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5FA" w:rsidRPr="00CD5ED7" w:rsidRDefault="00925493">
      <w:pPr>
        <w:widowControl w:val="0"/>
        <w:autoSpaceDE w:val="0"/>
        <w:autoSpaceDN w:val="0"/>
        <w:adjustRightInd w:val="0"/>
        <w:spacing w:after="0" w:line="200" w:lineRule="exact"/>
        <w:rPr>
          <w:rFonts w:asciiTheme="minorHAnsi" w:hAnsiTheme="minorHAnsi"/>
          <w:sz w:val="26"/>
          <w:szCs w:val="26"/>
        </w:rPr>
      </w:pPr>
      <w:bookmarkStart w:id="0" w:name="page1"/>
      <w:bookmarkEnd w:id="0"/>
      <w:r>
        <w:rPr>
          <w:noProof/>
        </w:rPr>
        <w:drawing>
          <wp:anchor distT="0" distB="0" distL="114300" distR="114300" simplePos="0" relativeHeight="252521984" behindDoc="0" locked="0" layoutInCell="1" allowOverlap="1" wp14:anchorId="3BDAA552" wp14:editId="4E050F15">
            <wp:simplePos x="0" y="0"/>
            <wp:positionH relativeFrom="column">
              <wp:posOffset>4206875</wp:posOffset>
            </wp:positionH>
            <wp:positionV relativeFrom="paragraph">
              <wp:posOffset>-132080</wp:posOffset>
            </wp:positionV>
            <wp:extent cx="1410335" cy="914400"/>
            <wp:effectExtent l="0" t="0" r="0" b="0"/>
            <wp:wrapSquare wrapText="bothSides"/>
            <wp:docPr id="733" name="Picture 733" descr="C:\Users\Anantharam\Desktop\fidelogo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ntharam\Desktop\fidelogo0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03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0960" behindDoc="0" locked="0" layoutInCell="1" allowOverlap="1" wp14:anchorId="287E684B" wp14:editId="1473DC64">
            <wp:simplePos x="0" y="0"/>
            <wp:positionH relativeFrom="column">
              <wp:posOffset>365760</wp:posOffset>
            </wp:positionH>
            <wp:positionV relativeFrom="paragraph">
              <wp:posOffset>-215900</wp:posOffset>
            </wp:positionV>
            <wp:extent cx="1079500" cy="1079500"/>
            <wp:effectExtent l="0" t="0" r="6350" b="6350"/>
            <wp:wrapSquare wrapText="bothSides"/>
            <wp:docPr id="732" name="Picture 732" descr="C:\Users\Anantharam\Desktop\aicf-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ntharam\Desktop\aicf-n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5105F1" w:rsidRPr="00BA2186" w:rsidRDefault="005105F1" w:rsidP="005105F1">
      <w:pPr>
        <w:widowControl w:val="0"/>
        <w:autoSpaceDE w:val="0"/>
        <w:autoSpaceDN w:val="0"/>
        <w:adjustRightInd w:val="0"/>
        <w:spacing w:after="0" w:line="200" w:lineRule="exact"/>
        <w:rPr>
          <w:rFonts w:asciiTheme="minorHAnsi" w:hAnsiTheme="minorHAnsi"/>
          <w:b/>
          <w:sz w:val="46"/>
          <w:szCs w:val="26"/>
        </w:rPr>
      </w:pPr>
    </w:p>
    <w:p w:rsidR="005105F1" w:rsidRPr="00BA2186" w:rsidRDefault="005105F1" w:rsidP="005105F1">
      <w:pPr>
        <w:widowControl w:val="0"/>
        <w:autoSpaceDE w:val="0"/>
        <w:autoSpaceDN w:val="0"/>
        <w:adjustRightInd w:val="0"/>
        <w:spacing w:after="0" w:line="200" w:lineRule="exact"/>
        <w:rPr>
          <w:rFonts w:asciiTheme="minorHAnsi" w:hAnsiTheme="minorHAnsi"/>
          <w:b/>
          <w:sz w:val="46"/>
          <w:szCs w:val="26"/>
        </w:rPr>
      </w:pPr>
    </w:p>
    <w:p w:rsidR="005105F1" w:rsidRPr="00CD5ED7" w:rsidRDefault="005105F1" w:rsidP="005105F1">
      <w:pPr>
        <w:widowControl w:val="0"/>
        <w:autoSpaceDE w:val="0"/>
        <w:autoSpaceDN w:val="0"/>
        <w:adjustRightInd w:val="0"/>
        <w:spacing w:after="0" w:line="200" w:lineRule="exact"/>
        <w:rPr>
          <w:rFonts w:asciiTheme="minorHAnsi" w:hAnsiTheme="minorHAnsi"/>
          <w:sz w:val="26"/>
          <w:szCs w:val="26"/>
        </w:rPr>
      </w:pPr>
    </w:p>
    <w:p w:rsidR="005105F1" w:rsidRPr="00CD5ED7" w:rsidRDefault="005105F1" w:rsidP="005105F1">
      <w:pPr>
        <w:widowControl w:val="0"/>
        <w:autoSpaceDE w:val="0"/>
        <w:autoSpaceDN w:val="0"/>
        <w:adjustRightInd w:val="0"/>
        <w:spacing w:after="0" w:line="348" w:lineRule="exact"/>
        <w:rPr>
          <w:rFonts w:asciiTheme="minorHAnsi" w:hAnsiTheme="minorHAnsi"/>
          <w:sz w:val="26"/>
          <w:szCs w:val="26"/>
        </w:rPr>
      </w:pPr>
    </w:p>
    <w:p w:rsidR="005105F1" w:rsidRDefault="005105F1" w:rsidP="005105F1">
      <w:pPr>
        <w:widowControl w:val="0"/>
        <w:autoSpaceDE w:val="0"/>
        <w:autoSpaceDN w:val="0"/>
        <w:adjustRightInd w:val="0"/>
        <w:spacing w:after="0" w:line="240" w:lineRule="auto"/>
        <w:jc w:val="center"/>
        <w:rPr>
          <w:rFonts w:asciiTheme="minorHAnsi" w:hAnsiTheme="minorHAnsi"/>
          <w:b/>
          <w:bCs/>
          <w:sz w:val="56"/>
          <w:szCs w:val="26"/>
        </w:rPr>
      </w:pPr>
    </w:p>
    <w:p w:rsidR="005105F1" w:rsidRDefault="005105F1" w:rsidP="005105F1">
      <w:pPr>
        <w:widowControl w:val="0"/>
        <w:autoSpaceDE w:val="0"/>
        <w:autoSpaceDN w:val="0"/>
        <w:adjustRightInd w:val="0"/>
        <w:spacing w:after="0" w:line="200" w:lineRule="exact"/>
        <w:rPr>
          <w:rFonts w:asciiTheme="minorHAnsi" w:hAnsiTheme="minorHAnsi"/>
          <w:b/>
          <w:sz w:val="46"/>
          <w:szCs w:val="26"/>
        </w:rPr>
      </w:pPr>
    </w:p>
    <w:p w:rsidR="005105F1" w:rsidRDefault="00925493" w:rsidP="005105F1">
      <w:pPr>
        <w:widowControl w:val="0"/>
        <w:autoSpaceDE w:val="0"/>
        <w:autoSpaceDN w:val="0"/>
        <w:adjustRightInd w:val="0"/>
        <w:spacing w:after="0" w:line="240" w:lineRule="auto"/>
        <w:jc w:val="center"/>
        <w:rPr>
          <w:rFonts w:asciiTheme="minorHAnsi" w:hAnsiTheme="minorHAnsi"/>
          <w:b/>
          <w:sz w:val="84"/>
          <w:szCs w:val="26"/>
        </w:rPr>
      </w:pPr>
      <w:r>
        <w:rPr>
          <w:rFonts w:asciiTheme="minorHAnsi" w:hAnsiTheme="minorHAnsi"/>
          <w:b/>
          <w:sz w:val="84"/>
          <w:szCs w:val="26"/>
        </w:rPr>
        <w:t>F</w:t>
      </w:r>
      <w:r w:rsidR="005105F1" w:rsidRPr="00BA2186">
        <w:rPr>
          <w:rFonts w:asciiTheme="minorHAnsi" w:hAnsiTheme="minorHAnsi"/>
          <w:b/>
          <w:sz w:val="84"/>
          <w:szCs w:val="26"/>
        </w:rPr>
        <w:t>IDE Arbiter Seminar</w:t>
      </w:r>
    </w:p>
    <w:p w:rsidR="005105F1" w:rsidRPr="00BA2186" w:rsidRDefault="005105F1" w:rsidP="005105F1">
      <w:pPr>
        <w:widowControl w:val="0"/>
        <w:autoSpaceDE w:val="0"/>
        <w:autoSpaceDN w:val="0"/>
        <w:adjustRightInd w:val="0"/>
        <w:spacing w:after="0" w:line="240" w:lineRule="auto"/>
        <w:jc w:val="center"/>
        <w:rPr>
          <w:rFonts w:asciiTheme="minorHAnsi" w:hAnsiTheme="minorHAnsi"/>
          <w:b/>
          <w:sz w:val="88"/>
          <w:szCs w:val="26"/>
        </w:rPr>
      </w:pPr>
    </w:p>
    <w:p w:rsidR="005105F1" w:rsidRDefault="005105F1" w:rsidP="005105F1">
      <w:pPr>
        <w:widowControl w:val="0"/>
        <w:autoSpaceDE w:val="0"/>
        <w:autoSpaceDN w:val="0"/>
        <w:adjustRightInd w:val="0"/>
        <w:spacing w:after="0" w:line="240" w:lineRule="auto"/>
        <w:jc w:val="center"/>
        <w:rPr>
          <w:rFonts w:asciiTheme="minorHAnsi" w:hAnsiTheme="minorHAnsi"/>
          <w:b/>
          <w:bCs/>
          <w:sz w:val="56"/>
          <w:szCs w:val="26"/>
        </w:rPr>
      </w:pPr>
      <w:r>
        <w:rPr>
          <w:rFonts w:asciiTheme="minorHAnsi" w:hAnsiTheme="minorHAnsi"/>
          <w:b/>
          <w:sz w:val="46"/>
          <w:szCs w:val="26"/>
        </w:rPr>
        <w:t>Organised by</w:t>
      </w:r>
    </w:p>
    <w:p w:rsidR="005105F1" w:rsidRPr="00180422" w:rsidRDefault="005105F1" w:rsidP="005105F1">
      <w:pPr>
        <w:widowControl w:val="0"/>
        <w:autoSpaceDE w:val="0"/>
        <w:autoSpaceDN w:val="0"/>
        <w:adjustRightInd w:val="0"/>
        <w:spacing w:after="0" w:line="240" w:lineRule="auto"/>
        <w:jc w:val="center"/>
        <w:rPr>
          <w:rFonts w:asciiTheme="minorHAnsi" w:hAnsiTheme="minorHAnsi"/>
          <w:b/>
          <w:bCs/>
          <w:sz w:val="56"/>
          <w:szCs w:val="26"/>
        </w:rPr>
      </w:pPr>
      <w:r w:rsidRPr="00180422">
        <w:rPr>
          <w:rFonts w:asciiTheme="minorHAnsi" w:hAnsiTheme="minorHAnsi"/>
          <w:b/>
          <w:bCs/>
          <w:sz w:val="56"/>
          <w:szCs w:val="26"/>
        </w:rPr>
        <w:t>All India Chess Federation</w:t>
      </w:r>
    </w:p>
    <w:p w:rsidR="005105F1" w:rsidRPr="00180422" w:rsidRDefault="005105F1" w:rsidP="005105F1">
      <w:pPr>
        <w:widowControl w:val="0"/>
        <w:autoSpaceDE w:val="0"/>
        <w:autoSpaceDN w:val="0"/>
        <w:adjustRightInd w:val="0"/>
        <w:spacing w:after="0" w:line="240" w:lineRule="auto"/>
        <w:jc w:val="center"/>
        <w:rPr>
          <w:rFonts w:asciiTheme="minorHAnsi" w:hAnsiTheme="minorHAnsi"/>
          <w:b/>
          <w:bCs/>
          <w:sz w:val="56"/>
          <w:szCs w:val="26"/>
        </w:rPr>
      </w:pPr>
      <w:r w:rsidRPr="00180422">
        <w:rPr>
          <w:rFonts w:asciiTheme="minorHAnsi" w:hAnsiTheme="minorHAnsi"/>
          <w:b/>
          <w:bCs/>
          <w:sz w:val="56"/>
          <w:szCs w:val="26"/>
        </w:rPr>
        <w:t>&amp;</w:t>
      </w:r>
    </w:p>
    <w:p w:rsidR="005105F1" w:rsidRPr="00180422" w:rsidRDefault="005105F1" w:rsidP="005105F1">
      <w:pPr>
        <w:widowControl w:val="0"/>
        <w:autoSpaceDE w:val="0"/>
        <w:autoSpaceDN w:val="0"/>
        <w:adjustRightInd w:val="0"/>
        <w:spacing w:after="0" w:line="240" w:lineRule="auto"/>
        <w:jc w:val="center"/>
        <w:rPr>
          <w:rFonts w:asciiTheme="minorHAnsi" w:hAnsiTheme="minorHAnsi"/>
          <w:b/>
          <w:bCs/>
          <w:sz w:val="56"/>
          <w:szCs w:val="26"/>
        </w:rPr>
      </w:pPr>
      <w:r w:rsidRPr="00180422">
        <w:rPr>
          <w:rFonts w:asciiTheme="minorHAnsi" w:hAnsiTheme="minorHAnsi"/>
          <w:b/>
          <w:bCs/>
          <w:sz w:val="56"/>
          <w:szCs w:val="26"/>
        </w:rPr>
        <w:t>Delhi Chess Association</w:t>
      </w:r>
    </w:p>
    <w:p w:rsidR="005105F1" w:rsidRPr="00180422" w:rsidRDefault="005105F1" w:rsidP="005105F1">
      <w:pPr>
        <w:widowControl w:val="0"/>
        <w:autoSpaceDE w:val="0"/>
        <w:autoSpaceDN w:val="0"/>
        <w:adjustRightInd w:val="0"/>
        <w:spacing w:after="0" w:line="240" w:lineRule="auto"/>
        <w:jc w:val="center"/>
        <w:rPr>
          <w:rFonts w:asciiTheme="minorHAnsi" w:hAnsiTheme="minorHAnsi"/>
          <w:b/>
          <w:bCs/>
          <w:sz w:val="56"/>
          <w:szCs w:val="26"/>
        </w:rPr>
      </w:pPr>
      <w:r w:rsidRPr="00180422">
        <w:rPr>
          <w:rFonts w:asciiTheme="minorHAnsi" w:hAnsiTheme="minorHAnsi"/>
          <w:b/>
          <w:bCs/>
          <w:sz w:val="56"/>
          <w:szCs w:val="26"/>
        </w:rPr>
        <w:t>On behalf of FIDE</w:t>
      </w:r>
    </w:p>
    <w:p w:rsidR="005105F1" w:rsidRPr="00920C07" w:rsidRDefault="005105F1" w:rsidP="005105F1">
      <w:pPr>
        <w:widowControl w:val="0"/>
        <w:autoSpaceDE w:val="0"/>
        <w:autoSpaceDN w:val="0"/>
        <w:adjustRightInd w:val="0"/>
        <w:spacing w:after="0" w:line="240" w:lineRule="auto"/>
        <w:rPr>
          <w:rFonts w:asciiTheme="minorHAnsi" w:hAnsiTheme="minorHAnsi"/>
          <w:b/>
          <w:bCs/>
          <w:sz w:val="30"/>
          <w:szCs w:val="26"/>
        </w:rPr>
      </w:pPr>
    </w:p>
    <w:p w:rsidR="005105F1" w:rsidRPr="00CD5ED7" w:rsidRDefault="005105F1" w:rsidP="005105F1">
      <w:pPr>
        <w:widowControl w:val="0"/>
        <w:autoSpaceDE w:val="0"/>
        <w:autoSpaceDN w:val="0"/>
        <w:adjustRightInd w:val="0"/>
        <w:spacing w:after="0" w:line="240" w:lineRule="auto"/>
        <w:rPr>
          <w:rFonts w:asciiTheme="minorHAnsi" w:hAnsiTheme="minorHAnsi"/>
          <w:b/>
          <w:bCs/>
          <w:sz w:val="26"/>
          <w:szCs w:val="26"/>
        </w:rPr>
      </w:pPr>
    </w:p>
    <w:p w:rsidR="005105F1" w:rsidRPr="00CD5ED7" w:rsidRDefault="005105F1" w:rsidP="005105F1">
      <w:pPr>
        <w:widowControl w:val="0"/>
        <w:autoSpaceDE w:val="0"/>
        <w:autoSpaceDN w:val="0"/>
        <w:adjustRightInd w:val="0"/>
        <w:spacing w:after="0" w:line="240" w:lineRule="auto"/>
        <w:rPr>
          <w:rFonts w:asciiTheme="minorHAnsi" w:hAnsiTheme="minorHAnsi"/>
          <w:b/>
          <w:bCs/>
          <w:sz w:val="26"/>
          <w:szCs w:val="26"/>
        </w:rPr>
      </w:pPr>
    </w:p>
    <w:p w:rsidR="005105F1" w:rsidRPr="00CD5ED7" w:rsidRDefault="005105F1" w:rsidP="005105F1">
      <w:pPr>
        <w:widowControl w:val="0"/>
        <w:autoSpaceDE w:val="0"/>
        <w:autoSpaceDN w:val="0"/>
        <w:adjustRightInd w:val="0"/>
        <w:spacing w:after="0" w:line="240" w:lineRule="auto"/>
        <w:rPr>
          <w:rFonts w:asciiTheme="minorHAnsi" w:hAnsiTheme="minorHAnsi"/>
          <w:b/>
          <w:bCs/>
          <w:sz w:val="26"/>
          <w:szCs w:val="26"/>
        </w:rPr>
      </w:pPr>
    </w:p>
    <w:p w:rsidR="005105F1" w:rsidRPr="00CD5ED7" w:rsidRDefault="005105F1" w:rsidP="005105F1">
      <w:pPr>
        <w:widowControl w:val="0"/>
        <w:autoSpaceDE w:val="0"/>
        <w:autoSpaceDN w:val="0"/>
        <w:adjustRightInd w:val="0"/>
        <w:spacing w:after="0" w:line="240" w:lineRule="auto"/>
        <w:ind w:left="140"/>
        <w:rPr>
          <w:rFonts w:asciiTheme="minorHAnsi" w:hAnsiTheme="minorHAnsi"/>
          <w:b/>
          <w:bCs/>
          <w:sz w:val="26"/>
          <w:szCs w:val="26"/>
        </w:rPr>
      </w:pPr>
      <w:r>
        <w:rPr>
          <w:rFonts w:asciiTheme="minorHAnsi" w:hAnsiTheme="minorHAnsi"/>
          <w:b/>
          <w:bCs/>
          <w:sz w:val="26"/>
          <w:szCs w:val="26"/>
        </w:rPr>
        <w:tab/>
      </w:r>
      <w:r>
        <w:rPr>
          <w:rFonts w:asciiTheme="minorHAnsi" w:hAnsiTheme="minorHAnsi"/>
          <w:b/>
          <w:bCs/>
          <w:sz w:val="26"/>
          <w:szCs w:val="26"/>
        </w:rPr>
        <w:tab/>
      </w:r>
      <w:r>
        <w:rPr>
          <w:rFonts w:asciiTheme="minorHAnsi" w:hAnsiTheme="minorHAnsi"/>
          <w:b/>
          <w:bCs/>
          <w:sz w:val="26"/>
          <w:szCs w:val="26"/>
        </w:rPr>
        <w:tab/>
      </w:r>
      <w:r>
        <w:rPr>
          <w:rFonts w:asciiTheme="minorHAnsi" w:hAnsiTheme="minorHAnsi"/>
          <w:b/>
          <w:bCs/>
          <w:sz w:val="26"/>
          <w:szCs w:val="26"/>
        </w:rPr>
        <w:tab/>
      </w:r>
      <w:r>
        <w:rPr>
          <w:rFonts w:asciiTheme="minorHAnsi" w:hAnsiTheme="minorHAnsi"/>
          <w:b/>
          <w:bCs/>
          <w:sz w:val="26"/>
          <w:szCs w:val="26"/>
        </w:rPr>
        <w:tab/>
      </w:r>
    </w:p>
    <w:p w:rsidR="005105F1" w:rsidRPr="00CD5ED7" w:rsidRDefault="005105F1" w:rsidP="005105F1">
      <w:pPr>
        <w:widowControl w:val="0"/>
        <w:autoSpaceDE w:val="0"/>
        <w:autoSpaceDN w:val="0"/>
        <w:adjustRightInd w:val="0"/>
        <w:spacing w:after="0" w:line="200" w:lineRule="exact"/>
        <w:rPr>
          <w:rFonts w:asciiTheme="minorHAnsi" w:hAnsiTheme="minorHAnsi"/>
          <w:sz w:val="26"/>
          <w:szCs w:val="26"/>
        </w:rPr>
      </w:pPr>
    </w:p>
    <w:p w:rsidR="005105F1" w:rsidRPr="00925493" w:rsidRDefault="005105F1" w:rsidP="005105F1">
      <w:pPr>
        <w:widowControl w:val="0"/>
        <w:overflowPunct w:val="0"/>
        <w:autoSpaceDE w:val="0"/>
        <w:autoSpaceDN w:val="0"/>
        <w:adjustRightInd w:val="0"/>
        <w:spacing w:after="0" w:line="252" w:lineRule="auto"/>
        <w:jc w:val="center"/>
        <w:rPr>
          <w:rFonts w:asciiTheme="minorHAnsi" w:hAnsiTheme="minorHAnsi"/>
          <w:b/>
          <w:bCs/>
          <w:sz w:val="64"/>
          <w:szCs w:val="26"/>
        </w:rPr>
      </w:pPr>
      <w:r w:rsidRPr="00925493">
        <w:rPr>
          <w:rFonts w:asciiTheme="minorHAnsi" w:hAnsiTheme="minorHAnsi"/>
          <w:b/>
          <w:bCs/>
          <w:sz w:val="64"/>
          <w:szCs w:val="26"/>
        </w:rPr>
        <w:t>Study Material</w:t>
      </w:r>
    </w:p>
    <w:p w:rsidR="00925493" w:rsidRPr="00925493" w:rsidRDefault="00925493" w:rsidP="005105F1">
      <w:pPr>
        <w:widowControl w:val="0"/>
        <w:overflowPunct w:val="0"/>
        <w:autoSpaceDE w:val="0"/>
        <w:autoSpaceDN w:val="0"/>
        <w:adjustRightInd w:val="0"/>
        <w:spacing w:after="0" w:line="252" w:lineRule="auto"/>
        <w:jc w:val="center"/>
        <w:rPr>
          <w:rFonts w:asciiTheme="minorHAnsi" w:hAnsiTheme="minorHAnsi"/>
          <w:b/>
          <w:bCs/>
          <w:sz w:val="50"/>
          <w:szCs w:val="26"/>
        </w:rPr>
      </w:pPr>
      <w:r w:rsidRPr="00925493">
        <w:rPr>
          <w:rFonts w:asciiTheme="minorHAnsi" w:hAnsiTheme="minorHAnsi"/>
          <w:b/>
          <w:bCs/>
          <w:sz w:val="50"/>
          <w:szCs w:val="26"/>
        </w:rPr>
        <w:t>FIDE Arbiters’ Commission</w:t>
      </w:r>
    </w:p>
    <w:p w:rsidR="00925493" w:rsidRDefault="00925493" w:rsidP="005105F1">
      <w:pPr>
        <w:widowControl w:val="0"/>
        <w:overflowPunct w:val="0"/>
        <w:autoSpaceDE w:val="0"/>
        <w:autoSpaceDN w:val="0"/>
        <w:adjustRightInd w:val="0"/>
        <w:spacing w:after="0" w:line="252" w:lineRule="auto"/>
        <w:jc w:val="center"/>
        <w:rPr>
          <w:rFonts w:asciiTheme="minorHAnsi" w:hAnsiTheme="minorHAnsi"/>
          <w:b/>
          <w:bCs/>
          <w:sz w:val="52"/>
          <w:szCs w:val="26"/>
        </w:rPr>
      </w:pPr>
    </w:p>
    <w:p w:rsidR="005105F1" w:rsidRPr="00925493" w:rsidRDefault="005105F1" w:rsidP="005105F1">
      <w:pPr>
        <w:widowControl w:val="0"/>
        <w:overflowPunct w:val="0"/>
        <w:autoSpaceDE w:val="0"/>
        <w:autoSpaceDN w:val="0"/>
        <w:adjustRightInd w:val="0"/>
        <w:spacing w:after="0" w:line="252" w:lineRule="auto"/>
        <w:jc w:val="center"/>
        <w:rPr>
          <w:rFonts w:asciiTheme="minorHAnsi" w:hAnsiTheme="minorHAnsi"/>
          <w:b/>
          <w:bCs/>
          <w:sz w:val="52"/>
          <w:szCs w:val="26"/>
        </w:rPr>
      </w:pPr>
      <w:r w:rsidRPr="00925493">
        <w:rPr>
          <w:rFonts w:asciiTheme="minorHAnsi" w:hAnsiTheme="minorHAnsi"/>
          <w:b/>
          <w:bCs/>
          <w:sz w:val="52"/>
          <w:szCs w:val="26"/>
        </w:rPr>
        <w:t xml:space="preserve">06 – 08 May 2016 </w:t>
      </w:r>
    </w:p>
    <w:p w:rsidR="005105F1" w:rsidRPr="00925493" w:rsidRDefault="005105F1" w:rsidP="005105F1">
      <w:pPr>
        <w:widowControl w:val="0"/>
        <w:overflowPunct w:val="0"/>
        <w:autoSpaceDE w:val="0"/>
        <w:autoSpaceDN w:val="0"/>
        <w:adjustRightInd w:val="0"/>
        <w:spacing w:after="0" w:line="252" w:lineRule="auto"/>
        <w:jc w:val="center"/>
        <w:rPr>
          <w:rFonts w:asciiTheme="minorHAnsi" w:hAnsiTheme="minorHAnsi"/>
          <w:b/>
          <w:bCs/>
          <w:sz w:val="52"/>
          <w:szCs w:val="26"/>
        </w:rPr>
      </w:pPr>
      <w:r w:rsidRPr="00925493">
        <w:rPr>
          <w:rFonts w:asciiTheme="minorHAnsi" w:hAnsiTheme="minorHAnsi"/>
          <w:b/>
          <w:bCs/>
          <w:sz w:val="52"/>
          <w:szCs w:val="26"/>
        </w:rPr>
        <w:t>New Delhi</w:t>
      </w:r>
    </w:p>
    <w:p w:rsidR="00E015FA" w:rsidRDefault="00E015FA">
      <w:pPr>
        <w:widowControl w:val="0"/>
        <w:autoSpaceDE w:val="0"/>
        <w:autoSpaceDN w:val="0"/>
        <w:adjustRightInd w:val="0"/>
        <w:spacing w:after="0" w:line="200" w:lineRule="exact"/>
        <w:rPr>
          <w:rFonts w:asciiTheme="minorHAnsi" w:hAnsiTheme="minorHAnsi"/>
          <w:sz w:val="26"/>
          <w:szCs w:val="26"/>
        </w:rPr>
      </w:pPr>
    </w:p>
    <w:p w:rsidR="00925493" w:rsidRPr="00CD5ED7" w:rsidRDefault="00925493">
      <w:pPr>
        <w:widowControl w:val="0"/>
        <w:autoSpaceDE w:val="0"/>
        <w:autoSpaceDN w:val="0"/>
        <w:adjustRightInd w:val="0"/>
        <w:spacing w:after="0" w:line="200" w:lineRule="exact"/>
        <w:rPr>
          <w:rFonts w:asciiTheme="minorHAnsi" w:hAnsiTheme="minorHAnsi"/>
          <w:sz w:val="26"/>
          <w:szCs w:val="26"/>
        </w:rPr>
      </w:pPr>
    </w:p>
    <w:p w:rsidR="00180422" w:rsidRDefault="00180422" w:rsidP="00180422">
      <w:pPr>
        <w:widowControl w:val="0"/>
        <w:autoSpaceDE w:val="0"/>
        <w:autoSpaceDN w:val="0"/>
        <w:adjustRightInd w:val="0"/>
        <w:spacing w:after="0" w:line="240" w:lineRule="auto"/>
        <w:jc w:val="center"/>
        <w:rPr>
          <w:rFonts w:ascii="Times New Roman" w:hAnsi="Times New Roman"/>
          <w:b/>
          <w:bCs/>
          <w:sz w:val="34"/>
          <w:szCs w:val="26"/>
        </w:rPr>
      </w:pPr>
    </w:p>
    <w:p w:rsidR="00180422" w:rsidRDefault="00180422" w:rsidP="00180422">
      <w:pPr>
        <w:widowControl w:val="0"/>
        <w:autoSpaceDE w:val="0"/>
        <w:autoSpaceDN w:val="0"/>
        <w:adjustRightInd w:val="0"/>
        <w:spacing w:after="0" w:line="240" w:lineRule="auto"/>
        <w:jc w:val="center"/>
        <w:rPr>
          <w:rFonts w:ascii="Times New Roman" w:hAnsi="Times New Roman"/>
          <w:b/>
          <w:bCs/>
          <w:sz w:val="34"/>
          <w:szCs w:val="26"/>
        </w:rPr>
      </w:pPr>
    </w:p>
    <w:p w:rsidR="00180422" w:rsidRDefault="00180422" w:rsidP="00180422">
      <w:pPr>
        <w:widowControl w:val="0"/>
        <w:autoSpaceDE w:val="0"/>
        <w:autoSpaceDN w:val="0"/>
        <w:adjustRightInd w:val="0"/>
        <w:spacing w:after="0" w:line="240" w:lineRule="auto"/>
        <w:jc w:val="center"/>
        <w:rPr>
          <w:rFonts w:ascii="Times New Roman" w:hAnsi="Times New Roman"/>
          <w:b/>
          <w:bCs/>
          <w:sz w:val="34"/>
          <w:szCs w:val="26"/>
        </w:rPr>
      </w:pPr>
    </w:p>
    <w:p w:rsidR="00180422" w:rsidRDefault="00180422" w:rsidP="00180422">
      <w:pPr>
        <w:widowControl w:val="0"/>
        <w:autoSpaceDE w:val="0"/>
        <w:autoSpaceDN w:val="0"/>
        <w:adjustRightInd w:val="0"/>
        <w:spacing w:after="0" w:line="240" w:lineRule="auto"/>
        <w:jc w:val="center"/>
        <w:rPr>
          <w:rFonts w:ascii="Times New Roman" w:hAnsi="Times New Roman"/>
          <w:b/>
          <w:bCs/>
          <w:sz w:val="34"/>
          <w:szCs w:val="26"/>
        </w:rPr>
      </w:pPr>
    </w:p>
    <w:p w:rsidR="00180422" w:rsidRPr="00180422" w:rsidRDefault="00180422" w:rsidP="00180422">
      <w:pPr>
        <w:widowControl w:val="0"/>
        <w:autoSpaceDE w:val="0"/>
        <w:autoSpaceDN w:val="0"/>
        <w:adjustRightInd w:val="0"/>
        <w:spacing w:after="0" w:line="240" w:lineRule="auto"/>
        <w:jc w:val="center"/>
        <w:rPr>
          <w:rFonts w:ascii="Times New Roman" w:hAnsi="Times New Roman"/>
          <w:sz w:val="26"/>
          <w:szCs w:val="26"/>
        </w:rPr>
      </w:pPr>
      <w:r w:rsidRPr="00180422">
        <w:rPr>
          <w:rFonts w:ascii="Times New Roman" w:hAnsi="Times New Roman"/>
          <w:b/>
          <w:bCs/>
          <w:sz w:val="34"/>
          <w:szCs w:val="26"/>
        </w:rPr>
        <w:lastRenderedPageBreak/>
        <w:t>FIDE President’s welcome</w:t>
      </w: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1"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rPr>
          <w:rFonts w:ascii="Times New Roman" w:hAnsi="Times New Roman"/>
          <w:sz w:val="26"/>
          <w:szCs w:val="26"/>
        </w:rPr>
      </w:pPr>
      <w:r w:rsidRPr="00180422">
        <w:rPr>
          <w:rFonts w:ascii="Times New Roman" w:hAnsi="Times New Roman"/>
          <w:sz w:val="26"/>
          <w:szCs w:val="26"/>
        </w:rPr>
        <w:t>Dear friends,</w:t>
      </w:r>
    </w:p>
    <w:p w:rsidR="00180422" w:rsidRPr="00180422" w:rsidRDefault="00180422" w:rsidP="00180422">
      <w:pPr>
        <w:widowControl w:val="0"/>
        <w:autoSpaceDE w:val="0"/>
        <w:autoSpaceDN w:val="0"/>
        <w:adjustRightInd w:val="0"/>
        <w:spacing w:after="0" w:line="36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rPr>
          <w:rFonts w:ascii="Times New Roman" w:hAnsi="Times New Roman"/>
          <w:sz w:val="26"/>
          <w:szCs w:val="26"/>
        </w:rPr>
      </w:pPr>
      <w:r w:rsidRPr="00180422">
        <w:rPr>
          <w:rFonts w:ascii="Times New Roman" w:hAnsi="Times New Roman"/>
          <w:sz w:val="26"/>
          <w:szCs w:val="26"/>
        </w:rPr>
        <w:t>Let me congratulate you on the publication of the Arbiters’ Manual.</w:t>
      </w:r>
    </w:p>
    <w:p w:rsidR="00180422" w:rsidRPr="00180422" w:rsidRDefault="00180422" w:rsidP="00180422">
      <w:pPr>
        <w:widowControl w:val="0"/>
        <w:autoSpaceDE w:val="0"/>
        <w:autoSpaceDN w:val="0"/>
        <w:adjustRightInd w:val="0"/>
        <w:spacing w:after="0" w:line="18"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57" w:lineRule="auto"/>
        <w:jc w:val="both"/>
        <w:rPr>
          <w:rFonts w:ascii="Times New Roman" w:hAnsi="Times New Roman"/>
          <w:sz w:val="26"/>
          <w:szCs w:val="26"/>
        </w:rPr>
      </w:pPr>
      <w:r w:rsidRPr="00180422">
        <w:rPr>
          <w:rFonts w:ascii="Times New Roman" w:hAnsi="Times New Roman"/>
          <w:sz w:val="26"/>
          <w:szCs w:val="26"/>
        </w:rPr>
        <w:t xml:space="preserve">I am aware of the huge amount of work put into the preparation of this important document, which includes all necessary documents for the Arbiters to be guided by, by a team of excellent and most experienced experts in this field, led by the Arbiters’ Commission’s dynamic and efficient Chairman T. </w:t>
      </w:r>
      <w:proofErr w:type="spellStart"/>
      <w:r w:rsidRPr="00180422">
        <w:rPr>
          <w:rFonts w:ascii="Times New Roman" w:hAnsi="Times New Roman"/>
          <w:sz w:val="26"/>
          <w:szCs w:val="26"/>
        </w:rPr>
        <w:t>Nikolopoulos</w:t>
      </w:r>
      <w:proofErr w:type="spellEnd"/>
      <w:r w:rsidRPr="00180422">
        <w:rPr>
          <w:rFonts w:ascii="Times New Roman" w:hAnsi="Times New Roman"/>
          <w:sz w:val="26"/>
          <w:szCs w:val="26"/>
        </w:rPr>
        <w:t xml:space="preserve">, and comprising such renowned personalities, as G. </w:t>
      </w:r>
      <w:proofErr w:type="spellStart"/>
      <w:r w:rsidRPr="00180422">
        <w:rPr>
          <w:rFonts w:ascii="Times New Roman" w:hAnsi="Times New Roman"/>
          <w:sz w:val="26"/>
          <w:szCs w:val="26"/>
        </w:rPr>
        <w:t>Gijssen</w:t>
      </w:r>
      <w:proofErr w:type="spellEnd"/>
      <w:r w:rsidRPr="00180422">
        <w:rPr>
          <w:rFonts w:ascii="Times New Roman" w:hAnsi="Times New Roman"/>
          <w:sz w:val="26"/>
          <w:szCs w:val="26"/>
        </w:rPr>
        <w:t xml:space="preserve">, F. </w:t>
      </w:r>
      <w:proofErr w:type="spellStart"/>
      <w:r w:rsidRPr="00180422">
        <w:rPr>
          <w:rFonts w:ascii="Times New Roman" w:hAnsi="Times New Roman"/>
          <w:sz w:val="26"/>
          <w:szCs w:val="26"/>
        </w:rPr>
        <w:t>Dapiran</w:t>
      </w:r>
      <w:proofErr w:type="spellEnd"/>
      <w:r w:rsidRPr="00180422">
        <w:rPr>
          <w:rFonts w:ascii="Times New Roman" w:hAnsi="Times New Roman"/>
          <w:sz w:val="26"/>
          <w:szCs w:val="26"/>
        </w:rPr>
        <w:t xml:space="preserve">, W. </w:t>
      </w:r>
      <w:proofErr w:type="spellStart"/>
      <w:r w:rsidRPr="00180422">
        <w:rPr>
          <w:rFonts w:ascii="Times New Roman" w:hAnsi="Times New Roman"/>
          <w:sz w:val="26"/>
          <w:szCs w:val="26"/>
        </w:rPr>
        <w:t>Stubenvoll</w:t>
      </w:r>
      <w:proofErr w:type="spellEnd"/>
      <w:r w:rsidRPr="00180422">
        <w:rPr>
          <w:rFonts w:ascii="Times New Roman" w:hAnsi="Times New Roman"/>
          <w:sz w:val="26"/>
          <w:szCs w:val="26"/>
        </w:rPr>
        <w:t xml:space="preserve">, D. De Ridder, A. </w:t>
      </w:r>
      <w:proofErr w:type="spellStart"/>
      <w:r w:rsidRPr="00180422">
        <w:rPr>
          <w:rFonts w:ascii="Times New Roman" w:hAnsi="Times New Roman"/>
          <w:sz w:val="26"/>
          <w:szCs w:val="26"/>
        </w:rPr>
        <w:t>Vardapetyan</w:t>
      </w:r>
      <w:proofErr w:type="spellEnd"/>
      <w:r w:rsidRPr="00180422">
        <w:rPr>
          <w:rFonts w:ascii="Times New Roman" w:hAnsi="Times New Roman"/>
          <w:sz w:val="26"/>
          <w:szCs w:val="26"/>
        </w:rPr>
        <w:t xml:space="preserve"> inter alia.</w:t>
      </w: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56"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61" w:lineRule="auto"/>
        <w:jc w:val="both"/>
        <w:rPr>
          <w:rFonts w:ascii="Times New Roman" w:hAnsi="Times New Roman"/>
          <w:sz w:val="26"/>
          <w:szCs w:val="26"/>
        </w:rPr>
      </w:pPr>
      <w:r w:rsidRPr="00180422">
        <w:rPr>
          <w:rFonts w:ascii="Times New Roman" w:hAnsi="Times New Roman"/>
          <w:sz w:val="26"/>
          <w:szCs w:val="26"/>
        </w:rPr>
        <w:t>I am confident that this Manual will be instrumental in each Arbiter’s work and will facilitate and enrich his/her skills in order to exercise arbiter’s duties in the best way.</w:t>
      </w:r>
    </w:p>
    <w:p w:rsidR="00180422" w:rsidRPr="00180422" w:rsidRDefault="00180422" w:rsidP="00180422">
      <w:pPr>
        <w:widowControl w:val="0"/>
        <w:autoSpaceDE w:val="0"/>
        <w:autoSpaceDN w:val="0"/>
        <w:adjustRightInd w:val="0"/>
        <w:spacing w:after="0" w:line="312"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62" w:lineRule="auto"/>
        <w:jc w:val="both"/>
        <w:rPr>
          <w:rFonts w:ascii="Times New Roman" w:hAnsi="Times New Roman"/>
          <w:sz w:val="26"/>
          <w:szCs w:val="26"/>
        </w:rPr>
      </w:pPr>
      <w:r w:rsidRPr="00180422">
        <w:rPr>
          <w:rFonts w:ascii="Times New Roman" w:hAnsi="Times New Roman"/>
          <w:sz w:val="26"/>
          <w:szCs w:val="26"/>
        </w:rPr>
        <w:t>Commission’s daily work and brilliant organization of seminars, webinars and workshops has substantially increased the number and quality of chess arbiters throughout the world, including new Federations.</w:t>
      </w:r>
    </w:p>
    <w:p w:rsidR="00180422" w:rsidRPr="00180422" w:rsidRDefault="00180422" w:rsidP="00180422">
      <w:pPr>
        <w:widowControl w:val="0"/>
        <w:autoSpaceDE w:val="0"/>
        <w:autoSpaceDN w:val="0"/>
        <w:adjustRightInd w:val="0"/>
        <w:spacing w:after="0" w:line="308"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59" w:lineRule="auto"/>
        <w:jc w:val="both"/>
        <w:rPr>
          <w:rFonts w:ascii="Times New Roman" w:hAnsi="Times New Roman"/>
          <w:sz w:val="26"/>
          <w:szCs w:val="26"/>
        </w:rPr>
      </w:pPr>
      <w:r w:rsidRPr="00180422">
        <w:rPr>
          <w:rFonts w:ascii="Times New Roman" w:hAnsi="Times New Roman"/>
          <w:sz w:val="26"/>
          <w:szCs w:val="26"/>
        </w:rPr>
        <w:t>I support and welcome the work and future plans of the Arbiters’ Commission and wish all of its members and all the arbiters in the world, success and good guidance to players in the tournaments of FIDE in all our 181 member-Federations!</w:t>
      </w: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395"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ind w:left="3700"/>
        <w:rPr>
          <w:rFonts w:ascii="Times New Roman" w:hAnsi="Times New Roman"/>
          <w:sz w:val="26"/>
          <w:szCs w:val="26"/>
        </w:rPr>
      </w:pPr>
      <w:r w:rsidRPr="00180422">
        <w:rPr>
          <w:rFonts w:ascii="Times New Roman" w:hAnsi="Times New Roman"/>
          <w:sz w:val="26"/>
          <w:szCs w:val="26"/>
        </w:rPr>
        <w:t xml:space="preserve">Gens Una </w:t>
      </w:r>
      <w:proofErr w:type="spellStart"/>
      <w:r w:rsidRPr="00180422">
        <w:rPr>
          <w:rFonts w:ascii="Times New Roman" w:hAnsi="Times New Roman"/>
          <w:sz w:val="26"/>
          <w:szCs w:val="26"/>
        </w:rPr>
        <w:t>Sumus</w:t>
      </w:r>
      <w:proofErr w:type="spellEnd"/>
      <w:r w:rsidRPr="00180422">
        <w:rPr>
          <w:rFonts w:ascii="Times New Roman" w:hAnsi="Times New Roman"/>
          <w:sz w:val="26"/>
          <w:szCs w:val="26"/>
        </w:rPr>
        <w:t>.</w:t>
      </w: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r w:rsidRPr="00180422">
        <w:rPr>
          <w:noProof/>
        </w:rPr>
        <w:drawing>
          <wp:anchor distT="0" distB="0" distL="114300" distR="114300" simplePos="0" relativeHeight="252524032" behindDoc="1" locked="0" layoutInCell="0" allowOverlap="1" wp14:anchorId="59043DAF" wp14:editId="12BF367F">
            <wp:simplePos x="0" y="0"/>
            <wp:positionH relativeFrom="column">
              <wp:posOffset>2201545</wp:posOffset>
            </wp:positionH>
            <wp:positionV relativeFrom="paragraph">
              <wp:posOffset>93980</wp:posOffset>
            </wp:positionV>
            <wp:extent cx="1724660" cy="676910"/>
            <wp:effectExtent l="0" t="0" r="8890" b="8890"/>
            <wp:wrapNone/>
            <wp:docPr id="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660" cy="676910"/>
                    </a:xfrm>
                    <a:prstGeom prst="rect">
                      <a:avLst/>
                    </a:prstGeom>
                    <a:noFill/>
                  </pic:spPr>
                </pic:pic>
              </a:graphicData>
            </a:graphic>
            <wp14:sizeRelH relativeFrom="page">
              <wp14:pctWidth>0</wp14:pctWidth>
            </wp14:sizeRelH>
            <wp14:sizeRelV relativeFrom="page">
              <wp14:pctHeight>0</wp14:pctHeight>
            </wp14:sizeRelV>
          </wp:anchor>
        </w:drawing>
      </w: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304"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ind w:left="3840"/>
        <w:rPr>
          <w:rFonts w:ascii="Times New Roman" w:hAnsi="Times New Roman"/>
          <w:sz w:val="26"/>
          <w:szCs w:val="26"/>
        </w:rPr>
      </w:pPr>
      <w:proofErr w:type="spellStart"/>
      <w:r w:rsidRPr="00180422">
        <w:rPr>
          <w:rFonts w:ascii="Times New Roman" w:hAnsi="Times New Roman"/>
          <w:sz w:val="26"/>
          <w:szCs w:val="26"/>
        </w:rPr>
        <w:t>Kirsan</w:t>
      </w:r>
      <w:proofErr w:type="spellEnd"/>
      <w:r w:rsidRPr="00180422">
        <w:rPr>
          <w:rFonts w:ascii="Times New Roman" w:hAnsi="Times New Roman"/>
          <w:sz w:val="26"/>
          <w:szCs w:val="26"/>
        </w:rPr>
        <w:t xml:space="preserve"> </w:t>
      </w:r>
      <w:proofErr w:type="spellStart"/>
      <w:r w:rsidRPr="00180422">
        <w:rPr>
          <w:rFonts w:ascii="Times New Roman" w:hAnsi="Times New Roman"/>
          <w:sz w:val="26"/>
          <w:szCs w:val="26"/>
        </w:rPr>
        <w:t>Ilyumzhinov</w:t>
      </w:r>
      <w:proofErr w:type="spellEnd"/>
    </w:p>
    <w:p w:rsidR="00180422" w:rsidRPr="00180422" w:rsidRDefault="00180422" w:rsidP="00180422">
      <w:pPr>
        <w:widowControl w:val="0"/>
        <w:autoSpaceDE w:val="0"/>
        <w:autoSpaceDN w:val="0"/>
        <w:adjustRightInd w:val="0"/>
        <w:spacing w:after="0" w:line="17"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ind w:left="4360"/>
        <w:rPr>
          <w:rFonts w:ascii="Times New Roman" w:hAnsi="Times New Roman"/>
          <w:sz w:val="26"/>
          <w:szCs w:val="26"/>
        </w:rPr>
      </w:pPr>
      <w:r w:rsidRPr="00180422">
        <w:rPr>
          <w:rFonts w:ascii="Times New Roman" w:hAnsi="Times New Roman"/>
          <w:sz w:val="26"/>
          <w:szCs w:val="26"/>
        </w:rPr>
        <w:t>President</w:t>
      </w:r>
    </w:p>
    <w:p w:rsidR="00180422" w:rsidRPr="00180422" w:rsidRDefault="00180422" w:rsidP="00180422">
      <w:pPr>
        <w:widowControl w:val="0"/>
        <w:autoSpaceDE w:val="0"/>
        <w:autoSpaceDN w:val="0"/>
        <w:adjustRightInd w:val="0"/>
        <w:spacing w:after="0" w:line="307"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ind w:left="3640"/>
        <w:rPr>
          <w:rFonts w:ascii="Times New Roman" w:hAnsi="Times New Roman"/>
          <w:sz w:val="26"/>
          <w:szCs w:val="26"/>
        </w:rPr>
        <w:sectPr w:rsidR="00180422" w:rsidRPr="00180422" w:rsidSect="009B7B40">
          <w:pgSz w:w="11900" w:h="16840"/>
          <w:pgMar w:top="1440" w:right="1060" w:bottom="206" w:left="1080" w:header="720" w:footer="720" w:gutter="0"/>
          <w:pgBorders w:offsetFrom="page">
            <w:top w:val="triple" w:sz="4" w:space="24" w:color="auto"/>
            <w:left w:val="triple" w:sz="4" w:space="24" w:color="auto"/>
            <w:bottom w:val="triple" w:sz="4" w:space="24" w:color="auto"/>
            <w:right w:val="triple" w:sz="4" w:space="24" w:color="auto"/>
          </w:pgBorders>
          <w:cols w:space="720" w:equalWidth="0">
            <w:col w:w="9760"/>
          </w:cols>
          <w:noEndnote/>
        </w:sectPr>
      </w:pPr>
      <w:r w:rsidRPr="00180422">
        <w:rPr>
          <w:rFonts w:ascii="Times New Roman" w:hAnsi="Times New Roman"/>
          <w:sz w:val="26"/>
          <w:szCs w:val="26"/>
        </w:rPr>
        <w:t>Moscow, 7 July 201</w:t>
      </w:r>
      <w:r w:rsidR="00806E94">
        <w:rPr>
          <w:rFonts w:ascii="Times New Roman" w:hAnsi="Times New Roman"/>
          <w:sz w:val="26"/>
          <w:szCs w:val="26"/>
        </w:rPr>
        <w:t>4</w:t>
      </w:r>
      <w:bookmarkStart w:id="1" w:name="_GoBack"/>
      <w:bookmarkEnd w:id="1"/>
    </w:p>
    <w:p w:rsidR="00180422" w:rsidRPr="00180422" w:rsidRDefault="00180422" w:rsidP="00180422">
      <w:pPr>
        <w:widowControl w:val="0"/>
        <w:autoSpaceDE w:val="0"/>
        <w:autoSpaceDN w:val="0"/>
        <w:adjustRightInd w:val="0"/>
        <w:spacing w:after="0" w:line="240" w:lineRule="auto"/>
        <w:jc w:val="center"/>
        <w:rPr>
          <w:rFonts w:ascii="Times New Roman" w:hAnsi="Times New Roman"/>
          <w:sz w:val="34"/>
          <w:szCs w:val="34"/>
        </w:rPr>
      </w:pPr>
      <w:bookmarkStart w:id="2" w:name="page4"/>
      <w:bookmarkStart w:id="3" w:name="page5"/>
      <w:bookmarkEnd w:id="2"/>
      <w:bookmarkEnd w:id="3"/>
      <w:r w:rsidRPr="00180422">
        <w:rPr>
          <w:rFonts w:ascii="Times New Roman" w:hAnsi="Times New Roman"/>
          <w:b/>
          <w:bCs/>
          <w:sz w:val="34"/>
          <w:szCs w:val="34"/>
        </w:rPr>
        <w:lastRenderedPageBreak/>
        <w:t>Introduction</w:t>
      </w:r>
    </w:p>
    <w:p w:rsidR="00180422" w:rsidRPr="00180422" w:rsidRDefault="00180422" w:rsidP="00180422">
      <w:pPr>
        <w:widowControl w:val="0"/>
        <w:autoSpaceDE w:val="0"/>
        <w:autoSpaceDN w:val="0"/>
        <w:adjustRightInd w:val="0"/>
        <w:spacing w:after="0" w:line="339"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ind w:left="280"/>
        <w:rPr>
          <w:rFonts w:ascii="Times New Roman" w:hAnsi="Times New Roman"/>
          <w:sz w:val="26"/>
          <w:szCs w:val="26"/>
        </w:rPr>
      </w:pPr>
      <w:r w:rsidRPr="00180422">
        <w:rPr>
          <w:rFonts w:ascii="Times New Roman" w:hAnsi="Times New Roman"/>
          <w:sz w:val="26"/>
          <w:szCs w:val="26"/>
        </w:rPr>
        <w:t>Dear friends,</w:t>
      </w:r>
    </w:p>
    <w:p w:rsidR="00180422" w:rsidRPr="00180422" w:rsidRDefault="00180422" w:rsidP="00180422">
      <w:pPr>
        <w:widowControl w:val="0"/>
        <w:autoSpaceDE w:val="0"/>
        <w:autoSpaceDN w:val="0"/>
        <w:adjustRightInd w:val="0"/>
        <w:spacing w:after="0" w:line="321"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79" w:lineRule="auto"/>
        <w:ind w:right="100" w:firstLine="284"/>
        <w:rPr>
          <w:rFonts w:ascii="Times New Roman" w:hAnsi="Times New Roman"/>
          <w:sz w:val="26"/>
          <w:szCs w:val="26"/>
        </w:rPr>
      </w:pPr>
      <w:r w:rsidRPr="00180422">
        <w:rPr>
          <w:rFonts w:ascii="Times New Roman" w:hAnsi="Times New Roman"/>
          <w:sz w:val="26"/>
          <w:szCs w:val="26"/>
        </w:rPr>
        <w:t>The FIDE Arbiters’ Commission has the pleasure to publish the 2014 Arbiters’ Manual.</w:t>
      </w:r>
    </w:p>
    <w:p w:rsidR="00180422" w:rsidRPr="00180422" w:rsidRDefault="00180422" w:rsidP="00180422">
      <w:pPr>
        <w:widowControl w:val="0"/>
        <w:autoSpaceDE w:val="0"/>
        <w:autoSpaceDN w:val="0"/>
        <w:adjustRightInd w:val="0"/>
        <w:spacing w:after="0" w:line="217"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73" w:lineRule="auto"/>
        <w:ind w:right="120" w:firstLine="284"/>
        <w:jc w:val="both"/>
        <w:rPr>
          <w:rFonts w:ascii="Times New Roman" w:hAnsi="Times New Roman"/>
          <w:sz w:val="26"/>
          <w:szCs w:val="26"/>
        </w:rPr>
      </w:pPr>
      <w:r w:rsidRPr="00180422">
        <w:rPr>
          <w:rFonts w:ascii="Times New Roman" w:hAnsi="Times New Roman"/>
          <w:sz w:val="26"/>
          <w:szCs w:val="26"/>
        </w:rPr>
        <w:t xml:space="preserve">This Manual is a team work, in which some of the most experienced Arbiters, such as </w:t>
      </w:r>
      <w:proofErr w:type="spellStart"/>
      <w:r w:rsidRPr="00180422">
        <w:rPr>
          <w:rFonts w:ascii="Times New Roman" w:hAnsi="Times New Roman"/>
          <w:sz w:val="26"/>
          <w:szCs w:val="26"/>
        </w:rPr>
        <w:t>Geurt</w:t>
      </w:r>
      <w:proofErr w:type="spellEnd"/>
      <w:r w:rsidRPr="00180422">
        <w:rPr>
          <w:rFonts w:ascii="Times New Roman" w:hAnsi="Times New Roman"/>
          <w:sz w:val="26"/>
          <w:szCs w:val="26"/>
        </w:rPr>
        <w:t xml:space="preserve"> </w:t>
      </w:r>
      <w:proofErr w:type="spellStart"/>
      <w:r w:rsidRPr="00180422">
        <w:rPr>
          <w:rFonts w:ascii="Times New Roman" w:hAnsi="Times New Roman"/>
          <w:sz w:val="26"/>
          <w:szCs w:val="26"/>
        </w:rPr>
        <w:t>Gijssen</w:t>
      </w:r>
      <w:proofErr w:type="spellEnd"/>
      <w:r w:rsidRPr="00180422">
        <w:rPr>
          <w:rFonts w:ascii="Times New Roman" w:hAnsi="Times New Roman"/>
          <w:sz w:val="26"/>
          <w:szCs w:val="26"/>
        </w:rPr>
        <w:t xml:space="preserve">, Werner </w:t>
      </w:r>
      <w:proofErr w:type="spellStart"/>
      <w:r w:rsidRPr="00180422">
        <w:rPr>
          <w:rFonts w:ascii="Times New Roman" w:hAnsi="Times New Roman"/>
          <w:sz w:val="26"/>
          <w:szCs w:val="26"/>
        </w:rPr>
        <w:t>Stubenvoll</w:t>
      </w:r>
      <w:proofErr w:type="spellEnd"/>
      <w:r w:rsidRPr="00180422">
        <w:rPr>
          <w:rFonts w:ascii="Times New Roman" w:hAnsi="Times New Roman"/>
          <w:sz w:val="26"/>
          <w:szCs w:val="26"/>
        </w:rPr>
        <w:t xml:space="preserve">, </w:t>
      </w:r>
      <w:proofErr w:type="spellStart"/>
      <w:r w:rsidRPr="00180422">
        <w:rPr>
          <w:rFonts w:ascii="Times New Roman" w:hAnsi="Times New Roman"/>
          <w:sz w:val="26"/>
          <w:szCs w:val="26"/>
        </w:rPr>
        <w:t>Ashot</w:t>
      </w:r>
      <w:proofErr w:type="spellEnd"/>
      <w:r w:rsidRPr="00180422">
        <w:rPr>
          <w:rFonts w:ascii="Times New Roman" w:hAnsi="Times New Roman"/>
          <w:sz w:val="26"/>
          <w:szCs w:val="26"/>
        </w:rPr>
        <w:t xml:space="preserve"> </w:t>
      </w:r>
      <w:proofErr w:type="spellStart"/>
      <w:r w:rsidRPr="00180422">
        <w:rPr>
          <w:rFonts w:ascii="Times New Roman" w:hAnsi="Times New Roman"/>
          <w:sz w:val="26"/>
          <w:szCs w:val="26"/>
        </w:rPr>
        <w:t>Vardapetian</w:t>
      </w:r>
      <w:proofErr w:type="spellEnd"/>
      <w:r w:rsidRPr="00180422">
        <w:rPr>
          <w:rFonts w:ascii="Times New Roman" w:hAnsi="Times New Roman"/>
          <w:sz w:val="26"/>
          <w:szCs w:val="26"/>
        </w:rPr>
        <w:t xml:space="preserve">, Franca </w:t>
      </w:r>
      <w:proofErr w:type="spellStart"/>
      <w:r w:rsidRPr="00180422">
        <w:rPr>
          <w:rFonts w:ascii="Times New Roman" w:hAnsi="Times New Roman"/>
          <w:sz w:val="26"/>
          <w:szCs w:val="26"/>
        </w:rPr>
        <w:t>Dapiran</w:t>
      </w:r>
      <w:proofErr w:type="spellEnd"/>
      <w:r w:rsidRPr="00180422">
        <w:rPr>
          <w:rFonts w:ascii="Times New Roman" w:hAnsi="Times New Roman"/>
          <w:sz w:val="26"/>
          <w:szCs w:val="26"/>
        </w:rPr>
        <w:t xml:space="preserve">, Dirk De Ridder and </w:t>
      </w:r>
      <w:proofErr w:type="spellStart"/>
      <w:r w:rsidRPr="00180422">
        <w:rPr>
          <w:rFonts w:ascii="Times New Roman" w:hAnsi="Times New Roman"/>
          <w:sz w:val="26"/>
          <w:szCs w:val="26"/>
        </w:rPr>
        <w:t>Takis</w:t>
      </w:r>
      <w:proofErr w:type="spellEnd"/>
      <w:r w:rsidRPr="00180422">
        <w:rPr>
          <w:rFonts w:ascii="Times New Roman" w:hAnsi="Times New Roman"/>
          <w:sz w:val="26"/>
          <w:szCs w:val="26"/>
        </w:rPr>
        <w:t xml:space="preserve"> </w:t>
      </w:r>
      <w:proofErr w:type="spellStart"/>
      <w:r w:rsidRPr="00180422">
        <w:rPr>
          <w:rFonts w:ascii="Times New Roman" w:hAnsi="Times New Roman"/>
          <w:sz w:val="26"/>
          <w:szCs w:val="26"/>
        </w:rPr>
        <w:t>Nikolopoulos</w:t>
      </w:r>
      <w:proofErr w:type="spellEnd"/>
      <w:r w:rsidRPr="00180422">
        <w:rPr>
          <w:rFonts w:ascii="Times New Roman" w:hAnsi="Times New Roman"/>
          <w:sz w:val="26"/>
          <w:szCs w:val="26"/>
        </w:rPr>
        <w:t>, participated, writing its parts.</w:t>
      </w:r>
    </w:p>
    <w:p w:rsidR="00180422" w:rsidRPr="00180422" w:rsidRDefault="00180422" w:rsidP="00180422">
      <w:pPr>
        <w:widowControl w:val="0"/>
        <w:autoSpaceDE w:val="0"/>
        <w:autoSpaceDN w:val="0"/>
        <w:adjustRightInd w:val="0"/>
        <w:spacing w:after="0" w:line="229"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52" w:lineRule="auto"/>
        <w:ind w:right="120" w:firstLine="284"/>
        <w:jc w:val="both"/>
        <w:rPr>
          <w:rFonts w:ascii="Times New Roman" w:hAnsi="Times New Roman"/>
          <w:sz w:val="26"/>
          <w:szCs w:val="26"/>
        </w:rPr>
      </w:pPr>
      <w:r w:rsidRPr="00180422">
        <w:rPr>
          <w:rFonts w:ascii="Times New Roman" w:hAnsi="Times New Roman"/>
          <w:sz w:val="26"/>
          <w:szCs w:val="26"/>
        </w:rPr>
        <w:t xml:space="preserve">Many thanks belong to Mario Held for his excellent work for the Dutch Swiss System that we published in the Manual, as well as to the Arbiters who also contributed to this work with their proposals, such as Stewart Ruben, </w:t>
      </w:r>
      <w:proofErr w:type="spellStart"/>
      <w:r w:rsidRPr="00180422">
        <w:rPr>
          <w:rFonts w:ascii="Times New Roman" w:hAnsi="Times New Roman"/>
          <w:sz w:val="26"/>
          <w:szCs w:val="26"/>
        </w:rPr>
        <w:t>Rathinam</w:t>
      </w:r>
      <w:proofErr w:type="spellEnd"/>
      <w:r w:rsidRPr="00180422">
        <w:rPr>
          <w:rFonts w:ascii="Times New Roman" w:hAnsi="Times New Roman"/>
          <w:sz w:val="26"/>
          <w:szCs w:val="26"/>
        </w:rPr>
        <w:t xml:space="preserve"> </w:t>
      </w:r>
      <w:proofErr w:type="spellStart"/>
      <w:r w:rsidRPr="00180422">
        <w:rPr>
          <w:rFonts w:ascii="Times New Roman" w:hAnsi="Times New Roman"/>
          <w:sz w:val="26"/>
          <w:szCs w:val="26"/>
        </w:rPr>
        <w:t>Ana</w:t>
      </w:r>
      <w:r w:rsidRPr="00180422">
        <w:rPr>
          <w:rFonts w:ascii="Times New Roman" w:hAnsi="Times New Roman"/>
          <w:b/>
          <w:sz w:val="26"/>
          <w:szCs w:val="26"/>
        </w:rPr>
        <w:t>n</w:t>
      </w:r>
      <w:r w:rsidRPr="00180422">
        <w:rPr>
          <w:rFonts w:ascii="Times New Roman" w:hAnsi="Times New Roman"/>
          <w:sz w:val="26"/>
          <w:szCs w:val="26"/>
        </w:rPr>
        <w:t>tharam</w:t>
      </w:r>
      <w:proofErr w:type="spellEnd"/>
      <w:r w:rsidRPr="00180422">
        <w:rPr>
          <w:rFonts w:ascii="Times New Roman" w:hAnsi="Times New Roman"/>
          <w:sz w:val="26"/>
          <w:szCs w:val="26"/>
        </w:rPr>
        <w:t xml:space="preserve"> and </w:t>
      </w:r>
      <w:proofErr w:type="spellStart"/>
      <w:r w:rsidRPr="00180422">
        <w:rPr>
          <w:rFonts w:ascii="Times New Roman" w:hAnsi="Times New Roman"/>
          <w:sz w:val="26"/>
          <w:szCs w:val="26"/>
        </w:rPr>
        <w:t>Arild</w:t>
      </w:r>
      <w:proofErr w:type="spellEnd"/>
      <w:r w:rsidRPr="00180422">
        <w:rPr>
          <w:rFonts w:ascii="Times New Roman" w:hAnsi="Times New Roman"/>
          <w:sz w:val="26"/>
          <w:szCs w:val="26"/>
        </w:rPr>
        <w:t xml:space="preserve"> </w:t>
      </w:r>
      <w:proofErr w:type="spellStart"/>
      <w:r w:rsidRPr="00180422">
        <w:rPr>
          <w:rFonts w:ascii="Times New Roman" w:hAnsi="Times New Roman"/>
          <w:sz w:val="26"/>
          <w:szCs w:val="26"/>
        </w:rPr>
        <w:t>Rimestad</w:t>
      </w:r>
      <w:proofErr w:type="spellEnd"/>
      <w:r w:rsidRPr="00180422">
        <w:rPr>
          <w:rFonts w:ascii="Times New Roman" w:hAnsi="Times New Roman"/>
          <w:sz w:val="26"/>
          <w:szCs w:val="26"/>
        </w:rPr>
        <w:t>.</w:t>
      </w:r>
    </w:p>
    <w:p w:rsidR="00180422" w:rsidRPr="00180422" w:rsidRDefault="00180422" w:rsidP="00180422">
      <w:pPr>
        <w:widowControl w:val="0"/>
        <w:autoSpaceDE w:val="0"/>
        <w:autoSpaceDN w:val="0"/>
        <w:adjustRightInd w:val="0"/>
        <w:spacing w:after="0" w:line="257"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ind w:left="280"/>
        <w:rPr>
          <w:rFonts w:ascii="Times New Roman" w:hAnsi="Times New Roman"/>
          <w:sz w:val="26"/>
          <w:szCs w:val="26"/>
        </w:rPr>
      </w:pPr>
      <w:r w:rsidRPr="00180422">
        <w:rPr>
          <w:rFonts w:ascii="Times New Roman" w:hAnsi="Times New Roman"/>
          <w:sz w:val="26"/>
          <w:szCs w:val="26"/>
        </w:rPr>
        <w:t>The Manual includes everything that is necessary for an Arbiter to know.</w:t>
      </w:r>
    </w:p>
    <w:p w:rsidR="00180422" w:rsidRPr="00180422" w:rsidRDefault="00180422" w:rsidP="00180422">
      <w:pPr>
        <w:widowControl w:val="0"/>
        <w:autoSpaceDE w:val="0"/>
        <w:autoSpaceDN w:val="0"/>
        <w:adjustRightInd w:val="0"/>
        <w:spacing w:after="0" w:line="322"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65" w:lineRule="auto"/>
        <w:ind w:right="140" w:firstLine="284"/>
        <w:jc w:val="both"/>
        <w:rPr>
          <w:rFonts w:ascii="Times New Roman" w:hAnsi="Times New Roman"/>
          <w:sz w:val="26"/>
          <w:szCs w:val="26"/>
        </w:rPr>
      </w:pPr>
      <w:r w:rsidRPr="00180422">
        <w:rPr>
          <w:rFonts w:ascii="Times New Roman" w:hAnsi="Times New Roman"/>
          <w:sz w:val="26"/>
          <w:szCs w:val="26"/>
        </w:rPr>
        <w:t>It includes the Laws of Chess, with necessary interpretations, the Tournament Rules, the Swiss System and the pairings regulations with examples for pairings in a tournament, the title regulations with example of calculating norms, the rating regulations with example of calculating ratings, the Arbiters’ title regulations, etc.</w:t>
      </w:r>
    </w:p>
    <w:p w:rsidR="00180422" w:rsidRPr="00180422" w:rsidRDefault="00180422" w:rsidP="00180422">
      <w:pPr>
        <w:widowControl w:val="0"/>
        <w:autoSpaceDE w:val="0"/>
        <w:autoSpaceDN w:val="0"/>
        <w:adjustRightInd w:val="0"/>
        <w:spacing w:after="0" w:line="238"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98" w:lineRule="auto"/>
        <w:ind w:right="120" w:firstLine="284"/>
        <w:jc w:val="both"/>
        <w:rPr>
          <w:rFonts w:ascii="Times New Roman" w:hAnsi="Times New Roman"/>
          <w:sz w:val="26"/>
          <w:szCs w:val="26"/>
        </w:rPr>
      </w:pPr>
      <w:r w:rsidRPr="00180422">
        <w:rPr>
          <w:rFonts w:ascii="Times New Roman" w:hAnsi="Times New Roman"/>
          <w:sz w:val="26"/>
          <w:szCs w:val="26"/>
        </w:rPr>
        <w:t>We hope that this Manual will be a very useful tool for the Arbiters all over the world and it will offer them a great help in exercising their duties in the best way.</w:t>
      </w:r>
    </w:p>
    <w:p w:rsidR="00180422" w:rsidRPr="00180422" w:rsidRDefault="00180422" w:rsidP="00180422">
      <w:pPr>
        <w:widowControl w:val="0"/>
        <w:autoSpaceDE w:val="0"/>
        <w:autoSpaceDN w:val="0"/>
        <w:adjustRightInd w:val="0"/>
        <w:spacing w:after="0" w:line="195"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79" w:lineRule="auto"/>
        <w:ind w:right="120" w:firstLine="284"/>
        <w:jc w:val="both"/>
        <w:rPr>
          <w:rFonts w:ascii="Times New Roman" w:hAnsi="Times New Roman"/>
          <w:sz w:val="26"/>
          <w:szCs w:val="26"/>
        </w:rPr>
      </w:pPr>
      <w:r w:rsidRPr="00180422">
        <w:rPr>
          <w:rFonts w:ascii="Times New Roman" w:hAnsi="Times New Roman"/>
          <w:sz w:val="26"/>
          <w:szCs w:val="26"/>
        </w:rPr>
        <w:t>The Manual will be updated whenever it is necessary, in order to include all changes in FIDE Rules and Regulations.</w:t>
      </w:r>
    </w:p>
    <w:p w:rsidR="00180422" w:rsidRPr="00180422" w:rsidRDefault="00180422" w:rsidP="00180422">
      <w:pPr>
        <w:widowControl w:val="0"/>
        <w:autoSpaceDE w:val="0"/>
        <w:autoSpaceDN w:val="0"/>
        <w:adjustRightInd w:val="0"/>
        <w:spacing w:after="0" w:line="217" w:lineRule="exact"/>
        <w:rPr>
          <w:rFonts w:ascii="Times New Roman" w:hAnsi="Times New Roman"/>
          <w:sz w:val="26"/>
          <w:szCs w:val="26"/>
        </w:rPr>
      </w:pPr>
    </w:p>
    <w:p w:rsidR="00180422" w:rsidRPr="00180422" w:rsidRDefault="00180422" w:rsidP="00180422">
      <w:pPr>
        <w:widowControl w:val="0"/>
        <w:overflowPunct w:val="0"/>
        <w:autoSpaceDE w:val="0"/>
        <w:autoSpaceDN w:val="0"/>
        <w:adjustRightInd w:val="0"/>
        <w:spacing w:after="0" w:line="279" w:lineRule="auto"/>
        <w:ind w:right="140" w:firstLine="284"/>
        <w:jc w:val="both"/>
        <w:rPr>
          <w:rFonts w:ascii="Times New Roman" w:hAnsi="Times New Roman"/>
          <w:sz w:val="26"/>
          <w:szCs w:val="26"/>
        </w:rPr>
      </w:pPr>
      <w:r w:rsidRPr="00180422">
        <w:rPr>
          <w:rFonts w:ascii="Times New Roman" w:hAnsi="Times New Roman"/>
          <w:sz w:val="26"/>
          <w:szCs w:val="26"/>
        </w:rPr>
        <w:t>You are welcomed to send your comments, opinions, proposals to the FIDE Arbiters’ Commission.</w:t>
      </w:r>
    </w:p>
    <w:p w:rsidR="00180422" w:rsidRPr="00180422" w:rsidRDefault="00180422" w:rsidP="00180422">
      <w:pPr>
        <w:widowControl w:val="0"/>
        <w:autoSpaceDE w:val="0"/>
        <w:autoSpaceDN w:val="0"/>
        <w:adjustRightInd w:val="0"/>
        <w:spacing w:after="0" w:line="217"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ind w:left="280"/>
        <w:rPr>
          <w:rFonts w:ascii="Times New Roman" w:hAnsi="Times New Roman"/>
          <w:sz w:val="26"/>
          <w:szCs w:val="26"/>
        </w:rPr>
      </w:pPr>
      <w:r w:rsidRPr="00180422">
        <w:rPr>
          <w:rFonts w:ascii="Times New Roman" w:hAnsi="Times New Roman"/>
          <w:sz w:val="26"/>
          <w:szCs w:val="26"/>
        </w:rPr>
        <w:t>Your help in our effort will be valuable.</w:t>
      </w:r>
    </w:p>
    <w:p w:rsidR="00180422" w:rsidRPr="00180422" w:rsidRDefault="00180422" w:rsidP="00180422">
      <w:pPr>
        <w:widowControl w:val="0"/>
        <w:autoSpaceDE w:val="0"/>
        <w:autoSpaceDN w:val="0"/>
        <w:adjustRightInd w:val="0"/>
        <w:spacing w:after="0" w:line="322"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ind w:left="6800"/>
        <w:rPr>
          <w:rFonts w:ascii="Times New Roman" w:hAnsi="Times New Roman"/>
          <w:sz w:val="26"/>
          <w:szCs w:val="26"/>
        </w:rPr>
      </w:pPr>
      <w:r w:rsidRPr="00180422">
        <w:rPr>
          <w:rFonts w:ascii="Times New Roman" w:hAnsi="Times New Roman"/>
          <w:sz w:val="26"/>
          <w:szCs w:val="26"/>
        </w:rPr>
        <w:t>Athens, 30 June 2014</w:t>
      </w:r>
    </w:p>
    <w:p w:rsidR="00180422" w:rsidRPr="00180422" w:rsidRDefault="00180422" w:rsidP="00180422">
      <w:pPr>
        <w:widowControl w:val="0"/>
        <w:autoSpaceDE w:val="0"/>
        <w:autoSpaceDN w:val="0"/>
        <w:adjustRightInd w:val="0"/>
        <w:spacing w:after="0" w:line="321"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ind w:left="7020"/>
        <w:rPr>
          <w:rFonts w:ascii="Times New Roman" w:hAnsi="Times New Roman"/>
          <w:sz w:val="26"/>
          <w:szCs w:val="26"/>
        </w:rPr>
      </w:pPr>
      <w:proofErr w:type="spellStart"/>
      <w:r w:rsidRPr="00180422">
        <w:rPr>
          <w:rFonts w:ascii="Times New Roman" w:hAnsi="Times New Roman"/>
          <w:sz w:val="26"/>
          <w:szCs w:val="26"/>
        </w:rPr>
        <w:t>Takis</w:t>
      </w:r>
      <w:proofErr w:type="spellEnd"/>
      <w:r w:rsidRPr="00180422">
        <w:rPr>
          <w:rFonts w:ascii="Times New Roman" w:hAnsi="Times New Roman"/>
          <w:sz w:val="26"/>
          <w:szCs w:val="26"/>
        </w:rPr>
        <w:t xml:space="preserve"> </w:t>
      </w:r>
      <w:proofErr w:type="spellStart"/>
      <w:r w:rsidRPr="00180422">
        <w:rPr>
          <w:rFonts w:ascii="Times New Roman" w:hAnsi="Times New Roman"/>
          <w:sz w:val="26"/>
          <w:szCs w:val="26"/>
        </w:rPr>
        <w:t>Nikolopoulos</w:t>
      </w:r>
      <w:proofErr w:type="spellEnd"/>
    </w:p>
    <w:p w:rsidR="00180422" w:rsidRPr="00180422" w:rsidRDefault="00180422" w:rsidP="00180422">
      <w:pPr>
        <w:widowControl w:val="0"/>
        <w:autoSpaceDE w:val="0"/>
        <w:autoSpaceDN w:val="0"/>
        <w:adjustRightInd w:val="0"/>
        <w:spacing w:after="0" w:line="1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40" w:lineRule="auto"/>
        <w:ind w:left="7560"/>
        <w:rPr>
          <w:rFonts w:ascii="Times New Roman" w:hAnsi="Times New Roman"/>
          <w:sz w:val="26"/>
          <w:szCs w:val="26"/>
        </w:rPr>
      </w:pPr>
      <w:r w:rsidRPr="00180422">
        <w:rPr>
          <w:rFonts w:ascii="Times New Roman" w:hAnsi="Times New Roman"/>
          <w:sz w:val="26"/>
          <w:szCs w:val="26"/>
        </w:rPr>
        <w:t>Chairman</w:t>
      </w:r>
    </w:p>
    <w:p w:rsidR="00180422" w:rsidRPr="00180422" w:rsidRDefault="00180422" w:rsidP="00180422">
      <w:pPr>
        <w:widowControl w:val="0"/>
        <w:autoSpaceDE w:val="0"/>
        <w:autoSpaceDN w:val="0"/>
        <w:adjustRightInd w:val="0"/>
        <w:spacing w:after="0" w:line="240" w:lineRule="auto"/>
        <w:ind w:left="6540"/>
        <w:rPr>
          <w:rFonts w:ascii="Times New Roman" w:hAnsi="Times New Roman"/>
          <w:sz w:val="26"/>
          <w:szCs w:val="26"/>
        </w:rPr>
      </w:pPr>
      <w:r w:rsidRPr="00180422">
        <w:rPr>
          <w:rFonts w:ascii="Times New Roman" w:hAnsi="Times New Roman"/>
          <w:sz w:val="26"/>
          <w:szCs w:val="26"/>
        </w:rPr>
        <w:t>FIDE Arbiters’ Commission</w:t>
      </w: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180422"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3566AB"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3566AB"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3566AB"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Pr="003566AB" w:rsidRDefault="00180422" w:rsidP="00180422">
      <w:pPr>
        <w:widowControl w:val="0"/>
        <w:autoSpaceDE w:val="0"/>
        <w:autoSpaceDN w:val="0"/>
        <w:adjustRightInd w:val="0"/>
        <w:spacing w:after="0" w:line="200" w:lineRule="exact"/>
        <w:rPr>
          <w:rFonts w:ascii="Times New Roman" w:hAnsi="Times New Roman"/>
          <w:sz w:val="26"/>
          <w:szCs w:val="26"/>
        </w:rPr>
      </w:pPr>
    </w:p>
    <w:p w:rsidR="00180422" w:rsidRDefault="00180422" w:rsidP="00180422">
      <w:pPr>
        <w:widowControl w:val="0"/>
        <w:autoSpaceDE w:val="0"/>
        <w:autoSpaceDN w:val="0"/>
        <w:adjustRightInd w:val="0"/>
        <w:spacing w:after="0" w:line="240" w:lineRule="auto"/>
        <w:rPr>
          <w:rFonts w:ascii="Times New Roman" w:hAnsi="Times New Roman"/>
          <w:b/>
          <w:bCs/>
          <w:sz w:val="26"/>
          <w:szCs w:val="26"/>
        </w:rPr>
      </w:pPr>
      <w:bookmarkStart w:id="4" w:name="page6"/>
      <w:bookmarkEnd w:id="4"/>
    </w:p>
    <w:p w:rsidR="00180422" w:rsidRDefault="00180422" w:rsidP="00180422">
      <w:pPr>
        <w:widowControl w:val="0"/>
        <w:autoSpaceDE w:val="0"/>
        <w:autoSpaceDN w:val="0"/>
        <w:adjustRightInd w:val="0"/>
        <w:spacing w:after="0" w:line="240" w:lineRule="auto"/>
        <w:rPr>
          <w:rFonts w:ascii="Times New Roman" w:hAnsi="Times New Roman"/>
          <w:b/>
          <w:bCs/>
          <w:sz w:val="26"/>
          <w:szCs w:val="26"/>
        </w:rPr>
      </w:pPr>
    </w:p>
    <w:p w:rsidR="00E015FA" w:rsidRPr="00CD5ED7" w:rsidRDefault="00E015FA">
      <w:pPr>
        <w:widowControl w:val="0"/>
        <w:autoSpaceDE w:val="0"/>
        <w:autoSpaceDN w:val="0"/>
        <w:adjustRightInd w:val="0"/>
        <w:spacing w:after="0" w:line="348" w:lineRule="exact"/>
        <w:rPr>
          <w:rFonts w:asciiTheme="minorHAnsi" w:hAnsiTheme="minorHAnsi"/>
          <w:sz w:val="26"/>
          <w:szCs w:val="26"/>
        </w:rPr>
      </w:pPr>
    </w:p>
    <w:p w:rsidR="00E015FA" w:rsidRPr="003566AB" w:rsidRDefault="009778D0">
      <w:pPr>
        <w:widowControl w:val="0"/>
        <w:autoSpaceDE w:val="0"/>
        <w:autoSpaceDN w:val="0"/>
        <w:adjustRightInd w:val="0"/>
        <w:spacing w:after="0" w:line="240" w:lineRule="auto"/>
        <w:rPr>
          <w:rFonts w:ascii="Times New Roman" w:hAnsi="Times New Roman"/>
          <w:sz w:val="34"/>
          <w:szCs w:val="34"/>
        </w:rPr>
      </w:pPr>
      <w:r w:rsidRPr="003566AB">
        <w:rPr>
          <w:rFonts w:ascii="Times New Roman" w:hAnsi="Times New Roman"/>
          <w:b/>
          <w:bCs/>
          <w:sz w:val="34"/>
          <w:szCs w:val="34"/>
        </w:rPr>
        <w:t>C</w:t>
      </w:r>
      <w:r w:rsidR="00E015FA" w:rsidRPr="003566AB">
        <w:rPr>
          <w:rFonts w:ascii="Times New Roman" w:hAnsi="Times New Roman"/>
          <w:b/>
          <w:bCs/>
          <w:sz w:val="34"/>
          <w:szCs w:val="34"/>
        </w:rPr>
        <w:t>ONTENTS:</w:t>
      </w:r>
    </w:p>
    <w:p w:rsidR="00E015FA" w:rsidRPr="003566AB" w:rsidRDefault="00E015FA">
      <w:pPr>
        <w:widowControl w:val="0"/>
        <w:autoSpaceDE w:val="0"/>
        <w:autoSpaceDN w:val="0"/>
        <w:adjustRightInd w:val="0"/>
        <w:spacing w:after="0" w:line="363" w:lineRule="exact"/>
        <w:rPr>
          <w:rFonts w:ascii="Times New Roman" w:hAnsi="Times New Roman"/>
          <w:sz w:val="26"/>
          <w:szCs w:val="26"/>
        </w:rPr>
      </w:pPr>
    </w:p>
    <w:p w:rsidR="00E015FA" w:rsidRPr="003566AB" w:rsidRDefault="00E015FA" w:rsidP="00806E94">
      <w:pPr>
        <w:widowControl w:val="0"/>
        <w:tabs>
          <w:tab w:val="left" w:leader="dot" w:pos="9120"/>
        </w:tabs>
        <w:autoSpaceDE w:val="0"/>
        <w:autoSpaceDN w:val="0"/>
        <w:adjustRightInd w:val="0"/>
        <w:spacing w:after="240" w:line="240" w:lineRule="auto"/>
        <w:rPr>
          <w:rFonts w:ascii="Times New Roman" w:hAnsi="Times New Roman"/>
          <w:sz w:val="26"/>
          <w:szCs w:val="26"/>
        </w:rPr>
      </w:pPr>
      <w:r w:rsidRPr="003566AB">
        <w:rPr>
          <w:rFonts w:ascii="Times New Roman" w:hAnsi="Times New Roman"/>
          <w:sz w:val="26"/>
          <w:szCs w:val="26"/>
        </w:rPr>
        <w:t>A shor</w:t>
      </w:r>
      <w:r w:rsidR="001255BD" w:rsidRPr="003566AB">
        <w:rPr>
          <w:rFonts w:ascii="Times New Roman" w:hAnsi="Times New Roman"/>
          <w:sz w:val="26"/>
          <w:szCs w:val="26"/>
        </w:rPr>
        <w:t>t history of the Laws of Chess</w:t>
      </w:r>
      <w:r w:rsidR="001255BD" w:rsidRPr="003566AB">
        <w:rPr>
          <w:rFonts w:ascii="Times New Roman" w:hAnsi="Times New Roman"/>
          <w:sz w:val="26"/>
          <w:szCs w:val="26"/>
        </w:rPr>
        <w:tab/>
        <w:t>5</w:t>
      </w:r>
    </w:p>
    <w:p w:rsidR="00E015FA" w:rsidRPr="003566AB" w:rsidRDefault="00E015FA" w:rsidP="00806E94">
      <w:pPr>
        <w:widowControl w:val="0"/>
        <w:autoSpaceDE w:val="0"/>
        <w:autoSpaceDN w:val="0"/>
        <w:adjustRightInd w:val="0"/>
        <w:spacing w:after="240" w:line="39" w:lineRule="exact"/>
        <w:rPr>
          <w:rFonts w:ascii="Times New Roman" w:hAnsi="Times New Roman"/>
          <w:sz w:val="26"/>
          <w:szCs w:val="26"/>
        </w:rPr>
      </w:pPr>
    </w:p>
    <w:p w:rsidR="00E015FA" w:rsidRPr="003566AB" w:rsidRDefault="001255BD" w:rsidP="00806E94">
      <w:pPr>
        <w:widowControl w:val="0"/>
        <w:tabs>
          <w:tab w:val="left" w:leader="dot" w:pos="9120"/>
        </w:tabs>
        <w:autoSpaceDE w:val="0"/>
        <w:autoSpaceDN w:val="0"/>
        <w:adjustRightInd w:val="0"/>
        <w:spacing w:after="240" w:line="240" w:lineRule="auto"/>
        <w:rPr>
          <w:rFonts w:ascii="Times New Roman" w:hAnsi="Times New Roman"/>
          <w:sz w:val="26"/>
          <w:szCs w:val="26"/>
        </w:rPr>
      </w:pPr>
      <w:r w:rsidRPr="003566AB">
        <w:rPr>
          <w:rFonts w:ascii="Times New Roman" w:hAnsi="Times New Roman"/>
          <w:sz w:val="26"/>
          <w:szCs w:val="26"/>
        </w:rPr>
        <w:t>FIDE Laws of Chess</w:t>
      </w:r>
      <w:r w:rsidRPr="003566AB">
        <w:rPr>
          <w:rFonts w:ascii="Times New Roman" w:hAnsi="Times New Roman"/>
          <w:sz w:val="26"/>
          <w:szCs w:val="26"/>
        </w:rPr>
        <w:tab/>
        <w:t>7</w:t>
      </w:r>
    </w:p>
    <w:p w:rsidR="00E015FA" w:rsidRPr="003566AB" w:rsidRDefault="00E015FA" w:rsidP="00806E94">
      <w:pPr>
        <w:widowControl w:val="0"/>
        <w:autoSpaceDE w:val="0"/>
        <w:autoSpaceDN w:val="0"/>
        <w:adjustRightInd w:val="0"/>
        <w:spacing w:after="240" w:line="37" w:lineRule="exact"/>
        <w:rPr>
          <w:rFonts w:ascii="Times New Roman" w:hAnsi="Times New Roman"/>
          <w:sz w:val="26"/>
          <w:szCs w:val="26"/>
        </w:rPr>
      </w:pPr>
    </w:p>
    <w:p w:rsidR="00E015FA" w:rsidRPr="003566AB" w:rsidRDefault="008C564A" w:rsidP="00806E94">
      <w:pPr>
        <w:widowControl w:val="0"/>
        <w:tabs>
          <w:tab w:val="left" w:leader="dot" w:pos="9120"/>
        </w:tabs>
        <w:autoSpaceDE w:val="0"/>
        <w:autoSpaceDN w:val="0"/>
        <w:adjustRightInd w:val="0"/>
        <w:spacing w:after="240" w:line="240" w:lineRule="auto"/>
        <w:rPr>
          <w:rFonts w:ascii="Times New Roman" w:hAnsi="Times New Roman"/>
          <w:sz w:val="26"/>
          <w:szCs w:val="26"/>
        </w:rPr>
      </w:pPr>
      <w:r>
        <w:rPr>
          <w:rFonts w:ascii="Times New Roman" w:hAnsi="Times New Roman"/>
          <w:sz w:val="26"/>
          <w:szCs w:val="26"/>
        </w:rPr>
        <w:t>Types of Tournaments</w:t>
      </w:r>
      <w:r>
        <w:rPr>
          <w:rFonts w:ascii="Times New Roman" w:hAnsi="Times New Roman"/>
          <w:sz w:val="26"/>
          <w:szCs w:val="26"/>
        </w:rPr>
        <w:tab/>
        <w:t>51</w:t>
      </w:r>
    </w:p>
    <w:p w:rsidR="00E015FA" w:rsidRPr="003566AB" w:rsidRDefault="00E015FA" w:rsidP="00806E94">
      <w:pPr>
        <w:widowControl w:val="0"/>
        <w:autoSpaceDE w:val="0"/>
        <w:autoSpaceDN w:val="0"/>
        <w:adjustRightInd w:val="0"/>
        <w:spacing w:after="240" w:line="39" w:lineRule="exact"/>
        <w:rPr>
          <w:rFonts w:ascii="Times New Roman" w:hAnsi="Times New Roman"/>
          <w:sz w:val="26"/>
          <w:szCs w:val="26"/>
        </w:rPr>
      </w:pPr>
    </w:p>
    <w:p w:rsidR="003566AB" w:rsidRDefault="00C87B31" w:rsidP="00806E94">
      <w:pPr>
        <w:widowControl w:val="0"/>
        <w:autoSpaceDE w:val="0"/>
        <w:autoSpaceDN w:val="0"/>
        <w:adjustRightInd w:val="0"/>
        <w:spacing w:after="240" w:line="240" w:lineRule="auto"/>
        <w:rPr>
          <w:rFonts w:ascii="Times New Roman" w:hAnsi="Times New Roman"/>
          <w:sz w:val="26"/>
          <w:szCs w:val="26"/>
        </w:rPr>
      </w:pPr>
      <w:r w:rsidRPr="003566AB">
        <w:rPr>
          <w:rFonts w:ascii="Times New Roman" w:hAnsi="Times New Roman"/>
          <w:sz w:val="26"/>
          <w:szCs w:val="26"/>
        </w:rPr>
        <w:t xml:space="preserve">FIDE </w:t>
      </w:r>
      <w:r w:rsidR="00E015FA" w:rsidRPr="003566AB">
        <w:rPr>
          <w:rFonts w:ascii="Times New Roman" w:hAnsi="Times New Roman"/>
          <w:sz w:val="26"/>
          <w:szCs w:val="26"/>
        </w:rPr>
        <w:t>Swiss Rules ……………………</w:t>
      </w:r>
      <w:r w:rsidR="004F19C8">
        <w:rPr>
          <w:rFonts w:ascii="Times New Roman" w:hAnsi="Times New Roman"/>
          <w:sz w:val="26"/>
          <w:szCs w:val="26"/>
        </w:rPr>
        <w:t>…………………………………………………. 56</w:t>
      </w:r>
    </w:p>
    <w:p w:rsidR="00C87B31" w:rsidRPr="003566AB" w:rsidRDefault="00C87B31" w:rsidP="00806E94">
      <w:pPr>
        <w:widowControl w:val="0"/>
        <w:autoSpaceDE w:val="0"/>
        <w:autoSpaceDN w:val="0"/>
        <w:adjustRightInd w:val="0"/>
        <w:spacing w:after="240" w:line="240" w:lineRule="auto"/>
        <w:rPr>
          <w:rFonts w:ascii="Times New Roman" w:hAnsi="Times New Roman"/>
          <w:sz w:val="26"/>
          <w:szCs w:val="26"/>
        </w:rPr>
      </w:pPr>
      <w:r w:rsidRPr="003566AB">
        <w:rPr>
          <w:rFonts w:ascii="Times New Roman" w:hAnsi="Times New Roman"/>
          <w:sz w:val="26"/>
          <w:szCs w:val="26"/>
        </w:rPr>
        <w:t>Tournament Development with Swiss Dut</w:t>
      </w:r>
      <w:r w:rsidR="003566AB">
        <w:rPr>
          <w:rFonts w:ascii="Times New Roman" w:hAnsi="Times New Roman"/>
          <w:sz w:val="26"/>
          <w:szCs w:val="26"/>
        </w:rPr>
        <w:t xml:space="preserve">ch System …………………………………   </w:t>
      </w:r>
      <w:r w:rsidR="004F19C8">
        <w:rPr>
          <w:rFonts w:ascii="Times New Roman" w:hAnsi="Times New Roman"/>
          <w:sz w:val="26"/>
          <w:szCs w:val="26"/>
        </w:rPr>
        <w:t>71</w:t>
      </w:r>
    </w:p>
    <w:p w:rsidR="00E015FA" w:rsidRPr="003566AB" w:rsidRDefault="00C87B31" w:rsidP="00806E94">
      <w:pPr>
        <w:widowControl w:val="0"/>
        <w:autoSpaceDE w:val="0"/>
        <w:autoSpaceDN w:val="0"/>
        <w:adjustRightInd w:val="0"/>
        <w:spacing w:after="240" w:line="240" w:lineRule="auto"/>
        <w:rPr>
          <w:rFonts w:ascii="Times New Roman" w:hAnsi="Times New Roman"/>
          <w:sz w:val="26"/>
          <w:szCs w:val="26"/>
        </w:rPr>
      </w:pPr>
      <w:r w:rsidRPr="003566AB">
        <w:rPr>
          <w:rFonts w:ascii="Times New Roman" w:hAnsi="Times New Roman"/>
          <w:bCs/>
          <w:sz w:val="26"/>
          <w:szCs w:val="26"/>
        </w:rPr>
        <w:t>Standards of Chess Equipment, tournament venue for FIDE Tournaments and Tiebreak Regulations ………………………………</w:t>
      </w:r>
      <w:r w:rsidR="003566AB">
        <w:rPr>
          <w:rFonts w:ascii="Times New Roman" w:hAnsi="Times New Roman"/>
          <w:bCs/>
          <w:sz w:val="26"/>
          <w:szCs w:val="26"/>
        </w:rPr>
        <w:t>………………………………………………</w:t>
      </w:r>
      <w:r w:rsidR="004F3BEE">
        <w:rPr>
          <w:rFonts w:ascii="Times New Roman" w:hAnsi="Times New Roman"/>
          <w:bCs/>
          <w:sz w:val="26"/>
          <w:szCs w:val="26"/>
        </w:rPr>
        <w:t>1</w:t>
      </w:r>
      <w:r w:rsidR="00806E94">
        <w:rPr>
          <w:rFonts w:ascii="Times New Roman" w:hAnsi="Times New Roman"/>
          <w:bCs/>
          <w:sz w:val="26"/>
          <w:szCs w:val="26"/>
        </w:rPr>
        <w:t>03</w:t>
      </w:r>
    </w:p>
    <w:p w:rsidR="00E015FA" w:rsidRPr="003566AB" w:rsidRDefault="00E015FA" w:rsidP="00806E94">
      <w:pPr>
        <w:widowControl w:val="0"/>
        <w:autoSpaceDE w:val="0"/>
        <w:autoSpaceDN w:val="0"/>
        <w:adjustRightInd w:val="0"/>
        <w:spacing w:after="240" w:line="39" w:lineRule="exact"/>
        <w:rPr>
          <w:rFonts w:ascii="Times New Roman" w:hAnsi="Times New Roman"/>
          <w:sz w:val="26"/>
          <w:szCs w:val="26"/>
        </w:rPr>
      </w:pPr>
    </w:p>
    <w:p w:rsidR="00E015FA" w:rsidRPr="003566AB" w:rsidRDefault="00E015FA" w:rsidP="00806E94">
      <w:pPr>
        <w:widowControl w:val="0"/>
        <w:tabs>
          <w:tab w:val="left" w:leader="dot" w:pos="9120"/>
        </w:tabs>
        <w:autoSpaceDE w:val="0"/>
        <w:autoSpaceDN w:val="0"/>
        <w:adjustRightInd w:val="0"/>
        <w:spacing w:after="240" w:line="240" w:lineRule="auto"/>
        <w:rPr>
          <w:rFonts w:ascii="Times New Roman" w:hAnsi="Times New Roman"/>
          <w:sz w:val="26"/>
          <w:szCs w:val="26"/>
        </w:rPr>
      </w:pPr>
      <w:r w:rsidRPr="003566AB">
        <w:rPr>
          <w:rFonts w:ascii="Times New Roman" w:hAnsi="Times New Roman"/>
          <w:sz w:val="26"/>
          <w:szCs w:val="26"/>
        </w:rPr>
        <w:t xml:space="preserve">FIDE </w:t>
      </w:r>
      <w:r w:rsidR="00A64639" w:rsidRPr="003566AB">
        <w:rPr>
          <w:rFonts w:ascii="Times New Roman" w:hAnsi="Times New Roman"/>
          <w:sz w:val="26"/>
          <w:szCs w:val="26"/>
        </w:rPr>
        <w:t>Competition</w:t>
      </w:r>
      <w:r w:rsidR="00E03760">
        <w:rPr>
          <w:rFonts w:ascii="Times New Roman" w:hAnsi="Times New Roman"/>
          <w:sz w:val="26"/>
          <w:szCs w:val="26"/>
        </w:rPr>
        <w:t xml:space="preserve"> Rules</w:t>
      </w:r>
      <w:r w:rsidR="00E03760">
        <w:rPr>
          <w:rFonts w:ascii="Times New Roman" w:hAnsi="Times New Roman"/>
          <w:sz w:val="26"/>
          <w:szCs w:val="26"/>
        </w:rPr>
        <w:tab/>
        <w:t>1</w:t>
      </w:r>
      <w:r w:rsidR="00806E94">
        <w:rPr>
          <w:rFonts w:ascii="Times New Roman" w:hAnsi="Times New Roman"/>
          <w:sz w:val="26"/>
          <w:szCs w:val="26"/>
        </w:rPr>
        <w:t>29</w:t>
      </w:r>
    </w:p>
    <w:p w:rsidR="00E015FA" w:rsidRPr="003566AB" w:rsidRDefault="00E015FA" w:rsidP="00806E94">
      <w:pPr>
        <w:widowControl w:val="0"/>
        <w:autoSpaceDE w:val="0"/>
        <w:autoSpaceDN w:val="0"/>
        <w:adjustRightInd w:val="0"/>
        <w:spacing w:after="240" w:line="39" w:lineRule="exact"/>
        <w:rPr>
          <w:rFonts w:ascii="Times New Roman" w:hAnsi="Times New Roman"/>
          <w:sz w:val="26"/>
          <w:szCs w:val="26"/>
        </w:rPr>
      </w:pPr>
    </w:p>
    <w:p w:rsidR="00E015FA" w:rsidRPr="003566AB" w:rsidRDefault="00EA4FBC" w:rsidP="00806E94">
      <w:pPr>
        <w:widowControl w:val="0"/>
        <w:tabs>
          <w:tab w:val="left" w:leader="dot" w:pos="9120"/>
        </w:tabs>
        <w:autoSpaceDE w:val="0"/>
        <w:autoSpaceDN w:val="0"/>
        <w:adjustRightInd w:val="0"/>
        <w:spacing w:after="240" w:line="240" w:lineRule="auto"/>
        <w:rPr>
          <w:rFonts w:ascii="Times New Roman" w:hAnsi="Times New Roman"/>
          <w:sz w:val="26"/>
          <w:szCs w:val="26"/>
        </w:rPr>
      </w:pPr>
      <w:r>
        <w:rPr>
          <w:rFonts w:ascii="Times New Roman" w:hAnsi="Times New Roman"/>
          <w:sz w:val="26"/>
          <w:szCs w:val="26"/>
        </w:rPr>
        <w:t>FIDE Title Regulations</w:t>
      </w:r>
      <w:r>
        <w:rPr>
          <w:rFonts w:ascii="Times New Roman" w:hAnsi="Times New Roman"/>
          <w:sz w:val="26"/>
          <w:szCs w:val="26"/>
        </w:rPr>
        <w:tab/>
        <w:t>1</w:t>
      </w:r>
      <w:r w:rsidR="00806E94">
        <w:rPr>
          <w:rFonts w:ascii="Times New Roman" w:hAnsi="Times New Roman"/>
          <w:sz w:val="26"/>
          <w:szCs w:val="26"/>
        </w:rPr>
        <w:t>39</w:t>
      </w:r>
    </w:p>
    <w:p w:rsidR="00E015FA" w:rsidRPr="003566AB" w:rsidRDefault="00E015FA" w:rsidP="00806E94">
      <w:pPr>
        <w:widowControl w:val="0"/>
        <w:autoSpaceDE w:val="0"/>
        <w:autoSpaceDN w:val="0"/>
        <w:adjustRightInd w:val="0"/>
        <w:spacing w:after="240" w:line="37" w:lineRule="exact"/>
        <w:rPr>
          <w:rFonts w:ascii="Times New Roman" w:hAnsi="Times New Roman"/>
          <w:sz w:val="26"/>
          <w:szCs w:val="26"/>
        </w:rPr>
      </w:pPr>
    </w:p>
    <w:p w:rsidR="00E015FA" w:rsidRPr="003566AB" w:rsidRDefault="00EA4FBC" w:rsidP="00806E94">
      <w:pPr>
        <w:widowControl w:val="0"/>
        <w:tabs>
          <w:tab w:val="left" w:leader="dot" w:pos="9120"/>
        </w:tabs>
        <w:autoSpaceDE w:val="0"/>
        <w:autoSpaceDN w:val="0"/>
        <w:adjustRightInd w:val="0"/>
        <w:spacing w:after="240" w:line="240" w:lineRule="auto"/>
        <w:rPr>
          <w:rFonts w:ascii="Times New Roman" w:hAnsi="Times New Roman"/>
          <w:sz w:val="26"/>
          <w:szCs w:val="26"/>
        </w:rPr>
      </w:pPr>
      <w:r>
        <w:rPr>
          <w:rFonts w:ascii="Times New Roman" w:hAnsi="Times New Roman"/>
          <w:sz w:val="26"/>
          <w:szCs w:val="26"/>
        </w:rPr>
        <w:t>FIDE Rating Regulations</w:t>
      </w:r>
      <w:r>
        <w:rPr>
          <w:rFonts w:ascii="Times New Roman" w:hAnsi="Times New Roman"/>
          <w:sz w:val="26"/>
          <w:szCs w:val="26"/>
        </w:rPr>
        <w:tab/>
        <w:t>1</w:t>
      </w:r>
      <w:r w:rsidR="00806E94">
        <w:rPr>
          <w:rFonts w:ascii="Times New Roman" w:hAnsi="Times New Roman"/>
          <w:sz w:val="26"/>
          <w:szCs w:val="26"/>
        </w:rPr>
        <w:t>69</w:t>
      </w:r>
    </w:p>
    <w:p w:rsidR="00E015FA" w:rsidRPr="003566AB" w:rsidRDefault="00E015FA" w:rsidP="00806E94">
      <w:pPr>
        <w:widowControl w:val="0"/>
        <w:autoSpaceDE w:val="0"/>
        <w:autoSpaceDN w:val="0"/>
        <w:adjustRightInd w:val="0"/>
        <w:spacing w:after="240" w:line="39" w:lineRule="exact"/>
        <w:rPr>
          <w:rFonts w:ascii="Times New Roman" w:hAnsi="Times New Roman"/>
          <w:sz w:val="26"/>
          <w:szCs w:val="26"/>
        </w:rPr>
      </w:pPr>
    </w:p>
    <w:p w:rsidR="00E015FA" w:rsidRPr="003566AB" w:rsidRDefault="00E015FA" w:rsidP="00806E94">
      <w:pPr>
        <w:widowControl w:val="0"/>
        <w:tabs>
          <w:tab w:val="left" w:leader="dot" w:pos="9120"/>
        </w:tabs>
        <w:autoSpaceDE w:val="0"/>
        <w:autoSpaceDN w:val="0"/>
        <w:adjustRightInd w:val="0"/>
        <w:spacing w:after="240" w:line="240" w:lineRule="auto"/>
        <w:rPr>
          <w:rFonts w:ascii="Times New Roman" w:hAnsi="Times New Roman"/>
          <w:sz w:val="26"/>
          <w:szCs w:val="26"/>
        </w:rPr>
      </w:pPr>
      <w:r w:rsidRPr="003566AB">
        <w:rPr>
          <w:rFonts w:ascii="Times New Roman" w:hAnsi="Times New Roman"/>
          <w:sz w:val="26"/>
          <w:szCs w:val="26"/>
        </w:rPr>
        <w:t>Regulatio</w:t>
      </w:r>
      <w:r w:rsidR="00B62728">
        <w:rPr>
          <w:rFonts w:ascii="Times New Roman" w:hAnsi="Times New Roman"/>
          <w:sz w:val="26"/>
          <w:szCs w:val="26"/>
        </w:rPr>
        <w:t>ns for the Title of Arbiters</w:t>
      </w:r>
      <w:r w:rsidR="00B62728">
        <w:rPr>
          <w:rFonts w:ascii="Times New Roman" w:hAnsi="Times New Roman"/>
          <w:sz w:val="26"/>
          <w:szCs w:val="26"/>
        </w:rPr>
        <w:tab/>
      </w:r>
      <w:r w:rsidR="001C1D22">
        <w:rPr>
          <w:rFonts w:ascii="Times New Roman" w:hAnsi="Times New Roman"/>
          <w:sz w:val="26"/>
          <w:szCs w:val="26"/>
        </w:rPr>
        <w:t>17</w:t>
      </w:r>
      <w:r w:rsidR="00806E94">
        <w:rPr>
          <w:rFonts w:ascii="Times New Roman" w:hAnsi="Times New Roman"/>
          <w:sz w:val="26"/>
          <w:szCs w:val="26"/>
        </w:rPr>
        <w:t>8</w:t>
      </w:r>
    </w:p>
    <w:p w:rsidR="00E015FA" w:rsidRPr="003566AB" w:rsidRDefault="00E015FA" w:rsidP="00806E94">
      <w:pPr>
        <w:widowControl w:val="0"/>
        <w:autoSpaceDE w:val="0"/>
        <w:autoSpaceDN w:val="0"/>
        <w:adjustRightInd w:val="0"/>
        <w:spacing w:after="240" w:line="39" w:lineRule="exact"/>
        <w:rPr>
          <w:rFonts w:ascii="Times New Roman" w:hAnsi="Times New Roman"/>
          <w:sz w:val="26"/>
          <w:szCs w:val="26"/>
        </w:rPr>
      </w:pPr>
    </w:p>
    <w:p w:rsidR="00E015FA" w:rsidRPr="003566AB" w:rsidRDefault="00E015FA" w:rsidP="00806E94">
      <w:pPr>
        <w:widowControl w:val="0"/>
        <w:tabs>
          <w:tab w:val="left" w:leader="dot" w:pos="9120"/>
        </w:tabs>
        <w:autoSpaceDE w:val="0"/>
        <w:autoSpaceDN w:val="0"/>
        <w:adjustRightInd w:val="0"/>
        <w:spacing w:after="240" w:line="240" w:lineRule="auto"/>
        <w:rPr>
          <w:rFonts w:ascii="Times New Roman" w:hAnsi="Times New Roman"/>
          <w:sz w:val="26"/>
          <w:szCs w:val="26"/>
        </w:rPr>
      </w:pPr>
      <w:r w:rsidRPr="003566AB">
        <w:rPr>
          <w:rFonts w:ascii="Times New Roman" w:hAnsi="Times New Roman"/>
          <w:sz w:val="26"/>
          <w:szCs w:val="26"/>
        </w:rPr>
        <w:t xml:space="preserve">The role of </w:t>
      </w:r>
      <w:r w:rsidR="00C96381" w:rsidRPr="003566AB">
        <w:rPr>
          <w:rFonts w:ascii="Times New Roman" w:hAnsi="Times New Roman"/>
          <w:sz w:val="26"/>
          <w:szCs w:val="26"/>
        </w:rPr>
        <w:t>t</w:t>
      </w:r>
      <w:r w:rsidR="00B62728">
        <w:rPr>
          <w:rFonts w:ascii="Times New Roman" w:hAnsi="Times New Roman"/>
          <w:sz w:val="26"/>
          <w:szCs w:val="26"/>
        </w:rPr>
        <w:t>he Arbiters and their duties</w:t>
      </w:r>
      <w:r w:rsidR="00B62728">
        <w:rPr>
          <w:rFonts w:ascii="Times New Roman" w:hAnsi="Times New Roman"/>
          <w:sz w:val="26"/>
          <w:szCs w:val="26"/>
        </w:rPr>
        <w:tab/>
      </w:r>
      <w:r w:rsidR="00806E94">
        <w:rPr>
          <w:rFonts w:ascii="Times New Roman" w:hAnsi="Times New Roman"/>
          <w:sz w:val="26"/>
          <w:szCs w:val="26"/>
        </w:rPr>
        <w:t>184</w:t>
      </w:r>
    </w:p>
    <w:p w:rsidR="00E015FA" w:rsidRPr="003566AB" w:rsidRDefault="00E015FA" w:rsidP="00806E94">
      <w:pPr>
        <w:widowControl w:val="0"/>
        <w:autoSpaceDE w:val="0"/>
        <w:autoSpaceDN w:val="0"/>
        <w:adjustRightInd w:val="0"/>
        <w:spacing w:after="240" w:line="37" w:lineRule="exact"/>
        <w:rPr>
          <w:rFonts w:ascii="Times New Roman" w:hAnsi="Times New Roman"/>
          <w:sz w:val="26"/>
          <w:szCs w:val="26"/>
        </w:rPr>
      </w:pPr>
    </w:p>
    <w:p w:rsidR="00E015FA" w:rsidRPr="003566AB" w:rsidRDefault="00B62728" w:rsidP="00806E94">
      <w:pPr>
        <w:widowControl w:val="0"/>
        <w:tabs>
          <w:tab w:val="left" w:leader="dot" w:pos="9120"/>
        </w:tabs>
        <w:autoSpaceDE w:val="0"/>
        <w:autoSpaceDN w:val="0"/>
        <w:adjustRightInd w:val="0"/>
        <w:spacing w:after="240" w:line="240" w:lineRule="auto"/>
        <w:rPr>
          <w:rFonts w:ascii="Times New Roman" w:hAnsi="Times New Roman"/>
          <w:sz w:val="26"/>
          <w:szCs w:val="26"/>
        </w:rPr>
      </w:pPr>
      <w:r>
        <w:rPr>
          <w:rFonts w:ascii="Times New Roman" w:hAnsi="Times New Roman"/>
          <w:sz w:val="26"/>
          <w:szCs w:val="26"/>
        </w:rPr>
        <w:t>Application forms</w:t>
      </w:r>
      <w:r>
        <w:rPr>
          <w:rFonts w:ascii="Times New Roman" w:hAnsi="Times New Roman"/>
          <w:sz w:val="26"/>
          <w:szCs w:val="26"/>
        </w:rPr>
        <w:tab/>
      </w:r>
      <w:r w:rsidR="001C1D22">
        <w:rPr>
          <w:rFonts w:ascii="Times New Roman" w:hAnsi="Times New Roman"/>
          <w:sz w:val="26"/>
          <w:szCs w:val="26"/>
        </w:rPr>
        <w:t>189</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180422" w:rsidRDefault="00180422" w:rsidP="001255BD">
      <w:pPr>
        <w:widowControl w:val="0"/>
        <w:autoSpaceDE w:val="0"/>
        <w:autoSpaceDN w:val="0"/>
        <w:adjustRightInd w:val="0"/>
        <w:spacing w:after="0" w:line="240" w:lineRule="auto"/>
        <w:jc w:val="center"/>
        <w:rPr>
          <w:rFonts w:ascii="Times New Roman" w:hAnsi="Times New Roman"/>
          <w:b/>
          <w:bCs/>
          <w:sz w:val="34"/>
          <w:szCs w:val="26"/>
        </w:rPr>
      </w:pPr>
      <w:bookmarkStart w:id="5" w:name="page7"/>
      <w:bookmarkEnd w:id="5"/>
    </w:p>
    <w:p w:rsidR="00180422" w:rsidRDefault="00180422" w:rsidP="001255BD">
      <w:pPr>
        <w:widowControl w:val="0"/>
        <w:autoSpaceDE w:val="0"/>
        <w:autoSpaceDN w:val="0"/>
        <w:adjustRightInd w:val="0"/>
        <w:spacing w:after="0" w:line="240" w:lineRule="auto"/>
        <w:jc w:val="center"/>
        <w:rPr>
          <w:rFonts w:ascii="Times New Roman" w:hAnsi="Times New Roman"/>
          <w:b/>
          <w:bCs/>
          <w:sz w:val="34"/>
          <w:szCs w:val="26"/>
        </w:rPr>
      </w:pPr>
    </w:p>
    <w:p w:rsidR="00180422" w:rsidRDefault="00180422" w:rsidP="001255BD">
      <w:pPr>
        <w:widowControl w:val="0"/>
        <w:autoSpaceDE w:val="0"/>
        <w:autoSpaceDN w:val="0"/>
        <w:adjustRightInd w:val="0"/>
        <w:spacing w:after="0" w:line="240" w:lineRule="auto"/>
        <w:jc w:val="center"/>
        <w:rPr>
          <w:rFonts w:ascii="Times New Roman" w:hAnsi="Times New Roman"/>
          <w:b/>
          <w:bCs/>
          <w:sz w:val="34"/>
          <w:szCs w:val="26"/>
        </w:rPr>
      </w:pPr>
    </w:p>
    <w:p w:rsidR="00180422" w:rsidRDefault="00180422" w:rsidP="001255BD">
      <w:pPr>
        <w:widowControl w:val="0"/>
        <w:autoSpaceDE w:val="0"/>
        <w:autoSpaceDN w:val="0"/>
        <w:adjustRightInd w:val="0"/>
        <w:spacing w:after="0" w:line="240" w:lineRule="auto"/>
        <w:jc w:val="center"/>
        <w:rPr>
          <w:rFonts w:ascii="Times New Roman" w:hAnsi="Times New Roman"/>
          <w:b/>
          <w:bCs/>
          <w:sz w:val="34"/>
          <w:szCs w:val="26"/>
        </w:rPr>
      </w:pPr>
    </w:p>
    <w:p w:rsidR="00180422" w:rsidRDefault="00180422" w:rsidP="001255BD">
      <w:pPr>
        <w:widowControl w:val="0"/>
        <w:autoSpaceDE w:val="0"/>
        <w:autoSpaceDN w:val="0"/>
        <w:adjustRightInd w:val="0"/>
        <w:spacing w:after="0" w:line="240" w:lineRule="auto"/>
        <w:jc w:val="center"/>
        <w:rPr>
          <w:rFonts w:ascii="Times New Roman" w:hAnsi="Times New Roman"/>
          <w:b/>
          <w:bCs/>
          <w:sz w:val="34"/>
          <w:szCs w:val="26"/>
        </w:rPr>
      </w:pPr>
    </w:p>
    <w:p w:rsidR="00180422" w:rsidRDefault="00180422" w:rsidP="001255BD">
      <w:pPr>
        <w:widowControl w:val="0"/>
        <w:autoSpaceDE w:val="0"/>
        <w:autoSpaceDN w:val="0"/>
        <w:adjustRightInd w:val="0"/>
        <w:spacing w:after="0" w:line="240" w:lineRule="auto"/>
        <w:jc w:val="center"/>
        <w:rPr>
          <w:rFonts w:ascii="Times New Roman" w:hAnsi="Times New Roman"/>
          <w:b/>
          <w:bCs/>
          <w:sz w:val="34"/>
          <w:szCs w:val="26"/>
        </w:rPr>
      </w:pPr>
    </w:p>
    <w:p w:rsidR="00180422" w:rsidRDefault="00180422" w:rsidP="001255BD">
      <w:pPr>
        <w:widowControl w:val="0"/>
        <w:autoSpaceDE w:val="0"/>
        <w:autoSpaceDN w:val="0"/>
        <w:adjustRightInd w:val="0"/>
        <w:spacing w:after="0" w:line="240" w:lineRule="auto"/>
        <w:jc w:val="center"/>
        <w:rPr>
          <w:rFonts w:ascii="Times New Roman" w:hAnsi="Times New Roman"/>
          <w:b/>
          <w:bCs/>
          <w:sz w:val="34"/>
          <w:szCs w:val="26"/>
        </w:rPr>
      </w:pPr>
    </w:p>
    <w:p w:rsidR="00E015FA" w:rsidRPr="003566AB" w:rsidRDefault="00E015FA" w:rsidP="001255BD">
      <w:pPr>
        <w:widowControl w:val="0"/>
        <w:autoSpaceDE w:val="0"/>
        <w:autoSpaceDN w:val="0"/>
        <w:adjustRightInd w:val="0"/>
        <w:spacing w:after="0" w:line="240" w:lineRule="auto"/>
        <w:jc w:val="center"/>
        <w:rPr>
          <w:rFonts w:ascii="Times New Roman" w:hAnsi="Times New Roman"/>
          <w:sz w:val="34"/>
          <w:szCs w:val="26"/>
        </w:rPr>
      </w:pPr>
      <w:r w:rsidRPr="003566AB">
        <w:rPr>
          <w:rFonts w:ascii="Times New Roman" w:hAnsi="Times New Roman"/>
          <w:b/>
          <w:bCs/>
          <w:sz w:val="34"/>
          <w:szCs w:val="26"/>
        </w:rPr>
        <w:lastRenderedPageBreak/>
        <w:t>A short history of the Laws of Chess</w:t>
      </w:r>
    </w:p>
    <w:p w:rsidR="00E015FA" w:rsidRPr="003566AB" w:rsidRDefault="00E015FA">
      <w:pPr>
        <w:widowControl w:val="0"/>
        <w:autoSpaceDE w:val="0"/>
        <w:autoSpaceDN w:val="0"/>
        <w:adjustRightInd w:val="0"/>
        <w:spacing w:after="0" w:line="36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2" w:lineRule="auto"/>
        <w:ind w:right="120"/>
        <w:jc w:val="both"/>
        <w:rPr>
          <w:rFonts w:ascii="Times New Roman" w:hAnsi="Times New Roman"/>
          <w:sz w:val="26"/>
          <w:szCs w:val="26"/>
        </w:rPr>
      </w:pPr>
      <w:r w:rsidRPr="003566AB">
        <w:rPr>
          <w:rFonts w:ascii="Times New Roman" w:hAnsi="Times New Roman"/>
          <w:sz w:val="26"/>
          <w:szCs w:val="26"/>
        </w:rPr>
        <w:t>FIDE was founded in Paris on 20</w:t>
      </w:r>
      <w:r w:rsidR="00201037" w:rsidRPr="003566AB">
        <w:rPr>
          <w:rFonts w:ascii="Times New Roman" w:hAnsi="Times New Roman"/>
          <w:sz w:val="26"/>
          <w:szCs w:val="26"/>
          <w:vertAlign w:val="superscript"/>
        </w:rPr>
        <w:t>th</w:t>
      </w:r>
      <w:r w:rsidRPr="003566AB">
        <w:rPr>
          <w:rFonts w:ascii="Times New Roman" w:hAnsi="Times New Roman"/>
          <w:sz w:val="26"/>
          <w:szCs w:val="26"/>
        </w:rPr>
        <w:t xml:space="preserve"> July 1924 and one of its main programmes was to unify the rules of the game. The first official rules for chess were published in 1929 in French.</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120"/>
        <w:jc w:val="both"/>
        <w:rPr>
          <w:rFonts w:ascii="Times New Roman" w:hAnsi="Times New Roman"/>
          <w:sz w:val="26"/>
          <w:szCs w:val="26"/>
        </w:rPr>
      </w:pPr>
      <w:r w:rsidRPr="003566AB">
        <w:rPr>
          <w:rFonts w:ascii="Times New Roman" w:hAnsi="Times New Roman"/>
          <w:sz w:val="26"/>
          <w:szCs w:val="26"/>
        </w:rPr>
        <w:t>An update of the rules was published (once more in French) in 1952 with the amendments by the FIDE General Assembly.</w:t>
      </w:r>
    </w:p>
    <w:p w:rsidR="00E015FA" w:rsidRPr="003566AB" w:rsidRDefault="00E015FA">
      <w:pPr>
        <w:widowControl w:val="0"/>
        <w:overflowPunct w:val="0"/>
        <w:autoSpaceDE w:val="0"/>
        <w:autoSpaceDN w:val="0"/>
        <w:adjustRightInd w:val="0"/>
        <w:spacing w:after="0" w:line="258" w:lineRule="auto"/>
        <w:ind w:right="120"/>
        <w:jc w:val="both"/>
        <w:rPr>
          <w:rFonts w:ascii="Times New Roman" w:hAnsi="Times New Roman"/>
          <w:sz w:val="26"/>
          <w:szCs w:val="26"/>
        </w:rPr>
      </w:pPr>
      <w:r w:rsidRPr="003566AB">
        <w:rPr>
          <w:rFonts w:ascii="Times New Roman" w:hAnsi="Times New Roman"/>
          <w:sz w:val="26"/>
          <w:szCs w:val="26"/>
        </w:rPr>
        <w:t>There was another edition in 1966, with comments to the rules. Finally in 1974</w:t>
      </w:r>
      <w:r w:rsidR="00201037" w:rsidRPr="003566AB">
        <w:rPr>
          <w:rFonts w:ascii="Times New Roman" w:hAnsi="Times New Roman"/>
          <w:b/>
          <w:color w:val="FF0000"/>
          <w:sz w:val="26"/>
          <w:szCs w:val="26"/>
        </w:rPr>
        <w:t>,</w:t>
      </w:r>
      <w:r w:rsidRPr="003566AB">
        <w:rPr>
          <w:rFonts w:ascii="Times New Roman" w:hAnsi="Times New Roman"/>
          <w:sz w:val="26"/>
          <w:szCs w:val="26"/>
        </w:rPr>
        <w:t xml:space="preserve"> the Permanent Rules Commission published the first English edition with new interpretations and some amendments. In the following years</w:t>
      </w:r>
      <w:r w:rsidR="00201037" w:rsidRPr="003566AB">
        <w:rPr>
          <w:rFonts w:ascii="Times New Roman" w:hAnsi="Times New Roman"/>
          <w:b/>
          <w:color w:val="FF0000"/>
          <w:sz w:val="26"/>
          <w:szCs w:val="26"/>
        </w:rPr>
        <w:t>,</w:t>
      </w:r>
      <w:r w:rsidRPr="003566AB">
        <w:rPr>
          <w:rFonts w:ascii="Times New Roman" w:hAnsi="Times New Roman"/>
          <w:sz w:val="26"/>
          <w:szCs w:val="26"/>
        </w:rPr>
        <w:t xml:space="preserve"> the Permanent Rules Commission made some more changes, based on experience from competitions.</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140"/>
        <w:jc w:val="both"/>
        <w:rPr>
          <w:rFonts w:ascii="Times New Roman" w:hAnsi="Times New Roman"/>
          <w:sz w:val="26"/>
          <w:szCs w:val="26"/>
        </w:rPr>
      </w:pPr>
      <w:r w:rsidRPr="003566AB">
        <w:rPr>
          <w:rFonts w:ascii="Times New Roman" w:hAnsi="Times New Roman"/>
          <w:sz w:val="26"/>
          <w:szCs w:val="26"/>
        </w:rPr>
        <w:t>The last major change was made in 1997 when the ‘more or less’ actual Laws of Chess were split into three parts: the Basic Rules of Play, the Competition Rules and Appendices.</w:t>
      </w:r>
    </w:p>
    <w:p w:rsidR="00E015FA" w:rsidRPr="003566AB" w:rsidRDefault="00E015FA">
      <w:pPr>
        <w:widowControl w:val="0"/>
        <w:overflowPunct w:val="0"/>
        <w:autoSpaceDE w:val="0"/>
        <w:autoSpaceDN w:val="0"/>
        <w:adjustRightInd w:val="0"/>
        <w:spacing w:after="0" w:line="240" w:lineRule="auto"/>
        <w:ind w:right="120"/>
        <w:jc w:val="both"/>
        <w:rPr>
          <w:rFonts w:ascii="Times New Roman" w:hAnsi="Times New Roman"/>
          <w:sz w:val="26"/>
          <w:szCs w:val="26"/>
        </w:rPr>
      </w:pPr>
      <w:r w:rsidRPr="003566AB">
        <w:rPr>
          <w:rFonts w:ascii="Times New Roman" w:hAnsi="Times New Roman"/>
          <w:sz w:val="26"/>
          <w:szCs w:val="26"/>
        </w:rPr>
        <w:t>The first part - Articles 1 to 5 - is important for all people playing chess; while the second part – Articles 6 to 14 - mainly applies to chess tournaments. In the third part</w:t>
      </w:r>
      <w:r w:rsidR="00201037" w:rsidRPr="003566AB">
        <w:rPr>
          <w:rFonts w:ascii="Times New Roman" w:hAnsi="Times New Roman"/>
          <w:color w:val="FF0000"/>
          <w:sz w:val="26"/>
          <w:szCs w:val="26"/>
        </w:rPr>
        <w:t>,</w:t>
      </w:r>
      <w:r w:rsidRPr="003566AB">
        <w:rPr>
          <w:rFonts w:ascii="Times New Roman" w:hAnsi="Times New Roman"/>
          <w:sz w:val="26"/>
          <w:szCs w:val="26"/>
        </w:rPr>
        <w:t xml:space="preserve"> there are some appendices and the guidelines for adjourned games.</w:t>
      </w:r>
    </w:p>
    <w:p w:rsidR="00201037" w:rsidRPr="003566AB" w:rsidRDefault="00201037">
      <w:pPr>
        <w:widowControl w:val="0"/>
        <w:overflowPunct w:val="0"/>
        <w:autoSpaceDE w:val="0"/>
        <w:autoSpaceDN w:val="0"/>
        <w:adjustRightInd w:val="0"/>
        <w:spacing w:after="0" w:line="228" w:lineRule="auto"/>
        <w:ind w:right="120"/>
        <w:jc w:val="both"/>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28" w:lineRule="auto"/>
        <w:ind w:right="120"/>
        <w:jc w:val="both"/>
        <w:rPr>
          <w:rFonts w:ascii="Times New Roman" w:hAnsi="Times New Roman"/>
          <w:sz w:val="26"/>
          <w:szCs w:val="26"/>
        </w:rPr>
      </w:pPr>
      <w:r w:rsidRPr="003566AB">
        <w:rPr>
          <w:rFonts w:ascii="Times New Roman" w:hAnsi="Times New Roman"/>
          <w:sz w:val="26"/>
          <w:szCs w:val="26"/>
        </w:rPr>
        <w:t>Starting from 1997</w:t>
      </w:r>
      <w:r w:rsidR="00201037" w:rsidRPr="003566AB">
        <w:rPr>
          <w:rFonts w:ascii="Times New Roman" w:hAnsi="Times New Roman"/>
          <w:b/>
          <w:color w:val="FF0000"/>
          <w:sz w:val="26"/>
          <w:szCs w:val="26"/>
        </w:rPr>
        <w:t>,</w:t>
      </w:r>
      <w:r w:rsidRPr="003566AB">
        <w:rPr>
          <w:rFonts w:ascii="Times New Roman" w:hAnsi="Times New Roman"/>
          <w:sz w:val="26"/>
          <w:szCs w:val="26"/>
        </w:rPr>
        <w:t xml:space="preserve"> the FIDE Rules and Tournament Regulation Commission (RTRC) made changes of the Laws of Chess only every four years, coming into force on 1</w:t>
      </w:r>
      <w:r w:rsidRPr="003566AB">
        <w:rPr>
          <w:rFonts w:ascii="Times New Roman" w:hAnsi="Times New Roman"/>
          <w:sz w:val="26"/>
          <w:szCs w:val="26"/>
          <w:vertAlign w:val="superscript"/>
        </w:rPr>
        <w:t>st</w:t>
      </w:r>
      <w:r w:rsidRPr="003566AB">
        <w:rPr>
          <w:rFonts w:ascii="Times New Roman" w:hAnsi="Times New Roman"/>
          <w:sz w:val="26"/>
          <w:szCs w:val="26"/>
        </w:rPr>
        <w:t xml:space="preserve"> July of the year following the decision.</w:t>
      </w:r>
    </w:p>
    <w:p w:rsidR="00E015FA" w:rsidRPr="003566AB" w:rsidRDefault="00E015FA">
      <w:pPr>
        <w:widowControl w:val="0"/>
        <w:autoSpaceDE w:val="0"/>
        <w:autoSpaceDN w:val="0"/>
        <w:adjustRightInd w:val="0"/>
        <w:spacing w:after="0" w:line="304"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Let us finish the history with the prefaces of the 1958 and 1974 Rules of Chess:</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i/>
          <w:iCs/>
          <w:sz w:val="26"/>
          <w:szCs w:val="26"/>
        </w:rPr>
        <w:t>1958</w:t>
      </w:r>
    </w:p>
    <w:p w:rsidR="00E015FA" w:rsidRPr="003566AB" w:rsidRDefault="00E015FA">
      <w:pPr>
        <w:widowControl w:val="0"/>
        <w:overflowPunct w:val="0"/>
        <w:autoSpaceDE w:val="0"/>
        <w:autoSpaceDN w:val="0"/>
        <w:adjustRightInd w:val="0"/>
        <w:spacing w:after="0" w:line="241" w:lineRule="auto"/>
        <w:ind w:right="120"/>
        <w:jc w:val="both"/>
        <w:rPr>
          <w:rFonts w:ascii="Times New Roman" w:hAnsi="Times New Roman"/>
          <w:sz w:val="26"/>
          <w:szCs w:val="26"/>
        </w:rPr>
      </w:pPr>
      <w:r w:rsidRPr="003566AB">
        <w:rPr>
          <w:rFonts w:ascii="Times New Roman" w:hAnsi="Times New Roman"/>
          <w:i/>
          <w:iCs/>
          <w:sz w:val="26"/>
          <w:szCs w:val="26"/>
        </w:rPr>
        <w:t>“GENERAL OBSERVATIONS. The Laws of Chess cannot, and should not, regulate all possible situations that may arise during a game, nor they can regulate all questions of organization. In most cases not precisely regulate by an Article of the Laws, one should be able to reach a correct judgment by applying analogous stipulations for situations of a similar character. As to the arbiters’ tasks, in most cases one must presuppose that arbiters have the competence, sound of judgment, and absolute objectivity necessary. A regulation too detailed would deprive the arbiter of his freedom of judgment and might prevent him from finding the solution dictated by fairness and compatible with the circumstances of a particular case, since one cannot foresee every possibility.”</w:t>
      </w:r>
    </w:p>
    <w:p w:rsidR="00E015FA" w:rsidRPr="003566AB" w:rsidRDefault="00E015FA">
      <w:pPr>
        <w:widowControl w:val="0"/>
        <w:autoSpaceDE w:val="0"/>
        <w:autoSpaceDN w:val="0"/>
        <w:adjustRightInd w:val="0"/>
        <w:spacing w:after="0" w:line="323"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i/>
          <w:iCs/>
          <w:sz w:val="26"/>
          <w:szCs w:val="26"/>
        </w:rPr>
        <w:t>1974</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rsidP="00824041">
      <w:pPr>
        <w:widowControl w:val="0"/>
        <w:overflowPunct w:val="0"/>
        <w:autoSpaceDE w:val="0"/>
        <w:autoSpaceDN w:val="0"/>
        <w:adjustRightInd w:val="0"/>
        <w:spacing w:after="0" w:line="243" w:lineRule="auto"/>
        <w:ind w:right="120"/>
        <w:jc w:val="both"/>
        <w:rPr>
          <w:rFonts w:ascii="Times New Roman" w:hAnsi="Times New Roman"/>
          <w:sz w:val="26"/>
          <w:szCs w:val="26"/>
        </w:rPr>
      </w:pPr>
      <w:r w:rsidRPr="003566AB">
        <w:rPr>
          <w:rFonts w:ascii="Times New Roman" w:hAnsi="Times New Roman"/>
          <w:i/>
          <w:iCs/>
          <w:sz w:val="26"/>
          <w:szCs w:val="26"/>
        </w:rPr>
        <w:t>“FIDE INTERPRETATIONS. During recent years the Commission has been more or less overwhelmed by a steadily growing number of proposals and questions. That, of itself, is a good thing. However, there is a marked tendency in those many questions and proposals to bring more and more refinements and details into the Laws of Chess.</w:t>
      </w:r>
      <w:r w:rsidR="00824041" w:rsidRPr="003566AB">
        <w:rPr>
          <w:rFonts w:ascii="Times New Roman" w:hAnsi="Times New Roman"/>
          <w:sz w:val="26"/>
          <w:szCs w:val="26"/>
        </w:rPr>
        <w:t xml:space="preserve"> </w:t>
      </w:r>
    </w:p>
    <w:p w:rsidR="00761A93" w:rsidRPr="003566AB" w:rsidRDefault="00761A93" w:rsidP="00824041">
      <w:pPr>
        <w:widowControl w:val="0"/>
        <w:overflowPunct w:val="0"/>
        <w:autoSpaceDE w:val="0"/>
        <w:autoSpaceDN w:val="0"/>
        <w:adjustRightInd w:val="0"/>
        <w:spacing w:after="0" w:line="243" w:lineRule="auto"/>
        <w:ind w:right="120"/>
        <w:jc w:val="both"/>
        <w:rPr>
          <w:rFonts w:ascii="Times New Roman" w:hAnsi="Times New Roman"/>
          <w:sz w:val="26"/>
          <w:szCs w:val="26"/>
        </w:rPr>
      </w:pPr>
    </w:p>
    <w:p w:rsidR="00E015FA" w:rsidRPr="003566AB" w:rsidRDefault="00E015FA" w:rsidP="00824041">
      <w:pPr>
        <w:widowControl w:val="0"/>
        <w:overflowPunct w:val="0"/>
        <w:autoSpaceDE w:val="0"/>
        <w:autoSpaceDN w:val="0"/>
        <w:adjustRightInd w:val="0"/>
        <w:spacing w:after="0" w:line="240" w:lineRule="auto"/>
        <w:jc w:val="both"/>
        <w:rPr>
          <w:rFonts w:ascii="Times New Roman" w:hAnsi="Times New Roman"/>
          <w:sz w:val="26"/>
          <w:szCs w:val="26"/>
        </w:rPr>
      </w:pPr>
      <w:bookmarkStart w:id="6" w:name="page8"/>
      <w:bookmarkEnd w:id="6"/>
      <w:r w:rsidRPr="003566AB">
        <w:rPr>
          <w:rFonts w:ascii="Times New Roman" w:hAnsi="Times New Roman"/>
          <w:i/>
          <w:iCs/>
          <w:sz w:val="26"/>
          <w:szCs w:val="26"/>
        </w:rPr>
        <w:t xml:space="preserve">Clearly the intention is to get more and more detailed instructions concerning “how to act in such and such case”. This may be profitable for a certain type of arbiter, but at the same time may be a severe handicap for another, generally the best, type of arbiter. The Commission in its entirely takes the firm position that the laws of Chess should be as short and as clear as possible. The Commission strongly believes that minor details should be left to the discretion of the arbiter. Each arbiter should have the opportunity, in case of a </w:t>
      </w:r>
      <w:r w:rsidRPr="003566AB">
        <w:rPr>
          <w:rFonts w:ascii="Times New Roman" w:hAnsi="Times New Roman"/>
          <w:i/>
          <w:iCs/>
          <w:sz w:val="26"/>
          <w:szCs w:val="26"/>
        </w:rPr>
        <w:lastRenderedPageBreak/>
        <w:t xml:space="preserve">conflict, to take into account </w:t>
      </w:r>
      <w:r w:rsidRPr="003566AB">
        <w:rPr>
          <w:rFonts w:ascii="Times New Roman" w:hAnsi="Times New Roman"/>
          <w:i/>
          <w:iCs/>
          <w:sz w:val="26"/>
          <w:szCs w:val="26"/>
          <w:u w:val="single"/>
        </w:rPr>
        <w:t>all</w:t>
      </w:r>
      <w:r w:rsidRPr="003566AB">
        <w:rPr>
          <w:rFonts w:ascii="Times New Roman" w:hAnsi="Times New Roman"/>
          <w:i/>
          <w:iCs/>
          <w:sz w:val="26"/>
          <w:szCs w:val="26"/>
        </w:rPr>
        <w:t xml:space="preserve"> the factors of the case and should be not bound by too detailed sub</w:t>
      </w:r>
      <w:r w:rsidRPr="003566AB">
        <w:rPr>
          <w:rFonts w:ascii="Cambria Math" w:hAnsi="Cambria Math" w:cs="Cambria Math"/>
          <w:i/>
          <w:iCs/>
          <w:sz w:val="26"/>
          <w:szCs w:val="26"/>
        </w:rPr>
        <w:t>‐</w:t>
      </w:r>
      <w:r w:rsidRPr="003566AB">
        <w:rPr>
          <w:rFonts w:ascii="Times New Roman" w:hAnsi="Times New Roman"/>
          <w:i/>
          <w:iCs/>
          <w:sz w:val="26"/>
          <w:szCs w:val="26"/>
        </w:rPr>
        <w:t>regulations which may be not applicable to the case in question. According to the Commission, the Laws of Chess must be short and clear and leave sufficient scope to the arbiter to deal with exceptional or unusual cases. The Commissions appeals to all chess federations to accept this view, which is in the interest of the hundreds of thousands of chess players, as well as of the arbiters, generally speaking. If any chess federation wants to introduce more detailed rules, it is perfectly free to do so, provided:</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rsidP="007E0E8A">
      <w:pPr>
        <w:widowControl w:val="0"/>
        <w:numPr>
          <w:ilvl w:val="0"/>
          <w:numId w:val="1"/>
        </w:numPr>
        <w:tabs>
          <w:tab w:val="clear" w:pos="720"/>
          <w:tab w:val="num" w:pos="782"/>
        </w:tabs>
        <w:overflowPunct w:val="0"/>
        <w:autoSpaceDE w:val="0"/>
        <w:autoSpaceDN w:val="0"/>
        <w:adjustRightInd w:val="0"/>
        <w:spacing w:after="0" w:line="239" w:lineRule="auto"/>
        <w:ind w:left="782" w:hanging="782"/>
        <w:jc w:val="both"/>
        <w:rPr>
          <w:rFonts w:ascii="Times New Roman" w:hAnsi="Times New Roman"/>
          <w:i/>
          <w:iCs/>
          <w:sz w:val="26"/>
          <w:szCs w:val="26"/>
        </w:rPr>
      </w:pPr>
      <w:r w:rsidRPr="003566AB">
        <w:rPr>
          <w:rFonts w:ascii="Times New Roman" w:hAnsi="Times New Roman"/>
          <w:i/>
          <w:iCs/>
          <w:sz w:val="26"/>
          <w:szCs w:val="26"/>
        </w:rPr>
        <w:t xml:space="preserve">they do not in any way conflict with the official FIDE rules of play; </w:t>
      </w:r>
    </w:p>
    <w:p w:rsidR="00E015FA" w:rsidRPr="003566AB" w:rsidRDefault="00E015FA">
      <w:pPr>
        <w:widowControl w:val="0"/>
        <w:autoSpaceDE w:val="0"/>
        <w:autoSpaceDN w:val="0"/>
        <w:adjustRightInd w:val="0"/>
        <w:spacing w:after="0" w:line="1" w:lineRule="exact"/>
        <w:rPr>
          <w:rFonts w:ascii="Times New Roman" w:hAnsi="Times New Roman"/>
          <w:i/>
          <w:iCs/>
          <w:sz w:val="26"/>
          <w:szCs w:val="26"/>
        </w:rPr>
      </w:pPr>
    </w:p>
    <w:p w:rsidR="00E015FA" w:rsidRPr="003566AB" w:rsidRDefault="00E015FA" w:rsidP="007E0E8A">
      <w:pPr>
        <w:widowControl w:val="0"/>
        <w:numPr>
          <w:ilvl w:val="0"/>
          <w:numId w:val="1"/>
        </w:numPr>
        <w:overflowPunct w:val="0"/>
        <w:autoSpaceDE w:val="0"/>
        <w:autoSpaceDN w:val="0"/>
        <w:adjustRightInd w:val="0"/>
        <w:spacing w:after="0" w:line="240" w:lineRule="auto"/>
        <w:ind w:left="702" w:hanging="702"/>
        <w:jc w:val="both"/>
        <w:rPr>
          <w:rFonts w:ascii="Times New Roman" w:hAnsi="Times New Roman"/>
          <w:i/>
          <w:iCs/>
          <w:sz w:val="26"/>
          <w:szCs w:val="26"/>
        </w:rPr>
      </w:pPr>
      <w:r w:rsidRPr="003566AB">
        <w:rPr>
          <w:rFonts w:ascii="Times New Roman" w:hAnsi="Times New Roman"/>
          <w:i/>
          <w:iCs/>
          <w:sz w:val="26"/>
          <w:szCs w:val="26"/>
        </w:rPr>
        <w:t xml:space="preserve">they are limited to the territory of the federation in question; and </w:t>
      </w:r>
    </w:p>
    <w:p w:rsidR="00E015FA" w:rsidRPr="003566AB" w:rsidRDefault="00E015FA" w:rsidP="007E0E8A">
      <w:pPr>
        <w:widowControl w:val="0"/>
        <w:numPr>
          <w:ilvl w:val="0"/>
          <w:numId w:val="1"/>
        </w:numPr>
        <w:overflowPunct w:val="0"/>
        <w:autoSpaceDE w:val="0"/>
        <w:autoSpaceDN w:val="0"/>
        <w:adjustRightInd w:val="0"/>
        <w:spacing w:after="0" w:line="249" w:lineRule="auto"/>
        <w:ind w:left="2" w:hanging="2"/>
        <w:jc w:val="both"/>
        <w:rPr>
          <w:rFonts w:ascii="Times New Roman" w:hAnsi="Times New Roman"/>
          <w:i/>
          <w:iCs/>
          <w:sz w:val="26"/>
          <w:szCs w:val="26"/>
        </w:rPr>
        <w:sectPr w:rsidR="00E015FA" w:rsidRPr="003566AB" w:rsidSect="009B7B40">
          <w:footerReference w:type="default" r:id="rId12"/>
          <w:pgSz w:w="11900" w:h="16840"/>
          <w:pgMar w:top="1419"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762"/>
          </w:cols>
          <w:noEndnote/>
        </w:sectPr>
      </w:pPr>
      <w:r w:rsidRPr="003566AB">
        <w:rPr>
          <w:rFonts w:ascii="Times New Roman" w:hAnsi="Times New Roman"/>
          <w:i/>
          <w:iCs/>
          <w:sz w:val="26"/>
          <w:szCs w:val="26"/>
        </w:rPr>
        <w:t>they are not valid for any FIDE tournament played in the territory of</w:t>
      </w:r>
      <w:r w:rsidR="00824041" w:rsidRPr="003566AB">
        <w:rPr>
          <w:rFonts w:ascii="Times New Roman" w:hAnsi="Times New Roman"/>
          <w:i/>
          <w:iCs/>
          <w:sz w:val="26"/>
          <w:szCs w:val="26"/>
        </w:rPr>
        <w:t xml:space="preserve"> the federation in question.”</w:t>
      </w:r>
    </w:p>
    <w:p w:rsidR="00E015FA" w:rsidRPr="0090478D" w:rsidRDefault="00E015FA" w:rsidP="00761A93">
      <w:pPr>
        <w:widowControl w:val="0"/>
        <w:autoSpaceDE w:val="0"/>
        <w:autoSpaceDN w:val="0"/>
        <w:adjustRightInd w:val="0"/>
        <w:spacing w:after="0" w:line="240" w:lineRule="auto"/>
        <w:jc w:val="center"/>
        <w:rPr>
          <w:rFonts w:ascii="Times New Roman" w:hAnsi="Times New Roman"/>
          <w:sz w:val="34"/>
          <w:szCs w:val="34"/>
        </w:rPr>
      </w:pPr>
      <w:bookmarkStart w:id="7" w:name="page9"/>
      <w:bookmarkEnd w:id="7"/>
      <w:r w:rsidRPr="0090478D">
        <w:rPr>
          <w:rFonts w:ascii="Times New Roman" w:hAnsi="Times New Roman"/>
          <w:b/>
          <w:bCs/>
          <w:sz w:val="34"/>
          <w:szCs w:val="34"/>
        </w:rPr>
        <w:lastRenderedPageBreak/>
        <w:t>FIDE LAWS of CHESS</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962"/>
        <w:rPr>
          <w:rFonts w:ascii="Times New Roman" w:hAnsi="Times New Roman"/>
          <w:sz w:val="26"/>
          <w:szCs w:val="26"/>
        </w:rPr>
      </w:pPr>
      <w:r w:rsidRPr="003566AB">
        <w:rPr>
          <w:rFonts w:ascii="Times New Roman" w:hAnsi="Times New Roman"/>
          <w:b/>
          <w:bCs/>
          <w:sz w:val="26"/>
          <w:szCs w:val="26"/>
        </w:rPr>
        <w:t>INTRODUCTION</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The FIDE Laws of Chess cover over</w:t>
      </w:r>
      <w:r w:rsidRPr="003566AB">
        <w:rPr>
          <w:rFonts w:ascii="Cambria Math" w:hAnsi="Cambria Math" w:cs="Cambria Math"/>
          <w:sz w:val="26"/>
          <w:szCs w:val="26"/>
        </w:rPr>
        <w:t>‐</w:t>
      </w:r>
      <w:r w:rsidRPr="003566AB">
        <w:rPr>
          <w:rFonts w:ascii="Times New Roman" w:hAnsi="Times New Roman"/>
          <w:sz w:val="26"/>
          <w:szCs w:val="26"/>
        </w:rPr>
        <w:t>the</w:t>
      </w:r>
      <w:r w:rsidRPr="003566AB">
        <w:rPr>
          <w:rFonts w:ascii="Cambria Math" w:hAnsi="Cambria Math" w:cs="Cambria Math"/>
          <w:sz w:val="26"/>
          <w:szCs w:val="26"/>
        </w:rPr>
        <w:t>‐</w:t>
      </w:r>
      <w:r w:rsidRPr="003566AB">
        <w:rPr>
          <w:rFonts w:ascii="Times New Roman" w:hAnsi="Times New Roman"/>
          <w:sz w:val="26"/>
          <w:szCs w:val="26"/>
        </w:rPr>
        <w:t>board play.</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pPr>
        <w:widowControl w:val="0"/>
        <w:autoSpaceDE w:val="0"/>
        <w:autoSpaceDN w:val="0"/>
        <w:adjustRightInd w:val="0"/>
        <w:spacing w:after="0" w:line="239" w:lineRule="auto"/>
        <w:ind w:left="2"/>
        <w:rPr>
          <w:rFonts w:ascii="Times New Roman" w:hAnsi="Times New Roman"/>
          <w:sz w:val="26"/>
          <w:szCs w:val="26"/>
        </w:rPr>
      </w:pPr>
      <w:r w:rsidRPr="003566AB">
        <w:rPr>
          <w:rFonts w:ascii="Times New Roman" w:hAnsi="Times New Roman"/>
          <w:sz w:val="26"/>
          <w:szCs w:val="26"/>
        </w:rPr>
        <w:t>The Laws of Chess have two parts:</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0"/>
          <w:numId w:val="2"/>
        </w:numPr>
        <w:tabs>
          <w:tab w:val="clear" w:pos="720"/>
          <w:tab w:val="num" w:pos="282"/>
        </w:tabs>
        <w:overflowPunct w:val="0"/>
        <w:autoSpaceDE w:val="0"/>
        <w:autoSpaceDN w:val="0"/>
        <w:adjustRightInd w:val="0"/>
        <w:spacing w:after="0" w:line="240" w:lineRule="auto"/>
        <w:ind w:left="282" w:hanging="282"/>
        <w:jc w:val="both"/>
        <w:rPr>
          <w:rFonts w:ascii="Times New Roman" w:hAnsi="Times New Roman"/>
          <w:sz w:val="26"/>
          <w:szCs w:val="26"/>
        </w:rPr>
      </w:pPr>
      <w:r w:rsidRPr="003566AB">
        <w:rPr>
          <w:rFonts w:ascii="Times New Roman" w:hAnsi="Times New Roman"/>
          <w:sz w:val="26"/>
          <w:szCs w:val="26"/>
        </w:rPr>
        <w:t xml:space="preserve">Basic Rules of Play </w:t>
      </w:r>
    </w:p>
    <w:p w:rsidR="00E015FA" w:rsidRPr="003566AB" w:rsidRDefault="00E015FA" w:rsidP="007E0E8A">
      <w:pPr>
        <w:widowControl w:val="0"/>
        <w:numPr>
          <w:ilvl w:val="0"/>
          <w:numId w:val="2"/>
        </w:numPr>
        <w:tabs>
          <w:tab w:val="clear" w:pos="720"/>
          <w:tab w:val="num" w:pos="282"/>
        </w:tabs>
        <w:overflowPunct w:val="0"/>
        <w:autoSpaceDE w:val="0"/>
        <w:autoSpaceDN w:val="0"/>
        <w:adjustRightInd w:val="0"/>
        <w:spacing w:after="0" w:line="240" w:lineRule="auto"/>
        <w:ind w:left="282" w:hanging="282"/>
        <w:jc w:val="both"/>
        <w:rPr>
          <w:rFonts w:ascii="Times New Roman" w:hAnsi="Times New Roman"/>
          <w:sz w:val="26"/>
          <w:szCs w:val="26"/>
        </w:rPr>
      </w:pPr>
      <w:r w:rsidRPr="003566AB">
        <w:rPr>
          <w:rFonts w:ascii="Times New Roman" w:hAnsi="Times New Roman"/>
          <w:sz w:val="26"/>
          <w:szCs w:val="26"/>
        </w:rPr>
        <w:t xml:space="preserve">Competition Rules. </w:t>
      </w:r>
    </w:p>
    <w:p w:rsidR="00E015FA" w:rsidRPr="003566AB" w:rsidRDefault="00E015FA">
      <w:pPr>
        <w:widowControl w:val="0"/>
        <w:overflowPunct w:val="0"/>
        <w:autoSpaceDE w:val="0"/>
        <w:autoSpaceDN w:val="0"/>
        <w:adjustRightInd w:val="0"/>
        <w:spacing w:after="0" w:line="210" w:lineRule="auto"/>
        <w:ind w:left="2" w:right="20"/>
        <w:jc w:val="both"/>
        <w:rPr>
          <w:rFonts w:ascii="Times New Roman" w:hAnsi="Times New Roman"/>
          <w:sz w:val="26"/>
          <w:szCs w:val="26"/>
        </w:rPr>
      </w:pPr>
      <w:r w:rsidRPr="003566AB">
        <w:rPr>
          <w:rFonts w:ascii="Times New Roman" w:hAnsi="Times New Roman"/>
          <w:sz w:val="26"/>
          <w:szCs w:val="26"/>
        </w:rPr>
        <w:t>The English text is the authentic version of the Laws of Chess, which was adopted at the 84</w:t>
      </w:r>
      <w:r w:rsidRPr="003566AB">
        <w:rPr>
          <w:rFonts w:ascii="Times New Roman" w:hAnsi="Times New Roman"/>
          <w:sz w:val="26"/>
          <w:szCs w:val="26"/>
          <w:vertAlign w:val="superscript"/>
        </w:rPr>
        <w:t>th</w:t>
      </w:r>
      <w:r w:rsidRPr="003566AB">
        <w:rPr>
          <w:rFonts w:ascii="Times New Roman" w:hAnsi="Times New Roman"/>
          <w:sz w:val="26"/>
          <w:szCs w:val="26"/>
        </w:rPr>
        <w:t xml:space="preserve"> FIDE Congress at Tallinn (Estonia), coming into force on 1 July 2014.</w:t>
      </w:r>
    </w:p>
    <w:p w:rsidR="00E015FA" w:rsidRPr="003566AB" w:rsidRDefault="00201037">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 xml:space="preserve">In these Laws the words </w:t>
      </w:r>
      <w:r w:rsidRPr="003566AB">
        <w:rPr>
          <w:rFonts w:ascii="Times New Roman" w:hAnsi="Times New Roman"/>
          <w:b/>
          <w:color w:val="FF0000"/>
          <w:sz w:val="26"/>
          <w:szCs w:val="26"/>
        </w:rPr>
        <w:t>‘</w:t>
      </w:r>
      <w:r w:rsidRPr="003566AB">
        <w:rPr>
          <w:rFonts w:ascii="Times New Roman" w:hAnsi="Times New Roman"/>
          <w:sz w:val="26"/>
          <w:szCs w:val="26"/>
        </w:rPr>
        <w:t xml:space="preserve">he’, ‘him’ and </w:t>
      </w:r>
      <w:r w:rsidRPr="003566AB">
        <w:rPr>
          <w:rFonts w:ascii="Times New Roman" w:hAnsi="Times New Roman"/>
          <w:b/>
          <w:color w:val="FF0000"/>
          <w:sz w:val="26"/>
          <w:szCs w:val="26"/>
        </w:rPr>
        <w:t>‘</w:t>
      </w:r>
      <w:r w:rsidRPr="003566AB">
        <w:rPr>
          <w:rFonts w:ascii="Times New Roman" w:hAnsi="Times New Roman"/>
          <w:sz w:val="26"/>
          <w:szCs w:val="26"/>
        </w:rPr>
        <w:t>his’ include</w:t>
      </w:r>
      <w:r w:rsidRPr="003566AB">
        <w:rPr>
          <w:rFonts w:ascii="Times New Roman" w:hAnsi="Times New Roman"/>
          <w:b/>
          <w:color w:val="FF0000"/>
          <w:sz w:val="26"/>
          <w:szCs w:val="26"/>
        </w:rPr>
        <w:t xml:space="preserve"> ‘</w:t>
      </w:r>
      <w:r w:rsidR="00E015FA" w:rsidRPr="003566AB">
        <w:rPr>
          <w:rFonts w:ascii="Times New Roman" w:hAnsi="Times New Roman"/>
          <w:sz w:val="26"/>
          <w:szCs w:val="26"/>
        </w:rPr>
        <w:t xml:space="preserve">she’ and </w:t>
      </w:r>
      <w:r w:rsidR="00E015FA" w:rsidRPr="003566AB">
        <w:rPr>
          <w:rFonts w:ascii="Times New Roman" w:hAnsi="Times New Roman"/>
          <w:b/>
          <w:color w:val="FF0000"/>
          <w:sz w:val="26"/>
          <w:szCs w:val="26"/>
        </w:rPr>
        <w:t>‘</w:t>
      </w:r>
      <w:r w:rsidR="00E015FA" w:rsidRPr="003566AB">
        <w:rPr>
          <w:rFonts w:ascii="Times New Roman" w:hAnsi="Times New Roman"/>
          <w:sz w:val="26"/>
          <w:szCs w:val="26"/>
        </w:rPr>
        <w:t>her’.</w:t>
      </w:r>
    </w:p>
    <w:p w:rsidR="00E015FA" w:rsidRPr="003566AB" w:rsidRDefault="00E015FA">
      <w:pPr>
        <w:widowControl w:val="0"/>
        <w:autoSpaceDE w:val="0"/>
        <w:autoSpaceDN w:val="0"/>
        <w:adjustRightInd w:val="0"/>
        <w:spacing w:after="0" w:line="331"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4362"/>
        <w:rPr>
          <w:rFonts w:ascii="Times New Roman" w:hAnsi="Times New Roman"/>
          <w:sz w:val="26"/>
          <w:szCs w:val="26"/>
        </w:rPr>
      </w:pPr>
      <w:r w:rsidRPr="003566AB">
        <w:rPr>
          <w:rFonts w:ascii="Times New Roman" w:hAnsi="Times New Roman"/>
          <w:b/>
          <w:bCs/>
          <w:sz w:val="26"/>
          <w:szCs w:val="26"/>
        </w:rPr>
        <w:t>PREFACE</w:t>
      </w:r>
    </w:p>
    <w:p w:rsidR="00E015FA" w:rsidRPr="003566AB" w:rsidRDefault="00E015FA">
      <w:pPr>
        <w:widowControl w:val="0"/>
        <w:autoSpaceDE w:val="0"/>
        <w:autoSpaceDN w:val="0"/>
        <w:adjustRightInd w:val="0"/>
        <w:spacing w:after="0" w:line="10"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1" w:lineRule="auto"/>
        <w:ind w:left="2"/>
        <w:jc w:val="both"/>
        <w:rPr>
          <w:rFonts w:ascii="Times New Roman" w:hAnsi="Times New Roman"/>
          <w:sz w:val="26"/>
          <w:szCs w:val="26"/>
        </w:rPr>
      </w:pPr>
      <w:r w:rsidRPr="003566AB">
        <w:rPr>
          <w:rFonts w:ascii="Times New Roman" w:hAnsi="Times New Roman"/>
          <w:sz w:val="26"/>
          <w:szCs w:val="26"/>
        </w:rPr>
        <w:t>The Laws of Chess cannot cover all possible situations that may arise during a game, nor can they regulate all administrative questions. Where cases are not precisely regulated by an Article of the Laws, it should be possible to reach a correct decision by studying analogous situations which are discussed in the Laws. The Laws assume that arbiters have the necessary competence, sound judgement and absolute objectivity. Too detailed a rule might deprive the arbiter of his freedom of judgement and thus prevent him from finding the solution to a problem dictated by fairness, logic and special factors. FIDE appeals to all chess players and federations to accept this view.</w:t>
      </w:r>
    </w:p>
    <w:p w:rsidR="00E015FA" w:rsidRPr="003566AB" w:rsidRDefault="00E015FA">
      <w:pPr>
        <w:widowControl w:val="0"/>
        <w:autoSpaceDE w:val="0"/>
        <w:autoSpaceDN w:val="0"/>
        <w:adjustRightInd w:val="0"/>
        <w:spacing w:after="0" w:line="324"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1" w:lineRule="auto"/>
        <w:ind w:left="2" w:right="20"/>
        <w:jc w:val="both"/>
        <w:rPr>
          <w:rFonts w:ascii="Times New Roman" w:hAnsi="Times New Roman"/>
          <w:sz w:val="26"/>
          <w:szCs w:val="26"/>
        </w:rPr>
      </w:pPr>
      <w:r w:rsidRPr="003566AB">
        <w:rPr>
          <w:rFonts w:ascii="Times New Roman" w:hAnsi="Times New Roman"/>
          <w:sz w:val="26"/>
          <w:szCs w:val="26"/>
        </w:rPr>
        <w:t>A necessary condition for a game to be rated by FIDE is that it shall be played according to the FIDE Laws of Chess.</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left="2" w:right="20"/>
        <w:jc w:val="both"/>
        <w:rPr>
          <w:rFonts w:ascii="Times New Roman" w:hAnsi="Times New Roman"/>
          <w:sz w:val="26"/>
          <w:szCs w:val="26"/>
        </w:rPr>
      </w:pPr>
      <w:r w:rsidRPr="003566AB">
        <w:rPr>
          <w:rFonts w:ascii="Times New Roman" w:hAnsi="Times New Roman"/>
          <w:sz w:val="26"/>
          <w:szCs w:val="26"/>
        </w:rPr>
        <w:t>It is recommended that competitive games not rated by FIDE be played according to the FIDE Laws of Chess.</w:t>
      </w:r>
    </w:p>
    <w:p w:rsidR="00E015FA" w:rsidRPr="003566AB" w:rsidRDefault="00E015FA">
      <w:pPr>
        <w:widowControl w:val="0"/>
        <w:overflowPunct w:val="0"/>
        <w:autoSpaceDE w:val="0"/>
        <w:autoSpaceDN w:val="0"/>
        <w:adjustRightInd w:val="0"/>
        <w:spacing w:after="0" w:line="255" w:lineRule="auto"/>
        <w:ind w:left="2" w:right="20"/>
        <w:jc w:val="both"/>
        <w:rPr>
          <w:rFonts w:ascii="Times New Roman" w:hAnsi="Times New Roman"/>
          <w:sz w:val="26"/>
          <w:szCs w:val="26"/>
        </w:rPr>
      </w:pPr>
      <w:r w:rsidRPr="003566AB">
        <w:rPr>
          <w:rFonts w:ascii="Times New Roman" w:hAnsi="Times New Roman"/>
          <w:sz w:val="26"/>
          <w:szCs w:val="26"/>
        </w:rPr>
        <w:t>Member federations may ask FIDE to give a ruling on matters relating to the Laws of Chess.</w:t>
      </w:r>
    </w:p>
    <w:p w:rsidR="00E015FA" w:rsidRPr="003566AB" w:rsidRDefault="00A708A6">
      <w:pPr>
        <w:widowControl w:val="0"/>
        <w:autoSpaceDE w:val="0"/>
        <w:autoSpaceDN w:val="0"/>
        <w:adjustRightInd w:val="0"/>
        <w:spacing w:after="0" w:line="322" w:lineRule="exact"/>
        <w:rPr>
          <w:rFonts w:ascii="Times New Roman" w:hAnsi="Times New Roman"/>
          <w:sz w:val="26"/>
          <w:szCs w:val="26"/>
        </w:rPr>
      </w:pPr>
      <w:r>
        <w:rPr>
          <w:noProof/>
        </w:rPr>
        <mc:AlternateContent>
          <mc:Choice Requires="wps">
            <w:drawing>
              <wp:anchor distT="0" distB="0" distL="114300" distR="114300" simplePos="0" relativeHeight="250928640" behindDoc="1" locked="0" layoutInCell="0" allowOverlap="1" wp14:anchorId="57769213" wp14:editId="7ACEB818">
                <wp:simplePos x="0" y="0"/>
                <wp:positionH relativeFrom="column">
                  <wp:posOffset>-75565</wp:posOffset>
                </wp:positionH>
                <wp:positionV relativeFrom="paragraph">
                  <wp:posOffset>201295</wp:posOffset>
                </wp:positionV>
                <wp:extent cx="6344285" cy="0"/>
                <wp:effectExtent l="0" t="0" r="0" b="0"/>
                <wp:wrapNone/>
                <wp:docPr id="7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5.85pt" to="493.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kwVG&#10;inQg0rNQHOWhN71xBYRUamtDdfSkXs2zpt8dUrpqidrzyPHtbCAtCxnJu5SwcQZu2PVfNIMYcvA6&#10;NurU2C5AQgvQKepxvunBTx5ROJw95PlkPsWIDr6EFEOisc5/5rpDwSixBM4RmByfnQ9ESDGEhHuU&#10;3ggpo9xSoR7A08U0JjgtBQvOEObsfldJi44kDEz8YlXguQ+z+qBYBGs5Yeur7YmQFxsulyrgQSlA&#10;52pdJuLHIl2s5+t5Psons/UoT+t69GlT5aPZJnuc1g91VdXZz0Aty4tWMMZVYDdMZ5b/nfrXd3KZ&#10;q9t83tqQvEeP/QKywz+SjloG+S6DsNPsvLWDxjCQMfj6eMLE3+/Bvn/iq18AAAD//wMAUEsDBBQA&#10;BgAIAAAAIQA8V9jF3AAAAAkBAAAPAAAAZHJzL2Rvd25yZXYueG1sTI/BTsMwDIbvSLxDZCQuaEsz&#10;JLp1TSeYtCMHBtyzJjTZEqeq0628PUEc2NH2p9/fX2+m4NnZDOQiShDzApjBNmqHnYSP991sCYyS&#10;Qq18RCPh2xBsmtubWlU6XvDNnPepYzkEqVISbEp9xTm11gRF89gbzLevOASV8jh0XA/qksOD54ui&#10;eOJBOcwfrOrN1pr2tB+DBHcciGwrXgT50277MHpXvn5KeX83Pa+BJTOlfxh+9bM6NNnpEEfUxLyE&#10;mRCrjEp4FCWwDKyW5QLY4W/Bm5pfN2h+AAAA//8DAFBLAQItABQABgAIAAAAIQC2gziS/gAAAOEB&#10;AAATAAAAAAAAAAAAAAAAAAAAAABbQ29udGVudF9UeXBlc10ueG1sUEsBAi0AFAAGAAgAAAAhADj9&#10;If/WAAAAlAEAAAsAAAAAAAAAAAAAAAAALwEAAF9yZWxzLy5yZWxzUEsBAi0AFAAGAAgAAAAhAHhI&#10;/+UUAgAAKgQAAA4AAAAAAAAAAAAAAAAALgIAAGRycy9lMm9Eb2MueG1sUEsBAi0AFAAGAAgAAAAh&#10;ADxX2MX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0929664" behindDoc="1" locked="0" layoutInCell="0" allowOverlap="1" wp14:anchorId="67795EB6" wp14:editId="36335ED5">
                <wp:simplePos x="0" y="0"/>
                <wp:positionH relativeFrom="column">
                  <wp:posOffset>-68580</wp:posOffset>
                </wp:positionH>
                <wp:positionV relativeFrom="paragraph">
                  <wp:posOffset>204470</wp:posOffset>
                </wp:positionV>
                <wp:extent cx="6331585" cy="1111885"/>
                <wp:effectExtent l="0" t="0" r="0" b="0"/>
                <wp:wrapNone/>
                <wp:docPr id="7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1118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4pt;margin-top:16.1pt;width:498.55pt;height:87.5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LDfQIAAP4EAAAOAAAAZHJzL2Uyb0RvYy54bWysVG1v0zAQ/o7Ef7D8vcvLkraJlk7bShHS&#10;gInBD3Btp7FwbGO7TQfiv3N22tIBHxAilVyffX783N1zvrre9xLtuHVCqwZnFylGXFHNhNo0+NPH&#10;1WSOkfNEMSK14g1+4g5fL16+uBpMzXPdacm4RQCiXD2YBnfemzpJHO14T9yFNlzBZqttTzyYdpMw&#10;SwZA72WSp+k0GbRlxmrKnYPV5biJFxG/bTn179vWcY9kg4Gbj6ON4zqMyeKK1BtLTCfogQb5BxY9&#10;EQouPUEtiSdoa8VvUL2gVjvd+guq+0S3raA8xgDRZOkv0Tx2xPAYCyTHmVOa3P+Dpe92DxYJ1uBZ&#10;DqVSpIcifYC0EbWRHJUhQYNxNfg9mgcbQnTmXtPPDil914EXv7FWDx0nDGhlwT95diAYDo6i9fBW&#10;M0AnW69jrvat7QMgZAHtY0meTiXhe48oLE4vL7NyXmJEYS+Dbw5GuIPUx+PGOv+a6x6FSYMtkI/w&#10;ZHfv/Oh6dIn0tRRsJaSMht2s76RFOwL6WFbhd0B3525SBWelw7ERcVwBlnBH2At8Y72/VVlepLd5&#10;NVlN57NJsSrKSTVL55M0q26raVpUxXL1PRDMiroTjHF1LxQ/ai8r/q62hy4YVRPVh4YGV2Vextif&#10;sXfnQabx+1OQvfDQilL0DZ6fnEgdKvtKMQib1J4IOc6T5/RjQSAHx/+YlaiDUPpRQmvNnkAGVkOR&#10;oBXh0YBJp+1XjAZowAa7L1tiOUbyjQIpVVlRhI6NRlHOcjDs+c76fIcoClAN9hiN0zs/dvnWWLHp&#10;4KYsJkbpG5BfK6IwgjRHVgfRQpPFCA4PQujiczt6/Xy2Fj8AAAD//wMAUEsDBBQABgAIAAAAIQDh&#10;7gx74wAAAAoBAAAPAAAAZHJzL2Rvd25yZXYueG1sTI9PS8NAFMTvgt9heYIXaXebQP/EbEoM2osg&#10;tErB2zb7mgSzb+Puto1+eteTHocZZn6Tr0fTszM631mSMJsKYEi11R01Et5enyZLYD4o0qq3hBK+&#10;0MO6uL7KVabthbZ43oWGxRLymZLQhjBknPu6RaP81A5I0TtaZ1SI0jVcO3WJ5abniRBzblRHcaFV&#10;A1Yt1h+7k5Hw8r7YfJbu2zzvH493m7J6SH21lfL2ZizvgQUcw18YfvEjOhSR6WBPpD3rJUxmIqIH&#10;CWmSAIuB1XKeAjtISMQiBV7k/P+F4gcAAP//AwBQSwECLQAUAAYACAAAACEAtoM4kv4AAADhAQAA&#10;EwAAAAAAAAAAAAAAAAAAAAAAW0NvbnRlbnRfVHlwZXNdLnhtbFBLAQItABQABgAIAAAAIQA4/SH/&#10;1gAAAJQBAAALAAAAAAAAAAAAAAAAAC8BAABfcmVscy8ucmVsc1BLAQItABQABgAIAAAAIQBUIhLD&#10;fQIAAP4EAAAOAAAAAAAAAAAAAAAAAC4CAABkcnMvZTJvRG9jLnhtbFBLAQItABQABgAIAAAAIQDh&#10;7gx74wAAAAoBAAAPAAAAAAAAAAAAAAAAANcEAABkcnMvZG93bnJldi54bWxQSwUGAAAAAAQABADz&#10;AAAA5wUAAAAA&#10;" o:allowincell="f" fillcolor="#d9d9d9" stroked="f"/>
            </w:pict>
          </mc:Fallback>
        </mc:AlternateContent>
      </w:r>
      <w:r>
        <w:rPr>
          <w:noProof/>
        </w:rPr>
        <mc:AlternateContent>
          <mc:Choice Requires="wps">
            <w:drawing>
              <wp:anchor distT="0" distB="0" distL="114300" distR="114300" simplePos="0" relativeHeight="250930688" behindDoc="1" locked="0" layoutInCell="0" allowOverlap="1" wp14:anchorId="6BC9EEBD" wp14:editId="3CD8AEF0">
                <wp:simplePos x="0" y="0"/>
                <wp:positionH relativeFrom="column">
                  <wp:posOffset>-75565</wp:posOffset>
                </wp:positionH>
                <wp:positionV relativeFrom="paragraph">
                  <wp:posOffset>1319530</wp:posOffset>
                </wp:positionV>
                <wp:extent cx="6344285" cy="0"/>
                <wp:effectExtent l="0" t="0" r="0" b="0"/>
                <wp:wrapNone/>
                <wp:docPr id="7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03.9pt" to="493.6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7cFAIAACo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TZ4w&#10;UqQHkdZCcVSE3gzGlRBSq40N1dGjejVrTb87pHTdEbXjkePbyUBaFjKSdylh4wzcsB2+aAYxZO91&#10;bNSxtX2AhBagY9TjdNODHz2icFg85Plk+ogRvfoSUl4TjXX+M9c9CkaFJXCOwOSwdj4QIeU1JNyj&#10;9EpIGeWWCg0Ans6KmOC0FCw4Q5izu20tLTqQMDDxi1WB5z7M6r1iEazjhC0vtidCnm24XKqAB6UA&#10;nYt1nogfs3S2nC6n+SifFMtRnjbN6NOqzkfFKnt6bB6aum6yn4FalpedYIyrwO46nVn+d+pf3sl5&#10;rm7zeWtD8h499gvIXv+RdNQyyHcehK1mp429agwDGYMvjydM/P0e7PsnvvgFAAD//wMAUEsDBBQA&#10;BgAIAAAAIQC5A6RA3wAAAAsBAAAPAAAAZHJzL2Rvd25yZXYueG1sTI9NS8NAEIbvgv9hGcFbu0kO&#10;5sNsiigKPYjYFs/b7JjEZGdDdtuk/94RBD3OzMM7z1tuFjuIM06+c6QgXkcgkGpnOmoUHPbPqwyE&#10;D5qMHhyhggt62FTXV6UujJvpHc+70AgOIV9oBW0IYyGlr1u02q/diMS3TzdZHXicGmkmPXO4HWQS&#10;RXfS6o74Q6tHfGyx7ncnq+A1k0/urf+oL1/z/iXLtn2ebg9K3d4sD/cgAi7hD4YffVaHip2O7kTG&#10;i0HBKo5zRhUkUcodmMizNAFx/N3IqpT/O1TfAAAA//8DAFBLAQItABQABgAIAAAAIQC2gziS/gAA&#10;AOEBAAATAAAAAAAAAAAAAAAAAAAAAABbQ29udGVudF9UeXBlc10ueG1sUEsBAi0AFAAGAAgAAAAh&#10;ADj9If/WAAAAlAEAAAsAAAAAAAAAAAAAAAAALwEAAF9yZWxzLy5yZWxzUEsBAi0AFAAGAAgAAAAh&#10;ADKPHtwUAgAAKgQAAA4AAAAAAAAAAAAAAAAALgIAAGRycy9lMm9Eb2MueG1sUEsBAi0AFAAGAAgA&#10;AAAhALkDpEDfAAAACw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0931712" behindDoc="1" locked="0" layoutInCell="0" allowOverlap="1" wp14:anchorId="5FBC04C7" wp14:editId="4B102D18">
                <wp:simplePos x="0" y="0"/>
                <wp:positionH relativeFrom="column">
                  <wp:posOffset>-72390</wp:posOffset>
                </wp:positionH>
                <wp:positionV relativeFrom="paragraph">
                  <wp:posOffset>198120</wp:posOffset>
                </wp:positionV>
                <wp:extent cx="0" cy="1123950"/>
                <wp:effectExtent l="0" t="0" r="0" b="0"/>
                <wp:wrapNone/>
                <wp:docPr id="7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6pt" to="-5.7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kFAIAACo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Z6Nphgp&#10;0oJIW6E4moXedMbl4FKqnQ3V0bN6NVtNvzukdNkQdeCR49vFQFgWIpJ3IWHjDGTYd180Ax9y9Do2&#10;6lzbNkBCC9A56nG568HPHtH+kMJplo2eFpOoVULyW6Cxzn/mukXBKLAEzhGYnLbOByIkv7mEPEpv&#10;hJRRbqlQV+BpupjEAKelYOEyuDl72JfSohMJAxO/WBXcPLpZfVQsgjWcsPXV9kTI3obkUgU8KAXo&#10;XK1+In4s0sV6vp6PB+PRdD0Yp1U1+LQpx4PpJptNqqeqLKvsZ6CWjfNGMMZVYHebzmz8d+pf30k/&#10;V/f5vLcheY8e+wVkb/9IOmoZ5OsHYa/ZZWdvGsNARufr4wkT/7gH+/GJr34BAAD//wMAUEsDBBQA&#10;BgAIAAAAIQDuWR5A3AAAAAoBAAAPAAAAZHJzL2Rvd25yZXYueG1sTI/BTsMwDIbvSLxDZCQuaEtT&#10;EEyl6QSTduTABvesMU1Y4lRJupW3J4gDHG1/+v397Xr2jp0wJhtIglhWwJD6oC0NEt7228UKWMqK&#10;tHKBUMIXJlh3lxetanQ40yuednlgJYRSoySYnMeG89Qb9Cotw4hUbh8hepXLGAeuozqXcO94XVX3&#10;3CtL5YNRI24M9sfd5CXYz5iS6cWzSO643dxMzj68vEt5fTU/PQLLOOc/GH70izp0xekQJtKJOQkL&#10;Ie4KKuFW1MAK8Ls4SKirVQ28a/n/Ct03AAAA//8DAFBLAQItABQABgAIAAAAIQC2gziS/gAAAOEB&#10;AAATAAAAAAAAAAAAAAAAAAAAAABbQ29udGVudF9UeXBlc10ueG1sUEsBAi0AFAAGAAgAAAAhADj9&#10;If/WAAAAlAEAAAsAAAAAAAAAAAAAAAAALwEAAF9yZWxzLy5yZWxzUEsBAi0AFAAGAAgAAAAhAOfH&#10;9+QUAgAAKgQAAA4AAAAAAAAAAAAAAAAALgIAAGRycy9lMm9Eb2MueG1sUEsBAi0AFAAGAAgAAAAh&#10;AO5ZHkD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0932736" behindDoc="1" locked="0" layoutInCell="0" allowOverlap="1" wp14:anchorId="469ED3A6" wp14:editId="562A70A7">
                <wp:simplePos x="0" y="0"/>
                <wp:positionH relativeFrom="column">
                  <wp:posOffset>6265545</wp:posOffset>
                </wp:positionH>
                <wp:positionV relativeFrom="paragraph">
                  <wp:posOffset>198120</wp:posOffset>
                </wp:positionV>
                <wp:extent cx="0" cy="1123950"/>
                <wp:effectExtent l="0" t="0" r="0" b="0"/>
                <wp:wrapNone/>
                <wp:docPr id="7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6pt" to="493.35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LAFQ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kylG&#10;inQg0rNQHM1Db3rjCnCp1NaG6uhJvZpnTb87pHTVErXnkePb2UBYFiKSdyFh4wxk2PVfNAMfcvA6&#10;NurU2C5AQgvQKepxvunBTx7R4ZDCaZZNHhbTqFVCimugsc5/5rpDwSixBM4RmByfnQ9ESHF1CXmU&#10;3ggpo9xSob7Es3QxjQFOS8HCZXBzdr+rpEVHEgYmfrEquLl3s/qgWARrOWHri+2JkIMNyaUKeFAK&#10;0LlYw0T8WKSL9Xw9z0f5ZLYe5Wldjz5tqnw022SP0/qhrqo6+xmoZXnRCsa4Cuyu05nlf6f+5Z0M&#10;c3Wbz1sbkvfosV9A9vqPpKOWQb5hEHaanbf2qjEMZHS+PJ4w8fd7sO+f+OoXAAAA//8DAFBLAwQU&#10;AAYACAAAACEA+RD/9dwAAAAKAQAADwAAAGRycy9kb3ducmV2LnhtbEyPy07DMBBF90j8gzVIbBB1&#10;EqQ2hDgVVOqyCwrs3XiITf2IPE4b/r5GLGA5M0d3zm3Xs7PshJFM8ALKRQEMfR+U8YOA97ftfQ2M&#10;kvRK2uBRwDcSrLvrq1Y2Kpz9K572aWA5xFMjBeiUxoZz6jU6SYswos+3zxCdTHmMA1dRnnO4s7wq&#10;iiV30vj8QcsRNxr7435yAsxXJNJ9+VKSPW43d5M1q92HELc38/MTsIRz+oPhRz+rQ5edDmHyipgV&#10;8FgvVxkV8FBWwDLwuzgIqIq6At61/H+F7gIAAP//AwBQSwECLQAUAAYACAAAACEAtoM4kv4AAADh&#10;AQAAEwAAAAAAAAAAAAAAAAAAAAAAW0NvbnRlbnRfVHlwZXNdLnhtbFBLAQItABQABgAIAAAAIQA4&#10;/SH/1gAAAJQBAAALAAAAAAAAAAAAAAAAAC8BAABfcmVscy8ucmVsc1BLAQItABQABgAIAAAAIQAa&#10;jDLAFQIAACoEAAAOAAAAAAAAAAAAAAAAAC4CAABkcnMvZTJvRG9jLnhtbFBLAQItABQABgAIAAAA&#10;IQD5EP/13AAAAAoBAAAPAAAAAAAAAAAAAAAAAG8EAABkcnMvZG93bnJldi54bWxQSwUGAAAAAAQA&#10;BADzAAAAeAUAAAAA&#10;" o:allowincell="f" strokeweight=".16931mm"/>
            </w:pict>
          </mc:Fallback>
        </mc:AlternateContent>
      </w:r>
    </w:p>
    <w:p w:rsidR="00E015FA" w:rsidRPr="003566AB" w:rsidRDefault="00E015FA">
      <w:pPr>
        <w:widowControl w:val="0"/>
        <w:overflowPunct w:val="0"/>
        <w:autoSpaceDE w:val="0"/>
        <w:autoSpaceDN w:val="0"/>
        <w:adjustRightInd w:val="0"/>
        <w:spacing w:after="0" w:line="243" w:lineRule="auto"/>
        <w:ind w:left="2"/>
        <w:jc w:val="both"/>
        <w:rPr>
          <w:rFonts w:ascii="Times New Roman" w:hAnsi="Times New Roman"/>
          <w:sz w:val="26"/>
          <w:szCs w:val="26"/>
        </w:rPr>
      </w:pPr>
      <w:r w:rsidRPr="003566AB">
        <w:rPr>
          <w:rFonts w:ascii="Times New Roman" w:hAnsi="Times New Roman"/>
          <w:i/>
          <w:iCs/>
          <w:sz w:val="26"/>
          <w:szCs w:val="26"/>
        </w:rPr>
        <w:t>The Preface of the Laws is one of the most important parts. Of course, the Laws cannot cover all possible situations arising during a game of chess. Sometimes</w:t>
      </w:r>
      <w:r w:rsidR="00201037" w:rsidRPr="003566AB">
        <w:rPr>
          <w:rFonts w:ascii="Times New Roman" w:hAnsi="Times New Roman"/>
          <w:i/>
          <w:iCs/>
          <w:sz w:val="26"/>
          <w:szCs w:val="26"/>
        </w:rPr>
        <w:t>’</w:t>
      </w:r>
      <w:r w:rsidR="00201037" w:rsidRPr="003566AB">
        <w:rPr>
          <w:rFonts w:ascii="Times New Roman" w:hAnsi="Times New Roman"/>
          <w:b/>
          <w:i/>
          <w:iCs/>
          <w:color w:val="FF0000"/>
          <w:sz w:val="26"/>
          <w:szCs w:val="26"/>
        </w:rPr>
        <w:t>,</w:t>
      </w:r>
      <w:r w:rsidRPr="003566AB">
        <w:rPr>
          <w:rFonts w:ascii="Times New Roman" w:hAnsi="Times New Roman"/>
          <w:i/>
          <w:iCs/>
          <w:sz w:val="26"/>
          <w:szCs w:val="26"/>
        </w:rPr>
        <w:t xml:space="preserve"> only a small part of a situation is changed and only the arbiter knows what happened. Therefore</w:t>
      </w:r>
      <w:r w:rsidR="00201037" w:rsidRPr="003566AB">
        <w:rPr>
          <w:rFonts w:ascii="Times New Roman" w:hAnsi="Times New Roman"/>
          <w:b/>
          <w:i/>
          <w:iCs/>
          <w:color w:val="FF0000"/>
          <w:sz w:val="26"/>
          <w:szCs w:val="26"/>
        </w:rPr>
        <w:t>,</w:t>
      </w:r>
      <w:r w:rsidRPr="003566AB">
        <w:rPr>
          <w:rFonts w:ascii="Times New Roman" w:hAnsi="Times New Roman"/>
          <w:i/>
          <w:iCs/>
          <w:sz w:val="26"/>
          <w:szCs w:val="26"/>
        </w:rPr>
        <w:t xml:space="preserve"> it is necessary that an arbiter is free to make his own decisions and to solve any conflict in his own way.</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761A93" w:rsidRPr="003566AB" w:rsidRDefault="00761A93">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w:t>
      </w:r>
    </w:p>
    <w:p w:rsidR="00761A93" w:rsidRPr="003566AB" w:rsidRDefault="00761A93">
      <w:pPr>
        <w:widowControl w:val="0"/>
        <w:autoSpaceDE w:val="0"/>
        <w:autoSpaceDN w:val="0"/>
        <w:adjustRightInd w:val="0"/>
        <w:spacing w:after="0" w:line="240" w:lineRule="auto"/>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262"/>
        <w:rPr>
          <w:rFonts w:ascii="Times New Roman" w:hAnsi="Times New Roman"/>
          <w:sz w:val="26"/>
          <w:szCs w:val="26"/>
        </w:rPr>
      </w:pPr>
      <w:bookmarkStart w:id="8" w:name="page10"/>
      <w:bookmarkEnd w:id="8"/>
      <w:r w:rsidRPr="003566AB">
        <w:rPr>
          <w:rFonts w:ascii="Times New Roman" w:hAnsi="Times New Roman"/>
          <w:b/>
          <w:bCs/>
          <w:sz w:val="26"/>
          <w:szCs w:val="26"/>
        </w:rPr>
        <w:t>BASIC RULES OF PLAY</w:t>
      </w:r>
    </w:p>
    <w:p w:rsidR="00E015FA" w:rsidRPr="003566AB" w:rsidRDefault="00E015FA">
      <w:pPr>
        <w:widowControl w:val="0"/>
        <w:autoSpaceDE w:val="0"/>
        <w:autoSpaceDN w:val="0"/>
        <w:adjustRightInd w:val="0"/>
        <w:spacing w:after="0" w:line="349"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1582"/>
        <w:rPr>
          <w:rFonts w:ascii="Times New Roman" w:hAnsi="Times New Roman"/>
          <w:sz w:val="26"/>
          <w:szCs w:val="26"/>
        </w:rPr>
      </w:pPr>
      <w:r w:rsidRPr="003566AB">
        <w:rPr>
          <w:rFonts w:ascii="Times New Roman" w:hAnsi="Times New Roman"/>
          <w:b/>
          <w:bCs/>
          <w:sz w:val="26"/>
          <w:szCs w:val="26"/>
        </w:rPr>
        <w:t>Article 1: The nature and objectives of the game of chess</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rsidP="007E0E8A">
      <w:pPr>
        <w:widowControl w:val="0"/>
        <w:numPr>
          <w:ilvl w:val="0"/>
          <w:numId w:val="3"/>
        </w:numPr>
        <w:tabs>
          <w:tab w:val="clear" w:pos="720"/>
          <w:tab w:val="num" w:pos="563"/>
        </w:tabs>
        <w:overflowPunct w:val="0"/>
        <w:autoSpaceDE w:val="0"/>
        <w:autoSpaceDN w:val="0"/>
        <w:adjustRightInd w:val="0"/>
        <w:spacing w:after="0" w:line="244" w:lineRule="auto"/>
        <w:ind w:left="562" w:hanging="562"/>
        <w:jc w:val="both"/>
        <w:rPr>
          <w:rFonts w:ascii="Times New Roman" w:hAnsi="Times New Roman"/>
          <w:sz w:val="26"/>
          <w:szCs w:val="26"/>
        </w:rPr>
      </w:pPr>
      <w:r w:rsidRPr="003566AB">
        <w:rPr>
          <w:rFonts w:ascii="Times New Roman" w:hAnsi="Times New Roman"/>
          <w:sz w:val="26"/>
          <w:szCs w:val="26"/>
        </w:rPr>
        <w:t>The game of chess is played between two opponents who move their pieces on a square board called a ‘chessboard’. The player with the light</w:t>
      </w:r>
      <w:r w:rsidRPr="003566AB">
        <w:rPr>
          <w:rFonts w:ascii="Cambria Math" w:hAnsi="Cambria Math" w:cs="Cambria Math"/>
          <w:sz w:val="26"/>
          <w:szCs w:val="26"/>
        </w:rPr>
        <w:t>‐</w:t>
      </w:r>
      <w:r w:rsidRPr="003566AB">
        <w:rPr>
          <w:rFonts w:ascii="Times New Roman" w:hAnsi="Times New Roman"/>
          <w:sz w:val="26"/>
          <w:szCs w:val="26"/>
        </w:rPr>
        <w:t>coloured pieces (White) makes the first move, then the players move alternately, with the player with the dark</w:t>
      </w:r>
      <w:r w:rsidRPr="003566AB">
        <w:rPr>
          <w:rFonts w:ascii="Cambria Math" w:hAnsi="Cambria Math" w:cs="Cambria Math"/>
          <w:sz w:val="26"/>
          <w:szCs w:val="26"/>
        </w:rPr>
        <w:t>‐</w:t>
      </w:r>
      <w:r w:rsidRPr="003566AB">
        <w:rPr>
          <w:rFonts w:ascii="Times New Roman" w:hAnsi="Times New Roman"/>
          <w:sz w:val="26"/>
          <w:szCs w:val="26"/>
        </w:rPr>
        <w:t xml:space="preserve">coloured pieces (Black) making the next move. A player is said to ‘have the move’ when his opponent’s move has been ‘made’. </w:t>
      </w:r>
    </w:p>
    <w:p w:rsidR="00E015FA" w:rsidRPr="003566AB" w:rsidRDefault="00E015FA">
      <w:pPr>
        <w:widowControl w:val="0"/>
        <w:autoSpaceDE w:val="0"/>
        <w:autoSpaceDN w:val="0"/>
        <w:adjustRightInd w:val="0"/>
        <w:spacing w:after="0" w:line="313" w:lineRule="exact"/>
        <w:rPr>
          <w:rFonts w:ascii="Times New Roman" w:hAnsi="Times New Roman"/>
          <w:sz w:val="26"/>
          <w:szCs w:val="26"/>
        </w:rPr>
      </w:pPr>
    </w:p>
    <w:p w:rsidR="00E015FA" w:rsidRPr="003566AB" w:rsidRDefault="00E015FA" w:rsidP="007E0E8A">
      <w:pPr>
        <w:widowControl w:val="0"/>
        <w:numPr>
          <w:ilvl w:val="0"/>
          <w:numId w:val="3"/>
        </w:numPr>
        <w:tabs>
          <w:tab w:val="clear" w:pos="720"/>
          <w:tab w:val="num" w:pos="563"/>
        </w:tabs>
        <w:overflowPunct w:val="0"/>
        <w:autoSpaceDE w:val="0"/>
        <w:autoSpaceDN w:val="0"/>
        <w:adjustRightInd w:val="0"/>
        <w:spacing w:after="0" w:line="243" w:lineRule="auto"/>
        <w:ind w:left="562" w:hanging="562"/>
        <w:jc w:val="both"/>
        <w:rPr>
          <w:rFonts w:ascii="Times New Roman" w:hAnsi="Times New Roman"/>
          <w:sz w:val="26"/>
          <w:szCs w:val="26"/>
        </w:rPr>
      </w:pPr>
      <w:r w:rsidRPr="003566AB">
        <w:rPr>
          <w:rFonts w:ascii="Times New Roman" w:hAnsi="Times New Roman"/>
          <w:sz w:val="26"/>
          <w:szCs w:val="26"/>
        </w:rPr>
        <w:t xml:space="preserve">The objective of each player is to place the opponent’s king ‘under attack’ in such a way that the opponent has no legal move. The player who achieves this goal is said to have ‘checkmated’ the opponent’s king and to have won the game. Leaving one’s own king under attack, exposing one’s own king to attack and also ’capturing’ the opponent’s king are not allowed. The opponent whose king has been checkmated has lost the game. </w:t>
      </w:r>
    </w:p>
    <w:p w:rsidR="00E015FA" w:rsidRPr="003566AB" w:rsidRDefault="00E015FA">
      <w:pPr>
        <w:widowControl w:val="0"/>
        <w:autoSpaceDE w:val="0"/>
        <w:autoSpaceDN w:val="0"/>
        <w:adjustRightInd w:val="0"/>
        <w:spacing w:after="0" w:line="316" w:lineRule="exact"/>
        <w:rPr>
          <w:rFonts w:ascii="Times New Roman" w:hAnsi="Times New Roman"/>
          <w:sz w:val="26"/>
          <w:szCs w:val="26"/>
        </w:rPr>
      </w:pPr>
    </w:p>
    <w:p w:rsidR="00E015FA" w:rsidRPr="003566AB" w:rsidRDefault="00E015FA" w:rsidP="007E0E8A">
      <w:pPr>
        <w:widowControl w:val="0"/>
        <w:numPr>
          <w:ilvl w:val="0"/>
          <w:numId w:val="3"/>
        </w:numPr>
        <w:tabs>
          <w:tab w:val="clear" w:pos="720"/>
          <w:tab w:val="num" w:pos="562"/>
        </w:tabs>
        <w:overflowPunct w:val="0"/>
        <w:autoSpaceDE w:val="0"/>
        <w:autoSpaceDN w:val="0"/>
        <w:adjustRightInd w:val="0"/>
        <w:spacing w:after="0" w:line="258" w:lineRule="auto"/>
        <w:ind w:left="562" w:hanging="562"/>
        <w:jc w:val="both"/>
        <w:rPr>
          <w:rFonts w:ascii="Times New Roman" w:hAnsi="Times New Roman"/>
          <w:sz w:val="26"/>
          <w:szCs w:val="26"/>
        </w:rPr>
      </w:pPr>
      <w:r w:rsidRPr="003566AB">
        <w:rPr>
          <w:rFonts w:ascii="Times New Roman" w:hAnsi="Times New Roman"/>
          <w:sz w:val="26"/>
          <w:szCs w:val="26"/>
        </w:rPr>
        <w:t xml:space="preserve">If the position is such that neither player can possibly checkmate the opponent’s king, the game is drawn (see Article 5.2.b). </w:t>
      </w:r>
    </w:p>
    <w:p w:rsidR="00E015FA" w:rsidRPr="003566AB" w:rsidRDefault="00A708A6">
      <w:pPr>
        <w:widowControl w:val="0"/>
        <w:autoSpaceDE w:val="0"/>
        <w:autoSpaceDN w:val="0"/>
        <w:adjustRightInd w:val="0"/>
        <w:spacing w:after="0" w:line="320" w:lineRule="exact"/>
        <w:rPr>
          <w:rFonts w:ascii="Times New Roman" w:hAnsi="Times New Roman"/>
          <w:sz w:val="26"/>
          <w:szCs w:val="26"/>
        </w:rPr>
      </w:pPr>
      <w:r>
        <w:rPr>
          <w:noProof/>
        </w:rPr>
        <mc:AlternateContent>
          <mc:Choice Requires="wps">
            <w:drawing>
              <wp:anchor distT="0" distB="0" distL="114300" distR="114300" simplePos="0" relativeHeight="250936832" behindDoc="1" locked="0" layoutInCell="0" allowOverlap="1" wp14:anchorId="35309F58" wp14:editId="255DC34B">
                <wp:simplePos x="0" y="0"/>
                <wp:positionH relativeFrom="column">
                  <wp:posOffset>-74930</wp:posOffset>
                </wp:positionH>
                <wp:positionV relativeFrom="paragraph">
                  <wp:posOffset>200025</wp:posOffset>
                </wp:positionV>
                <wp:extent cx="6343650" cy="0"/>
                <wp:effectExtent l="0" t="0" r="0" b="0"/>
                <wp:wrapNone/>
                <wp:docPr id="7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75pt" to="493.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W5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oxwj&#10;RToQaSMUR/PQm964AkIqtbWhOnpSr2aj6XeHlK5aovY8cnw7G0jLQkbyLiVsnIEbdv0XzSCGHLyO&#10;jTo1tguQ0AJ0inqc73rwk0cUDqfjfDydgGz05ktIcUs01vnPXHcoGCWWwDkCk+PG+UCEFLeQcI/S&#10;ayFllFsq1AN4Op/EBKelYMEZwpzd7ypp0ZGEgYlfrAo8j2FWHxSLYC0nbHW1PRHyYsPlUgU8KAXo&#10;XK3LRPyYp/PVbDXLB/louhrkaV0PPq2rfDBdZ0+TelxXVZ39DNSyvGgFY1wFdrfpzPK/U//6Ti5z&#10;dZ/PexuS9+ixX0D29o+ko5ZBvssg7DQ7b+1NYxjIGHx9PGHiH/dgPz7x5S8AAAD//wMAUEsDBBQA&#10;BgAIAAAAIQDExtRq3AAAAAkBAAAPAAAAZHJzL2Rvd25yZXYueG1sTI/BTsMwEETvSPyDtUhcUOu4&#10;CFpCnAoq9ciBAnc3XmJTex3ZThv+HiMO9Lizo5k3zXryjh0xJhtIgphXwJC6oC31Et7ftrMVsJQV&#10;aeUCoYRvTLBuLy8aVetwolc87nLPSgilWkkwOQ8156kz6FWahwGp/D5D9CqXM/ZcR3Uq4d7xRVXd&#10;c68slQajBtwY7A670UuwXzEl04lnkdxhu7kZnV2+fEh5fTU9PQLLOOV/M/ziF3RoC9M+jKQTcxJm&#10;QhT0LOFW3AErhofVcgFs/yfwtuHnC9ofAAAA//8DAFBLAQItABQABgAIAAAAIQC2gziS/gAAAOEB&#10;AAATAAAAAAAAAAAAAAAAAAAAAABbQ29udGVudF9UeXBlc10ueG1sUEsBAi0AFAAGAAgAAAAhADj9&#10;If/WAAAAlAEAAAsAAAAAAAAAAAAAAAAALwEAAF9yZWxzLy5yZWxzUEsBAi0AFAAGAAgAAAAhAEtx&#10;tbkUAgAAKgQAAA4AAAAAAAAAAAAAAAAALgIAAGRycy9lMm9Eb2MueG1sUEsBAi0AFAAGAAgAAAAh&#10;AMTG1Gr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0937856" behindDoc="1" locked="0" layoutInCell="0" allowOverlap="1" wp14:anchorId="1919E34C" wp14:editId="1131A64A">
                <wp:simplePos x="0" y="0"/>
                <wp:positionH relativeFrom="column">
                  <wp:posOffset>-74930</wp:posOffset>
                </wp:positionH>
                <wp:positionV relativeFrom="paragraph">
                  <wp:posOffset>882650</wp:posOffset>
                </wp:positionV>
                <wp:extent cx="6343650" cy="0"/>
                <wp:effectExtent l="0" t="0" r="0" b="0"/>
                <wp:wrapNone/>
                <wp:docPr id="7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69.5pt" to="493.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gRFQ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PkylG&#10;inQg0rNQHGWxOL1xBcRUamtDevSkXs2zpt8dUrpqidrzSPLtbOBeFsqZvLsSNs7AE7v+i2YQQw5e&#10;x0qdGtsFSKgBOkVBzjdB+MkjCoezaT6dPYBudPAlpBguGuv8Z647FIwSSyAdgcnx2flAhBRDSHhH&#10;6Y2QMuotFeoBPF3M4gWnpWDBGcKc3e8qadGRhI6JX8wKPPdhVh8Ui2AtJ2x9tT0R8mLD41IFPEgF&#10;6FytS0v8WKSL9Xw9z0f5ZLYe5Wldjz5tqnw022SPD/W0rqo6+xmoZXnRCsa4CuyG9szyv5P/OiiX&#10;xro16K0MyXv0WC8gO/wj6ahlkC/Mkyt2mp23dtAYOjIGX6cntPz9Huz7GV/9AgAA//8DAFBLAwQU&#10;AAYACAAAACEAPhpiZN8AAAALAQAADwAAAGRycy9kb3ducmV2LnhtbEyPQUvDQBCF74L/YRnBW7tJ&#10;BZvEbIooCj2I2BbP2+w0SZOdDdltk/57RxDqcd57vPlevppsJ844+MaRgngegUAqnWmoUrDbvs0S&#10;ED5oMrpzhAou6GFV3N7kOjNupC88b0IluIR8phXUIfSZlL6s0Wo/dz0Sewc3WB34HCppBj1yue3k&#10;IooepdUN8Yda9/hSY9luTlbBRyJf3Wf7XV6O4/Y9SdZtulzvlLq/m56fQAScwjUMv/iMDgUz7d2J&#10;jBedglkcM3pg4yHlUZxIk+UCxP5PkUUu/28ofgAAAP//AwBQSwECLQAUAAYACAAAACEAtoM4kv4A&#10;AADhAQAAEwAAAAAAAAAAAAAAAAAAAAAAW0NvbnRlbnRfVHlwZXNdLnhtbFBLAQItABQABgAIAAAA&#10;IQA4/SH/1gAAAJQBAAALAAAAAAAAAAAAAAAAAC8BAABfcmVscy8ucmVsc1BLAQItABQABgAIAAAA&#10;IQD9frgRFQIAACsEAAAOAAAAAAAAAAAAAAAAAC4CAABkcnMvZTJvRG9jLnhtbFBLAQItABQABgAI&#10;AAAAIQA+GmJk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0938880" behindDoc="1" locked="0" layoutInCell="0" allowOverlap="1" wp14:anchorId="38C529E4" wp14:editId="7EE4F4D4">
                <wp:simplePos x="0" y="0"/>
                <wp:positionH relativeFrom="column">
                  <wp:posOffset>-72390</wp:posOffset>
                </wp:positionH>
                <wp:positionV relativeFrom="paragraph">
                  <wp:posOffset>196850</wp:posOffset>
                </wp:positionV>
                <wp:extent cx="0" cy="688975"/>
                <wp:effectExtent l="0" t="0" r="0" b="0"/>
                <wp:wrapNone/>
                <wp:docPr id="7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5pt" to="-5.7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EwIAACoEAAAOAAAAZHJzL2Uyb0RvYy54bWysU8GO2jAQvVfqP1i+QxIKLESEVZVAL7RF&#10;2u0HGNshVh3bsg0BVf33jp1AS3upqubgjO2ZN29mnlfPl1aiM7dOaFXgbJxixBXVTKhjgb+8bkcL&#10;jJwnihGpFS/wlTv8vH77ZtWZnE90oyXjFgGIcnlnCtx4b/IkcbThLXFjbbiCy1rblnjY2mPCLOkA&#10;vZXJJE3nSactM1ZT7hycVv0lXkf8uubUf65rxz2SBQZuPq42roewJusVyY+WmEbQgQb5BxYtEQqS&#10;3qEq4gk6WfEHVCuo1U7Xfkx1m+i6FpTHGqCaLP2tmpeGGB5rgeY4c2+T+3+w9NN5b5FgBX6aTDBS&#10;pIUh7YTiKMtCczrjcvAp1d6G8uhFvZidpl8dUrpsiDrySPL1aiAuRiQPIWHjDKQ4dB81Ax9y8jp2&#10;6lLbNkBCD9AlDuR6Hwi/eET7Qwqn88Vi+TQLdBKS3+KMdf4D1y0KRoElcI645Lxzvne9uYQ0Sm+F&#10;lHHcUqEOQNPlLAY4LQULl8HN2eOhlBadSRBM/Ia8D25WnxSLYA0nbDPYngjZ28BTqoAHlQCdweoV&#10;8W2ZLjeLzWI6mk7mm9E0rarR+205Hc232dOseleVZZV9D9Syad4IxrgK7G7qzKZ/N/3hnfS6uuvz&#10;3obkET22Fsje/pF0HGWYXq+Dg2bXvQ2tDVMFQUbn4fEExf+6j14/n/j6BwAAAP//AwBQSwMEFAAG&#10;AAgAAAAhAD/usPfbAAAACgEAAA8AAABkcnMvZG93bnJldi54bWxMj8tOwzAQRfdI/IM1SGxQ65gC&#10;hRCngkpdsqDQvRub2NSPyOO04e8ZxAKWM3N059xmNQXPjiajS1GCmFfATOySdrGX8P62md0Dw6Ki&#10;Vj5FI+HLIKza87NG1Tqd4qs5bkvPKCRirSTYUoaac+ysCQrnaTCRbh8pB1VozD3XWZ0oPHh+XVV3&#10;PCgX6YNVg1lb0x22Y5DgPjOi7cSzQH/YrK9G75YvOykvL6anR2DFTOUPhh99UoeWnPZpjBqZlzAT&#10;4oZQCQtBnQj4XeyJXDzcAm8b/r9C+w0AAP//AwBQSwECLQAUAAYACAAAACEAtoM4kv4AAADhAQAA&#10;EwAAAAAAAAAAAAAAAAAAAAAAW0NvbnRlbnRfVHlwZXNdLnhtbFBLAQItABQABgAIAAAAIQA4/SH/&#10;1gAAAJQBAAALAAAAAAAAAAAAAAAAAC8BAABfcmVscy8ucmVsc1BLAQItABQABgAIAAAAIQARs+/V&#10;EwIAACoEAAAOAAAAAAAAAAAAAAAAAC4CAABkcnMvZTJvRG9jLnhtbFBLAQItABQABgAIAAAAIQA/&#10;7rD32wAAAAoBAAAPAAAAAAAAAAAAAAAAAG0EAABkcnMvZG93bnJldi54bWxQSwUGAAAAAAQABADz&#10;AAAAdQUAAAAA&#10;" o:allowincell="f" strokeweight=".16931mm"/>
            </w:pict>
          </mc:Fallback>
        </mc:AlternateContent>
      </w:r>
      <w:r>
        <w:rPr>
          <w:noProof/>
        </w:rPr>
        <mc:AlternateContent>
          <mc:Choice Requires="wps">
            <w:drawing>
              <wp:anchor distT="0" distB="0" distL="114300" distR="114300" simplePos="0" relativeHeight="250939904" behindDoc="1" locked="0" layoutInCell="0" allowOverlap="1" wp14:anchorId="30916386" wp14:editId="54A3E4EB">
                <wp:simplePos x="0" y="0"/>
                <wp:positionH relativeFrom="column">
                  <wp:posOffset>6265545</wp:posOffset>
                </wp:positionH>
                <wp:positionV relativeFrom="paragraph">
                  <wp:posOffset>196850</wp:posOffset>
                </wp:positionV>
                <wp:extent cx="0" cy="688975"/>
                <wp:effectExtent l="0" t="0" r="0" b="0"/>
                <wp:wrapNone/>
                <wp:docPr id="72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5pt" to="493.3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0REgIAACoEAAAOAAAAZHJzL2Uyb0RvYy54bWysU8GO2jAQvVfqP1i+QxIKL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vw0yTBS&#10;pIUh7YTiKJuE5nTG5eBTqr0N5dGLejE7Tb87pHTZEHXkkeTr1UBcFiKSh5CwcQZSHLrPmoEPOXkd&#10;O3WpbRsgoQfoEgdyvQ+EXzyi/SGF0/lisXyaRXCS3+KMdf4T1y0KRoElcI645LxzPvAg+c0lpFF6&#10;K6SM45YKdQCaLmcxwGkpWLgMbs4eD6W06EyCYOI35H1ws/qkWARrOGGbwfZEyN6G5FIFPKgE6AxW&#10;r4gfy3S5WWwW09F0Mt+MpmlVjT5uy+lovs2eZtWHqiyr7Geglk3zRjDGVWB3U2c2/bvpD++k19Vd&#10;n/c2JI/osV9A9vaPpOMow/R6HRw0u+7tbcQgyOg8PJ6g+Ld7sN8+8fUvAAAA//8DAFBLAwQUAAYA&#10;CAAAACEAKKdRQtwAAAAKAQAADwAAAGRycy9kb3ducmV2LnhtbEyPy07DMBBF90j8gzVIbBB1QkUf&#10;IU4FlbpkQYG9Gw9xqB+Rx2nD3zOIBSxn5ujOufVm8k6cMFEfg4JyVoDA0EbTh07B2+vudgWCsg5G&#10;uxhQwRcSbJrLi1pXJp7DC572uRMcEqjSCmzOQyUltRa9plkcMPDtIyavM4+pkybpM4d7J++KYiG9&#10;7gN/sHrArcX2uB+9gv4zEdm2fCrJHXfbm9H1y+d3pa6vpscHEBmn/AfDjz6rQ8NOhzgGQ8IpWK8W&#10;S0YVzEvuxMDv4sDkfH0Psqnl/wrNNwAAAP//AwBQSwECLQAUAAYACAAAACEAtoM4kv4AAADhAQAA&#10;EwAAAAAAAAAAAAAAAAAAAAAAW0NvbnRlbnRfVHlwZXNdLnhtbFBLAQItABQABgAIAAAAIQA4/SH/&#10;1gAAAJQBAAALAAAAAAAAAAAAAAAAAC8BAABfcmVscy8ucmVsc1BLAQItABQABgAIAAAAIQDzWi0R&#10;EgIAACoEAAAOAAAAAAAAAAAAAAAAAC4CAABkcnMvZTJvRG9jLnhtbFBLAQItABQABgAIAAAAIQAo&#10;p1FC3AAAAAoBAAAPAAAAAAAAAAAAAAAAAGwEAABkcnMvZG93bnJldi54bWxQSwUGAAAAAAQABADz&#10;AAAAdQUAAAAA&#10;" o:allowincell="f" strokeweight=".16931mm"/>
            </w:pict>
          </mc:Fallback>
        </mc:AlternateContent>
      </w:r>
    </w:p>
    <w:p w:rsidR="00E015FA" w:rsidRPr="003566AB" w:rsidRDefault="00A708A6">
      <w:pPr>
        <w:widowControl w:val="0"/>
        <w:overflowPunct w:val="0"/>
        <w:autoSpaceDE w:val="0"/>
        <w:autoSpaceDN w:val="0"/>
        <w:adjustRightInd w:val="0"/>
        <w:spacing w:after="0" w:line="247" w:lineRule="auto"/>
        <w:ind w:left="2"/>
        <w:jc w:val="both"/>
        <w:rPr>
          <w:rFonts w:ascii="Times New Roman" w:hAnsi="Times New Roman"/>
          <w:sz w:val="26"/>
          <w:szCs w:val="26"/>
        </w:rPr>
      </w:pPr>
      <w:r>
        <w:rPr>
          <w:noProof/>
        </w:rPr>
        <mc:AlternateContent>
          <mc:Choice Requires="wps">
            <w:drawing>
              <wp:anchor distT="0" distB="0" distL="114300" distR="114300" simplePos="0" relativeHeight="250940928" behindDoc="1" locked="0" layoutInCell="0" allowOverlap="1" wp14:anchorId="2E91F206" wp14:editId="2FFEA42D">
                <wp:simplePos x="0" y="0"/>
                <wp:positionH relativeFrom="column">
                  <wp:posOffset>-62865</wp:posOffset>
                </wp:positionH>
                <wp:positionV relativeFrom="paragraph">
                  <wp:posOffset>-3175</wp:posOffset>
                </wp:positionV>
                <wp:extent cx="6271260" cy="672465"/>
                <wp:effectExtent l="0" t="0" r="0" b="0"/>
                <wp:wrapNone/>
                <wp:docPr id="7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6724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95pt;margin-top:-.25pt;width:493.8pt;height:52.9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mEfgIAAP4EAAAOAAAAZHJzL2Uyb0RvYy54bWysVG1v0zAQ/o7Ef7D8vcsLadpES6dtpQhp&#10;wMTgB7i201g4trHdphviv3N22tIBHxCilRzbd3783N1zvrza9xLtuHVCqwZnFylGXFHNhNo0+POn&#10;1WSOkfNEMSK14g1+5A5fLV6+uBxMzXPdacm4RQCiXD2YBnfemzpJHO14T9yFNlyBsdW2Jx6WdpMw&#10;SwZA72WSp2mZDNoyYzXlzsHucjTiRcRvW079h7Z13CPZYODm42jjuA5jsrgk9cYS0wl6oEH+gUVP&#10;hIJLT1BL4gnaWvEbVC+o1U63/oLqPtFtKyiPMUA0WfpLNA8dMTzGAslx5pQm9/9g6fvdvUWCNXiW&#10;Q34U6aFIHyFtRG0kR9mrkKHBuBocH8y9DTE6c6fpF4eUvu3AjV9bq4eOEwa8suCfPDsQFg6OovXw&#10;TjOAJ1uvY7L2re0DIKQB7WNNHk814XuPKGyW+SzLS6BGwVbO8qKcxitIfTxtrPNvuO5RmDTYAvmI&#10;TnZ3zgc2pD66RPZaCrYSUsaF3axvpUU7AvpYVuF/QHfnblIFZ6XDsRFx3AGScEewBbqx3t+qLC/S&#10;m7yarMr5bFKsiumkmqXzSZpVN1WZFlWxXH0PBLOi7gRjXN0JxY/ay4q/q+2hC0bVRPWhocHVNJ/G&#10;2J+xd+dBpvH3pyB74aEVpegbPD85kToU9rViEDapPRFynCfP6ccsQw6O35iVKINQ+VFBa80eQQVW&#10;Q5GgnvBowKTT9gmjARqwwe7rlliOkXyrQElVVhShY+OimEZ52nPL+txCFAWoBnuMxumtH7t8a6zY&#10;dHBTFhOj9DWorxVRGEGZI6uDZqHJYgSHByF08fk6ev18thY/AAAA//8DAFBLAwQUAAYACAAAACEA&#10;CmH/PeIAAAAIAQAADwAAAGRycy9kb3ducmV2LnhtbEyPTUvDQBCG74L/YRnBi7QbP9qYmE2JQXsR&#10;hLYieNtmp0kwOxuz2zb21zue9DQM78M7z2SL0XbigINvHSm4nkYgkCpnWqoVvG2eJ/cgfNBkdOcI&#10;FXyjh0V+fpbp1LgjrfCwDrXgEvKpVtCE0KdS+qpBq/3U9Uic7dxgdeB1qKUZ9JHLbSdvomgurW6J&#10;LzS6x7LB6nO9twpeP+LlVzGc7Mv70+5qWZSPt75cKXV5MRYPIAKO4Q+GX31Wh5ydtm5PxotOwSRJ&#10;mOQ5A8FxEscxiC1z0ewOZJ7J/w/kPwAAAP//AwBQSwECLQAUAAYACAAAACEAtoM4kv4AAADhAQAA&#10;EwAAAAAAAAAAAAAAAAAAAAAAW0NvbnRlbnRfVHlwZXNdLnhtbFBLAQItABQABgAIAAAAIQA4/SH/&#10;1gAAAJQBAAALAAAAAAAAAAAAAAAAAC8BAABfcmVscy8ucmVsc1BLAQItABQABgAIAAAAIQDaLnmE&#10;fgIAAP4EAAAOAAAAAAAAAAAAAAAAAC4CAABkcnMvZTJvRG9jLnhtbFBLAQItABQABgAIAAAAIQAK&#10;Yf894gAAAAgBAAAPAAAAAAAAAAAAAAAAANgEAABkcnMvZG93bnJldi54bWxQSwUGAAAAAAQABADz&#10;AAAA5wUAAAAA&#10;" o:allowincell="f" fillcolor="#d9d9d9" stroked="f"/>
            </w:pict>
          </mc:Fallback>
        </mc:AlternateContent>
      </w:r>
      <w:r w:rsidR="00E015FA" w:rsidRPr="003566AB">
        <w:rPr>
          <w:rFonts w:ascii="Times New Roman" w:hAnsi="Times New Roman"/>
          <w:i/>
          <w:iCs/>
          <w:sz w:val="26"/>
          <w:szCs w:val="26"/>
        </w:rPr>
        <w:t>Sometimes, neither white nor black can checkmate the opponent. In such a case</w:t>
      </w:r>
      <w:r w:rsidR="00201037" w:rsidRPr="003566AB">
        <w:rPr>
          <w:rFonts w:ascii="Times New Roman" w:hAnsi="Times New Roman"/>
          <w:b/>
          <w:i/>
          <w:iCs/>
          <w:color w:val="FF0000"/>
          <w:sz w:val="26"/>
          <w:szCs w:val="26"/>
        </w:rPr>
        <w:t>,</w:t>
      </w:r>
      <w:r w:rsidR="00E015FA" w:rsidRPr="003566AB">
        <w:rPr>
          <w:rFonts w:ascii="Times New Roman" w:hAnsi="Times New Roman"/>
          <w:i/>
          <w:iCs/>
          <w:sz w:val="26"/>
          <w:szCs w:val="26"/>
        </w:rPr>
        <w:t xml:space="preserve"> the game is drawn. The simplest example is when on the chessboard there are only the two kings.</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80"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1362"/>
        <w:rPr>
          <w:rFonts w:ascii="Times New Roman" w:hAnsi="Times New Roman"/>
          <w:sz w:val="26"/>
          <w:szCs w:val="26"/>
        </w:rPr>
      </w:pPr>
      <w:r w:rsidRPr="003566AB">
        <w:rPr>
          <w:rFonts w:ascii="Times New Roman" w:hAnsi="Times New Roman"/>
          <w:b/>
          <w:bCs/>
          <w:sz w:val="26"/>
          <w:szCs w:val="26"/>
        </w:rPr>
        <w:t>Article 2: The initial position of the pieces on the chessboard</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rsidP="007E0E8A">
      <w:pPr>
        <w:widowControl w:val="0"/>
        <w:numPr>
          <w:ilvl w:val="0"/>
          <w:numId w:val="4"/>
        </w:numPr>
        <w:tabs>
          <w:tab w:val="clear" w:pos="720"/>
          <w:tab w:val="num" w:pos="562"/>
        </w:tabs>
        <w:overflowPunct w:val="0"/>
        <w:autoSpaceDE w:val="0"/>
        <w:autoSpaceDN w:val="0"/>
        <w:adjustRightInd w:val="0"/>
        <w:spacing w:after="0" w:line="241" w:lineRule="auto"/>
        <w:ind w:left="562" w:hanging="562"/>
        <w:jc w:val="both"/>
        <w:rPr>
          <w:rFonts w:ascii="Times New Roman" w:hAnsi="Times New Roman"/>
          <w:sz w:val="26"/>
          <w:szCs w:val="26"/>
        </w:rPr>
      </w:pPr>
      <w:r w:rsidRPr="003566AB">
        <w:rPr>
          <w:rFonts w:ascii="Times New Roman" w:hAnsi="Times New Roman"/>
          <w:sz w:val="26"/>
          <w:szCs w:val="26"/>
        </w:rPr>
        <w:t xml:space="preserve">The chessboard is composed of an 8 x 8 grid of 64 equal squares alternately light (the ‘white’ squares) and dark (the ‘black’ squares).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5" w:lineRule="auto"/>
        <w:ind w:left="562" w:right="20"/>
        <w:jc w:val="both"/>
        <w:rPr>
          <w:rFonts w:ascii="Times New Roman" w:hAnsi="Times New Roman"/>
          <w:sz w:val="26"/>
          <w:szCs w:val="26"/>
        </w:rPr>
      </w:pPr>
      <w:r w:rsidRPr="003566AB">
        <w:rPr>
          <w:rFonts w:ascii="Times New Roman" w:hAnsi="Times New Roman"/>
          <w:sz w:val="26"/>
          <w:szCs w:val="26"/>
        </w:rPr>
        <w:t xml:space="preserve">The chessboard is placed between the players in such a way that the near corner square to the right of the player is white. </w:t>
      </w:r>
    </w:p>
    <w:p w:rsidR="00E015FA" w:rsidRPr="003566AB" w:rsidRDefault="00E015FA">
      <w:pPr>
        <w:widowControl w:val="0"/>
        <w:autoSpaceDE w:val="0"/>
        <w:autoSpaceDN w:val="0"/>
        <w:adjustRightInd w:val="0"/>
        <w:spacing w:after="0" w:line="293" w:lineRule="exact"/>
        <w:rPr>
          <w:rFonts w:ascii="Times New Roman" w:hAnsi="Times New Roman"/>
          <w:sz w:val="26"/>
          <w:szCs w:val="26"/>
        </w:rPr>
      </w:pPr>
    </w:p>
    <w:p w:rsidR="00E015FA" w:rsidRPr="003566AB" w:rsidRDefault="00E015FA" w:rsidP="007E0E8A">
      <w:pPr>
        <w:widowControl w:val="0"/>
        <w:numPr>
          <w:ilvl w:val="0"/>
          <w:numId w:val="4"/>
        </w:numPr>
        <w:tabs>
          <w:tab w:val="clear" w:pos="720"/>
          <w:tab w:val="num" w:pos="562"/>
        </w:tabs>
        <w:overflowPunct w:val="0"/>
        <w:autoSpaceDE w:val="0"/>
        <w:autoSpaceDN w:val="0"/>
        <w:adjustRightInd w:val="0"/>
        <w:spacing w:after="0" w:line="259" w:lineRule="auto"/>
        <w:ind w:left="562" w:right="20" w:hanging="562"/>
        <w:jc w:val="both"/>
        <w:rPr>
          <w:rFonts w:ascii="Times New Roman" w:hAnsi="Times New Roman"/>
          <w:sz w:val="26"/>
          <w:szCs w:val="26"/>
        </w:rPr>
      </w:pPr>
      <w:r w:rsidRPr="003566AB">
        <w:rPr>
          <w:rFonts w:ascii="Times New Roman" w:hAnsi="Times New Roman"/>
          <w:sz w:val="26"/>
          <w:szCs w:val="26"/>
        </w:rPr>
        <w:t>At the beginning of the game</w:t>
      </w:r>
      <w:r w:rsidR="00201037" w:rsidRPr="003566AB">
        <w:rPr>
          <w:rFonts w:ascii="Times New Roman" w:hAnsi="Times New Roman"/>
          <w:sz w:val="26"/>
          <w:szCs w:val="26"/>
        </w:rPr>
        <w:t>,</w:t>
      </w:r>
      <w:r w:rsidRPr="003566AB">
        <w:rPr>
          <w:rFonts w:ascii="Times New Roman" w:hAnsi="Times New Roman"/>
          <w:sz w:val="26"/>
          <w:szCs w:val="26"/>
        </w:rPr>
        <w:t xml:space="preserve"> one player has 16 light</w:t>
      </w:r>
      <w:r w:rsidRPr="003566AB">
        <w:rPr>
          <w:rFonts w:ascii="Cambria Math" w:hAnsi="Cambria Math" w:cs="Cambria Math"/>
          <w:sz w:val="26"/>
          <w:szCs w:val="26"/>
        </w:rPr>
        <w:t>‐</w:t>
      </w:r>
      <w:r w:rsidRPr="003566AB">
        <w:rPr>
          <w:rFonts w:ascii="Times New Roman" w:hAnsi="Times New Roman"/>
          <w:sz w:val="26"/>
          <w:szCs w:val="26"/>
        </w:rPr>
        <w:t>coloured pieces (the ‘white’ pieces); the other has 16 dark</w:t>
      </w:r>
      <w:r w:rsidRPr="003566AB">
        <w:rPr>
          <w:rFonts w:ascii="Cambria Math" w:hAnsi="Cambria Math" w:cs="Cambria Math"/>
          <w:sz w:val="26"/>
          <w:szCs w:val="26"/>
        </w:rPr>
        <w:t>‐</w:t>
      </w:r>
      <w:r w:rsidRPr="003566AB">
        <w:rPr>
          <w:rFonts w:ascii="Times New Roman" w:hAnsi="Times New Roman"/>
          <w:sz w:val="26"/>
          <w:szCs w:val="26"/>
        </w:rPr>
        <w:t xml:space="preserve">coloured pieces (the ‘black’ pieces). </w:t>
      </w:r>
    </w:p>
    <w:p w:rsidR="00E015FA" w:rsidRPr="003566AB" w:rsidRDefault="00E015FA">
      <w:pPr>
        <w:widowControl w:val="0"/>
        <w:autoSpaceDE w:val="0"/>
        <w:autoSpaceDN w:val="0"/>
        <w:adjustRightInd w:val="0"/>
        <w:spacing w:after="0" w:line="287" w:lineRule="exact"/>
        <w:rPr>
          <w:rFonts w:ascii="Times New Roman" w:hAnsi="Times New Roman"/>
          <w:sz w:val="26"/>
          <w:szCs w:val="26"/>
        </w:rPr>
      </w:pPr>
    </w:p>
    <w:tbl>
      <w:tblPr>
        <w:tblW w:w="0" w:type="auto"/>
        <w:tblInd w:w="2" w:type="dxa"/>
        <w:tblLayout w:type="fixed"/>
        <w:tblCellMar>
          <w:left w:w="0" w:type="dxa"/>
          <w:right w:w="0" w:type="dxa"/>
        </w:tblCellMar>
        <w:tblLook w:val="0000" w:firstRow="0" w:lastRow="0" w:firstColumn="0" w:lastColumn="0" w:noHBand="0" w:noVBand="0"/>
      </w:tblPr>
      <w:tblGrid>
        <w:gridCol w:w="3560"/>
        <w:gridCol w:w="4802"/>
        <w:gridCol w:w="680"/>
      </w:tblGrid>
      <w:tr w:rsidR="00E015FA" w:rsidRPr="003566AB" w:rsidTr="00846B04">
        <w:trPr>
          <w:trHeight w:val="370"/>
        </w:trPr>
        <w:tc>
          <w:tcPr>
            <w:tcW w:w="356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These pieces are as follows:</w:t>
            </w:r>
          </w:p>
        </w:tc>
        <w:tc>
          <w:tcPr>
            <w:tcW w:w="4802"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p>
        </w:tc>
        <w:tc>
          <w:tcPr>
            <w:tcW w:w="68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p>
        </w:tc>
      </w:tr>
      <w:tr w:rsidR="00E015FA" w:rsidRPr="003566AB" w:rsidTr="00846B04">
        <w:trPr>
          <w:trHeight w:val="450"/>
        </w:trPr>
        <w:tc>
          <w:tcPr>
            <w:tcW w:w="3560" w:type="dxa"/>
            <w:tcBorders>
              <w:top w:val="nil"/>
              <w:left w:val="nil"/>
              <w:bottom w:val="nil"/>
              <w:right w:val="nil"/>
            </w:tcBorders>
            <w:vAlign w:val="bottom"/>
          </w:tcPr>
          <w:p w:rsidR="00E015FA" w:rsidRPr="003566AB" w:rsidRDefault="00A708A6" w:rsidP="00F51C0B">
            <w:pPr>
              <w:widowControl w:val="0"/>
              <w:autoSpaceDE w:val="0"/>
              <w:autoSpaceDN w:val="0"/>
              <w:adjustRightInd w:val="0"/>
              <w:spacing w:after="0" w:line="240" w:lineRule="auto"/>
              <w:rPr>
                <w:rFonts w:ascii="Times New Roman" w:hAnsi="Times New Roman"/>
                <w:sz w:val="26"/>
                <w:szCs w:val="26"/>
              </w:rPr>
            </w:pPr>
            <w:r>
              <w:rPr>
                <w:noProof/>
              </w:rPr>
              <w:drawing>
                <wp:anchor distT="0" distB="0" distL="114300" distR="114300" simplePos="0" relativeHeight="250941952" behindDoc="1" locked="0" layoutInCell="0" allowOverlap="1" wp14:anchorId="56ED1D93" wp14:editId="61947853">
                  <wp:simplePos x="0" y="0"/>
                  <wp:positionH relativeFrom="column">
                    <wp:posOffset>4964430</wp:posOffset>
                  </wp:positionH>
                  <wp:positionV relativeFrom="paragraph">
                    <wp:posOffset>59055</wp:posOffset>
                  </wp:positionV>
                  <wp:extent cx="237490" cy="237490"/>
                  <wp:effectExtent l="0" t="0" r="0" b="0"/>
                  <wp:wrapNone/>
                  <wp:docPr id="7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page">
                    <wp14:pctWidth>0</wp14:pctWidth>
                  </wp14:sizeRelH>
                  <wp14:sizeRelV relativeFrom="page">
                    <wp14:pctHeight>0</wp14:pctHeight>
                  </wp14:sizeRelV>
                </wp:anchor>
              </w:drawing>
            </w:r>
            <w:r w:rsidR="00E015FA" w:rsidRPr="003566AB">
              <w:rPr>
                <w:rFonts w:ascii="Times New Roman" w:hAnsi="Times New Roman"/>
                <w:sz w:val="26"/>
                <w:szCs w:val="26"/>
              </w:rPr>
              <w:t>A white king</w:t>
            </w:r>
          </w:p>
        </w:tc>
        <w:tc>
          <w:tcPr>
            <w:tcW w:w="4802" w:type="dxa"/>
            <w:tcBorders>
              <w:top w:val="nil"/>
              <w:left w:val="nil"/>
              <w:bottom w:val="nil"/>
              <w:right w:val="nil"/>
            </w:tcBorders>
            <w:vAlign w:val="bottom"/>
          </w:tcPr>
          <w:p w:rsidR="00E015FA" w:rsidRPr="003566AB" w:rsidRDefault="00E015FA" w:rsidP="00F51C0B">
            <w:pPr>
              <w:widowControl w:val="0"/>
              <w:autoSpaceDE w:val="0"/>
              <w:autoSpaceDN w:val="0"/>
              <w:adjustRightInd w:val="0"/>
              <w:spacing w:after="0" w:line="240" w:lineRule="auto"/>
              <w:ind w:left="400"/>
              <w:rPr>
                <w:rFonts w:ascii="Times New Roman" w:hAnsi="Times New Roman"/>
                <w:sz w:val="26"/>
                <w:szCs w:val="26"/>
              </w:rPr>
            </w:pPr>
            <w:r w:rsidRPr="003566AB">
              <w:rPr>
                <w:rFonts w:ascii="Times New Roman" w:hAnsi="Times New Roman"/>
                <w:sz w:val="26"/>
                <w:szCs w:val="26"/>
              </w:rPr>
              <w:t>usually indicated by the symbol</w:t>
            </w:r>
          </w:p>
        </w:tc>
        <w:tc>
          <w:tcPr>
            <w:tcW w:w="68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480"/>
              <w:rPr>
                <w:rFonts w:ascii="Times New Roman" w:hAnsi="Times New Roman"/>
                <w:sz w:val="26"/>
                <w:szCs w:val="26"/>
              </w:rPr>
            </w:pPr>
            <w:r w:rsidRPr="003566AB">
              <w:rPr>
                <w:rFonts w:ascii="Times New Roman" w:hAnsi="Times New Roman"/>
                <w:sz w:val="26"/>
                <w:szCs w:val="26"/>
              </w:rPr>
              <w:t>K</w:t>
            </w:r>
          </w:p>
        </w:tc>
      </w:tr>
      <w:tr w:rsidR="00E015FA" w:rsidRPr="003566AB" w:rsidTr="00846B04">
        <w:trPr>
          <w:trHeight w:val="450"/>
        </w:trPr>
        <w:tc>
          <w:tcPr>
            <w:tcW w:w="3560" w:type="dxa"/>
            <w:tcBorders>
              <w:top w:val="nil"/>
              <w:left w:val="nil"/>
              <w:bottom w:val="nil"/>
              <w:right w:val="nil"/>
            </w:tcBorders>
            <w:vAlign w:val="bottom"/>
          </w:tcPr>
          <w:p w:rsidR="00E015FA" w:rsidRPr="003566AB" w:rsidRDefault="00E015FA" w:rsidP="00F51C0B">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A white queen</w:t>
            </w:r>
          </w:p>
        </w:tc>
        <w:tc>
          <w:tcPr>
            <w:tcW w:w="4802" w:type="dxa"/>
            <w:tcBorders>
              <w:top w:val="nil"/>
              <w:left w:val="nil"/>
              <w:bottom w:val="nil"/>
              <w:right w:val="nil"/>
            </w:tcBorders>
            <w:vAlign w:val="bottom"/>
          </w:tcPr>
          <w:p w:rsidR="00F51C0B" w:rsidRPr="003566AB" w:rsidRDefault="00E548AC" w:rsidP="00F51C0B">
            <w:pPr>
              <w:widowControl w:val="0"/>
              <w:autoSpaceDE w:val="0"/>
              <w:autoSpaceDN w:val="0"/>
              <w:adjustRightInd w:val="0"/>
              <w:spacing w:after="0" w:line="240" w:lineRule="auto"/>
              <w:ind w:left="400"/>
              <w:rPr>
                <w:rFonts w:ascii="Times New Roman" w:hAnsi="Times New Roman"/>
                <w:sz w:val="26"/>
                <w:szCs w:val="26"/>
              </w:rPr>
            </w:pPr>
            <w:r>
              <w:rPr>
                <w:noProof/>
              </w:rPr>
              <w:drawing>
                <wp:anchor distT="0" distB="0" distL="114300" distR="114300" simplePos="0" relativeHeight="252499456" behindDoc="0" locked="0" layoutInCell="1" allowOverlap="1" wp14:anchorId="17D905E3" wp14:editId="7BC380FF">
                  <wp:simplePos x="0" y="0"/>
                  <wp:positionH relativeFrom="column">
                    <wp:posOffset>2705735</wp:posOffset>
                  </wp:positionH>
                  <wp:positionV relativeFrom="paragraph">
                    <wp:posOffset>172085</wp:posOffset>
                  </wp:positionV>
                  <wp:extent cx="219075" cy="228600"/>
                  <wp:effectExtent l="0" t="0" r="9525" b="0"/>
                  <wp:wrapSquare wrapText="bothSides"/>
                  <wp:docPr id="7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5FA" w:rsidRPr="003566AB" w:rsidRDefault="009778D0" w:rsidP="00F51C0B">
            <w:pPr>
              <w:widowControl w:val="0"/>
              <w:autoSpaceDE w:val="0"/>
              <w:autoSpaceDN w:val="0"/>
              <w:adjustRightInd w:val="0"/>
              <w:spacing w:after="0" w:line="240" w:lineRule="auto"/>
              <w:ind w:left="400"/>
              <w:rPr>
                <w:rFonts w:ascii="Times New Roman" w:hAnsi="Times New Roman"/>
                <w:sz w:val="26"/>
                <w:szCs w:val="26"/>
              </w:rPr>
            </w:pPr>
            <w:r w:rsidRPr="003566AB">
              <w:rPr>
                <w:rFonts w:ascii="Times New Roman" w:hAnsi="Times New Roman"/>
                <w:sz w:val="26"/>
                <w:szCs w:val="26"/>
              </w:rPr>
              <w:t xml:space="preserve">usually indicated by the </w:t>
            </w:r>
            <w:r w:rsidR="00E015FA" w:rsidRPr="003566AB">
              <w:rPr>
                <w:rFonts w:ascii="Times New Roman" w:hAnsi="Times New Roman"/>
                <w:sz w:val="26"/>
                <w:szCs w:val="26"/>
              </w:rPr>
              <w:t>symbol</w:t>
            </w:r>
            <w:r w:rsidRPr="003566AB">
              <w:rPr>
                <w:rFonts w:ascii="Times New Roman" w:hAnsi="Times New Roman"/>
                <w:sz w:val="26"/>
                <w:szCs w:val="26"/>
              </w:rPr>
              <w:t xml:space="preserve">    </w:t>
            </w:r>
          </w:p>
        </w:tc>
        <w:tc>
          <w:tcPr>
            <w:tcW w:w="68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480"/>
              <w:rPr>
                <w:rFonts w:ascii="Times New Roman" w:hAnsi="Times New Roman"/>
                <w:sz w:val="26"/>
                <w:szCs w:val="26"/>
              </w:rPr>
            </w:pPr>
            <w:r w:rsidRPr="003566AB">
              <w:rPr>
                <w:rFonts w:ascii="Times New Roman" w:hAnsi="Times New Roman"/>
                <w:w w:val="95"/>
                <w:sz w:val="26"/>
                <w:szCs w:val="26"/>
              </w:rPr>
              <w:t>Q</w:t>
            </w:r>
          </w:p>
        </w:tc>
      </w:tr>
      <w:tr w:rsidR="00E015FA" w:rsidRPr="003566AB" w:rsidTr="00846B04">
        <w:trPr>
          <w:trHeight w:val="449"/>
        </w:trPr>
        <w:tc>
          <w:tcPr>
            <w:tcW w:w="356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Two white rooks</w:t>
            </w:r>
          </w:p>
        </w:tc>
        <w:tc>
          <w:tcPr>
            <w:tcW w:w="4802" w:type="dxa"/>
            <w:tcBorders>
              <w:top w:val="nil"/>
              <w:left w:val="nil"/>
              <w:bottom w:val="nil"/>
              <w:right w:val="nil"/>
            </w:tcBorders>
            <w:vAlign w:val="bottom"/>
          </w:tcPr>
          <w:p w:rsidR="00E015FA" w:rsidRPr="003566AB" w:rsidRDefault="00A708A6" w:rsidP="00846B04">
            <w:pPr>
              <w:widowControl w:val="0"/>
              <w:autoSpaceDE w:val="0"/>
              <w:autoSpaceDN w:val="0"/>
              <w:adjustRightInd w:val="0"/>
              <w:spacing w:after="0" w:line="240" w:lineRule="auto"/>
              <w:ind w:left="400"/>
              <w:rPr>
                <w:rFonts w:ascii="Times New Roman" w:hAnsi="Times New Roman"/>
                <w:sz w:val="26"/>
                <w:szCs w:val="26"/>
              </w:rPr>
            </w:pPr>
            <w:r>
              <w:rPr>
                <w:noProof/>
              </w:rPr>
              <w:drawing>
                <wp:anchor distT="0" distB="0" distL="114300" distR="114300" simplePos="0" relativeHeight="252501504" behindDoc="0" locked="0" layoutInCell="1" allowOverlap="1" wp14:anchorId="1638A4EF" wp14:editId="161C26B0">
                  <wp:simplePos x="0" y="0"/>
                  <wp:positionH relativeFrom="column">
                    <wp:posOffset>2700655</wp:posOffset>
                  </wp:positionH>
                  <wp:positionV relativeFrom="paragraph">
                    <wp:posOffset>98425</wp:posOffset>
                  </wp:positionV>
                  <wp:extent cx="247650" cy="200025"/>
                  <wp:effectExtent l="0" t="0" r="0" b="9525"/>
                  <wp:wrapSquare wrapText="bothSides"/>
                  <wp:docPr id="7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B04" w:rsidRPr="003566AB">
              <w:rPr>
                <w:rFonts w:ascii="Times New Roman" w:hAnsi="Times New Roman"/>
                <w:sz w:val="26"/>
                <w:szCs w:val="26"/>
              </w:rPr>
              <w:t>usually indicated by the s</w:t>
            </w:r>
            <w:r w:rsidR="00E015FA" w:rsidRPr="003566AB">
              <w:rPr>
                <w:rFonts w:ascii="Times New Roman" w:hAnsi="Times New Roman"/>
                <w:sz w:val="26"/>
                <w:szCs w:val="26"/>
              </w:rPr>
              <w:t>ymbol</w:t>
            </w:r>
            <w:r w:rsidR="009778D0" w:rsidRPr="003566AB">
              <w:rPr>
                <w:rFonts w:ascii="Times New Roman" w:hAnsi="Times New Roman"/>
                <w:sz w:val="26"/>
                <w:szCs w:val="26"/>
              </w:rPr>
              <w:t xml:space="preserve">  </w:t>
            </w:r>
          </w:p>
        </w:tc>
        <w:tc>
          <w:tcPr>
            <w:tcW w:w="68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480"/>
              <w:rPr>
                <w:rFonts w:ascii="Times New Roman" w:hAnsi="Times New Roman"/>
                <w:sz w:val="26"/>
                <w:szCs w:val="26"/>
              </w:rPr>
            </w:pPr>
            <w:r w:rsidRPr="003566AB">
              <w:rPr>
                <w:rFonts w:ascii="Times New Roman" w:hAnsi="Times New Roman"/>
                <w:sz w:val="26"/>
                <w:szCs w:val="26"/>
              </w:rPr>
              <w:t>R</w:t>
            </w:r>
          </w:p>
        </w:tc>
      </w:tr>
    </w:tbl>
    <w:p w:rsidR="00E015FA" w:rsidRPr="003566AB" w:rsidRDefault="00E015FA">
      <w:pPr>
        <w:widowControl w:val="0"/>
        <w:autoSpaceDE w:val="0"/>
        <w:autoSpaceDN w:val="0"/>
        <w:adjustRightInd w:val="0"/>
        <w:spacing w:after="0" w:line="240" w:lineRule="auto"/>
        <w:rPr>
          <w:rFonts w:ascii="Times New Roman" w:hAnsi="Times New Roman"/>
          <w:sz w:val="26"/>
          <w:szCs w:val="26"/>
        </w:rPr>
        <w:sectPr w:rsidR="00E015FA" w:rsidRPr="003566AB" w:rsidSect="009B7B40">
          <w:pgSz w:w="11900" w:h="16840"/>
          <w:pgMar w:top="1407"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762"/>
          </w:cols>
          <w:noEndnote/>
        </w:sectPr>
      </w:pPr>
    </w:p>
    <w:p w:rsidR="00E015FA" w:rsidRPr="003566AB" w:rsidRDefault="00E015FA">
      <w:pPr>
        <w:widowControl w:val="0"/>
        <w:autoSpaceDE w:val="0"/>
        <w:autoSpaceDN w:val="0"/>
        <w:adjustRightInd w:val="0"/>
        <w:spacing w:after="0" w:line="90" w:lineRule="exact"/>
        <w:rPr>
          <w:rFonts w:ascii="Times New Roman" w:hAnsi="Times New Roman"/>
          <w:sz w:val="26"/>
          <w:szCs w:val="26"/>
        </w:rPr>
      </w:pPr>
      <w:bookmarkStart w:id="9" w:name="page11"/>
      <w:bookmarkEnd w:id="9"/>
    </w:p>
    <w:p w:rsidR="00E015FA" w:rsidRPr="003566AB" w:rsidRDefault="00E015FA">
      <w:pPr>
        <w:widowControl w:val="0"/>
        <w:overflowPunct w:val="0"/>
        <w:autoSpaceDE w:val="0"/>
        <w:autoSpaceDN w:val="0"/>
        <w:adjustRightInd w:val="0"/>
        <w:spacing w:after="0" w:line="327" w:lineRule="auto"/>
        <w:jc w:val="both"/>
        <w:rPr>
          <w:rFonts w:ascii="Times New Roman" w:hAnsi="Times New Roman"/>
          <w:sz w:val="26"/>
          <w:szCs w:val="26"/>
        </w:rPr>
      </w:pPr>
      <w:r w:rsidRPr="003566AB">
        <w:rPr>
          <w:rFonts w:ascii="Times New Roman" w:hAnsi="Times New Roman"/>
          <w:sz w:val="26"/>
          <w:szCs w:val="26"/>
        </w:rPr>
        <w:t>Two white bishops Two white knights Eight white pawns A black king</w:t>
      </w:r>
    </w:p>
    <w:p w:rsidR="00E015FA" w:rsidRPr="003566AB" w:rsidRDefault="00E015FA">
      <w:pPr>
        <w:widowControl w:val="0"/>
        <w:overflowPunct w:val="0"/>
        <w:autoSpaceDE w:val="0"/>
        <w:autoSpaceDN w:val="0"/>
        <w:adjustRightInd w:val="0"/>
        <w:spacing w:after="0" w:line="320" w:lineRule="auto"/>
        <w:ind w:right="40"/>
        <w:rPr>
          <w:rFonts w:ascii="Times New Roman" w:hAnsi="Times New Roman"/>
          <w:sz w:val="26"/>
          <w:szCs w:val="26"/>
        </w:rPr>
      </w:pPr>
      <w:r w:rsidRPr="003566AB">
        <w:rPr>
          <w:rFonts w:ascii="Times New Roman" w:hAnsi="Times New Roman"/>
          <w:sz w:val="26"/>
          <w:szCs w:val="26"/>
        </w:rPr>
        <w:t>A black queen Two black rooks Two black bishops Two black knights Eight black pawns</w:t>
      </w:r>
    </w:p>
    <w:p w:rsidR="00E015FA" w:rsidRPr="003566AB" w:rsidRDefault="00E015FA">
      <w:pPr>
        <w:widowControl w:val="0"/>
        <w:autoSpaceDE w:val="0"/>
        <w:autoSpaceDN w:val="0"/>
        <w:adjustRightInd w:val="0"/>
        <w:spacing w:after="0" w:line="240" w:lineRule="auto"/>
        <w:ind w:left="360"/>
        <w:rPr>
          <w:rFonts w:ascii="Times New Roman" w:hAnsi="Times New Roman"/>
          <w:sz w:val="26"/>
          <w:szCs w:val="26"/>
        </w:rPr>
      </w:pPr>
      <w:r w:rsidRPr="003566AB">
        <w:rPr>
          <w:rFonts w:ascii="Times New Roman" w:hAnsi="Times New Roman"/>
          <w:sz w:val="26"/>
          <w:szCs w:val="26"/>
        </w:rPr>
        <w:br w:type="column"/>
      </w:r>
      <w:r w:rsidRPr="003566AB">
        <w:rPr>
          <w:rFonts w:ascii="Times New Roman" w:hAnsi="Times New Roman"/>
          <w:sz w:val="26"/>
          <w:szCs w:val="26"/>
        </w:rPr>
        <w:lastRenderedPageBreak/>
        <w:t xml:space="preserve">usually indicated by the symbol   </w:t>
      </w:r>
      <w:r w:rsidR="00A708A6">
        <w:rPr>
          <w:rFonts w:ascii="Times New Roman" w:hAnsi="Times New Roman"/>
          <w:noProof/>
          <w:sz w:val="26"/>
          <w:szCs w:val="26"/>
        </w:rPr>
        <w:drawing>
          <wp:inline distT="0" distB="0" distL="0" distR="0" wp14:anchorId="7F2B2E9D" wp14:editId="36A84ABA">
            <wp:extent cx="233680" cy="233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566AB">
        <w:rPr>
          <w:rFonts w:ascii="Times New Roman" w:hAnsi="Times New Roman"/>
          <w:sz w:val="26"/>
          <w:szCs w:val="26"/>
        </w:rPr>
        <w:t xml:space="preserve">  B</w:t>
      </w:r>
    </w:p>
    <w:p w:rsidR="00E015FA" w:rsidRPr="003566AB" w:rsidRDefault="00E015FA">
      <w:pPr>
        <w:widowControl w:val="0"/>
        <w:autoSpaceDE w:val="0"/>
        <w:autoSpaceDN w:val="0"/>
        <w:adjustRightInd w:val="0"/>
        <w:spacing w:after="0" w:line="240" w:lineRule="auto"/>
        <w:ind w:left="360"/>
        <w:rPr>
          <w:rFonts w:ascii="Times New Roman" w:hAnsi="Times New Roman"/>
          <w:sz w:val="26"/>
          <w:szCs w:val="26"/>
        </w:rPr>
      </w:pPr>
      <w:r w:rsidRPr="003566AB">
        <w:rPr>
          <w:rFonts w:ascii="Times New Roman" w:hAnsi="Times New Roman"/>
          <w:sz w:val="26"/>
          <w:szCs w:val="26"/>
        </w:rPr>
        <w:t xml:space="preserve">usually indicated by the symbol   </w:t>
      </w:r>
      <w:r w:rsidR="00A708A6">
        <w:rPr>
          <w:rFonts w:ascii="Times New Roman" w:hAnsi="Times New Roman"/>
          <w:noProof/>
          <w:sz w:val="26"/>
          <w:szCs w:val="26"/>
        </w:rPr>
        <w:drawing>
          <wp:inline distT="0" distB="0" distL="0" distR="0" wp14:anchorId="714787A0" wp14:editId="602AFEF5">
            <wp:extent cx="233680" cy="233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566AB">
        <w:rPr>
          <w:rFonts w:ascii="Times New Roman" w:hAnsi="Times New Roman"/>
          <w:sz w:val="26"/>
          <w:szCs w:val="26"/>
        </w:rPr>
        <w:t xml:space="preserve">  N</w:t>
      </w:r>
    </w:p>
    <w:p w:rsidR="00E015FA" w:rsidRPr="003566AB" w:rsidRDefault="00A708A6">
      <w:pPr>
        <w:widowControl w:val="0"/>
        <w:autoSpaceDE w:val="0"/>
        <w:autoSpaceDN w:val="0"/>
        <w:adjustRightInd w:val="0"/>
        <w:spacing w:after="0" w:line="89" w:lineRule="exact"/>
        <w:rPr>
          <w:rFonts w:ascii="Times New Roman" w:hAnsi="Times New Roman"/>
          <w:sz w:val="26"/>
          <w:szCs w:val="26"/>
        </w:rPr>
      </w:pPr>
      <w:r>
        <w:rPr>
          <w:noProof/>
        </w:rPr>
        <w:drawing>
          <wp:anchor distT="0" distB="0" distL="114300" distR="114300" simplePos="0" relativeHeight="250947072" behindDoc="1" locked="0" layoutInCell="0" allowOverlap="1" wp14:anchorId="6C83E454" wp14:editId="1ADB56DD">
            <wp:simplePos x="0" y="0"/>
            <wp:positionH relativeFrom="column">
              <wp:posOffset>2458085</wp:posOffset>
            </wp:positionH>
            <wp:positionV relativeFrom="paragraph">
              <wp:posOffset>0</wp:posOffset>
            </wp:positionV>
            <wp:extent cx="237490" cy="237490"/>
            <wp:effectExtent l="0" t="0" r="0" b="0"/>
            <wp:wrapNone/>
            <wp:docPr id="7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rsidP="00824041">
      <w:pPr>
        <w:widowControl w:val="0"/>
        <w:autoSpaceDE w:val="0"/>
        <w:autoSpaceDN w:val="0"/>
        <w:adjustRightInd w:val="0"/>
        <w:spacing w:after="0" w:line="240" w:lineRule="auto"/>
        <w:ind w:left="360"/>
        <w:rPr>
          <w:rFonts w:ascii="Times New Roman" w:hAnsi="Times New Roman"/>
          <w:sz w:val="26"/>
          <w:szCs w:val="26"/>
        </w:rPr>
      </w:pPr>
      <w:r w:rsidRPr="003566AB">
        <w:rPr>
          <w:rFonts w:ascii="Times New Roman" w:hAnsi="Times New Roman"/>
          <w:sz w:val="26"/>
          <w:szCs w:val="26"/>
        </w:rPr>
        <w:t>usually indicated by the symbol</w:t>
      </w:r>
    </w:p>
    <w:p w:rsidR="00E015FA" w:rsidRPr="003566AB" w:rsidRDefault="00E015FA">
      <w:pPr>
        <w:widowControl w:val="0"/>
        <w:autoSpaceDE w:val="0"/>
        <w:autoSpaceDN w:val="0"/>
        <w:adjustRightInd w:val="0"/>
        <w:spacing w:after="0" w:line="240" w:lineRule="auto"/>
        <w:ind w:left="360"/>
        <w:rPr>
          <w:rFonts w:ascii="Times New Roman" w:hAnsi="Times New Roman"/>
          <w:sz w:val="26"/>
          <w:szCs w:val="26"/>
        </w:rPr>
      </w:pPr>
      <w:r w:rsidRPr="003566AB">
        <w:rPr>
          <w:rFonts w:ascii="Times New Roman" w:hAnsi="Times New Roman"/>
          <w:sz w:val="26"/>
          <w:szCs w:val="26"/>
        </w:rPr>
        <w:t xml:space="preserve">usually indicated by the symbol   </w:t>
      </w:r>
      <w:r w:rsidR="00A708A6">
        <w:rPr>
          <w:rFonts w:ascii="Times New Roman" w:hAnsi="Times New Roman"/>
          <w:noProof/>
          <w:sz w:val="26"/>
          <w:szCs w:val="26"/>
        </w:rPr>
        <w:drawing>
          <wp:inline distT="0" distB="0" distL="0" distR="0" wp14:anchorId="6BA028EF" wp14:editId="7A4F520E">
            <wp:extent cx="233680" cy="233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566AB">
        <w:rPr>
          <w:rFonts w:ascii="Times New Roman" w:hAnsi="Times New Roman"/>
          <w:sz w:val="26"/>
          <w:szCs w:val="26"/>
        </w:rPr>
        <w:t xml:space="preserve">  K</w:t>
      </w:r>
    </w:p>
    <w:p w:rsidR="00E015FA" w:rsidRPr="003566AB" w:rsidRDefault="00E015FA">
      <w:pPr>
        <w:widowControl w:val="0"/>
        <w:autoSpaceDE w:val="0"/>
        <w:autoSpaceDN w:val="0"/>
        <w:adjustRightInd w:val="0"/>
        <w:spacing w:after="0" w:line="240" w:lineRule="auto"/>
        <w:ind w:left="360"/>
        <w:rPr>
          <w:rFonts w:ascii="Times New Roman" w:hAnsi="Times New Roman"/>
          <w:sz w:val="26"/>
          <w:szCs w:val="26"/>
        </w:rPr>
      </w:pPr>
      <w:r w:rsidRPr="003566AB">
        <w:rPr>
          <w:rFonts w:ascii="Times New Roman" w:hAnsi="Times New Roman"/>
          <w:sz w:val="26"/>
          <w:szCs w:val="26"/>
        </w:rPr>
        <w:t xml:space="preserve">usually indicated by the symbol   </w:t>
      </w:r>
      <w:r w:rsidR="00A708A6">
        <w:rPr>
          <w:rFonts w:ascii="Times New Roman" w:hAnsi="Times New Roman"/>
          <w:noProof/>
          <w:sz w:val="26"/>
          <w:szCs w:val="26"/>
        </w:rPr>
        <w:drawing>
          <wp:inline distT="0" distB="0" distL="0" distR="0" wp14:anchorId="500BDF64" wp14:editId="7285E65A">
            <wp:extent cx="233680" cy="223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566AB">
        <w:rPr>
          <w:rFonts w:ascii="Times New Roman" w:hAnsi="Times New Roman"/>
          <w:sz w:val="26"/>
          <w:szCs w:val="26"/>
        </w:rPr>
        <w:t xml:space="preserve">  Q</w:t>
      </w:r>
    </w:p>
    <w:p w:rsidR="00E015FA" w:rsidRPr="003566AB" w:rsidRDefault="00E015FA">
      <w:pPr>
        <w:widowControl w:val="0"/>
        <w:autoSpaceDE w:val="0"/>
        <w:autoSpaceDN w:val="0"/>
        <w:adjustRightInd w:val="0"/>
        <w:spacing w:after="0" w:line="29"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60"/>
        <w:rPr>
          <w:rFonts w:ascii="Times New Roman" w:hAnsi="Times New Roman"/>
          <w:sz w:val="26"/>
          <w:szCs w:val="26"/>
        </w:rPr>
      </w:pPr>
      <w:r w:rsidRPr="003566AB">
        <w:rPr>
          <w:rFonts w:ascii="Times New Roman" w:hAnsi="Times New Roman"/>
          <w:sz w:val="26"/>
          <w:szCs w:val="26"/>
        </w:rPr>
        <w:t xml:space="preserve">usually indicated by the symbol   </w:t>
      </w:r>
      <w:r w:rsidR="00A708A6">
        <w:rPr>
          <w:rFonts w:ascii="Times New Roman" w:hAnsi="Times New Roman"/>
          <w:noProof/>
          <w:sz w:val="26"/>
          <w:szCs w:val="26"/>
        </w:rPr>
        <w:drawing>
          <wp:inline distT="0" distB="0" distL="0" distR="0" wp14:anchorId="15E30189" wp14:editId="40BE9B8B">
            <wp:extent cx="233680" cy="233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566AB">
        <w:rPr>
          <w:rFonts w:ascii="Times New Roman" w:hAnsi="Times New Roman"/>
          <w:sz w:val="26"/>
          <w:szCs w:val="26"/>
        </w:rPr>
        <w:t xml:space="preserve">  R</w:t>
      </w:r>
    </w:p>
    <w:p w:rsidR="00E015FA" w:rsidRPr="003566AB" w:rsidRDefault="00E015FA">
      <w:pPr>
        <w:widowControl w:val="0"/>
        <w:autoSpaceDE w:val="0"/>
        <w:autoSpaceDN w:val="0"/>
        <w:adjustRightInd w:val="0"/>
        <w:spacing w:after="0" w:line="240" w:lineRule="auto"/>
        <w:ind w:left="360"/>
        <w:rPr>
          <w:rFonts w:ascii="Times New Roman" w:hAnsi="Times New Roman"/>
          <w:sz w:val="26"/>
          <w:szCs w:val="26"/>
        </w:rPr>
      </w:pPr>
      <w:r w:rsidRPr="003566AB">
        <w:rPr>
          <w:rFonts w:ascii="Times New Roman" w:hAnsi="Times New Roman"/>
          <w:sz w:val="26"/>
          <w:szCs w:val="26"/>
        </w:rPr>
        <w:t xml:space="preserve">usually indicated by the symbol   </w:t>
      </w:r>
      <w:r w:rsidR="00A708A6">
        <w:rPr>
          <w:rFonts w:ascii="Times New Roman" w:hAnsi="Times New Roman"/>
          <w:noProof/>
          <w:sz w:val="26"/>
          <w:szCs w:val="26"/>
        </w:rPr>
        <w:drawing>
          <wp:inline distT="0" distB="0" distL="0" distR="0" wp14:anchorId="6B61F4DE" wp14:editId="27FBCC88">
            <wp:extent cx="233680" cy="223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566AB">
        <w:rPr>
          <w:rFonts w:ascii="Times New Roman" w:hAnsi="Times New Roman"/>
          <w:sz w:val="26"/>
          <w:szCs w:val="26"/>
        </w:rPr>
        <w:t xml:space="preserve">  B</w:t>
      </w:r>
    </w:p>
    <w:p w:rsidR="00E015FA" w:rsidRPr="003566AB" w:rsidRDefault="00E015FA">
      <w:pPr>
        <w:widowControl w:val="0"/>
        <w:autoSpaceDE w:val="0"/>
        <w:autoSpaceDN w:val="0"/>
        <w:adjustRightInd w:val="0"/>
        <w:spacing w:after="0" w:line="29"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60"/>
        <w:rPr>
          <w:rFonts w:ascii="Times New Roman" w:hAnsi="Times New Roman"/>
          <w:sz w:val="26"/>
          <w:szCs w:val="26"/>
        </w:rPr>
      </w:pPr>
      <w:r w:rsidRPr="003566AB">
        <w:rPr>
          <w:rFonts w:ascii="Times New Roman" w:hAnsi="Times New Roman"/>
          <w:sz w:val="26"/>
          <w:szCs w:val="26"/>
        </w:rPr>
        <w:t xml:space="preserve">usually indicated by the symbol   </w:t>
      </w:r>
      <w:r w:rsidR="00A708A6">
        <w:rPr>
          <w:rFonts w:ascii="Times New Roman" w:hAnsi="Times New Roman"/>
          <w:noProof/>
          <w:sz w:val="26"/>
          <w:szCs w:val="26"/>
        </w:rPr>
        <w:drawing>
          <wp:inline distT="0" distB="0" distL="0" distR="0" wp14:anchorId="01E235D5" wp14:editId="5E37D73D">
            <wp:extent cx="233680" cy="23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566AB">
        <w:rPr>
          <w:rFonts w:ascii="Times New Roman" w:hAnsi="Times New Roman"/>
          <w:sz w:val="26"/>
          <w:szCs w:val="26"/>
        </w:rPr>
        <w:t xml:space="preserve">  N</w:t>
      </w:r>
    </w:p>
    <w:p w:rsidR="00E015FA" w:rsidRPr="003566AB" w:rsidRDefault="00A708A6">
      <w:pPr>
        <w:widowControl w:val="0"/>
        <w:autoSpaceDE w:val="0"/>
        <w:autoSpaceDN w:val="0"/>
        <w:adjustRightInd w:val="0"/>
        <w:spacing w:after="0" w:line="88" w:lineRule="exact"/>
        <w:rPr>
          <w:rFonts w:ascii="Times New Roman" w:hAnsi="Times New Roman"/>
          <w:sz w:val="26"/>
          <w:szCs w:val="26"/>
        </w:rPr>
      </w:pPr>
      <w:r>
        <w:rPr>
          <w:noProof/>
        </w:rPr>
        <w:drawing>
          <wp:anchor distT="0" distB="0" distL="114300" distR="114300" simplePos="0" relativeHeight="250948096" behindDoc="1" locked="0" layoutInCell="0" allowOverlap="1" wp14:anchorId="1F49151C" wp14:editId="51BB8466">
            <wp:simplePos x="0" y="0"/>
            <wp:positionH relativeFrom="column">
              <wp:posOffset>2458085</wp:posOffset>
            </wp:positionH>
            <wp:positionV relativeFrom="paragraph">
              <wp:posOffset>0</wp:posOffset>
            </wp:positionV>
            <wp:extent cx="237490" cy="237490"/>
            <wp:effectExtent l="0" t="0" r="0" b="0"/>
            <wp:wrapNone/>
            <wp:docPr id="7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pPr>
        <w:widowControl w:val="0"/>
        <w:autoSpaceDE w:val="0"/>
        <w:autoSpaceDN w:val="0"/>
        <w:adjustRightInd w:val="0"/>
        <w:spacing w:after="0" w:line="240" w:lineRule="auto"/>
        <w:ind w:left="360"/>
        <w:rPr>
          <w:rFonts w:ascii="Times New Roman" w:hAnsi="Times New Roman"/>
          <w:sz w:val="26"/>
          <w:szCs w:val="26"/>
        </w:rPr>
      </w:pPr>
      <w:r w:rsidRPr="003566AB">
        <w:rPr>
          <w:rFonts w:ascii="Times New Roman" w:hAnsi="Times New Roman"/>
          <w:sz w:val="26"/>
          <w:szCs w:val="26"/>
        </w:rPr>
        <w:t>usually indicated by the symbol</w:t>
      </w:r>
    </w:p>
    <w:p w:rsidR="00E015FA" w:rsidRPr="003566AB" w:rsidRDefault="00E015FA">
      <w:pPr>
        <w:widowControl w:val="0"/>
        <w:autoSpaceDE w:val="0"/>
        <w:autoSpaceDN w:val="0"/>
        <w:adjustRightInd w:val="0"/>
        <w:spacing w:after="0" w:line="341"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40"/>
        <w:rPr>
          <w:rFonts w:ascii="Times New Roman" w:hAnsi="Times New Roman"/>
          <w:sz w:val="26"/>
          <w:szCs w:val="26"/>
        </w:rPr>
      </w:pPr>
      <w:r w:rsidRPr="003566AB">
        <w:rPr>
          <w:rFonts w:ascii="Times New Roman" w:hAnsi="Times New Roman"/>
          <w:sz w:val="26"/>
          <w:szCs w:val="26"/>
        </w:rPr>
        <w:t>Staunton Pieces</w:t>
      </w: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w:drawing>
          <wp:anchor distT="0" distB="0" distL="114300" distR="114300" simplePos="0" relativeHeight="250949120" behindDoc="1" locked="0" layoutInCell="0" allowOverlap="1" wp14:anchorId="21D323DC" wp14:editId="3C136A7E">
            <wp:simplePos x="0" y="0"/>
            <wp:positionH relativeFrom="column">
              <wp:posOffset>86995</wp:posOffset>
            </wp:positionH>
            <wp:positionV relativeFrom="paragraph">
              <wp:posOffset>13335</wp:posOffset>
            </wp:positionV>
            <wp:extent cx="1443355" cy="570230"/>
            <wp:effectExtent l="0" t="0" r="4445" b="1270"/>
            <wp:wrapNone/>
            <wp:docPr id="7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3355" cy="570230"/>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98"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p  Q   K   B   N   R</w:t>
      </w:r>
    </w:p>
    <w:p w:rsidR="00E015FA" w:rsidRPr="003566AB" w:rsidRDefault="00E015FA">
      <w:pPr>
        <w:widowControl w:val="0"/>
        <w:autoSpaceDE w:val="0"/>
        <w:autoSpaceDN w:val="0"/>
        <w:adjustRightInd w:val="0"/>
        <w:spacing w:after="0" w:line="240" w:lineRule="auto"/>
        <w:rPr>
          <w:rFonts w:ascii="Times New Roman" w:hAnsi="Times New Roman"/>
          <w:sz w:val="26"/>
          <w:szCs w:val="26"/>
        </w:rPr>
        <w:sectPr w:rsidR="00E015FA" w:rsidRPr="003566AB" w:rsidSect="009B7B40">
          <w:pgSz w:w="11900" w:h="16840"/>
          <w:pgMar w:top="1438" w:right="2120" w:bottom="206" w:left="1080" w:header="720" w:footer="720" w:gutter="0"/>
          <w:pgBorders w:offsetFrom="page">
            <w:top w:val="triple" w:sz="4" w:space="24" w:color="auto"/>
            <w:left w:val="triple" w:sz="4" w:space="24" w:color="auto"/>
            <w:bottom w:val="triple" w:sz="4" w:space="24" w:color="auto"/>
            <w:right w:val="triple" w:sz="4" w:space="24" w:color="auto"/>
          </w:pgBorders>
          <w:cols w:num="2" w:space="1480" w:equalWidth="0">
            <w:col w:w="2120" w:space="1480"/>
            <w:col w:w="5100"/>
          </w:cols>
          <w:noEndnote/>
        </w:sectPr>
      </w:pPr>
    </w:p>
    <w:p w:rsidR="00E015FA" w:rsidRPr="003566AB" w:rsidRDefault="00E015FA">
      <w:pPr>
        <w:widowControl w:val="0"/>
        <w:autoSpaceDE w:val="0"/>
        <w:autoSpaceDN w:val="0"/>
        <w:adjustRightInd w:val="0"/>
        <w:spacing w:after="0" w:line="341" w:lineRule="exact"/>
        <w:rPr>
          <w:rFonts w:ascii="Times New Roman" w:hAnsi="Times New Roman"/>
          <w:sz w:val="26"/>
          <w:szCs w:val="26"/>
        </w:rPr>
      </w:pPr>
    </w:p>
    <w:p w:rsidR="00E015FA" w:rsidRPr="003566AB" w:rsidRDefault="00E015FA" w:rsidP="007E0E8A">
      <w:pPr>
        <w:widowControl w:val="0"/>
        <w:numPr>
          <w:ilvl w:val="0"/>
          <w:numId w:val="5"/>
        </w:numPr>
        <w:overflowPunct w:val="0"/>
        <w:autoSpaceDE w:val="0"/>
        <w:autoSpaceDN w:val="0"/>
        <w:adjustRightInd w:val="0"/>
        <w:spacing w:after="0" w:line="240" w:lineRule="auto"/>
        <w:ind w:left="702" w:hanging="702"/>
        <w:jc w:val="both"/>
        <w:rPr>
          <w:rFonts w:ascii="Times New Roman" w:hAnsi="Times New Roman"/>
          <w:sz w:val="26"/>
          <w:szCs w:val="26"/>
        </w:rPr>
      </w:pPr>
      <w:r w:rsidRPr="003566AB">
        <w:rPr>
          <w:rFonts w:ascii="Times New Roman" w:hAnsi="Times New Roman"/>
          <w:sz w:val="26"/>
          <w:szCs w:val="26"/>
        </w:rPr>
        <w:t xml:space="preserve">The initial position of the pieces on the chessboard is as follows: </w:t>
      </w: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w:drawing>
          <wp:anchor distT="0" distB="0" distL="114300" distR="114300" simplePos="0" relativeHeight="250950144" behindDoc="1" locked="0" layoutInCell="0" allowOverlap="1" wp14:anchorId="77B8A520" wp14:editId="01A3A6E1">
            <wp:simplePos x="0" y="0"/>
            <wp:positionH relativeFrom="column">
              <wp:posOffset>2143760</wp:posOffset>
            </wp:positionH>
            <wp:positionV relativeFrom="paragraph">
              <wp:posOffset>230505</wp:posOffset>
            </wp:positionV>
            <wp:extent cx="1905000" cy="1905000"/>
            <wp:effectExtent l="0" t="0" r="0" b="0"/>
            <wp:wrapNone/>
            <wp:docPr id="7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84" w:lineRule="exact"/>
        <w:rPr>
          <w:rFonts w:ascii="Times New Roman" w:hAnsi="Times New Roman"/>
          <w:sz w:val="26"/>
          <w:szCs w:val="26"/>
        </w:rPr>
      </w:pPr>
    </w:p>
    <w:p w:rsidR="00E015FA" w:rsidRPr="003566AB" w:rsidRDefault="00E015FA" w:rsidP="007E0E8A">
      <w:pPr>
        <w:widowControl w:val="0"/>
        <w:numPr>
          <w:ilvl w:val="0"/>
          <w:numId w:val="6"/>
        </w:numPr>
        <w:tabs>
          <w:tab w:val="clear" w:pos="720"/>
          <w:tab w:val="num" w:pos="562"/>
        </w:tabs>
        <w:overflowPunct w:val="0"/>
        <w:autoSpaceDE w:val="0"/>
        <w:autoSpaceDN w:val="0"/>
        <w:adjustRightInd w:val="0"/>
        <w:spacing w:after="0" w:line="249" w:lineRule="auto"/>
        <w:ind w:left="562" w:right="140" w:hanging="562"/>
        <w:jc w:val="both"/>
        <w:rPr>
          <w:rFonts w:ascii="Times New Roman" w:hAnsi="Times New Roman"/>
          <w:sz w:val="26"/>
          <w:szCs w:val="26"/>
        </w:rPr>
      </w:pPr>
      <w:r w:rsidRPr="003566AB">
        <w:rPr>
          <w:rFonts w:ascii="Times New Roman" w:hAnsi="Times New Roman"/>
          <w:sz w:val="26"/>
          <w:szCs w:val="26"/>
        </w:rPr>
        <w:t xml:space="preserve">The eight vertical columns of squares are called ‘files’. The eight horizontal rows of squares are called ‘ranks’. A straight line of squares of the same colour, running from one edge of the board to an adjacent edge, is called a ‘diagonal’. </w:t>
      </w:r>
    </w:p>
    <w:p w:rsidR="00E015FA" w:rsidRPr="003566AB" w:rsidRDefault="00A708A6">
      <w:pPr>
        <w:widowControl w:val="0"/>
        <w:autoSpaceDE w:val="0"/>
        <w:autoSpaceDN w:val="0"/>
        <w:adjustRightInd w:val="0"/>
        <w:spacing w:after="0" w:line="284" w:lineRule="exact"/>
        <w:rPr>
          <w:rFonts w:ascii="Times New Roman" w:hAnsi="Times New Roman"/>
          <w:sz w:val="26"/>
          <w:szCs w:val="26"/>
        </w:rPr>
      </w:pPr>
      <w:r>
        <w:rPr>
          <w:noProof/>
        </w:rPr>
        <mc:AlternateContent>
          <mc:Choice Requires="wps">
            <w:drawing>
              <wp:anchor distT="0" distB="0" distL="114300" distR="114300" simplePos="0" relativeHeight="250951168" behindDoc="1" locked="0" layoutInCell="0" allowOverlap="1" wp14:anchorId="7E45A8BA" wp14:editId="5166E11B">
                <wp:simplePos x="0" y="0"/>
                <wp:positionH relativeFrom="column">
                  <wp:posOffset>-74930</wp:posOffset>
                </wp:positionH>
                <wp:positionV relativeFrom="paragraph">
                  <wp:posOffset>176530</wp:posOffset>
                </wp:positionV>
                <wp:extent cx="6343650" cy="0"/>
                <wp:effectExtent l="0" t="0" r="0" b="0"/>
                <wp:wrapNone/>
                <wp:docPr id="7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3.9pt" to="493.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aeFgIAACsEAAAOAAAAZHJzL2Uyb0RvYy54bWysU8uO2yAU3VfqPyD2ie3E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sAo/ZhOM&#10;FOnBpGehOJpkoTiDcSVgarWxIT16VK/mWdOvDildd0TteBT5djIQFyOSu5CwcAau2A6fNAMM2Xsd&#10;K3VsbR8ooQboGA053QzhR48obBbTfFo8gG/0epaQ8hporPMfue5RmFRYguhITA7PzoN0gF4h4R6l&#10;10LK6LdUaADydF7EAKelYOEwwJzdbWtp0YGEjolfqAOQ3cGs3isWyTpO2Ooy90TI8xzwUgU+SAXk&#10;XGbnlvg2T+er2WqWj/JJsRrladOMPqzrfFSss8eHZtrUdZN9D9KyvOwEY1wFddf2zPK/s//yUM6N&#10;dWvQWxmSe/aYIoi9/qPo6GWw79wIW81OGxuqEWyFjozgy+sJLf/rOqJ+vvHlDwAAAP//AwBQSwME&#10;FAAGAAgAAAAhAOFmztnfAAAACQEAAA8AAABkcnMvZG93bnJldi54bWxMj0FPg0AQhe8m/ofNmHhr&#10;FzgIRZbGaDTpwRjbxvOWnQKFnSXsttB/7xgPeprMm5f3vinWs+3FBUffOlIQLyMQSJUzLdUK9rvX&#10;RQbCB01G945QwRU9rMvbm0Lnxk30iZdtqAWHkM+1giaEIZfSVw1a7ZduQOLb0Y1WB17HWppRTxxu&#10;e5lE0YO0uiVuaPSAzw1W3fZsFbxn8sV9dF/V9TTt3rJs063SzV6p+7v56RFEwDn8meEHn9GhZKaD&#10;O5PxolewiGNGDwqSlCcbVlmagDj8CrIs5P8Pym8AAAD//wMAUEsBAi0AFAAGAAgAAAAhALaDOJL+&#10;AAAA4QEAABMAAAAAAAAAAAAAAAAAAAAAAFtDb250ZW50X1R5cGVzXS54bWxQSwECLQAUAAYACAAA&#10;ACEAOP0h/9YAAACUAQAACwAAAAAAAAAAAAAAAAAvAQAAX3JlbHMvLnJlbHNQSwECLQAUAAYACAAA&#10;ACEA5k5mnhYCAAArBAAADgAAAAAAAAAAAAAAAAAuAgAAZHJzL2Uyb0RvYy54bWxQSwECLQAUAAYA&#10;CAAAACEA4WbO2d8AAAAJ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0952192" behindDoc="1" locked="0" layoutInCell="0" allowOverlap="1" wp14:anchorId="72D69FA6" wp14:editId="2EB79127">
                <wp:simplePos x="0" y="0"/>
                <wp:positionH relativeFrom="column">
                  <wp:posOffset>-74930</wp:posOffset>
                </wp:positionH>
                <wp:positionV relativeFrom="paragraph">
                  <wp:posOffset>1294130</wp:posOffset>
                </wp:positionV>
                <wp:extent cx="6343650" cy="0"/>
                <wp:effectExtent l="0" t="0" r="0" b="0"/>
                <wp:wrapNone/>
                <wp:docPr id="71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01.9pt" to="493.6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Yn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WYaR&#10;Ih2ItBGKo9EoNKc3roCYSm1tKI+e1KvZaPrdIaWrlqg9jyTfzgbyspCRvEsJG2fgil3/RTOIIQev&#10;Y6dOje0CJPQAnaIg57sg/OQRhcPpOB9PJ6AbvfkSUtwSjXX+M9cdCkaJJZCOwOS4cT4QIcUtJNyj&#10;9FpIGfWWCvUAns4nMcFpKVhwhjBn97tKWnQkYWLiF6sCz2OY1QfFIljLCVtdbU+EvNhwuVQBD0oB&#10;OlfrMhI/5ul8NVvN8kE+mq4GeVrXg0/rKh9M19nTpB7XVVVnPwO1LC9awRhXgd1tPLP87+S/PpTL&#10;YN0H9N6G5D167BeQvf0j6ahlkO8yCDvNzlt70xgmMgZfX08Y+cc92I9vfPkLAAD//wMAUEsDBBQA&#10;BgAIAAAAIQDlJxzn3QAAAAsBAAAPAAAAZHJzL2Rvd25yZXYueG1sTI/BTsMwEETvSPyDtUhcUOs4&#10;SLSEOBVU6pEDBe5ubGJTex3ZThv+nkVCgtvu7GjmbbuZg2cnk7KLKEEsK2AG+6gdDhLeXneLNbBc&#10;FGrlIxoJXybDpru8aFWj4xlfzGlfBkYhmBslwZYyNpzn3pqg8jKOBun2EVNQhdY0cJ3UmcKD53VV&#10;3fGgHFKDVaPZWtMf91OQ4D5TzrYXTyL74257M3m3en6X8vpqfnwAVsxc/szwg0/o0BHTIU6oM/MS&#10;FkIQepFQV7c0kON+vaqBHX4V3rX8/w/dNwAAAP//AwBQSwECLQAUAAYACAAAACEAtoM4kv4AAADh&#10;AQAAEwAAAAAAAAAAAAAAAAAAAAAAW0NvbnRlbnRfVHlwZXNdLnhtbFBLAQItABQABgAIAAAAIQA4&#10;/SH/1gAAAJQBAAALAAAAAAAAAAAAAAAAAC8BAABfcmVscy8ucmVsc1BLAQItABQABgAIAAAAIQCk&#10;gYYnFAIAACsEAAAOAAAAAAAAAAAAAAAAAC4CAABkcnMvZTJvRG9jLnhtbFBLAQItABQABgAIAAAA&#10;IQDlJxzn3QAAAAsBAAAPAAAAAAAAAAAAAAAAAG4EAABkcnMvZG93bnJldi54bWxQSwUGAAAAAAQA&#10;BADzAAAAeAUAAAAA&#10;" o:allowincell="f" strokeweight=".16931mm"/>
            </w:pict>
          </mc:Fallback>
        </mc:AlternateContent>
      </w:r>
      <w:r>
        <w:rPr>
          <w:noProof/>
        </w:rPr>
        <mc:AlternateContent>
          <mc:Choice Requires="wps">
            <w:drawing>
              <wp:anchor distT="0" distB="0" distL="114300" distR="114300" simplePos="0" relativeHeight="250953216" behindDoc="1" locked="0" layoutInCell="0" allowOverlap="1" wp14:anchorId="534843BB" wp14:editId="165B507A">
                <wp:simplePos x="0" y="0"/>
                <wp:positionH relativeFrom="column">
                  <wp:posOffset>-72390</wp:posOffset>
                </wp:positionH>
                <wp:positionV relativeFrom="paragraph">
                  <wp:posOffset>173990</wp:posOffset>
                </wp:positionV>
                <wp:extent cx="0" cy="1122680"/>
                <wp:effectExtent l="0" t="0" r="0" b="0"/>
                <wp:wrapNone/>
                <wp:docPr id="71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26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7pt" to="-5.7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bjFQIAACsEAAAOAAAAZHJzL2Uyb0RvYy54bWysU02P2jAQvVfqf7B8h3wsy0JEWFUJ9EK7&#10;SLv9AcZ2iFXHtmxDQFX/e8cOILa9VFVzcMb2zJs388aL51Mn0ZFbJ7QqcTZOMeKKaibUvsTf3taj&#10;GUbOE8WI1IqX+Mwdfl5+/LDoTcFz3WrJuEUAolzRmxK33psiSRxteUfcWBuu4LLRtiMetnafMEt6&#10;QO9kkqfpNOm1ZcZqyp2D03q4xMuI3zSc+pemcdwjWWLg5uNq47oLa7JckGJviWkFvdAg/8CiI0JB&#10;0htUTTxBByv+gOoEtdrpxo+p7hLdNILyWANUk6W/VfPaEsNjLdAcZ25tcv8Pln49bi0SrMRPGfRH&#10;kQ5E2gjFUf4QmtMbV4BPpbY2lEdP6tVsNP3ukNJVS9SeR5JvZwNxWYhI3oWEjTOQYtd/0Qx8yMHr&#10;2KlTY7sACT1ApyjI+SYIP3lEh0MKp1mW59NZFCshxTXQWOc/c92hYJRYAukITI4b5wMRUlxdQh6l&#10;10LKqLdUqC/xNJ0/xgCnpWDhMrg5u99V0qIjCRMTv1gV3Ny7WX1QLIK1nLDVxfZEyMGG5FIFPCgF&#10;6FysYSR+zNP5araaTUaTfLoaTdK6Hn1aV5PRdJ09PdYPdVXV2c9ALZsUrWCMq8DuOp7Z5O/kvzyU&#10;YbBuA3prQ/IePfYLyF7/kXTUMsg3DMJOs/PWXjWGiYzOl9cTRv5+D/b9G1/+AgAA//8DAFBLAwQU&#10;AAYACAAAACEAohGz8twAAAAKAQAADwAAAGRycy9kb3ducmV2LnhtbEyPzU7DMBCE70i8g7VIXFDr&#10;OKooCnEqqNQjB0q5u7GJTf0TeZ02vD2LOMBptTOj2W/bzRw8O5uMLkUJYlkBM7FP2sVBwuFtt3gA&#10;hkVFrXyKRsKXQdh011etanS6xFdz3peBUUnERkmwpYwN59hbExQu02gieR8pB1VozQPXWV2oPHhe&#10;V9U9D8pFumDVaLbW9Kf9FCS4z4xoe/Es0J9227vJu/XLu5S3N/PTI7Bi5vIXhh98QoeOmI5pihqZ&#10;l7AQYkVRCfWaJgV+hSMJ1aoG3rX8/wvdNwAAAP//AwBQSwECLQAUAAYACAAAACEAtoM4kv4AAADh&#10;AQAAEwAAAAAAAAAAAAAAAAAAAAAAW0NvbnRlbnRfVHlwZXNdLnhtbFBLAQItABQABgAIAAAAIQA4&#10;/SH/1gAAAJQBAAALAAAAAAAAAAAAAAAAAC8BAABfcmVscy8ucmVsc1BLAQItABQABgAIAAAAIQDJ&#10;x7bjFQIAACsEAAAOAAAAAAAAAAAAAAAAAC4CAABkcnMvZTJvRG9jLnhtbFBLAQItABQABgAIAAAA&#10;IQCiEbPy3AAAAAo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0954240" behindDoc="1" locked="0" layoutInCell="0" allowOverlap="1" wp14:anchorId="482B0F3E" wp14:editId="36F49CD5">
                <wp:simplePos x="0" y="0"/>
                <wp:positionH relativeFrom="column">
                  <wp:posOffset>6265545</wp:posOffset>
                </wp:positionH>
                <wp:positionV relativeFrom="paragraph">
                  <wp:posOffset>173990</wp:posOffset>
                </wp:positionV>
                <wp:extent cx="0" cy="1122680"/>
                <wp:effectExtent l="0" t="0" r="0" b="0"/>
                <wp:wrapNone/>
                <wp:docPr id="70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26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3.7pt" to="493.3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qDFQIAACs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Uf0wVG&#10;ivQg0rNQHOVFaM5gXAk+tdraUB49qRfzrOl3h5SuO6L2PJJ8PRuIy0JE8iYkbJyBFLvhs2bgQw5e&#10;x06dWtsHSOgBOkVBzjdB+MkjOh5SOM2yPJ/No1gJKa+Bxjr/ieseBaPCEkhHYHJ8dj4QIeXVJeRR&#10;eiOkjHpLhYYKz9LFQwxwWgoWLoObs/tdLS06kjAx8YtVwc29m9UHxSJYxwlbX2xPhBxtSC5VwINS&#10;gM7FGkfixyJdrOfreTEp8tl6UqRNM/m4qYvJbJM9PjQfmrpusp+BWlaUnWCMq8DuOp5Z8XfyXx7K&#10;OFi3Ab21IXmLHvsFZK//SDpqGeQbB2Gn2XlrrxrDREbny+sJI3+/B/v+ja9+AQAA//8DAFBLAwQU&#10;AAYACAAAACEAtVhSR9wAAAAKAQAADwAAAGRycy9kb3ducmV2LnhtbEyPy07DMBBF90j8gzVIbBB1&#10;ElVNCXEqqNQlC1rYu7GJTf2IPE4b/p5BLGA5d47unGk3s3fsrBPaGASUiwKYDn1UNgwC3g67+zUw&#10;zDIo6WLQAr40wqa7vmplo+IlvOrzPg+MSgI2UoDJeWw4x95oL3ERRx1o9xGTl5nGNHCV5IXKveNV&#10;Uay4lzbQBSNHvTW6P+0nL8B+JkTTl88lutNuezc5W7+8C3F7Mz89Ast6zn8w/OiTOnTkdIxTUMic&#10;gIf1qiZUQFUvgRHwGxwpKJYV8K7l/1/ovgEAAP//AwBQSwECLQAUAAYACAAAACEAtoM4kv4AAADh&#10;AQAAEwAAAAAAAAAAAAAAAAAAAAAAW0NvbnRlbnRfVHlwZXNdLnhtbFBLAQItABQABgAIAAAAIQA4&#10;/SH/1gAAAJQBAAALAAAAAAAAAAAAAAAAAC8BAABfcmVscy8ucmVsc1BLAQItABQABgAIAAAAIQDY&#10;xYqDFQIAACsEAAAOAAAAAAAAAAAAAAAAAC4CAABkcnMvZTJvRG9jLnhtbFBLAQItABQABgAIAAAA&#10;IQC1WFJH3AAAAAoBAAAPAAAAAAAAAAAAAAAAAG8EAABkcnMvZG93bnJldi54bWxQSwUGAAAAAAQA&#10;BADzAAAAeAUAAAAA&#10;" o:allowincell="f" strokeweight=".16931mm"/>
            </w:pict>
          </mc:Fallback>
        </mc:AlternateContent>
      </w:r>
    </w:p>
    <w:p w:rsidR="00E015FA" w:rsidRPr="003566AB" w:rsidRDefault="00A708A6">
      <w:pPr>
        <w:widowControl w:val="0"/>
        <w:overflowPunct w:val="0"/>
        <w:autoSpaceDE w:val="0"/>
        <w:autoSpaceDN w:val="0"/>
        <w:adjustRightInd w:val="0"/>
        <w:spacing w:after="0" w:line="243" w:lineRule="auto"/>
        <w:ind w:left="2" w:right="120"/>
        <w:jc w:val="both"/>
        <w:rPr>
          <w:rFonts w:ascii="Times New Roman" w:hAnsi="Times New Roman"/>
          <w:sz w:val="26"/>
          <w:szCs w:val="26"/>
        </w:rPr>
      </w:pPr>
      <w:r>
        <w:rPr>
          <w:noProof/>
        </w:rPr>
        <mc:AlternateContent>
          <mc:Choice Requires="wps">
            <w:drawing>
              <wp:anchor distT="0" distB="0" distL="114300" distR="114300" simplePos="0" relativeHeight="250955264" behindDoc="1" locked="0" layoutInCell="0" allowOverlap="1" wp14:anchorId="61317304" wp14:editId="41163FE9">
                <wp:simplePos x="0" y="0"/>
                <wp:positionH relativeFrom="column">
                  <wp:posOffset>-62865</wp:posOffset>
                </wp:positionH>
                <wp:positionV relativeFrom="paragraph">
                  <wp:posOffset>-3810</wp:posOffset>
                </wp:positionV>
                <wp:extent cx="6331585" cy="1117600"/>
                <wp:effectExtent l="0" t="0" r="0" b="0"/>
                <wp:wrapNone/>
                <wp:docPr id="70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1176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95pt;margin-top:-.3pt;width:498.55pt;height:88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lxgQIAAP8EAAAOAAAAZHJzL2Uyb0RvYy54bWysVG1v0zAQ/o7Ef7D8vUvcpS+Jlk7bShHS&#10;gInBD3Btp7FwbGO7TQfiv3N22tIBHxCilRzbdz4/z91zvrredwrthPPS6BqTixwjoZnhUm9q/Onj&#10;ajTHyAeqOVVGixo/CY+vFy9fXPW2EmPTGsWFQxBE+6q3NW5DsFWWedaKjvoLY4UGY2NcRwMs3Sbj&#10;jvYQvVPZOM+nWW8ct84w4T3sLgcjXqT4TSNYeN80XgSkagzYQhpdGtdxzBZXtNo4alvJDjDoP6Do&#10;qNRw6SnUkgaKtk7+FqqTzBlvmnDBTJeZppFMJA7AhuS/sHlsqRWJCyTH21Oa/P8Ly97tHhySvMaz&#10;HEqlaQdF+gBpo3qjBBpPYoZ66ytwfLQPLnL09t6wzx5pc9eCm7hxzvStoBxwkeifPTsQFx6OonX/&#10;1nAIT7fBpGTtG9fFgJAGtE81eTrVROwDYrA5vbwkk/kEIwY2QshsmqeqZbQ6HrfOh9fCdChOauwA&#10;fQpPd/c+RDi0Orok+EZJvpJKpYXbrO+UQzsKAlmW8Z8YAMtzN6Wjszbx2BBx2AGUcEe0Rbyp4N9K&#10;Mi7y23E5Wk3ns1GxKiajEpI7ykl5W07zoiyWq+8RICmqVnIu9L3U4ig+UvxdcQ9tMMgmyQ/1NS4n&#10;ULHE6xy9PyeZp9+fSHYyQC8q2dV4fnKiVazsK82BNq0ClWqYZ8/hpyxDDo7flJWkg1j6QUJrw59A&#10;Bs5AkaAX4dWASWvcV4x66MAa+y9b6gRG6o0GKZWkKGLLpkUxmY1h4c4t63ML1QxC1ThgNEzvwtDm&#10;W+vkpoWbSEqMNjcgv0YmYURpDqgOooUuSwwOL0Js4/N18vr5bi1+AAAA//8DAFBLAwQUAAYACAAA&#10;ACEAYmZPhOIAAAAIAQAADwAAAGRycy9kb3ducmV2LnhtbEyPwUrDQBCG74LvsIzgRdqNVZsmZlNi&#10;0F4EoVUEb9vsNAlmZ2N228Y+veNJT8Pwf/zzTbYcbScOOPjWkYLraQQCqXKmpVrB2+vTZAHCB01G&#10;d45QwTd6WObnZ5lOjTvSGg+bUAsuIZ9qBU0IfSqlrxq02k9dj8TZzg1WB16HWppBH7ncdnIWRXNp&#10;dUt8odE9lg1Wn5u9VfDyEa++iuFkn98fd1erony48eVaqcuLsbgHEXAMfzD86rM65Oy0dXsyXnQK&#10;JknCJM85CI6TRTwDsWUuvrsFmWfy/wP5DwAAAP//AwBQSwECLQAUAAYACAAAACEAtoM4kv4AAADh&#10;AQAAEwAAAAAAAAAAAAAAAAAAAAAAW0NvbnRlbnRfVHlwZXNdLnhtbFBLAQItABQABgAIAAAAIQA4&#10;/SH/1gAAAJQBAAALAAAAAAAAAAAAAAAAAC8BAABfcmVscy8ucmVsc1BLAQItABQABgAIAAAAIQBH&#10;oqlxgQIAAP8EAAAOAAAAAAAAAAAAAAAAAC4CAABkcnMvZTJvRG9jLnhtbFBLAQItABQABgAIAAAA&#10;IQBiZk+E4gAAAAgBAAAPAAAAAAAAAAAAAAAAANsEAABkcnMvZG93bnJldi54bWxQSwUGAAAAAAQA&#10;BADzAAAA6gUAAAAA&#10;" o:allowincell="f" fillcolor="#d9d9d9" stroked="f"/>
            </w:pict>
          </mc:Fallback>
        </mc:AlternateContent>
      </w:r>
      <w:r w:rsidR="00E015FA" w:rsidRPr="003566AB">
        <w:rPr>
          <w:rFonts w:ascii="Times New Roman" w:hAnsi="Times New Roman"/>
          <w:i/>
          <w:iCs/>
          <w:sz w:val="26"/>
          <w:szCs w:val="26"/>
        </w:rPr>
        <w:t>A chessboard can be made of different material</w:t>
      </w:r>
      <w:r w:rsidR="00201037" w:rsidRPr="003566AB">
        <w:rPr>
          <w:rFonts w:ascii="Times New Roman" w:hAnsi="Times New Roman"/>
          <w:i/>
          <w:iCs/>
          <w:sz w:val="26"/>
          <w:szCs w:val="26"/>
        </w:rPr>
        <w:t>s</w:t>
      </w:r>
      <w:r w:rsidR="00E015FA" w:rsidRPr="003566AB">
        <w:rPr>
          <w:rFonts w:ascii="Times New Roman" w:hAnsi="Times New Roman"/>
          <w:i/>
          <w:iCs/>
          <w:sz w:val="26"/>
          <w:szCs w:val="26"/>
        </w:rPr>
        <w:t>, but the colour of the squares (dark = brown or black and light = white or cream) must be clearly different. It is useful that it is not shiny to avoid reflects and disturbance of players. The dimension of the chessboard must fit with the dimension of the pieces. (For more information see FIDE Handbook C.05 FIDE Tournament Rules).</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sectPr w:rsidR="00E015FA" w:rsidRPr="003566AB" w:rsidSect="009B7B40">
          <w:type w:val="continuous"/>
          <w:pgSz w:w="11900" w:h="16840"/>
          <w:pgMar w:top="1438" w:right="940" w:bottom="206" w:left="1078" w:header="720" w:footer="720" w:gutter="0"/>
          <w:pgBorders w:offsetFrom="page">
            <w:top w:val="triple" w:sz="4" w:space="24" w:color="auto"/>
            <w:left w:val="triple" w:sz="4" w:space="24" w:color="auto"/>
            <w:bottom w:val="triple" w:sz="4" w:space="24" w:color="auto"/>
            <w:right w:val="triple" w:sz="4" w:space="24" w:color="auto"/>
          </w:pgBorders>
          <w:cols w:space="1480" w:equalWidth="0">
            <w:col w:w="9882"/>
          </w:cols>
          <w:noEndnote/>
        </w:sectPr>
      </w:pPr>
    </w:p>
    <w:bookmarkStart w:id="10" w:name="page12"/>
    <w:bookmarkEnd w:id="10"/>
    <w:p w:rsidR="00E015FA" w:rsidRPr="003566AB" w:rsidRDefault="00E548AC">
      <w:pPr>
        <w:widowControl w:val="0"/>
        <w:autoSpaceDE w:val="0"/>
        <w:autoSpaceDN w:val="0"/>
        <w:adjustRightInd w:val="0"/>
        <w:spacing w:after="0" w:line="10" w:lineRule="exact"/>
        <w:rPr>
          <w:rFonts w:ascii="Times New Roman" w:hAnsi="Times New Roman"/>
          <w:sz w:val="26"/>
          <w:szCs w:val="26"/>
        </w:rPr>
      </w:pPr>
      <w:r>
        <w:rPr>
          <w:noProof/>
        </w:rPr>
        <w:lastRenderedPageBreak/>
        <mc:AlternateContent>
          <mc:Choice Requires="wps">
            <w:drawing>
              <wp:anchor distT="0" distB="0" distL="114300" distR="114300" simplePos="0" relativeHeight="250962432" behindDoc="1" locked="0" layoutInCell="0" allowOverlap="1" wp14:anchorId="0D9EB739" wp14:editId="1CE7B690">
                <wp:simplePos x="0" y="0"/>
                <wp:positionH relativeFrom="page">
                  <wp:posOffset>6944995</wp:posOffset>
                </wp:positionH>
                <wp:positionV relativeFrom="page">
                  <wp:posOffset>914400</wp:posOffset>
                </wp:positionV>
                <wp:extent cx="20320" cy="1685925"/>
                <wp:effectExtent l="0" t="0" r="36830" b="28575"/>
                <wp:wrapNone/>
                <wp:docPr id="70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6859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23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6.85pt,1in" to="548.4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VwGQIAAC8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KPaYGR&#10;Ih0M6VkojvJ5aE5vXAk+K7W1oTx6Uq/mWdPvDim9aona80jy7WwgLgsRyV1I2DgDKXb9F83Ahxy8&#10;jp06NbYLkNADdIoDOd8Gwk8eUTjM04ccpkbhJpvOJvN8EjOQ8hpsrPOfue5QMCosgXgEJ8dn5wMZ&#10;Ul5dQi6lN0LKOHOpUF/haTqfxACnpWDhMrg5u9+tpEVHElQTvyHvnZvVB8UiWMsJWw+2J0JebEgu&#10;VcCDcoDOYF1k8WOeztez9awYFfl0PSrSuh592qyK0XSTPU7qh3q1qrOfgVpWlK1gjKvA7irRrPg7&#10;CQyP5SKum0hvbUju0WO/gOz1H0nHeYYRXsSw0+y8tdc5gyqj8/CCguzf78F+/86XvwAAAP//AwBQ&#10;SwMEFAAGAAgAAAAhAFuVojreAAAADQEAAA8AAABkcnMvZG93bnJldi54bWxMj8tOwzAQRfdI/IM1&#10;SGwQtQOhJSFOBZW6ZEGBvRub2NSPKOO04e+ZrmA3V3N0H816Dp4dzYguRQnFQgAzsUvaxV7Cx/v2&#10;9hEYZhW18ikaCT8GYd1eXjSq1ukU38xxl3tGJhFrJcHmPNScY2dNULhIg4n0+0pjUJnk2HM9qhOZ&#10;B8/vhFjyoFykBKsGs7GmO+ymIMF9j4i2K14K9Ift5mbybvX6KeX11fz8BCybOf/BcK5P1aGlTvs0&#10;RY3MkxbV/YpYusqSVp0RUS0rYHsJpagegLcN/7+i/QUAAP//AwBQSwECLQAUAAYACAAAACEAtoM4&#10;kv4AAADhAQAAEwAAAAAAAAAAAAAAAAAAAAAAW0NvbnRlbnRfVHlwZXNdLnhtbFBLAQItABQABgAI&#10;AAAAIQA4/SH/1gAAAJQBAAALAAAAAAAAAAAAAAAAAC8BAABfcmVscy8ucmVsc1BLAQItABQABgAI&#10;AAAAIQBIeHVwGQIAAC8EAAAOAAAAAAAAAAAAAAAAAC4CAABkcnMvZTJvRG9jLnhtbFBLAQItABQA&#10;BgAIAAAAIQBblaI63gAAAA0BAAAPAAAAAAAAAAAAAAAAAHMEAABkcnMvZG93bnJldi54bWxQSwUG&#10;AAAAAAQABADzAAAAfgUAAAAA&#10;" o:allowincell="f" strokeweight=".16931mm">
                <w10:wrap anchorx="page" anchory="page"/>
              </v:line>
            </w:pict>
          </mc:Fallback>
        </mc:AlternateContent>
      </w:r>
      <w:r>
        <w:rPr>
          <w:noProof/>
        </w:rPr>
        <mc:AlternateContent>
          <mc:Choice Requires="wps">
            <w:drawing>
              <wp:anchor distT="0" distB="0" distL="114300" distR="114300" simplePos="0" relativeHeight="250963456" behindDoc="1" locked="0" layoutInCell="0" allowOverlap="1" wp14:anchorId="134B08F6" wp14:editId="40A38582">
                <wp:simplePos x="0" y="0"/>
                <wp:positionH relativeFrom="column">
                  <wp:posOffset>-59055</wp:posOffset>
                </wp:positionH>
                <wp:positionV relativeFrom="paragraph">
                  <wp:posOffset>1270</wp:posOffset>
                </wp:positionV>
                <wp:extent cx="6331585" cy="1685925"/>
                <wp:effectExtent l="0" t="0" r="0" b="9525"/>
                <wp:wrapNone/>
                <wp:docPr id="70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6859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65pt;margin-top:.1pt;width:498.55pt;height:132.7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nJfwIAAP8EAAAOAAAAZHJzL2Uyb0RvYy54bWysVFFv2yAQfp+0/4B4T20ndhJbdaq2WaZJ&#10;3Vat2w8ggGM0DAxInHbaf9+BkzTd9jBNSyQM3PHx3Xd3XF7tO4l23DqhVY2zixQjrqhmQm1q/OXz&#10;ajTHyHmiGJFa8Ro/coevFq9fXfam4mPdasm4RQCiXNWbGrfemypJHG15R9yFNlyBsdG2Ix6WdpMw&#10;S3pA72QyTtNp0mvLjNWUOwe7y8GIFxG/aTj1H5vGcY9kjYGbj6ON4zqMyeKSVBtLTCvogQb5BxYd&#10;EQouPUEtiSdoa8VvUJ2gVjvd+Auqu0Q3jaA8xgDRZOkv0Ty0xPAYC4jjzEkm9/9g6YfdvUWC1XiW&#10;TjBSpIMkfQLZiNpIjiZRod64ChwfzL0NMTpzp+lXh5S+bcGNX1ur+5YTBryyoGjy4kBYODiK1v17&#10;zQCebL2OYu0b2wVAkAHtY04eTznhe48obE4nk6yYFxhRsGXTeVGOi3gHqY7HjXX+LdcdCpMaW2Af&#10;4cnuzvlAh1RHl0hfS8FWQsq4sJv1rbRoR6BAlmX4H9DduZtUwVnpcGxAHHaAJdwRbIFvTPj3Mhvn&#10;6c24HK2m89koX+XFqJyl81GalTflNM3LfLn6EQhmedUKxri6E4ofiy/L/y65hzYYyiaWH+prXBag&#10;TozrnL07DzKNvz8F2QkPvShFV+P5yYlUIbNvFIud4omQwzx5ST+qDBocv1GVWAch9aEdXbXW7BHK&#10;wGpIEvQivBowabV9wqiHDqyx+7YllmMk3ykopTLL89CycZEXszEs7LllfW4higJUjT1Gw/TWD22+&#10;NVZsWrgpi8IofQ3l14hYGM+sDkULXRYjOLwIoY3P19Hr+d1a/AQAAP//AwBQSwMEFAAGAAgAAAAh&#10;ADBVe2/gAAAABwEAAA8AAABkcnMvZG93bnJldi54bWxMj09Lw0AUxO+C32F5ghdpN7bYtDGbEoP2&#10;UhD6B8HbNvuaBLNvY3bbRj+9z5MehxlmfpMuB9uKM/a+caTgfhyBQCqdaahSsN+9jOYgfNBkdOsI&#10;FXyhh2V2fZXqxLgLbfC8DZXgEvKJVlCH0CVS+rJGq/3YdUjsHV1vdWDZV9L0+sLltpWTKJpJqxvi&#10;hVp3WNRYfmxPVsHre7z6zPtvu357Pt6t8uJp6ouNUrc3Q/4IIuAQ/sLwi8/okDHTwZ3IeNEqGC2m&#10;nFQwAcHuYh7zkQPL2UMMMkvlf/7sBwAA//8DAFBLAQItABQABgAIAAAAIQC2gziS/gAAAOEBAAAT&#10;AAAAAAAAAAAAAAAAAAAAAABbQ29udGVudF9UeXBlc10ueG1sUEsBAi0AFAAGAAgAAAAhADj9If/W&#10;AAAAlAEAAAsAAAAAAAAAAAAAAAAALwEAAF9yZWxzLy5yZWxzUEsBAi0AFAAGAAgAAAAhACFUqcl/&#10;AgAA/wQAAA4AAAAAAAAAAAAAAAAALgIAAGRycy9lMm9Eb2MueG1sUEsBAi0AFAAGAAgAAAAhADBV&#10;e2/gAAAABwEAAA8AAAAAAAAAAAAAAAAA2QQAAGRycy9kb3ducmV2LnhtbFBLBQYAAAAABAAEAPMA&#10;AADmBQAAAAA=&#10;" o:allowincell="f" fillcolor="#d9d9d9" stroked="f"/>
            </w:pict>
          </mc:Fallback>
        </mc:AlternateContent>
      </w:r>
      <w:r w:rsidR="00A708A6">
        <w:rPr>
          <w:noProof/>
        </w:rPr>
        <mc:AlternateContent>
          <mc:Choice Requires="wps">
            <w:drawing>
              <wp:anchor distT="0" distB="0" distL="114300" distR="114300" simplePos="0" relativeHeight="250959360" behindDoc="1" locked="0" layoutInCell="0" allowOverlap="1" wp14:anchorId="5C459248" wp14:editId="7409CDFD">
                <wp:simplePos x="0" y="0"/>
                <wp:positionH relativeFrom="page">
                  <wp:posOffset>608330</wp:posOffset>
                </wp:positionH>
                <wp:positionV relativeFrom="page">
                  <wp:posOffset>916940</wp:posOffset>
                </wp:positionV>
                <wp:extent cx="6344920" cy="0"/>
                <wp:effectExtent l="0" t="0" r="0" b="0"/>
                <wp:wrapNone/>
                <wp:docPr id="70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23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72.2pt" to="547.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OmFAIAACs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6Qwj&#10;RToQaSsUR5NpaE5vXAExldrZUB49qxez1fS7Q0pXLVEHHkm+XgzkZSEjeZMSNs7AFfv+s2YQQ45e&#10;x06dG9sFSOgBOkdBLndB+NkjCofTpzxfTEA3OvgSUgyJxjr/iesOBaPEEkhHYHLaOh+IkGIICfco&#10;vRFSRr2lQj2Ap4tpTHBaChacIczZw76SFp1ImJj4xarA8xhm9VGxCNZywtY32xMhrzZcLlXAg1KA&#10;zs26jsSPRbpYz9fzfJRPputRntb16OOmykfTTTb7UD/VVVVnPwO1LC9awRhXgd0wnln+d/LfHsp1&#10;sO4Dem9D8hY99gvIDv9IOmoZ5LsOwl6zy84OGsNExuDb6wkj/7gH+/GNr34BAAD//wMAUEsDBBQA&#10;BgAIAAAAIQCfS+Z33wAAAAsBAAAPAAAAZHJzL2Rvd25yZXYueG1sTI9BS8NAEIXvgv9hGcGb3Sip&#10;Jmk2RRSFHqTYFs/b7DSJyc6G7LZJ/71TEPQ4bx7vfS9fTrYTJxx840jB/SwCgVQ601ClYLd9u0tA&#10;+KDJ6M4RKjijh2VxfZXrzLiRPvG0CZXgEPKZVlCH0GdS+rJGq/3M9Uj8O7jB6sDnUEkz6JHDbScf&#10;ouhRWt0QN9S6x5cay3ZztAo+Evnq1u1Xef4et+9JsmrTp9VOqdub6XkBIuAU/sxwwWd0KJhp745k&#10;vOgUpHMmD6zHcQziYojSOa/b/0qyyOX/DcUPAAAA//8DAFBLAQItABQABgAIAAAAIQC2gziS/gAA&#10;AOEBAAATAAAAAAAAAAAAAAAAAAAAAABbQ29udGVudF9UeXBlc10ueG1sUEsBAi0AFAAGAAgAAAAh&#10;ADj9If/WAAAAlAEAAAsAAAAAAAAAAAAAAAAALwEAAF9yZWxzLy5yZWxzUEsBAi0AFAAGAAgAAAAh&#10;ABygU6YUAgAAKwQAAA4AAAAAAAAAAAAAAAAALgIAAGRycy9lMm9Eb2MueG1sUEsBAi0AFAAGAAgA&#10;AAAhAJ9L5nffAAAACwEAAA8AAAAAAAAAAAAAAAAAbgQAAGRycy9kb3ducmV2LnhtbFBLBQYAAAAA&#10;BAAEAPMAAAB6BQAAAAA=&#10;" o:allowincell="f" strokeweight=".48pt">
                <w10:wrap anchorx="page" anchory="page"/>
              </v:line>
            </w:pict>
          </mc:Fallback>
        </mc:AlternateContent>
      </w:r>
      <w:r w:rsidR="00A708A6">
        <w:rPr>
          <w:noProof/>
        </w:rPr>
        <mc:AlternateContent>
          <mc:Choice Requires="wps">
            <w:drawing>
              <wp:anchor distT="0" distB="0" distL="114300" distR="114300" simplePos="0" relativeHeight="250961408" behindDoc="1" locked="0" layoutInCell="0" allowOverlap="1" wp14:anchorId="37304A16" wp14:editId="52970C7A">
                <wp:simplePos x="0" y="0"/>
                <wp:positionH relativeFrom="page">
                  <wp:posOffset>611505</wp:posOffset>
                </wp:positionH>
                <wp:positionV relativeFrom="page">
                  <wp:posOffset>913765</wp:posOffset>
                </wp:positionV>
                <wp:extent cx="0" cy="1774825"/>
                <wp:effectExtent l="0" t="0" r="0" b="0"/>
                <wp:wrapNone/>
                <wp:docPr id="70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48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23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5pt,71.95pt" to="48.15pt,2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HPEwIAACs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ieTjFS&#10;pIUhPQvF0WQRmtMZV4DPRu1tKI9e1It51vS7Q0pvGqKOPJJ8vRqIy0JE8hASNs5AikP3WTPwISev&#10;Y6cutW0DJPQAXeJArveB8ItHtD+kcJrN5/liMo3opLgFGuv8J65bFIwSSyAdgcn52flAhBQ3l5BH&#10;6Z2QMs5bKtSVeJYupzHAaSlYuAxuzh4PG2nRmQTFxG/I++Bm9UmxCNZwwraD7YmQvQ3JpQp4UArQ&#10;GaxeEj+W6XK72C7yUT6ZbUd5WlWjj7tNPprtsvm0+lBtNlX2M1DL8qIRjHEV2N3kmeV/N/7hofTC&#10;ugv03obkET32C8je/pF0nGUYXy+Eg2bXvb3NGBQZnYfXEyT/dg/22ze+/gUAAP//AwBQSwMEFAAG&#10;AAgAAAAhAErJoYzcAAAACQEAAA8AAABkcnMvZG93bnJldi54bWxMj8tOwzAQRfdI/IM1SGwQddJE&#10;hYY4FVTqkgUF9m5sYlM/Io/Thr9nYAPLuXN050y7mb1jJ53QxiCgXBTAdOijsmEQ8Pa6u70HhlkG&#10;JV0MWsCXRth0lxetbFQ8hxd92ueBUUnARgowOY8N59gb7SUu4qgD7T5i8jLTmAaukjxTuXd8WRQr&#10;7qUNdMHIUW+N7o/7yQuwnwnR9OVTie64295Mzt49vwtxfTU/PgDLes5/MPzokzp05HSIU1DInID1&#10;qiKS8rpaAyPgNzgIqJdVDbxr+f8Pum8AAAD//wMAUEsBAi0AFAAGAAgAAAAhALaDOJL+AAAA4QEA&#10;ABMAAAAAAAAAAAAAAAAAAAAAAFtDb250ZW50X1R5cGVzXS54bWxQSwECLQAUAAYACAAAACEAOP0h&#10;/9YAAACUAQAACwAAAAAAAAAAAAAAAAAvAQAAX3JlbHMvLnJlbHNQSwECLQAUAAYACAAAACEA57ZB&#10;zxMCAAArBAAADgAAAAAAAAAAAAAAAAAuAgAAZHJzL2Uyb0RvYy54bWxQSwECLQAUAAYACAAAACEA&#10;SsmhjNwAAAAJAQAADwAAAAAAAAAAAAAAAABtBAAAZHJzL2Rvd25yZXYueG1sUEsFBgAAAAAEAAQA&#10;8wAAAHYFAAAAAA==&#10;" o:allowincell="f" strokeweight=".16931mm">
                <w10:wrap anchorx="page" anchory="page"/>
              </v:line>
            </w:pict>
          </mc:Fallback>
        </mc:AlternateContent>
      </w:r>
    </w:p>
    <w:p w:rsidR="00E015FA" w:rsidRPr="003566AB" w:rsidRDefault="00E015FA">
      <w:pPr>
        <w:widowControl w:val="0"/>
        <w:overflowPunct w:val="0"/>
        <w:autoSpaceDE w:val="0"/>
        <w:autoSpaceDN w:val="0"/>
        <w:adjustRightInd w:val="0"/>
        <w:spacing w:after="0" w:line="241" w:lineRule="auto"/>
        <w:ind w:left="2"/>
        <w:jc w:val="both"/>
        <w:rPr>
          <w:rFonts w:ascii="Times New Roman" w:hAnsi="Times New Roman"/>
          <w:sz w:val="26"/>
          <w:szCs w:val="26"/>
        </w:rPr>
      </w:pPr>
      <w:r w:rsidRPr="003566AB">
        <w:rPr>
          <w:rFonts w:ascii="Times New Roman" w:hAnsi="Times New Roman"/>
          <w:i/>
          <w:iCs/>
          <w:sz w:val="26"/>
          <w:szCs w:val="26"/>
        </w:rPr>
        <w:t xml:space="preserve">It is very important to check the orientation of the chessboard and the correct position of all the pieces before starting the game. </w:t>
      </w:r>
      <w:r w:rsidR="00201037" w:rsidRPr="003566AB">
        <w:rPr>
          <w:rFonts w:ascii="Times New Roman" w:hAnsi="Times New Roman"/>
          <w:i/>
          <w:iCs/>
          <w:sz w:val="26"/>
          <w:szCs w:val="26"/>
        </w:rPr>
        <w:t>By d</w:t>
      </w:r>
      <w:r w:rsidRPr="003566AB">
        <w:rPr>
          <w:rFonts w:ascii="Times New Roman" w:hAnsi="Times New Roman"/>
          <w:i/>
          <w:iCs/>
          <w:sz w:val="26"/>
          <w:szCs w:val="26"/>
        </w:rPr>
        <w:t>oing this</w:t>
      </w:r>
      <w:r w:rsidR="00201037" w:rsidRPr="003566AB">
        <w:rPr>
          <w:rFonts w:ascii="Times New Roman" w:hAnsi="Times New Roman"/>
          <w:b/>
          <w:i/>
          <w:iCs/>
          <w:color w:val="FF0000"/>
          <w:sz w:val="26"/>
          <w:szCs w:val="26"/>
        </w:rPr>
        <w:t>,</w:t>
      </w:r>
      <w:r w:rsidRPr="003566AB">
        <w:rPr>
          <w:rFonts w:ascii="Times New Roman" w:hAnsi="Times New Roman"/>
          <w:i/>
          <w:iCs/>
          <w:sz w:val="26"/>
          <w:szCs w:val="26"/>
        </w:rPr>
        <w:t xml:space="preserve"> an arbiter can avoid a lot of possible claims about reversed Kings and Queens or Knights and Bishops.</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2" w:lineRule="auto"/>
        <w:ind w:left="2"/>
        <w:jc w:val="both"/>
        <w:rPr>
          <w:rFonts w:ascii="Times New Roman" w:hAnsi="Times New Roman"/>
          <w:sz w:val="26"/>
          <w:szCs w:val="26"/>
        </w:rPr>
      </w:pPr>
      <w:r w:rsidRPr="003566AB">
        <w:rPr>
          <w:rFonts w:ascii="Times New Roman" w:hAnsi="Times New Roman"/>
          <w:i/>
          <w:iCs/>
          <w:sz w:val="26"/>
          <w:szCs w:val="26"/>
        </w:rPr>
        <w:t>Sometimes</w:t>
      </w:r>
      <w:r w:rsidR="00201037" w:rsidRPr="003566AB">
        <w:rPr>
          <w:rFonts w:ascii="Times New Roman" w:hAnsi="Times New Roman"/>
          <w:i/>
          <w:iCs/>
          <w:sz w:val="26"/>
          <w:szCs w:val="26"/>
        </w:rPr>
        <w:t>,</w:t>
      </w:r>
      <w:r w:rsidRPr="003566AB">
        <w:rPr>
          <w:rFonts w:ascii="Times New Roman" w:hAnsi="Times New Roman"/>
          <w:i/>
          <w:iCs/>
          <w:sz w:val="26"/>
          <w:szCs w:val="26"/>
        </w:rPr>
        <w:t xml:space="preserve"> there is a disagreement between players how to place the knights. Each player has his own habit regarding this. Each player may place his own knights as he likes before the start of the game. He may only do so during the game after he has informed his opponent that he is going to adjust them (See Article 4: “</w:t>
      </w:r>
      <w:proofErr w:type="spellStart"/>
      <w:r w:rsidRPr="003566AB">
        <w:rPr>
          <w:rFonts w:ascii="Times New Roman" w:hAnsi="Times New Roman"/>
          <w:i/>
          <w:iCs/>
          <w:sz w:val="26"/>
          <w:szCs w:val="26"/>
        </w:rPr>
        <w:t>J’adoube</w:t>
      </w:r>
      <w:proofErr w:type="spellEnd"/>
      <w:r w:rsidRPr="003566AB">
        <w:rPr>
          <w:rFonts w:ascii="Times New Roman" w:hAnsi="Times New Roman"/>
          <w:i/>
          <w:iCs/>
          <w:sz w:val="26"/>
          <w:szCs w:val="26"/>
        </w:rPr>
        <w:t>” – “I adjust”).</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548AC">
      <w:pPr>
        <w:widowControl w:val="0"/>
        <w:autoSpaceDE w:val="0"/>
        <w:autoSpaceDN w:val="0"/>
        <w:adjustRightInd w:val="0"/>
        <w:spacing w:after="0" w:line="290" w:lineRule="exact"/>
        <w:rPr>
          <w:rFonts w:ascii="Times New Roman" w:hAnsi="Times New Roman"/>
          <w:sz w:val="26"/>
          <w:szCs w:val="26"/>
        </w:rPr>
      </w:pPr>
      <w:r>
        <w:rPr>
          <w:noProof/>
        </w:rPr>
        <mc:AlternateContent>
          <mc:Choice Requires="wps">
            <w:drawing>
              <wp:anchor distT="0" distB="0" distL="114300" distR="114300" simplePos="0" relativeHeight="250960384" behindDoc="1" locked="0" layoutInCell="0" allowOverlap="1" wp14:anchorId="07C68009" wp14:editId="652A9955">
                <wp:simplePos x="0" y="0"/>
                <wp:positionH relativeFrom="page">
                  <wp:posOffset>622570</wp:posOffset>
                </wp:positionH>
                <wp:positionV relativeFrom="page">
                  <wp:posOffset>2597285</wp:posOffset>
                </wp:positionV>
                <wp:extent cx="6344920" cy="0"/>
                <wp:effectExtent l="0" t="0" r="17780" b="19050"/>
                <wp:wrapNone/>
                <wp:docPr id="70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23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pt,204.5pt" to="548.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Nr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6RQj&#10;RToQaSMUR5On0JzeuAJiKrW1oTx6Uq9mo+l3h5SuWqL2PJJ8OxvIy0JG8i4lbJyBK3b9F80ghhy8&#10;jp06NbYLkNADdIqCnG+C8JNHFA6nD3k+n4BudPAlpBgSjXX+M9cdCkaJJZCOwOS4cT4QIcUQEu5R&#10;ei2kjHpLhXoAT+ePMcFpKVhwhjBn97tKWnQkYWLiF6sCz32Y1QfFIljLCVtdbU+EvNhwuVQBD0oB&#10;OlfrMhI/5ul8NVvN8lE+ma5GeVrXo0/rKh9N19nTY/1QV1Wd/QzUsrxoBWNcBXbDeGb538l/fSiX&#10;wboN6K0NyXv02C8gO/wj6ahlkO8yCDvNzls7aAwTGYOvryeM/P0e7Ps3vvwFAAD//wMAUEsDBBQA&#10;BgAIAAAAIQBXLti63QAAAAsBAAAPAAAAZHJzL2Rvd25yZXYueG1sTI/NTsMwEITvSLyDtUhcELVT&#10;IdqkcSqo1CMHWri78RK79U+Uddrw9rgSEtx2d0az39TryTt2xoFsDBKKmQCGoY3ahk7Cx377uARG&#10;SQWtXAwo4RsJ1s3tTa0qHS/hHc+71LEcEqhSEkxKfcU5tQa9olnsMWTtKw5epbwOHdeDuuRw7/hc&#10;iGfulQ35g1E9bgy2p93oJdjjQGTa4rUgd9puHkZnF2+fUt7fTS8rYAmn9GeGK35GhyYzHeIYNDEn&#10;oVzmKknCkyjzcDWIcjEHdvg98abm/zs0PwAAAP//AwBQSwECLQAUAAYACAAAACEAtoM4kv4AAADh&#10;AQAAEwAAAAAAAAAAAAAAAAAAAAAAW0NvbnRlbnRfVHlwZXNdLnhtbFBLAQItABQABgAIAAAAIQA4&#10;/SH/1gAAAJQBAAALAAAAAAAAAAAAAAAAAC8BAABfcmVscy8ucmVsc1BLAQItABQABgAIAAAAIQCI&#10;ETNrFAIAACsEAAAOAAAAAAAAAAAAAAAAAC4CAABkcnMvZTJvRG9jLnhtbFBLAQItABQABgAIAAAA&#10;IQBXLti63QAAAAsBAAAPAAAAAAAAAAAAAAAAAG4EAABkcnMvZG93bnJldi54bWxQSwUGAAAAAAQA&#10;BADzAAAAeAUAAAAA&#10;" o:allowincell="f" strokeweight=".16931mm">
                <w10:wrap anchorx="page" anchory="page"/>
              </v:line>
            </w:pict>
          </mc:Fallback>
        </mc:AlternateContent>
      </w:r>
    </w:p>
    <w:p w:rsidR="00E015FA" w:rsidRPr="003566AB" w:rsidRDefault="00E015FA">
      <w:pPr>
        <w:widowControl w:val="0"/>
        <w:autoSpaceDE w:val="0"/>
        <w:autoSpaceDN w:val="0"/>
        <w:adjustRightInd w:val="0"/>
        <w:spacing w:after="0" w:line="240" w:lineRule="auto"/>
        <w:ind w:left="2922"/>
        <w:rPr>
          <w:rFonts w:ascii="Times New Roman" w:hAnsi="Times New Roman"/>
          <w:sz w:val="26"/>
          <w:szCs w:val="26"/>
        </w:rPr>
      </w:pPr>
      <w:r w:rsidRPr="003566AB">
        <w:rPr>
          <w:rFonts w:ascii="Times New Roman" w:hAnsi="Times New Roman"/>
          <w:b/>
          <w:bCs/>
          <w:sz w:val="26"/>
          <w:szCs w:val="26"/>
        </w:rPr>
        <w:t>Article 3: The moves of the pieces</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rsidP="007E0E8A">
      <w:pPr>
        <w:widowControl w:val="0"/>
        <w:numPr>
          <w:ilvl w:val="0"/>
          <w:numId w:val="7"/>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It is not permitted to move a piece to a square occupied by a piece of the same colour. If a piece moves to a square occupied by an opponent’s piece</w:t>
      </w:r>
      <w:r w:rsidR="00201037" w:rsidRPr="003566AB">
        <w:rPr>
          <w:rFonts w:ascii="Times New Roman" w:hAnsi="Times New Roman"/>
          <w:b/>
          <w:color w:val="FF0000"/>
          <w:sz w:val="26"/>
          <w:szCs w:val="26"/>
        </w:rPr>
        <w:t>,</w:t>
      </w:r>
      <w:r w:rsidRPr="003566AB">
        <w:rPr>
          <w:rFonts w:ascii="Times New Roman" w:hAnsi="Times New Roman"/>
          <w:sz w:val="26"/>
          <w:szCs w:val="26"/>
        </w:rPr>
        <w:t xml:space="preserve"> the latter is captured and removed from the chessboard as part of the same move. A piece is said to attack an opponent’s piece if the piece could make a capture on that square according to the Articles 3.2 to 3.8. </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7" w:lineRule="auto"/>
        <w:ind w:left="562"/>
        <w:jc w:val="both"/>
        <w:rPr>
          <w:rFonts w:ascii="Times New Roman" w:hAnsi="Times New Roman"/>
          <w:sz w:val="26"/>
          <w:szCs w:val="26"/>
        </w:rPr>
      </w:pPr>
      <w:r w:rsidRPr="003566AB">
        <w:rPr>
          <w:rFonts w:ascii="Times New Roman" w:hAnsi="Times New Roman"/>
          <w:sz w:val="26"/>
          <w:szCs w:val="26"/>
        </w:rPr>
        <w:t xml:space="preserve">A piece is considered to attack a square, even if this piece is constrained from moving to that square because it would then leave or place the king of its own colour under attack. </w:t>
      </w:r>
    </w:p>
    <w:p w:rsidR="00E015FA" w:rsidRPr="003566AB" w:rsidRDefault="00A708A6">
      <w:pPr>
        <w:widowControl w:val="0"/>
        <w:autoSpaceDE w:val="0"/>
        <w:autoSpaceDN w:val="0"/>
        <w:adjustRightInd w:val="0"/>
        <w:spacing w:after="0" w:line="335" w:lineRule="exact"/>
        <w:rPr>
          <w:rFonts w:ascii="Times New Roman" w:hAnsi="Times New Roman"/>
          <w:sz w:val="26"/>
          <w:szCs w:val="26"/>
        </w:rPr>
      </w:pPr>
      <w:r>
        <w:rPr>
          <w:noProof/>
        </w:rPr>
        <mc:AlternateContent>
          <mc:Choice Requires="wps">
            <w:drawing>
              <wp:anchor distT="0" distB="0" distL="114300" distR="114300" simplePos="0" relativeHeight="250964480" behindDoc="1" locked="0" layoutInCell="0" allowOverlap="1" wp14:anchorId="2E493755" wp14:editId="49DC8F78">
                <wp:simplePos x="0" y="0"/>
                <wp:positionH relativeFrom="column">
                  <wp:posOffset>-74930</wp:posOffset>
                </wp:positionH>
                <wp:positionV relativeFrom="paragraph">
                  <wp:posOffset>209550</wp:posOffset>
                </wp:positionV>
                <wp:extent cx="6343650" cy="0"/>
                <wp:effectExtent l="0" t="0" r="0" b="0"/>
                <wp:wrapNone/>
                <wp:docPr id="70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5pt" to="493.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xEFgIAACsEAAAOAAAAZHJzL2Uyb0RvYy54bWysU8uO2yAU3VfqPyD2ie3E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sAo/phOM&#10;FOnBpGehOJpmoTiDcSVgarWxIT16VK/mWdOvDildd0TteBT5djIQFyOSu5CwcAau2A6fNAMM2Xsd&#10;K3VsbR8ooQboGA053QzhR48obBbTfFo8gG/0epaQ8hporPMfue5RmFRYguhITA7PzoN0gF4h4R6l&#10;10LK6LdUaADydF7EAKelYOEwwJzdbWtp0YGEjolfqAOQ3cGs3isWyTpO2Ooy90TI8xzwUgU+SAXk&#10;XGbnlvg2T+er2WqWj/JJsRrladOMPqzrfFSss8eHZtrUdZN9D9KyvOwEY1wFddf2zPK/s//yUM6N&#10;dWvQWxmSe/aYIoi9/qPo6GWw79wIW81OGxuqEWyFjozgy+sJLf/rOqJ+vvHlDwAAAP//AwBQSwME&#10;FAAGAAgAAAAhANAJI5LfAAAACQEAAA8AAABkcnMvZG93bnJldi54bWxMj8FOwzAQRO9I/IO1SNxa&#10;J61E3RCnQiCQekCItuLsxksSEq+j2G3Sv2cRBzjOzmj2Tb6ZXCfOOITGk4Z0noBAKr1tqNJw2D/P&#10;FIgQDVnTeUINFwywKa6vcpNZP9I7nnexElxCITMa6hj7TMpQ1uhMmPseib1PPzgTWQ6VtIMZudx1&#10;cpEkd9KZhvhDbXp8rLFsdyen4VXJJ//WfpSXr3H/otS2Xa+2B61vb6aHexARp/gXhh98RoeCmY7+&#10;RDaITsMsTRk9algueRMH1mq1AHH8Pcgil/8XFN8AAAD//wMAUEsBAi0AFAAGAAgAAAAhALaDOJL+&#10;AAAA4QEAABMAAAAAAAAAAAAAAAAAAAAAAFtDb250ZW50X1R5cGVzXS54bWxQSwECLQAUAAYACAAA&#10;ACEAOP0h/9YAAACUAQAACwAAAAAAAAAAAAAAAAAvAQAAX3JlbHMvLnJlbHNQSwECLQAUAAYACAAA&#10;ACEACbY8RBYCAAArBAAADgAAAAAAAAAAAAAAAAAuAgAAZHJzL2Uyb0RvYy54bWxQSwECLQAUAAYA&#10;CAAAACEA0Akjkt8AAAAJ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0965504" behindDoc="1" locked="0" layoutInCell="0" allowOverlap="1" wp14:anchorId="2D78D566" wp14:editId="0F9F65A0">
                <wp:simplePos x="0" y="0"/>
                <wp:positionH relativeFrom="column">
                  <wp:posOffset>-74930</wp:posOffset>
                </wp:positionH>
                <wp:positionV relativeFrom="paragraph">
                  <wp:posOffset>676275</wp:posOffset>
                </wp:positionV>
                <wp:extent cx="6343650" cy="0"/>
                <wp:effectExtent l="0" t="0" r="0" b="0"/>
                <wp:wrapNone/>
                <wp:docPr id="70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3.25pt" to="493.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wK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aYaR&#10;Ih2I9CwUR9NJaE5vXAExldraUB49qVfzrOl3h5SuWqL2PJJ8OxvIy0JG8i4lbJyBK3b9F80ghhy8&#10;jp06NbYLkNADdIqCnG+C8JNHFA5n03w6ewDd6OBLSDEkGuv8Z647FIwSSyAdgcnx2flAhBRDSLhH&#10;6Y2QMuotFeoBPF3MYoLTUrDgDGHO7neVtOhIwsTEL1YFnvswqw+KRbCWE7a+2p4IebHhcqkCHpQC&#10;dK7WZSR+LNLFer6e56N8MluP8rSuR582VT6abbLHh3paV1Wd/QzUsrxoBWNcBXbDeGb538l/fSiX&#10;wboN6K0NyXv02C8gO/wj6ahlkO8yCDvNzls7aAwTGYOvryeM/P0e7Ps3vvoFAAD//wMAUEsDBBQA&#10;BgAIAAAAIQCnP2jB3wAAAAsBAAAPAAAAZHJzL2Rvd25yZXYueG1sTI9BS8NAEIXvgv9hGcFbu0nB&#10;dhuzKaIo9CBiWzxvs2MSk50N2W2T/ntHEPT45j3e+ybfTK4TZxxC40lDOk9AIJXeNlRpOOyfZwpE&#10;iIas6TyhhgsG2BTXV7nJrB/pHc+7WAkuoZAZDXWMfSZlKGt0Jsx9j8Tepx+ciSyHStrBjFzuOrlI&#10;kqV0piFeqE2PjzWW7e7kNLwq+eTf2o/y8jXuX5TatuvV9qD17c30cA8i4hT/wvCDz+hQMNPRn8gG&#10;0WmYpSmjRzaS5R0ITqzVagHi+HuRRS7//1B8AwAA//8DAFBLAQItABQABgAIAAAAIQC2gziS/gAA&#10;AOEBAAATAAAAAAAAAAAAAAAAAAAAAABbQ29udGVudF9UeXBlc10ueG1sUEsBAi0AFAAGAAgAAAAh&#10;ADj9If/WAAAAlAEAAAsAAAAAAAAAAAAAAAAALwEAAF9yZWxzLy5yZWxzUEsBAi0AFAAGAAgAAAAh&#10;ALT3/AoUAgAAKwQAAA4AAAAAAAAAAAAAAAAALgIAAGRycy9lMm9Eb2MueG1sUEsBAi0AFAAGAAgA&#10;AAAhAKc/aMHfAAAACw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0966528" behindDoc="1" locked="0" layoutInCell="0" allowOverlap="1" wp14:anchorId="710A6E1C" wp14:editId="382F10D9">
                <wp:simplePos x="0" y="0"/>
                <wp:positionH relativeFrom="column">
                  <wp:posOffset>-72390</wp:posOffset>
                </wp:positionH>
                <wp:positionV relativeFrom="paragraph">
                  <wp:posOffset>206375</wp:posOffset>
                </wp:positionV>
                <wp:extent cx="0" cy="472440"/>
                <wp:effectExtent l="0" t="0" r="0" b="0"/>
                <wp:wrapNone/>
                <wp:docPr id="70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25pt" to="-5.7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pXFA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TFPqj&#10;SAsibYXiaDwOzemMK8BnpXY2lEfP6tVsNf3ukNKrhqgDjyTfLgbishCRvAsJG2cgxb77ohn4kKPX&#10;sVPn2rYBEnqAzlGQy10QfvaI9ocUTvPpKM+jVgkpbnHGOv+Z6xYFo8QSOEdccto6H3iQ4uYS0ii9&#10;EVJGuaVCXYkn6fwpBjgtBQuXwc3Zw34lLTqRMDDxi0XBzaOb1UfFIljDCVtfbU+E7G1ILlXAg0qA&#10;ztXqJ+LHPJ2vZ+tZPshHk/UgT6tq8GmzygeTTTZ9qsbValVlPwO1LC8awRhXgd1tOrP879S/vpN+&#10;ru7zeW9D8h499gvI3v6RdJQyqNfPwV6zy87eJIaBjM7XxxMm/nEP9uMTX/4CAAD//wMAUEsDBBQA&#10;BgAIAAAAIQBdTbOz3AAAAAoBAAAPAAAAZHJzL2Rvd25yZXYueG1sTI/BTsMwDIbvSLxDZCQuaEsz&#10;YEBpOsGkHTlswD1rTBOWOFWSbuXtCeIAR9uffn9/s5q8Y0eMyQaSIOYVMKQuaEu9hLfXzeweWMqK&#10;tHKBUMIXJli152eNqnU40RaPu9yzEkKpVhJMzkPNeeoMepXmYUAqt48QvcpljD3XUZ1KuHd8UVVL&#10;7pWl8sGoAdcGu8Nu9BLsZ0zJdOJZJHfYrK9GZ+9e3qW8vJieHoFlnPIfDD/6RR3a4rQPI+nEnISZ&#10;EDcFlXC9uAVWgN/FvpDV8gF42/D/FdpvAAAA//8DAFBLAQItABQABgAIAAAAIQC2gziS/gAAAOEB&#10;AAATAAAAAAAAAAAAAAAAAAAAAABbQ29udGVudF9UeXBlc10ueG1sUEsBAi0AFAAGAAgAAAAhADj9&#10;If/WAAAAlAEAAAsAAAAAAAAAAAAAAAAALwEAAF9yZWxzLy5yZWxzUEsBAi0AFAAGAAgAAAAhAMB6&#10;ylcUAgAAKgQAAA4AAAAAAAAAAAAAAAAALgIAAGRycy9lMm9Eb2MueG1sUEsBAi0AFAAGAAgAAAAh&#10;AF1Ns7P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0967552" behindDoc="1" locked="0" layoutInCell="0" allowOverlap="1" wp14:anchorId="00A6253C" wp14:editId="00EF1E75">
                <wp:simplePos x="0" y="0"/>
                <wp:positionH relativeFrom="column">
                  <wp:posOffset>6265545</wp:posOffset>
                </wp:positionH>
                <wp:positionV relativeFrom="paragraph">
                  <wp:posOffset>206375</wp:posOffset>
                </wp:positionV>
                <wp:extent cx="0" cy="472440"/>
                <wp:effectExtent l="0" t="0" r="0" b="0"/>
                <wp:wrapNone/>
                <wp:docPr id="69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25pt" to="493.3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Tl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Rwj&#10;RToQaSMURw95aE5vXAE+ldraUB49qVez0fS7Q0pXLVF7Hkm+nQ3EZSEieRcSNs5Ail3/RTPwIQev&#10;Y6dOje0CJPQAnaIg55sg/OQRHQ4pnOZPkzyPWiWkuMYZ6/xnrjsUjBJL4BxxyXHjfOBBiqtLSKP0&#10;WkgZ5ZYK9VBvOn+MAU5LwcJlcHN2v6ukRUcSBiZ+sSi4uXez+qBYBGs5YauL7YmQgw3JpQp4UAnQ&#10;uVjDRPyYp/PVbDXLR/lkuhrlaV2PPq2rfDRdZ0+P9UNdVXX2M1DL8qIVjHEV2F2nM8v/Tv3LOxnm&#10;6jaftzYk79Fjv4Ds9R9JRymDesMc7DQ7b+1VYhjI6Hx5PGHi7/dg3z/x5S8AAAD//wMAUEsDBBQA&#10;BgAIAAAAIQBKBFIG3AAAAAoBAAAPAAAAZHJzL2Rvd25yZXYueG1sTI/LTsMwEEX3SPyDNUhsUOuk&#10;iLQNcSqo1CULCuzd2I1N/Yg8Thv+nkEsYDkzR3fObTaTd+ysE9oYBJTzApgOXVQ29ALe33azFTDM&#10;MijpYtACvjTCpr2+amSt4iW86vM+94xCAtZSgMl5qDnHzmgvcR4HHeh2jMnLTGPquUryQuHe8UVR&#10;VNxLG+iDkYPeGt2d9qMXYD8TounK5xLdabe9G51dvnwIcXszPT0Cy3rKfzD86JM6tOR0iGNQyJyA&#10;9apaEirgfvEAjIDfxYHIoloDbxv+v0L7DQAA//8DAFBLAQItABQABgAIAAAAIQC2gziS/gAAAOEB&#10;AAATAAAAAAAAAAAAAAAAAAAAAABbQ29udGVudF9UeXBlc10ueG1sUEsBAi0AFAAGAAgAAAAhADj9&#10;If/WAAAAlAEAAAsAAAAAAAAAAAAAAAAALwEAAF9yZWxzLy5yZWxzUEsBAi0AFAAGAAgAAAAhAC4A&#10;ZOUUAgAAKgQAAA4AAAAAAAAAAAAAAAAALgIAAGRycy9lMm9Eb2MueG1sUEsBAi0AFAAGAAgAAAAh&#10;AEoEUgbcAAAACgEAAA8AAAAAAAAAAAAAAAAAbgQAAGRycy9kb3ducmV2LnhtbFBLBQYAAAAABAAE&#10;APMAAAB3BQAAAAA=&#10;" o:allowincell="f" strokeweight=".16931mm"/>
            </w:pict>
          </mc:Fallback>
        </mc:AlternateContent>
      </w:r>
    </w:p>
    <w:p w:rsidR="00E015FA" w:rsidRPr="003566AB" w:rsidRDefault="00A708A6">
      <w:pPr>
        <w:widowControl w:val="0"/>
        <w:overflowPunct w:val="0"/>
        <w:autoSpaceDE w:val="0"/>
        <w:autoSpaceDN w:val="0"/>
        <w:adjustRightInd w:val="0"/>
        <w:spacing w:after="0" w:line="254" w:lineRule="auto"/>
        <w:ind w:left="2" w:right="20"/>
        <w:rPr>
          <w:rFonts w:ascii="Times New Roman" w:hAnsi="Times New Roman"/>
          <w:sz w:val="26"/>
          <w:szCs w:val="26"/>
        </w:rPr>
      </w:pPr>
      <w:r>
        <w:rPr>
          <w:noProof/>
        </w:rPr>
        <mc:AlternateContent>
          <mc:Choice Requires="wps">
            <w:drawing>
              <wp:anchor distT="0" distB="0" distL="114300" distR="114300" simplePos="0" relativeHeight="250968576" behindDoc="1" locked="0" layoutInCell="0" allowOverlap="1" wp14:anchorId="70700FB2" wp14:editId="161716EA">
                <wp:simplePos x="0" y="0"/>
                <wp:positionH relativeFrom="column">
                  <wp:posOffset>-71687</wp:posOffset>
                </wp:positionH>
                <wp:positionV relativeFrom="paragraph">
                  <wp:posOffset>45382</wp:posOffset>
                </wp:positionV>
                <wp:extent cx="6354647" cy="416560"/>
                <wp:effectExtent l="0" t="0" r="8255" b="2540"/>
                <wp:wrapNone/>
                <wp:docPr id="69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647" cy="4165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65pt;margin-top:3.55pt;width:500.35pt;height:32.8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ggAIAAP4EAAAOAAAAZHJzL2Uyb0RvYy54bWysVFFv0zAQfkfiP1h+75J0TtpES6dtpQhp&#10;wMTgB7i201g4drDdpgPx3zk7bemAB4RoJcf2nc/fd/edr673nUI7YZ00usbZRYqR0MxwqTc1/vRx&#10;NZlj5DzVnCqjRY2fhMPXi5cvroa+ElPTGsWFRRBEu2roa9x631dJ4lgrOuouTC80GBtjO+phaTcJ&#10;t3SA6J1KpmlaJIOxvLeGCedgdzka8SLGbxrB/PumccIjVWPA5uNo47gOY7K4otXG0r6V7ACD/gOK&#10;jkoNl55CLamnaGvlb6E6yaxxpvEXzHSJaRrJROQAbLL0FzaPLe1F5ALJcf0pTe7/hWXvdg8WSV7j&#10;ooRSadpBkT5A2qjeKIEu85ChoXcVOD72DzZwdP29YZ8d0uauBTdxY60ZWkE54MqCf/LsQFg4OIrW&#10;w1vDITzdehOTtW9sFwJCGtA+1uTpVBOx94jBZnGZk4LMMGJgI1mRF7FoCa2Op3vr/GthOhQmNbYA&#10;Pkanu3vnAxpaHV0ieqMkX0ml4sJu1nfKoh0FfSzL8I8EgOS5m9LBWZtwbIw47gBIuCPYAtxY729l&#10;NiXp7bScrIr5bEJWJJ+Us3Q+SbPytixSUpLl6nsAmJGqlZwLfS+1OGovI39X20MXjKqJ6kNDjct8&#10;mkfuz9C7c5Jp/P2JZCc9tKKSXY3nJydahcK+0hxo08pTqcZ58hx+zDLk4PiNWYkyCJUfFbQ2/AlU&#10;YA0UCVoRHg2YtMZ+xWiABqyx+7KlVmCk3mhQUpkREjo2Lkg+m8LCnlvW5xaqGYSqscdonN75scu3&#10;vZWbFm7KYmK0uQH1NTIKIyhzRHXQLDRZZHB4EEIXn6+j189na/EDAAD//wMAUEsDBBQABgAIAAAA&#10;IQCZ30F14QAAAAgBAAAPAAAAZHJzL2Rvd25yZXYueG1sTI9BS8NAFITvgv9heYIXaTdpxbQxmxKD&#10;9lIQWkXwts2+JsHs25jdttFf7/Okx2GGmW+y1Wg7ccLBt44UxNMIBFLlTEu1gteXp8kChA+ajO4c&#10;oYIv9LDKLy8ynRp3pi2edqEWXEI+1QqaEPpUSl81aLWfuh6JvYMbrA4sh1qaQZ+53HZyFkV30uqW&#10;eKHRPZYNVh+7o1Xw/J6sP4vh227eHg8366J8mPtyq9T11Vjcgwg4hr8w/OIzOuTMtHdHMl50CiZx&#10;POeogiQGwf5ysbwFsWc9S0Dmmfx/IP8BAAD//wMAUEsBAi0AFAAGAAgAAAAhALaDOJL+AAAA4QEA&#10;ABMAAAAAAAAAAAAAAAAAAAAAAFtDb250ZW50X1R5cGVzXS54bWxQSwECLQAUAAYACAAAACEAOP0h&#10;/9YAAACUAQAACwAAAAAAAAAAAAAAAAAvAQAAX3JlbHMvLnJlbHNQSwECLQAUAAYACAAAACEAT/yZ&#10;YIACAAD+BAAADgAAAAAAAAAAAAAAAAAuAgAAZHJzL2Uyb0RvYy54bWxQSwECLQAUAAYACAAAACEA&#10;md9BdeEAAAAIAQAADwAAAAAAAAAAAAAAAADaBAAAZHJzL2Rvd25yZXYueG1sUEsFBgAAAAAEAAQA&#10;8wAAAOgFAAAAAA==&#10;" o:allowincell="f" fillcolor="#d9d9d9" stroked="f"/>
            </w:pict>
          </mc:Fallback>
        </mc:AlternateContent>
      </w:r>
      <w:r w:rsidR="00E015FA" w:rsidRPr="003566AB">
        <w:rPr>
          <w:rFonts w:ascii="Times New Roman" w:hAnsi="Times New Roman"/>
          <w:i/>
          <w:iCs/>
          <w:sz w:val="26"/>
          <w:szCs w:val="26"/>
        </w:rPr>
        <w:t>Even if a piece is pinned against its own king, it attacks all the squares to which it would be able to move, if it were not pinned.</w:t>
      </w:r>
    </w:p>
    <w:p w:rsidR="00E015FA" w:rsidRPr="003566AB" w:rsidRDefault="00E015FA">
      <w:pPr>
        <w:widowControl w:val="0"/>
        <w:autoSpaceDE w:val="0"/>
        <w:autoSpaceDN w:val="0"/>
        <w:adjustRightInd w:val="0"/>
        <w:spacing w:after="0" w:line="333" w:lineRule="exact"/>
        <w:rPr>
          <w:rFonts w:ascii="Times New Roman" w:hAnsi="Times New Roman"/>
          <w:sz w:val="26"/>
          <w:szCs w:val="26"/>
        </w:rPr>
      </w:pPr>
    </w:p>
    <w:p w:rsidR="00E015FA" w:rsidRPr="003566AB" w:rsidRDefault="00E015FA" w:rsidP="007E0E8A">
      <w:pPr>
        <w:widowControl w:val="0"/>
        <w:numPr>
          <w:ilvl w:val="0"/>
          <w:numId w:val="8"/>
        </w:numPr>
        <w:overflowPunct w:val="0"/>
        <w:autoSpaceDE w:val="0"/>
        <w:autoSpaceDN w:val="0"/>
        <w:adjustRightInd w:val="0"/>
        <w:spacing w:after="0" w:line="240" w:lineRule="auto"/>
        <w:ind w:left="702" w:hanging="702"/>
        <w:jc w:val="both"/>
        <w:rPr>
          <w:rFonts w:ascii="Times New Roman" w:hAnsi="Times New Roman"/>
          <w:sz w:val="26"/>
          <w:szCs w:val="26"/>
        </w:rPr>
      </w:pPr>
      <w:r w:rsidRPr="003566AB">
        <w:rPr>
          <w:rFonts w:ascii="Times New Roman" w:hAnsi="Times New Roman"/>
          <w:sz w:val="26"/>
          <w:szCs w:val="26"/>
        </w:rPr>
        <w:t xml:space="preserve">The bishop may move to any square along a diagonal on which it stands. </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w:drawing>
          <wp:anchor distT="0" distB="0" distL="114300" distR="114300" simplePos="0" relativeHeight="250969600" behindDoc="1" locked="0" layoutInCell="0" allowOverlap="1" wp14:anchorId="0ED6C1E3" wp14:editId="5FD8E1C0">
            <wp:simplePos x="0" y="0"/>
            <wp:positionH relativeFrom="column">
              <wp:posOffset>2143760</wp:posOffset>
            </wp:positionH>
            <wp:positionV relativeFrom="paragraph">
              <wp:posOffset>103505</wp:posOffset>
            </wp:positionV>
            <wp:extent cx="1677035" cy="1677035"/>
            <wp:effectExtent l="0" t="0" r="0" b="0"/>
            <wp:wrapNone/>
            <wp:docPr id="6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6449B3" w:rsidRPr="003566AB" w:rsidRDefault="006449B3" w:rsidP="005C5A6A">
      <w:pPr>
        <w:widowControl w:val="0"/>
        <w:autoSpaceDE w:val="0"/>
        <w:autoSpaceDN w:val="0"/>
        <w:adjustRightInd w:val="0"/>
        <w:spacing w:after="0" w:line="313" w:lineRule="exact"/>
        <w:rPr>
          <w:rFonts w:ascii="Times New Roman" w:hAnsi="Times New Roman"/>
          <w:i/>
          <w:iCs/>
          <w:sz w:val="26"/>
          <w:szCs w:val="26"/>
        </w:rPr>
      </w:pPr>
    </w:p>
    <w:p w:rsidR="007E1629" w:rsidRPr="003566AB" w:rsidRDefault="00A708A6" w:rsidP="005C5A6A">
      <w:pPr>
        <w:widowControl w:val="0"/>
        <w:autoSpaceDE w:val="0"/>
        <w:autoSpaceDN w:val="0"/>
        <w:adjustRightInd w:val="0"/>
        <w:spacing w:after="0" w:line="313" w:lineRule="exact"/>
        <w:rPr>
          <w:rFonts w:ascii="Times New Roman" w:hAnsi="Times New Roman"/>
          <w:sz w:val="26"/>
          <w:szCs w:val="26"/>
        </w:rPr>
      </w:pPr>
      <w:r>
        <w:rPr>
          <w:noProof/>
        </w:rPr>
        <mc:AlternateContent>
          <mc:Choice Requires="wps">
            <w:drawing>
              <wp:anchor distT="0" distB="0" distL="114300" distR="114300" simplePos="0" relativeHeight="250974720" behindDoc="1" locked="0" layoutInCell="0" allowOverlap="1" wp14:anchorId="1E597D1C" wp14:editId="6A216666">
                <wp:simplePos x="0" y="0"/>
                <wp:positionH relativeFrom="column">
                  <wp:posOffset>-57150</wp:posOffset>
                </wp:positionH>
                <wp:positionV relativeFrom="paragraph">
                  <wp:posOffset>24130</wp:posOffset>
                </wp:positionV>
                <wp:extent cx="6320155" cy="986155"/>
                <wp:effectExtent l="0" t="0" r="0" b="0"/>
                <wp:wrapNone/>
                <wp:docPr id="69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0155" cy="9861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5pt;margin-top:1.9pt;width:497.65pt;height:77.6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lffQIAAP4EAAAOAAAAZHJzL2Uyb0RvYy54bWysVFFv0zAQfkfiP1h+b5N0adpES6etpQhp&#10;wMTgB7i201g4trHdpgPx3zk7bemAB4RoJcf2nT9/d/edr28OnUR7bp3QqsbZOMWIK6qZUNsaf/q4&#10;Hs0xcp4oRqRWvMZP3OGbxcsX172p+ES3WjJuEYAoV/Wmxq33pkoSR1veETfWhiswNtp2xMPSbhNm&#10;SQ/onUwmaVokvbbMWE25c7C7Gox4EfGbhlP/vmkc90jWGLj5ONo4bsKYLK5JtbXEtIIeaZB/YNER&#10;oeDSM9SKeIJ2VvwG1QlqtdONH1PdJbppBOUxBogmS3+J5rElhsdYIDnOnNPk/h8sfbd/sEiwGhdl&#10;gZEiHRTpA6SNqK3k6GoWMtQbV4Hjo3mwIUZn7jX97JDSyxbc+K21um85YcArC/7JswNh4eAo2vRv&#10;NQN4svM6JuvQ2C4AQhrQIdbk6VwTfvCIwmZxBYmZTjGiYCvnRZiHK0h1Om2s86+57lCY1NgC+YhO&#10;9vfOD64nl8heS8HWQsq4sNvNUlq0J6CPVRn+R3R36SZVcFY6HBsQhx0gCXcEW6Ab6/2tzCZ5ejcp&#10;R+tiPhvl63w6KmfpfJRm5V1ZpHmZr9bfA8Esr1rBGFf3QvGT9rL872p77IJBNVF9qIf8TCfTGPsz&#10;9u4yyDT+/hRkJzy0ohRdjednJ1KFwr5SDMImlSdCDvPkOf1YEMjB6RuzEmUQKj8oaKPZE6jAaigS&#10;tCI8GjBptf2KUQ8NWGP3ZUcsx0i+UaCkMsvz0LFxkU9nE1jYS8vm0kIUBagae4yG6dIPXb4zVmxb&#10;uCmLiVH6FtTXiCiMoMyB1VGz0GQxguODELr4ch29fj5bix8AAAD//wMAUEsDBBQABgAIAAAAIQDP&#10;1Pq+4QAAAAgBAAAPAAAAZHJzL2Rvd25yZXYueG1sTI9NS8NAEIbvgv9hGcGLtJsarE3MpsSgvQhC&#10;PxC8bbPTJJidjdltG/31jic9Du/LO8+TLUfbiRMOvnWkYDaNQCBVzrRUK9htnycLED5oMrpzhAq+&#10;0MMyv7zIdGrcmdZ42oRa8Aj5VCtoQuhTKX3VoNV+6nokzg5usDrwOdTSDPrM47aTt1E0l1a3xB8a&#10;3WPZYPWxOVoFr+/3q89i+LYvb0+Hm1VRPsa+XCt1fTUWDyACjuGvDL/4jA45M+3dkYwXnYJJwipB&#10;QcwCHCeLeQxiz727ZAYyz+R/gfwHAAD//wMAUEsBAi0AFAAGAAgAAAAhALaDOJL+AAAA4QEAABMA&#10;AAAAAAAAAAAAAAAAAAAAAFtDb250ZW50X1R5cGVzXS54bWxQSwECLQAUAAYACAAAACEAOP0h/9YA&#10;AACUAQAACwAAAAAAAAAAAAAAAAAvAQAAX3JlbHMvLnJlbHNQSwECLQAUAAYACAAAACEAV6XJX30C&#10;AAD+BAAADgAAAAAAAAAAAAAAAAAuAgAAZHJzL2Uyb0RvYy54bWxQSwECLQAUAAYACAAAACEAz9T6&#10;vuEAAAAIAQAADwAAAAAAAAAAAAAAAADXBAAAZHJzL2Rvd25yZXYueG1sUEsFBgAAAAAEAAQA8wAA&#10;AOUFAAAAAA==&#10;" o:allowincell="f" fillcolor="#d9d9d9" stroked="f"/>
            </w:pict>
          </mc:Fallback>
        </mc:AlternateContent>
      </w:r>
      <w:r>
        <w:rPr>
          <w:noProof/>
        </w:rPr>
        <mc:AlternateContent>
          <mc:Choice Requires="wps">
            <w:drawing>
              <wp:anchor distT="0" distB="0" distL="114300" distR="114300" simplePos="0" relativeHeight="250970624" behindDoc="1" locked="0" layoutInCell="0" allowOverlap="1" wp14:anchorId="1E623EFC" wp14:editId="3A16FA8D">
                <wp:simplePos x="0" y="0"/>
                <wp:positionH relativeFrom="column">
                  <wp:posOffset>-62865</wp:posOffset>
                </wp:positionH>
                <wp:positionV relativeFrom="paragraph">
                  <wp:posOffset>103505</wp:posOffset>
                </wp:positionV>
                <wp:extent cx="6343650" cy="0"/>
                <wp:effectExtent l="0" t="0" r="0" b="0"/>
                <wp:wrapNone/>
                <wp:docPr id="69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8.15pt" to="494.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yXFAIAACsEAAAOAAAAZHJzL2Uyb0RvYy54bWysU8GO2jAQvVfqP1i+QxIIKUSEVUWgl22L&#10;tNsPMLZDrDq2ZRsCqvrvHRuC2PZSVc3BGXtmnt/MGy+fzp1EJ26d0KrC2TjFiCuqmVCHCn973Y7m&#10;GDlPFCNSK17hC3f4afX+3bI3JZ/oVkvGLQIQ5creVLj13pRJ4mjLO+LG2nAFzkbbjnjY2kPCLOkB&#10;vZPJJE2LpNeWGaspdw5O66sTryJ+03DqvzaN4x7JCgM3H1cb131Yk9WSlAdLTCvojQb5BxYdEQou&#10;vUPVxBN0tOIPqE5Qq51u/JjqLtFNIyiPNUA1WfpbNS8tMTzWAs1x5t4m9/9g6ZfTziLBKlwsZhgp&#10;0oFIz0JxNJ2H5vTGlRCzVjsbyqNn9WKeNf3ukNLrlqgDjyRfLwbyspCRvEkJG2fgin3/WTOIIUev&#10;Y6fOje0CJPQAnaMgl7sg/OwRhcNimk+LGehGB19CyiHRWOc/cd2hYFRYAukITE7PzgcipBxCwj1K&#10;b4WUUW+pUA/g6aKICU5LwYIzhDl72K+lRScSJiZ+sSrwPIZZfVQsgrWcsM3N9kTIqw2XSxXwoBSg&#10;c7OuI/FjkS428808H+WTYjPK07oefdyu81GxzT7M6mm9XtfZz0Aty8tWMMZVYDeMZ5b/nfy3h3Id&#10;rPuA3tuQvEWP/QKywz+SjloG+a6DsNfssrODxjCRMfj2esLIP+7Bfnzjq18AAAD//wMAUEsDBBQA&#10;BgAIAAAAIQDCsdiW3QAAAAgBAAAPAAAAZHJzL2Rvd25yZXYueG1sTI/BTsMwEETvSPyDtUjcWqcg&#10;lTiNUyEQSD0gRFtxduNtEhKvo9ht0r9nEQc47sxo9k2+nlwnzjiExpOGxTwBgVR621ClYb97maUg&#10;QjRkTecJNVwwwLq4vspNZv1IH3jexkpwCYXMaKhj7DMpQ1mjM2HueyT2jn5wJvI5VNIOZuRy18m7&#10;JFlKZxriD7Xp8anGst2enIa3VD779/azvHyNu9c03bTqYbPX+vZmelyBiDjFvzD84DM6FMx08Cey&#10;QXQaZkpxkvXlPQj2VaoWIA6/gixy+X9A8Q0AAP//AwBQSwECLQAUAAYACAAAACEAtoM4kv4AAADh&#10;AQAAEwAAAAAAAAAAAAAAAAAAAAAAW0NvbnRlbnRfVHlwZXNdLnhtbFBLAQItABQABgAIAAAAIQA4&#10;/SH/1gAAAJQBAAALAAAAAAAAAAAAAAAAAC8BAABfcmVscy8ucmVsc1BLAQItABQABgAIAAAAIQBv&#10;qcyXFAIAACsEAAAOAAAAAAAAAAAAAAAAAC4CAABkcnMvZTJvRG9jLnhtbFBLAQItABQABgAIAAAA&#10;IQDCsdiW3QAAAAgBAAAPAAAAAAAAAAAAAAAAAG4EAABkcnMvZG93bnJldi54bWxQSwUGAAAAAAQA&#10;BADzAAAAeAUAAAAA&#10;" o:allowincell="f" strokeweight=".48pt"/>
            </w:pict>
          </mc:Fallback>
        </mc:AlternateContent>
      </w:r>
      <w:r>
        <w:rPr>
          <w:noProof/>
        </w:rPr>
        <mc:AlternateContent>
          <mc:Choice Requires="wps">
            <w:drawing>
              <wp:anchor distT="0" distB="0" distL="114300" distR="114300" simplePos="0" relativeHeight="250973696" behindDoc="1" locked="0" layoutInCell="0" allowOverlap="1" wp14:anchorId="1E96C51F" wp14:editId="1914FE32">
                <wp:simplePos x="0" y="0"/>
                <wp:positionH relativeFrom="column">
                  <wp:posOffset>6263005</wp:posOffset>
                </wp:positionH>
                <wp:positionV relativeFrom="paragraph">
                  <wp:posOffset>106680</wp:posOffset>
                </wp:positionV>
                <wp:extent cx="0" cy="906780"/>
                <wp:effectExtent l="0" t="0" r="0" b="0"/>
                <wp:wrapNone/>
                <wp:docPr id="69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8.4pt" to="493.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L4FAIAACoEAAAOAAAAZHJzL2Uyb0RvYy54bWysU8GO2jAQvVfqP1i+QxI2y5KIsKoI9EK7&#10;SLv9AGM7xKpjW7YhoKr/3rEDiG0vVdUcnLE98+bNvPH8+dRJdOTWCa0qnI1TjLiimgm1r/C3t/Vo&#10;hpHzRDEiteIVPnOHnxcfP8x7U/KJbrVk3CIAUa7sTYVb702ZJI62vCNurA1XcNlo2xEPW7tPmCU9&#10;oHcymaTpNOm1ZcZqyp2D03q4xIuI3zSc+pemcdwjWWHg5uNq47oLa7KYk3JviWkFvdAg/8CiI0JB&#10;0htUTTxBByv+gOoEtdrpxo+p7hLdNILyWANUk6W/VfPaEsNjLdAcZ25tcv8Pln49bi0SrMLTIsdI&#10;kQ5E2gjF0UMRmtMbV4LPUm1tKI+e1KvZaPrdIaWXLVF7Hkm+nQ3EZSEieRcSNs5Ail3/RTPwIQev&#10;Y6dOje0CJPQAnaIg55sg/OQRHQ4pnBbp9GkWtUpIeY0z1vnPXHcoGBWWwDnikuPG+cCDlFeXkEbp&#10;tZAyyi0V6qHetHiMAU5LwcJlcHN2v1tKi44kDEz8YlFwc+9m9UGxCNZywlYX2xMhBxuSSxXwoBKg&#10;c7GGifhRpMVqtprlo3wyXY3ytK5Hn9bLfDRdZ0+P9UO9XNbZz0Aty8tWMMZVYHedziz/O/Uv72SY&#10;q9t83tqQvEeP/QKy138kHaUM6g1zsNPsvLVXiWEgo/Pl8YSJv9+Dff/EF78AAAD//wMAUEsDBBQA&#10;BgAIAAAAIQDAPMql2wAAAAoBAAAPAAAAZHJzL2Rvd25yZXYueG1sTI/BTsMwEETvSPyDtUhcEHUC&#10;IrQhTgWVeuRAgbsbm9jUXkdZpw1/zyIOcNyZp9mZZj3HII52JJ9QQbkoQFjskvHYK3h73V4vQVDW&#10;aHRIaBV8WYJ1e37W6NqkE77Y4y73gkOQaq3A5TzUUlLnbNS0SINF9j7SGHXmc+ylGfWJw2OQN0VR&#10;yag98genB7txtjvspqjAf45EriufSgqH7eZqCv7++V2py4v58QFEtnP+g+GnPleHljvt04SGRFCw&#10;Wla3jLJR8QQGfoU9C3erCmTbyP8T2m8AAAD//wMAUEsBAi0AFAAGAAgAAAAhALaDOJL+AAAA4QEA&#10;ABMAAAAAAAAAAAAAAAAAAAAAAFtDb250ZW50X1R5cGVzXS54bWxQSwECLQAUAAYACAAAACEAOP0h&#10;/9YAAACUAQAACwAAAAAAAAAAAAAAAAAvAQAAX3JlbHMvLnJlbHNQSwECLQAUAAYACAAAACEA4mFC&#10;+BQCAAAqBAAADgAAAAAAAAAAAAAAAAAuAgAAZHJzL2Uyb0RvYy54bWxQSwECLQAUAAYACAAAACEA&#10;wDzKpdsAAAAK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0972672" behindDoc="1" locked="0" layoutInCell="0" allowOverlap="1" wp14:anchorId="55688606" wp14:editId="25EA876C">
                <wp:simplePos x="0" y="0"/>
                <wp:positionH relativeFrom="column">
                  <wp:posOffset>-62865</wp:posOffset>
                </wp:positionH>
                <wp:positionV relativeFrom="paragraph">
                  <wp:posOffset>103505</wp:posOffset>
                </wp:positionV>
                <wp:extent cx="0" cy="906780"/>
                <wp:effectExtent l="0" t="0" r="0" b="0"/>
                <wp:wrapNone/>
                <wp:docPr id="69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8.15pt" to="-4.9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FAIAACoEAAAOAAAAZHJzL2Uyb0RvYy54bWysU82O2jAQvlfqO1i+QxI2y0JEWFUJ9EK7&#10;SLt9AGM7xKpjW7YhoKrv3rEJiG0vVdUcnLFn5ptv/hbPp06iI7dOaFXibJxixBXVTKh9ib+9rUcz&#10;jJwnihGpFS/xmTv8vPz4YdGbgk90qyXjFgGIckVvStx6b4okcbTlHXFjbbgCZaNtRzxc7T5hlvSA&#10;3slkkqbTpNeWGaspdw5e64sSLyN+03DqX5rGcY9kiYGbj6eN5y6cyXJBir0lphV0oEH+gUVHhIKg&#10;N6iaeIIOVvwB1QlqtdONH1PdJbppBOUxB8gmS3/L5rUlhsdcoDjO3Mrk/h8s/XrcWiRYiafzB4wU&#10;6aBJG6E4ymNxeuMKsKnU1ob06Em9mo2m3x1SumqJ2vNI8u1swC8L5UzeuYSLMxBi13/RDGzIwetY&#10;qVNjuwAJNUCn2JDzrSH85BG9PFJ4nafTp1mkk5Di6mes85+57lAQSiyBc8Qlx43zgQcpriYhjNJr&#10;IWVst1Soh3zT+WN0cFoKFpTBzNn9rpIWHUkYmPjFpEBzb2b1QbEI1nLCVoPsiZAXGYJLFfAgE6Az&#10;SJeJ+DFP56vZapaP8sl0NcrTuh59Wlf5aLrOnh7rh7qq6uxnoJblRSsY4yqwu05nlv9d94c9uczV&#10;bT5vZUjeo8d6AdnrP5KOrQzdC+vkip1m5629thgGMhoPyxMm/v4O8v2KL38BAAD//wMAUEsDBBQA&#10;BgAIAAAAIQC8H2dT2QAAAAgBAAAPAAAAZHJzL2Rvd25yZXYueG1sTI/BTsMwEETvSPyDtUhcUOsE&#10;RCEhTgWVeuRAgbsbL7GpvY5ipw1/z8IFjm9nNDvTrOfgxRHH5CIpKJcFCKQuGke9grfX7eIeRMqa&#10;jPaRUMEXJli352eNrk080Qsed7kXHEKp1gpszkMtZeosBp2WcUBi7SOOQWfGsZdm1CcOD15eF8VK&#10;Bu2IP1g94MZid9hNQYH7HFOyXflUJn/Ybq4m7+6e35W6vJgfH0BknPOfGX7qc3VoudM+TmSS8AoW&#10;VcVOvq9uQLD+y3vm26oE2Tby/4D2GwAA//8DAFBLAQItABQABgAIAAAAIQC2gziS/gAAAOEBAAAT&#10;AAAAAAAAAAAAAAAAAAAAAABbQ29udGVudF9UeXBlc10ueG1sUEsBAi0AFAAGAAgAAAAhADj9If/W&#10;AAAAlAEAAAsAAAAAAAAAAAAAAAAALwEAAF9yZWxzLy5yZWxzUEsBAi0AFAAGAAgAAAAhAJT+lb4U&#10;AgAAKgQAAA4AAAAAAAAAAAAAAAAALgIAAGRycy9lMm9Eb2MueG1sUEsBAi0AFAAGAAgAAAAhALwf&#10;Z1PZAAAACAEAAA8AAAAAAAAAAAAAAAAAbgQAAGRycy9kb3ducmV2LnhtbFBLBQYAAAAABAAEAPMA&#10;AAB0BQAAAAA=&#10;" o:allowincell="f" strokeweight=".16931mm"/>
            </w:pict>
          </mc:Fallback>
        </mc:AlternateContent>
      </w:r>
      <w:r>
        <w:rPr>
          <w:noProof/>
        </w:rPr>
        <mc:AlternateContent>
          <mc:Choice Requires="wps">
            <w:drawing>
              <wp:anchor distT="0" distB="0" distL="114300" distR="114300" simplePos="0" relativeHeight="252502528" behindDoc="0" locked="0" layoutInCell="1" allowOverlap="1" wp14:anchorId="3159FBA6" wp14:editId="6417D8BC">
                <wp:simplePos x="0" y="0"/>
                <wp:positionH relativeFrom="column">
                  <wp:posOffset>-62865</wp:posOffset>
                </wp:positionH>
                <wp:positionV relativeFrom="paragraph">
                  <wp:posOffset>811530</wp:posOffset>
                </wp:positionV>
                <wp:extent cx="0" cy="126365"/>
                <wp:effectExtent l="0" t="0" r="0" b="0"/>
                <wp:wrapNone/>
                <wp:docPr id="69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1" o:spid="_x0000_s1026" type="#_x0000_t32" style="position:absolute;margin-left:-4.95pt;margin-top:63.9pt;width:0;height:9.9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GsHwIAAD0EAAAOAAAAZHJzL2Uyb0RvYy54bWysU9uO2yAQfa/Uf0C8J76s4yZWnNXKTvqy&#10;7Uba7QcQwDYqBgQkTlT13wvYSZv2parqB8xl5syZmTPrx3PPwYlqw6QoYTKPIaACS8JEW8Ivb7vZ&#10;EgJjkSCIS0FLeKEGPm7ev1sPqqCp7CQnVAMHIkwxqBJ21qoiigzuaI/MXCoq3GMjdY+sO+o2IhoN&#10;Dr3nURrHeTRITZSWmBrjbuvxEW4CftNQbF+axlALeAkdNxtWHdaDX6PNGhWtRqpjeKKB/oFFj5hw&#10;QW9QNbIIHDX7A6pnWEsjGzvHso9k0zBMQw4umyT+LZvXDikacnHFMepWJvP/YPHn014DRkqYr1II&#10;BOpdk56OVobYIEt8hQZlCmdYib32OeKzeFXPEn81QMiqQ6Klwfrtopxz8IjuXPzBKBfnMHySxNkg&#10;FyCU69zo3kO6QoBz6Mrl1hV6tgCPl9jdJmn+kC88nQgVVz+ljf1IZQ/8poTGasTazlZSCNd6qZMQ&#10;BZ2ejR0drw4+qJA7xnlQABdgKOFqkS6Cg5GcEf/ozYxuDxXX4IS8hsI3sbgz0/IoSADrKCLbaW8R&#10;4+PesebC47m8HJ1pN4rk2ypebZfbZTbL0nw7y+K6nj3tqmyW75IPi/qhrqo6+e6pJVnRMUKo8Oyu&#10;gk2yvxPENDqj1G6SvZUhukcPhXZkr/9AOjTW93JUxUGSy1770voeO40G42me/BD8eg5WP6d+8wMA&#10;AP//AwBQSwMEFAAGAAgAAAAhABRRzNHdAAAACQEAAA8AAABkcnMvZG93bnJldi54bWxMj8FOwzAQ&#10;RO9I/IO1SL2g1mkEhKRxqqoSB460lbi68TZJG6+j2GlCv56FCxx3djTzJl9PthVX7H3jSMFyEYFA&#10;Kp1pqFJw2L/NX0H4oMno1hEq+EIP6+L+LteZcSN94HUXKsEh5DOtoA6hy6T0ZY1W+4XrkPh3cr3V&#10;gc++kqbXI4fbVsZR9CKtbogbat3htsbyshusAvTD8zLapLY6vN/Gx8/4dh67vVKzh2mzAhFwCn9m&#10;+MFndCiY6egGMl60CuZpyk7W44QnsOFXOLLwlCQgi1z+X1B8AwAA//8DAFBLAQItABQABgAIAAAA&#10;IQC2gziS/gAAAOEBAAATAAAAAAAAAAAAAAAAAAAAAABbQ29udGVudF9UeXBlc10ueG1sUEsBAi0A&#10;FAAGAAgAAAAhADj9If/WAAAAlAEAAAsAAAAAAAAAAAAAAAAALwEAAF9yZWxzLy5yZWxzUEsBAi0A&#10;FAAGAAgAAAAhALG5EawfAgAAPQQAAA4AAAAAAAAAAAAAAAAALgIAAGRycy9lMm9Eb2MueG1sUEsB&#10;Ai0AFAAGAAgAAAAhABRRzNHdAAAACQEAAA8AAAAAAAAAAAAAAAAAeQQAAGRycy9kb3ducmV2Lnht&#10;bFBLBQYAAAAABAAEAPMAAACDBQAAAAA=&#10;"/>
            </w:pict>
          </mc:Fallback>
        </mc:AlternateContent>
      </w:r>
      <w:r>
        <w:rPr>
          <w:noProof/>
        </w:rPr>
        <mc:AlternateContent>
          <mc:Choice Requires="wps">
            <w:drawing>
              <wp:anchor distT="0" distB="0" distL="114300" distR="114300" simplePos="0" relativeHeight="250971648" behindDoc="1" locked="0" layoutInCell="0" allowOverlap="1" wp14:anchorId="01E27E71" wp14:editId="691955DE">
                <wp:simplePos x="0" y="0"/>
                <wp:positionH relativeFrom="column">
                  <wp:posOffset>-74930</wp:posOffset>
                </wp:positionH>
                <wp:positionV relativeFrom="paragraph">
                  <wp:posOffset>811530</wp:posOffset>
                </wp:positionV>
                <wp:extent cx="6343650" cy="0"/>
                <wp:effectExtent l="0" t="0" r="0" b="0"/>
                <wp:wrapNone/>
                <wp:docPr id="69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63.9pt" to="493.6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yX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zDBS&#10;pAORnoXiKJ+E5vTGFRBTqZ0N5dGzejHPmn53SOmqJerAI8nXi4G8LGQkb1LCxhm4Yt9/1gxiyNHr&#10;2KlzY7sACT1A5yjI5S4IP3tE4XA+zafzGehGB19CiiHRWOc/cd2hYJRYAukITE7PzgcipBhCwj1K&#10;b4WUUW+pUA/g6XIWE5yWggVnCHP2sK+kRScSJiZ+sSrwPIZZfVQsgrWcsM3N9kTIqw2XSxXwoBSg&#10;c7OuI/FjmS43i80iH+WT+WaUp3U9+rit8tF8m32Y1dO6qursZ6CW5UUrGOMqsBvGM8v/Tv7bQ7kO&#10;1n1A721I3qLHfgHZ4R9JRy2DfNdB2Gt22dlBY5jIGHx7PWHkH/dgP77x9S8AAAD//wMAUEsDBBQA&#10;BgAIAAAAIQAQOlOY3AAAAAsBAAAPAAAAZHJzL2Rvd25yZXYueG1sTI/NTsMwEITvSLyDtZW4oNZx&#10;DqSEOBVU6pEDpdzdeInd+ieKnTa8PYuEBLfdndHsN81m9o5dcEw2BgliVQDD0EVtQy/h8L5broGl&#10;rIJWLgaU8IUJNu3tTaNqHa/hDS/73DMKCalWEkzOQ8156gx6lVZxwEDaZxy9yrSOPdejulK4d7ws&#10;igfulQ30wagBtwa7837yEuxpTMl04kUkd95t7ydnq9cPKe8W8/MTsIxz/jPDDz6hQ0tMxzgFnZiT&#10;sBSC0DMJZUUDOR7XVQns+HvhbcP/d2i/AQAA//8DAFBLAQItABQABgAIAAAAIQC2gziS/gAAAOEB&#10;AAATAAAAAAAAAAAAAAAAAAAAAABbQ29udGVudF9UeXBlc10ueG1sUEsBAi0AFAAGAAgAAAAhADj9&#10;If/WAAAAlAEAAAsAAAAAAAAAAAAAAAAALwEAAF9yZWxzLy5yZWxzUEsBAi0AFAAGAAgAAAAhALtl&#10;DJcUAgAAKwQAAA4AAAAAAAAAAAAAAAAALgIAAGRycy9lMm9Eb2MueG1sUEsBAi0AFAAGAAgAAAAh&#10;ABA6U5jcAAAACwEAAA8AAAAAAAAAAAAAAAAAbgQAAGRycy9kb3ducmV2LnhtbFBLBQYAAAAABAAE&#10;APMAAAB3BQAAAAA=&#10;" o:allowincell="f" strokeweight=".16931mm"/>
            </w:pict>
          </mc:Fallback>
        </mc:AlternateContent>
      </w:r>
      <w:r w:rsidR="00E015FA" w:rsidRPr="003566AB">
        <w:rPr>
          <w:rFonts w:ascii="Times New Roman" w:hAnsi="Times New Roman"/>
          <w:i/>
          <w:iCs/>
          <w:sz w:val="26"/>
          <w:szCs w:val="26"/>
        </w:rPr>
        <w:t>Initially</w:t>
      </w:r>
      <w:r w:rsidR="00201037" w:rsidRPr="003566AB">
        <w:rPr>
          <w:rFonts w:ascii="Times New Roman" w:hAnsi="Times New Roman"/>
          <w:i/>
          <w:iCs/>
          <w:sz w:val="26"/>
          <w:szCs w:val="26"/>
        </w:rPr>
        <w:t>,</w:t>
      </w:r>
      <w:r w:rsidR="00E015FA" w:rsidRPr="003566AB">
        <w:rPr>
          <w:rFonts w:ascii="Times New Roman" w:hAnsi="Times New Roman"/>
          <w:i/>
          <w:iCs/>
          <w:sz w:val="26"/>
          <w:szCs w:val="26"/>
        </w:rPr>
        <w:t xml:space="preserve"> each player has two bishops, one of which moves on light squares, the other one on dark squares. If a player has two or more bishops on squares of the same colour, it must be that the second bishop is the result of a promotion (See article</w:t>
      </w:r>
      <w:r w:rsidR="007E1629" w:rsidRPr="003566AB">
        <w:rPr>
          <w:rFonts w:ascii="Times New Roman" w:hAnsi="Times New Roman"/>
          <w:i/>
          <w:iCs/>
          <w:sz w:val="26"/>
          <w:szCs w:val="26"/>
        </w:rPr>
        <w:t xml:space="preserve"> 3.7 3.7.e), or an illegal move was played.</w:t>
      </w:r>
    </w:p>
    <w:p w:rsidR="00E015FA" w:rsidRPr="003566AB" w:rsidRDefault="00E015FA">
      <w:pPr>
        <w:widowControl w:val="0"/>
        <w:overflowPunct w:val="0"/>
        <w:autoSpaceDE w:val="0"/>
        <w:autoSpaceDN w:val="0"/>
        <w:adjustRightInd w:val="0"/>
        <w:spacing w:after="0" w:line="245" w:lineRule="auto"/>
        <w:ind w:left="2"/>
        <w:jc w:val="both"/>
        <w:rPr>
          <w:rFonts w:ascii="Times New Roman" w:hAnsi="Times New Roman"/>
          <w:sz w:val="26"/>
          <w:szCs w:val="26"/>
        </w:rPr>
      </w:pPr>
    </w:p>
    <w:p w:rsidR="006449B3" w:rsidRPr="003566AB" w:rsidRDefault="006449B3">
      <w:pPr>
        <w:widowControl w:val="0"/>
        <w:overflowPunct w:val="0"/>
        <w:autoSpaceDE w:val="0"/>
        <w:autoSpaceDN w:val="0"/>
        <w:adjustRightInd w:val="0"/>
        <w:spacing w:after="0" w:line="245" w:lineRule="auto"/>
        <w:ind w:left="2"/>
        <w:jc w:val="both"/>
        <w:rPr>
          <w:rFonts w:ascii="Times New Roman" w:hAnsi="Times New Roman"/>
          <w:sz w:val="26"/>
          <w:szCs w:val="26"/>
        </w:rPr>
      </w:pPr>
    </w:p>
    <w:p w:rsidR="00E015FA" w:rsidRDefault="00E015FA" w:rsidP="007E0E8A">
      <w:pPr>
        <w:widowControl w:val="0"/>
        <w:numPr>
          <w:ilvl w:val="0"/>
          <w:numId w:val="9"/>
        </w:numPr>
        <w:overflowPunct w:val="0"/>
        <w:autoSpaceDE w:val="0"/>
        <w:autoSpaceDN w:val="0"/>
        <w:adjustRightInd w:val="0"/>
        <w:spacing w:after="0" w:line="240" w:lineRule="auto"/>
        <w:ind w:left="702" w:hanging="702"/>
        <w:jc w:val="both"/>
        <w:rPr>
          <w:rFonts w:ascii="Times New Roman" w:hAnsi="Times New Roman"/>
          <w:sz w:val="26"/>
          <w:szCs w:val="26"/>
        </w:rPr>
      </w:pPr>
      <w:bookmarkStart w:id="11" w:name="page13"/>
      <w:bookmarkEnd w:id="11"/>
      <w:r w:rsidRPr="003566AB">
        <w:rPr>
          <w:rFonts w:ascii="Times New Roman" w:hAnsi="Times New Roman"/>
          <w:sz w:val="26"/>
          <w:szCs w:val="26"/>
        </w:rPr>
        <w:t xml:space="preserve">The rook may move to any square along the file or the rank on which it stands. </w:t>
      </w:r>
    </w:p>
    <w:p w:rsidR="0090478D" w:rsidRPr="003566AB" w:rsidRDefault="0090478D" w:rsidP="0090478D">
      <w:pPr>
        <w:widowControl w:val="0"/>
        <w:overflowPunct w:val="0"/>
        <w:autoSpaceDE w:val="0"/>
        <w:autoSpaceDN w:val="0"/>
        <w:adjustRightInd w:val="0"/>
        <w:spacing w:after="0" w:line="240" w:lineRule="auto"/>
        <w:ind w:left="702"/>
        <w:jc w:val="both"/>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w:lastRenderedPageBreak/>
        <w:drawing>
          <wp:anchor distT="0" distB="0" distL="114300" distR="114300" simplePos="0" relativeHeight="250978816" behindDoc="1" locked="0" layoutInCell="0" allowOverlap="1" wp14:anchorId="0C0014EC" wp14:editId="7A2F6218">
            <wp:simplePos x="0" y="0"/>
            <wp:positionH relativeFrom="column">
              <wp:posOffset>2143760</wp:posOffset>
            </wp:positionH>
            <wp:positionV relativeFrom="paragraph">
              <wp:posOffset>103505</wp:posOffset>
            </wp:positionV>
            <wp:extent cx="1667510" cy="1667510"/>
            <wp:effectExtent l="0" t="0" r="8890" b="8890"/>
            <wp:wrapNone/>
            <wp:docPr id="6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7510" cy="1667510"/>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83" w:lineRule="exact"/>
        <w:rPr>
          <w:rFonts w:ascii="Times New Roman" w:hAnsi="Times New Roman"/>
          <w:sz w:val="26"/>
          <w:szCs w:val="26"/>
        </w:rPr>
      </w:pPr>
    </w:p>
    <w:p w:rsidR="00E015FA" w:rsidRPr="003566AB" w:rsidRDefault="00E015FA" w:rsidP="007E0E8A">
      <w:pPr>
        <w:widowControl w:val="0"/>
        <w:numPr>
          <w:ilvl w:val="0"/>
          <w:numId w:val="10"/>
        </w:numPr>
        <w:tabs>
          <w:tab w:val="clear" w:pos="720"/>
          <w:tab w:val="num" w:pos="562"/>
        </w:tabs>
        <w:overflowPunct w:val="0"/>
        <w:autoSpaceDE w:val="0"/>
        <w:autoSpaceDN w:val="0"/>
        <w:adjustRightInd w:val="0"/>
        <w:spacing w:after="0" w:line="259" w:lineRule="auto"/>
        <w:ind w:left="562" w:hanging="562"/>
        <w:jc w:val="both"/>
        <w:rPr>
          <w:rFonts w:ascii="Times New Roman" w:hAnsi="Times New Roman"/>
          <w:sz w:val="26"/>
          <w:szCs w:val="26"/>
        </w:rPr>
      </w:pPr>
      <w:r w:rsidRPr="003566AB">
        <w:rPr>
          <w:rFonts w:ascii="Times New Roman" w:hAnsi="Times New Roman"/>
          <w:sz w:val="26"/>
          <w:szCs w:val="26"/>
        </w:rPr>
        <w:t xml:space="preserve">The queen may move to any square along the file, the rank or a diagonal on which it stands. </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w:drawing>
          <wp:anchor distT="0" distB="0" distL="114300" distR="114300" simplePos="0" relativeHeight="250979840" behindDoc="1" locked="0" layoutInCell="0" allowOverlap="1" wp14:anchorId="06D3340C" wp14:editId="6F80779D">
            <wp:simplePos x="0" y="0"/>
            <wp:positionH relativeFrom="column">
              <wp:posOffset>2143760</wp:posOffset>
            </wp:positionH>
            <wp:positionV relativeFrom="paragraph">
              <wp:posOffset>69215</wp:posOffset>
            </wp:positionV>
            <wp:extent cx="1667510" cy="1667510"/>
            <wp:effectExtent l="0" t="0" r="8890" b="8890"/>
            <wp:wrapNone/>
            <wp:docPr id="6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7510" cy="1667510"/>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rsidP="007E0E8A">
      <w:pPr>
        <w:widowControl w:val="0"/>
        <w:numPr>
          <w:ilvl w:val="0"/>
          <w:numId w:val="11"/>
        </w:numPr>
        <w:tabs>
          <w:tab w:val="clear" w:pos="720"/>
          <w:tab w:val="num" w:pos="562"/>
        </w:tabs>
        <w:overflowPunct w:val="0"/>
        <w:autoSpaceDE w:val="0"/>
        <w:autoSpaceDN w:val="0"/>
        <w:adjustRightInd w:val="0"/>
        <w:spacing w:after="0" w:line="241" w:lineRule="auto"/>
        <w:ind w:left="562" w:right="20" w:hanging="562"/>
        <w:jc w:val="both"/>
        <w:rPr>
          <w:rFonts w:ascii="Times New Roman" w:hAnsi="Times New Roman"/>
          <w:sz w:val="26"/>
          <w:szCs w:val="26"/>
        </w:rPr>
      </w:pPr>
      <w:r w:rsidRPr="003566AB">
        <w:rPr>
          <w:rFonts w:ascii="Times New Roman" w:hAnsi="Times New Roman"/>
          <w:sz w:val="26"/>
          <w:szCs w:val="26"/>
        </w:rPr>
        <w:t xml:space="preserve">When making these moves the bishop, rook or queen may not move over any intervening pieces.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0"/>
          <w:numId w:val="11"/>
        </w:numPr>
        <w:tabs>
          <w:tab w:val="clear" w:pos="720"/>
          <w:tab w:val="num" w:pos="562"/>
        </w:tabs>
        <w:overflowPunct w:val="0"/>
        <w:autoSpaceDE w:val="0"/>
        <w:autoSpaceDN w:val="0"/>
        <w:adjustRightInd w:val="0"/>
        <w:spacing w:after="0" w:line="255" w:lineRule="auto"/>
        <w:ind w:left="562" w:hanging="562"/>
        <w:jc w:val="both"/>
        <w:rPr>
          <w:rFonts w:ascii="Times New Roman" w:hAnsi="Times New Roman"/>
          <w:sz w:val="26"/>
          <w:szCs w:val="26"/>
        </w:rPr>
      </w:pPr>
      <w:r w:rsidRPr="003566AB">
        <w:rPr>
          <w:rFonts w:ascii="Times New Roman" w:hAnsi="Times New Roman"/>
          <w:sz w:val="26"/>
          <w:szCs w:val="26"/>
        </w:rPr>
        <w:t xml:space="preserve">The knight may move to one of the squares nearest to that on which it stands but not on the same rank, file or diagonal. </w:t>
      </w:r>
    </w:p>
    <w:p w:rsidR="006449B3" w:rsidRPr="003566AB" w:rsidRDefault="00A708A6">
      <w:pPr>
        <w:widowControl w:val="0"/>
        <w:autoSpaceDE w:val="0"/>
        <w:autoSpaceDN w:val="0"/>
        <w:adjustRightInd w:val="0"/>
        <w:spacing w:after="0" w:line="240" w:lineRule="auto"/>
        <w:rPr>
          <w:rFonts w:ascii="Times New Roman" w:hAnsi="Times New Roman"/>
          <w:sz w:val="26"/>
          <w:szCs w:val="26"/>
        </w:rPr>
      </w:pPr>
      <w:r>
        <w:rPr>
          <w:noProof/>
        </w:rPr>
        <w:drawing>
          <wp:anchor distT="0" distB="0" distL="114300" distR="114300" simplePos="0" relativeHeight="250980864" behindDoc="1" locked="0" layoutInCell="0" allowOverlap="1" wp14:anchorId="2E79B846" wp14:editId="0E9F212F">
            <wp:simplePos x="0" y="0"/>
            <wp:positionH relativeFrom="column">
              <wp:posOffset>2143760</wp:posOffset>
            </wp:positionH>
            <wp:positionV relativeFrom="paragraph">
              <wp:posOffset>199390</wp:posOffset>
            </wp:positionV>
            <wp:extent cx="1667510" cy="1667510"/>
            <wp:effectExtent l="0" t="0" r="8890" b="8890"/>
            <wp:wrapSquare wrapText="bothSides"/>
            <wp:docPr id="6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7510" cy="1667510"/>
                    </a:xfrm>
                    <a:prstGeom prst="rect">
                      <a:avLst/>
                    </a:prstGeom>
                    <a:noFill/>
                  </pic:spPr>
                </pic:pic>
              </a:graphicData>
            </a:graphic>
            <wp14:sizeRelH relativeFrom="page">
              <wp14:pctWidth>0</wp14:pctWidth>
            </wp14:sizeRelH>
            <wp14:sizeRelV relativeFrom="page">
              <wp14:pctHeight>0</wp14:pctHeight>
            </wp14:sizeRelV>
          </wp:anchor>
        </w:drawing>
      </w:r>
      <w:r w:rsidR="006449B3" w:rsidRPr="003566AB">
        <w:rPr>
          <w:rFonts w:ascii="Times New Roman" w:hAnsi="Times New Roman"/>
          <w:sz w:val="26"/>
          <w:szCs w:val="26"/>
        </w:rPr>
        <w:t xml:space="preserve">                                                     </w:t>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r w:rsidR="006449B3" w:rsidRPr="003566AB">
        <w:rPr>
          <w:rFonts w:ascii="Times New Roman" w:hAnsi="Times New Roman"/>
          <w:sz w:val="26"/>
          <w:szCs w:val="26"/>
        </w:rPr>
        <w:tab/>
      </w:r>
    </w:p>
    <w:p w:rsidR="006449B3" w:rsidRPr="003566AB" w:rsidRDefault="006449B3">
      <w:pPr>
        <w:widowControl w:val="0"/>
        <w:autoSpaceDE w:val="0"/>
        <w:autoSpaceDN w:val="0"/>
        <w:adjustRightInd w:val="0"/>
        <w:spacing w:after="0" w:line="240" w:lineRule="auto"/>
        <w:rPr>
          <w:rFonts w:ascii="Times New Roman" w:hAnsi="Times New Roman"/>
          <w:sz w:val="26"/>
          <w:szCs w:val="26"/>
        </w:rPr>
      </w:pPr>
    </w:p>
    <w:p w:rsidR="004F1581" w:rsidRDefault="006449B3">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ab/>
      </w:r>
      <w:r w:rsidRPr="003566AB">
        <w:rPr>
          <w:rFonts w:ascii="Times New Roman" w:hAnsi="Times New Roman"/>
          <w:sz w:val="26"/>
          <w:szCs w:val="26"/>
        </w:rPr>
        <w:tab/>
      </w:r>
      <w:r w:rsidRPr="003566AB">
        <w:rPr>
          <w:rFonts w:ascii="Times New Roman" w:hAnsi="Times New Roman"/>
          <w:sz w:val="26"/>
          <w:szCs w:val="26"/>
        </w:rPr>
        <w:tab/>
      </w:r>
      <w:r w:rsidRPr="003566AB">
        <w:rPr>
          <w:rFonts w:ascii="Times New Roman" w:hAnsi="Times New Roman"/>
          <w:sz w:val="26"/>
          <w:szCs w:val="26"/>
        </w:rPr>
        <w:tab/>
      </w:r>
    </w:p>
    <w:p w:rsidR="004F1581" w:rsidRDefault="004F1581">
      <w:pPr>
        <w:widowControl w:val="0"/>
        <w:autoSpaceDE w:val="0"/>
        <w:autoSpaceDN w:val="0"/>
        <w:adjustRightInd w:val="0"/>
        <w:spacing w:after="0" w:line="240" w:lineRule="auto"/>
        <w:rPr>
          <w:rFonts w:ascii="Times New Roman" w:hAnsi="Times New Roman"/>
          <w:sz w:val="26"/>
          <w:szCs w:val="26"/>
        </w:rPr>
      </w:pPr>
    </w:p>
    <w:p w:rsidR="006449B3" w:rsidRPr="003566AB" w:rsidRDefault="006449B3">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ab/>
      </w:r>
      <w:r w:rsidRPr="003566AB">
        <w:rPr>
          <w:rFonts w:ascii="Times New Roman" w:hAnsi="Times New Roman"/>
          <w:sz w:val="26"/>
          <w:szCs w:val="26"/>
        </w:rPr>
        <w:tab/>
      </w:r>
    </w:p>
    <w:p w:rsidR="008D6894" w:rsidRPr="003566AB" w:rsidRDefault="006449B3" w:rsidP="006449B3">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 xml:space="preserve">    3.7  </w:t>
      </w:r>
      <w:bookmarkStart w:id="12" w:name="page14"/>
      <w:bookmarkEnd w:id="12"/>
      <w:r w:rsidR="00E015FA" w:rsidRPr="003566AB">
        <w:rPr>
          <w:rFonts w:ascii="Times New Roman" w:hAnsi="Times New Roman"/>
          <w:sz w:val="26"/>
          <w:szCs w:val="26"/>
        </w:rPr>
        <w:t xml:space="preserve">a. The pawn may move forward to the square immediately in front of it on the same </w:t>
      </w:r>
    </w:p>
    <w:p w:rsidR="00E015FA" w:rsidRPr="003566AB" w:rsidRDefault="008D6894" w:rsidP="006449B3">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 xml:space="preserve">          </w:t>
      </w:r>
      <w:r w:rsidR="00E015FA" w:rsidRPr="003566AB">
        <w:rPr>
          <w:rFonts w:ascii="Times New Roman" w:hAnsi="Times New Roman"/>
          <w:sz w:val="26"/>
          <w:szCs w:val="26"/>
        </w:rPr>
        <w:t xml:space="preserve">file, provided that this square is unoccupied, or </w:t>
      </w:r>
    </w:p>
    <w:p w:rsidR="00E015FA" w:rsidRPr="003566AB" w:rsidRDefault="00E015FA" w:rsidP="007E0E8A">
      <w:pPr>
        <w:widowControl w:val="0"/>
        <w:numPr>
          <w:ilvl w:val="1"/>
          <w:numId w:val="12"/>
        </w:numPr>
        <w:tabs>
          <w:tab w:val="clear" w:pos="1440"/>
          <w:tab w:val="num" w:pos="843"/>
        </w:tabs>
        <w:overflowPunct w:val="0"/>
        <w:autoSpaceDE w:val="0"/>
        <w:autoSpaceDN w:val="0"/>
        <w:adjustRightInd w:val="0"/>
        <w:spacing w:after="0" w:line="239" w:lineRule="auto"/>
        <w:ind w:left="562" w:right="140" w:firstLine="5"/>
        <w:jc w:val="both"/>
        <w:rPr>
          <w:rFonts w:ascii="Times New Roman" w:hAnsi="Times New Roman"/>
          <w:sz w:val="26"/>
          <w:szCs w:val="26"/>
        </w:rPr>
      </w:pPr>
      <w:r w:rsidRPr="003566AB">
        <w:rPr>
          <w:rFonts w:ascii="Times New Roman" w:hAnsi="Times New Roman"/>
          <w:sz w:val="26"/>
          <w:szCs w:val="26"/>
        </w:rPr>
        <w:t>on its first move</w:t>
      </w:r>
      <w:r w:rsidR="00201037" w:rsidRPr="003566AB">
        <w:rPr>
          <w:rFonts w:ascii="Times New Roman" w:hAnsi="Times New Roman"/>
          <w:b/>
          <w:color w:val="FF0000"/>
          <w:sz w:val="26"/>
          <w:szCs w:val="26"/>
        </w:rPr>
        <w:t>,</w:t>
      </w:r>
      <w:r w:rsidRPr="003566AB">
        <w:rPr>
          <w:rFonts w:ascii="Times New Roman" w:hAnsi="Times New Roman"/>
          <w:sz w:val="26"/>
          <w:szCs w:val="26"/>
        </w:rPr>
        <w:t xml:space="preserve"> the pawn may move as in 3.7.a; alternatively it may advance two squares along the same file provided both squares are unoccupied, or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1"/>
          <w:numId w:val="12"/>
        </w:numPr>
        <w:tabs>
          <w:tab w:val="clear" w:pos="1440"/>
          <w:tab w:val="num" w:pos="816"/>
        </w:tabs>
        <w:overflowPunct w:val="0"/>
        <w:autoSpaceDE w:val="0"/>
        <w:autoSpaceDN w:val="0"/>
        <w:adjustRightInd w:val="0"/>
        <w:spacing w:after="0" w:line="255" w:lineRule="auto"/>
        <w:ind w:left="562" w:right="440" w:firstLine="5"/>
        <w:jc w:val="both"/>
        <w:rPr>
          <w:rFonts w:ascii="Times New Roman" w:hAnsi="Times New Roman"/>
          <w:sz w:val="26"/>
          <w:szCs w:val="26"/>
        </w:rPr>
      </w:pPr>
      <w:r w:rsidRPr="003566AB">
        <w:rPr>
          <w:rFonts w:ascii="Times New Roman" w:hAnsi="Times New Roman"/>
          <w:sz w:val="26"/>
          <w:szCs w:val="26"/>
        </w:rPr>
        <w:t xml:space="preserve">the pawn may move to a square occupied by an opponent’s piece, which is diagonally in front of it on an adjacent file, capturing that piece. </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6449B3" w:rsidRPr="003566AB" w:rsidRDefault="006449B3">
      <w:pPr>
        <w:widowControl w:val="0"/>
        <w:autoSpaceDE w:val="0"/>
        <w:autoSpaceDN w:val="0"/>
        <w:adjustRightInd w:val="0"/>
        <w:spacing w:after="0" w:line="200" w:lineRule="exact"/>
        <w:rPr>
          <w:rFonts w:ascii="Times New Roman" w:hAnsi="Times New Roman"/>
          <w:sz w:val="26"/>
          <w:szCs w:val="26"/>
        </w:rPr>
      </w:pPr>
    </w:p>
    <w:p w:rsidR="006449B3" w:rsidRDefault="00A708A6">
      <w:pPr>
        <w:widowControl w:val="0"/>
        <w:autoSpaceDE w:val="0"/>
        <w:autoSpaceDN w:val="0"/>
        <w:adjustRightInd w:val="0"/>
        <w:spacing w:after="0" w:line="200" w:lineRule="exact"/>
        <w:rPr>
          <w:rFonts w:ascii="Times New Roman" w:hAnsi="Times New Roman"/>
          <w:sz w:val="26"/>
          <w:szCs w:val="26"/>
        </w:rPr>
      </w:pPr>
      <w:r>
        <w:rPr>
          <w:noProof/>
        </w:rPr>
        <w:drawing>
          <wp:anchor distT="0" distB="0" distL="114300" distR="114300" simplePos="0" relativeHeight="250984960" behindDoc="1" locked="0" layoutInCell="0" allowOverlap="1" wp14:anchorId="09C8D40E" wp14:editId="787BD79A">
            <wp:simplePos x="0" y="0"/>
            <wp:positionH relativeFrom="column">
              <wp:posOffset>2143760</wp:posOffset>
            </wp:positionH>
            <wp:positionV relativeFrom="paragraph">
              <wp:posOffset>65405</wp:posOffset>
            </wp:positionV>
            <wp:extent cx="1657985" cy="1657985"/>
            <wp:effectExtent l="0" t="0" r="0" b="0"/>
            <wp:wrapNone/>
            <wp:docPr id="6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pic:spPr>
                </pic:pic>
              </a:graphicData>
            </a:graphic>
            <wp14:sizeRelH relativeFrom="page">
              <wp14:pctWidth>0</wp14:pctWidth>
            </wp14:sizeRelH>
            <wp14:sizeRelV relativeFrom="page">
              <wp14:pctHeight>0</wp14:pctHeight>
            </wp14:sizeRelV>
          </wp:anchor>
        </w:drawing>
      </w:r>
    </w:p>
    <w:p w:rsidR="00E548AC" w:rsidRPr="003566AB" w:rsidRDefault="00E548AC">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8D6894" w:rsidRPr="003566AB" w:rsidRDefault="008D6894">
      <w:pPr>
        <w:widowControl w:val="0"/>
        <w:autoSpaceDE w:val="0"/>
        <w:autoSpaceDN w:val="0"/>
        <w:adjustRightInd w:val="0"/>
        <w:spacing w:after="0" w:line="200" w:lineRule="exact"/>
        <w:rPr>
          <w:rFonts w:ascii="Times New Roman" w:hAnsi="Times New Roman"/>
          <w:sz w:val="26"/>
          <w:szCs w:val="26"/>
        </w:rPr>
      </w:pPr>
    </w:p>
    <w:p w:rsidR="008D6894" w:rsidRPr="003566AB" w:rsidRDefault="008D6894">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rsidP="007E0E8A">
      <w:pPr>
        <w:widowControl w:val="0"/>
        <w:numPr>
          <w:ilvl w:val="0"/>
          <w:numId w:val="13"/>
        </w:numPr>
        <w:tabs>
          <w:tab w:val="clear" w:pos="720"/>
          <w:tab w:val="num" w:pos="562"/>
        </w:tabs>
        <w:overflowPunct w:val="0"/>
        <w:autoSpaceDE w:val="0"/>
        <w:autoSpaceDN w:val="0"/>
        <w:adjustRightInd w:val="0"/>
        <w:spacing w:after="0" w:line="244" w:lineRule="auto"/>
        <w:ind w:left="562" w:hanging="562"/>
        <w:jc w:val="both"/>
        <w:rPr>
          <w:rFonts w:ascii="Times New Roman" w:hAnsi="Times New Roman"/>
          <w:sz w:val="26"/>
          <w:szCs w:val="26"/>
        </w:rPr>
      </w:pPr>
      <w:r w:rsidRPr="003566AB">
        <w:rPr>
          <w:rFonts w:ascii="Times New Roman" w:hAnsi="Times New Roman"/>
          <w:sz w:val="26"/>
          <w:szCs w:val="26"/>
        </w:rPr>
        <w:t>A pawn occupying a square on the same rank as and on an adjacent file to an opponent’s pawn which has just advanced two squares in one move from its original square may capture this opponent’s pawn as though the latter had been moved only one square. This capture is only legal on the move following this advance and is called an ‘</w:t>
      </w:r>
      <w:proofErr w:type="spellStart"/>
      <w:r w:rsidRPr="003566AB">
        <w:rPr>
          <w:rFonts w:ascii="Times New Roman" w:hAnsi="Times New Roman"/>
          <w:sz w:val="26"/>
          <w:szCs w:val="26"/>
        </w:rPr>
        <w:t>en</w:t>
      </w:r>
      <w:proofErr w:type="spellEnd"/>
      <w:r w:rsidRPr="003566AB">
        <w:rPr>
          <w:rFonts w:ascii="Times New Roman" w:hAnsi="Times New Roman"/>
          <w:sz w:val="26"/>
          <w:szCs w:val="26"/>
        </w:rPr>
        <w:t xml:space="preserve"> passant’ capture. </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w:drawing>
          <wp:anchor distT="0" distB="0" distL="114300" distR="114300" simplePos="0" relativeHeight="250985984" behindDoc="1" locked="0" layoutInCell="0" allowOverlap="1" wp14:anchorId="420B29D4" wp14:editId="41507FA9">
            <wp:simplePos x="0" y="0"/>
            <wp:positionH relativeFrom="column">
              <wp:posOffset>2143760</wp:posOffset>
            </wp:positionH>
            <wp:positionV relativeFrom="paragraph">
              <wp:posOffset>85090</wp:posOffset>
            </wp:positionV>
            <wp:extent cx="1657985" cy="1657985"/>
            <wp:effectExtent l="0" t="0" r="0" b="0"/>
            <wp:wrapNone/>
            <wp:docPr id="6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rsidP="007E0E8A">
      <w:pPr>
        <w:widowControl w:val="0"/>
        <w:numPr>
          <w:ilvl w:val="0"/>
          <w:numId w:val="14"/>
        </w:numPr>
        <w:tabs>
          <w:tab w:val="clear" w:pos="720"/>
          <w:tab w:val="num" w:pos="563"/>
        </w:tabs>
        <w:overflowPunct w:val="0"/>
        <w:autoSpaceDE w:val="0"/>
        <w:autoSpaceDN w:val="0"/>
        <w:adjustRightInd w:val="0"/>
        <w:spacing w:after="0" w:line="241" w:lineRule="auto"/>
        <w:ind w:left="562" w:hanging="562"/>
        <w:jc w:val="both"/>
        <w:rPr>
          <w:rFonts w:ascii="Times New Roman" w:hAnsi="Times New Roman"/>
          <w:sz w:val="26"/>
          <w:szCs w:val="26"/>
        </w:rPr>
      </w:pPr>
      <w:r w:rsidRPr="003566AB">
        <w:rPr>
          <w:rFonts w:ascii="Times New Roman" w:hAnsi="Times New Roman"/>
          <w:sz w:val="26"/>
          <w:szCs w:val="26"/>
        </w:rPr>
        <w:t xml:space="preserve">When a player, having the move, plays a pawn to the rank furthest from its starting position, he must exchange that pawn as part of the same move for a new queen, rook, bishop or knight of the same colour on the intended square of arrival.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6449B3" w:rsidRPr="003566AB" w:rsidRDefault="00E015FA" w:rsidP="005C5A6A">
      <w:pPr>
        <w:widowControl w:val="0"/>
        <w:overflowPunct w:val="0"/>
        <w:autoSpaceDE w:val="0"/>
        <w:autoSpaceDN w:val="0"/>
        <w:adjustRightInd w:val="0"/>
        <w:spacing w:after="0" w:line="247" w:lineRule="auto"/>
        <w:ind w:left="562" w:right="20"/>
        <w:jc w:val="both"/>
        <w:rPr>
          <w:rFonts w:ascii="Times New Roman" w:hAnsi="Times New Roman"/>
          <w:sz w:val="26"/>
          <w:szCs w:val="26"/>
        </w:rPr>
      </w:pPr>
      <w:r w:rsidRPr="003566AB">
        <w:rPr>
          <w:rFonts w:ascii="Times New Roman" w:hAnsi="Times New Roman"/>
          <w:sz w:val="26"/>
          <w:szCs w:val="26"/>
        </w:rPr>
        <w:t>This is called the square of ‘promotion’. The player's choice is not restricted to pieces that have been captured previously. This exchange of a pawn for another piece is called promotion, and the effect of the n</w:t>
      </w:r>
      <w:r w:rsidR="00824041" w:rsidRPr="003566AB">
        <w:rPr>
          <w:rFonts w:ascii="Times New Roman" w:hAnsi="Times New Roman"/>
          <w:sz w:val="26"/>
          <w:szCs w:val="26"/>
        </w:rPr>
        <w:t>ew piece is immediate.</w:t>
      </w:r>
      <w:r w:rsidR="005C5A6A" w:rsidRPr="003566AB">
        <w:rPr>
          <w:rFonts w:ascii="Times New Roman" w:hAnsi="Times New Roman"/>
          <w:sz w:val="26"/>
          <w:szCs w:val="26"/>
        </w:rPr>
        <w:t xml:space="preserve"> </w:t>
      </w:r>
      <w:bookmarkStart w:id="13" w:name="page15"/>
      <w:bookmarkEnd w:id="13"/>
    </w:p>
    <w:p w:rsidR="00E015FA" w:rsidRPr="003566AB" w:rsidRDefault="00A708A6" w:rsidP="005C5A6A">
      <w:pPr>
        <w:widowControl w:val="0"/>
        <w:overflowPunct w:val="0"/>
        <w:autoSpaceDE w:val="0"/>
        <w:autoSpaceDN w:val="0"/>
        <w:adjustRightInd w:val="0"/>
        <w:spacing w:after="0" w:line="247" w:lineRule="auto"/>
        <w:ind w:left="562" w:right="20"/>
        <w:jc w:val="both"/>
        <w:rPr>
          <w:rFonts w:ascii="Times New Roman" w:hAnsi="Times New Roman"/>
          <w:sz w:val="26"/>
          <w:szCs w:val="26"/>
        </w:rPr>
      </w:pPr>
      <w:r>
        <w:rPr>
          <w:noProof/>
        </w:rPr>
        <mc:AlternateContent>
          <mc:Choice Requires="wps">
            <w:drawing>
              <wp:anchor distT="0" distB="0" distL="114300" distR="114300" simplePos="0" relativeHeight="250994176" behindDoc="1" locked="0" layoutInCell="0" allowOverlap="1" wp14:anchorId="483E4179" wp14:editId="176298F3">
                <wp:simplePos x="0" y="0"/>
                <wp:positionH relativeFrom="column">
                  <wp:posOffset>-68580</wp:posOffset>
                </wp:positionH>
                <wp:positionV relativeFrom="paragraph">
                  <wp:posOffset>161290</wp:posOffset>
                </wp:positionV>
                <wp:extent cx="6331585" cy="1327785"/>
                <wp:effectExtent l="0" t="0" r="0" b="0"/>
                <wp:wrapNone/>
                <wp:docPr id="68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3277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4pt;margin-top:12.7pt;width:498.55pt;height:104.5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KafgIAAP8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jyd&#10;TzBSpIMifYC0EbWVHBXzkKHeuAocH82DDTE6c6/pZ4eUXrbgxm+t1X3LCQNeWfBPnh0IhoOjaNO/&#10;1Qzgyc7rmKxDY7sACGlAh1iTp3NN+MEjCovT8TibBGoU9rJxPpuBEe4g1em4sc6/5rpDYVJjC+wj&#10;PNnfOz+4nlwifS0FWwspo2G3m6W0aE9AIKsy/I/o7tJNquCsdDg2IA4rwBLuCHuBbyz4tzLLi/Qu&#10;L0fr6Xw2KtbFZFTO0vkozcq7cpoWZbFafw8Es6JqBWNc3QvFT+LLir8r7rENBtlE+aG+xuUkn8TY&#10;n7F3l0Gm8fenIDvhoRel6Go8PzuRKlT2lWIQNqk8EXKYJ8/px4JADk7fmJWog1D6QUIbzZ5ABlZD&#10;kaAX4dWASavtV4x66MAauy87YjlG8o0CKZVZUYSWjUYxmeVg2MudzeUOURSgauwxGqZLP7T5zlix&#10;beGmLCZG6VuQXyOiMII0B1ZH0UKXxQiOL0Jo40s7ev18txY/AAAA//8DAFBLAwQUAAYACAAAACEA&#10;nqJ03uQAAAAKAQAADwAAAGRycy9kb3ducmV2LnhtbEyPQU/CQBCF7yb+h82YeDGwhQJi7ZbURrmY&#10;mIDGxNvSHdrG7mztLlD59Y4nPc6bl/e+l64G24oj9r5xpGAyjkAglc40VCl4e30aLUH4oMno1hEq&#10;+EYPq+zyItWJcSfa4HEbKsEh5BOtoA6hS6T0ZY1W+7HrkPi3d73Vgc++kqbXJw63rZxG0UJa3RA3&#10;1LrDosbyc3uwCl4+btdfeX+2z++P+5t1XjzEvtgodX015PcgAg7hzwy/+IwOGTPt3IGMF62C0SRi&#10;9KBgOp+BYMPdchGD2LEQz+Ygs1T+n5D9AAAA//8DAFBLAQItABQABgAIAAAAIQC2gziS/gAAAOEB&#10;AAATAAAAAAAAAAAAAAAAAAAAAABbQ29udGVudF9UeXBlc10ueG1sUEsBAi0AFAAGAAgAAAAhADj9&#10;If/WAAAAlAEAAAsAAAAAAAAAAAAAAAAALwEAAF9yZWxzLy5yZWxzUEsBAi0AFAAGAAgAAAAhAI41&#10;0pp+AgAA/wQAAA4AAAAAAAAAAAAAAAAALgIAAGRycy9lMm9Eb2MueG1sUEsBAi0AFAAGAAgAAAAh&#10;AJ6idN7kAAAACgEAAA8AAAAAAAAAAAAAAAAA2AQAAGRycy9kb3ducmV2LnhtbFBLBQYAAAAABAAE&#10;APMAAADpBQAAAAA=&#10;" o:allowincell="f" fillcolor="#d9d9d9" stroked="f"/>
            </w:pict>
          </mc:Fallback>
        </mc:AlternateContent>
      </w:r>
      <w:r>
        <w:rPr>
          <w:noProof/>
        </w:rPr>
        <mc:AlternateContent>
          <mc:Choice Requires="wps">
            <w:drawing>
              <wp:anchor distT="0" distB="0" distL="114300" distR="114300" simplePos="0" relativeHeight="250992128" behindDoc="1" locked="0" layoutInCell="0" allowOverlap="1" wp14:anchorId="3C925B86" wp14:editId="55CDF4D3">
                <wp:simplePos x="0" y="0"/>
                <wp:positionH relativeFrom="page">
                  <wp:posOffset>611505</wp:posOffset>
                </wp:positionH>
                <wp:positionV relativeFrom="page">
                  <wp:posOffset>1131570</wp:posOffset>
                </wp:positionV>
                <wp:extent cx="0" cy="1339850"/>
                <wp:effectExtent l="0" t="0" r="0" b="0"/>
                <wp:wrapNone/>
                <wp:docPr id="68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23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5pt,89.1pt" to="48.15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we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yDFS&#10;pAORnoXiKF+G5vTGFeBTqZ0N5dGzejHPmn53SOmqJerAI8nXi4G4LEQkb0LCxhlIse8/awY+5Oh1&#10;7NS5sV2AhB6gcxTkcheEnz2iwyGF02w6XS5mUayEFLdAY53/xHWHglFiCaQjMDk9Ox+IkOLmEvIo&#10;vRVSRr2lQj0UnC5nMcBpKVi4DG7OHvaVtOhEwsTEL1YFN49uVh8Vi2AtJ2xztT0RcrAhuVQBD0oB&#10;OldrGIkfy3S5WWwW+SifzDejPK3r0cdtlY/m2+zDrJ7WVVVnPwO1LC9awRhXgd1tPLP87+S/PpRh&#10;sO4Dem9D8hY99gvI3v6RdNQyyDcMwl6zy87eNIaJjM7X1xNG/nEP9uMbX/8CAAD//wMAUEsDBBQA&#10;BgAIAAAAIQCFDOg93AAAAAkBAAAPAAAAZHJzL2Rvd25yZXYueG1sTI/BTsMwDIbvSLxDZCQuiKXt&#10;pK0rTSeYtCMHBtyzxjRhiVMl6VbensAFjv796ffndjs7y84YovEkoFwUwJB6rwwNAt5e9/c1sJgk&#10;KWk9oYAvjLDtrq9a2Sh/oRc8H9LAcgnFRgrQKY0N57HX6GRc+BEp7z58cDLlMQxcBXnJ5c7yqihW&#10;3ElD+YKWI+409qfD5ASYzxCj7sunMtrTfnc3WbN+fhfi9mZ+fACWcE5/MPzoZ3XostPRT6QiswI2&#10;q2Umc76uK2AZ+A2OApb1pgLetfz/B903AAAA//8DAFBLAQItABQABgAIAAAAIQC2gziS/gAAAOEB&#10;AAATAAAAAAAAAAAAAAAAAAAAAABbQ29udGVudF9UeXBlc10ueG1sUEsBAi0AFAAGAAgAAAAhADj9&#10;If/WAAAAlAEAAAsAAAAAAAAAAAAAAAAALwEAAF9yZWxzLy5yZWxzUEsBAi0AFAAGAAgAAAAhACEy&#10;PB4UAgAAKwQAAA4AAAAAAAAAAAAAAAAALgIAAGRycy9lMm9Eb2MueG1sUEsBAi0AFAAGAAgAAAAh&#10;AIUM6D3cAAAACQEAAA8AAAAAAAAAAAAAAAAAbgQAAGRycy9kb3ducmV2LnhtbFBLBQYAAAAABAAE&#10;APMAAAB3BQAAAAA=&#10;" o:allowincell="f" strokeweight=".16931mm">
                <w10:wrap anchorx="page" anchory="page"/>
              </v:line>
            </w:pict>
          </mc:Fallback>
        </mc:AlternateContent>
      </w:r>
    </w:p>
    <w:p w:rsidR="00E015FA" w:rsidRPr="003566AB" w:rsidRDefault="00E015FA">
      <w:pPr>
        <w:widowControl w:val="0"/>
        <w:overflowPunct w:val="0"/>
        <w:autoSpaceDE w:val="0"/>
        <w:autoSpaceDN w:val="0"/>
        <w:adjustRightInd w:val="0"/>
        <w:spacing w:after="0" w:line="241" w:lineRule="auto"/>
        <w:ind w:left="2" w:right="140"/>
        <w:jc w:val="both"/>
        <w:rPr>
          <w:rFonts w:ascii="Times New Roman" w:hAnsi="Times New Roman"/>
          <w:sz w:val="26"/>
          <w:szCs w:val="26"/>
        </w:rPr>
      </w:pPr>
      <w:r w:rsidRPr="003566AB">
        <w:rPr>
          <w:rFonts w:ascii="Times New Roman" w:hAnsi="Times New Roman"/>
          <w:i/>
          <w:iCs/>
          <w:sz w:val="26"/>
          <w:szCs w:val="26"/>
        </w:rPr>
        <w:t>When a player places an inverted (upside</w:t>
      </w:r>
      <w:r w:rsidRPr="003566AB">
        <w:rPr>
          <w:rFonts w:ascii="Cambria Math" w:hAnsi="Cambria Math" w:cs="Cambria Math"/>
          <w:i/>
          <w:iCs/>
          <w:sz w:val="26"/>
          <w:szCs w:val="26"/>
        </w:rPr>
        <w:t>‐</w:t>
      </w:r>
      <w:r w:rsidRPr="003566AB">
        <w:rPr>
          <w:rFonts w:ascii="Times New Roman" w:hAnsi="Times New Roman"/>
          <w:i/>
          <w:iCs/>
          <w:sz w:val="26"/>
          <w:szCs w:val="26"/>
        </w:rPr>
        <w:t xml:space="preserve"> down) Rook in the promotion square and continues the game, the piece is considered as a Rook, even if he names it as a “Queen” or any other piece.</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5" w:lineRule="auto"/>
        <w:ind w:left="2" w:right="140"/>
        <w:jc w:val="both"/>
        <w:rPr>
          <w:rFonts w:ascii="Times New Roman" w:hAnsi="Times New Roman"/>
          <w:sz w:val="26"/>
          <w:szCs w:val="26"/>
        </w:rPr>
      </w:pPr>
      <w:r w:rsidRPr="003566AB">
        <w:rPr>
          <w:rFonts w:ascii="Times New Roman" w:hAnsi="Times New Roman"/>
          <w:i/>
          <w:iCs/>
          <w:sz w:val="26"/>
          <w:szCs w:val="26"/>
        </w:rPr>
        <w:t>To put an inverted Rook on the promotion square is not considered as an illegal move. The Arbiter has to intervene and put the Rook in its correct position on the square and he may penalize the player according to the Article 12.9.</w:t>
      </w:r>
    </w:p>
    <w:p w:rsidR="00E015FA" w:rsidRPr="003566AB" w:rsidRDefault="00E015FA">
      <w:pPr>
        <w:widowControl w:val="0"/>
        <w:autoSpaceDE w:val="0"/>
        <w:autoSpaceDN w:val="0"/>
        <w:adjustRightInd w:val="0"/>
        <w:spacing w:after="0" w:line="345" w:lineRule="exact"/>
        <w:rPr>
          <w:rFonts w:ascii="Times New Roman" w:hAnsi="Times New Roman"/>
          <w:sz w:val="26"/>
          <w:szCs w:val="26"/>
        </w:rPr>
      </w:pPr>
    </w:p>
    <w:p w:rsidR="00E015FA" w:rsidRDefault="00E015FA" w:rsidP="007E0E8A">
      <w:pPr>
        <w:widowControl w:val="0"/>
        <w:numPr>
          <w:ilvl w:val="0"/>
          <w:numId w:val="15"/>
        </w:numPr>
        <w:tabs>
          <w:tab w:val="clear" w:pos="720"/>
          <w:tab w:val="num" w:pos="562"/>
        </w:tabs>
        <w:overflowPunct w:val="0"/>
        <w:autoSpaceDE w:val="0"/>
        <w:autoSpaceDN w:val="0"/>
        <w:adjustRightInd w:val="0"/>
        <w:spacing w:after="0" w:line="258" w:lineRule="auto"/>
        <w:ind w:left="562" w:right="140" w:hanging="562"/>
        <w:jc w:val="both"/>
        <w:rPr>
          <w:rFonts w:ascii="Times New Roman" w:hAnsi="Times New Roman"/>
          <w:sz w:val="26"/>
          <w:szCs w:val="26"/>
        </w:rPr>
      </w:pPr>
      <w:r w:rsidRPr="003566AB">
        <w:rPr>
          <w:rFonts w:ascii="Times New Roman" w:hAnsi="Times New Roman"/>
          <w:sz w:val="26"/>
          <w:szCs w:val="26"/>
        </w:rPr>
        <w:t xml:space="preserve">a. There are two different ways of moving the king, by moving to an adjoining square </w:t>
      </w:r>
    </w:p>
    <w:p w:rsidR="004F1581" w:rsidRPr="003566AB" w:rsidRDefault="004F1581" w:rsidP="004F1581">
      <w:pPr>
        <w:widowControl w:val="0"/>
        <w:overflowPunct w:val="0"/>
        <w:autoSpaceDE w:val="0"/>
        <w:autoSpaceDN w:val="0"/>
        <w:adjustRightInd w:val="0"/>
        <w:spacing w:after="0" w:line="258" w:lineRule="auto"/>
        <w:ind w:left="562" w:right="140"/>
        <w:jc w:val="both"/>
        <w:rPr>
          <w:rFonts w:ascii="Times New Roman" w:hAnsi="Times New Roman"/>
          <w:sz w:val="26"/>
          <w:szCs w:val="26"/>
        </w:rPr>
      </w:pPr>
    </w:p>
    <w:p w:rsidR="008D6894" w:rsidRPr="003566AB" w:rsidRDefault="008D6894" w:rsidP="008D6894">
      <w:pPr>
        <w:widowControl w:val="0"/>
        <w:overflowPunct w:val="0"/>
        <w:autoSpaceDE w:val="0"/>
        <w:autoSpaceDN w:val="0"/>
        <w:adjustRightInd w:val="0"/>
        <w:spacing w:after="0" w:line="258" w:lineRule="auto"/>
        <w:ind w:left="562" w:right="140"/>
        <w:jc w:val="both"/>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w:lastRenderedPageBreak/>
        <w:drawing>
          <wp:anchor distT="0" distB="0" distL="114300" distR="114300" simplePos="0" relativeHeight="250995200" behindDoc="1" locked="0" layoutInCell="0" allowOverlap="1" wp14:anchorId="593637FD" wp14:editId="100ECFFC">
            <wp:simplePos x="0" y="0"/>
            <wp:positionH relativeFrom="column">
              <wp:posOffset>2143760</wp:posOffset>
            </wp:positionH>
            <wp:positionV relativeFrom="paragraph">
              <wp:posOffset>3175</wp:posOffset>
            </wp:positionV>
            <wp:extent cx="1684655" cy="1684655"/>
            <wp:effectExtent l="0" t="0" r="0" b="0"/>
            <wp:wrapNone/>
            <wp:docPr id="6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or ‘castling’.</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4" w:lineRule="auto"/>
        <w:ind w:left="2" w:right="120"/>
        <w:jc w:val="both"/>
        <w:rPr>
          <w:rFonts w:ascii="Times New Roman" w:hAnsi="Times New Roman"/>
          <w:sz w:val="26"/>
          <w:szCs w:val="26"/>
        </w:rPr>
      </w:pPr>
      <w:r w:rsidRPr="003566AB">
        <w:rPr>
          <w:rFonts w:ascii="Times New Roman" w:hAnsi="Times New Roman"/>
          <w:sz w:val="26"/>
          <w:szCs w:val="26"/>
        </w:rPr>
        <w:t>This is a move of the king and either rook of the same colour along the player’s first rank, counting as a single move of the king and executed as follows: the king is transferred from its original square</w:t>
      </w:r>
      <w:r w:rsidR="002F2B7D" w:rsidRPr="003566AB">
        <w:rPr>
          <w:rFonts w:ascii="Times New Roman" w:hAnsi="Times New Roman"/>
          <w:b/>
          <w:color w:val="FF0000"/>
          <w:sz w:val="26"/>
          <w:szCs w:val="26"/>
        </w:rPr>
        <w:t>,</w:t>
      </w:r>
      <w:r w:rsidRPr="003566AB">
        <w:rPr>
          <w:rFonts w:ascii="Times New Roman" w:hAnsi="Times New Roman"/>
          <w:sz w:val="26"/>
          <w:szCs w:val="26"/>
        </w:rPr>
        <w:t xml:space="preserve"> two squares towards the rook on its original square, then that rook is transferred to the square the king has just crossed.</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w:drawing>
          <wp:anchor distT="0" distB="0" distL="114300" distR="114300" simplePos="0" relativeHeight="250997248" behindDoc="1" locked="0" layoutInCell="0" allowOverlap="1" wp14:anchorId="234DBFAE" wp14:editId="78BF3479">
            <wp:simplePos x="0" y="0"/>
            <wp:positionH relativeFrom="column">
              <wp:posOffset>3952240</wp:posOffset>
            </wp:positionH>
            <wp:positionV relativeFrom="paragraph">
              <wp:posOffset>103505</wp:posOffset>
            </wp:positionV>
            <wp:extent cx="1695450" cy="1695450"/>
            <wp:effectExtent l="0" t="0" r="0" b="0"/>
            <wp:wrapNone/>
            <wp:docPr id="68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w:drawing>
          <wp:anchor distT="0" distB="0" distL="114300" distR="114300" simplePos="0" relativeHeight="250996224" behindDoc="1" locked="0" layoutInCell="0" allowOverlap="1" wp14:anchorId="5A4D03FC" wp14:editId="579EC877">
            <wp:simplePos x="0" y="0"/>
            <wp:positionH relativeFrom="column">
              <wp:posOffset>467360</wp:posOffset>
            </wp:positionH>
            <wp:positionV relativeFrom="paragraph">
              <wp:posOffset>-4445</wp:posOffset>
            </wp:positionV>
            <wp:extent cx="1676400" cy="1676400"/>
            <wp:effectExtent l="0" t="0" r="0" b="0"/>
            <wp:wrapNone/>
            <wp:docPr id="68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379" w:lineRule="exact"/>
        <w:rPr>
          <w:rFonts w:ascii="Times New Roman" w:hAnsi="Times New Roman"/>
          <w:sz w:val="26"/>
          <w:szCs w:val="26"/>
        </w:rPr>
      </w:pPr>
    </w:p>
    <w:p w:rsidR="008D6894" w:rsidRPr="003566AB" w:rsidRDefault="008D6894">
      <w:pPr>
        <w:widowControl w:val="0"/>
        <w:tabs>
          <w:tab w:val="left" w:pos="6082"/>
        </w:tabs>
        <w:autoSpaceDE w:val="0"/>
        <w:autoSpaceDN w:val="0"/>
        <w:adjustRightInd w:val="0"/>
        <w:spacing w:after="0" w:line="240" w:lineRule="auto"/>
        <w:ind w:left="2"/>
        <w:rPr>
          <w:rFonts w:ascii="Times New Roman" w:hAnsi="Times New Roman"/>
          <w:b/>
          <w:bCs/>
          <w:i/>
          <w:iCs/>
          <w:sz w:val="26"/>
          <w:szCs w:val="26"/>
        </w:rPr>
      </w:pPr>
    </w:p>
    <w:p w:rsidR="00E015FA" w:rsidRPr="003566AB" w:rsidRDefault="008D6894">
      <w:pPr>
        <w:widowControl w:val="0"/>
        <w:tabs>
          <w:tab w:val="left" w:pos="6082"/>
        </w:tabs>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b/>
          <w:bCs/>
          <w:i/>
          <w:iCs/>
          <w:sz w:val="26"/>
          <w:szCs w:val="26"/>
        </w:rPr>
        <w:t xml:space="preserve">       </w:t>
      </w:r>
      <w:r w:rsidR="00E015FA" w:rsidRPr="003566AB">
        <w:rPr>
          <w:rFonts w:ascii="Times New Roman" w:hAnsi="Times New Roman"/>
          <w:b/>
          <w:bCs/>
          <w:i/>
          <w:iCs/>
          <w:sz w:val="26"/>
          <w:szCs w:val="26"/>
        </w:rPr>
        <w:t>Before white kingside castling</w:t>
      </w:r>
      <w:r w:rsidRPr="003566AB">
        <w:rPr>
          <w:rFonts w:ascii="Times New Roman" w:hAnsi="Times New Roman"/>
          <w:sz w:val="26"/>
          <w:szCs w:val="26"/>
        </w:rPr>
        <w:tab/>
      </w:r>
      <w:r w:rsidR="00E015FA" w:rsidRPr="003566AB">
        <w:rPr>
          <w:rFonts w:ascii="Times New Roman" w:hAnsi="Times New Roman"/>
          <w:b/>
          <w:bCs/>
          <w:i/>
          <w:iCs/>
          <w:sz w:val="26"/>
          <w:szCs w:val="26"/>
        </w:rPr>
        <w:t>After white kingside castling</w:t>
      </w:r>
    </w:p>
    <w:p w:rsidR="00E015FA" w:rsidRPr="003566AB" w:rsidRDefault="00E015FA">
      <w:pPr>
        <w:widowControl w:val="0"/>
        <w:autoSpaceDE w:val="0"/>
        <w:autoSpaceDN w:val="0"/>
        <w:adjustRightInd w:val="0"/>
        <w:spacing w:after="0" w:line="10" w:lineRule="exact"/>
        <w:rPr>
          <w:rFonts w:ascii="Times New Roman" w:hAnsi="Times New Roman"/>
          <w:sz w:val="26"/>
          <w:szCs w:val="26"/>
        </w:rPr>
      </w:pPr>
    </w:p>
    <w:p w:rsidR="008D6894" w:rsidRPr="003566AB" w:rsidRDefault="008D6894" w:rsidP="008D6894">
      <w:pPr>
        <w:widowControl w:val="0"/>
        <w:tabs>
          <w:tab w:val="left" w:pos="6082"/>
        </w:tabs>
        <w:autoSpaceDE w:val="0"/>
        <w:autoSpaceDN w:val="0"/>
        <w:adjustRightInd w:val="0"/>
        <w:spacing w:after="0" w:line="240" w:lineRule="auto"/>
        <w:ind w:left="2"/>
        <w:rPr>
          <w:rFonts w:ascii="Times New Roman" w:hAnsi="Times New Roman"/>
          <w:b/>
          <w:bCs/>
          <w:i/>
          <w:iCs/>
          <w:sz w:val="26"/>
          <w:szCs w:val="26"/>
        </w:rPr>
      </w:pPr>
      <w:r w:rsidRPr="003566AB">
        <w:rPr>
          <w:rFonts w:ascii="Times New Roman" w:hAnsi="Times New Roman"/>
          <w:b/>
          <w:bCs/>
          <w:i/>
          <w:iCs/>
          <w:sz w:val="26"/>
          <w:szCs w:val="26"/>
        </w:rPr>
        <w:t xml:space="preserve">     </w:t>
      </w:r>
      <w:r w:rsidR="00E015FA" w:rsidRPr="003566AB">
        <w:rPr>
          <w:rFonts w:ascii="Times New Roman" w:hAnsi="Times New Roman"/>
          <w:b/>
          <w:bCs/>
          <w:i/>
          <w:iCs/>
          <w:sz w:val="26"/>
          <w:szCs w:val="26"/>
        </w:rPr>
        <w:t>Before black queenside castling</w:t>
      </w:r>
      <w:r w:rsidR="00E015FA" w:rsidRPr="003566AB">
        <w:rPr>
          <w:rFonts w:ascii="Times New Roman" w:hAnsi="Times New Roman"/>
          <w:sz w:val="26"/>
          <w:szCs w:val="26"/>
        </w:rPr>
        <w:tab/>
      </w:r>
      <w:r w:rsidR="00E015FA" w:rsidRPr="003566AB">
        <w:rPr>
          <w:rFonts w:ascii="Times New Roman" w:hAnsi="Times New Roman"/>
          <w:b/>
          <w:bCs/>
          <w:i/>
          <w:iCs/>
          <w:sz w:val="26"/>
          <w:szCs w:val="26"/>
        </w:rPr>
        <w:t>After black queenside castling</w:t>
      </w:r>
    </w:p>
    <w:p w:rsidR="008D6894" w:rsidRPr="003566AB" w:rsidRDefault="008D6894" w:rsidP="008D6894">
      <w:pPr>
        <w:widowControl w:val="0"/>
        <w:tabs>
          <w:tab w:val="left" w:pos="6082"/>
        </w:tabs>
        <w:autoSpaceDE w:val="0"/>
        <w:autoSpaceDN w:val="0"/>
        <w:adjustRightInd w:val="0"/>
        <w:spacing w:after="0" w:line="240" w:lineRule="auto"/>
        <w:ind w:left="2"/>
        <w:rPr>
          <w:rFonts w:ascii="Times New Roman" w:hAnsi="Times New Roman"/>
          <w:b/>
          <w:bCs/>
          <w:i/>
          <w:iCs/>
          <w:sz w:val="26"/>
          <w:szCs w:val="26"/>
        </w:rPr>
      </w:pPr>
    </w:p>
    <w:p w:rsidR="008D6894" w:rsidRPr="003566AB" w:rsidRDefault="008D6894" w:rsidP="008D6894">
      <w:pPr>
        <w:widowControl w:val="0"/>
        <w:tabs>
          <w:tab w:val="left" w:pos="6082"/>
        </w:tabs>
        <w:autoSpaceDE w:val="0"/>
        <w:autoSpaceDN w:val="0"/>
        <w:adjustRightInd w:val="0"/>
        <w:spacing w:after="0" w:line="240" w:lineRule="auto"/>
        <w:ind w:left="2"/>
        <w:rPr>
          <w:rFonts w:ascii="Times New Roman" w:hAnsi="Times New Roman"/>
          <w:b/>
          <w:bCs/>
          <w:i/>
          <w:iCs/>
          <w:sz w:val="26"/>
          <w:szCs w:val="26"/>
        </w:rPr>
      </w:pPr>
    </w:p>
    <w:p w:rsidR="008D6894" w:rsidRPr="003566AB" w:rsidRDefault="008D6894" w:rsidP="008D6894">
      <w:pPr>
        <w:widowControl w:val="0"/>
        <w:tabs>
          <w:tab w:val="left" w:pos="6082"/>
        </w:tabs>
        <w:autoSpaceDE w:val="0"/>
        <w:autoSpaceDN w:val="0"/>
        <w:adjustRightInd w:val="0"/>
        <w:spacing w:after="0" w:line="240" w:lineRule="auto"/>
        <w:ind w:left="2"/>
        <w:rPr>
          <w:rFonts w:ascii="Times New Roman" w:hAnsi="Times New Roman"/>
          <w:b/>
          <w:bCs/>
          <w:i/>
          <w:iCs/>
          <w:sz w:val="26"/>
          <w:szCs w:val="26"/>
        </w:rPr>
      </w:pPr>
    </w:p>
    <w:p w:rsidR="008D6894" w:rsidRPr="003566AB" w:rsidRDefault="008D6894" w:rsidP="008D6894">
      <w:pPr>
        <w:widowControl w:val="0"/>
        <w:tabs>
          <w:tab w:val="left" w:pos="6082"/>
        </w:tabs>
        <w:autoSpaceDE w:val="0"/>
        <w:autoSpaceDN w:val="0"/>
        <w:adjustRightInd w:val="0"/>
        <w:spacing w:after="0" w:line="240" w:lineRule="auto"/>
        <w:ind w:left="2"/>
        <w:rPr>
          <w:rFonts w:ascii="Times New Roman" w:hAnsi="Times New Roman"/>
          <w:b/>
          <w:bCs/>
          <w:i/>
          <w:iCs/>
          <w:sz w:val="26"/>
          <w:szCs w:val="26"/>
        </w:rPr>
      </w:pPr>
    </w:p>
    <w:p w:rsidR="008D6894" w:rsidRPr="003566AB" w:rsidRDefault="008D6894" w:rsidP="008D6894">
      <w:pPr>
        <w:widowControl w:val="0"/>
        <w:tabs>
          <w:tab w:val="left" w:pos="6082"/>
        </w:tabs>
        <w:autoSpaceDE w:val="0"/>
        <w:autoSpaceDN w:val="0"/>
        <w:adjustRightInd w:val="0"/>
        <w:spacing w:after="0" w:line="240" w:lineRule="auto"/>
        <w:ind w:left="2"/>
        <w:rPr>
          <w:rFonts w:ascii="Times New Roman" w:hAnsi="Times New Roman"/>
          <w:b/>
          <w:bCs/>
          <w:i/>
          <w:iCs/>
          <w:sz w:val="26"/>
          <w:szCs w:val="26"/>
        </w:rPr>
      </w:pPr>
    </w:p>
    <w:p w:rsidR="00E015FA" w:rsidRPr="003566AB" w:rsidRDefault="00E015FA" w:rsidP="008D6894">
      <w:pPr>
        <w:widowControl w:val="0"/>
        <w:tabs>
          <w:tab w:val="left" w:pos="6082"/>
        </w:tabs>
        <w:autoSpaceDE w:val="0"/>
        <w:autoSpaceDN w:val="0"/>
        <w:adjustRightInd w:val="0"/>
        <w:spacing w:after="0" w:line="240" w:lineRule="auto"/>
        <w:ind w:left="2"/>
        <w:rPr>
          <w:rFonts w:ascii="Times New Roman" w:hAnsi="Times New Roman"/>
          <w:sz w:val="26"/>
          <w:szCs w:val="26"/>
        </w:rPr>
        <w:sectPr w:rsidR="00E015FA" w:rsidRPr="003566AB" w:rsidSect="009B7B40">
          <w:pgSz w:w="11900" w:h="16840"/>
          <w:pgMar w:top="1440" w:right="94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882"/>
          </w:cols>
          <w:noEndnote/>
        </w:sectPr>
      </w:pPr>
    </w:p>
    <w:p w:rsidR="008D6894" w:rsidRPr="003566AB" w:rsidRDefault="00A708A6" w:rsidP="008D6894">
      <w:pPr>
        <w:widowControl w:val="0"/>
        <w:tabs>
          <w:tab w:val="left" w:pos="6082"/>
        </w:tabs>
        <w:autoSpaceDE w:val="0"/>
        <w:autoSpaceDN w:val="0"/>
        <w:adjustRightInd w:val="0"/>
        <w:spacing w:after="0" w:line="240" w:lineRule="auto"/>
        <w:rPr>
          <w:rFonts w:ascii="Times New Roman" w:hAnsi="Times New Roman"/>
          <w:b/>
          <w:bCs/>
          <w:i/>
          <w:iCs/>
          <w:sz w:val="26"/>
          <w:szCs w:val="26"/>
        </w:rPr>
      </w:pPr>
      <w:bookmarkStart w:id="14" w:name="page16"/>
      <w:bookmarkEnd w:id="14"/>
      <w:r>
        <w:rPr>
          <w:noProof/>
        </w:rPr>
        <w:lastRenderedPageBreak/>
        <w:drawing>
          <wp:anchor distT="0" distB="0" distL="114300" distR="114300" simplePos="0" relativeHeight="251002368" behindDoc="1" locked="0" layoutInCell="0" allowOverlap="1" wp14:anchorId="017D68FB" wp14:editId="4331204D">
            <wp:simplePos x="0" y="0"/>
            <wp:positionH relativeFrom="page">
              <wp:posOffset>4693920</wp:posOffset>
            </wp:positionH>
            <wp:positionV relativeFrom="page">
              <wp:posOffset>809625</wp:posOffset>
            </wp:positionV>
            <wp:extent cx="1657350" cy="1657350"/>
            <wp:effectExtent l="0" t="0" r="0" b="0"/>
            <wp:wrapSquare wrapText="bothSides"/>
            <wp:docPr id="6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01344" behindDoc="1" locked="0" layoutInCell="0" allowOverlap="1" wp14:anchorId="175107CD" wp14:editId="1AA4F24E">
            <wp:simplePos x="0" y="0"/>
            <wp:positionH relativeFrom="page">
              <wp:posOffset>1009015</wp:posOffset>
            </wp:positionH>
            <wp:positionV relativeFrom="page">
              <wp:posOffset>790575</wp:posOffset>
            </wp:positionV>
            <wp:extent cx="1676400" cy="1676400"/>
            <wp:effectExtent l="0" t="0" r="0" b="0"/>
            <wp:wrapSquare wrapText="bothSides"/>
            <wp:docPr id="67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p>
    <w:p w:rsidR="008D6894" w:rsidRPr="003566AB" w:rsidRDefault="008D6894" w:rsidP="008D6894">
      <w:pPr>
        <w:widowControl w:val="0"/>
        <w:tabs>
          <w:tab w:val="left" w:pos="6082"/>
        </w:tabs>
        <w:autoSpaceDE w:val="0"/>
        <w:autoSpaceDN w:val="0"/>
        <w:adjustRightInd w:val="0"/>
        <w:spacing w:after="0" w:line="240" w:lineRule="auto"/>
        <w:rPr>
          <w:rFonts w:ascii="Times New Roman" w:hAnsi="Times New Roman"/>
          <w:b/>
          <w:bCs/>
          <w:i/>
          <w:iCs/>
          <w:sz w:val="26"/>
          <w:szCs w:val="26"/>
        </w:rPr>
      </w:pPr>
    </w:p>
    <w:p w:rsidR="008D6894" w:rsidRPr="003566AB" w:rsidRDefault="008D6894" w:rsidP="008D6894">
      <w:pPr>
        <w:widowControl w:val="0"/>
        <w:tabs>
          <w:tab w:val="left" w:pos="6082"/>
        </w:tabs>
        <w:autoSpaceDE w:val="0"/>
        <w:autoSpaceDN w:val="0"/>
        <w:adjustRightInd w:val="0"/>
        <w:spacing w:after="0" w:line="240" w:lineRule="auto"/>
        <w:rPr>
          <w:rFonts w:ascii="Times New Roman" w:hAnsi="Times New Roman"/>
          <w:b/>
          <w:bCs/>
          <w:i/>
          <w:iCs/>
          <w:sz w:val="26"/>
          <w:szCs w:val="26"/>
        </w:rPr>
      </w:pPr>
    </w:p>
    <w:p w:rsidR="008D6894" w:rsidRPr="003566AB" w:rsidRDefault="008D6894" w:rsidP="008D6894">
      <w:pPr>
        <w:widowControl w:val="0"/>
        <w:tabs>
          <w:tab w:val="left" w:pos="6082"/>
        </w:tabs>
        <w:autoSpaceDE w:val="0"/>
        <w:autoSpaceDN w:val="0"/>
        <w:adjustRightInd w:val="0"/>
        <w:spacing w:after="0" w:line="240" w:lineRule="auto"/>
        <w:rPr>
          <w:rFonts w:ascii="Times New Roman" w:hAnsi="Times New Roman"/>
          <w:b/>
          <w:bCs/>
          <w:i/>
          <w:iCs/>
          <w:sz w:val="26"/>
          <w:szCs w:val="26"/>
        </w:rPr>
      </w:pPr>
    </w:p>
    <w:p w:rsidR="008D6894" w:rsidRPr="003566AB" w:rsidRDefault="008D6894" w:rsidP="008D6894">
      <w:pPr>
        <w:widowControl w:val="0"/>
        <w:tabs>
          <w:tab w:val="left" w:pos="6082"/>
        </w:tabs>
        <w:autoSpaceDE w:val="0"/>
        <w:autoSpaceDN w:val="0"/>
        <w:adjustRightInd w:val="0"/>
        <w:spacing w:after="0" w:line="240" w:lineRule="auto"/>
        <w:rPr>
          <w:rFonts w:ascii="Times New Roman" w:hAnsi="Times New Roman"/>
          <w:b/>
          <w:bCs/>
          <w:i/>
          <w:iCs/>
          <w:sz w:val="26"/>
          <w:szCs w:val="26"/>
        </w:rPr>
      </w:pPr>
    </w:p>
    <w:p w:rsidR="008D6894" w:rsidRPr="003566AB" w:rsidRDefault="008D6894" w:rsidP="008D6894">
      <w:pPr>
        <w:widowControl w:val="0"/>
        <w:tabs>
          <w:tab w:val="left" w:pos="6082"/>
        </w:tabs>
        <w:autoSpaceDE w:val="0"/>
        <w:autoSpaceDN w:val="0"/>
        <w:adjustRightInd w:val="0"/>
        <w:spacing w:after="0" w:line="240" w:lineRule="auto"/>
        <w:rPr>
          <w:rFonts w:ascii="Times New Roman" w:hAnsi="Times New Roman"/>
          <w:b/>
          <w:bCs/>
          <w:i/>
          <w:iCs/>
          <w:sz w:val="26"/>
          <w:szCs w:val="26"/>
        </w:rPr>
      </w:pPr>
    </w:p>
    <w:p w:rsidR="008D6894" w:rsidRPr="003566AB" w:rsidRDefault="008D6894" w:rsidP="008D6894">
      <w:pPr>
        <w:widowControl w:val="0"/>
        <w:tabs>
          <w:tab w:val="left" w:pos="6082"/>
        </w:tabs>
        <w:autoSpaceDE w:val="0"/>
        <w:autoSpaceDN w:val="0"/>
        <w:adjustRightInd w:val="0"/>
        <w:spacing w:after="0" w:line="240" w:lineRule="auto"/>
        <w:rPr>
          <w:rFonts w:ascii="Times New Roman" w:hAnsi="Times New Roman"/>
          <w:b/>
          <w:bCs/>
          <w:i/>
          <w:iCs/>
          <w:sz w:val="26"/>
          <w:szCs w:val="26"/>
        </w:rPr>
      </w:pPr>
    </w:p>
    <w:p w:rsidR="008D6894" w:rsidRPr="003566AB" w:rsidRDefault="008D6894" w:rsidP="008D6894">
      <w:pPr>
        <w:widowControl w:val="0"/>
        <w:tabs>
          <w:tab w:val="left" w:pos="6082"/>
        </w:tabs>
        <w:autoSpaceDE w:val="0"/>
        <w:autoSpaceDN w:val="0"/>
        <w:adjustRightInd w:val="0"/>
        <w:spacing w:after="0" w:line="240" w:lineRule="auto"/>
        <w:rPr>
          <w:rFonts w:ascii="Times New Roman" w:hAnsi="Times New Roman"/>
          <w:b/>
          <w:bCs/>
          <w:i/>
          <w:iCs/>
          <w:sz w:val="26"/>
          <w:szCs w:val="26"/>
        </w:rPr>
      </w:pPr>
    </w:p>
    <w:p w:rsidR="004F1581" w:rsidRDefault="004F1581" w:rsidP="008D6894">
      <w:pPr>
        <w:widowControl w:val="0"/>
        <w:tabs>
          <w:tab w:val="left" w:pos="6082"/>
        </w:tabs>
        <w:autoSpaceDE w:val="0"/>
        <w:autoSpaceDN w:val="0"/>
        <w:adjustRightInd w:val="0"/>
        <w:spacing w:after="0" w:line="240" w:lineRule="auto"/>
        <w:rPr>
          <w:rFonts w:ascii="Times New Roman" w:hAnsi="Times New Roman"/>
          <w:b/>
          <w:bCs/>
          <w:i/>
          <w:iCs/>
          <w:sz w:val="26"/>
          <w:szCs w:val="26"/>
        </w:rPr>
      </w:pPr>
    </w:p>
    <w:p w:rsidR="00E015FA" w:rsidRPr="003566AB" w:rsidRDefault="00E015FA" w:rsidP="008D6894">
      <w:pPr>
        <w:widowControl w:val="0"/>
        <w:tabs>
          <w:tab w:val="left" w:pos="6082"/>
        </w:tabs>
        <w:autoSpaceDE w:val="0"/>
        <w:autoSpaceDN w:val="0"/>
        <w:adjustRightInd w:val="0"/>
        <w:spacing w:after="0" w:line="240" w:lineRule="auto"/>
        <w:rPr>
          <w:rFonts w:ascii="Times New Roman" w:hAnsi="Times New Roman"/>
          <w:sz w:val="26"/>
          <w:szCs w:val="26"/>
        </w:rPr>
      </w:pPr>
      <w:r w:rsidRPr="003566AB">
        <w:rPr>
          <w:rFonts w:ascii="Times New Roman" w:hAnsi="Times New Roman"/>
          <w:b/>
          <w:bCs/>
          <w:i/>
          <w:iCs/>
          <w:sz w:val="26"/>
          <w:szCs w:val="26"/>
        </w:rPr>
        <w:t>Before white queenside castling</w:t>
      </w:r>
      <w:r w:rsidRPr="003566AB">
        <w:rPr>
          <w:rFonts w:ascii="Times New Roman" w:hAnsi="Times New Roman"/>
          <w:sz w:val="26"/>
          <w:szCs w:val="26"/>
        </w:rPr>
        <w:tab/>
      </w:r>
      <w:r w:rsidRPr="003566AB">
        <w:rPr>
          <w:rFonts w:ascii="Times New Roman" w:hAnsi="Times New Roman"/>
          <w:b/>
          <w:bCs/>
          <w:i/>
          <w:iCs/>
          <w:sz w:val="26"/>
          <w:szCs w:val="26"/>
        </w:rPr>
        <w:t>After white queenside castling</w:t>
      </w:r>
    </w:p>
    <w:p w:rsidR="00E015FA" w:rsidRPr="003566AB" w:rsidRDefault="00E015FA">
      <w:pPr>
        <w:widowControl w:val="0"/>
        <w:autoSpaceDE w:val="0"/>
        <w:autoSpaceDN w:val="0"/>
        <w:adjustRightInd w:val="0"/>
        <w:spacing w:after="0" w:line="10" w:lineRule="exact"/>
        <w:rPr>
          <w:rFonts w:ascii="Times New Roman" w:hAnsi="Times New Roman"/>
          <w:sz w:val="26"/>
          <w:szCs w:val="26"/>
        </w:rPr>
      </w:pPr>
    </w:p>
    <w:p w:rsidR="00E015FA" w:rsidRPr="003566AB" w:rsidRDefault="00E015FA">
      <w:pPr>
        <w:widowControl w:val="0"/>
        <w:tabs>
          <w:tab w:val="left" w:pos="6082"/>
        </w:tabs>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b/>
          <w:bCs/>
          <w:i/>
          <w:iCs/>
          <w:sz w:val="26"/>
          <w:szCs w:val="26"/>
        </w:rPr>
        <w:t>Before black kingside castling</w:t>
      </w:r>
      <w:r w:rsidRPr="003566AB">
        <w:rPr>
          <w:rFonts w:ascii="Times New Roman" w:hAnsi="Times New Roman"/>
          <w:sz w:val="26"/>
          <w:szCs w:val="26"/>
        </w:rPr>
        <w:tab/>
      </w:r>
      <w:r w:rsidRPr="003566AB">
        <w:rPr>
          <w:rFonts w:ascii="Times New Roman" w:hAnsi="Times New Roman"/>
          <w:b/>
          <w:bCs/>
          <w:i/>
          <w:iCs/>
          <w:sz w:val="26"/>
          <w:szCs w:val="26"/>
        </w:rPr>
        <w:t>After black kingside castling</w:t>
      </w:r>
    </w:p>
    <w:p w:rsidR="00E015FA" w:rsidRPr="003566AB" w:rsidRDefault="00E015FA">
      <w:pPr>
        <w:widowControl w:val="0"/>
        <w:autoSpaceDE w:val="0"/>
        <w:autoSpaceDN w:val="0"/>
        <w:adjustRightInd w:val="0"/>
        <w:spacing w:after="0" w:line="335" w:lineRule="exact"/>
        <w:rPr>
          <w:rFonts w:ascii="Times New Roman" w:hAnsi="Times New Roman"/>
          <w:sz w:val="26"/>
          <w:szCs w:val="26"/>
        </w:rPr>
      </w:pPr>
    </w:p>
    <w:p w:rsidR="00E015FA" w:rsidRPr="003566AB" w:rsidRDefault="00E015FA" w:rsidP="007E0E8A">
      <w:pPr>
        <w:widowControl w:val="0"/>
        <w:numPr>
          <w:ilvl w:val="0"/>
          <w:numId w:val="1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(1) The right to castle has been lost: </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2"/>
          <w:numId w:val="16"/>
        </w:numPr>
        <w:tabs>
          <w:tab w:val="clear" w:pos="2160"/>
          <w:tab w:val="num" w:pos="942"/>
        </w:tabs>
        <w:overflowPunct w:val="0"/>
        <w:autoSpaceDE w:val="0"/>
        <w:autoSpaceDN w:val="0"/>
        <w:adjustRightInd w:val="0"/>
        <w:spacing w:after="0" w:line="240" w:lineRule="auto"/>
        <w:ind w:left="942" w:hanging="375"/>
        <w:jc w:val="both"/>
        <w:rPr>
          <w:rFonts w:ascii="Times New Roman" w:hAnsi="Times New Roman"/>
          <w:sz w:val="26"/>
          <w:szCs w:val="26"/>
        </w:rPr>
      </w:pPr>
      <w:r w:rsidRPr="003566AB">
        <w:rPr>
          <w:rFonts w:ascii="Times New Roman" w:hAnsi="Times New Roman"/>
          <w:sz w:val="26"/>
          <w:szCs w:val="26"/>
        </w:rPr>
        <w:t xml:space="preserve">if the king has already moved, or </w:t>
      </w:r>
    </w:p>
    <w:p w:rsidR="00E015FA" w:rsidRPr="003566AB" w:rsidRDefault="00E015FA" w:rsidP="007E0E8A">
      <w:pPr>
        <w:widowControl w:val="0"/>
        <w:numPr>
          <w:ilvl w:val="2"/>
          <w:numId w:val="16"/>
        </w:numPr>
        <w:tabs>
          <w:tab w:val="clear" w:pos="2160"/>
          <w:tab w:val="num" w:pos="942"/>
        </w:tabs>
        <w:overflowPunct w:val="0"/>
        <w:autoSpaceDE w:val="0"/>
        <w:autoSpaceDN w:val="0"/>
        <w:adjustRightInd w:val="0"/>
        <w:spacing w:after="0" w:line="240" w:lineRule="auto"/>
        <w:ind w:left="942" w:hanging="375"/>
        <w:jc w:val="both"/>
        <w:rPr>
          <w:rFonts w:ascii="Times New Roman" w:hAnsi="Times New Roman"/>
          <w:sz w:val="26"/>
          <w:szCs w:val="26"/>
        </w:rPr>
      </w:pPr>
      <w:r w:rsidRPr="003566AB">
        <w:rPr>
          <w:rFonts w:ascii="Times New Roman" w:hAnsi="Times New Roman"/>
          <w:sz w:val="26"/>
          <w:szCs w:val="26"/>
        </w:rPr>
        <w:t xml:space="preserve">with a rook that has already moved. </w:t>
      </w:r>
    </w:p>
    <w:p w:rsidR="00E015FA" w:rsidRPr="003566AB" w:rsidRDefault="00E015FA">
      <w:pPr>
        <w:widowControl w:val="0"/>
        <w:autoSpaceDE w:val="0"/>
        <w:autoSpaceDN w:val="0"/>
        <w:adjustRightInd w:val="0"/>
        <w:spacing w:after="0" w:line="336" w:lineRule="exact"/>
        <w:rPr>
          <w:rFonts w:ascii="Times New Roman" w:hAnsi="Times New Roman"/>
          <w:sz w:val="26"/>
          <w:szCs w:val="26"/>
        </w:rPr>
      </w:pPr>
    </w:p>
    <w:p w:rsidR="00E015FA" w:rsidRPr="003566AB" w:rsidRDefault="00E015FA" w:rsidP="007E0E8A">
      <w:pPr>
        <w:widowControl w:val="0"/>
        <w:numPr>
          <w:ilvl w:val="1"/>
          <w:numId w:val="16"/>
        </w:numPr>
        <w:tabs>
          <w:tab w:val="clear" w:pos="144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Castling is prevented temporarily: </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2"/>
          <w:numId w:val="16"/>
        </w:numPr>
        <w:tabs>
          <w:tab w:val="clear" w:pos="2160"/>
          <w:tab w:val="num" w:pos="946"/>
        </w:tabs>
        <w:overflowPunct w:val="0"/>
        <w:autoSpaceDE w:val="0"/>
        <w:autoSpaceDN w:val="0"/>
        <w:adjustRightInd w:val="0"/>
        <w:spacing w:after="0" w:line="239" w:lineRule="auto"/>
        <w:ind w:left="562" w:right="120" w:firstLine="6"/>
        <w:jc w:val="both"/>
        <w:rPr>
          <w:rFonts w:ascii="Times New Roman" w:hAnsi="Times New Roman"/>
          <w:sz w:val="26"/>
          <w:szCs w:val="26"/>
        </w:rPr>
      </w:pPr>
      <w:r w:rsidRPr="003566AB">
        <w:rPr>
          <w:rFonts w:ascii="Times New Roman" w:hAnsi="Times New Roman"/>
          <w:sz w:val="26"/>
          <w:szCs w:val="26"/>
        </w:rPr>
        <w:t xml:space="preserve">if the square on which the king stands, or the square which it must cross, or the square which it is to occupy, is attacked by one or more of the opponent's pieces; </w:t>
      </w:r>
    </w:p>
    <w:p w:rsidR="00E015FA" w:rsidRPr="003566AB" w:rsidRDefault="00E015FA">
      <w:pPr>
        <w:widowControl w:val="0"/>
        <w:autoSpaceDE w:val="0"/>
        <w:autoSpaceDN w:val="0"/>
        <w:adjustRightInd w:val="0"/>
        <w:spacing w:after="0" w:line="3" w:lineRule="exact"/>
        <w:rPr>
          <w:rFonts w:ascii="Times New Roman" w:hAnsi="Times New Roman"/>
          <w:sz w:val="26"/>
          <w:szCs w:val="26"/>
        </w:rPr>
      </w:pPr>
    </w:p>
    <w:p w:rsidR="00E015FA" w:rsidRPr="003566AB" w:rsidRDefault="00E015FA" w:rsidP="007E0E8A">
      <w:pPr>
        <w:widowControl w:val="0"/>
        <w:numPr>
          <w:ilvl w:val="2"/>
          <w:numId w:val="16"/>
        </w:numPr>
        <w:tabs>
          <w:tab w:val="clear" w:pos="2160"/>
          <w:tab w:val="num" w:pos="959"/>
        </w:tabs>
        <w:overflowPunct w:val="0"/>
        <w:autoSpaceDE w:val="0"/>
        <w:autoSpaceDN w:val="0"/>
        <w:adjustRightInd w:val="0"/>
        <w:spacing w:after="0" w:line="255" w:lineRule="auto"/>
        <w:ind w:left="562" w:right="140" w:firstLine="5"/>
        <w:jc w:val="both"/>
        <w:rPr>
          <w:rFonts w:ascii="Times New Roman" w:hAnsi="Times New Roman"/>
          <w:sz w:val="26"/>
          <w:szCs w:val="26"/>
        </w:rPr>
      </w:pPr>
      <w:r w:rsidRPr="003566AB">
        <w:rPr>
          <w:rFonts w:ascii="Times New Roman" w:hAnsi="Times New Roman"/>
          <w:sz w:val="26"/>
          <w:szCs w:val="26"/>
        </w:rPr>
        <w:t xml:space="preserve">if there is any piece between the king and the rook with which castling is to be effected. </w:t>
      </w:r>
    </w:p>
    <w:p w:rsidR="00E015FA" w:rsidRPr="003566AB" w:rsidRDefault="00E015FA">
      <w:pPr>
        <w:widowControl w:val="0"/>
        <w:autoSpaceDE w:val="0"/>
        <w:autoSpaceDN w:val="0"/>
        <w:adjustRightInd w:val="0"/>
        <w:spacing w:after="0" w:line="294" w:lineRule="exact"/>
        <w:rPr>
          <w:rFonts w:ascii="Times New Roman" w:hAnsi="Times New Roman"/>
          <w:sz w:val="26"/>
          <w:szCs w:val="26"/>
        </w:rPr>
      </w:pPr>
    </w:p>
    <w:p w:rsidR="00E015FA" w:rsidRPr="003566AB" w:rsidRDefault="00E015FA" w:rsidP="007E0E8A">
      <w:pPr>
        <w:widowControl w:val="0"/>
        <w:numPr>
          <w:ilvl w:val="0"/>
          <w:numId w:val="17"/>
        </w:numPr>
        <w:tabs>
          <w:tab w:val="clear" w:pos="720"/>
          <w:tab w:val="num" w:pos="563"/>
        </w:tabs>
        <w:overflowPunct w:val="0"/>
        <w:autoSpaceDE w:val="0"/>
        <w:autoSpaceDN w:val="0"/>
        <w:adjustRightInd w:val="0"/>
        <w:spacing w:after="0" w:line="244" w:lineRule="auto"/>
        <w:ind w:left="562" w:right="120" w:hanging="562"/>
        <w:jc w:val="both"/>
        <w:rPr>
          <w:rFonts w:ascii="Times New Roman" w:hAnsi="Times New Roman"/>
          <w:sz w:val="26"/>
          <w:szCs w:val="26"/>
        </w:rPr>
      </w:pPr>
      <w:r w:rsidRPr="003566AB">
        <w:rPr>
          <w:rFonts w:ascii="Times New Roman" w:hAnsi="Times New Roman"/>
          <w:sz w:val="26"/>
          <w:szCs w:val="26"/>
        </w:rPr>
        <w:t xml:space="preserve">The king is said to be 'in check' if it is attacked by one or more of the opponent's pieces, even if such pieces are constrained from moving to that square occupied by the king because they would then leave or place their own king in check. No piece can be moved that will either expose the king of the same colour to check or leave that king in check. </w:t>
      </w:r>
    </w:p>
    <w:p w:rsidR="00E015FA" w:rsidRPr="003566AB" w:rsidRDefault="00E015FA">
      <w:pPr>
        <w:widowControl w:val="0"/>
        <w:autoSpaceDE w:val="0"/>
        <w:autoSpaceDN w:val="0"/>
        <w:adjustRightInd w:val="0"/>
        <w:spacing w:after="0" w:line="313" w:lineRule="exact"/>
        <w:rPr>
          <w:rFonts w:ascii="Times New Roman" w:hAnsi="Times New Roman"/>
          <w:sz w:val="26"/>
          <w:szCs w:val="26"/>
        </w:rPr>
      </w:pPr>
    </w:p>
    <w:p w:rsidR="00E015FA" w:rsidRPr="003566AB" w:rsidRDefault="00E015FA" w:rsidP="007E0E8A">
      <w:pPr>
        <w:widowControl w:val="0"/>
        <w:numPr>
          <w:ilvl w:val="0"/>
          <w:numId w:val="17"/>
        </w:numPr>
        <w:tabs>
          <w:tab w:val="clear" w:pos="720"/>
          <w:tab w:val="num" w:pos="563"/>
        </w:tabs>
        <w:overflowPunct w:val="0"/>
        <w:autoSpaceDE w:val="0"/>
        <w:autoSpaceDN w:val="0"/>
        <w:adjustRightInd w:val="0"/>
        <w:spacing w:after="0" w:line="241" w:lineRule="auto"/>
        <w:ind w:left="562" w:right="140" w:hanging="562"/>
        <w:jc w:val="both"/>
        <w:rPr>
          <w:rFonts w:ascii="Times New Roman" w:hAnsi="Times New Roman"/>
          <w:sz w:val="26"/>
          <w:szCs w:val="26"/>
        </w:rPr>
      </w:pPr>
      <w:r w:rsidRPr="003566AB">
        <w:rPr>
          <w:rFonts w:ascii="Times New Roman" w:hAnsi="Times New Roman"/>
          <w:sz w:val="26"/>
          <w:szCs w:val="26"/>
        </w:rPr>
        <w:t xml:space="preserve">a. A move is legal when all the relevant requirements of Articles 3.1 – 3.9 have been fulfilled.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1"/>
          <w:numId w:val="17"/>
        </w:numPr>
        <w:tabs>
          <w:tab w:val="clear" w:pos="1440"/>
          <w:tab w:val="num" w:pos="872"/>
        </w:tabs>
        <w:overflowPunct w:val="0"/>
        <w:autoSpaceDE w:val="0"/>
        <w:autoSpaceDN w:val="0"/>
        <w:adjustRightInd w:val="0"/>
        <w:spacing w:after="0" w:line="240" w:lineRule="auto"/>
        <w:ind w:left="562" w:right="120" w:firstLine="5"/>
        <w:jc w:val="both"/>
        <w:rPr>
          <w:rFonts w:ascii="Times New Roman" w:hAnsi="Times New Roman"/>
          <w:sz w:val="26"/>
          <w:szCs w:val="26"/>
        </w:rPr>
      </w:pPr>
      <w:r w:rsidRPr="003566AB">
        <w:rPr>
          <w:rFonts w:ascii="Times New Roman" w:hAnsi="Times New Roman"/>
          <w:sz w:val="26"/>
          <w:szCs w:val="26"/>
        </w:rPr>
        <w:t xml:space="preserve">A move is illegal when it fails to meet the relevant requirements of Articles 3.1 – 3.9 </w:t>
      </w:r>
    </w:p>
    <w:p w:rsidR="00E015FA" w:rsidRPr="003566AB" w:rsidRDefault="00E015FA" w:rsidP="007E0E8A">
      <w:pPr>
        <w:widowControl w:val="0"/>
        <w:numPr>
          <w:ilvl w:val="1"/>
          <w:numId w:val="17"/>
        </w:numPr>
        <w:tabs>
          <w:tab w:val="clear" w:pos="1440"/>
          <w:tab w:val="num" w:pos="842"/>
        </w:tabs>
        <w:overflowPunct w:val="0"/>
        <w:autoSpaceDE w:val="0"/>
        <w:autoSpaceDN w:val="0"/>
        <w:adjustRightInd w:val="0"/>
        <w:spacing w:after="0" w:line="255" w:lineRule="auto"/>
        <w:ind w:left="562" w:right="120" w:firstLine="5"/>
        <w:jc w:val="both"/>
        <w:rPr>
          <w:rFonts w:ascii="Times New Roman" w:hAnsi="Times New Roman"/>
          <w:sz w:val="26"/>
          <w:szCs w:val="26"/>
        </w:rPr>
      </w:pPr>
      <w:r w:rsidRPr="003566AB">
        <w:rPr>
          <w:rFonts w:ascii="Times New Roman" w:hAnsi="Times New Roman"/>
          <w:sz w:val="26"/>
          <w:szCs w:val="26"/>
        </w:rPr>
        <w:t xml:space="preserve">A position is illegal when it cannot have been reached by any series of legal moves. </w:t>
      </w:r>
    </w:p>
    <w:p w:rsidR="00E015FA" w:rsidRPr="003566AB" w:rsidRDefault="00E015FA">
      <w:pPr>
        <w:widowControl w:val="0"/>
        <w:autoSpaceDE w:val="0"/>
        <w:autoSpaceDN w:val="0"/>
        <w:adjustRightInd w:val="0"/>
        <w:spacing w:after="0" w:line="289" w:lineRule="exact"/>
        <w:rPr>
          <w:rFonts w:ascii="Times New Roman" w:hAnsi="Times New Roman"/>
          <w:sz w:val="26"/>
          <w:szCs w:val="26"/>
        </w:rPr>
      </w:pPr>
    </w:p>
    <w:p w:rsidR="00E015FA" w:rsidRPr="003566AB" w:rsidRDefault="00E015FA" w:rsidP="005C5A6A">
      <w:pPr>
        <w:widowControl w:val="0"/>
        <w:autoSpaceDE w:val="0"/>
        <w:autoSpaceDN w:val="0"/>
        <w:adjustRightInd w:val="0"/>
        <w:spacing w:after="0" w:line="240" w:lineRule="auto"/>
        <w:ind w:left="2662"/>
        <w:rPr>
          <w:rFonts w:ascii="Times New Roman" w:hAnsi="Times New Roman"/>
          <w:sz w:val="26"/>
          <w:szCs w:val="26"/>
        </w:rPr>
      </w:pPr>
      <w:r w:rsidRPr="003566AB">
        <w:rPr>
          <w:rFonts w:ascii="Times New Roman" w:hAnsi="Times New Roman"/>
          <w:b/>
          <w:bCs/>
          <w:sz w:val="26"/>
          <w:szCs w:val="26"/>
        </w:rPr>
        <w:t>Article 4: The act of moving the pieces</w:t>
      </w:r>
    </w:p>
    <w:p w:rsidR="00E015FA" w:rsidRPr="003566AB" w:rsidRDefault="00E015FA" w:rsidP="007E0E8A">
      <w:pPr>
        <w:widowControl w:val="0"/>
        <w:numPr>
          <w:ilvl w:val="0"/>
          <w:numId w:val="18"/>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Each move must be made with one hand only. </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935FB7" w:rsidRPr="003566AB" w:rsidRDefault="00E015FA" w:rsidP="007E0E8A">
      <w:pPr>
        <w:widowControl w:val="0"/>
        <w:numPr>
          <w:ilvl w:val="0"/>
          <w:numId w:val="18"/>
        </w:numPr>
        <w:tabs>
          <w:tab w:val="clear" w:pos="720"/>
          <w:tab w:val="num" w:pos="563"/>
        </w:tabs>
        <w:overflowPunct w:val="0"/>
        <w:autoSpaceDE w:val="0"/>
        <w:autoSpaceDN w:val="0"/>
        <w:adjustRightInd w:val="0"/>
        <w:spacing w:after="0" w:line="247" w:lineRule="auto"/>
        <w:ind w:left="562" w:right="120" w:hanging="562"/>
        <w:jc w:val="both"/>
        <w:rPr>
          <w:rFonts w:ascii="Times New Roman" w:hAnsi="Times New Roman"/>
          <w:sz w:val="26"/>
          <w:szCs w:val="26"/>
        </w:rPr>
      </w:pPr>
      <w:r w:rsidRPr="003566AB">
        <w:rPr>
          <w:rFonts w:ascii="Times New Roman" w:hAnsi="Times New Roman"/>
          <w:sz w:val="26"/>
          <w:szCs w:val="26"/>
        </w:rPr>
        <w:t>Provided that he first expresses his in</w:t>
      </w:r>
      <w:r w:rsidR="002F2B7D" w:rsidRPr="003566AB">
        <w:rPr>
          <w:rFonts w:ascii="Times New Roman" w:hAnsi="Times New Roman"/>
          <w:sz w:val="26"/>
          <w:szCs w:val="26"/>
        </w:rPr>
        <w:t xml:space="preserve">tention (for example by saying </w:t>
      </w:r>
      <w:r w:rsidR="002F2B7D" w:rsidRPr="003566AB">
        <w:rPr>
          <w:rFonts w:ascii="Times New Roman" w:hAnsi="Times New Roman"/>
          <w:b/>
          <w:color w:val="FF0000"/>
          <w:sz w:val="26"/>
          <w:szCs w:val="26"/>
        </w:rPr>
        <w:t>“</w:t>
      </w:r>
      <w:proofErr w:type="spellStart"/>
      <w:r w:rsidRPr="003566AB">
        <w:rPr>
          <w:rFonts w:ascii="Times New Roman" w:hAnsi="Times New Roman"/>
          <w:sz w:val="26"/>
          <w:szCs w:val="26"/>
        </w:rPr>
        <w:t>j’adoube</w:t>
      </w:r>
      <w:proofErr w:type="spellEnd"/>
      <w:r w:rsidRPr="003566AB">
        <w:rPr>
          <w:rFonts w:ascii="Times New Roman" w:hAnsi="Times New Roman"/>
          <w:sz w:val="26"/>
          <w:szCs w:val="26"/>
        </w:rPr>
        <w:t>“ or “I adjust”), only the player having the move may adjust one or more pieces on their squares.</w:t>
      </w:r>
    </w:p>
    <w:p w:rsidR="0076401A" w:rsidRDefault="0076401A" w:rsidP="0076401A">
      <w:pPr>
        <w:pStyle w:val="ListParagraph"/>
        <w:rPr>
          <w:rFonts w:ascii="Times New Roman" w:hAnsi="Times New Roman"/>
          <w:sz w:val="26"/>
          <w:szCs w:val="26"/>
        </w:rPr>
      </w:pPr>
    </w:p>
    <w:p w:rsidR="004F1581" w:rsidRDefault="004F1581" w:rsidP="0076401A">
      <w:pPr>
        <w:pStyle w:val="ListParagraph"/>
        <w:rPr>
          <w:rFonts w:ascii="Times New Roman" w:hAnsi="Times New Roman"/>
          <w:sz w:val="26"/>
          <w:szCs w:val="26"/>
        </w:rPr>
      </w:pPr>
    </w:p>
    <w:p w:rsidR="004F1581" w:rsidRPr="003566AB" w:rsidRDefault="004F1581" w:rsidP="0076401A">
      <w:pPr>
        <w:pStyle w:val="ListParagraph"/>
        <w:rPr>
          <w:rFonts w:ascii="Times New Roman" w:hAnsi="Times New Roman"/>
          <w:sz w:val="26"/>
          <w:szCs w:val="26"/>
        </w:rPr>
      </w:pPr>
    </w:p>
    <w:p w:rsidR="0076401A" w:rsidRPr="003566AB" w:rsidRDefault="0076401A" w:rsidP="0076401A">
      <w:pPr>
        <w:widowControl w:val="0"/>
        <w:overflowPunct w:val="0"/>
        <w:autoSpaceDE w:val="0"/>
        <w:autoSpaceDN w:val="0"/>
        <w:adjustRightInd w:val="0"/>
        <w:spacing w:after="0" w:line="247" w:lineRule="auto"/>
        <w:ind w:right="120"/>
        <w:jc w:val="both"/>
        <w:rPr>
          <w:rFonts w:ascii="Times New Roman" w:hAnsi="Times New Roman"/>
          <w:sz w:val="26"/>
          <w:szCs w:val="26"/>
        </w:rPr>
      </w:pPr>
    </w:p>
    <w:p w:rsidR="0076401A" w:rsidRPr="003566AB" w:rsidRDefault="00A708A6" w:rsidP="0076401A">
      <w:pPr>
        <w:widowControl w:val="0"/>
        <w:overflowPunct w:val="0"/>
        <w:autoSpaceDE w:val="0"/>
        <w:autoSpaceDN w:val="0"/>
        <w:adjustRightInd w:val="0"/>
        <w:spacing w:after="0" w:line="247" w:lineRule="auto"/>
        <w:ind w:right="120"/>
        <w:jc w:val="both"/>
        <w:rPr>
          <w:rFonts w:ascii="Times New Roman" w:hAnsi="Times New Roman"/>
          <w:sz w:val="26"/>
          <w:szCs w:val="26"/>
        </w:rPr>
      </w:pPr>
      <w:r>
        <w:rPr>
          <w:noProof/>
        </w:rPr>
        <mc:AlternateContent>
          <mc:Choice Requires="wps">
            <w:drawing>
              <wp:anchor distT="0" distB="0" distL="114300" distR="114300" simplePos="0" relativeHeight="252505600" behindDoc="1" locked="0" layoutInCell="1" allowOverlap="1" wp14:anchorId="44F061F8" wp14:editId="54EB3372">
                <wp:simplePos x="0" y="0"/>
                <wp:positionH relativeFrom="column">
                  <wp:posOffset>-71687</wp:posOffset>
                </wp:positionH>
                <wp:positionV relativeFrom="paragraph">
                  <wp:posOffset>167951</wp:posOffset>
                </wp:positionV>
                <wp:extent cx="6331585" cy="651253"/>
                <wp:effectExtent l="0" t="0" r="12065" b="15875"/>
                <wp:wrapNone/>
                <wp:docPr id="67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651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5.65pt;margin-top:13.2pt;width:498.55pt;height:51.3pt;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xDIwIAAD8EAAAOAAAAZHJzL2Uyb0RvYy54bWysU1Fv0zAQfkfiP1h+p2napuuiptPUUYQ0&#10;YGLwA66O01g4tjm7Tcev5+x0pQOeEH6wfL7z5+++u1veHDvNDhK9sqbi+WjMmTTC1srsKv71y+bN&#10;gjMfwNSgrZEVf5Ke36xev1r2rpQT21pdS2QEYnzZu4q3Ibgyy7xoZQd+ZJ005GwsdhDIxF1WI/SE&#10;3ulsMh7Ps95i7dAK6T3d3g1Ovkr4TSNF+NQ0XgamK07cQtox7du4Z6sllDsE1ypxogH/wKIDZejT&#10;M9QdBGB7VH9AdUqg9bYJI2G7zDaNEjLlQNnk49+yeWzByZQLiePdWSb//2DFx8MDMlVXfH5FpTLQ&#10;UZE+k2xgdlqyoogK9c6XFPjoHjDm6N29Fd88M3bdUpi8RbR9K6EmXnmMz148iIanp2zbf7A1wcM+&#10;2CTWscEuApIM7Jhq8nSuiTwGJuhyPp3mxaLgTJBvXuSTYpq+gPL5tUMf3knbsXioOBL5hA6Hex8i&#10;GyifQxJ7q1W9UVonA3fbtUZ2AOqPTVondH8Zpg3rK35dTIqE/MLnLyHGaf0NolOBGl2rruKLcxCU&#10;Uba3pk5tGEDp4UyUtTnpGKUbSrC19RPJiHboYpo6OrQWf3DWUwdX3H/fA0rO9HtDpbjOZ7PY8smY&#10;FVcTMvDSs730gBEEVfHA2XBch2FM9g7VrqWf8pS7sbdUvkYlZWNpB1YnstSlSfDTRMUxuLRT1K+5&#10;X/0EAAD//wMAUEsDBBQABgAIAAAAIQC1clRu3wAAAAoBAAAPAAAAZHJzL2Rvd25yZXYueG1sTI9B&#10;T4NAEIXvJv6HzZh4a3eh2hTK0hhNTTy29OJtgBGo7C5hlxb99Y4nPU7my3vfy3az6cWFRt85qyFa&#10;KhBkK1d3ttFwKvaLDQgf0NbYO0savsjDLr+9yTCt3dUe6HIMjeAQ61PU0IYwpFL6qiWDfukGsvz7&#10;cKPBwOfYyHrEK4ebXsZKraXBznJDiwM9t1R9HiejoeziE34fildlkv0qvM3FeXp/0fr+bn7aggg0&#10;hz8YfvVZHXJ2Kt1kay96DYsoWjGqIV4/gGAg2TzylpLJOFEg80z+n5D/AAAA//8DAFBLAQItABQA&#10;BgAIAAAAIQC2gziS/gAAAOEBAAATAAAAAAAAAAAAAAAAAAAAAABbQ29udGVudF9UeXBlc10ueG1s&#10;UEsBAi0AFAAGAAgAAAAhADj9If/WAAAAlAEAAAsAAAAAAAAAAAAAAAAALwEAAF9yZWxzLy5yZWxz&#10;UEsBAi0AFAAGAAgAAAAhAJPIvEMjAgAAPwQAAA4AAAAAAAAAAAAAAAAALgIAAGRycy9lMm9Eb2Mu&#10;eG1sUEsBAi0AFAAGAAgAAAAhALVyVG7fAAAACgEAAA8AAAAAAAAAAAAAAAAAfQQAAGRycy9kb3du&#10;cmV2LnhtbFBLBQYAAAAABAAEAPMAAACJBQAAAAA=&#10;"/>
            </w:pict>
          </mc:Fallback>
        </mc:AlternateContent>
      </w:r>
    </w:p>
    <w:p w:rsidR="00E015FA" w:rsidRPr="003566AB" w:rsidRDefault="00E015FA">
      <w:pPr>
        <w:widowControl w:val="0"/>
        <w:autoSpaceDE w:val="0"/>
        <w:autoSpaceDN w:val="0"/>
        <w:adjustRightInd w:val="0"/>
        <w:spacing w:after="0" w:line="10" w:lineRule="exact"/>
        <w:rPr>
          <w:rFonts w:ascii="Times New Roman" w:hAnsi="Times New Roman"/>
          <w:sz w:val="26"/>
          <w:szCs w:val="26"/>
        </w:rPr>
      </w:pPr>
      <w:bookmarkStart w:id="15" w:name="page17"/>
      <w:bookmarkEnd w:id="15"/>
    </w:p>
    <w:p w:rsidR="00E015FA" w:rsidRPr="003566AB" w:rsidRDefault="00E548AC" w:rsidP="0076401A">
      <w:pPr>
        <w:widowControl w:val="0"/>
        <w:shd w:val="clear" w:color="auto" w:fill="D9D9D9" w:themeFill="background1" w:themeFillShade="D9"/>
        <w:overflowPunct w:val="0"/>
        <w:autoSpaceDE w:val="0"/>
        <w:autoSpaceDN w:val="0"/>
        <w:adjustRightInd w:val="0"/>
        <w:spacing w:after="0" w:line="247" w:lineRule="auto"/>
        <w:ind w:left="2" w:right="20"/>
        <w:jc w:val="both"/>
        <w:rPr>
          <w:rFonts w:ascii="Times New Roman" w:hAnsi="Times New Roman"/>
          <w:sz w:val="26"/>
          <w:szCs w:val="26"/>
        </w:rPr>
      </w:pPr>
      <w:r>
        <w:rPr>
          <w:noProof/>
        </w:rPr>
        <mc:AlternateContent>
          <mc:Choice Requires="wps">
            <w:drawing>
              <wp:anchor distT="0" distB="0" distL="114300" distR="114300" simplePos="0" relativeHeight="251010560" behindDoc="1" locked="0" layoutInCell="0" allowOverlap="1" wp14:anchorId="5E2179C6" wp14:editId="45498735">
                <wp:simplePos x="0" y="0"/>
                <wp:positionH relativeFrom="column">
                  <wp:posOffset>-71687</wp:posOffset>
                </wp:positionH>
                <wp:positionV relativeFrom="paragraph">
                  <wp:posOffset>15294</wp:posOffset>
                </wp:positionV>
                <wp:extent cx="6331585" cy="603115"/>
                <wp:effectExtent l="0" t="0" r="0" b="6985"/>
                <wp:wrapNone/>
                <wp:docPr id="67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6031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5.65pt;margin-top:1.2pt;width:498.55pt;height:47.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iwgAIAAP4EAAAOAAAAZHJzL2Uyb0RvYy54bWysVFFv0zAQfkfiP1h+75J0SdpES6dtpQhp&#10;wMTgB7i201g4trHdpgPx3zk7bemAB4RoJcf2nT9/d/edr673vUQ7bp3QqsHZRYoRV1QzoTYN/vRx&#10;NZlj5DxRjEiteIOfuMPXi5cvrgZT86nutGTcIgBRrh5MgzvvTZ0kjna8J+5CG67A2GrbEw9Lu0mY&#10;JQOg9zKZpmmZDNoyYzXlzsHucjTiRcRvW079+7Z13CPZYODm42jjuA5jsrgi9cYS0wl6oEH+gUVP&#10;hIJLT1BL4gnaWvEbVC+o1U63/oLqPtFtKyiPMUA0WfpLNI8dMTzGAslx5pQm9/9g6bvdg0WCNbic&#10;zTBSpIcifYC0EbWRHBVlyNBgXA2Oj+bBhhidudf0s0NK33Xgxm+s1UPHCQNeWfBPnh0ICwdH0Xp4&#10;qxnAk63XMVn71vYBENKA9rEmT6ea8L1HFDbLy8usmBcYUbCV6WWWFfEKUh9PG+v8a657FCYNtkA+&#10;opPdvfOBDamPLpG9loKthJRxYTfrO2nRjoA+llX4H9DduZtUwVnpcGxEHHeAJNwRbIFurPe3Kpvm&#10;6e20mqzK+WySr/JiUs3S+STNqtuqTPMqX66+B4JZXneCMa7uheJH7WX539X20AWjaqL60NDgqpgW&#10;MfZn7N15kGn8/SnIXnhoRSn6Bs9PTqQOhX2lGIRNak+EHOfJc/oxy5CD4zdmJcogVH5U0FqzJ1CB&#10;1VAkaEV4NGDSafsVowEasMHuy5ZYjpF8o0BJVZbnoWPjIi9mU1jYc8v63EIUBagGe4zG6Z0fu3xr&#10;rNh0cFMWE6P0DaivFVEYQZkjq4NmocliBIcHIXTx+Tp6/Xy2Fj8AAAD//wMAUEsDBBQABgAIAAAA&#10;IQBu6WrF4gAAAAgBAAAPAAAAZHJzL2Rvd25yZXYueG1sTI9BT8JAEIXvJv6HzZh4MbAtIGDtltRG&#10;uZiYgMbE29Id2sbubO0uUP31jie5zct7efO9dDXYVhyx940jBfE4AoFUOtNQpeDt9Wm0BOGDJqNb&#10;R6jgGz2sssuLVCfGnWiDx22oBJeQT7SCOoQukdKXNVrtx65DYm/veqsDy76SptcnLretnETRXFrd&#10;EH+odYdFjeXn9mAVvHws1l95/2Of3x/3N+u8eJj6YqPU9dWQ34MIOIT/MPzhMzpkzLRzBzJetApG&#10;cTzlqILJDAT7d8tbnrLjYzEDmaXyfED2CwAA//8DAFBLAQItABQABgAIAAAAIQC2gziS/gAAAOEB&#10;AAATAAAAAAAAAAAAAAAAAAAAAABbQ29udGVudF9UeXBlc10ueG1sUEsBAi0AFAAGAAgAAAAhADj9&#10;If/WAAAAlAEAAAsAAAAAAAAAAAAAAAAALwEAAF9yZWxzLy5yZWxzUEsBAi0AFAAGAAgAAAAhAMXM&#10;yLCAAgAA/gQAAA4AAAAAAAAAAAAAAAAALgIAAGRycy9lMm9Eb2MueG1sUEsBAi0AFAAGAAgAAAAh&#10;AG7pasXiAAAACAEAAA8AAAAAAAAAAAAAAAAA2gQAAGRycy9kb3ducmV2LnhtbFBLBQYAAAAABAAE&#10;APMAAADpBQAAAAA=&#10;" o:allowincell="f" fillcolor="#d9d9d9" stroked="f"/>
            </w:pict>
          </mc:Fallback>
        </mc:AlternateContent>
      </w:r>
      <w:r w:rsidR="00E015FA" w:rsidRPr="003566AB">
        <w:rPr>
          <w:rFonts w:ascii="Times New Roman" w:hAnsi="Times New Roman"/>
          <w:i/>
          <w:iCs/>
          <w:sz w:val="26"/>
          <w:szCs w:val="26"/>
        </w:rPr>
        <w:t xml:space="preserve">Article 4.2 may only be used to correct displaced pieces. In the case the opponent is not present at the board a player should inform the arbiter </w:t>
      </w:r>
      <w:r w:rsidR="00E015FA" w:rsidRPr="003566AB">
        <w:rPr>
          <w:rFonts w:ascii="Cambria Math" w:hAnsi="Cambria Math" w:cs="Cambria Math"/>
          <w:i/>
          <w:iCs/>
          <w:sz w:val="26"/>
          <w:szCs w:val="26"/>
        </w:rPr>
        <w:t>‐</w:t>
      </w:r>
      <w:r w:rsidR="00E015FA" w:rsidRPr="003566AB">
        <w:rPr>
          <w:rFonts w:ascii="Times New Roman" w:hAnsi="Times New Roman"/>
          <w:i/>
          <w:iCs/>
          <w:sz w:val="26"/>
          <w:szCs w:val="26"/>
        </w:rPr>
        <w:t xml:space="preserve"> if there is an arbiter present </w:t>
      </w:r>
      <w:r w:rsidR="00E015FA" w:rsidRPr="003566AB">
        <w:rPr>
          <w:rFonts w:ascii="Cambria Math" w:hAnsi="Cambria Math" w:cs="Cambria Math"/>
          <w:i/>
          <w:iCs/>
          <w:sz w:val="26"/>
          <w:szCs w:val="26"/>
        </w:rPr>
        <w:t>‐</w:t>
      </w:r>
      <w:r w:rsidR="00E015FA" w:rsidRPr="003566AB">
        <w:rPr>
          <w:rFonts w:ascii="Times New Roman" w:hAnsi="Times New Roman"/>
          <w:i/>
          <w:iCs/>
          <w:sz w:val="26"/>
          <w:szCs w:val="26"/>
        </w:rPr>
        <w:t xml:space="preserve"> before he starts to adjust pieces on the chessboard.</w:t>
      </w:r>
    </w:p>
    <w:p w:rsidR="00E015FA" w:rsidRPr="003566AB" w:rsidRDefault="00E015FA">
      <w:pPr>
        <w:widowControl w:val="0"/>
        <w:autoSpaceDE w:val="0"/>
        <w:autoSpaceDN w:val="0"/>
        <w:adjustRightInd w:val="0"/>
        <w:spacing w:after="0" w:line="342" w:lineRule="exact"/>
        <w:rPr>
          <w:rFonts w:ascii="Times New Roman" w:hAnsi="Times New Roman"/>
          <w:sz w:val="26"/>
          <w:szCs w:val="26"/>
        </w:rPr>
      </w:pPr>
    </w:p>
    <w:p w:rsidR="00E015FA" w:rsidRPr="003566AB" w:rsidRDefault="00E015FA" w:rsidP="007E0E8A">
      <w:pPr>
        <w:widowControl w:val="0"/>
        <w:numPr>
          <w:ilvl w:val="0"/>
          <w:numId w:val="19"/>
        </w:numPr>
        <w:tabs>
          <w:tab w:val="clear" w:pos="720"/>
          <w:tab w:val="num" w:pos="562"/>
        </w:tabs>
        <w:overflowPunct w:val="0"/>
        <w:autoSpaceDE w:val="0"/>
        <w:autoSpaceDN w:val="0"/>
        <w:adjustRightInd w:val="0"/>
        <w:spacing w:after="0" w:line="242" w:lineRule="auto"/>
        <w:ind w:left="562" w:hanging="562"/>
        <w:jc w:val="both"/>
        <w:rPr>
          <w:rFonts w:ascii="Times New Roman" w:hAnsi="Times New Roman"/>
          <w:sz w:val="26"/>
          <w:szCs w:val="26"/>
        </w:rPr>
      </w:pPr>
      <w:r w:rsidRPr="003566AB">
        <w:rPr>
          <w:rFonts w:ascii="Times New Roman" w:hAnsi="Times New Roman"/>
          <w:sz w:val="26"/>
          <w:szCs w:val="26"/>
        </w:rPr>
        <w:t xml:space="preserve">Except as provided in Article 4.2, if the player having the move touches on the chessboard, with the intention of moving or capturing: </w:t>
      </w:r>
    </w:p>
    <w:p w:rsidR="00E015FA" w:rsidRPr="003566AB" w:rsidRDefault="00E015FA" w:rsidP="007E0E8A">
      <w:pPr>
        <w:widowControl w:val="0"/>
        <w:numPr>
          <w:ilvl w:val="1"/>
          <w:numId w:val="19"/>
        </w:numPr>
        <w:tabs>
          <w:tab w:val="clear" w:pos="1440"/>
          <w:tab w:val="num" w:pos="1143"/>
        </w:tabs>
        <w:overflowPunct w:val="0"/>
        <w:autoSpaceDE w:val="0"/>
        <w:autoSpaceDN w:val="0"/>
        <w:adjustRightInd w:val="0"/>
        <w:spacing w:after="0" w:line="240" w:lineRule="auto"/>
        <w:ind w:left="1142" w:right="20" w:hanging="575"/>
        <w:jc w:val="both"/>
        <w:rPr>
          <w:rFonts w:ascii="Times New Roman" w:hAnsi="Times New Roman"/>
          <w:sz w:val="26"/>
          <w:szCs w:val="26"/>
        </w:rPr>
      </w:pPr>
      <w:r w:rsidRPr="003566AB">
        <w:rPr>
          <w:rFonts w:ascii="Times New Roman" w:hAnsi="Times New Roman"/>
          <w:sz w:val="26"/>
          <w:szCs w:val="26"/>
        </w:rPr>
        <w:t xml:space="preserve">one or more of his own pieces, he must move the first piece touched that can be moved, or </w:t>
      </w:r>
    </w:p>
    <w:p w:rsidR="00E015FA" w:rsidRPr="003566AB" w:rsidRDefault="00E015FA" w:rsidP="007E0E8A">
      <w:pPr>
        <w:widowControl w:val="0"/>
        <w:numPr>
          <w:ilvl w:val="1"/>
          <w:numId w:val="19"/>
        </w:numPr>
        <w:tabs>
          <w:tab w:val="clear" w:pos="1440"/>
          <w:tab w:val="num" w:pos="1142"/>
        </w:tabs>
        <w:overflowPunct w:val="0"/>
        <w:autoSpaceDE w:val="0"/>
        <w:autoSpaceDN w:val="0"/>
        <w:adjustRightInd w:val="0"/>
        <w:spacing w:after="0" w:line="239" w:lineRule="auto"/>
        <w:ind w:left="1142" w:hanging="575"/>
        <w:jc w:val="both"/>
        <w:rPr>
          <w:rFonts w:ascii="Times New Roman" w:hAnsi="Times New Roman"/>
          <w:sz w:val="26"/>
          <w:szCs w:val="26"/>
        </w:rPr>
      </w:pPr>
      <w:r w:rsidRPr="003566AB">
        <w:rPr>
          <w:rFonts w:ascii="Times New Roman" w:hAnsi="Times New Roman"/>
          <w:sz w:val="26"/>
          <w:szCs w:val="26"/>
        </w:rPr>
        <w:t xml:space="preserve">one or more of his opponent’s pieces, he must capture the first piece touched that can be captured, or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1"/>
          <w:numId w:val="19"/>
        </w:numPr>
        <w:tabs>
          <w:tab w:val="clear" w:pos="1440"/>
          <w:tab w:val="num" w:pos="1143"/>
        </w:tabs>
        <w:overflowPunct w:val="0"/>
        <w:autoSpaceDE w:val="0"/>
        <w:autoSpaceDN w:val="0"/>
        <w:adjustRightInd w:val="0"/>
        <w:spacing w:after="0" w:line="243" w:lineRule="auto"/>
        <w:ind w:left="1142" w:right="20" w:hanging="575"/>
        <w:jc w:val="both"/>
        <w:rPr>
          <w:rFonts w:ascii="Times New Roman" w:hAnsi="Times New Roman"/>
          <w:sz w:val="26"/>
          <w:szCs w:val="26"/>
        </w:rPr>
      </w:pPr>
      <w:r w:rsidRPr="003566AB">
        <w:rPr>
          <w:rFonts w:ascii="Times New Roman" w:hAnsi="Times New Roman"/>
          <w:sz w:val="26"/>
          <w:szCs w:val="26"/>
        </w:rPr>
        <w:t xml:space="preserve">one piece of each colour, he must capture the opponent’s piece with his piece or, if this is illegal, move or capture the first piece touched which can be moved or captured. If it is unclear whether the player’s own piece or his opponent’s was touched first, the player’s own piece shall be considered to have been touched before his opponent’s. </w:t>
      </w:r>
    </w:p>
    <w:p w:rsidR="00E015FA" w:rsidRPr="003566AB" w:rsidRDefault="00E015FA">
      <w:pPr>
        <w:widowControl w:val="0"/>
        <w:autoSpaceDE w:val="0"/>
        <w:autoSpaceDN w:val="0"/>
        <w:adjustRightInd w:val="0"/>
        <w:spacing w:after="0" w:line="314" w:lineRule="exact"/>
        <w:rPr>
          <w:rFonts w:ascii="Times New Roman" w:hAnsi="Times New Roman"/>
          <w:sz w:val="26"/>
          <w:szCs w:val="26"/>
        </w:rPr>
      </w:pPr>
    </w:p>
    <w:p w:rsidR="00E015FA" w:rsidRPr="003566AB" w:rsidRDefault="00E015FA" w:rsidP="007E0E8A">
      <w:pPr>
        <w:widowControl w:val="0"/>
        <w:numPr>
          <w:ilvl w:val="0"/>
          <w:numId w:val="19"/>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If a player having the move </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1"/>
          <w:numId w:val="19"/>
        </w:numPr>
        <w:tabs>
          <w:tab w:val="clear" w:pos="1440"/>
          <w:tab w:val="num" w:pos="1142"/>
        </w:tabs>
        <w:overflowPunct w:val="0"/>
        <w:autoSpaceDE w:val="0"/>
        <w:autoSpaceDN w:val="0"/>
        <w:adjustRightInd w:val="0"/>
        <w:spacing w:after="0" w:line="240" w:lineRule="auto"/>
        <w:ind w:left="1142" w:hanging="575"/>
        <w:jc w:val="both"/>
        <w:rPr>
          <w:rFonts w:ascii="Times New Roman" w:hAnsi="Times New Roman"/>
          <w:sz w:val="26"/>
          <w:szCs w:val="26"/>
        </w:rPr>
      </w:pPr>
      <w:r w:rsidRPr="003566AB">
        <w:rPr>
          <w:rFonts w:ascii="Times New Roman" w:hAnsi="Times New Roman"/>
          <w:sz w:val="26"/>
          <w:szCs w:val="26"/>
        </w:rPr>
        <w:t xml:space="preserve">touches his king and a rook he must castle on that side if it is legal to do so, </w:t>
      </w:r>
    </w:p>
    <w:p w:rsidR="00E015FA" w:rsidRPr="003566AB" w:rsidRDefault="00E015FA" w:rsidP="007E0E8A">
      <w:pPr>
        <w:widowControl w:val="0"/>
        <w:numPr>
          <w:ilvl w:val="1"/>
          <w:numId w:val="19"/>
        </w:numPr>
        <w:tabs>
          <w:tab w:val="clear" w:pos="1440"/>
          <w:tab w:val="num" w:pos="1142"/>
        </w:tabs>
        <w:overflowPunct w:val="0"/>
        <w:autoSpaceDE w:val="0"/>
        <w:autoSpaceDN w:val="0"/>
        <w:adjustRightInd w:val="0"/>
        <w:spacing w:after="0" w:line="240" w:lineRule="auto"/>
        <w:ind w:left="1142" w:right="20" w:hanging="575"/>
        <w:jc w:val="both"/>
        <w:rPr>
          <w:rFonts w:ascii="Times New Roman" w:hAnsi="Times New Roman"/>
          <w:sz w:val="26"/>
          <w:szCs w:val="26"/>
        </w:rPr>
      </w:pPr>
      <w:r w:rsidRPr="003566AB">
        <w:rPr>
          <w:rFonts w:ascii="Times New Roman" w:hAnsi="Times New Roman"/>
          <w:sz w:val="26"/>
          <w:szCs w:val="26"/>
        </w:rPr>
        <w:t xml:space="preserve">deliberately touches a rook and then his king he is not allowed to castle on that side on that move and the situation shall be governed by Article 4.3.a, </w:t>
      </w:r>
    </w:p>
    <w:p w:rsidR="00E015FA" w:rsidRPr="003566AB" w:rsidRDefault="00E015FA" w:rsidP="007E0E8A">
      <w:pPr>
        <w:widowControl w:val="0"/>
        <w:numPr>
          <w:ilvl w:val="1"/>
          <w:numId w:val="19"/>
        </w:numPr>
        <w:tabs>
          <w:tab w:val="clear" w:pos="1440"/>
          <w:tab w:val="num" w:pos="1143"/>
        </w:tabs>
        <w:overflowPunct w:val="0"/>
        <w:autoSpaceDE w:val="0"/>
        <w:autoSpaceDN w:val="0"/>
        <w:adjustRightInd w:val="0"/>
        <w:spacing w:after="0" w:line="239" w:lineRule="auto"/>
        <w:ind w:left="1142" w:right="20" w:hanging="575"/>
        <w:jc w:val="both"/>
        <w:rPr>
          <w:rFonts w:ascii="Times New Roman" w:hAnsi="Times New Roman"/>
          <w:sz w:val="26"/>
          <w:szCs w:val="26"/>
        </w:rPr>
      </w:pPr>
      <w:r w:rsidRPr="003566AB">
        <w:rPr>
          <w:rFonts w:ascii="Times New Roman" w:hAnsi="Times New Roman"/>
          <w:sz w:val="26"/>
          <w:szCs w:val="26"/>
        </w:rPr>
        <w:t xml:space="preserve">intending to castle, touches the king and then a rook, but castling with this rook is illegal, the player must make another legal move with his king (which may include castling with the other rook). If the king has no legal move, the player is free to make any legal move, </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rsidP="007E0E8A">
      <w:pPr>
        <w:widowControl w:val="0"/>
        <w:numPr>
          <w:ilvl w:val="1"/>
          <w:numId w:val="19"/>
        </w:numPr>
        <w:tabs>
          <w:tab w:val="clear" w:pos="1440"/>
          <w:tab w:val="num" w:pos="1142"/>
        </w:tabs>
        <w:overflowPunct w:val="0"/>
        <w:autoSpaceDE w:val="0"/>
        <w:autoSpaceDN w:val="0"/>
        <w:adjustRightInd w:val="0"/>
        <w:spacing w:after="0" w:line="255" w:lineRule="auto"/>
        <w:ind w:left="1142" w:right="20" w:hanging="575"/>
        <w:jc w:val="both"/>
        <w:rPr>
          <w:rFonts w:ascii="Times New Roman" w:hAnsi="Times New Roman"/>
          <w:sz w:val="26"/>
          <w:szCs w:val="26"/>
        </w:rPr>
      </w:pPr>
      <w:r w:rsidRPr="003566AB">
        <w:rPr>
          <w:rFonts w:ascii="Times New Roman" w:hAnsi="Times New Roman"/>
          <w:sz w:val="26"/>
          <w:szCs w:val="26"/>
        </w:rPr>
        <w:t xml:space="preserve">promotes a pawn, the choice of the piece is finalised, when the piece has touched the square of promotion. </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rsidP="007E0E8A">
      <w:pPr>
        <w:widowControl w:val="0"/>
        <w:numPr>
          <w:ilvl w:val="0"/>
          <w:numId w:val="19"/>
        </w:numPr>
        <w:tabs>
          <w:tab w:val="clear" w:pos="720"/>
          <w:tab w:val="num" w:pos="562"/>
        </w:tabs>
        <w:overflowPunct w:val="0"/>
        <w:autoSpaceDE w:val="0"/>
        <w:autoSpaceDN w:val="0"/>
        <w:adjustRightInd w:val="0"/>
        <w:spacing w:after="0" w:line="259" w:lineRule="auto"/>
        <w:ind w:left="562" w:hanging="562"/>
        <w:jc w:val="both"/>
        <w:rPr>
          <w:rFonts w:ascii="Times New Roman" w:hAnsi="Times New Roman"/>
          <w:sz w:val="26"/>
          <w:szCs w:val="26"/>
        </w:rPr>
      </w:pPr>
      <w:r w:rsidRPr="003566AB">
        <w:rPr>
          <w:rFonts w:ascii="Times New Roman" w:hAnsi="Times New Roman"/>
          <w:sz w:val="26"/>
          <w:szCs w:val="26"/>
        </w:rPr>
        <w:t xml:space="preserve">If none of the pieces touched in accordance with Article 4.3 or Article 4.4 can be moved or captured, the player may make any legal move. </w:t>
      </w:r>
    </w:p>
    <w:p w:rsidR="00E015FA" w:rsidRPr="003566AB" w:rsidRDefault="00E015FA">
      <w:pPr>
        <w:widowControl w:val="0"/>
        <w:autoSpaceDE w:val="0"/>
        <w:autoSpaceDN w:val="0"/>
        <w:adjustRightInd w:val="0"/>
        <w:spacing w:after="0" w:line="288" w:lineRule="exact"/>
        <w:rPr>
          <w:rFonts w:ascii="Times New Roman" w:hAnsi="Times New Roman"/>
          <w:sz w:val="26"/>
          <w:szCs w:val="26"/>
        </w:rPr>
      </w:pPr>
    </w:p>
    <w:p w:rsidR="00E015FA" w:rsidRPr="003566AB" w:rsidRDefault="00E015FA" w:rsidP="007E0E8A">
      <w:pPr>
        <w:widowControl w:val="0"/>
        <w:numPr>
          <w:ilvl w:val="0"/>
          <w:numId w:val="19"/>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The act of promotion may be performed in various ways: </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1"/>
          <w:numId w:val="19"/>
        </w:numPr>
        <w:tabs>
          <w:tab w:val="clear" w:pos="1440"/>
          <w:tab w:val="num" w:pos="1142"/>
        </w:tabs>
        <w:overflowPunct w:val="0"/>
        <w:autoSpaceDE w:val="0"/>
        <w:autoSpaceDN w:val="0"/>
        <w:adjustRightInd w:val="0"/>
        <w:spacing w:after="0" w:line="239" w:lineRule="auto"/>
        <w:ind w:left="1142" w:hanging="575"/>
        <w:jc w:val="both"/>
        <w:rPr>
          <w:rFonts w:ascii="Times New Roman" w:hAnsi="Times New Roman"/>
          <w:sz w:val="26"/>
          <w:szCs w:val="26"/>
        </w:rPr>
      </w:pPr>
      <w:r w:rsidRPr="003566AB">
        <w:rPr>
          <w:rFonts w:ascii="Times New Roman" w:hAnsi="Times New Roman"/>
          <w:sz w:val="26"/>
          <w:szCs w:val="26"/>
        </w:rPr>
        <w:t xml:space="preserve">the pawn does not have to be placed on the square of arrival, </w:t>
      </w:r>
    </w:p>
    <w:p w:rsidR="00E015FA" w:rsidRPr="003566AB" w:rsidRDefault="00E015FA" w:rsidP="007E0E8A">
      <w:pPr>
        <w:widowControl w:val="0"/>
        <w:numPr>
          <w:ilvl w:val="1"/>
          <w:numId w:val="19"/>
        </w:numPr>
        <w:tabs>
          <w:tab w:val="clear" w:pos="1440"/>
          <w:tab w:val="num" w:pos="1142"/>
        </w:tabs>
        <w:overflowPunct w:val="0"/>
        <w:autoSpaceDE w:val="0"/>
        <w:autoSpaceDN w:val="0"/>
        <w:adjustRightInd w:val="0"/>
        <w:spacing w:after="0" w:line="240" w:lineRule="auto"/>
        <w:ind w:left="1142" w:hanging="575"/>
        <w:jc w:val="both"/>
        <w:rPr>
          <w:rFonts w:ascii="Times New Roman" w:hAnsi="Times New Roman"/>
          <w:sz w:val="26"/>
          <w:szCs w:val="26"/>
        </w:rPr>
      </w:pPr>
      <w:r w:rsidRPr="003566AB">
        <w:rPr>
          <w:rFonts w:ascii="Times New Roman" w:hAnsi="Times New Roman"/>
          <w:sz w:val="26"/>
          <w:szCs w:val="26"/>
        </w:rPr>
        <w:t xml:space="preserve">removing the pawn and putting the new piece on the square of promotion </w:t>
      </w:r>
    </w:p>
    <w:p w:rsidR="00E015FA" w:rsidRPr="003566AB" w:rsidRDefault="00E015FA">
      <w:pPr>
        <w:widowControl w:val="0"/>
        <w:autoSpaceDE w:val="0"/>
        <w:autoSpaceDN w:val="0"/>
        <w:adjustRightInd w:val="0"/>
        <w:spacing w:after="0" w:line="240" w:lineRule="auto"/>
        <w:ind w:left="1142"/>
        <w:rPr>
          <w:rFonts w:ascii="Times New Roman" w:hAnsi="Times New Roman"/>
          <w:sz w:val="26"/>
          <w:szCs w:val="26"/>
        </w:rPr>
      </w:pPr>
      <w:r w:rsidRPr="003566AB">
        <w:rPr>
          <w:rFonts w:ascii="Times New Roman" w:hAnsi="Times New Roman"/>
          <w:sz w:val="26"/>
          <w:szCs w:val="26"/>
        </w:rPr>
        <w:t>may occur in any order.</w:t>
      </w:r>
    </w:p>
    <w:p w:rsidR="00E015FA" w:rsidRPr="003566AB" w:rsidRDefault="00E015FA">
      <w:pPr>
        <w:widowControl w:val="0"/>
        <w:autoSpaceDE w:val="0"/>
        <w:autoSpaceDN w:val="0"/>
        <w:adjustRightInd w:val="0"/>
        <w:spacing w:after="0" w:line="240" w:lineRule="auto"/>
        <w:ind w:left="562"/>
        <w:rPr>
          <w:rFonts w:ascii="Times New Roman" w:hAnsi="Times New Roman"/>
          <w:sz w:val="26"/>
          <w:szCs w:val="26"/>
        </w:rPr>
      </w:pPr>
      <w:r w:rsidRPr="003566AB">
        <w:rPr>
          <w:rFonts w:ascii="Times New Roman" w:hAnsi="Times New Roman"/>
          <w:sz w:val="26"/>
          <w:szCs w:val="26"/>
        </w:rPr>
        <w:t>If an opponent’s piece stands on the square of promotion, it must be captured.</w:t>
      </w:r>
    </w:p>
    <w:p w:rsidR="00E015FA" w:rsidRPr="003566AB" w:rsidRDefault="00E015FA">
      <w:pPr>
        <w:widowControl w:val="0"/>
        <w:autoSpaceDE w:val="0"/>
        <w:autoSpaceDN w:val="0"/>
        <w:adjustRightInd w:val="0"/>
        <w:spacing w:after="0" w:line="336" w:lineRule="exact"/>
        <w:rPr>
          <w:rFonts w:ascii="Times New Roman" w:hAnsi="Times New Roman"/>
          <w:sz w:val="26"/>
          <w:szCs w:val="26"/>
        </w:rPr>
      </w:pPr>
    </w:p>
    <w:p w:rsidR="00E015FA" w:rsidRPr="003566AB" w:rsidRDefault="00E015FA" w:rsidP="007E0E8A">
      <w:pPr>
        <w:widowControl w:val="0"/>
        <w:numPr>
          <w:ilvl w:val="0"/>
          <w:numId w:val="20"/>
        </w:numPr>
        <w:tabs>
          <w:tab w:val="clear" w:pos="720"/>
          <w:tab w:val="num" w:pos="563"/>
        </w:tabs>
        <w:overflowPunct w:val="0"/>
        <w:autoSpaceDE w:val="0"/>
        <w:autoSpaceDN w:val="0"/>
        <w:adjustRightInd w:val="0"/>
        <w:spacing w:after="0" w:line="249" w:lineRule="auto"/>
        <w:ind w:left="562" w:hanging="562"/>
        <w:jc w:val="both"/>
        <w:rPr>
          <w:rFonts w:ascii="Times New Roman" w:hAnsi="Times New Roman"/>
          <w:sz w:val="26"/>
          <w:szCs w:val="26"/>
        </w:rPr>
      </w:pPr>
      <w:r w:rsidRPr="003566AB">
        <w:rPr>
          <w:rFonts w:ascii="Times New Roman" w:hAnsi="Times New Roman"/>
          <w:sz w:val="26"/>
          <w:szCs w:val="26"/>
        </w:rPr>
        <w:t xml:space="preserve">When, as a legal move or part of a legal move, a piece has been released on a square, it cannot be moved to another square on this move. The move is then considered to have been made in the case of: </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E015FA" w:rsidRPr="003566AB" w:rsidRDefault="00E015FA" w:rsidP="007E0E8A">
      <w:pPr>
        <w:widowControl w:val="0"/>
        <w:numPr>
          <w:ilvl w:val="1"/>
          <w:numId w:val="21"/>
        </w:numPr>
        <w:tabs>
          <w:tab w:val="clear" w:pos="1440"/>
          <w:tab w:val="num" w:pos="1142"/>
        </w:tabs>
        <w:overflowPunct w:val="0"/>
        <w:autoSpaceDE w:val="0"/>
        <w:autoSpaceDN w:val="0"/>
        <w:adjustRightInd w:val="0"/>
        <w:spacing w:after="0" w:line="241" w:lineRule="auto"/>
        <w:ind w:left="1142" w:hanging="575"/>
        <w:jc w:val="both"/>
        <w:rPr>
          <w:rFonts w:ascii="Times New Roman" w:hAnsi="Times New Roman"/>
          <w:sz w:val="26"/>
          <w:szCs w:val="26"/>
        </w:rPr>
      </w:pPr>
      <w:bookmarkStart w:id="16" w:name="page18"/>
      <w:bookmarkEnd w:id="16"/>
      <w:r w:rsidRPr="003566AB">
        <w:rPr>
          <w:rFonts w:ascii="Times New Roman" w:hAnsi="Times New Roman"/>
          <w:sz w:val="26"/>
          <w:szCs w:val="26"/>
        </w:rPr>
        <w:t xml:space="preserve">a capture, when the captured piece has been removed from the chessboard and the player, having placed his own piece on its new square, has released this capturing piece from his hand.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1"/>
          <w:numId w:val="21"/>
        </w:numPr>
        <w:tabs>
          <w:tab w:val="clear" w:pos="1440"/>
          <w:tab w:val="num" w:pos="1143"/>
        </w:tabs>
        <w:overflowPunct w:val="0"/>
        <w:autoSpaceDE w:val="0"/>
        <w:autoSpaceDN w:val="0"/>
        <w:adjustRightInd w:val="0"/>
        <w:spacing w:after="0" w:line="240" w:lineRule="auto"/>
        <w:ind w:left="1142" w:hanging="575"/>
        <w:jc w:val="both"/>
        <w:rPr>
          <w:rFonts w:ascii="Times New Roman" w:hAnsi="Times New Roman"/>
          <w:sz w:val="26"/>
          <w:szCs w:val="26"/>
        </w:rPr>
      </w:pPr>
      <w:r w:rsidRPr="003566AB">
        <w:rPr>
          <w:rFonts w:ascii="Times New Roman" w:hAnsi="Times New Roman"/>
          <w:sz w:val="26"/>
          <w:szCs w:val="26"/>
        </w:rPr>
        <w:lastRenderedPageBreak/>
        <w:t xml:space="preserve">castling, when the player's hand has released the rook on the square previously crossed by the king. When the player has released the king from his hand, the move is not yet made, but the player no longer has the right to make any move other than castling on that side, if this is legal. </w:t>
      </w:r>
    </w:p>
    <w:p w:rsidR="00E015FA" w:rsidRPr="003566AB" w:rsidRDefault="00E015FA">
      <w:pPr>
        <w:widowControl w:val="0"/>
        <w:overflowPunct w:val="0"/>
        <w:autoSpaceDE w:val="0"/>
        <w:autoSpaceDN w:val="0"/>
        <w:adjustRightInd w:val="0"/>
        <w:spacing w:after="0" w:line="239" w:lineRule="auto"/>
        <w:ind w:left="1142"/>
        <w:jc w:val="both"/>
        <w:rPr>
          <w:rFonts w:ascii="Times New Roman" w:hAnsi="Times New Roman"/>
          <w:sz w:val="26"/>
          <w:szCs w:val="26"/>
        </w:rPr>
      </w:pPr>
      <w:r w:rsidRPr="003566AB">
        <w:rPr>
          <w:rFonts w:ascii="Times New Roman" w:hAnsi="Times New Roman"/>
          <w:sz w:val="26"/>
          <w:szCs w:val="26"/>
        </w:rPr>
        <w:t xml:space="preserve">If castling on this side is illegal, the player must make another legal move with his king (which may include castling with the other rook). If the king has no legal move, the player is free to make any legal move. </w:t>
      </w:r>
    </w:p>
    <w:p w:rsidR="00E015FA" w:rsidRPr="003566AB" w:rsidRDefault="00E015FA">
      <w:pPr>
        <w:widowControl w:val="0"/>
        <w:autoSpaceDE w:val="0"/>
        <w:autoSpaceDN w:val="0"/>
        <w:adjustRightInd w:val="0"/>
        <w:spacing w:after="0" w:line="3" w:lineRule="exact"/>
        <w:rPr>
          <w:rFonts w:ascii="Times New Roman" w:hAnsi="Times New Roman"/>
          <w:sz w:val="26"/>
          <w:szCs w:val="26"/>
        </w:rPr>
      </w:pPr>
    </w:p>
    <w:p w:rsidR="00E015FA" w:rsidRPr="003566AB" w:rsidRDefault="00E015FA" w:rsidP="007E0E8A">
      <w:pPr>
        <w:widowControl w:val="0"/>
        <w:numPr>
          <w:ilvl w:val="1"/>
          <w:numId w:val="21"/>
        </w:numPr>
        <w:tabs>
          <w:tab w:val="clear" w:pos="1440"/>
          <w:tab w:val="num" w:pos="1142"/>
        </w:tabs>
        <w:overflowPunct w:val="0"/>
        <w:autoSpaceDE w:val="0"/>
        <w:autoSpaceDN w:val="0"/>
        <w:adjustRightInd w:val="0"/>
        <w:spacing w:after="0" w:line="255" w:lineRule="auto"/>
        <w:ind w:left="1142" w:hanging="575"/>
        <w:jc w:val="both"/>
        <w:rPr>
          <w:rFonts w:ascii="Times New Roman" w:hAnsi="Times New Roman"/>
          <w:sz w:val="26"/>
          <w:szCs w:val="26"/>
        </w:rPr>
      </w:pPr>
      <w:r w:rsidRPr="003566AB">
        <w:rPr>
          <w:rFonts w:ascii="Times New Roman" w:hAnsi="Times New Roman"/>
          <w:sz w:val="26"/>
          <w:szCs w:val="26"/>
        </w:rPr>
        <w:t xml:space="preserve">promotion, when the player's hand has released the new piece on the square of promotion and the pawn has been removed from the board. </w:t>
      </w:r>
    </w:p>
    <w:p w:rsidR="00E015FA" w:rsidRPr="003566AB" w:rsidRDefault="00E015FA">
      <w:pPr>
        <w:widowControl w:val="0"/>
        <w:autoSpaceDE w:val="0"/>
        <w:autoSpaceDN w:val="0"/>
        <w:adjustRightInd w:val="0"/>
        <w:spacing w:after="0" w:line="293" w:lineRule="exact"/>
        <w:rPr>
          <w:rFonts w:ascii="Times New Roman" w:hAnsi="Times New Roman"/>
          <w:sz w:val="26"/>
          <w:szCs w:val="26"/>
        </w:rPr>
      </w:pPr>
    </w:p>
    <w:p w:rsidR="00E015FA" w:rsidRPr="003566AB" w:rsidRDefault="00E015FA" w:rsidP="007E0E8A">
      <w:pPr>
        <w:widowControl w:val="0"/>
        <w:numPr>
          <w:ilvl w:val="0"/>
          <w:numId w:val="22"/>
        </w:numPr>
        <w:tabs>
          <w:tab w:val="clear" w:pos="720"/>
          <w:tab w:val="num" w:pos="562"/>
        </w:tabs>
        <w:overflowPunct w:val="0"/>
        <w:autoSpaceDE w:val="0"/>
        <w:autoSpaceDN w:val="0"/>
        <w:adjustRightInd w:val="0"/>
        <w:spacing w:after="0" w:line="249" w:lineRule="auto"/>
        <w:ind w:left="562" w:hanging="562"/>
        <w:jc w:val="both"/>
        <w:rPr>
          <w:rFonts w:ascii="Times New Roman" w:hAnsi="Times New Roman"/>
          <w:sz w:val="26"/>
          <w:szCs w:val="26"/>
        </w:rPr>
      </w:pPr>
      <w:r w:rsidRPr="003566AB">
        <w:rPr>
          <w:rFonts w:ascii="Times New Roman" w:hAnsi="Times New Roman"/>
          <w:sz w:val="26"/>
          <w:szCs w:val="26"/>
        </w:rPr>
        <w:t>A player forfeits his right to a claim against his opponent’s violation of Articles 4.1 – 4.7</w:t>
      </w:r>
      <w:r w:rsidR="002F2B7D" w:rsidRPr="003566AB">
        <w:rPr>
          <w:rFonts w:ascii="Times New Roman" w:hAnsi="Times New Roman"/>
          <w:b/>
          <w:color w:val="FF0000"/>
          <w:sz w:val="26"/>
          <w:szCs w:val="26"/>
        </w:rPr>
        <w:t>,</w:t>
      </w:r>
      <w:r w:rsidRPr="003566AB">
        <w:rPr>
          <w:rFonts w:ascii="Times New Roman" w:hAnsi="Times New Roman"/>
          <w:sz w:val="26"/>
          <w:szCs w:val="26"/>
        </w:rPr>
        <w:t xml:space="preserve"> once the player touches a piece with the intention of moving or capturing it. </w:t>
      </w:r>
    </w:p>
    <w:p w:rsidR="00E015FA" w:rsidRPr="003566AB" w:rsidRDefault="00E015FA">
      <w:pPr>
        <w:widowControl w:val="0"/>
        <w:autoSpaceDE w:val="0"/>
        <w:autoSpaceDN w:val="0"/>
        <w:adjustRightInd w:val="0"/>
        <w:spacing w:after="0" w:line="302" w:lineRule="exact"/>
        <w:rPr>
          <w:rFonts w:ascii="Times New Roman" w:hAnsi="Times New Roman"/>
          <w:sz w:val="26"/>
          <w:szCs w:val="26"/>
        </w:rPr>
      </w:pPr>
    </w:p>
    <w:p w:rsidR="00E015FA" w:rsidRPr="003566AB" w:rsidRDefault="00E015FA" w:rsidP="007E0E8A">
      <w:pPr>
        <w:widowControl w:val="0"/>
        <w:numPr>
          <w:ilvl w:val="0"/>
          <w:numId w:val="22"/>
        </w:numPr>
        <w:tabs>
          <w:tab w:val="clear" w:pos="720"/>
          <w:tab w:val="num" w:pos="562"/>
        </w:tabs>
        <w:overflowPunct w:val="0"/>
        <w:autoSpaceDE w:val="0"/>
        <w:autoSpaceDN w:val="0"/>
        <w:adjustRightInd w:val="0"/>
        <w:spacing w:after="0" w:line="259" w:lineRule="auto"/>
        <w:ind w:left="562" w:right="20" w:hanging="562"/>
        <w:jc w:val="both"/>
        <w:rPr>
          <w:rFonts w:ascii="Times New Roman" w:hAnsi="Times New Roman"/>
          <w:sz w:val="26"/>
          <w:szCs w:val="26"/>
        </w:rPr>
      </w:pPr>
      <w:r w:rsidRPr="003566AB">
        <w:rPr>
          <w:rFonts w:ascii="Times New Roman" w:hAnsi="Times New Roman"/>
          <w:sz w:val="26"/>
          <w:szCs w:val="26"/>
        </w:rPr>
        <w:t xml:space="preserve">If a player is unable to move the pieces, an assistant, who shall be acceptable to the arbiter, may be provided by the player to perform this operation. </w:t>
      </w:r>
    </w:p>
    <w:p w:rsidR="00E015FA" w:rsidRPr="003566AB" w:rsidRDefault="00A708A6">
      <w:pPr>
        <w:widowControl w:val="0"/>
        <w:autoSpaceDE w:val="0"/>
        <w:autoSpaceDN w:val="0"/>
        <w:adjustRightInd w:val="0"/>
        <w:spacing w:after="0" w:line="318" w:lineRule="exact"/>
        <w:rPr>
          <w:rFonts w:ascii="Times New Roman" w:hAnsi="Times New Roman"/>
          <w:sz w:val="26"/>
          <w:szCs w:val="26"/>
        </w:rPr>
      </w:pPr>
      <w:r>
        <w:rPr>
          <w:noProof/>
        </w:rPr>
        <mc:AlternateContent>
          <mc:Choice Requires="wps">
            <w:drawing>
              <wp:anchor distT="0" distB="0" distL="114300" distR="114300" simplePos="0" relativeHeight="251014656" behindDoc="1" locked="0" layoutInCell="0" allowOverlap="1" wp14:anchorId="30D4D3C5" wp14:editId="6FCD0C66">
                <wp:simplePos x="0" y="0"/>
                <wp:positionH relativeFrom="column">
                  <wp:posOffset>-74930</wp:posOffset>
                </wp:positionH>
                <wp:positionV relativeFrom="paragraph">
                  <wp:posOffset>198755</wp:posOffset>
                </wp:positionV>
                <wp:extent cx="6343650" cy="0"/>
                <wp:effectExtent l="0" t="0" r="0" b="0"/>
                <wp:wrapNone/>
                <wp:docPr id="67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65pt" to="493.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Zi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RH&#10;SOIORNpyydDsyTen17aAmErujC+PnOWr3iry3SKpqhbLAwsk3y4a8lKfEb9L8Rur4Yp9/0VRiMFH&#10;p0Knzo3pPCT0AJ2DIJe7IOzsEIHDfJpN8xnoRgZfjIshURvrPjPVIW+UkQDSARifttZ5IrgYQvw9&#10;Um24EEFvIVEP4MkiDwlWCU6904dZc9hXwqAT9hMTvlAVeB7DjDpKGsBahun6ZjvMxdWGy4X0eFAK&#10;0LlZ15H4sUgW6/l6no2ySb4eZUldjz5tqmyUb9KnWT2tq6pOf3pqaVa0nFImPbthPNPs7+S/PZTr&#10;YN0H9N6G+D166BeQHf6BdNDSy3cdhL2il50ZNIaJDMG31+NH/nEP9uMbX/0CAAD//wMAUEsDBBQA&#10;BgAIAAAAIQB0qspF3wAAAAkBAAAPAAAAZHJzL2Rvd25yZXYueG1sTI/BTsMwEETvSPyDtUjcWiet&#10;RN0Qp0IgkHpAiLbi7MZLEhKvo9ht0r9nEQc47uxo5k2+mVwnzjiExpOGdJ6AQCq9bajScNg/zxSI&#10;EA1Z03lCDRcMsCmur3KTWT/SO553sRIcQiEzGuoY+0zKUNboTJj7Hol/n35wJvI5VNIOZuRw18lF&#10;ktxJZxrihtr0+Fhj2e5OTsOrkk/+rf0oL1/j/kWpbbtebQ9a395MD/cgIk7xzww/+IwOBTMd/Yls&#10;EJ2GWZoyetSwTJcg2LBWqwWI468gi1z+X1B8AwAA//8DAFBLAQItABQABgAIAAAAIQC2gziS/gAA&#10;AOEBAAATAAAAAAAAAAAAAAAAAAAAAABbQ29udGVudF9UeXBlc10ueG1sUEsBAi0AFAAGAAgAAAAh&#10;ADj9If/WAAAAlAEAAAsAAAAAAAAAAAAAAAAALwEAAF9yZWxzLy5yZWxzUEsBAi0AFAAGAAgAAAAh&#10;AMIhdmIUAgAAKwQAAA4AAAAAAAAAAAAAAAAALgIAAGRycy9lMm9Eb2MueG1sUEsBAi0AFAAGAAgA&#10;AAAhAHSqykXfAAAACQ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1015680" behindDoc="1" locked="0" layoutInCell="0" allowOverlap="1" wp14:anchorId="28618B1C" wp14:editId="412273EF">
                <wp:simplePos x="0" y="0"/>
                <wp:positionH relativeFrom="column">
                  <wp:posOffset>-68580</wp:posOffset>
                </wp:positionH>
                <wp:positionV relativeFrom="paragraph">
                  <wp:posOffset>201930</wp:posOffset>
                </wp:positionV>
                <wp:extent cx="6331585" cy="459740"/>
                <wp:effectExtent l="0" t="0" r="0" b="0"/>
                <wp:wrapNone/>
                <wp:docPr id="67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97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5.4pt;margin-top:15.9pt;width:498.55pt;height:36.2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lgQIAAP4EAAAOAAAAZHJzL2Uyb0RvYy54bWysVFFv0zAQfkfiP1h+b5N0SdtES6etpQhp&#10;wMTgB7i201g4trHdpgPx3zk7bemAB4RoJcf2nc/fd/edr28OnUR7bp3QqsbZOMWIK6qZUNsaf/q4&#10;Hs0xcp4oRqRWvMZP3OGbxcsX172p+ES3WjJuEQRRrupNjVvvTZUkjra8I26sDVdgbLTtiIel3SbM&#10;kh6idzKZpOk06bVlxmrKnYPd1WDEixi/aTj175vGcY9kjQGbj6ON4yaMyeKaVFtLTCvoEQb5BxQd&#10;EQouPYdaEU/QzorfQnWCWu1048dUd4luGkF55ABssvQXNo8tMTxygeQ4c06T+39h6bv9g0WC1Xg6&#10;KzBSpIMifYC0EbWVHBXzkKHeuAocH82DDRydudf0s0NKL1tw47fW6r7lhAGuLPgnzw6EhYOjaNO/&#10;1QzCk53XMVmHxnYhIKQBHWJNns414QePKGxOr66yYg7QKNjyopzlsWgJqU6njXX+NdcdCpMaWwAf&#10;o5P9vfMBDalOLhG9loKthZRxYbebpbRoT0AfqzL8IwEgeekmVXBWOhwbIg47ABLuCLYAN9b7W5lN&#10;8vRuUo7W0/lslK/zYlTO0vkozcq7cprmZb5afw8As7xqBWNc3QvFT9rL8r+r7bELBtVE9aG+xmUx&#10;KSL3Z+jdJck0/v5EshMeWlGKrsbzsxOpQmFfKQa0SeWJkMM8eQ4/ZhlycPrGrEQZhMoPCtpo9gQq&#10;sBqKBK0IjwZMWm2/YtRDA9bYfdkRyzGSbxQoqcxyKDXycZEXswks7KVlc2khikKoGnuMhunSD12+&#10;M1ZsW7gpi4lR+hbU14gojKDMAdVRs9BkkcHxQQhdfLmOXj+frcUPAAAA//8DAFBLAwQUAAYACAAA&#10;ACEAVQvgceMAAAAKAQAADwAAAGRycy9kb3ducmV2LnhtbEyPTUvDQBCG74L/YRnBi7S7aaTWmE2J&#10;QXsRhH4geNtmt0kwOxt3t2301zue9DQM8/DO8+bL0fbsZHzoHEpIpgKYwdrpDhsJu+3zZAEsRIVa&#10;9Q6NhC8TYFlcXuQq0+6Ma3PaxIZRCIZMSWhjHDLOQ90aq8LUDQbpdnDeqkirb7j26kzhtuczIebc&#10;qg7pQ6sGU7Wm/tgcrYTX97vVZ+m/7cvb0+FmVVaPaajWUl5fjeUDsGjG+AfDrz6pQ0FOe3dEHVgv&#10;YZIIUo8S0oQmAfeLeQpsT6S4nQEvcv6/QvEDAAD//wMAUEsBAi0AFAAGAAgAAAAhALaDOJL+AAAA&#10;4QEAABMAAAAAAAAAAAAAAAAAAAAAAFtDb250ZW50X1R5cGVzXS54bWxQSwECLQAUAAYACAAAACEA&#10;OP0h/9YAAACUAQAACwAAAAAAAAAAAAAAAAAvAQAAX3JlbHMvLnJlbHNQSwECLQAUAAYACAAAACEA&#10;/azf5YECAAD+BAAADgAAAAAAAAAAAAAAAAAuAgAAZHJzL2Uyb0RvYy54bWxQSwECLQAUAAYACAAA&#10;ACEAVQvgceMAAAAK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016704" behindDoc="1" locked="0" layoutInCell="0" allowOverlap="1" wp14:anchorId="61C66B98" wp14:editId="141A82E8">
                <wp:simplePos x="0" y="0"/>
                <wp:positionH relativeFrom="column">
                  <wp:posOffset>-74930</wp:posOffset>
                </wp:positionH>
                <wp:positionV relativeFrom="paragraph">
                  <wp:posOffset>664210</wp:posOffset>
                </wp:positionV>
                <wp:extent cx="6343650" cy="0"/>
                <wp:effectExtent l="0" t="0" r="0" b="0"/>
                <wp:wrapNone/>
                <wp:docPr id="67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2.3pt" to="493.6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ve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RF&#10;SOIORNpyydBs4ZvTa1tATCV3xpdHzvJVbxX5bpFUVYvlgQWSbxcNeanPiN+l+I3VcMW+/6IoxOCj&#10;U6FT58Z0HhJ6gM5BkMtdEHZ2iMBhPs2m+Qx0I4MvxsWQqI11n5nqkDfKSADpAIxPW+s8EVwMIf4e&#10;qTZciKC3kKgH8GSRhwSrBKfe6cOsOewrYdAJ+4kJX6gKPI9hRh0lDWAtw3R9sx3m4mrD5UJ6PCgF&#10;6Nys60j8WCSL9Xw9z0bZJF+PsqSuR582VTbKN+nTrJ7WVVWnPz21NCtaTimTnt0wnmn2d/LfHsp1&#10;sO4Dem9D/B499AvIDv9AOmjp5bsOwl7Ry84MGsNEhuDb6/Ej/7gH+/GNr34BAAD//wMAUEsDBBQA&#10;BgAIAAAAIQBnDfEy3wAAAAsBAAAPAAAAZHJzL2Rvd25yZXYueG1sTI9BS8NAEIXvgv9hGcFbu0mR&#10;dhuzKaIo9CBiWzxvs2MSk50N2W2T/ntHEPT45j3e+ybfTK4TZxxC40lDOk9AIJXeNlRpOOyfZwpE&#10;iIas6TyhhgsG2BTXV7nJrB/pHc+7WAkuoZAZDXWMfSZlKGt0Jsx9j8Tepx+ciSyHStrBjFzuOrlI&#10;kqV0piFeqE2PjzWW7e7kNLwq+eTf2o/y8jXuX5TatuvV9qD17c30cA8i4hT/wvCDz+hQMNPRn8gG&#10;0WmYpSmjRzaSuyUITqzVagHi+HuRRS7//1B8AwAA//8DAFBLAQItABQABgAIAAAAIQC2gziS/gAA&#10;AOEBAAATAAAAAAAAAAAAAAAAAAAAAABbQ29udGVudF9UeXBlc10ueG1sUEsBAi0AFAAGAAgAAAAh&#10;ADj9If/WAAAAlAEAAAsAAAAAAAAAAAAAAAAALwEAAF9yZWxzLy5yZWxzUEsBAi0AFAAGAAgAAAAh&#10;AAJZS94UAgAAKwQAAA4AAAAAAAAAAAAAAAAALgIAAGRycy9lMm9Eb2MueG1sUEsBAi0AFAAGAAgA&#10;AAAhAGcN8TLfAAAACw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1017728" behindDoc="1" locked="0" layoutInCell="0" allowOverlap="1" wp14:anchorId="581CCC35" wp14:editId="63D2E37F">
                <wp:simplePos x="0" y="0"/>
                <wp:positionH relativeFrom="column">
                  <wp:posOffset>-72390</wp:posOffset>
                </wp:positionH>
                <wp:positionV relativeFrom="paragraph">
                  <wp:posOffset>195580</wp:posOffset>
                </wp:positionV>
                <wp:extent cx="0" cy="471805"/>
                <wp:effectExtent l="0" t="0" r="0" b="0"/>
                <wp:wrapNone/>
                <wp:docPr id="67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4pt" to="-5.7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BEwIAACo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yZPmGk&#10;SAtF2grF0SSK0xlXgM9K7WxIj57Vq9lq+t0hpVcNUQceSb5dDLzLgpzJw5OwcQZC7LsvmoEPOXod&#10;lTrXtg2QoAE6x4Jc7gXhZ4/o9ZDCaT7NZuk4gpPi9s5Y5z9z3aJglFgC54hLTlvnAw9S3FxCGKU3&#10;QspYbqlQB/mm83F84LQULFwGN2cP+5W06ERCw8Svj/vgZvVRsQjWcMLWve2JkFcbgksV8CAToNNb&#10;1474MU/n69l6lg/y0WQ9yNOqGnzarPLBZJNNx9VTtVpV2c9ALcuLRjDGVWB3684s/7vq93Ny7at7&#10;f95lSB7Ro15A9vaPpGMpQ/XCOLlir9llZ28lhoaMzv3whI5/vwf7/YgvfwEAAP//AwBQSwMEFAAG&#10;AAgAAAAhAEkM3ufaAAAACgEAAA8AAABkcnMvZG93bnJldi54bWxMj8tOwzAQRfdI/IM1SGxQa5u3&#10;QpwKKnXJggJ7Nx5iUz8i22nD3zOIBSxn5ujOue1qDp4dMBeXogK5FMAw9sm4OCh4e90s7oGVqqPR&#10;PkVU8IUFVt3pSasbk47xBQ/bOjAKiaXRCmytY8N56S0GXZZpxEi3j5SDrjTmgZusjxQePL8U4pYH&#10;7SJ9sHrEtcV+v52CAveZS7G9fJLF7zfri8m7u+d3pc7P5scHYBXn+gfDjz6pQ0dOuzRFU5hXsJDy&#10;mlAFV4IqEPC72BEpbiTwruX/K3TfAAAA//8DAFBLAQItABQABgAIAAAAIQC2gziS/gAAAOEBAAAT&#10;AAAAAAAAAAAAAAAAAAAAAABbQ29udGVudF9UeXBlc10ueG1sUEsBAi0AFAAGAAgAAAAhADj9If/W&#10;AAAAlAEAAAsAAAAAAAAAAAAAAAAALwEAAF9yZWxzLy5yZWxzUEsBAi0AFAAGAAgAAAAhAGJCP4ET&#10;AgAAKgQAAA4AAAAAAAAAAAAAAAAALgIAAGRycy9lMm9Eb2MueG1sUEsBAi0AFAAGAAgAAAAhAEkM&#10;3ufaAAAACgEAAA8AAAAAAAAAAAAAAAAAbQQAAGRycy9kb3ducmV2LnhtbFBLBQYAAAAABAAEAPMA&#10;AAB0BQAAAAA=&#10;" o:allowincell="f" strokeweight=".16931mm"/>
            </w:pict>
          </mc:Fallback>
        </mc:AlternateContent>
      </w:r>
      <w:r>
        <w:rPr>
          <w:noProof/>
        </w:rPr>
        <mc:AlternateContent>
          <mc:Choice Requires="wps">
            <w:drawing>
              <wp:anchor distT="0" distB="0" distL="114300" distR="114300" simplePos="0" relativeHeight="251018752" behindDoc="1" locked="0" layoutInCell="0" allowOverlap="1" wp14:anchorId="2C6E5B9A" wp14:editId="20BCDBF8">
                <wp:simplePos x="0" y="0"/>
                <wp:positionH relativeFrom="column">
                  <wp:posOffset>6265545</wp:posOffset>
                </wp:positionH>
                <wp:positionV relativeFrom="paragraph">
                  <wp:posOffset>195580</wp:posOffset>
                </wp:positionV>
                <wp:extent cx="0" cy="471805"/>
                <wp:effectExtent l="0" t="0" r="0" b="0"/>
                <wp:wrapNone/>
                <wp:docPr id="67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4pt" to="493.3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F0EwIAACo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49TTBS&#10;pIUh7YTiaJaF5nTGFeCzVnsbyqMX9WJ2mn51SOl1Q9SRR5KvVwNxMSJ5CAkbZyDFofuoGfiQk9ex&#10;U5fatgESeoAucSDX+0D4xSPaH1I4zZ+yeToNdBJS3OKMdf4D1y0KRoklcI645Lxzvne9uYQ0Sm+F&#10;lHHcUqEO6k0X0xjgtBQsXAY3Z4+HtbToTIJg4jfkfXCz+qRYBGs4YZvB9kTI3gaeUgU8qAToDFav&#10;iG+LdLGZb+b5KJ/MNqM8rarR++06H8222dO0elet11X2PVDL8qIRjHEV2N3UmeV/N/3hnfS6uuvz&#10;3obkET22Fsje/pF0HGWYXq+Dg2bXvQ2tDVMFQUbn4fEExf+6j14/n/jqBwAAAP//AwBQSwMEFAAG&#10;AAgAAAAhAF5FP1LbAAAACgEAAA8AAABkcnMvZG93bnJldi54bWxMj8tOwzAQRfdI/IM1SGxQawdE&#10;HyFOBZW6ZEGBvRsPsakfke204e8ZxAKWM3N059xmM3nHTpiyjUFCNRfAMHRR29BLeHvdzVbAclFB&#10;KxcDSvjCDJv28qJRtY7n8IKnfekZhYRcKwmmlKHmPHcGvcrzOGCg20dMXhUaU891UmcK947fCrHg&#10;XtlAH4wacGuwO+5HL8F+ppxNVz1V2R1325vR2eXzu5TXV9PjA7CCU/mD4Uef1KElp0Mcg87MSViv&#10;FktCJdwJqkDA7+JApLivgLcN/1+h/QYAAP//AwBQSwECLQAUAAYACAAAACEAtoM4kv4AAADhAQAA&#10;EwAAAAAAAAAAAAAAAAAAAAAAW0NvbnRlbnRfVHlwZXNdLnhtbFBLAQItABQABgAIAAAAIQA4/SH/&#10;1gAAAJQBAAALAAAAAAAAAAAAAAAAAC8BAABfcmVscy8ucmVsc1BLAQItABQABgAIAAAAIQAD51F0&#10;EwIAACoEAAAOAAAAAAAAAAAAAAAAAC4CAABkcnMvZTJvRG9jLnhtbFBLAQItABQABgAIAAAAIQBe&#10;RT9S2wAAAAoBAAAPAAAAAAAAAAAAAAAAAG0EAABkcnMvZG93bnJldi54bWxQSwUGAAAAAAQABADz&#10;AAAAdQU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2" w:right="20"/>
        <w:rPr>
          <w:rFonts w:ascii="Times New Roman" w:hAnsi="Times New Roman"/>
          <w:sz w:val="26"/>
          <w:szCs w:val="26"/>
        </w:rPr>
      </w:pPr>
      <w:r w:rsidRPr="003566AB">
        <w:rPr>
          <w:rFonts w:ascii="Times New Roman" w:hAnsi="Times New Roman"/>
          <w:i/>
          <w:iCs/>
          <w:sz w:val="26"/>
          <w:szCs w:val="26"/>
        </w:rPr>
        <w:t>If an arbiter observes a violation of Article 4</w:t>
      </w:r>
      <w:r w:rsidR="002F2B7D" w:rsidRPr="003566AB">
        <w:rPr>
          <w:rFonts w:ascii="Times New Roman" w:hAnsi="Times New Roman"/>
          <w:b/>
          <w:i/>
          <w:iCs/>
          <w:color w:val="FF0000"/>
          <w:sz w:val="26"/>
          <w:szCs w:val="26"/>
        </w:rPr>
        <w:t>,</w:t>
      </w:r>
      <w:r w:rsidRPr="003566AB">
        <w:rPr>
          <w:rFonts w:ascii="Times New Roman" w:hAnsi="Times New Roman"/>
          <w:i/>
          <w:iCs/>
          <w:sz w:val="26"/>
          <w:szCs w:val="26"/>
        </w:rPr>
        <w:t xml:space="preserve"> he must always intervene immediately. He should not wait for a claim to be submitted by a player.</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682"/>
        <w:rPr>
          <w:rFonts w:ascii="Times New Roman" w:hAnsi="Times New Roman"/>
          <w:sz w:val="26"/>
          <w:szCs w:val="26"/>
        </w:rPr>
      </w:pPr>
      <w:r w:rsidRPr="003566AB">
        <w:rPr>
          <w:rFonts w:ascii="Times New Roman" w:hAnsi="Times New Roman"/>
          <w:b/>
          <w:bCs/>
          <w:sz w:val="26"/>
          <w:szCs w:val="26"/>
        </w:rPr>
        <w:t>Article 5: The completion of the game</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rsidP="007E0E8A">
      <w:pPr>
        <w:widowControl w:val="0"/>
        <w:numPr>
          <w:ilvl w:val="0"/>
          <w:numId w:val="23"/>
        </w:numPr>
        <w:tabs>
          <w:tab w:val="clear" w:pos="720"/>
          <w:tab w:val="num" w:pos="562"/>
        </w:tabs>
        <w:overflowPunct w:val="0"/>
        <w:autoSpaceDE w:val="0"/>
        <w:autoSpaceDN w:val="0"/>
        <w:adjustRightInd w:val="0"/>
        <w:spacing w:after="0" w:line="241" w:lineRule="auto"/>
        <w:ind w:left="562" w:right="20" w:hanging="562"/>
        <w:jc w:val="both"/>
        <w:rPr>
          <w:rFonts w:ascii="Times New Roman" w:hAnsi="Times New Roman"/>
          <w:sz w:val="26"/>
          <w:szCs w:val="26"/>
        </w:rPr>
      </w:pPr>
      <w:r w:rsidRPr="003566AB">
        <w:rPr>
          <w:rFonts w:ascii="Times New Roman" w:hAnsi="Times New Roman"/>
          <w:sz w:val="26"/>
          <w:szCs w:val="26"/>
        </w:rPr>
        <w:t xml:space="preserve">a. The game is won by the player who has checkmated his opponent’s king. This immediately ends the game, provided that the move producing the checkmate position was in accordance with Article 3 and Articles 4.2 – 4.7.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5" w:lineRule="auto"/>
        <w:ind w:left="562" w:right="20"/>
        <w:jc w:val="both"/>
        <w:rPr>
          <w:rFonts w:ascii="Times New Roman" w:hAnsi="Times New Roman"/>
          <w:sz w:val="26"/>
          <w:szCs w:val="26"/>
        </w:rPr>
      </w:pPr>
      <w:r w:rsidRPr="003566AB">
        <w:rPr>
          <w:rFonts w:ascii="Times New Roman" w:hAnsi="Times New Roman"/>
          <w:sz w:val="26"/>
          <w:szCs w:val="26"/>
        </w:rPr>
        <w:t xml:space="preserve">b. The game is won by the player whose opponent declares he resigns. This immediately ends the game. </w:t>
      </w:r>
    </w:p>
    <w:p w:rsidR="00E015FA" w:rsidRPr="003566AB" w:rsidRDefault="00A708A6">
      <w:pPr>
        <w:widowControl w:val="0"/>
        <w:autoSpaceDE w:val="0"/>
        <w:autoSpaceDN w:val="0"/>
        <w:adjustRightInd w:val="0"/>
        <w:spacing w:after="0" w:line="324" w:lineRule="exact"/>
        <w:rPr>
          <w:rFonts w:ascii="Times New Roman" w:hAnsi="Times New Roman"/>
          <w:sz w:val="26"/>
          <w:szCs w:val="26"/>
        </w:rPr>
      </w:pPr>
      <w:r>
        <w:rPr>
          <w:noProof/>
        </w:rPr>
        <mc:AlternateContent>
          <mc:Choice Requires="wps">
            <w:drawing>
              <wp:anchor distT="0" distB="0" distL="114300" distR="114300" simplePos="0" relativeHeight="251019776" behindDoc="1" locked="0" layoutInCell="0" allowOverlap="1" wp14:anchorId="084F7557" wp14:editId="6B553F94">
                <wp:simplePos x="0" y="0"/>
                <wp:positionH relativeFrom="column">
                  <wp:posOffset>-74930</wp:posOffset>
                </wp:positionH>
                <wp:positionV relativeFrom="paragraph">
                  <wp:posOffset>201930</wp:posOffset>
                </wp:positionV>
                <wp:extent cx="6343650" cy="0"/>
                <wp:effectExtent l="0" t="0" r="0" b="0"/>
                <wp:wrapNone/>
                <wp:docPr id="67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9pt" to="493.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9AFQIAACs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jxlG&#10;ivQg0rNQHBWT0JzBuBJiarWxoTx6VK/mWdPvDildd0TteCT5djKQl4WM5F1K2DgDV2yHL5pBDNl7&#10;HTt1bG0fIKEH6BgFOd0E4UePKBwW03xaPIBu9OpLSHlNNNb5z1z3KBgVlkA6ApPDs/OBCCmvIeEe&#10;pddCyqi3VGgA8HRexASnpWDBGcKc3W1radGBhImJX6wKPPdhVu8Vi2AdJ2x1sT0R8mzD5VIFPCgF&#10;6Fys80j8mKfz1Ww1y0f5pFiN8rRpRp/WdT4q1tnjQzNt6rrJfgZqWV52gjGuArvreGb538l/eSjn&#10;wboN6K0NyXv02C8ge/1H0lHLIN95ELaanTb2qjFMZAy+vJ4w8vd7sO/f+PIXAAAA//8DAFBLAwQU&#10;AAYACAAAACEAiPt9+98AAAAJAQAADwAAAGRycy9kb3ducmV2LnhtbEyPQUvDQBCF74L/YRnBW7tJ&#10;BbuN2RRRFHoQsS2et9kxicnOhuy2Sf+9UzzoaZg3j/e+ydeT68QJh9B40pDOExBIpbcNVRr2u5eZ&#10;AhGiIWs6T6jhjAHWxfVVbjLrR/rA0zZWgkMoZEZDHWOfSRnKGp0Jc98j8e3LD85EXodK2sGMHO46&#10;uUiSe+lMQ9xQmx6faizb7dFpeFPy2b+3n+X5e9y9KrVpV8vNXuvbm+nxAUTEKf6Z4YLP6FAw08Ef&#10;yQbRaZilKaNHDXeXyYaVWi5AHH4FWeTy/wfFDwAAAP//AwBQSwECLQAUAAYACAAAACEAtoM4kv4A&#10;AADhAQAAEwAAAAAAAAAAAAAAAAAAAAAAW0NvbnRlbnRfVHlwZXNdLnhtbFBLAQItABQABgAIAAAA&#10;IQA4/SH/1gAAAJQBAAALAAAAAAAAAAAAAAAAAC8BAABfcmVscy8ucmVsc1BLAQItABQABgAIAAAA&#10;IQCPIx9AFQIAACsEAAAOAAAAAAAAAAAAAAAAAC4CAABkcnMvZTJvRG9jLnhtbFBLAQItABQABgAI&#10;AAAAIQCI+337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020800" behindDoc="1" locked="0" layoutInCell="0" allowOverlap="1" wp14:anchorId="4074FAB7" wp14:editId="62C31253">
                <wp:simplePos x="0" y="0"/>
                <wp:positionH relativeFrom="column">
                  <wp:posOffset>-74930</wp:posOffset>
                </wp:positionH>
                <wp:positionV relativeFrom="paragraph">
                  <wp:posOffset>1969770</wp:posOffset>
                </wp:positionV>
                <wp:extent cx="6343650" cy="0"/>
                <wp:effectExtent l="0" t="0" r="0" b="0"/>
                <wp:wrapNone/>
                <wp:docPr id="67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5.1pt" to="493.6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N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gT9&#10;kbgDkbZcMpRPfXN6bQuIqeTO+PLIWb7qrSLfLZKqarE8sEDy7aIhL/UZ8bsUv7Eartj3XxSFGHx0&#10;KnTq3JjOQ0IP0DkIcrkLws4OETjMp9k0nwEvMvhiXAyJ2lj3makOeaOMBJAOwPi0tc4TwcUQ4u+R&#10;asOFCHoLiXoATxazkGCV4NQ7fZg1h30lDDphPzHhC1WB5zHMqKOkAaxlmK5vtsNcXG24XEiPB6UA&#10;nZt1HYkfi2Sxnq/n2Sib5OtRltT16NOmykb5Jn2a1dO6qur0p6eWZkXLKWXSsxvGM83+Tv7bQ7kO&#10;1n1A722I36OHfgHZ4R9IBy29fNdB2Ct62ZlBY5jIEHx7PX7kH/dgP77x1S8AAAD//wMAUEsDBBQA&#10;BgAIAAAAIQCNikAX3QAAAAsBAAAPAAAAZHJzL2Rvd25yZXYueG1sTI9BSwMxEIXvgv8hjOBF2mwq&#10;2LputmihRw9WvaebuIlNJksm267/3giFept583jvm2Y9Bc+OJpGLKEHMK2AGu6gd9hI+3rezFTDK&#10;CrXyEY2EH0Owbq+vGlXreMI3c9zlnpUQpFpJsDkPNefUWRMUzeNgsNy+YgoqlzX1XCd1KuHB80VV&#10;PfCgHJYGqwazsaY77MYgwX0nItuJF0H+sN3cjd4tXz+lvL2Znp+AZTPlixn+8As6tIVpH0fUxLyE&#10;mRAFPUu4F9UCWHE8rpZl2J8V3jb8/w/tLwAAAP//AwBQSwECLQAUAAYACAAAACEAtoM4kv4AAADh&#10;AQAAEwAAAAAAAAAAAAAAAAAAAAAAW0NvbnRlbnRfVHlwZXNdLnhtbFBLAQItABQABgAIAAAAIQA4&#10;/SH/1gAAAJQBAAALAAAAAAAAAAAAAAAAAC8BAABfcmVscy8ucmVsc1BLAQItABQABgAIAAAAIQAb&#10;kn+NFAIAACsEAAAOAAAAAAAAAAAAAAAAAC4CAABkcnMvZTJvRG9jLnhtbFBLAQItABQABgAIAAAA&#10;IQCNikAX3QAAAAsBAAAPAAAAAAAAAAAAAAAAAG4EAABkcnMvZG93bnJldi54bWxQSwUGAAAAAAQA&#10;BADzAAAAeAUAAAAA&#10;" o:allowincell="f" strokeweight=".16931mm"/>
            </w:pict>
          </mc:Fallback>
        </mc:AlternateContent>
      </w:r>
      <w:r>
        <w:rPr>
          <w:noProof/>
        </w:rPr>
        <mc:AlternateContent>
          <mc:Choice Requires="wps">
            <w:drawing>
              <wp:anchor distT="0" distB="0" distL="114300" distR="114300" simplePos="0" relativeHeight="251021824" behindDoc="1" locked="0" layoutInCell="0" allowOverlap="1" wp14:anchorId="70A2DDCE" wp14:editId="33241801">
                <wp:simplePos x="0" y="0"/>
                <wp:positionH relativeFrom="column">
                  <wp:posOffset>-72390</wp:posOffset>
                </wp:positionH>
                <wp:positionV relativeFrom="paragraph">
                  <wp:posOffset>199390</wp:posOffset>
                </wp:positionV>
                <wp:extent cx="0" cy="1773555"/>
                <wp:effectExtent l="0" t="0" r="0" b="0"/>
                <wp:wrapNone/>
                <wp:docPr id="66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35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7pt" to="-5.7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ixEw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s9ky&#10;QhK3MKQdlwzNMt+cTtscfEq5N748cpGveqfId4ukKhssjyyQfLtqiEt9RPwQ4jdWQ4pD90VR8MEn&#10;p0KnLrVpPST0AF3CQK73gbCLQ6Q/JHCazudP0+k0oOP8FqiNdZ+ZapE3ikgA6QCMzzvrPBGc31x8&#10;Hqm2XIgwbyFRBwUny2kIsEpw6i+9mzXHQykMOmOvmPANeR/cjDpJGsAahulmsB3morchuZAeD0oB&#10;OoPVS+LHMlluFptFNsoms80oS6pq9GlbZqPZNp1Pq6eqLKv0p6eWZnnDKWXSs7vJM83+bvzDQ+mF&#10;dRfovQ3xI3roF5C9/QPpMEs/vl4IB0Wve3ObMSgyOA+vx0v+/R7s9298/QsAAP//AwBQSwMEFAAG&#10;AAgAAAAhAHibf9/aAAAACgEAAA8AAABkcnMvZG93bnJldi54bWxMj8FOwzAQRO9I/IO1SFxQ6xgQ&#10;RSFOBZV65EALdzdeYlN7HdlOG/4eRxzgtNqZ0ezbZj15x04Ykw0kQSwrYEhd0JZ6Ce/77eIRWMqK&#10;tHKBUMI3Jli3lxeNqnU40xuedrlnpYRSrSSYnIea89QZ9Cotw4BUvM8QvcpljT3XUZ1LuXf8tqoe&#10;uFeWygWjBtwY7I670UuwXzEl04kXkdxxu7kZnV29fkh5fTU9PwHLOOW/MMz4BR3awnQII+nEnISF&#10;EPclKuFuniXwKxxmoVoBbxv+/4X2BwAA//8DAFBLAQItABQABgAIAAAAIQC2gziS/gAAAOEBAAAT&#10;AAAAAAAAAAAAAAAAAAAAAABbQ29udGVudF9UeXBlc10ueG1sUEsBAi0AFAAGAAgAAAAhADj9If/W&#10;AAAAlAEAAAsAAAAAAAAAAAAAAAAALwEAAF9yZWxzLy5yZWxzUEsBAi0AFAAGAAgAAAAhAKDQeLET&#10;AgAAKwQAAA4AAAAAAAAAAAAAAAAALgIAAGRycy9lMm9Eb2MueG1sUEsBAi0AFAAGAAgAAAAhAHib&#10;f9/aAAAACgEAAA8AAAAAAAAAAAAAAAAAbQQAAGRycy9kb3ducmV2LnhtbFBLBQYAAAAABAAEAPMA&#10;AAB0BQAAAAA=&#10;" o:allowincell="f" strokeweight=".16931mm"/>
            </w:pict>
          </mc:Fallback>
        </mc:AlternateContent>
      </w:r>
      <w:r>
        <w:rPr>
          <w:noProof/>
        </w:rPr>
        <mc:AlternateContent>
          <mc:Choice Requires="wps">
            <w:drawing>
              <wp:anchor distT="0" distB="0" distL="114300" distR="114300" simplePos="0" relativeHeight="251022848" behindDoc="1" locked="0" layoutInCell="0" allowOverlap="1" wp14:anchorId="0AB9B50F" wp14:editId="1163B9FF">
                <wp:simplePos x="0" y="0"/>
                <wp:positionH relativeFrom="column">
                  <wp:posOffset>6265545</wp:posOffset>
                </wp:positionH>
                <wp:positionV relativeFrom="paragraph">
                  <wp:posOffset>199390</wp:posOffset>
                </wp:positionV>
                <wp:extent cx="0" cy="1773555"/>
                <wp:effectExtent l="0" t="0" r="0" b="0"/>
                <wp:wrapNone/>
                <wp:docPr id="66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35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7pt" to="493.3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iLFAIAACsEAAAOAAAAZHJzL2Uyb0RvYy54bWysU8GO2jAQvVfqP1i5QxI2BI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JZRnoNU&#10;Encg0pZLhvKpb06vbQE+ldwZXx45y1e9VeS7RVJVLZYHFki+XTTEpT4ifhfiN1ZDin3/RVHwwUen&#10;QqfOjek8JPQAnYMgl7sg7OwQGQ4JnKaz2dN0GvjEuLgFamPdZ6Y65I0yEkA6AOPT1jpPBBc3F59H&#10;qg0XIugtJOqh4GQxDQFWCU79pXez5rCvhEEn7CcmfKEquHl0M+ooaQBrGabrq+0wF4MNyYX0eFAK&#10;0Llaw0j8WCSL9Xw9z0bZJF+PsqSuR582VTbKN+lsWj/VVVWnPz21NCtaTimTnt1tPNPs7+S/PpRh&#10;sO4Dem9D/B499AvI3v6BdNDSyzcMwl7Ry87cNIaJDM7X1+NH/nEP9uMbX/0CAAD//wMAUEsDBBQA&#10;BgAIAAAAIQBv0p5q2wAAAAoBAAAPAAAAZHJzL2Rvd25yZXYueG1sTI/BTsMwDIbvSLxDZCQuiKUF&#10;tG6l6QSTduTAgHvWZE1Y4lRxupW3JxMHdvTvT78/N6vJO3bUkWxAAeWsAKaxC8piL+DzY3O/AEZJ&#10;opIuoBbwowlW7fVVI2sVTviuj9vUs1yCVEsBJqWh5pw6o72kWRg05t0+RC9THmPPVZSnXO4dfyiK&#10;OffSYr5g5KDXRneH7egF2O9IZLrytSR32KzvRmerty8hbm+ml2dgSU/pH4azflaHNjvtwoiKmBOw&#10;XMyrjAp4LJ+AZeAv2J2DogLeNvzyhfYXAAD//wMAUEsBAi0AFAAGAAgAAAAhALaDOJL+AAAA4QEA&#10;ABMAAAAAAAAAAAAAAAAAAAAAAFtDb250ZW50X1R5cGVzXS54bWxQSwECLQAUAAYACAAAACEAOP0h&#10;/9YAAACUAQAACwAAAAAAAAAAAAAAAAAvAQAAX3JlbHMvLnJlbHNQSwECLQAUAAYACAAAACEAy+84&#10;ixQCAAArBAAADgAAAAAAAAAAAAAAAAAuAgAAZHJzL2Uyb0RvYy54bWxQSwECLQAUAAYACAAAACEA&#10;b9KeatsAAAAKAQAADwAAAAAAAAAAAAAAAABuBAAAZHJzL2Rvd25yZXYueG1sUEsFBgAAAAAEAAQA&#10;8wAAAHYFA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A player may resign in a number of different ways:</w:t>
      </w:r>
    </w:p>
    <w:p w:rsidR="00E015FA" w:rsidRPr="003566AB" w:rsidRDefault="00A708A6">
      <w:pPr>
        <w:widowControl w:val="0"/>
        <w:autoSpaceDE w:val="0"/>
        <w:autoSpaceDN w:val="0"/>
        <w:adjustRightInd w:val="0"/>
        <w:spacing w:after="0" w:line="5" w:lineRule="exact"/>
        <w:rPr>
          <w:rFonts w:ascii="Times New Roman" w:hAnsi="Times New Roman"/>
          <w:sz w:val="26"/>
          <w:szCs w:val="26"/>
        </w:rPr>
      </w:pPr>
      <w:r>
        <w:rPr>
          <w:noProof/>
        </w:rPr>
        <mc:AlternateContent>
          <mc:Choice Requires="wps">
            <w:drawing>
              <wp:anchor distT="0" distB="0" distL="114300" distR="114300" simplePos="0" relativeHeight="251023872" behindDoc="1" locked="0" layoutInCell="0" allowOverlap="1" wp14:anchorId="39E3324B" wp14:editId="5C0D4C19">
                <wp:simplePos x="0" y="0"/>
                <wp:positionH relativeFrom="column">
                  <wp:posOffset>-68580</wp:posOffset>
                </wp:positionH>
                <wp:positionV relativeFrom="paragraph">
                  <wp:posOffset>-216535</wp:posOffset>
                </wp:positionV>
                <wp:extent cx="6331585" cy="1761490"/>
                <wp:effectExtent l="0" t="0" r="0" b="0"/>
                <wp:wrapNone/>
                <wp:docPr id="66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7614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5.4pt;margin-top:-17.05pt;width:498.55pt;height:138.7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QFggIAAP8EAAAOAAAAZHJzL2Uyb0RvYy54bWysVFFv0zAQfkfiP1h+b5N0adpES6etpQhp&#10;wMTgB7i201g4trHdpgPx3zk7bemAB4RoJcf2nc/fd/edr28OnUR7bp3QqsbZOMWIK6qZUNsaf/q4&#10;Hs0xcp4oRqRWvMZP3OGbxcsX172p+ES3WjJuEQRRrupNjVvvTZUkjra8I26sDVdgbLTtiIel3SbM&#10;kh6idzKZpGmR9NoyYzXlzsHuajDiRYzfNJz6903juEeyxoDNx9HGcRPGZHFNqq0lphX0CIP8A4qO&#10;CAWXnkOtiCdoZ8VvoTpBrXa68WOqu0Q3jaA8cgA2WfoLm8eWGB65QHKcOafJ/b+w9N3+wSLBalwU&#10;M4wU6aBIHyBtRG0lR0URMtQbV4Hjo3mwgaMz95p+dkjpZQtu/NZa3becMMCVBf/k2YGwcHAUbfq3&#10;mkF4svM6JuvQ2C4EhDSgQ6zJ07km/OARhc3i6iqbzqcYUbBlsyLLy1i1hFSn48Y6/5rrDoVJjS2g&#10;j+HJ/t75AIdUJ5cIX0vB1kLKuLDbzVJatCcgkFUZ/pEBsLx0kyo4Kx2ODRGHHUAJdwRbwBsL/q3M&#10;Jnl6NylH62I+G+XrfDoqZ+l8lGblXVmkeZmv1t8DwCyvWsEYV/dC8ZP4svzvintsg0E2UX6or3E5&#10;nUwj92fo3SXJNP7+RLITHnpRiq7G87MTqUJlXykGtEnliZDDPHkOP2YZcnD6xqxEHYTSDxLaaPYE&#10;MrAaigS9CK8GTFptv2LUQwfW2H3ZEcsxkm8USKnM8jy0bFzk09kEFvbSsrm0EEUhVI09RsN06Yc2&#10;3xkrti3clMXEKH0L8mtEFEaQ5oDqKFrossjg+CKENr5cR6+f79biBwAAAP//AwBQSwMEFAAGAAgA&#10;AAAhABbTR4TlAAAACwEAAA8AAABkcnMvZG93bnJldi54bWxMj8FOwzAQRO9I/IO1SFxQ66SuSglx&#10;qhBBL5WQWhASNzfeJhHxOthuG/h6zAluO9rRzJt8NZqendD5zpKEdJoAQ6qt7qiR8PryNFkC80GR&#10;Vr0llPCFHlbF5UWuMm3PtMXTLjQshpDPlIQ2hCHj3NctGuWndkCKv4N1RoUoXcO1U+cYbno+S5IF&#10;N6qj2NCqAasW64/d0Uh4fr9df5bu22zeHg8367J6EL7aSnl9NZb3wAKO4c8Mv/gRHYrItLdH0p71&#10;EiZpEtFDPMQ8BRYdd8uFALaXMJsLAbzI+f8NxQ8AAAD//wMAUEsBAi0AFAAGAAgAAAAhALaDOJL+&#10;AAAA4QEAABMAAAAAAAAAAAAAAAAAAAAAAFtDb250ZW50X1R5cGVzXS54bWxQSwECLQAUAAYACAAA&#10;ACEAOP0h/9YAAACUAQAACwAAAAAAAAAAAAAAAAAvAQAAX3JlbHMvLnJlbHNQSwECLQAUAAYACAAA&#10;ACEA6m0UBYICAAD/BAAADgAAAAAAAAAAAAAAAAAuAgAAZHJzL2Uyb0RvYy54bWxQSwECLQAUAAYA&#10;CAAAACEAFtNHhOUAAAALAQAADwAAAAAAAAAAAAAAAADcBAAAZHJzL2Rvd25yZXYueG1sUEsFBgAA&#10;AAAEAAQA8wAAAO4FAAAAAA==&#10;" o:allowincell="f" fillcolor="#d9d9d9" stroked="f"/>
            </w:pict>
          </mc:Fallback>
        </mc:AlternateContent>
      </w:r>
    </w:p>
    <w:p w:rsidR="00E015FA" w:rsidRPr="003566AB" w:rsidRDefault="00E015FA" w:rsidP="007E0E8A">
      <w:pPr>
        <w:widowControl w:val="0"/>
        <w:numPr>
          <w:ilvl w:val="0"/>
          <w:numId w:val="24"/>
        </w:numPr>
        <w:tabs>
          <w:tab w:val="clear" w:pos="720"/>
          <w:tab w:val="num" w:pos="222"/>
        </w:tabs>
        <w:overflowPunct w:val="0"/>
        <w:autoSpaceDE w:val="0"/>
        <w:autoSpaceDN w:val="0"/>
        <w:adjustRightInd w:val="0"/>
        <w:spacing w:after="0" w:line="240" w:lineRule="auto"/>
        <w:ind w:left="222" w:hanging="159"/>
        <w:jc w:val="both"/>
        <w:rPr>
          <w:rFonts w:ascii="Times New Roman" w:hAnsi="Times New Roman"/>
          <w:i/>
          <w:iCs/>
          <w:sz w:val="26"/>
          <w:szCs w:val="26"/>
        </w:rPr>
      </w:pPr>
      <w:r w:rsidRPr="003566AB">
        <w:rPr>
          <w:rFonts w:ascii="Times New Roman" w:hAnsi="Times New Roman"/>
          <w:i/>
          <w:iCs/>
          <w:sz w:val="26"/>
          <w:szCs w:val="26"/>
        </w:rPr>
        <w:t xml:space="preserve">stopping the clock </w:t>
      </w:r>
    </w:p>
    <w:p w:rsidR="00E015FA" w:rsidRPr="003566AB" w:rsidRDefault="00E015FA" w:rsidP="007E0E8A">
      <w:pPr>
        <w:widowControl w:val="0"/>
        <w:numPr>
          <w:ilvl w:val="0"/>
          <w:numId w:val="24"/>
        </w:numPr>
        <w:tabs>
          <w:tab w:val="clear" w:pos="720"/>
          <w:tab w:val="num" w:pos="222"/>
        </w:tabs>
        <w:overflowPunct w:val="0"/>
        <w:autoSpaceDE w:val="0"/>
        <w:autoSpaceDN w:val="0"/>
        <w:adjustRightInd w:val="0"/>
        <w:spacing w:after="0" w:line="240" w:lineRule="auto"/>
        <w:ind w:left="222" w:hanging="159"/>
        <w:jc w:val="both"/>
        <w:rPr>
          <w:rFonts w:ascii="Times New Roman" w:hAnsi="Times New Roman"/>
          <w:i/>
          <w:iCs/>
          <w:sz w:val="26"/>
          <w:szCs w:val="26"/>
        </w:rPr>
      </w:pPr>
      <w:r w:rsidRPr="003566AB">
        <w:rPr>
          <w:rFonts w:ascii="Times New Roman" w:hAnsi="Times New Roman"/>
          <w:i/>
          <w:iCs/>
          <w:sz w:val="26"/>
          <w:szCs w:val="26"/>
        </w:rPr>
        <w:t xml:space="preserve">announcing his resignation </w:t>
      </w:r>
    </w:p>
    <w:p w:rsidR="00E015FA" w:rsidRPr="003566AB" w:rsidRDefault="00E015FA" w:rsidP="007E0E8A">
      <w:pPr>
        <w:widowControl w:val="0"/>
        <w:numPr>
          <w:ilvl w:val="0"/>
          <w:numId w:val="24"/>
        </w:numPr>
        <w:tabs>
          <w:tab w:val="clear" w:pos="720"/>
          <w:tab w:val="num" w:pos="222"/>
        </w:tabs>
        <w:overflowPunct w:val="0"/>
        <w:autoSpaceDE w:val="0"/>
        <w:autoSpaceDN w:val="0"/>
        <w:adjustRightInd w:val="0"/>
        <w:spacing w:after="0" w:line="240" w:lineRule="auto"/>
        <w:ind w:left="222" w:hanging="159"/>
        <w:jc w:val="both"/>
        <w:rPr>
          <w:rFonts w:ascii="Times New Roman" w:hAnsi="Times New Roman"/>
          <w:i/>
          <w:iCs/>
          <w:sz w:val="26"/>
          <w:szCs w:val="26"/>
        </w:rPr>
      </w:pPr>
      <w:r w:rsidRPr="003566AB">
        <w:rPr>
          <w:rFonts w:ascii="Times New Roman" w:hAnsi="Times New Roman"/>
          <w:i/>
          <w:iCs/>
          <w:sz w:val="26"/>
          <w:szCs w:val="26"/>
        </w:rPr>
        <w:t xml:space="preserve">knocking over the king </w:t>
      </w:r>
    </w:p>
    <w:p w:rsidR="00E015FA" w:rsidRPr="003566AB" w:rsidRDefault="00E015FA" w:rsidP="007E0E8A">
      <w:pPr>
        <w:widowControl w:val="0"/>
        <w:numPr>
          <w:ilvl w:val="0"/>
          <w:numId w:val="24"/>
        </w:numPr>
        <w:tabs>
          <w:tab w:val="clear" w:pos="720"/>
          <w:tab w:val="num" w:pos="222"/>
        </w:tabs>
        <w:overflowPunct w:val="0"/>
        <w:autoSpaceDE w:val="0"/>
        <w:autoSpaceDN w:val="0"/>
        <w:adjustRightInd w:val="0"/>
        <w:spacing w:after="0" w:line="240" w:lineRule="auto"/>
        <w:ind w:left="222" w:hanging="159"/>
        <w:jc w:val="both"/>
        <w:rPr>
          <w:rFonts w:ascii="Times New Roman" w:hAnsi="Times New Roman"/>
          <w:i/>
          <w:iCs/>
          <w:sz w:val="26"/>
          <w:szCs w:val="26"/>
        </w:rPr>
      </w:pPr>
      <w:r w:rsidRPr="003566AB">
        <w:rPr>
          <w:rFonts w:ascii="Times New Roman" w:hAnsi="Times New Roman"/>
          <w:i/>
          <w:iCs/>
          <w:sz w:val="26"/>
          <w:szCs w:val="26"/>
        </w:rPr>
        <w:t xml:space="preserve">reaching out his hand to the opponent </w:t>
      </w:r>
    </w:p>
    <w:p w:rsidR="00E015FA" w:rsidRPr="003566AB" w:rsidRDefault="00E015FA" w:rsidP="007E0E8A">
      <w:pPr>
        <w:widowControl w:val="0"/>
        <w:numPr>
          <w:ilvl w:val="0"/>
          <w:numId w:val="24"/>
        </w:numPr>
        <w:tabs>
          <w:tab w:val="clear" w:pos="720"/>
          <w:tab w:val="num" w:pos="222"/>
        </w:tabs>
        <w:overflowPunct w:val="0"/>
        <w:autoSpaceDE w:val="0"/>
        <w:autoSpaceDN w:val="0"/>
        <w:adjustRightInd w:val="0"/>
        <w:spacing w:after="0" w:line="240" w:lineRule="auto"/>
        <w:ind w:left="222" w:hanging="159"/>
        <w:jc w:val="both"/>
        <w:rPr>
          <w:rFonts w:ascii="Times New Roman" w:hAnsi="Times New Roman"/>
          <w:i/>
          <w:iCs/>
          <w:sz w:val="26"/>
          <w:szCs w:val="26"/>
        </w:rPr>
      </w:pPr>
      <w:r w:rsidRPr="003566AB">
        <w:rPr>
          <w:rFonts w:ascii="Times New Roman" w:hAnsi="Times New Roman"/>
          <w:i/>
          <w:iCs/>
          <w:sz w:val="26"/>
          <w:szCs w:val="26"/>
        </w:rPr>
        <w:t xml:space="preserve">signing a score sheet, and so on. </w:t>
      </w:r>
    </w:p>
    <w:p w:rsidR="00E015FA" w:rsidRPr="003566AB" w:rsidRDefault="00E015FA">
      <w:pPr>
        <w:widowControl w:val="0"/>
        <w:overflowPunct w:val="0"/>
        <w:autoSpaceDE w:val="0"/>
        <w:autoSpaceDN w:val="0"/>
        <w:adjustRightInd w:val="0"/>
        <w:spacing w:after="0" w:line="249" w:lineRule="auto"/>
        <w:ind w:left="2" w:right="20"/>
        <w:rPr>
          <w:rFonts w:ascii="Times New Roman" w:hAnsi="Times New Roman"/>
          <w:i/>
          <w:iCs/>
          <w:sz w:val="26"/>
          <w:szCs w:val="26"/>
        </w:rPr>
      </w:pPr>
      <w:r w:rsidRPr="003566AB">
        <w:rPr>
          <w:rFonts w:ascii="Times New Roman" w:hAnsi="Times New Roman"/>
          <w:i/>
          <w:iCs/>
          <w:sz w:val="26"/>
          <w:szCs w:val="26"/>
        </w:rPr>
        <w:t>All of these possibilities are capable of being misinterpreted. Therefore the situation has to be clarified.</w:t>
      </w:r>
    </w:p>
    <w:p w:rsidR="0076401A" w:rsidRPr="003566AB" w:rsidRDefault="0076401A">
      <w:pPr>
        <w:widowControl w:val="0"/>
        <w:overflowPunct w:val="0"/>
        <w:autoSpaceDE w:val="0"/>
        <w:autoSpaceDN w:val="0"/>
        <w:adjustRightInd w:val="0"/>
        <w:spacing w:after="0" w:line="249" w:lineRule="auto"/>
        <w:ind w:left="2" w:right="20"/>
        <w:rPr>
          <w:rFonts w:ascii="Times New Roman" w:hAnsi="Times New Roman"/>
          <w:i/>
          <w:iCs/>
          <w:sz w:val="26"/>
          <w:szCs w:val="26"/>
        </w:rPr>
      </w:pPr>
    </w:p>
    <w:p w:rsidR="0076401A" w:rsidRPr="003566AB" w:rsidRDefault="0076401A">
      <w:pPr>
        <w:widowControl w:val="0"/>
        <w:overflowPunct w:val="0"/>
        <w:autoSpaceDE w:val="0"/>
        <w:autoSpaceDN w:val="0"/>
        <w:adjustRightInd w:val="0"/>
        <w:spacing w:after="0" w:line="249" w:lineRule="auto"/>
        <w:ind w:left="2" w:right="20"/>
        <w:rPr>
          <w:rFonts w:ascii="Times New Roman" w:hAnsi="Times New Roman"/>
          <w:i/>
          <w:iCs/>
          <w:sz w:val="26"/>
          <w:szCs w:val="26"/>
        </w:rPr>
      </w:pPr>
    </w:p>
    <w:p w:rsidR="0076401A" w:rsidRPr="003566AB" w:rsidRDefault="0076401A">
      <w:pPr>
        <w:widowControl w:val="0"/>
        <w:overflowPunct w:val="0"/>
        <w:autoSpaceDE w:val="0"/>
        <w:autoSpaceDN w:val="0"/>
        <w:adjustRightInd w:val="0"/>
        <w:spacing w:after="0" w:line="249" w:lineRule="auto"/>
        <w:ind w:left="2" w:right="20"/>
        <w:rPr>
          <w:rFonts w:ascii="Times New Roman" w:hAnsi="Times New Roman"/>
          <w:sz w:val="26"/>
          <w:szCs w:val="26"/>
        </w:rPr>
      </w:pP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935FB7" w:rsidRPr="003566AB" w:rsidRDefault="00A708A6">
      <w:pPr>
        <w:widowControl w:val="0"/>
        <w:autoSpaceDE w:val="0"/>
        <w:autoSpaceDN w:val="0"/>
        <w:adjustRightInd w:val="0"/>
        <w:spacing w:after="0" w:line="240" w:lineRule="auto"/>
        <w:rPr>
          <w:rFonts w:ascii="Times New Roman" w:hAnsi="Times New Roman"/>
          <w:sz w:val="26"/>
          <w:szCs w:val="26"/>
        </w:rPr>
      </w:pPr>
      <w:r>
        <w:rPr>
          <w:noProof/>
        </w:rPr>
        <mc:AlternateContent>
          <mc:Choice Requires="wps">
            <w:drawing>
              <wp:anchor distT="0" distB="0" distL="114300" distR="114300" simplePos="0" relativeHeight="251032064" behindDoc="1" locked="0" layoutInCell="0" allowOverlap="1" wp14:anchorId="052D47A8" wp14:editId="3522B313">
                <wp:simplePos x="0" y="0"/>
                <wp:positionH relativeFrom="column">
                  <wp:posOffset>-66040</wp:posOffset>
                </wp:positionH>
                <wp:positionV relativeFrom="paragraph">
                  <wp:posOffset>73660</wp:posOffset>
                </wp:positionV>
                <wp:extent cx="6331585" cy="749300"/>
                <wp:effectExtent l="0" t="0" r="0" b="0"/>
                <wp:wrapNone/>
                <wp:docPr id="66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7493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5.2pt;margin-top:5.8pt;width:498.55pt;height:59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10gQIAAP4EAAAOAAAAZHJzL2Uyb0RvYy54bWysVFFv0zAQfkfiP1h+75K0adpES6etpQhp&#10;wMTgB7i201g4trHdpgPx3zk7bemAB4RoJcf2nc/fd/edr28OnUR7bp3QqsbZVYoRV1QzobY1/vRx&#10;PZpj5DxRjEiteI2fuMM3i5cvrntT8bFutWTcIgiiXNWbGrfemypJHG15R9yVNlyBsdG2Ix6Wdpsw&#10;S3qI3slknKZF0mvLjNWUOwe7q8GIFzF+03Dq3zeN4x7JGgM2H0cbx00Yk8U1qbaWmFbQIwzyDyg6&#10;IhRceg61Ip6gnRW/heoEtdrpxl9R3SW6aQTlkQOwydJf2Dy2xPDIBZLjzDlN7v+Fpe/2DxYJVuOi&#10;KDBSpIMifYC0EbWVHBWzkKHeuAocH82DDRydudf0s0NKL1tw47fW6r7lhAGuLPgnzw6EhYOjaNO/&#10;1QzCk53XMVmHxnYhIKQBHWJNns414QePKGwWk0k2nU8xomCb5eUkjUVLSHU6bazzr7nuUJjU2AL4&#10;GJ3s750PaEh1conotRRsLaSMC7vdLKVFewL6WJXhHwkAyUs3qYKz0uHYEHHYAZBwR7AFuLHe38ps&#10;nKd343K0LuazUb7Op6Nyls5HaVbelUWal/lq/T0AzPKqFYxxdS8UP2kvy/+utscuGFQT1Yf6GpfT&#10;8TRyf4beXZJM4+9PJDvhoRWl6Go8PzuRKhT2lWJAm1SeCDnMk+fwY5YhB6dvzEqUQaj8oKCNZk+g&#10;AquhSNCK8GjApNX2K0Y9NGCN3ZcdsRwj+UaBksosz0PHxkU+nY1hYS8tm0sLURRC1dhjNEyXfujy&#10;nbFi28JNWUyM0regvkZEYQRlDqiOmoUmiwyOD0Lo4st19Pr5bC1+AAAA//8DAFBLAwQUAAYACAAA&#10;ACEAq8uRxuMAAAAKAQAADwAAAGRycy9kb3ducmV2LnhtbEyPwUrDQBCG74LvsIzgRdpNqqRtzKbE&#10;oL0UhFYRvG2z0ySYnY3ZbRt9eseTHmf+j3++yVaj7cQJB986UhBPIxBIlTMt1QpeX54mCxA+aDK6&#10;c4QKvtDDKr+8yHRq3Jm2eNqFWnAJ+VQraELoUyl91aDVfup6JM4ObrA68DjU0gz6zOW2k7MoSqTV&#10;LfGFRvdYNlh97I5WwfP7fP1ZDN928/Z4uFkX5cOtL7dKXV+NxT2IgGP4g+FXn9UhZ6e9O5LxolMw&#10;iaM7RjmIExAMLBfJHMSeF7NlAjLP5P8X8h8AAAD//wMAUEsBAi0AFAAGAAgAAAAhALaDOJL+AAAA&#10;4QEAABMAAAAAAAAAAAAAAAAAAAAAAFtDb250ZW50X1R5cGVzXS54bWxQSwECLQAUAAYACAAAACEA&#10;OP0h/9YAAACUAQAACwAAAAAAAAAAAAAAAAAvAQAAX3JlbHMvLnJlbHNQSwECLQAUAAYACAAAACEA&#10;fOBddIECAAD+BAAADgAAAAAAAAAAAAAAAAAuAgAAZHJzL2Uyb0RvYy54bWxQSwECLQAUAAYACAAA&#10;ACEAq8uRxuMAAAAKAQAADwAAAAAAAAAAAAAAAADbBAAAZHJzL2Rvd25yZXYueG1sUEsFBgAAAAAE&#10;AAQA8wAAAOsFAAAAAA==&#10;" o:allowincell="f" fillcolor="#d9d9d9" stroked="f"/>
            </w:pict>
          </mc:Fallback>
        </mc:AlternateContent>
      </w:r>
    </w:p>
    <w:p w:rsidR="00E015FA" w:rsidRPr="003566AB" w:rsidRDefault="00A708A6">
      <w:pPr>
        <w:widowControl w:val="0"/>
        <w:autoSpaceDE w:val="0"/>
        <w:autoSpaceDN w:val="0"/>
        <w:adjustRightInd w:val="0"/>
        <w:spacing w:after="0" w:line="10" w:lineRule="exact"/>
        <w:rPr>
          <w:rFonts w:ascii="Times New Roman" w:hAnsi="Times New Roman"/>
          <w:sz w:val="26"/>
          <w:szCs w:val="26"/>
        </w:rPr>
      </w:pPr>
      <w:r>
        <w:rPr>
          <w:noProof/>
        </w:rPr>
        <mc:AlternateContent>
          <mc:Choice Requires="wps">
            <w:drawing>
              <wp:anchor distT="0" distB="0" distL="114300" distR="114300" simplePos="0" relativeHeight="251027968" behindDoc="1" locked="0" layoutInCell="0" allowOverlap="1" wp14:anchorId="0F3CBED7" wp14:editId="2871F6E7">
                <wp:simplePos x="0" y="0"/>
                <wp:positionH relativeFrom="page">
                  <wp:posOffset>608330</wp:posOffset>
                </wp:positionH>
                <wp:positionV relativeFrom="page">
                  <wp:posOffset>916940</wp:posOffset>
                </wp:positionV>
                <wp:extent cx="6344920" cy="0"/>
                <wp:effectExtent l="0" t="0" r="0" b="0"/>
                <wp:wrapNone/>
                <wp:docPr id="66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22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72.2pt" to="547.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eKFA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F8YiR&#10;Ij2I9CwUR8U8NGcwroSYWm1tKI+e1It51vS7Q0rXHVF7Hkm+ng3kZSEjeZMSNs7AFbvhs2YQQw5e&#10;x06dWtsHSOgBOkVBzjdB+MkjCofFQ54vZqAbHX0JKcdEY53/xHWPglFhCaQjMDk+Ox+IkHIMCfco&#10;vRFSRr2lQgOAp4siJjgtBQvOEObsfldLi44kTEz8YlXguQ+z+qBYBOs4Yeur7YmQFxsulyrgQSlA&#10;52pdRuLHIl2s5+t5PslnxXqSp00z+bip80mxyT48Ng9NXTfZz0Aty8tOMMZVYDeOZ5b/nfzXh3IZ&#10;rNuA3tqQvEWP/QKy4z+SjloG+S6DsNPsvLWjxjCRMfj6esLI3+/Bvn/jq18AAAD//wMAUEsDBBQA&#10;BgAIAAAAIQCfS+Z33wAAAAsBAAAPAAAAZHJzL2Rvd25yZXYueG1sTI9BS8NAEIXvgv9hGcGb3Sip&#10;Jmk2RRSFHqTYFs/b7DSJyc6G7LZJ/71TEPQ4bx7vfS9fTrYTJxx840jB/SwCgVQ601ClYLd9u0tA&#10;+KDJ6M4RKjijh2VxfZXrzLiRPvG0CZXgEPKZVlCH0GdS+rJGq/3M9Uj8O7jB6sDnUEkz6JHDbScf&#10;ouhRWt0QN9S6x5cay3ZztAo+Evnq1u1Xef4et+9JsmrTp9VOqdub6XkBIuAU/sxwwWd0KJhp745k&#10;vOgUpHMmD6zHcQziYojSOa/b/0qyyOX/DcUPAAAA//8DAFBLAQItABQABgAIAAAAIQC2gziS/gAA&#10;AOEBAAATAAAAAAAAAAAAAAAAAAAAAABbQ29udGVudF9UeXBlc10ueG1sUEsBAi0AFAAGAAgAAAAh&#10;ADj9If/WAAAAlAEAAAsAAAAAAAAAAAAAAAAALwEAAF9yZWxzLy5yZWxzUEsBAi0AFAAGAAgAAAAh&#10;AAj014oUAgAAKwQAAA4AAAAAAAAAAAAAAAAALgIAAGRycy9lMm9Eb2MueG1sUEsBAi0AFAAGAAgA&#10;AAAhAJ9L5nffAAAACwEAAA8AAAAAAAAAAAAAAAAAbgQAAGRycy9kb3ducmV2LnhtbFBLBQYAAAAA&#10;BAAEAPMAAAB6BQAAAAA=&#10;" o:allowincell="f" strokeweight=".48pt">
                <w10:wrap anchorx="page" anchory="page"/>
              </v:line>
            </w:pict>
          </mc:Fallback>
        </mc:AlternateContent>
      </w:r>
      <w:bookmarkStart w:id="17" w:name="page19"/>
      <w:bookmarkEnd w:id="17"/>
      <w:r>
        <w:rPr>
          <w:noProof/>
        </w:rPr>
        <mc:AlternateContent>
          <mc:Choice Requires="wps">
            <w:drawing>
              <wp:anchor distT="0" distB="0" distL="114300" distR="114300" simplePos="0" relativeHeight="251030016" behindDoc="1" locked="0" layoutInCell="0" allowOverlap="1" wp14:anchorId="3719C99F" wp14:editId="73589A19">
                <wp:simplePos x="0" y="0"/>
                <wp:positionH relativeFrom="page">
                  <wp:posOffset>611505</wp:posOffset>
                </wp:positionH>
                <wp:positionV relativeFrom="page">
                  <wp:posOffset>913765</wp:posOffset>
                </wp:positionV>
                <wp:extent cx="0" cy="688975"/>
                <wp:effectExtent l="0" t="0" r="0" b="0"/>
                <wp:wrapNone/>
                <wp:docPr id="66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22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5pt,71.95pt" to="48.1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lwEgIAACo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M8i&#10;JHEHQ9pxyVC+9M3ptS3Ap5J748sjF/mid4p8t0iqqsXyyALJ16uGuNRHxA8hfmM1pDj0nxUFH3xy&#10;KnTq0pjOQ0IP0CUM5HofCLs4RIZDAqf5YrF8mgdwXNzitLHuE1Md8kYZCeAccPF5Z53ngYubi08j&#10;1ZYLEcYtJOoBNFnOQ4BVglN/6d2sOR4qYdAZe8GEb8z74GbUSdIA1jJMN6PtMBeDDcmF9HhQCdAZ&#10;rUERP5bJcrPYLLJJNss3kyyp68nHbZVN8m36NK8/1FVVpz89tTQrWk4pk57dTZ1p9nfTH9/JoKu7&#10;Pu9tiB/RQ7+A7O0fSIdR+ukNOjgoet2b24hBkMF5fDxe8W/3YL994utfAAAA//8DAFBLAwQUAAYA&#10;CAAAACEA1C7Q8twAAAAJAQAADwAAAGRycy9kb3ducmV2LnhtbEyPy07DMBBF90j8gzVIbBB1kpZC&#10;Q5wKKnXJogX2bjzEpn5EttOGv2dgA8u5c3TnTLOenGUnjMkEL6CcFcDQd0EZ3wt4e93ePgBLWXol&#10;bfAo4AsTrNvLi0bWKpz9Dk/73DMq8amWAnTOQ8156jQ6mWZhQE+7jxCdzDTGnqsoz1TuLK+KYsmd&#10;NJ4uaDngRmN33I9OgPmMKemufC6TPW43N6M19y/vQlxfTU+PwDJO+Q+GH31Sh5acDmH0KjErYLWc&#10;E0n5Yr4CRsBvcBBQ3VUL4G3D/3/QfgMAAP//AwBQSwECLQAUAAYACAAAACEAtoM4kv4AAADhAQAA&#10;EwAAAAAAAAAAAAAAAAAAAAAAW0NvbnRlbnRfVHlwZXNdLnhtbFBLAQItABQABgAIAAAAIQA4/SH/&#10;1gAAAJQBAAALAAAAAAAAAAAAAAAAAC8BAABfcmVscy8ucmVsc1BLAQItABQABgAIAAAAIQDUMblw&#10;EgIAACoEAAAOAAAAAAAAAAAAAAAAAC4CAABkcnMvZTJvRG9jLnhtbFBLAQItABQABgAIAAAAIQDU&#10;LtDy3AAAAAkBAAAPAAAAAAAAAAAAAAAAAGwEAABkcnMvZG93bnJldi54bWxQSwUGAAAAAAQABADz&#10;AAAAdQUAAAAA&#10;" o:allowincell="f" strokeweight=".16931mm">
                <w10:wrap anchorx="page" anchory="page"/>
              </v:line>
            </w:pict>
          </mc:Fallback>
        </mc:AlternateContent>
      </w:r>
    </w:p>
    <w:p w:rsidR="00E015FA" w:rsidRPr="003566AB" w:rsidRDefault="00A708A6">
      <w:pPr>
        <w:widowControl w:val="0"/>
        <w:overflowPunct w:val="0"/>
        <w:autoSpaceDE w:val="0"/>
        <w:autoSpaceDN w:val="0"/>
        <w:adjustRightInd w:val="0"/>
        <w:spacing w:after="0" w:line="247" w:lineRule="auto"/>
        <w:ind w:left="2"/>
        <w:jc w:val="both"/>
        <w:rPr>
          <w:rFonts w:ascii="Times New Roman" w:hAnsi="Times New Roman"/>
          <w:sz w:val="26"/>
          <w:szCs w:val="26"/>
        </w:rPr>
      </w:pPr>
      <w:r>
        <w:rPr>
          <w:noProof/>
        </w:rPr>
        <mc:AlternateContent>
          <mc:Choice Requires="wps">
            <w:drawing>
              <wp:anchor distT="0" distB="0" distL="114300" distR="114300" simplePos="0" relativeHeight="251028992" behindDoc="1" locked="0" layoutInCell="0" allowOverlap="1" wp14:anchorId="291C99E9" wp14:editId="4949379E">
                <wp:simplePos x="0" y="0"/>
                <wp:positionH relativeFrom="page">
                  <wp:posOffset>608330</wp:posOffset>
                </wp:positionH>
                <wp:positionV relativeFrom="page">
                  <wp:posOffset>1724025</wp:posOffset>
                </wp:positionV>
                <wp:extent cx="6344920" cy="0"/>
                <wp:effectExtent l="0" t="0" r="0" b="0"/>
                <wp:wrapNone/>
                <wp:docPr id="66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22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135.75pt" to="547.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FpFQ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z2RQj&#10;RToQ6Vkojh5jcXrjCoip1NaG9OhJvZpnTb87pHTVErXnkeTb2cC9LJQzeXclbJyBJ3b9F80ghhy8&#10;jpU6NbYLkFADdIqCnG+C8JNHFA5n0zxfTEA3OvgSUgwXjXX+M9cdCkaJJZCOwOT47HwgQoohJLyj&#10;9EZIGfWWCvUAni4e4gWnpWDBGcKc3e8qadGRhI6JX8wKPPdhVh8Ui2AtJ2x9tT0R8mLD41IFPEgF&#10;6FytS0v8WKSL9Xw9z0f5ZLYe5Wldjz5tqnw022SPD/W0rqo6+xmoZXnRCsa4CuyG9szyv5P/OiiX&#10;xro16K0MyXv0WC8gO/wj6ahlkC/Mkyt2mp23dtAYOjIGX6cntPz9Huz7GV/9AgAA//8DAFBLAwQU&#10;AAYACAAAACEAIkRl79wAAAALAQAADwAAAGRycy9kb3ducmV2LnhtbEyPwU7DMBBE70j8g7VIXBB1&#10;UimUpnEqqNQjB1q4u/E2NrXXke204e9xJSQ4zs5o9k2znpxlZwzReBJQzgpgSJ1XhnoBH/vt4zOw&#10;mCQpaT2hgG+MsG5vbxpZK3+hdzzvUs9yCcVaCtApDTXnsdPoZJz5ASl7Rx+cTFmGnqsgL7ncWT4v&#10;iifupKH8QcsBNxq70250AsxXiFF35WsZ7Wm7eRitWbx9CnF/N72sgCWc0l8YrvgZHdrMdPAjqcis&#10;gGWVyZOA+aKsgF0DxbLK6w6/J942/P+G9gcAAP//AwBQSwECLQAUAAYACAAAACEAtoM4kv4AAADh&#10;AQAAEwAAAAAAAAAAAAAAAAAAAAAAW0NvbnRlbnRfVHlwZXNdLnhtbFBLAQItABQABgAIAAAAIQA4&#10;/SH/1gAAAJQBAAALAAAAAAAAAAAAAAAAAC8BAABfcmVscy8ucmVsc1BLAQItABQABgAIAAAAIQAB&#10;wSFpFQIAACsEAAAOAAAAAAAAAAAAAAAAAC4CAABkcnMvZTJvRG9jLnhtbFBLAQItABQABgAIAAAA&#10;IQAiRGXv3AAAAAsBAAAPAAAAAAAAAAAAAAAAAG8EAABkcnMvZG93bnJldi54bWxQSwUGAAAAAAQA&#10;BADzAAAAeAUAAAAA&#10;" o:allowincell="f" strokeweight=".16931mm">
                <w10:wrap anchorx="page" anchory="page"/>
              </v:line>
            </w:pict>
          </mc:Fallback>
        </mc:AlternateContent>
      </w:r>
      <w:r w:rsidR="00E015FA" w:rsidRPr="003566AB">
        <w:rPr>
          <w:rFonts w:ascii="Times New Roman" w:hAnsi="Times New Roman"/>
          <w:i/>
          <w:iCs/>
          <w:sz w:val="26"/>
          <w:szCs w:val="26"/>
        </w:rPr>
        <w:t xml:space="preserve">A player who does not wish to continue a game and leaves without resigning </w:t>
      </w:r>
      <w:r w:rsidR="00E015FA" w:rsidRPr="003566AB">
        <w:rPr>
          <w:rFonts w:ascii="Cambria Math" w:hAnsi="Cambria Math" w:cs="Cambria Math"/>
          <w:i/>
          <w:iCs/>
          <w:sz w:val="26"/>
          <w:szCs w:val="26"/>
        </w:rPr>
        <w:t>‐</w:t>
      </w:r>
      <w:r w:rsidR="00E015FA" w:rsidRPr="003566AB">
        <w:rPr>
          <w:rFonts w:ascii="Times New Roman" w:hAnsi="Times New Roman"/>
          <w:i/>
          <w:iCs/>
          <w:sz w:val="26"/>
          <w:szCs w:val="26"/>
        </w:rPr>
        <w:t xml:space="preserve"> or notifying the arbiter </w:t>
      </w:r>
      <w:r w:rsidR="00E015FA" w:rsidRPr="003566AB">
        <w:rPr>
          <w:rFonts w:ascii="Cambria Math" w:hAnsi="Cambria Math" w:cs="Cambria Math"/>
          <w:i/>
          <w:iCs/>
          <w:sz w:val="26"/>
          <w:szCs w:val="26"/>
        </w:rPr>
        <w:t>‐</w:t>
      </w:r>
      <w:r w:rsidR="00E015FA" w:rsidRPr="003566AB">
        <w:rPr>
          <w:rFonts w:ascii="Times New Roman" w:hAnsi="Times New Roman"/>
          <w:i/>
          <w:iCs/>
          <w:sz w:val="26"/>
          <w:szCs w:val="26"/>
        </w:rPr>
        <w:t xml:space="preserve"> is being discourteous. He may be penalised, at the discretion of the CA, for poor sportsmanship.</w:t>
      </w:r>
    </w:p>
    <w:p w:rsidR="00E015FA" w:rsidRPr="003566AB" w:rsidRDefault="00E015FA">
      <w:pPr>
        <w:widowControl w:val="0"/>
        <w:autoSpaceDE w:val="0"/>
        <w:autoSpaceDN w:val="0"/>
        <w:adjustRightInd w:val="0"/>
        <w:spacing w:after="0" w:line="342" w:lineRule="exact"/>
        <w:rPr>
          <w:rFonts w:ascii="Times New Roman" w:hAnsi="Times New Roman"/>
          <w:sz w:val="26"/>
          <w:szCs w:val="26"/>
        </w:rPr>
      </w:pPr>
    </w:p>
    <w:p w:rsidR="00E015FA" w:rsidRPr="003566AB" w:rsidRDefault="00E015FA" w:rsidP="007E0E8A">
      <w:pPr>
        <w:widowControl w:val="0"/>
        <w:numPr>
          <w:ilvl w:val="0"/>
          <w:numId w:val="25"/>
        </w:numPr>
        <w:tabs>
          <w:tab w:val="clear" w:pos="720"/>
          <w:tab w:val="num" w:pos="563"/>
        </w:tabs>
        <w:overflowPunct w:val="0"/>
        <w:autoSpaceDE w:val="0"/>
        <w:autoSpaceDN w:val="0"/>
        <w:adjustRightInd w:val="0"/>
        <w:spacing w:after="0" w:line="241" w:lineRule="auto"/>
        <w:ind w:left="562" w:hanging="562"/>
        <w:jc w:val="both"/>
        <w:rPr>
          <w:rFonts w:ascii="Times New Roman" w:hAnsi="Times New Roman"/>
          <w:sz w:val="26"/>
          <w:szCs w:val="26"/>
        </w:rPr>
      </w:pPr>
      <w:r w:rsidRPr="003566AB">
        <w:rPr>
          <w:rFonts w:ascii="Times New Roman" w:hAnsi="Times New Roman"/>
          <w:sz w:val="26"/>
          <w:szCs w:val="26"/>
        </w:rPr>
        <w:lastRenderedPageBreak/>
        <w:t xml:space="preserve">a. The game is drawn when the player to move has no legal move and his king is not in check. The game is said to end in ‘stalemate’. This immediately ends the game, provided that the move producing the stalemate position was in accordance with Article 3 and Articles 4.2 – 4.7.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1"/>
          <w:numId w:val="25"/>
        </w:numPr>
        <w:tabs>
          <w:tab w:val="clear" w:pos="1440"/>
          <w:tab w:val="num" w:pos="1143"/>
        </w:tabs>
        <w:overflowPunct w:val="0"/>
        <w:autoSpaceDE w:val="0"/>
        <w:autoSpaceDN w:val="0"/>
        <w:adjustRightInd w:val="0"/>
        <w:spacing w:after="0" w:line="239" w:lineRule="auto"/>
        <w:ind w:left="1142" w:hanging="575"/>
        <w:jc w:val="both"/>
        <w:rPr>
          <w:rFonts w:ascii="Times New Roman" w:hAnsi="Times New Roman"/>
          <w:sz w:val="26"/>
          <w:szCs w:val="26"/>
        </w:rPr>
      </w:pPr>
      <w:r w:rsidRPr="003566AB">
        <w:rPr>
          <w:rFonts w:ascii="Times New Roman" w:hAnsi="Times New Roman"/>
          <w:sz w:val="26"/>
          <w:szCs w:val="26"/>
        </w:rPr>
        <w:t xml:space="preserve">The game is drawn when a position has arisen in which neither player can checkmate the opponent’s king with any series of legal moves. The game is said to end in a ‘dead position’. This immediately ends the game, provided that the move producing the position was in accordance with Article 3 and Articles 4.2 – 4.7. </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1"/>
          <w:numId w:val="25"/>
        </w:numPr>
        <w:tabs>
          <w:tab w:val="clear" w:pos="1440"/>
          <w:tab w:val="num" w:pos="1143"/>
        </w:tabs>
        <w:overflowPunct w:val="0"/>
        <w:autoSpaceDE w:val="0"/>
        <w:autoSpaceDN w:val="0"/>
        <w:adjustRightInd w:val="0"/>
        <w:spacing w:after="0" w:line="239" w:lineRule="auto"/>
        <w:ind w:left="1142" w:hanging="575"/>
        <w:jc w:val="both"/>
        <w:rPr>
          <w:rFonts w:ascii="Times New Roman" w:hAnsi="Times New Roman"/>
          <w:sz w:val="26"/>
          <w:szCs w:val="26"/>
        </w:rPr>
      </w:pPr>
      <w:r w:rsidRPr="003566AB">
        <w:rPr>
          <w:rFonts w:ascii="Times New Roman" w:hAnsi="Times New Roman"/>
          <w:sz w:val="26"/>
          <w:szCs w:val="26"/>
        </w:rPr>
        <w:t xml:space="preserve">The game is drawn upon agreement between the two players during the game. This immediately ends the game.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1"/>
          <w:numId w:val="25"/>
        </w:numPr>
        <w:tabs>
          <w:tab w:val="clear" w:pos="1440"/>
          <w:tab w:val="num" w:pos="1142"/>
        </w:tabs>
        <w:overflowPunct w:val="0"/>
        <w:autoSpaceDE w:val="0"/>
        <w:autoSpaceDN w:val="0"/>
        <w:adjustRightInd w:val="0"/>
        <w:spacing w:after="0" w:line="240" w:lineRule="auto"/>
        <w:ind w:left="1142" w:hanging="575"/>
        <w:jc w:val="both"/>
        <w:rPr>
          <w:rFonts w:ascii="Times New Roman" w:hAnsi="Times New Roman"/>
          <w:sz w:val="26"/>
          <w:szCs w:val="26"/>
        </w:rPr>
      </w:pPr>
      <w:r w:rsidRPr="003566AB">
        <w:rPr>
          <w:rFonts w:ascii="Times New Roman" w:hAnsi="Times New Roman"/>
          <w:sz w:val="26"/>
          <w:szCs w:val="26"/>
        </w:rPr>
        <w:t>The game may be drawn</w:t>
      </w:r>
      <w:r w:rsidR="002F2B7D" w:rsidRPr="003566AB">
        <w:rPr>
          <w:rFonts w:ascii="Times New Roman" w:hAnsi="Times New Roman"/>
          <w:b/>
          <w:color w:val="FF0000"/>
          <w:sz w:val="26"/>
          <w:szCs w:val="26"/>
        </w:rPr>
        <w:t>,</w:t>
      </w:r>
      <w:r w:rsidRPr="003566AB">
        <w:rPr>
          <w:rFonts w:ascii="Times New Roman" w:hAnsi="Times New Roman"/>
          <w:sz w:val="26"/>
          <w:szCs w:val="26"/>
        </w:rPr>
        <w:t xml:space="preserve"> if an identical position is about to appear or has appeared on the chessboard at least three times (see Article 9.2). </w:t>
      </w:r>
    </w:p>
    <w:p w:rsidR="00E015FA" w:rsidRPr="003566AB" w:rsidRDefault="00E015FA" w:rsidP="007E0E8A">
      <w:pPr>
        <w:widowControl w:val="0"/>
        <w:numPr>
          <w:ilvl w:val="1"/>
          <w:numId w:val="25"/>
        </w:numPr>
        <w:tabs>
          <w:tab w:val="clear" w:pos="1440"/>
          <w:tab w:val="num" w:pos="1143"/>
        </w:tabs>
        <w:overflowPunct w:val="0"/>
        <w:autoSpaceDE w:val="0"/>
        <w:autoSpaceDN w:val="0"/>
        <w:adjustRightInd w:val="0"/>
        <w:spacing w:after="0" w:line="247" w:lineRule="auto"/>
        <w:ind w:left="1142" w:hanging="575"/>
        <w:jc w:val="both"/>
        <w:rPr>
          <w:rFonts w:ascii="Times New Roman" w:hAnsi="Times New Roman"/>
          <w:sz w:val="26"/>
          <w:szCs w:val="26"/>
        </w:rPr>
      </w:pPr>
      <w:r w:rsidRPr="003566AB">
        <w:rPr>
          <w:rFonts w:ascii="Times New Roman" w:hAnsi="Times New Roman"/>
          <w:sz w:val="26"/>
          <w:szCs w:val="26"/>
        </w:rPr>
        <w:t>The game may be drawn</w:t>
      </w:r>
      <w:r w:rsidR="002F2B7D" w:rsidRPr="003566AB">
        <w:rPr>
          <w:rFonts w:ascii="Times New Roman" w:hAnsi="Times New Roman"/>
          <w:b/>
          <w:color w:val="FF0000"/>
          <w:sz w:val="26"/>
          <w:szCs w:val="26"/>
        </w:rPr>
        <w:t>,</w:t>
      </w:r>
      <w:r w:rsidRPr="003566AB">
        <w:rPr>
          <w:rFonts w:ascii="Times New Roman" w:hAnsi="Times New Roman"/>
          <w:sz w:val="26"/>
          <w:szCs w:val="26"/>
        </w:rPr>
        <w:t xml:space="preserve"> if each player has made at least the last 50 consecutive moves without the movement of any pawn and without any capture (see Article 9.3). </w:t>
      </w: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mc:AlternateContent>
          <mc:Choice Requires="wps">
            <w:drawing>
              <wp:anchor distT="0" distB="0" distL="114300" distR="114300" simplePos="0" relativeHeight="251033088" behindDoc="1" locked="0" layoutInCell="0" allowOverlap="1" wp14:anchorId="18E7762D" wp14:editId="02AD64A8">
                <wp:simplePos x="0" y="0"/>
                <wp:positionH relativeFrom="column">
                  <wp:posOffset>-74930</wp:posOffset>
                </wp:positionH>
                <wp:positionV relativeFrom="paragraph">
                  <wp:posOffset>426720</wp:posOffset>
                </wp:positionV>
                <wp:extent cx="6343650" cy="0"/>
                <wp:effectExtent l="0" t="0" r="0" b="0"/>
                <wp:wrapNone/>
                <wp:docPr id="66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3.6pt" to="493.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UjFQIAACsEAAAOAAAAZHJzL2Uyb0RvYy54bWysU8uO2jAU3VfqP1jeQxIIGYgIo4pAN7SD&#10;NNMPMLZDrDq2ZRsCqvrvvTaPlnZTVc3C8ePc43PvuZ4/nzqJjtw6oVWFs2GKEVdUM6H2Ff7yth5M&#10;MXKeKEakVrzCZ+7w8+L9u3lvSj7SrZaMWwQkypW9qXDrvSmTxNGWd8QNteEKDhttO+JhafcJs6QH&#10;9k4mozQtkl5bZqym3DnYrS+HeBH5m4ZT/9I0jnskKwzafBxtHHdhTBZzUu4tMa2gVxnkH1R0RCi4&#10;9E5VE0/QwYo/qDpBrXa68UOqu0Q3jaA85gDZZOlv2by2xPCYCxTHmXuZ3P+jpZ+PW4sEq3BRjDBS&#10;pAOTNkJx9JSF4vTGlYBZqq0N6dGTejUbTb86pPSyJWrPo8i3s4G4GJE8hISFM3DFrv+kGWDIwetY&#10;qVNju0AJNUCnaMj5bgg/eURhsxjn42ICvtHbWULKW6Cxzn/kukNhUmEJoiMxOW6cB+kAvUHCPUqv&#10;hZTRb6lQD+TpbBIDnJaChcMAc3a/W0qLjiR0TPxCHYDsAWb1QbFI1nLCVte5J0Je5oCXKvBBKiDn&#10;Oru0xLdZOltNV9N8kI+K1SBP63rwYb3MB8U6e5rU43q5rLPvQVqWl61gjKug7taeWf539l8fyqWx&#10;7g16L0PyyB5TBLG3fxQdvQz2XRphp9l5a0M1gq3QkRF8fT2h5X9dR9TPN774AQAA//8DAFBLAwQU&#10;AAYACAAAACEAfwqgF9sAAAAJAQAADwAAAGRycy9kb3ducmV2LnhtbEyPzU7DMBCE70i8g7VIXFDr&#10;uIe2hDgVVOqRA6Xc3XiJTf0TeZ02vD2uOMBtd3Y0822zmbxjZ0xkY5Ag5hUwDF3UNvQSDu+72RoY&#10;ZRW0cjGghG8k2LS3N42qdbyENzzvc89KSKBaSTA5DzXn1Bn0iuZxwFBunzF5lcuaeq6TupRw7/ii&#10;qpbcKxtKg1EDbg12p/3oJdivRGQ68SLInXbbh9HZ1euHlPd30/MTsIxT/jPDFb+gQ1uYjnEMmpiT&#10;MBOioGcJy9UCWDE8rq/D8VfgbcP/f9D+AAAA//8DAFBLAQItABQABgAIAAAAIQC2gziS/gAAAOEB&#10;AAATAAAAAAAAAAAAAAAAAAAAAABbQ29udGVudF9UeXBlc10ueG1sUEsBAi0AFAAGAAgAAAAhADj9&#10;If/WAAAAlAEAAAsAAAAAAAAAAAAAAAAALwEAAF9yZWxzLy5yZWxzUEsBAi0AFAAGAAgAAAAhACIU&#10;pSMVAgAAKwQAAA4AAAAAAAAAAAAAAAAALgIAAGRycy9lMm9Eb2MueG1sUEsBAi0AFAAGAAgAAAAh&#10;AH8KoBfbAAAACQ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034112" behindDoc="1" locked="0" layoutInCell="0" allowOverlap="1" wp14:anchorId="50FB3F5F" wp14:editId="51BAFE26">
                <wp:simplePos x="0" y="0"/>
                <wp:positionH relativeFrom="column">
                  <wp:posOffset>-68580</wp:posOffset>
                </wp:positionH>
                <wp:positionV relativeFrom="paragraph">
                  <wp:posOffset>430530</wp:posOffset>
                </wp:positionV>
                <wp:extent cx="6331585" cy="1110615"/>
                <wp:effectExtent l="0" t="0" r="0" b="0"/>
                <wp:wrapNone/>
                <wp:docPr id="66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1106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5.4pt;margin-top:33.9pt;width:498.55pt;height:87.4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3KgAIAAP8EAAAOAAAAZHJzL2Uyb0RvYy54bWysVFFv0zAQfkfiP1h+bxNnSdpES6etpQhp&#10;wMTgB7ix01g4drDdpgPx3zk7bemAB4RoJcf2nT9/d/edr28OnUR7bqzQqsJkGmPEVa2ZUNsKf/q4&#10;nswxso4qRqVWvMJP3OKbxcsX10Nf8kS3WjJuEIAoWw59hVvn+jKKbN3yjtqp7rkCY6NNRx0szTZi&#10;hg6A3skoieM8GrRhvdE1txZ2V6MRLwJ+0/DavW8ayx2SFQZuLowmjBs/RotrWm4N7VtRH2nQf2DR&#10;UaHg0jPUijqKdkb8BtWJ2mirGzetdRfpphE1DzFANCT+JZrHlvY8xALJsf05Tfb/wdbv9g8GCVbh&#10;PCcYKdpBkT5A2qjaSo5mic/Q0NsSHB/7B+NjtP29rj9bpPSyBTd+a4weWk4Z8CLeP3p2wC8sHEWb&#10;4a1mAE93TodkHRrTeUBIAzqEmjyda8IPDtWwmV9dkWyeYVSDjRAS5yQLd9DydLw31r3mukN+UmED&#10;7AM83d9b5+nQ8uQS6Gsp2FpIGRZmu1lKg/YUBLIq/P+Ibi/dpPLOSvtjI+K4AyzhDm/zfEPBvxUk&#10;SeO7pJis8/lskq7TbFLM4vkkJsVdkcdpka7W3z1BkpatYIyre6H4SXwk/bviHttglE2QHxoqXGRJ&#10;FmJ/xt5eBhmH35+C7ISDXpSiq/D87ERLX9lXikHYtHRUyHEePacfsgw5OH1DVoIOfOlHCW00ewIZ&#10;GA1Fgl6EVwMmrTZfMRqgAytsv+yo4RjJNwqkVJA09S0bFmk2S2BhLi2bSwtVNUBV2GE0TpdubPNd&#10;b8S2hZtISIzStyC/RgRheGmOrI6ihS4LERxfBN/Gl+vg9fPdWvwAAAD//wMAUEsDBBQABgAIAAAA&#10;IQBDkcTU5AAAAAoBAAAPAAAAZHJzL2Rvd25yZXYueG1sTI/NTsMwEITvSLyDtUhcUOs0RUkJ2VQh&#10;gl4qIfVHSNzc2E0iYjvYbht4epYTnFajHc18ky9H3bOzcr6zBmE2jYApU1vZmQZhv3uZLID5IIwU&#10;vTUK4Ut5WBbXV7nIpL2YjTpvQ8MoxPhMILQhDBnnvm6VFn5qB2Xod7ROi0DSNVw6caFw3fM4ihKu&#10;RWeooRWDqlpVf2xPGuH1PV19lu5br9+ej3ersnqa+2qDeHszlo/AghrDnxl+8QkdCmI62JORnvUI&#10;k1lE6AEhSemS4WGRzIEdEOL7OAVe5Pz/hOIHAAD//wMAUEsBAi0AFAAGAAgAAAAhALaDOJL+AAAA&#10;4QEAABMAAAAAAAAAAAAAAAAAAAAAAFtDb250ZW50X1R5cGVzXS54bWxQSwECLQAUAAYACAAAACEA&#10;OP0h/9YAAACUAQAACwAAAAAAAAAAAAAAAAAvAQAAX3JlbHMvLnJlbHNQSwECLQAUAAYACAAAACEA&#10;O0LNyoACAAD/BAAADgAAAAAAAAAAAAAAAAAuAgAAZHJzL2Uyb0RvYy54bWxQSwECLQAUAAYACAAA&#10;ACEAQ5HE1OQAAAAKAQAADwAAAAAAAAAAAAAAAADa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035136" behindDoc="1" locked="0" layoutInCell="0" allowOverlap="1" wp14:anchorId="0DB4D219" wp14:editId="6CECB7D6">
                <wp:simplePos x="0" y="0"/>
                <wp:positionH relativeFrom="column">
                  <wp:posOffset>-74930</wp:posOffset>
                </wp:positionH>
                <wp:positionV relativeFrom="paragraph">
                  <wp:posOffset>1543685</wp:posOffset>
                </wp:positionV>
                <wp:extent cx="6343650" cy="0"/>
                <wp:effectExtent l="0" t="0" r="0" b="0"/>
                <wp:wrapNone/>
                <wp:docPr id="66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21.55pt" to="493.6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WgFAIAACs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eQ79&#10;kbgDkTZcMvQ49c3ptS0gppJb48sjJ/miN4r8tEiqqsVyzwLJ17OGvNRnxG9S/MZquGLXf1MUYvDB&#10;qdCpU2M6Dwk9QKcgyPkmCDs5ROAwn2bT/AF4kcEX42JI1Ma6r0x1yBtlJIB0AMbHjXWeCC6GEH+P&#10;VGsuRNBbSNQDeDLPQ4JVglPv9GHW7HeVMOiI/cSEL1QFnvswow6SBrCWYbq62g5zcbHhciE9HpQC&#10;dK7WZSR+zZP5araaZaNskq9GWVLXoy/rKhvl6/TxoZ7WVVWnvz21NCtaTimTnt0wnmn2f/JfH8pl&#10;sG4DemtD/BY99AvIDv9AOmjp5bsMwk7R89YMGsNEhuDr6/Ejf78H+/6NL/8AAAD//wMAUEsDBBQA&#10;BgAIAAAAIQDahYlb4AAAAAsBAAAPAAAAZHJzL2Rvd25yZXYueG1sTI9Ra8IwFIXfhf2HcAd707R1&#10;aOyaiigb+DDGVPYcm7u2a3NTmmjrv18Gg+3xnns45zvZejQtu2LvaksS4lkEDKmwuqZSwun4PBXA&#10;nFekVWsJJdzQwTq/m2Qq1Xagd7wefMlCCLlUSai871LOXVGhUW5mO6Tw+7S9UT6cfcl1r4YQblqe&#10;RNGCG1VTaKhUh9sKi+ZwMRJeBd/Zt+ajuH0Nxxch9s1quT9J+XA/bp6AeRz9nxl+8AM65IHpbC+k&#10;HWslTOM4oHsJyeM8BhYcK7FMgJ1/FZ5n/P+G/BsAAP//AwBQSwECLQAUAAYACAAAACEAtoM4kv4A&#10;AADhAQAAEwAAAAAAAAAAAAAAAAAAAAAAW0NvbnRlbnRfVHlwZXNdLnhtbFBLAQItABQABgAIAAAA&#10;IQA4/SH/1gAAAJQBAAALAAAAAAAAAAAAAAAAAC8BAABfcmVscy8ucmVsc1BLAQItABQABgAIAAAA&#10;IQAL5AWgFAIAACsEAAAOAAAAAAAAAAAAAAAAAC4CAABkcnMvZTJvRG9jLnhtbFBLAQItABQABgAI&#10;AAAAIQDahYlb4AAAAAsBAAAPAAAAAAAAAAAAAAAAAG4EAABkcnMvZG93bnJldi54bWxQSwUGAAAA&#10;AAQABADzAAAAewUAAAAA&#10;" o:allowincell="f" strokeweight=".48pt"/>
            </w:pict>
          </mc:Fallback>
        </mc:AlternateContent>
      </w:r>
      <w:r>
        <w:rPr>
          <w:noProof/>
        </w:rPr>
        <mc:AlternateContent>
          <mc:Choice Requires="wps">
            <w:drawing>
              <wp:anchor distT="0" distB="0" distL="114300" distR="114300" simplePos="0" relativeHeight="251036160" behindDoc="1" locked="0" layoutInCell="0" allowOverlap="1" wp14:anchorId="505573C5" wp14:editId="79471D1C">
                <wp:simplePos x="0" y="0"/>
                <wp:positionH relativeFrom="column">
                  <wp:posOffset>-72390</wp:posOffset>
                </wp:positionH>
                <wp:positionV relativeFrom="paragraph">
                  <wp:posOffset>423545</wp:posOffset>
                </wp:positionV>
                <wp:extent cx="0" cy="1123315"/>
                <wp:effectExtent l="0" t="0" r="0" b="0"/>
                <wp:wrapNone/>
                <wp:docPr id="65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35pt" to="-5.7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d0Ew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fLaM&#10;kMQtDGnHJUNPmW9Op20OPqXcG18euchXvVPku0VSlQ2WRxZIvl01xKU+In4I8RurIcWh+6Io+OCT&#10;U6FTl9q0HhJ6gC5hINf7QNjFIdIfEjhN08l0ms4COs5vgdpY95mpFnmjiASQDsD4vLPOE8H5zcXn&#10;kWrLhQjzFhJ1UHCynIUAqwSn/tK7WXM8lMKgM/aKCd+Q98HNqJOkAaxhmG4G22EuehuSC+nxoBSg&#10;M1i9JH4sk+VmsVlko2wy34yypKpGn7ZlNppv06dZNa3Kskp/emppljecUiY9u5s80+zvxj88lF5Y&#10;d4He2xA/ood+AdnbP5AOs/Tj64VwUPS6N7cZgyKD8/B6vOTf78F+/8bXvwAAAP//AwBQSwMEFAAG&#10;AAgAAAAhAA9U2t7dAAAACgEAAA8AAABkcnMvZG93bnJldi54bWxMj8FOwzAMhu9IvENkJC5oSzOm&#10;DnV1J5i0Iwc2uGdNaLIlTtWkW3l7gjjA0fan399fbybv2EUP0QZCEPMCmKY2KEsdwvthN3sCFpMk&#10;JV0gjfClI2ya25taVipc6U1f9qljOYRiJRFMSn3FeWyN9jLOQ68p3z7D4GXK49BxNchrDveOL4qi&#10;5F5ayh+M7PXW6Pa8Hz2CPQ0xmla8iOjOu+3D6Ozq9QPx/m56XgNLekp/MPzoZ3VostMxjKQicwgz&#10;IZYZRSjLFbAM/C6OCIvlYwm8qfn/Cs03AAAA//8DAFBLAQItABQABgAIAAAAIQC2gziS/gAAAOEB&#10;AAATAAAAAAAAAAAAAAAAAAAAAABbQ29udGVudF9UeXBlc10ueG1sUEsBAi0AFAAGAAgAAAAhADj9&#10;If/WAAAAlAEAAAsAAAAAAAAAAAAAAAAALwEAAF9yZWxzLy5yZWxzUEsBAi0AFAAGAAgAAAAhAAwZ&#10;B3QTAgAAKwQAAA4AAAAAAAAAAAAAAAAALgIAAGRycy9lMm9Eb2MueG1sUEsBAi0AFAAGAAgAAAAh&#10;AA9U2t7dAAAACgEAAA8AAAAAAAAAAAAAAAAAbQQAAGRycy9kb3ducmV2LnhtbFBLBQYAAAAABAAE&#10;APMAAAB3BQAAAAA=&#10;" o:allowincell="f" strokeweight=".16931mm"/>
            </w:pict>
          </mc:Fallback>
        </mc:AlternateContent>
      </w:r>
      <w:r>
        <w:rPr>
          <w:noProof/>
        </w:rPr>
        <mc:AlternateContent>
          <mc:Choice Requires="wps">
            <w:drawing>
              <wp:anchor distT="0" distB="0" distL="114300" distR="114300" simplePos="0" relativeHeight="251037184" behindDoc="1" locked="0" layoutInCell="0" allowOverlap="1" wp14:anchorId="3834C57E" wp14:editId="5B89323D">
                <wp:simplePos x="0" y="0"/>
                <wp:positionH relativeFrom="column">
                  <wp:posOffset>6265545</wp:posOffset>
                </wp:positionH>
                <wp:positionV relativeFrom="paragraph">
                  <wp:posOffset>423545</wp:posOffset>
                </wp:positionV>
                <wp:extent cx="0" cy="1123315"/>
                <wp:effectExtent l="0" t="0" r="0" b="0"/>
                <wp:wrapNone/>
                <wp:docPr id="65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33.35pt" to="493.3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dOFA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BbRfAZS&#10;SdyCSDsuGXqa+eZ02ubgU8q98eWRi3zVO0W+WyRV2WB5ZIHk21VDXOoj4nchfmM1pDh0XxQFH3xy&#10;KnTqUpvWQ0IP0CUIcr0Lwi4Okf6QwGmaTqbTNPCJcX4L1Ma6z0y1yBtFJIB0AMbnnXWeCM5vLj6P&#10;VFsuRNBbSNRBwclyFgKsEpz6S+9mzfFQCoPO2E9M+EJVcPPoZtRJ0gDWMEw3g+0wF70NyYX0eFAK&#10;0BmsfiR+LJPlZrFZZKNsMt+MsqSqRp+2ZTaab9OnWTWtyrJKf3pqaZY3nFImPbvbeKbZ38k/PJR+&#10;sO4Dem9D/B499AvI3v6BdNDSy9cPwkHR697cNIaJDM7D6/Ej/7gH+/GNr38BAAD//wMAUEsDBBQA&#10;BgAIAAAAIQAYHTtr3AAAAAoBAAAPAAAAZHJzL2Rvd25yZXYueG1sTI9NT8MwDIbvSPyHyEhc0JZ2&#10;oG4rTSeYtCMHBtyzxjRh+ajidCv/nkwc4GTZfvT6cbOZnGUnjGSCF1DOC2Dou6CM7wW8v+1mK2CU&#10;pFfSBo8CvpFg015fNbJW4exf8bRPPcshnmopQKc01JxTp9FJmocBfd59huhkym3suYrynMOd5Yui&#10;qLiTxucLWg641dgd96MTYL4ike7K55Lscbe9G61ZvnwIcXszPT0CSzilPxgu+lkd2ux0CKNXxKyA&#10;9apaZlRAdakZ+B0cBCwe7ivgbcP/v9D+AAAA//8DAFBLAQItABQABgAIAAAAIQC2gziS/gAAAOEB&#10;AAATAAAAAAAAAAAAAAAAAAAAAABbQ29udGVudF9UeXBlc10ueG1sUEsBAi0AFAAGAAgAAAAhADj9&#10;If/WAAAAlAEAAAsAAAAAAAAAAAAAAAAALwEAAF9yZWxzLy5yZWxzUEsBAi0AFAAGAAgAAAAhAGcm&#10;R04UAgAAKwQAAA4AAAAAAAAAAAAAAAAALgIAAGRycy9lMm9Eb2MueG1sUEsBAi0AFAAGAAgAAAAh&#10;ABgdO2vcAAAACgEAAA8AAAAAAAAAAAAAAAAAbgQAAGRycy9kb3ducmV2LnhtbFBLBQYAAAAABAAE&#10;APMAAAB3BQAAAAA=&#10;" o:allowincell="f" strokeweight=".16931mm"/>
            </w:pict>
          </mc:Fallback>
        </mc:AlternateConten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78"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3" w:lineRule="auto"/>
        <w:ind w:left="2"/>
        <w:jc w:val="both"/>
        <w:rPr>
          <w:rFonts w:ascii="Times New Roman" w:hAnsi="Times New Roman"/>
          <w:sz w:val="26"/>
          <w:szCs w:val="26"/>
        </w:rPr>
      </w:pPr>
      <w:r w:rsidRPr="003566AB">
        <w:rPr>
          <w:rFonts w:ascii="Times New Roman" w:hAnsi="Times New Roman"/>
          <w:i/>
          <w:iCs/>
          <w:sz w:val="26"/>
          <w:szCs w:val="26"/>
        </w:rPr>
        <w:t>The best way to conclude a game is to write down the result on the score sheet (if there is any) (See Article 8) and for both players to sign it. This then forms a legal document. Even then things can go wrong. Sometimes it happened that two players signed the score sheet as a draw. In fact White had won. (See Article 8.7 for such a situation.)</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935FB7" w:rsidRPr="003566AB" w:rsidRDefault="00935FB7">
      <w:pPr>
        <w:widowControl w:val="0"/>
        <w:autoSpaceDE w:val="0"/>
        <w:autoSpaceDN w:val="0"/>
        <w:adjustRightInd w:val="0"/>
        <w:spacing w:after="0" w:line="240" w:lineRule="auto"/>
        <w:rPr>
          <w:rFonts w:ascii="Times New Roman" w:hAnsi="Times New Roman"/>
          <w:sz w:val="26"/>
          <w:szCs w:val="26"/>
        </w:rPr>
      </w:pPr>
    </w:p>
    <w:p w:rsidR="00935FB7" w:rsidRPr="003566AB" w:rsidRDefault="00935FB7">
      <w:pPr>
        <w:widowControl w:val="0"/>
        <w:autoSpaceDE w:val="0"/>
        <w:autoSpaceDN w:val="0"/>
        <w:adjustRightInd w:val="0"/>
        <w:spacing w:after="0" w:line="240" w:lineRule="auto"/>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303"/>
        <w:rPr>
          <w:rFonts w:ascii="Times New Roman" w:hAnsi="Times New Roman"/>
          <w:sz w:val="26"/>
          <w:szCs w:val="26"/>
        </w:rPr>
      </w:pPr>
      <w:bookmarkStart w:id="18" w:name="page20"/>
      <w:bookmarkEnd w:id="18"/>
      <w:r w:rsidRPr="003566AB">
        <w:rPr>
          <w:rFonts w:ascii="Times New Roman" w:hAnsi="Times New Roman"/>
          <w:b/>
          <w:bCs/>
          <w:sz w:val="26"/>
          <w:szCs w:val="26"/>
        </w:rPr>
        <w:t>COMPETITION RULES</w:t>
      </w:r>
    </w:p>
    <w:p w:rsidR="00E015FA" w:rsidRPr="003566AB" w:rsidRDefault="00E015FA">
      <w:pPr>
        <w:widowControl w:val="0"/>
        <w:autoSpaceDE w:val="0"/>
        <w:autoSpaceDN w:val="0"/>
        <w:adjustRightInd w:val="0"/>
        <w:spacing w:after="0" w:line="300"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443"/>
        <w:rPr>
          <w:rFonts w:ascii="Times New Roman" w:hAnsi="Times New Roman"/>
          <w:sz w:val="26"/>
          <w:szCs w:val="26"/>
        </w:rPr>
      </w:pPr>
      <w:r w:rsidRPr="003566AB">
        <w:rPr>
          <w:rFonts w:ascii="Times New Roman" w:hAnsi="Times New Roman"/>
          <w:b/>
          <w:bCs/>
          <w:sz w:val="26"/>
          <w:szCs w:val="26"/>
        </w:rPr>
        <w:t>Article 6: The chess clock</w:t>
      </w:r>
    </w:p>
    <w:p w:rsidR="00E015FA" w:rsidRPr="003566AB" w:rsidRDefault="00E015FA">
      <w:pPr>
        <w:widowControl w:val="0"/>
        <w:autoSpaceDE w:val="0"/>
        <w:autoSpaceDN w:val="0"/>
        <w:adjustRightInd w:val="0"/>
        <w:spacing w:after="0" w:line="10" w:lineRule="exact"/>
        <w:rPr>
          <w:rFonts w:ascii="Times New Roman" w:hAnsi="Times New Roman"/>
          <w:sz w:val="26"/>
          <w:szCs w:val="26"/>
        </w:rPr>
      </w:pPr>
    </w:p>
    <w:p w:rsidR="00E015FA" w:rsidRPr="003566AB" w:rsidRDefault="00E015FA" w:rsidP="007E0E8A">
      <w:pPr>
        <w:widowControl w:val="0"/>
        <w:numPr>
          <w:ilvl w:val="0"/>
          <w:numId w:val="26"/>
        </w:numPr>
        <w:tabs>
          <w:tab w:val="clear" w:pos="720"/>
          <w:tab w:val="num" w:pos="563"/>
        </w:tabs>
        <w:overflowPunct w:val="0"/>
        <w:autoSpaceDE w:val="0"/>
        <w:autoSpaceDN w:val="0"/>
        <w:adjustRightInd w:val="0"/>
        <w:spacing w:after="0" w:line="240" w:lineRule="auto"/>
        <w:ind w:left="563" w:right="20" w:hanging="562"/>
        <w:jc w:val="both"/>
        <w:rPr>
          <w:rFonts w:ascii="Times New Roman" w:hAnsi="Times New Roman"/>
          <w:sz w:val="26"/>
          <w:szCs w:val="26"/>
        </w:rPr>
      </w:pPr>
      <w:r w:rsidRPr="003566AB">
        <w:rPr>
          <w:rFonts w:ascii="Times New Roman" w:hAnsi="Times New Roman"/>
          <w:sz w:val="26"/>
          <w:szCs w:val="26"/>
        </w:rPr>
        <w:t xml:space="preserve">‘Chess clock’ means a clock with two time displays, connected to each other in such a way that only one of them can run at one time. </w:t>
      </w:r>
    </w:p>
    <w:p w:rsidR="00E015FA" w:rsidRPr="003566AB" w:rsidRDefault="00E015FA">
      <w:pPr>
        <w:widowControl w:val="0"/>
        <w:overflowPunct w:val="0"/>
        <w:autoSpaceDE w:val="0"/>
        <w:autoSpaceDN w:val="0"/>
        <w:adjustRightInd w:val="0"/>
        <w:spacing w:after="0" w:line="247" w:lineRule="auto"/>
        <w:ind w:left="563"/>
        <w:jc w:val="both"/>
        <w:rPr>
          <w:rFonts w:ascii="Times New Roman" w:hAnsi="Times New Roman"/>
          <w:sz w:val="26"/>
          <w:szCs w:val="26"/>
        </w:rPr>
      </w:pPr>
      <w:r w:rsidRPr="003566AB">
        <w:rPr>
          <w:rFonts w:ascii="Times New Roman" w:hAnsi="Times New Roman"/>
          <w:sz w:val="26"/>
          <w:szCs w:val="26"/>
        </w:rPr>
        <w:t xml:space="preserve">‘Clock’ in the Laws of Chess, means one of the two time displays. Each time display has a ‘flag’. ‘Flag fall’ means the expiration of the allotted time for a player. </w:t>
      </w:r>
    </w:p>
    <w:p w:rsidR="00E015FA" w:rsidRPr="003566AB" w:rsidRDefault="00A708A6">
      <w:pPr>
        <w:widowControl w:val="0"/>
        <w:autoSpaceDE w:val="0"/>
        <w:autoSpaceDN w:val="0"/>
        <w:adjustRightInd w:val="0"/>
        <w:spacing w:after="0" w:line="337" w:lineRule="exact"/>
        <w:rPr>
          <w:rFonts w:ascii="Times New Roman" w:hAnsi="Times New Roman"/>
          <w:sz w:val="26"/>
          <w:szCs w:val="26"/>
        </w:rPr>
      </w:pPr>
      <w:r>
        <w:rPr>
          <w:noProof/>
        </w:rPr>
        <mc:AlternateContent>
          <mc:Choice Requires="wps">
            <w:drawing>
              <wp:anchor distT="0" distB="0" distL="114300" distR="114300" simplePos="0" relativeHeight="251041280" behindDoc="1" locked="0" layoutInCell="0" allowOverlap="1" wp14:anchorId="3959223B" wp14:editId="2B8303A2">
                <wp:simplePos x="0" y="0"/>
                <wp:positionH relativeFrom="column">
                  <wp:posOffset>-68580</wp:posOffset>
                </wp:positionH>
                <wp:positionV relativeFrom="paragraph">
                  <wp:posOffset>212725</wp:posOffset>
                </wp:positionV>
                <wp:extent cx="6331585" cy="243205"/>
                <wp:effectExtent l="0" t="0" r="0" b="0"/>
                <wp:wrapNone/>
                <wp:docPr id="65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32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5.4pt;margin-top:16.75pt;width:498.55pt;height:19.15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ibgAIAAP4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C0&#10;nGGkSA9F+gBpI2ojOZpNQ4YG42pwfDQPNsTozL2mnx1S+q4DN35jrR46ThjwyoJ/8uxAWDg4itbD&#10;W80Anmy9jsnat7YPgJAGtI81eTrVhO89orA5vbzMynmJEQVbXlzmaRmvIPXxtLHOv+a6R2HSYAvk&#10;IzrZ3Tsf2JD66BLZaynYSkgZF3azvpMW7QjoY1mF/wHdnbtJFZyVDsdGxHEHSMIdwRboxnp/q7K8&#10;SG/zarKazmeTYlWUk2qWzidpVt1W07SoiuXqeyCYFXUnGOPqXih+1F5W/F1tD10wqiaqDw0Nrsq8&#10;jLE/Y+/Og0zj709B9sJDK0rRN3h+ciJ1KOwrxSBsUnsi5DhPntOPWYYcHL8xK1EGofKjgtaaPYEK&#10;rIYiQSvCowGTTtuvGA3QgA12X7bEcozkGwVKqrKiCB0bF0U5y2Fhzy3rcwtRFKAa7DEap3d+7PKt&#10;sWLTwU1ZTIzSN6C+VkRhBGWOrA6ahSaLERwehNDF5+vo9fPZWvwAAAD//wMAUEsDBBQABgAIAAAA&#10;IQCkeW3I4gAAAAkBAAAPAAAAZHJzL2Rvd25yZXYueG1sTI9BS8NAFITvgv9heYIXaTcx2MaYlxKD&#10;9iIIrSJ422Zfk2D2bcxu2+ivdz3pcZhh5pt8NZleHGl0nWWEeB6BIK6t7rhBeH15nKUgnFesVW+Z&#10;EL7Iwao4P8tVpu2JN3Tc+kaEEnaZQmi9HzIpXd2SUW5uB+Lg7e1olA9ybKQe1SmUm15eR9FCGtVx&#10;WGjVQFVL9cf2YBCe35frz3L8Nk9vD/urdVndJ67aIF5eTOUdCE+T/wvDL35AhyIw7eyBtRM9wiyO&#10;ArpHSJIbECFwmy4SEDuEZZyCLHL5/0HxAwAA//8DAFBLAQItABQABgAIAAAAIQC2gziS/gAAAOEB&#10;AAATAAAAAAAAAAAAAAAAAAAAAABbQ29udGVudF9UeXBlc10ueG1sUEsBAi0AFAAGAAgAAAAhADj9&#10;If/WAAAAlAEAAAsAAAAAAAAAAAAAAAAALwEAAF9yZWxzLy5yZWxzUEsBAi0AFAAGAAgAAAAhAJx4&#10;+JuAAgAA/gQAAA4AAAAAAAAAAAAAAAAALgIAAGRycy9lMm9Eb2MueG1sUEsBAi0AFAAGAAgAAAAh&#10;AKR5bcjiAAAACQEAAA8AAAAAAAAAAAAAAAAA2gQAAGRycy9kb3ducmV2LnhtbFBLBQYAAAAABAAE&#10;APMAAADpBQAAAAA=&#10;" o:allowincell="f" fillcolor="#d9d9d9" stroked="f"/>
            </w:pict>
          </mc:Fallback>
        </mc:AlternateContent>
      </w:r>
      <w:r>
        <w:rPr>
          <w:noProof/>
        </w:rPr>
        <mc:AlternateContent>
          <mc:Choice Requires="wps">
            <w:drawing>
              <wp:anchor distT="0" distB="0" distL="114300" distR="114300" simplePos="0" relativeHeight="251042304" behindDoc="1" locked="0" layoutInCell="0" allowOverlap="1" wp14:anchorId="5C2F1B4B" wp14:editId="1636E3FD">
                <wp:simplePos x="0" y="0"/>
                <wp:positionH relativeFrom="column">
                  <wp:posOffset>-74930</wp:posOffset>
                </wp:positionH>
                <wp:positionV relativeFrom="paragraph">
                  <wp:posOffset>209550</wp:posOffset>
                </wp:positionV>
                <wp:extent cx="6343650" cy="0"/>
                <wp:effectExtent l="0" t="0" r="0" b="0"/>
                <wp:wrapNone/>
                <wp:docPr id="65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5pt" to="493.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L6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ssj&#10;JHEHIm25ZOjpyTen17aAmErujC+PnOWr3iry3SKpqhbLAwsk3y4a8lKfEb9L8Rur4Yp9/0VRiMFH&#10;p0Knzo3pPCT0AJ2DIJe7IOzsEIHDfJpN8xnoRgZfjIshURvrPjPVIW+UkQDSARifttZ5IrgYQvw9&#10;Um24EEFvIVEP4MliFhKsEpx6pw+z5rCvhEEn7CcmfKEq8DyGGXWUNIC1DNP1zXaYi6sNlwvp8aAU&#10;oHOzriPxY5Es1vP1PBtlk3w9ypK6Hn3aVNko36RPs3paV1Wd/vTU0qxoOaVMenbDeKbZ38l/eyjX&#10;wboP6L0N8Xv00C8gO/wD6aCll+86CHtFLzszaAwTGYJvr8eP/OMe7Mc3vvoFAAD//wMAUEsDBBQA&#10;BgAIAAAAIQCPmSHp3AAAAAkBAAAPAAAAZHJzL2Rvd25yZXYueG1sTI/NTsMwEITvSLyDtUhcUOu4&#10;lWgJcSqo1CMHWri78RKb+ifyOm14e4w4wHF2RrPfNJvJO3bGRDYGCWJeAcPQRW1DL+HtsJutgVFW&#10;QSsXA0r4QoJNe33VqFrHS3jF8z73rJQEqpUEk/NQc06dQa9oHgcMxfuIyatcZOq5TupSyr3ji6q6&#10;517ZUD4YNeDWYHfaj16C/UxEphPPgtxpt70bnV29vEt5ezM9PQLLOOW/MPzgF3RoC9MxjkETcxJm&#10;QhT0LGG5LJtK4GG9WgA7/h542/D/C9pvAAAA//8DAFBLAQItABQABgAIAAAAIQC2gziS/gAAAOEB&#10;AAATAAAAAAAAAAAAAAAAAAAAAABbQ29udGVudF9UeXBlc10ueG1sUEsBAi0AFAAGAAgAAAAhADj9&#10;If/WAAAAlAEAAAsAAAAAAAAAAAAAAAAALwEAAF9yZWxzLy5yZWxzUEsBAi0AFAAGAAgAAAAhAKJY&#10;kvoUAgAAKwQAAA4AAAAAAAAAAAAAAAAALgIAAGRycy9lMm9Eb2MueG1sUEsBAi0AFAAGAAgAAAAh&#10;AI+ZIen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043328" behindDoc="1" locked="0" layoutInCell="0" allowOverlap="1" wp14:anchorId="52D52F49" wp14:editId="5783DD35">
                <wp:simplePos x="0" y="0"/>
                <wp:positionH relativeFrom="column">
                  <wp:posOffset>-74930</wp:posOffset>
                </wp:positionH>
                <wp:positionV relativeFrom="paragraph">
                  <wp:posOffset>459105</wp:posOffset>
                </wp:positionV>
                <wp:extent cx="6343650" cy="0"/>
                <wp:effectExtent l="0" t="0" r="0" b="0"/>
                <wp:wrapNone/>
                <wp:docPr id="65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6.15pt" to="493.6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8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ptF&#10;SOIORNpyydDT3Den17aAmErujC+PnOWr3iry3SKpqhbLAwsk3y4a8lKfEb9L8Rur4Yp9/0VRiMFH&#10;p0Knzo3pPCT0AJ2DIJe7IOzsEIHDfJpN8xnoRgZfjIshURvrPjPVIW+UkQDSARifttZ5IrgYQvw9&#10;Um24EEFvIVEP4MliFhKsEpx6pw+z5rCvhEEn7CcmfKEq8DyGGXWUNIC1DNP1zXaYi6sNlwvp8aAU&#10;oHOzriPxY5Es1vP1PBtlk3w9ypK6Hn3aVNko36RPs3paV1Wd/vTU0qxoOaVMenbDeKbZ38l/eyjX&#10;wboP6L0N8Xv00C8gO/wD6aCll+86CHtFLzszaAwTGYJvr8eP/OMe7Mc3vvoFAAD//wMAUEsDBBQA&#10;BgAIAAAAIQBxsUmC3AAAAAkBAAAPAAAAZHJzL2Rvd25yZXYueG1sTI/BTsMwEETvSPyDtUhcUOsk&#10;SKSEOBVU6pEDBe5uvMSm9jqynTb8PUY9lOPOjmbetOvZWXbEEI0nAeWyAIbUe2VoEPDxvl2sgMUk&#10;SUnrCQX8YIR1d33Vykb5E73hcZcGlkMoNlKATmlsOI+9Rifj0o9I+fflg5Mpn2HgKshTDneWV0Xx&#10;wJ00lBu0HHGjsT/sJifAfIcYdV++lNEetpu7yZr69VOI25v5+QlYwjldzPCHn9Ghy0x7P5GKzApY&#10;lGVGTwLq6h5YNjyu6grY/izwruX/F3S/AAAA//8DAFBLAQItABQABgAIAAAAIQC2gziS/gAAAOEB&#10;AAATAAAAAAAAAAAAAAAAAAAAAABbQ29udGVudF9UeXBlc10ueG1sUEsBAi0AFAAGAAgAAAAhADj9&#10;If/WAAAAlAEAAAsAAAAAAAAAAAAAAAAALwEAAF9yZWxzLy5yZWxzUEsBAi0AFAAGAAgAAAAhAAkf&#10;73wUAgAAKwQAAA4AAAAAAAAAAAAAAAAALgIAAGRycy9lMm9Eb2MueG1sUEsBAi0AFAAGAAgAAAAh&#10;AHGxSYL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044352" behindDoc="1" locked="0" layoutInCell="0" allowOverlap="1" wp14:anchorId="78CA2459" wp14:editId="7DE17253">
                <wp:simplePos x="0" y="0"/>
                <wp:positionH relativeFrom="column">
                  <wp:posOffset>-71755</wp:posOffset>
                </wp:positionH>
                <wp:positionV relativeFrom="paragraph">
                  <wp:posOffset>206375</wp:posOffset>
                </wp:positionV>
                <wp:extent cx="0" cy="255270"/>
                <wp:effectExtent l="0" t="0" r="0" b="0"/>
                <wp:wrapNone/>
                <wp:docPr id="65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25pt" to="-5.6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zTFS&#10;pAORtkJx9LQIzemNK8CnUjsbyqNn9WK2mn53SOmqJerAI8nXi4G4LEQkb0LCxhlIse8/awY+5Oh1&#10;7NS5sV2AhB6gcxTkcheEnz2iwyGF08l0OnmKWiWkuMUZ6/wnrjsUjBJL4BxxyWnrfOBBiptLSKP0&#10;RkgZ5ZYK9VBvupjGAKelYOEyuDl72FfSohMJAxO/WBTcPLpZfVQsgrWcsPXV9kTIwYbkUgU8qATo&#10;XK1hIn4s0sV6vp7no3wyW4/ytK5HHzdVPpptsqdp/aGuqjr7GahledEKxrgK7G7TmeV/p/71nQxz&#10;dZ/PexuSt+ixX0D29o+ko5RBvWEO9ppddvYmMQxkdL4+njDxj3uwH5/46hcAAAD//wMAUEsDBBQA&#10;BgAIAAAAIQB4gp0q2wAAAAkBAAAPAAAAZHJzL2Rvd25yZXYueG1sTI/BTsMwDIbvSLxDZCQuaEvT&#10;CYpK0wkm7bgDA+5ZY5qwxKmadCtvvyAOcLT96ff3N+vZO3bCMdpAEsSyAIbUBW2pl/D+tl08AotJ&#10;kVYuEEr4xgjr9vqqUbUOZ3rF0z71LIdQrJUEk9JQcx47g17FZRiQ8u0zjF6lPI4916M653DveFkU&#10;D9wrS/mDUQNuDHbH/eQl2K8xRtOJFxHdcbu5m5ytdh9S3t7Mz0/AEs7pD4Yf/awObXY6hIl0ZE7C&#10;QohVRiWsyntgGfhdHCRUZQW8bfj/Bu0FAAD//wMAUEsBAi0AFAAGAAgAAAAhALaDOJL+AAAA4QEA&#10;ABMAAAAAAAAAAAAAAAAAAAAAAFtDb250ZW50X1R5cGVzXS54bWxQSwECLQAUAAYACAAAACEAOP0h&#10;/9YAAACUAQAACwAAAAAAAAAAAAAAAAAvAQAAX3JlbHMvLnJlbHNQSwECLQAUAAYACAAAACEAQPmW&#10;IBQCAAAqBAAADgAAAAAAAAAAAAAAAAAuAgAAZHJzL2Uyb0RvYy54bWxQSwECLQAUAAYACAAAACEA&#10;eIKdKtsAAAAJ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045376" behindDoc="1" locked="0" layoutInCell="0" allowOverlap="1" wp14:anchorId="4CEBCE11" wp14:editId="0D4D3C05">
                <wp:simplePos x="0" y="0"/>
                <wp:positionH relativeFrom="column">
                  <wp:posOffset>6265545</wp:posOffset>
                </wp:positionH>
                <wp:positionV relativeFrom="paragraph">
                  <wp:posOffset>206375</wp:posOffset>
                </wp:positionV>
                <wp:extent cx="0" cy="255270"/>
                <wp:effectExtent l="0" t="0" r="0" b="0"/>
                <wp:wrapNone/>
                <wp:docPr id="65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25pt" to="493.3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jpFQIAACo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SfjB4wU&#10;6aBJa6E4msbi9MYVYFOpjQ3p0aN6MWtNfzqkdNUSteOR5OvJgF8Wypm8cQkXZyDEtv+mGdiQvdex&#10;UsfGdgESaoCOsSGnW0P40SN6fqTwOhqPR4+RTkKKq5+xzn/lukNBKLEEzhGXHNbOBx6kuJqEMEqv&#10;hJSx3VKhHvJNZ+Po4LQULCiDmbO7bSUtOpAwMPGLSYHm3szqvWIRrOWELS+yJ0KeZQguVcCDTIDO&#10;RTpPxK9ZOltOl9N8kI8my0Ge1vXgy6rKB5NV9jiuH+qqqrPfgVqWF61gjKvA7jqdWf5/3b/syXmu&#10;bvN5K0PyFj3WC8he/5F0bGXoXlgnV2w1O23stcUwkNH4sjxh4u/vIN+v+OIPAAAA//8DAFBLAwQU&#10;AAYACAAAACEAbUsWH9wAAAAJAQAADwAAAGRycy9kb3ducmV2LnhtbEyPwU7DMAyG70i8Q2QkLoil&#10;LWIdpekEk3bkwIB71pgmLHGqJN3K2xPEgR1tf/r9/e16dpYdMUTjSUC5KIAh9V4ZGgS8v21vV8Bi&#10;kqSk9YQCvjHCuru8aGWj/Ile8bhLA8shFBspQKc0NpzHXqOTceFHpHz79MHJlMcwcBXkKYc7y6ui&#10;WHInDeUPWo640dgfdpMTYL5CjLovn8toD9vNzWRN/fIhxPXV/PQILOGc/mH41c/q0GWnvZ9IRWYF&#10;PKyWdUYF3FX3wDLwt9gLqKsaeNfy8wbdDwAAAP//AwBQSwECLQAUAAYACAAAACEAtoM4kv4AAADh&#10;AQAAEwAAAAAAAAAAAAAAAAAAAAAAW0NvbnRlbnRfVHlwZXNdLnhtbFBLAQItABQABgAIAAAAIQA4&#10;/SH/1gAAAJQBAAALAAAAAAAAAAAAAAAAAC8BAABfcmVscy8ucmVsc1BLAQItABQABgAIAAAAIQDS&#10;nWjpFQIAACoEAAAOAAAAAAAAAAAAAAAAAC4CAABkcnMvZTJvRG9jLnhtbFBLAQItABQABgAIAAAA&#10;IQBtSxYf3AAAAAkBAAAPAAAAAAAAAAAAAAAAAG8EAABkcnMvZG93bnJldi54bWxQSwUGAAAAAAQA&#10;BADzAAAAeAUAAAAA&#10;" o:allowincell="f" strokeweight=".16931mm"/>
            </w:pict>
          </mc:Fallback>
        </mc:AlternateContent>
      </w: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i/>
          <w:iCs/>
          <w:sz w:val="26"/>
          <w:szCs w:val="26"/>
        </w:rPr>
        <w:t>Some digital clocks show “ – “ instead of a flag.</w:t>
      </w:r>
    </w:p>
    <w:p w:rsidR="00E015FA" w:rsidRPr="003566AB" w:rsidRDefault="00E015FA">
      <w:pPr>
        <w:widowControl w:val="0"/>
        <w:autoSpaceDE w:val="0"/>
        <w:autoSpaceDN w:val="0"/>
        <w:adjustRightInd w:val="0"/>
        <w:spacing w:after="0" w:line="371" w:lineRule="exact"/>
        <w:rPr>
          <w:rFonts w:ascii="Times New Roman" w:hAnsi="Times New Roman"/>
          <w:sz w:val="26"/>
          <w:szCs w:val="26"/>
        </w:rPr>
      </w:pPr>
    </w:p>
    <w:p w:rsidR="00E015FA" w:rsidRPr="003566AB" w:rsidRDefault="00E015FA">
      <w:pPr>
        <w:widowControl w:val="0"/>
        <w:tabs>
          <w:tab w:val="num" w:pos="542"/>
        </w:tabs>
        <w:overflowPunct w:val="0"/>
        <w:autoSpaceDE w:val="0"/>
        <w:autoSpaceDN w:val="0"/>
        <w:adjustRightInd w:val="0"/>
        <w:spacing w:after="0" w:line="241" w:lineRule="auto"/>
        <w:ind w:left="563" w:hanging="560"/>
        <w:jc w:val="both"/>
        <w:rPr>
          <w:rFonts w:ascii="Times New Roman" w:hAnsi="Times New Roman"/>
          <w:sz w:val="26"/>
          <w:szCs w:val="26"/>
        </w:rPr>
      </w:pPr>
      <w:r w:rsidRPr="003566AB">
        <w:rPr>
          <w:rFonts w:ascii="Times New Roman" w:hAnsi="Times New Roman"/>
          <w:sz w:val="26"/>
          <w:szCs w:val="26"/>
        </w:rPr>
        <w:t>6.2</w:t>
      </w:r>
      <w:r w:rsidRPr="003566AB">
        <w:rPr>
          <w:rFonts w:ascii="Times New Roman" w:hAnsi="Times New Roman"/>
          <w:sz w:val="26"/>
          <w:szCs w:val="26"/>
        </w:rPr>
        <w:tab/>
        <w:t>a. During the game each player, having made his move on the chessboard, shall stop his own clock and start his opponent’s clock (that is to say, he shall press his clock). This “completes” the move.</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A move is also completed if:</w:t>
      </w:r>
    </w:p>
    <w:p w:rsidR="00E015FA" w:rsidRPr="003566AB" w:rsidRDefault="00E015FA" w:rsidP="007E0E8A">
      <w:pPr>
        <w:widowControl w:val="0"/>
        <w:numPr>
          <w:ilvl w:val="0"/>
          <w:numId w:val="27"/>
        </w:numPr>
        <w:tabs>
          <w:tab w:val="clear" w:pos="720"/>
          <w:tab w:val="num" w:pos="563"/>
        </w:tabs>
        <w:overflowPunct w:val="0"/>
        <w:autoSpaceDE w:val="0"/>
        <w:autoSpaceDN w:val="0"/>
        <w:adjustRightInd w:val="0"/>
        <w:spacing w:after="0" w:line="240" w:lineRule="auto"/>
        <w:ind w:left="563" w:right="20" w:hanging="562"/>
        <w:jc w:val="both"/>
        <w:rPr>
          <w:rFonts w:ascii="Times New Roman" w:hAnsi="Times New Roman"/>
          <w:sz w:val="26"/>
          <w:szCs w:val="26"/>
        </w:rPr>
      </w:pPr>
      <w:r w:rsidRPr="003566AB">
        <w:rPr>
          <w:rFonts w:ascii="Times New Roman" w:hAnsi="Times New Roman"/>
          <w:sz w:val="26"/>
          <w:szCs w:val="26"/>
        </w:rPr>
        <w:t xml:space="preserve">the move ends the game (see Articles 5.1.a, 5.2.a, 5.2.b, 5.2.c, 9.6a, 9.6b and 9.7), or </w:t>
      </w:r>
    </w:p>
    <w:p w:rsidR="00E015FA" w:rsidRPr="003566AB" w:rsidRDefault="00E015FA" w:rsidP="007E0E8A">
      <w:pPr>
        <w:widowControl w:val="0"/>
        <w:numPr>
          <w:ilvl w:val="0"/>
          <w:numId w:val="27"/>
        </w:numPr>
        <w:tabs>
          <w:tab w:val="clear" w:pos="720"/>
          <w:tab w:val="num" w:pos="563"/>
        </w:tabs>
        <w:overflowPunct w:val="0"/>
        <w:autoSpaceDE w:val="0"/>
        <w:autoSpaceDN w:val="0"/>
        <w:adjustRightInd w:val="0"/>
        <w:spacing w:after="0" w:line="240" w:lineRule="auto"/>
        <w:ind w:left="563" w:hanging="563"/>
        <w:jc w:val="both"/>
        <w:rPr>
          <w:rFonts w:ascii="Times New Roman" w:hAnsi="Times New Roman"/>
          <w:sz w:val="26"/>
          <w:szCs w:val="26"/>
        </w:rPr>
      </w:pPr>
      <w:r w:rsidRPr="003566AB">
        <w:rPr>
          <w:rFonts w:ascii="Times New Roman" w:hAnsi="Times New Roman"/>
          <w:sz w:val="26"/>
          <w:szCs w:val="26"/>
        </w:rPr>
        <w:t xml:space="preserve">the player has made his next move, in case his previous move was not </w:t>
      </w:r>
    </w:p>
    <w:p w:rsidR="00E015FA" w:rsidRPr="003566AB" w:rsidRDefault="00E015FA">
      <w:pPr>
        <w:widowControl w:val="0"/>
        <w:autoSpaceDE w:val="0"/>
        <w:autoSpaceDN w:val="0"/>
        <w:adjustRightInd w:val="0"/>
        <w:spacing w:after="0" w:line="239" w:lineRule="auto"/>
        <w:ind w:left="563"/>
        <w:rPr>
          <w:rFonts w:ascii="Times New Roman" w:hAnsi="Times New Roman"/>
          <w:sz w:val="26"/>
          <w:szCs w:val="26"/>
        </w:rPr>
      </w:pPr>
      <w:r w:rsidRPr="003566AB">
        <w:rPr>
          <w:rFonts w:ascii="Times New Roman" w:hAnsi="Times New Roman"/>
          <w:sz w:val="26"/>
          <w:szCs w:val="26"/>
        </w:rPr>
        <w:t>completed.</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5" w:lineRule="auto"/>
        <w:ind w:left="3"/>
        <w:jc w:val="both"/>
        <w:rPr>
          <w:rFonts w:ascii="Times New Roman" w:hAnsi="Times New Roman"/>
          <w:sz w:val="26"/>
          <w:szCs w:val="26"/>
        </w:rPr>
      </w:pPr>
      <w:r w:rsidRPr="003566AB">
        <w:rPr>
          <w:rFonts w:ascii="Times New Roman" w:hAnsi="Times New Roman"/>
          <w:sz w:val="26"/>
          <w:szCs w:val="26"/>
        </w:rPr>
        <w:t>A player must be allowed to stop his clock after making his move, even after the opponent has made his next move. The time between making the move on the chessboard and pressing the clock is regarded as part of the time allotted to the player.</w:t>
      </w:r>
    </w:p>
    <w:p w:rsidR="008B10FB" w:rsidRDefault="008B10FB">
      <w:pPr>
        <w:widowControl w:val="0"/>
        <w:autoSpaceDE w:val="0"/>
        <w:autoSpaceDN w:val="0"/>
        <w:adjustRightInd w:val="0"/>
        <w:spacing w:after="0" w:line="338" w:lineRule="exact"/>
        <w:rPr>
          <w:rFonts w:ascii="Times New Roman" w:hAnsi="Times New Roman"/>
          <w:sz w:val="26"/>
          <w:szCs w:val="26"/>
        </w:rPr>
      </w:pPr>
    </w:p>
    <w:p w:rsidR="00E015FA" w:rsidRPr="003566AB" w:rsidRDefault="00A708A6">
      <w:pPr>
        <w:widowControl w:val="0"/>
        <w:autoSpaceDE w:val="0"/>
        <w:autoSpaceDN w:val="0"/>
        <w:adjustRightInd w:val="0"/>
        <w:spacing w:after="0" w:line="338" w:lineRule="exact"/>
        <w:rPr>
          <w:rFonts w:ascii="Times New Roman" w:hAnsi="Times New Roman"/>
          <w:sz w:val="26"/>
          <w:szCs w:val="26"/>
        </w:rPr>
      </w:pPr>
      <w:r>
        <w:rPr>
          <w:noProof/>
        </w:rPr>
        <mc:AlternateContent>
          <mc:Choice Requires="wps">
            <w:drawing>
              <wp:anchor distT="0" distB="0" distL="114300" distR="114300" simplePos="0" relativeHeight="251046400" behindDoc="1" locked="0" layoutInCell="0" allowOverlap="1" wp14:anchorId="6704371F" wp14:editId="27C3A004">
                <wp:simplePos x="0" y="0"/>
                <wp:positionH relativeFrom="column">
                  <wp:posOffset>-74930</wp:posOffset>
                </wp:positionH>
                <wp:positionV relativeFrom="paragraph">
                  <wp:posOffset>211455</wp:posOffset>
                </wp:positionV>
                <wp:extent cx="6343650" cy="0"/>
                <wp:effectExtent l="0" t="0" r="0" b="0"/>
                <wp:wrapNone/>
                <wp:docPr id="65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5pt" to="493.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diFQIAACs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FiNsFI&#10;kR5MehaKo3kWijMYVwKmVlsb0qMn9WKeNf3qkNJ1R9SeR5GvZwNxMSJ5CAkLZ+CK3fBRM8CQg9ex&#10;UqfW9oESaoBO0ZDz3RB+8ojCZjHNp8UMfKO3s4SUt0Bjnf/AdY/CpMISREdicnx2HqQD9AYJ9yi9&#10;EVJGv6VCA5Cni1kMcFoKFg4DzNn9rpYWHUnomPiFOgDZA8zqg2KRrOOEra9zT4S8zAEvVeCDVEDO&#10;dXZpiW+LdLGer+f5KJ8U61GeNs3o/abOR8Umezdrpk1dN9n3IC3Ly04wxlVQd2vPLP87+68P5dJY&#10;9wa9lyF5ZI8pgtjbP4qOXgb7Lo2w0+y8taEawVboyAi+vp7Q8r+uI+rnG1/9AAAA//8DAFBLAwQU&#10;AAYACAAAACEA2GSXLtwAAAAJAQAADwAAAGRycy9kb3ducmV2LnhtbEyPzU7DMBCE70i8g7VIXFDr&#10;pJFoSeNUUKlHDrRwd+MlduufyOu04e0x4gDHnR3NfNNsJmfZBSOZ4AWU8wIY+i4o43sB74fdbAWM&#10;kvRK2uBRwBcSbNrbm0bWKlz9G172qWc5xFMtBeiUhppz6jQ6SfMwoM+/zxCdTPmMPVdRXnO4s3xR&#10;FI/cSeNzg5YDbjV25/3oBJhTJNJd+VKSPe+2D6M1y9cPIe7vpuc1sIRT+jPDD35GhzYzHcPoFTEr&#10;YFaWGT0JqKoKWDY8rZYLYMdfgbcN/7+g/QYAAP//AwBQSwECLQAUAAYACAAAACEAtoM4kv4AAADh&#10;AQAAEwAAAAAAAAAAAAAAAAAAAAAAW0NvbnRlbnRfVHlwZXNdLnhtbFBLAQItABQABgAIAAAAIQA4&#10;/SH/1gAAAJQBAAALAAAAAAAAAAAAAAAAAC8BAABfcmVscy8ucmVsc1BLAQItABQABgAIAAAAIQAF&#10;EydiFQIAACsEAAAOAAAAAAAAAAAAAAAAAC4CAABkcnMvZTJvRG9jLnhtbFBLAQItABQABgAIAAAA&#10;IQDYZJcu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047424" behindDoc="1" locked="0" layoutInCell="0" allowOverlap="1" wp14:anchorId="16DE87AE" wp14:editId="7207E9F6">
                <wp:simplePos x="0" y="0"/>
                <wp:positionH relativeFrom="column">
                  <wp:posOffset>-74930</wp:posOffset>
                </wp:positionH>
                <wp:positionV relativeFrom="paragraph">
                  <wp:posOffset>1111250</wp:posOffset>
                </wp:positionV>
                <wp:extent cx="6343650" cy="0"/>
                <wp:effectExtent l="0" t="0" r="0" b="0"/>
                <wp:wrapNone/>
                <wp:docPr id="65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7.5pt" to="49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cs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zBS&#10;pAORnoXiaDEJzemNKyCmUjsbyqNn9WKeNf3ukNJVS9SBR5KvFwN5WchI3qSEjTNwxb7/rBnEkKPX&#10;sVPnxnYBEnqAzlGQy10QfvaIwuF8mk/nM9CNDr6EFEOisc5/4rpDwSixBNIRmJyenQ9ESDGEhHuU&#10;3gopo95SoR7A0+UsJjgtBQvOEObsYV9Ji04kTEz8YlXgeQyz+qhYBGs5YZub7YmQVxsulyrgQSlA&#10;52ZdR+LHMl1uFptFPson880oT+t69HFb5aP5Nvswq6d1VdXZz0Aty4tWMMZVYDeMZ5b/nfy3h3Id&#10;rPuA3tuQvEWP/QKywz+SjloG+a6DsNfssrODxjCRMfj2esLIP+7Bfnzj618AAAD//wMAUEsDBBQA&#10;BgAIAAAAIQCLpQVl3AAAAAsBAAAPAAAAZHJzL2Rvd25yZXYueG1sTI/NTsMwEITvSLyDtUhcUOu4&#10;EqSEOBVU6pEDBe5uvMSm/olspw1vzyIhwXFnRrPftJvZO3bClG0MEsSyAoahj9qGQcLb626xBpaL&#10;Clq5GFDCF2bYdJcXrWp0PIcXPO3LwKgk5EZJMKWMDee5N+hVXsYRA3kfMXlV6EwD10mdqdw7vqqq&#10;O+6VDfTBqBG3BvvjfvIS7GfK2fTiSWR33G1vJmfr53cpr6/mxwdgBefyF4YffEKHjpgOcQo6Mydh&#10;IQShFzLqWxpFift1vQJ2+FV41/L/G7pvAAAA//8DAFBLAQItABQABgAIAAAAIQC2gziS/gAAAOEB&#10;AAATAAAAAAAAAAAAAAAAAAAAAABbQ29udGVudF9UeXBlc10ueG1sUEsBAi0AFAAGAAgAAAAhADj9&#10;If/WAAAAlAEAAAsAAAAAAAAAAAAAAAAALwEAAF9yZWxzLy5yZWxzUEsBAi0AFAAGAAgAAAAhALhS&#10;5ywUAgAAKwQAAA4AAAAAAAAAAAAAAAAALgIAAGRycy9lMm9Eb2MueG1sUEsBAi0AFAAGAAgAAAAh&#10;AIulBWXcAAAACw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048448" behindDoc="1" locked="0" layoutInCell="0" allowOverlap="1" wp14:anchorId="34A774B5" wp14:editId="173524CA">
                <wp:simplePos x="0" y="0"/>
                <wp:positionH relativeFrom="column">
                  <wp:posOffset>-71755</wp:posOffset>
                </wp:positionH>
                <wp:positionV relativeFrom="paragraph">
                  <wp:posOffset>208280</wp:posOffset>
                </wp:positionV>
                <wp:extent cx="0" cy="906145"/>
                <wp:effectExtent l="0" t="0" r="0" b="0"/>
                <wp:wrapNone/>
                <wp:docPr id="65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4pt" to="-5.6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3sEgIAACoEAAAOAAAAZHJzL2Uyb0RvYy54bWysU8GO2jAQvVfqP1i5QxI2UIgIqyqBXmiL&#10;tNsPMLZDrDq2ZRsCqvrvHTshWtpLVTUHZ2zPvHkz87x+vrYCXZixXMkiSqdJhJgkinJ5KqJvr7vJ&#10;MkLWYUmxUJIV0Y3Z6Hnz/t260zmbqUYJygwCEGnzThdR45zO49iShrXYTpVmEi5rZVrsYGtOMTW4&#10;A/RWxLMkWcSdMlQbRZi1cFr1l9Em4Nc1I+5rXVvmkCgi4ObCasJ69Gu8WeP8ZLBuOBlo4H9g0WIu&#10;IekIVWGH0dnwP6BaToyyqnZTotpY1TUnLNQA1aTJb9W8NFizUAs0x+qxTfb/wZIvl4NBnBbRYg79&#10;kbiFIe25ZGj55JvTaZuDTykPxpdHrvJF7xX5bpFUZYPliQWSrzcNcamPiB9C/MZqSHHsPisKPvjs&#10;VOjUtTath4QeoGsYyG0cCLs6RPpDAqerZJFm8wCO83ucNtZ9YqpF3igiAZwDLr7srfM8cH538Wmk&#10;2nEhwriFRB3Um6zmIcAqwam/9G7WnI6lMOiCvWDCN+R9cDPqLGkAaxim28F2mIvehuRCejyoBOgM&#10;Vq+IH6tktV1ul9kkmy22kyypqsnHXZlNFrv0w7x6qsqySn96ammWN5xSJj27uzrT7O+mP7yTXlej&#10;Psc2xI/ooV9A9v4PpMMo/fR6HRwVvR3MfcQgyOA8PB6v+Ld7sN8+8c0vAAAA//8DAFBLAwQUAAYA&#10;CAAAACEAQ1w4f9wAAAAKAQAADwAAAGRycy9kb3ducmV2LnhtbEyPy07DMBBF90j8gzVIbFDruFUp&#10;CnEqqNQlC1rYu/EQm/oR2U4b/p5BLGA5M0d3zm02k3fsjCnbGCSIeQUMQxe1Db2Et8Nu9gAsFxW0&#10;cjGghC/MsGmvrxpV63gJr3jel55RSMi1kmBKGWrOc2fQqzyPAwa6fcTkVaEx9VwndaFw7/iiqu65&#10;VzbQB6MG3BrsTvvRS7CfKWfTiWeR3Wm3vRudXb+8S3l7Mz09Ais4lT8YfvRJHVpyOsYx6MychJkQ&#10;S0IlLBdUgYDfxZHI9WoFvG34/wrtNwAAAP//AwBQSwECLQAUAAYACAAAACEAtoM4kv4AAADhAQAA&#10;EwAAAAAAAAAAAAAAAAAAAAAAW0NvbnRlbnRfVHlwZXNdLnhtbFBLAQItABQABgAIAAAAIQA4/SH/&#10;1gAAAJQBAAALAAAAAAAAAAAAAAAAAC8BAABfcmVscy8ucmVsc1BLAQItABQABgAIAAAAIQAmH23s&#10;EgIAACoEAAAOAAAAAAAAAAAAAAAAAC4CAABkcnMvZTJvRG9jLnhtbFBLAQItABQABgAIAAAAIQBD&#10;XDh/3AAAAAoBAAAPAAAAAAAAAAAAAAAAAGwEAABkcnMvZG93bnJldi54bWxQSwUGAAAAAAQABADz&#10;AAAAdQUAAAAA&#10;" o:allowincell="f" strokeweight=".16931mm"/>
            </w:pict>
          </mc:Fallback>
        </mc:AlternateContent>
      </w:r>
      <w:r>
        <w:rPr>
          <w:noProof/>
        </w:rPr>
        <mc:AlternateContent>
          <mc:Choice Requires="wps">
            <w:drawing>
              <wp:anchor distT="0" distB="0" distL="114300" distR="114300" simplePos="0" relativeHeight="251049472" behindDoc="1" locked="0" layoutInCell="0" allowOverlap="1" wp14:anchorId="6CD11579" wp14:editId="2C31B6B9">
                <wp:simplePos x="0" y="0"/>
                <wp:positionH relativeFrom="column">
                  <wp:posOffset>6265545</wp:posOffset>
                </wp:positionH>
                <wp:positionV relativeFrom="paragraph">
                  <wp:posOffset>208280</wp:posOffset>
                </wp:positionV>
                <wp:extent cx="0" cy="906145"/>
                <wp:effectExtent l="0" t="0" r="0" b="0"/>
                <wp:wrapNone/>
                <wp:docPr id="64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4pt" to="493.3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gEQIAACo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Z7lC4wU&#10;aWFIO6E4muehOZ1xBfis1d6G8uhFvZidpt8dUnrdEHXkkeTr1UBcFiKSh5CwcQZSHLovmoEPOXkd&#10;O3WpbRsgoQfoEgdyvQ+EXzyi/SGF00U6y/JpBCfFLc5Y5z9z3aJglFgC54hLzjvnAw9S3FxCGqW3&#10;Qso4bqlQB/Wmi2kMcFoKFi6Dm7PHw1padCZBMPEb8j64WX1SLII1nLDNYHsiZG9DcqkCHlQCdAar&#10;V8SPRbrYzDfzfJRPZptRnlbV6NN2nY9m2+zjtPpQrddV9jNQy/KiEYxxFdjd1Jnlfzf94Z30urrr&#10;896G5BE99gvI3v6RdBxlmF6vg4Nm1729jRgEGZ2HxxMU/3YP9tsnvvoFAAD//wMAUEsDBBQABgAI&#10;AAAAIQBhM9AS3AAAAAoBAAAPAAAAZHJzL2Rvd25yZXYueG1sTI/LTsMwEEX3SPyDNUhsUOukqE0b&#10;4lRQqUsWFNi78RCb+hHZThv+nkEsYDkzR3fObbaTs+yMMZngBZTzAhj6LijjewFvr/vZGljK0itp&#10;g0cBX5hg215fNbJW4eJf8HzIPaMQn2opQOc81JynTqOTaR4G9HT7CNHJTGPsuYryQuHO8kVRrLiT&#10;xtMHLQfcaexOh9EJMJ8xJd2VT2Wyp/3ubrSmen4X4vZmenwAlnHKfzD86JM6tOR0DKNXiVkBm/Wq&#10;IlTA/YIqEPC7OBJZLZfA24b/r9B+AwAA//8DAFBLAQItABQABgAIAAAAIQC2gziS/gAAAOEBAAAT&#10;AAAAAAAAAAAAAAAAAAAAAABbQ29udGVudF9UeXBlc10ueG1sUEsBAi0AFAAGAAgAAAAhADj9If/W&#10;AAAAlAEAAAsAAAAAAAAAAAAAAAAALwEAAF9yZWxzLy5yZWxzUEsBAi0AFAAGAAgAAAAhALnb4WAR&#10;AgAAKgQAAA4AAAAAAAAAAAAAAAAALgIAAGRycy9lMm9Eb2MueG1sUEsBAi0AFAAGAAgAAAAhAGEz&#10;0BLcAAAACgEAAA8AAAAAAAAAAAAAAAAAawQAAGRycy9kb3ducmV2LnhtbFBLBQYAAAAABAAEAPMA&#10;AAB0BQAAAAA=&#10;" o:allowincell="f" strokeweight=".16931mm"/>
            </w:pict>
          </mc:Fallback>
        </mc:AlternateContent>
      </w: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i/>
          <w:iCs/>
          <w:sz w:val="26"/>
          <w:szCs w:val="26"/>
        </w:rPr>
        <w:t>Sometimes</w:t>
      </w:r>
      <w:r w:rsidR="002F2B7D" w:rsidRPr="003566AB">
        <w:rPr>
          <w:rFonts w:ascii="Times New Roman" w:hAnsi="Times New Roman"/>
          <w:b/>
          <w:i/>
          <w:iCs/>
          <w:color w:val="FF0000"/>
          <w:sz w:val="26"/>
          <w:szCs w:val="26"/>
        </w:rPr>
        <w:t>,</w:t>
      </w:r>
      <w:r w:rsidRPr="003566AB">
        <w:rPr>
          <w:rFonts w:ascii="Times New Roman" w:hAnsi="Times New Roman"/>
          <w:i/>
          <w:iCs/>
          <w:sz w:val="26"/>
          <w:szCs w:val="26"/>
        </w:rPr>
        <w:t xml:space="preserve"> the following situation occurs:</w:t>
      </w:r>
    </w:p>
    <w:p w:rsidR="00E015FA" w:rsidRPr="003566AB" w:rsidRDefault="00A708A6">
      <w:pPr>
        <w:widowControl w:val="0"/>
        <w:autoSpaceDE w:val="0"/>
        <w:autoSpaceDN w:val="0"/>
        <w:adjustRightInd w:val="0"/>
        <w:spacing w:after="0" w:line="5" w:lineRule="exact"/>
        <w:rPr>
          <w:rFonts w:ascii="Times New Roman" w:hAnsi="Times New Roman"/>
          <w:sz w:val="26"/>
          <w:szCs w:val="26"/>
        </w:rPr>
      </w:pPr>
      <w:r>
        <w:rPr>
          <w:noProof/>
        </w:rPr>
        <mc:AlternateContent>
          <mc:Choice Requires="wps">
            <w:drawing>
              <wp:anchor distT="0" distB="0" distL="114300" distR="114300" simplePos="0" relativeHeight="251050496" behindDoc="1" locked="0" layoutInCell="0" allowOverlap="1" wp14:anchorId="0A3BA31D" wp14:editId="2CED4316">
                <wp:simplePos x="0" y="0"/>
                <wp:positionH relativeFrom="column">
                  <wp:posOffset>-68580</wp:posOffset>
                </wp:positionH>
                <wp:positionV relativeFrom="paragraph">
                  <wp:posOffset>-216535</wp:posOffset>
                </wp:positionV>
                <wp:extent cx="6331585" cy="893445"/>
                <wp:effectExtent l="0" t="0" r="0" b="0"/>
                <wp:wrapNone/>
                <wp:docPr id="64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934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5.4pt;margin-top:-17.05pt;width:498.55pt;height:70.3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8ufwIAAP4EAAAOAAAAZHJzL2Uyb0RvYy54bWysVFFv0zAQfkfiP1h+75J0btdES6dtpQhp&#10;wMTgB7i201g4trHdpgPx3zk7bWmBB4RoJcf2nc/fd/edr292nUJb4bw0usbFRY6R0Mxwqdc1/vRx&#10;OZph5APVnCqjRY2fhcc385cvrntbibFpjeLCIQiifdXbGrch2CrLPGtFR/2FsUKDsTGuowGWbp1x&#10;R3uI3qlsnOfTrDeOW2eY8B52F4MRz1P8phEsvG8aLwJSNQZsIY0ujas4ZvNrWq0dta1kexj0H1B0&#10;VGq49BhqQQNFGyd/C9VJ5ow3TbhgpstM00gmEgdgU+S/sHlqqRWJCyTH22Oa/P8Ly95tHx2SvMZT&#10;AqXStIMifYC0Ub1WAs0mMUO99RU4PtlHFzl6+2DYZ4+0uW/BTdw6Z/pWUA64iuifnR2ICw9H0ap/&#10;aziEp5tgUrJ2jetiQEgD2qWaPB9rInYBMdicXl4WE4CBGNhm5SUhCVJGq8Np63x4LUyH4qTGDsCn&#10;6HT74ENEQ6uDS0JvlORLqVRauPXqXjm0paCPRRn/iQCQPHVTOjprE48NEYcdAAl3RFuEm+r9rSzG&#10;JL8bl6PldHY1IksyGZVX+WyUF+VdOc1JSRbL7xFgQapWci70g9TioL2C/F1t910wqCapD/U1Lifj&#10;SeJ+ht6fkszT708kOxmgFZXsIM9HJ1rFwr7SHGjTKlCphnl2Dj9lGXJw+KasJBnEyg8KWhn+DCpw&#10;BooErQiPBkxa475i1EMD1th/2VAnMFJvNCipLAiJHZsWZHI1hoU7taxOLVQzCFXjgNEwvQ9Dl2+s&#10;k+sWbipSYrS5BfU1MgkjKnNAtdcsNFlisH8QYhefrpPXz2dr/gMAAP//AwBQSwMEFAAGAAgAAAAh&#10;AEgnxrrjAAAACwEAAA8AAABkcnMvZG93bnJldi54bWxMj8FOwzAMhu9IvENkJC5oS0pRGaXpVCrY&#10;ZRLSBkLiljVZW9E4Jcm2wtNjTnCz5U+/v79YTnZgR+ND71BCMhfADDZO99hKeH15mi2AhahQq8Gh&#10;kfBlAizL87NC5dqdcGOO29gyCsGQKwldjGPOeWg6Y1WYu9Eg3fbOWxVp9S3XXp0o3A78WoiMW9Uj&#10;fejUaOrONB/bg5Xw/H67+qz8t12/Pe6vVlX9kIZ6I+XlxVTdA4tmin8w/OqTOpTktHMH1IENEmaJ&#10;IPVIQ3qTACPibpGlwHaEiiwDXhb8f4fyBwAA//8DAFBLAQItABQABgAIAAAAIQC2gziS/gAAAOEB&#10;AAATAAAAAAAAAAAAAAAAAAAAAABbQ29udGVudF9UeXBlc10ueG1sUEsBAi0AFAAGAAgAAAAhADj9&#10;If/WAAAAlAEAAAsAAAAAAAAAAAAAAAAALwEAAF9yZWxzLy5yZWxzUEsBAi0AFAAGAAgAAAAhAFHD&#10;by5/AgAA/gQAAA4AAAAAAAAAAAAAAAAALgIAAGRycy9lMm9Eb2MueG1sUEsBAi0AFAAGAAgAAAAh&#10;AEgnxrrjAAAACwEAAA8AAAAAAAAAAAAAAAAA2QQAAGRycy9kb3ducmV2LnhtbFBLBQYAAAAABAAE&#10;APMAAADpBQAAAAA=&#10;" o:allowincell="f" fillcolor="#d9d9d9" stroked="f"/>
            </w:pict>
          </mc:Fallback>
        </mc:AlternateContent>
      </w:r>
    </w:p>
    <w:p w:rsidR="00E015FA" w:rsidRPr="003566AB" w:rsidRDefault="00E015FA">
      <w:pPr>
        <w:widowControl w:val="0"/>
        <w:overflowPunct w:val="0"/>
        <w:autoSpaceDE w:val="0"/>
        <w:autoSpaceDN w:val="0"/>
        <w:adjustRightInd w:val="0"/>
        <w:spacing w:after="0" w:line="245" w:lineRule="auto"/>
        <w:ind w:left="3" w:right="20"/>
        <w:jc w:val="both"/>
        <w:rPr>
          <w:rFonts w:ascii="Times New Roman" w:hAnsi="Times New Roman"/>
          <w:sz w:val="26"/>
          <w:szCs w:val="26"/>
        </w:rPr>
      </w:pPr>
      <w:r w:rsidRPr="003566AB">
        <w:rPr>
          <w:rFonts w:ascii="Times New Roman" w:hAnsi="Times New Roman"/>
          <w:i/>
          <w:iCs/>
          <w:sz w:val="26"/>
          <w:szCs w:val="26"/>
        </w:rPr>
        <w:t>A player makes a move and before he has stopped his clock, the opponent makes a move. In this situation</w:t>
      </w:r>
      <w:r w:rsidR="002F2B7D" w:rsidRPr="003566AB">
        <w:rPr>
          <w:rFonts w:ascii="Times New Roman" w:hAnsi="Times New Roman"/>
          <w:b/>
          <w:i/>
          <w:iCs/>
          <w:color w:val="FF0000"/>
          <w:sz w:val="26"/>
          <w:szCs w:val="26"/>
        </w:rPr>
        <w:t>,</w:t>
      </w:r>
      <w:r w:rsidRPr="003566AB">
        <w:rPr>
          <w:rFonts w:ascii="Times New Roman" w:hAnsi="Times New Roman"/>
          <w:i/>
          <w:iCs/>
          <w:sz w:val="26"/>
          <w:szCs w:val="26"/>
        </w:rPr>
        <w:t xml:space="preserve"> the player has still the right to stop his clock and to start his opponent’s clock.</w:t>
      </w:r>
    </w:p>
    <w:p w:rsidR="00E015FA" w:rsidRPr="003566AB" w:rsidRDefault="005A1A40">
      <w:pPr>
        <w:widowControl w:val="0"/>
        <w:autoSpaceDE w:val="0"/>
        <w:autoSpaceDN w:val="0"/>
        <w:adjustRightInd w:val="0"/>
        <w:spacing w:after="0" w:line="375" w:lineRule="exact"/>
        <w:rPr>
          <w:rFonts w:ascii="Times New Roman" w:hAnsi="Times New Roman"/>
          <w:sz w:val="26"/>
          <w:szCs w:val="26"/>
        </w:rPr>
      </w:pPr>
      <w:r>
        <w:rPr>
          <w:noProof/>
        </w:rPr>
        <mc:AlternateContent>
          <mc:Choice Requires="wps">
            <w:drawing>
              <wp:anchor distT="0" distB="0" distL="114300" distR="114300" simplePos="0" relativeHeight="251055616" behindDoc="1" locked="0" layoutInCell="0" allowOverlap="1" wp14:anchorId="25337BA2" wp14:editId="431ACB1F">
                <wp:simplePos x="0" y="0"/>
                <wp:positionH relativeFrom="column">
                  <wp:posOffset>-71755</wp:posOffset>
                </wp:positionH>
                <wp:positionV relativeFrom="paragraph">
                  <wp:posOffset>151130</wp:posOffset>
                </wp:positionV>
                <wp:extent cx="6331585" cy="766445"/>
                <wp:effectExtent l="0" t="0" r="0" b="0"/>
                <wp:wrapNone/>
                <wp:docPr id="64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7664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5.65pt;margin-top:11.9pt;width:498.55pt;height:60.3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e3fgIAAP4EAAAOAAAAZHJzL2Uyb0RvYy54bWysVFFv0zAQfkfiP1h+75J0TtpES6exUoQ0&#10;YGLwA1zbaSwcO9hu04H475ydtuuAB4RoJcf2nT9/992dr673nUI7YZ00usbZRYqR0MxwqTc1/vxp&#10;NZlj5DzVnCqjRY0fhcPXi5cvroa+ElPTGsWFRQCiXTX0NW6976skcawVHXUXphcajI2xHfWwtJuE&#10;WzoAeqeSaZoWyWAs761hwjnYXY5GvIj4TSOY/9A0TnikagzcfBxtHNdhTBZXtNpY2reSHWjQf2DR&#10;Uanh0hPUknqKtlb+BtVJZo0zjb9gpktM00gmYgwQTZb+Es1DS3sRYwFxXH+Syf0/WPZ+d2+R5DUu&#10;yCVGmnaQpI8gG9UbJVAZFRp6V4HjQ39vQ4yuvzPsi0Pa3LbgJm6sNUMrKAdeWVA0eXYgLBwcRevh&#10;neEAT7feRLH2je0CIMiA9jEnj6eciL1HDDaLy8ssn+cYMbDNioKQPF5Bq+Pp3jr/RpgOhUmNLZCP&#10;6HR353xgQ6ujS2RvlOQrqVRc2M36Vlm0o1AfyzL8D+ju3E3p4KxNODYijjtAEu4ItkA35vt7mU1J&#10;+mpaTlbFfDYhK5JPylk6n6RZ+aosUlKS5epHIJiRqpWcC30ntTjWXkb+LreHLhirJlYfGmpc5tM8&#10;xv6MvTsPMo2/PwXZSQ+tqGRX4/nJiVYhsa81j43iqVTjPHlOP6oMGhy/UZVYBiHzoRtdtTb8EarA&#10;GkgStCI8GjBpjf2G0QANWGP3dUutwEi91VBJZUZI6Ni4IPlsCgt7blmfW6hmAFVjj9E4vfVjl297&#10;Kzct3JRFYbS5geprZCyMJ1aHmoUmixEcHoTQxefr6PX0bC1+AgAA//8DAFBLAwQUAAYACAAAACEA&#10;i0JTUeMAAAAKAQAADwAAAGRycy9kb3ducmV2LnhtbEyPwUrDQBCG74LvsIzgRdpNmlZrzKbEoL0I&#10;QqsI3rbZaRLMzsbsto0+veNJbzPMxz/fn61G24kjDr51pCCeRiCQKmdaqhW8vjxOliB80GR05wgV&#10;fKGHVX5+lunUuBNt8LgNteAQ8qlW0ITQp1L6qkGr/dT1SHzbu8HqwOtQSzPoE4fbTs6i6Fpa3RJ/&#10;aHSPZYPVx/ZgFTy/36w/i+HbPr097K/WRXmf+HKj1OXFWNyBCDiGPxh+9VkdcnbauQMZLzoFkzhO&#10;GFUwS7gCA7fLBQ87JufzBcg8k/8r5D8AAAD//wMAUEsBAi0AFAAGAAgAAAAhALaDOJL+AAAA4QEA&#10;ABMAAAAAAAAAAAAAAAAAAAAAAFtDb250ZW50X1R5cGVzXS54bWxQSwECLQAUAAYACAAAACEAOP0h&#10;/9YAAACUAQAACwAAAAAAAAAAAAAAAAAvAQAAX3JlbHMvLnJlbHNQSwECLQAUAAYACAAAACEA9iyH&#10;t34CAAD+BAAADgAAAAAAAAAAAAAAAAAuAgAAZHJzL2Uyb0RvYy54bWxQSwECLQAUAAYACAAAACEA&#10;i0JTUeMAAAAKAQAADwAAAAAAAAAAAAAAAADYBAAAZHJzL2Rvd25yZXYueG1sUEsFBgAAAAAEAAQA&#10;8wAAAOgFAAAAAA==&#10;" o:allowincell="f" fillcolor="#d9d9d9" stroked="f"/>
            </w:pict>
          </mc:Fallback>
        </mc:AlternateContent>
      </w:r>
      <w:r w:rsidR="00A708A6">
        <w:rPr>
          <w:noProof/>
        </w:rPr>
        <mc:AlternateContent>
          <mc:Choice Requires="wps">
            <w:drawing>
              <wp:anchor distT="0" distB="0" distL="114300" distR="114300" simplePos="0" relativeHeight="251051520" behindDoc="1" locked="0" layoutInCell="0" allowOverlap="1" wp14:anchorId="75EF32DC" wp14:editId="747F1083">
                <wp:simplePos x="0" y="0"/>
                <wp:positionH relativeFrom="column">
                  <wp:posOffset>-74930</wp:posOffset>
                </wp:positionH>
                <wp:positionV relativeFrom="paragraph">
                  <wp:posOffset>234950</wp:posOffset>
                </wp:positionV>
                <wp:extent cx="6343650" cy="0"/>
                <wp:effectExtent l="0" t="0" r="0" b="0"/>
                <wp:wrapNone/>
                <wp:docPr id="64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5pt" to="493.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bdFQIAACs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SNG&#10;ivQg0rNQHM2K0JzBuBJiarWxoTx6VK/mWdPvDildd0TteCT5djKQl4WM5F1K2DgDV2yHL5pBDNl7&#10;HTt1bG0fIKEH6BgFOd0E4UePKBwW03xaPIBu9OpLSHlNNNb5z1z3KBgVlkA6ApPDs/OBCCmvIeEe&#10;pddCyqi3VGgA8HRexASnpWDBGcKc3W1radGBhImJX6wKPPdhVu8Vi2AdJ2x1sT0R8mzD5VIFPCgF&#10;6Fys80j8mKfz1Ww1y0f5pFiN8rRpRp/WdT4q1tnjQzNt6rrJfgZqWV52gjGuArvreGb538l/eSjn&#10;wboN6K0NyXv02C8ge/1H0lHLIN95ELaanTb2qjFMZAy+vJ4w8vd7sO/f+PIXAAAA//8DAFBLAwQU&#10;AAYACAAAACEANrSdst8AAAAJAQAADwAAAGRycy9kb3ducmV2LnhtbEyPQUvDQBCF74L/YRnBW7tJ&#10;BZPGbIooCj2I2BbP2+w0SZOdDdltk/57RzzU45v3ePO9fDXZTpxx8I0jBfE8AoFUOtNQpWC3fZul&#10;IHzQZHTnCBVc0MOquL3JdWbcSF943oRKcAn5TCuoQ+gzKX1Zo9V+7nok9g5usDqwHCppBj1yue3k&#10;IooepdUN8Yda9/hSY9luTlbBRypf3Wf7XV6O4/Y9TdftMlnvlLq/m56fQAScwjUMv/iMDgUz7d2J&#10;jBedglkcM3pQ8JDwJg4s02QBYv93kEUu/y8ofgAAAP//AwBQSwECLQAUAAYACAAAACEAtoM4kv4A&#10;AADhAQAAEwAAAAAAAAAAAAAAAAAAAAAAW0NvbnRlbnRfVHlwZXNdLnhtbFBLAQItABQABgAIAAAA&#10;IQA4/SH/1gAAAJQBAAALAAAAAAAAAAAAAAAAAC8BAABfcmVscy8ucmVsc1BLAQItABQABgAIAAAA&#10;IQBImfbdFQIAACsEAAAOAAAAAAAAAAAAAAAAAC4CAABkcnMvZTJvRG9jLnhtbFBLAQItABQABgAI&#10;AAAAIQA2tJ2y3wAAAAkBAAAPAAAAAAAAAAAAAAAAAG8EAABkcnMvZG93bnJldi54bWxQSwUGAAAA&#10;AAQABADzAAAAewUAAAAA&#10;" o:allowincell="f" strokeweight=".48pt"/>
            </w:pict>
          </mc:Fallback>
        </mc:AlternateContent>
      </w:r>
      <w:r w:rsidR="00A708A6">
        <w:rPr>
          <w:noProof/>
        </w:rPr>
        <mc:AlternateContent>
          <mc:Choice Requires="wps">
            <w:drawing>
              <wp:anchor distT="0" distB="0" distL="114300" distR="114300" simplePos="0" relativeHeight="251052544" behindDoc="1" locked="0" layoutInCell="0" allowOverlap="1" wp14:anchorId="49A975B0" wp14:editId="0514C3C6">
                <wp:simplePos x="0" y="0"/>
                <wp:positionH relativeFrom="column">
                  <wp:posOffset>-74930</wp:posOffset>
                </wp:positionH>
                <wp:positionV relativeFrom="paragraph">
                  <wp:posOffset>917575</wp:posOffset>
                </wp:positionV>
                <wp:extent cx="6343650" cy="0"/>
                <wp:effectExtent l="0" t="0" r="0" b="0"/>
                <wp:wrapNone/>
                <wp:docPr id="64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72.25pt" to="493.6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YQ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nuUR&#10;krgDkbZcMjR/8s3ptS0gppI748sjZ/mqt4p8t0iqqsXywALJt4uGvNRnxO9S/MZquGLff1EUYvDR&#10;qdCpc2M6Dwk9QOcgyOUuCDs7ROAwn2bTfAa6kcEX42JI1Ma6z0x1yBtlJIB0AManrXWeCC6GEH+P&#10;VBsuRNBbSNQDeLKYhQSrBKfe6cOsOewrYdAJ+4kJX6gKPI9hRh0lDWAtw3R9sx3m4mrD5UJ6PCgF&#10;6Nys60j8WCSL9Xw9z0bZJF+PsqSuR582VTbKN+nTrJ7WVVWnPz21NCtaTimTnt0wnmn2d/LfHsp1&#10;sO4Dem9D/B499AvIDv9AOmjp5bsOwl7Ry84MGsNEhuDb6/Ej/7gH+/GNr34BAAD//wMAUEsDBBQA&#10;BgAIAAAAIQAtMUb13AAAAAsBAAAPAAAAZHJzL2Rvd25yZXYueG1sTI/BTsMwEETvSPyDtUhcUOu4&#10;KrSEOBVU6pEDBe5ubGJTex15nTb8PUZCguPsjGbeNpspeHYyiVxECWJeATPYRe2wl/D2uputgVFW&#10;qJWPaCR8GYJNe3nRqFrHM76Y0z73rJQg1UqCzXmoOafOmqBoHgeDxfuIKahcZOq5TupcyoPni6q6&#10;40E5LAtWDWZrTXfcj0GC+0xEthNPgvxxt70ZvVs9v0t5fTU9PgDLZsp/YfjBL+jQFqZDHFET8xJm&#10;QhT0XIzl8hZYSdyvVwtgh98Lbxv+/4f2GwAA//8DAFBLAQItABQABgAIAAAAIQC2gziS/gAAAOEB&#10;AAATAAAAAAAAAAAAAAAAAAAAAABbQ29udGVudF9UeXBlc10ueG1sUEsBAi0AFAAGAAgAAAAhADj9&#10;If/WAAAAlAEAAAsAAAAAAAAAAAAAAAAALwEAAF9yZWxzLy5yZWxzUEsBAi0AFAAGAAgAAAAhANwo&#10;lhAUAgAAKwQAAA4AAAAAAAAAAAAAAAAALgIAAGRycy9lMm9Eb2MueG1sUEsBAi0AFAAGAAgAAAAh&#10;AC0xRvXcAAAACwEAAA8AAAAAAAAAAAAAAAAAbgQAAGRycy9kb3ducmV2LnhtbFBLBQYAAAAABAAE&#10;APMAAAB3BQAAAAA=&#10;" o:allowincell="f" strokeweight=".16931mm"/>
            </w:pict>
          </mc:Fallback>
        </mc:AlternateContent>
      </w:r>
      <w:r w:rsidR="00A708A6">
        <w:rPr>
          <w:noProof/>
        </w:rPr>
        <mc:AlternateContent>
          <mc:Choice Requires="wps">
            <w:drawing>
              <wp:anchor distT="0" distB="0" distL="114300" distR="114300" simplePos="0" relativeHeight="251053568" behindDoc="1" locked="0" layoutInCell="0" allowOverlap="1" wp14:anchorId="08A72673" wp14:editId="0F7AC101">
                <wp:simplePos x="0" y="0"/>
                <wp:positionH relativeFrom="column">
                  <wp:posOffset>-71755</wp:posOffset>
                </wp:positionH>
                <wp:positionV relativeFrom="paragraph">
                  <wp:posOffset>231775</wp:posOffset>
                </wp:positionV>
                <wp:extent cx="0" cy="688975"/>
                <wp:effectExtent l="0" t="0" r="0" b="0"/>
                <wp:wrapNone/>
                <wp:docPr id="64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8.25pt" to="-5.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Oo5EgIAACoEAAAOAAAAZHJzL2Uyb0RvYy54bWysU8GO2jAQvVfqP1i5QxIa2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RTaP&#10;kMQdDGnHJUN57pvTa1uATyX3xpdHLvJF7xT5bpFUVYvlkQWSr1cNcamPiB9C/MZqSHHoPysKPvjk&#10;VOjUpTGdh4QeoEsYyPU+EHZxiAyHBE4Xeb58mgdwXNzitLHuE1Md8kYZCeAccPF5Z53ngYubi08j&#10;1ZYLEcYtJOoBNFnOQ4BVglN/6d2sOR4qYdAZe8GEb8z74GbUSdIA1jJMN6PtMBeDDcmF9HhQCdAZ&#10;rUERP5bJcpNv8mySzRabSZbU9eTjtsomi236NK8/1FVVpz89tTQrWk4pk57dTZ1p9nfTH9/JoKu7&#10;Pu9tiB/RQ7+A7O0fSIdR+ukNOjgoet2b24hBkMF5fDxe8W/3YL994utfAAAA//8DAFBLAwQUAAYA&#10;CAAAACEAj0IZU9wAAAAKAQAADwAAAGRycy9kb3ducmV2LnhtbEyPy07DMBBF90j8gzVIbFDrmNKC&#10;QpwKKnXJggJ7NzaxqR+Rx2nD3zOIBV3OzNGdc5v1FDw7mowuRQliXgEzsUvaxV7C+9t29gAMi4pa&#10;+RSNhG+DsG4vLxpV63SKr+a4Kz2jkIi1kmBLGWrOsbMmKJynwUS6faYcVKEx91xndaLw4PltVa14&#10;UC7SB6sGs7GmO+zGIMF9ZUTbiWeB/rDd3Ize3b98SHl9NT09AitmKv8w/OqTOrTktE9j1Mi8hJkQ&#10;C0IlLFZLYAT8LfZE3i0r4G3Dzyu0PwAAAP//AwBQSwECLQAUAAYACAAAACEAtoM4kv4AAADhAQAA&#10;EwAAAAAAAAAAAAAAAAAAAAAAW0NvbnRlbnRfVHlwZXNdLnhtbFBLAQItABQABgAIAAAAIQA4/SH/&#10;1gAAAJQBAAALAAAAAAAAAAAAAAAAAC8BAABfcmVscy8ucmVsc1BLAQItABQABgAIAAAAIQB17Oo5&#10;EgIAACoEAAAOAAAAAAAAAAAAAAAAAC4CAABkcnMvZTJvRG9jLnhtbFBLAQItABQABgAIAAAAIQCP&#10;QhlT3AAAAAoBAAAPAAAAAAAAAAAAAAAAAGwEAABkcnMvZG93bnJldi54bWxQSwUGAAAAAAQABADz&#10;AAAAdQUAAAAA&#10;" o:allowincell="f" strokeweight=".16931mm"/>
            </w:pict>
          </mc:Fallback>
        </mc:AlternateContent>
      </w:r>
      <w:r w:rsidR="00A708A6">
        <w:rPr>
          <w:noProof/>
        </w:rPr>
        <mc:AlternateContent>
          <mc:Choice Requires="wps">
            <w:drawing>
              <wp:anchor distT="0" distB="0" distL="114300" distR="114300" simplePos="0" relativeHeight="251054592" behindDoc="1" locked="0" layoutInCell="0" allowOverlap="1" wp14:anchorId="734AF1D1" wp14:editId="1D2BD072">
                <wp:simplePos x="0" y="0"/>
                <wp:positionH relativeFrom="column">
                  <wp:posOffset>6265545</wp:posOffset>
                </wp:positionH>
                <wp:positionV relativeFrom="paragraph">
                  <wp:posOffset>231775</wp:posOffset>
                </wp:positionV>
                <wp:extent cx="0" cy="688975"/>
                <wp:effectExtent l="0" t="0" r="0" b="0"/>
                <wp:wrapNone/>
                <wp:docPr id="64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8.25pt" to="49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TMEgIAACoEAAAOAAAAZHJzL2Uyb0RvYy54bWysU8GO2jAQvVfqP1i5QxIa2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RZZF&#10;SOIOhrTjkqF86ZvTa1uATyX3xpdHLvJF7xT5bpFUVYvlkQWSr1cNcamPiB9C/MZqSHHoPysKPvjk&#10;VOjUpTGdh4QeoEsYyPU+EHZxiAyHBE4Xeb58mgdwXNzitLHuE1Md8kYZCeAccPF5Z53ngYubi08j&#10;1ZYLEcYtJOoBNFnOQ4BVglN/6d2sOR4qYdAZe8GEb8z74GbUSdIA1jJMN6PtMBeDDcmF9HhQCdAZ&#10;rUERP5bJcpNv8mySzRabSZbU9eTjtsomi236NK8/1FVVpz89tTQrWk4pk57dTZ1p9nfTH9/JoKu7&#10;Pu9tiB/RQ7+A7O0fSIdR+ukNOjgoet2b24hBkMF5fDxe8W/3YL994utfAAAA//8DAFBLAwQUAAYA&#10;CAAAACEArS3xPtwAAAAKAQAADwAAAGRycy9kb3ducmV2LnhtbEyPwU7DMAyG70i8Q2QkLmhLC6wb&#10;pekEk3bkwGD3rAlNWOJUcbqVtyeIAxxtf/r9/c168o6ddCQbUEA5L4Bp7IKy2At4f9vOVsAoSVTS&#10;BdQCvjTBur28aGStwhlf9WmXepZDkGopwKQ01JxTZ7SXNA+Dxnz7CNHLlMfYcxXlOYd7x2+LouJe&#10;WswfjBz0xujuuBu9APsZiUxXPpfkjtvNzejs8mUvxPXV9PQILOkp/cHwo5/Voc1OhzCiIuYEPKyq&#10;ZUYF3FULYBn4XRwyeb8ogLcN/1+h/QYAAP//AwBQSwECLQAUAAYACAAAACEAtoM4kv4AAADhAQAA&#10;EwAAAAAAAAAAAAAAAAAAAAAAW0NvbnRlbnRfVHlwZXNdLnhtbFBLAQItABQABgAIAAAAIQA4/SH/&#10;1gAAAJQBAAALAAAAAAAAAAAAAAAAAC8BAABfcmVscy8ucmVsc1BLAQItABQABgAIAAAAIQAUSYTM&#10;EgIAACoEAAAOAAAAAAAAAAAAAAAAAC4CAABkcnMvZTJvRG9jLnhtbFBLAQItABQABgAIAAAAIQCt&#10;LfE+3AAAAAoBAAAPAAAAAAAAAAAAAAAAAGwEAABkcnMvZG93bnJldi54bWxQSwUGAAAAAAQABADz&#10;AAAAdQUAAAAA&#10;" o:allowincell="f" strokeweight=".16931mm"/>
            </w:pict>
          </mc:Fallback>
        </mc:AlternateContent>
      </w:r>
    </w:p>
    <w:p w:rsidR="00E015FA" w:rsidRPr="003566AB" w:rsidRDefault="00E015FA">
      <w:pPr>
        <w:widowControl w:val="0"/>
        <w:overflowPunct w:val="0"/>
        <w:autoSpaceDE w:val="0"/>
        <w:autoSpaceDN w:val="0"/>
        <w:adjustRightInd w:val="0"/>
        <w:spacing w:after="0" w:line="247" w:lineRule="auto"/>
        <w:ind w:left="3"/>
        <w:jc w:val="both"/>
        <w:rPr>
          <w:rFonts w:ascii="Times New Roman" w:hAnsi="Times New Roman"/>
          <w:sz w:val="26"/>
          <w:szCs w:val="26"/>
        </w:rPr>
      </w:pPr>
      <w:r w:rsidRPr="003566AB">
        <w:rPr>
          <w:rFonts w:ascii="Times New Roman" w:hAnsi="Times New Roman"/>
          <w:i/>
          <w:iCs/>
          <w:sz w:val="26"/>
          <w:szCs w:val="26"/>
        </w:rPr>
        <w:t>A game may have more than one period. The requirements of the allotted number of moves and the additional amount of time with each move for each period must be specified in advance. These parameters should not change during a tournament.</w:t>
      </w:r>
    </w:p>
    <w:p w:rsidR="00E015FA" w:rsidRPr="003566AB" w:rsidRDefault="00E015FA">
      <w:pPr>
        <w:widowControl w:val="0"/>
        <w:autoSpaceDE w:val="0"/>
        <w:autoSpaceDN w:val="0"/>
        <w:adjustRightInd w:val="0"/>
        <w:spacing w:after="0" w:line="342" w:lineRule="exact"/>
        <w:rPr>
          <w:rFonts w:ascii="Times New Roman" w:hAnsi="Times New Roman"/>
          <w:sz w:val="26"/>
          <w:szCs w:val="26"/>
        </w:rPr>
      </w:pPr>
    </w:p>
    <w:p w:rsidR="00E015FA" w:rsidRPr="003566AB" w:rsidRDefault="00E015FA" w:rsidP="007E0E8A">
      <w:pPr>
        <w:widowControl w:val="0"/>
        <w:numPr>
          <w:ilvl w:val="0"/>
          <w:numId w:val="28"/>
        </w:numPr>
        <w:tabs>
          <w:tab w:val="clear" w:pos="720"/>
          <w:tab w:val="num" w:pos="563"/>
        </w:tabs>
        <w:overflowPunct w:val="0"/>
        <w:autoSpaceDE w:val="0"/>
        <w:autoSpaceDN w:val="0"/>
        <w:adjustRightInd w:val="0"/>
        <w:spacing w:after="0" w:line="259" w:lineRule="auto"/>
        <w:ind w:left="563" w:hanging="562"/>
        <w:jc w:val="both"/>
        <w:rPr>
          <w:rFonts w:ascii="Times New Roman" w:hAnsi="Times New Roman"/>
          <w:sz w:val="26"/>
          <w:szCs w:val="26"/>
        </w:rPr>
      </w:pPr>
      <w:r w:rsidRPr="003566AB">
        <w:rPr>
          <w:rFonts w:ascii="Times New Roman" w:hAnsi="Times New Roman"/>
          <w:sz w:val="26"/>
          <w:szCs w:val="26"/>
        </w:rPr>
        <w:t xml:space="preserve">A player must press his clock with the same hand with which he made his move. It is forbidden for a player to keep his finger on the clock or to ‘hover’ over it. </w:t>
      </w:r>
    </w:p>
    <w:p w:rsidR="00E015FA" w:rsidRPr="003566AB" w:rsidRDefault="00A708A6">
      <w:pPr>
        <w:widowControl w:val="0"/>
        <w:autoSpaceDE w:val="0"/>
        <w:autoSpaceDN w:val="0"/>
        <w:adjustRightInd w:val="0"/>
        <w:spacing w:after="0" w:line="318" w:lineRule="exact"/>
        <w:rPr>
          <w:rFonts w:ascii="Times New Roman" w:hAnsi="Times New Roman"/>
          <w:sz w:val="26"/>
          <w:szCs w:val="26"/>
        </w:rPr>
      </w:pPr>
      <w:r>
        <w:rPr>
          <w:noProof/>
        </w:rPr>
        <mc:AlternateContent>
          <mc:Choice Requires="wps">
            <w:drawing>
              <wp:anchor distT="0" distB="0" distL="114300" distR="114300" simplePos="0" relativeHeight="251056640" behindDoc="1" locked="0" layoutInCell="0" allowOverlap="1" wp14:anchorId="34E86015" wp14:editId="51BAE815">
                <wp:simplePos x="0" y="0"/>
                <wp:positionH relativeFrom="column">
                  <wp:posOffset>-74930</wp:posOffset>
                </wp:positionH>
                <wp:positionV relativeFrom="paragraph">
                  <wp:posOffset>198755</wp:posOffset>
                </wp:positionV>
                <wp:extent cx="6343650" cy="0"/>
                <wp:effectExtent l="0" t="0" r="0" b="0"/>
                <wp:wrapNone/>
                <wp:docPr id="64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65pt" to="493.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24FQIAACs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Ein2Ck&#10;SA8mPQvF0SILxRmMKwFTq60N6dGTejHPmn51SOm6I2rPo8jXs4G4GJE8hISFM3DFbvioGWDIwetY&#10;qVNr+0AJNUCnaMj5bgg/eURhs5jm02IGvtHbWULKW6Cxzn/gukdhUmEJoiMxOT47D9IBeoOEe5Te&#10;CCmj31KhAcjTxSwGOC0FC4cB5ux+V0uLjiR0TPxCHYDsAWb1QbFI1nHC1te5J0Je5oCXKvBBKiDn&#10;Oru0xLdFuljP1/N8lE+K9ShPm2b0flPno2KTvZs106aum+x7kJblZScY4yqou7Vnlv+d/deHcmms&#10;e4Pey5A8sscUQeztH0VHL4N9l0bYaXbe2lCNYCt0ZARfX09o+V/XEfXzja9+AAAA//8DAFBLAwQU&#10;AAYACAAAACEAKzrIPtwAAAAJAQAADwAAAGRycy9kb3ducmV2LnhtbEyPwU7DMBBE70j8g7VIXFDr&#10;uJVoCXEqqNQjB1q4u7GJTe115HXa8PcYcYDjzo5m3jSbKXh2NolcRAliXgEz2EXtsJfwdtjN1sAo&#10;K9TKRzQSvgzBpr2+alSt4wVfzXmfe1ZCkGolweY81JxTZ01QNI+DwfL7iCmoXM7Uc53UpYQHzxdV&#10;dc+DclgarBrM1prutB+DBPeZiGwnngX50257N3q3enmX8vZmenoEls2U/8zwg1/QoS1MxziiJuYl&#10;zIQo6FnCUiyBFcPDerUAdvwVeNvw/wvabwAAAP//AwBQSwECLQAUAAYACAAAACEAtoM4kv4AAADh&#10;AQAAEwAAAAAAAAAAAAAAAAAAAAAAW0NvbnRlbnRfVHlwZXNdLnhtbFBLAQItABQABgAIAAAAIQA4&#10;/SH/1gAAAJQBAAALAAAAAAAAAAAAAAAAAC8BAABfcmVscy8ucmVsc1BLAQItABQABgAIAAAAIQDq&#10;6324FQIAACsEAAAOAAAAAAAAAAAAAAAAAC4CAABkcnMvZTJvRG9jLnhtbFBLAQItABQABgAIAAAA&#10;IQArOsg+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057664" behindDoc="1" locked="0" layoutInCell="0" allowOverlap="1" wp14:anchorId="0A666166" wp14:editId="14B32B86">
                <wp:simplePos x="0" y="0"/>
                <wp:positionH relativeFrom="column">
                  <wp:posOffset>-68580</wp:posOffset>
                </wp:positionH>
                <wp:positionV relativeFrom="paragraph">
                  <wp:posOffset>201930</wp:posOffset>
                </wp:positionV>
                <wp:extent cx="6331585" cy="676910"/>
                <wp:effectExtent l="0" t="0" r="0" b="0"/>
                <wp:wrapNone/>
                <wp:docPr id="64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5.4pt;margin-top:15.9pt;width:498.55pt;height:53.3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FmgQIAAP4EAAAOAAAAZHJzL2Uyb0RvYy54bWysVG1v0zAQ/o7Ef7D8vcvL0rSJlk7bShHS&#10;gInBD3Btp7FwbGO7TQfiv3N22tIBHxCilRzbdz4/z91zvrre9xLtuHVCqwZnFylGXFHNhNo0+NPH&#10;1WSOkfNEMSK14g1+4g5fL16+uBpMzXPdacm4RRBEuXowDe68N3WSONrxnrgLbbgCY6ttTzws7SZh&#10;lgwQvZdJnqZlMmjLjNWUOwe7y9GIFzF+23Lq37et4x7JBgM2H0cbx3UYk8UVqTeWmE7QAwzyDyh6&#10;IhRcegq1JJ6grRW/heoFtdrp1l9Q3Se6bQXlkQOwydJf2Dx2xPDIBZLjzClN7v+Fpe92DxYJ1uCy&#10;yDBSpIcifYC0EbWRHFV5yNBgXA2Oj+bBBo7O3Gv62SGl7zpw4zfW6qHjhAGuLPgnzw6EhYOjaD28&#10;1QzCk63XMVn71vYhIKQB7WNNnk414XuPKGyWl5fZdD7FiIKtnJVVFouWkPp42ljnX3PdozBpsAXw&#10;MTrZ3Tsf0JD66BLRaynYSkgZF3azvpMW7QjoY1mFfyQAJM/dpArOSodjY8RxB0DCHcEW4MZ6f6uy&#10;vEhv82qyKuezSbEqppNqls4naVbdVmVaVMVy9T0AzIq6E4xxdS8UP2ovK/6utocuGFUT1YeGBlfT&#10;fBq5P0Pvzkmm8fcnkr3w0IpS9A2en5xIHQr7SjGgTWpPhBznyXP4McuQg+M3ZiXKIFR+VNBasydQ&#10;gdVQJGhFeDRg0mn7FaMBGrDB7suWWI6RfKNASVVWFKFj46KYznJY2HPL+txCFIVQDfYYjdM7P3b5&#10;1lix6eCmLCZG6RtQXyuiMIIyR1QHzUKTRQaHByF08fk6ev18thY/AAAA//8DAFBLAwQUAAYACAAA&#10;ACEATr8UROMAAAAKAQAADwAAAGRycy9kb3ducmV2LnhtbEyPwUrDQBCG74LvsIzgRdpNjNQYsykx&#10;aC8FoVUEb9vsNAlmZ2N220af3vGkp2GYj3++P19OthdHHH3nSEE8j0Ag1c501Ch4fXmapSB80GR0&#10;7wgVfKGHZXF+luvMuBNt8LgNjeAQ8plW0IYwZFL6ukWr/dwNSHzbu9HqwOvYSDPqE4fbXl5H0UJa&#10;3RF/aPWAVYv1x/ZgFTy/364+y/Hbrt8e91ersnpIfLVR6vJiKu9BBJzCHwy/+qwOBTvt3IGMF72C&#10;WRyxelCQxDwZuEsXCYgdk0l6A7LI5f8KxQ8AAAD//wMAUEsBAi0AFAAGAAgAAAAhALaDOJL+AAAA&#10;4QEAABMAAAAAAAAAAAAAAAAAAAAAAFtDb250ZW50X1R5cGVzXS54bWxQSwECLQAUAAYACAAAACEA&#10;OP0h/9YAAACUAQAACwAAAAAAAAAAAAAAAAAvAQAAX3JlbHMvLnJlbHNQSwECLQAUAAYACAAAACEA&#10;Y4XxZoECAAD+BAAADgAAAAAAAAAAAAAAAAAuAgAAZHJzL2Uyb0RvYy54bWxQSwECLQAUAAYACAAA&#10;ACEATr8UROMAAAAK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058688" behindDoc="1" locked="0" layoutInCell="0" allowOverlap="1" wp14:anchorId="38996043" wp14:editId="6F0EC719">
                <wp:simplePos x="0" y="0"/>
                <wp:positionH relativeFrom="column">
                  <wp:posOffset>-74930</wp:posOffset>
                </wp:positionH>
                <wp:positionV relativeFrom="paragraph">
                  <wp:posOffset>881380</wp:posOffset>
                </wp:positionV>
                <wp:extent cx="6343650" cy="0"/>
                <wp:effectExtent l="0" t="0" r="0" b="0"/>
                <wp:wrapNone/>
                <wp:docPr id="64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69.4pt" to="493.6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07EwIAACsEAAAOAAAAZHJzL2Uyb0RvYy54bWysU8GO2jAQvVfqP1i5QxLIp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C2jPIP+&#10;SNyBSDsuGVrOfXN6bQuIqeTe+PLIRb7onSLfLZKqarE8skDy9aohL/UZ8ZsUv7Earjj0nxWFGHxy&#10;KnTq0pjOQ0IP0CUIcr0Lwi4OETjM59k8fwJeZPTFuBgTtbHuE1Md8kYZCSAdgPF5Z50ngosxxN8j&#10;1ZYLEfQWEvUAnizzkGCV4NQ7fZg1x0MlDDpjPzHhC1WB5zHMqJOkAaxlmG4G22EubjZcLqTHg1KA&#10;zmDdRuLHMlluFptFNslm+WaSJXU9+bitskm+TT881fO6qur0p6eWZkXLKWXSsxvHM83+Tv7hodwG&#10;6z6g9zbEb9FDv4Ds+A+kg5ZevtsgHBS97s2oMUxkCB5ejx/5xz3Yj298/QsAAP//AwBQSwMEFAAG&#10;AAgAAAAhAGFsilnfAAAACwEAAA8AAABkcnMvZG93bnJldi54bWxMj0FLw0AQhe+C/2EZwVu7SQW7&#10;jdkUURR6ELEtnrfZMYnJzobstkn/vSMI9TYz7/Hme/l6cp044RAaTxrSeQICqfS2oUrDfvcyUyBC&#10;NGRN5wk1nDHAuri+yk1m/UgfeNrGSnAIhcxoqGPsMylDWaMzYe57JNa+/OBM5HWopB3MyOGuk4sk&#10;uZfONMQfatPjU41luz06DW9KPvv39rM8f4+7V6U27Wq52Wt9ezM9PoCIOMWLGX7xGR0KZjr4I9kg&#10;Og2zNGX0yMKd4oEdK7VcgDj8XWSRy/8dih8AAAD//wMAUEsBAi0AFAAGAAgAAAAhALaDOJL+AAAA&#10;4QEAABMAAAAAAAAAAAAAAAAAAAAAAFtDb250ZW50X1R5cGVzXS54bWxQSwECLQAUAAYACAAAACEA&#10;OP0h/9YAAACUAQAACwAAAAAAAAAAAAAAAAAvAQAAX3JlbHMvLnJlbHNQSwECLQAUAAYACAAAACEA&#10;wxvdOxMCAAArBAAADgAAAAAAAAAAAAAAAAAuAgAAZHJzL2Uyb0RvYy54bWxQSwECLQAUAAYACAAA&#10;ACEAYWyKWd8AAAALAQAADwAAAAAAAAAAAAAAAABtBAAAZHJzL2Rvd25yZXYueG1sUEsFBgAAAAAE&#10;AAQA8wAAAHkFAAAAAA==&#10;" o:allowincell="f" strokeweight=".48pt"/>
            </w:pict>
          </mc:Fallback>
        </mc:AlternateContent>
      </w:r>
      <w:r>
        <w:rPr>
          <w:noProof/>
        </w:rPr>
        <mc:AlternateContent>
          <mc:Choice Requires="wps">
            <w:drawing>
              <wp:anchor distT="0" distB="0" distL="114300" distR="114300" simplePos="0" relativeHeight="251059712" behindDoc="1" locked="0" layoutInCell="0" allowOverlap="1" wp14:anchorId="24F90557" wp14:editId="004EACCE">
                <wp:simplePos x="0" y="0"/>
                <wp:positionH relativeFrom="column">
                  <wp:posOffset>-71755</wp:posOffset>
                </wp:positionH>
                <wp:positionV relativeFrom="paragraph">
                  <wp:posOffset>195580</wp:posOffset>
                </wp:positionV>
                <wp:extent cx="0" cy="688975"/>
                <wp:effectExtent l="0" t="0" r="0" b="0"/>
                <wp:wrapNone/>
                <wp:docPr id="63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5.4pt" to="-5.6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1fEwIAACoEAAAOAAAAZHJzL2Uyb0RvYy54bWysU8GO2yAQvVfqPyDfE9tZJxtbcVaVnfSy&#10;7Uba7QcQwDEqBgQkTlT13ztgJ9q0l6qqD3iAmTdvZh6rp3Mn0IkZy5Uso3SaRIhJoiiXhzL69rad&#10;LCNkHZYUCyVZGV2YjZ7WHz+sel2wmWqVoMwgAJG26HUZtc7pIo4taVmH7VRpJuGyUabDDrbmEFOD&#10;e0DvRDxLkkXcK0O1UYRZC6f1cBmtA37TMOJemsYyh0QZATcXVhPWvV/j9QoXB4N1y8lIA/8Diw5z&#10;CUlvUDV2GB0N/wOq48Qoqxo3JaqLVdNwwkINUE2a/FbNa4s1C7VAc6y+tcn+P1jy9bQziNMyWjzk&#10;EZK4gyE9c8lQnvnm9NoW4FPJnfHlkbN81c+KfLdIqqrF8sACybeLhrjUR8R3IX5jNaTY918UBR98&#10;dCp06tyYzkNCD9A5DORyGwg7O0SGQwKni+Uyf5wHcFxc47Sx7jNTHfJGGQngHHDx6dk6zwMXVxef&#10;RqotFyKMW0jUA2iSz0OAVYJTf+ndrDnsK2HQCXvBhG/Me+dm1FHSANYyTDej7TAXgw3JhfR4UAnQ&#10;Ga1BET/yJN8sN8tsks0Wm0mW1PXk07bKJott+jivH+qqqtOfnlqaFS2nlEnP7qrONPu76Y/vZNDV&#10;TZ+3NsT36KFfQPb6D6TDKP30Bh3sFb3szHXEIMjgPD4er/j3e7DfP/H1LwAAAP//AwBQSwMEFAAG&#10;AAgAAAAhAIWTS+PbAAAACgEAAA8AAABkcnMvZG93bnJldi54bWxMj8tOwzAQRfdI/IM1SGxQ65hI&#10;PNI4FVTqkgUF9m7sxqb2OLKdNvw9g1jAcmaO7pzbrufg2cmk7CJKEMsKmME+aoeDhPe37eIBWC4K&#10;tfIRjYQvk2HdXV60qtHxjK/mtCsDoxDMjZJgSxkbznNvTVB5GUeDdDvEFFShMQ1cJ3Wm8OD5bVXd&#10;8aAc0gerRrOxpj/upiDBfaacbS+eRfbH7eZm8u7+5UPK66v5aQWsmLn8wfCjT+rQkdM+Tqgz8xIW&#10;QtSESqgrqkDA72JPZP1YA+9a/r9C9w0AAP//AwBQSwECLQAUAAYACAAAACEAtoM4kv4AAADhAQAA&#10;EwAAAAAAAAAAAAAAAAAAAAAAW0NvbnRlbnRfVHlwZXNdLnhtbFBLAQItABQABgAIAAAAIQA4/SH/&#10;1gAAAJQBAAALAAAAAAAAAAAAAAAAAC8BAABfcmVscy8ucmVsc1BLAQItABQABgAIAAAAIQBleJ1f&#10;EwIAACoEAAAOAAAAAAAAAAAAAAAAAC4CAABkcnMvZTJvRG9jLnhtbFBLAQItABQABgAIAAAAIQCF&#10;k0vj2wAAAAoBAAAPAAAAAAAAAAAAAAAAAG0EAABkcnMvZG93bnJldi54bWxQSwUGAAAAAAQABADz&#10;AAAAdQUAAAAA&#10;" o:allowincell="f" strokeweight=".16931mm"/>
            </w:pict>
          </mc:Fallback>
        </mc:AlternateContent>
      </w:r>
      <w:r>
        <w:rPr>
          <w:noProof/>
        </w:rPr>
        <mc:AlternateContent>
          <mc:Choice Requires="wps">
            <w:drawing>
              <wp:anchor distT="0" distB="0" distL="114300" distR="114300" simplePos="0" relativeHeight="251060736" behindDoc="1" locked="0" layoutInCell="0" allowOverlap="1" wp14:anchorId="65481846" wp14:editId="19D8338A">
                <wp:simplePos x="0" y="0"/>
                <wp:positionH relativeFrom="column">
                  <wp:posOffset>6265545</wp:posOffset>
                </wp:positionH>
                <wp:positionV relativeFrom="paragraph">
                  <wp:posOffset>195580</wp:posOffset>
                </wp:positionV>
                <wp:extent cx="0" cy="688975"/>
                <wp:effectExtent l="0" t="0" r="0" b="0"/>
                <wp:wrapNone/>
                <wp:docPr id="63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4pt" to="493.3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OqEgIAACoEAAAOAAAAZHJzL2Uyb0RvYy54bWysU8GO2jAQvVfqP1i+QxI2y0JEWFUJ9EJb&#10;pN1+gLEdYtWxLdsQUNV/79gBtLu9rFbNwZnxjJ/fzBsvHk+dREdundCqxNk4xYgrqplQ+xL/fF6P&#10;Zhg5TxQjUite4jN3+HH5+dOiNwWf6FZLxi0CEOWK3pS49d4USeJoyzvixtpwBcFG2454cO0+YZb0&#10;gN7JZJKm06TXlhmrKXcOdushiJcRv2k49T+axnGPZImBm4+rjesurMlyQYq9JaYV9EKDfIBFR4SC&#10;S29QNfEEHaz4B6oT1GqnGz+mukt00wjKYw1QTZa+qeapJYbHWqA5ztza5P4fLP1+3FokWImndyCV&#10;Ih2ItBGKo/l9aE5vXAE5ldraUB49qSez0fSXQ0pXLVF7Hkk+nw2cy8KJ5NWR4DgDV+z6b5pBDjl4&#10;HTt1amwXIKEH6BQFOd8E4SeP6LBJYXc6m80fIp2EFNdzxjr/lesOBaPEEjhHXHLcOB94kOKaEq5R&#10;ei2kjHJLhXoATaHCEHFaChaC0bH7XSUtOpIwMPGLRb1Js/qgWARrOWGri+2JkIMNl0sV8KASoHOx&#10;hon4PU/nq9lqlo/yyXQ1ytO6Hn1ZV/lous4e7uu7uqrq7E+gluVFKxjjKrC7TmeWv0/9yzsZ5uo2&#10;n7c2JK/RY7+A7PUfSUcpg3rDHOw0O2/tVWIYyJh8eTxh4l/6YL984su/AAAA//8DAFBLAwQUAAYA&#10;CAAAACEAp/yjjtwAAAAKAQAADwAAAGRycy9kb3ducmV2LnhtbEyPy07DMBBF90j8gzVIbBB1QqQ+&#10;0jgVVOqSBS3s3djEbv2IPE4b/p5BLGA5M0d3zm02k3fsohPaGASUswKYDl1UNvQC3g+7xyUwzDIo&#10;6WLQAr40wqa9vWlkreI1vOnLPveMQgLWUoDJeag5x85oL3EWBx3o9hmTl5nG1HOV5JXCveNPRTHn&#10;XtpAH4wc9Nbo7rwfvQB7SoimK19KdOfd9mF0dvH6IcT93fS8Bpb1lP9g+NEndWjJ6RjHoJA5Aavl&#10;fEGogKqgCgT8Lo5EVqsKeNvw/xXabwAAAP//AwBQSwECLQAUAAYACAAAACEAtoM4kv4AAADhAQAA&#10;EwAAAAAAAAAAAAAAAAAAAAAAW0NvbnRlbnRfVHlwZXNdLnhtbFBLAQItABQABgAIAAAAIQA4/SH/&#10;1gAAAJQBAAALAAAAAAAAAAAAAAAAAC8BAABfcmVscy8ucmVsc1BLAQItABQABgAIAAAAIQAE3fOq&#10;EgIAACoEAAAOAAAAAAAAAAAAAAAAAC4CAABkcnMvZTJvRG9jLnhtbFBLAQItABQABgAIAAAAIQCn&#10;/KOO3AAAAAoBAAAPAAAAAAAAAAAAAAAAAGwEAABkcnMvZG93bnJldi54bWxQSwUGAAAAAAQABADz&#10;AAAAdQUAAAAA&#10;" o:allowincell="f" strokeweight=".16931mm"/>
            </w:pict>
          </mc:Fallback>
        </mc:AlternateContent>
      </w:r>
    </w:p>
    <w:p w:rsidR="00E015FA" w:rsidRPr="003566AB" w:rsidRDefault="00E015FA">
      <w:pPr>
        <w:widowControl w:val="0"/>
        <w:overflowPunct w:val="0"/>
        <w:autoSpaceDE w:val="0"/>
        <w:autoSpaceDN w:val="0"/>
        <w:adjustRightInd w:val="0"/>
        <w:spacing w:after="0" w:line="247" w:lineRule="auto"/>
        <w:ind w:left="3"/>
        <w:jc w:val="both"/>
        <w:rPr>
          <w:rFonts w:ascii="Times New Roman" w:hAnsi="Times New Roman"/>
          <w:sz w:val="26"/>
          <w:szCs w:val="26"/>
        </w:rPr>
      </w:pPr>
      <w:r w:rsidRPr="003566AB">
        <w:rPr>
          <w:rFonts w:ascii="Times New Roman" w:hAnsi="Times New Roman"/>
          <w:i/>
          <w:iCs/>
          <w:sz w:val="26"/>
          <w:szCs w:val="26"/>
        </w:rPr>
        <w:t>A player displaces some pieces; in this situation the opponent keeps his finger on the clock button to avoid the player pressing his clock. This is forbidden according to this Article.</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935FB7" w:rsidRPr="003566AB" w:rsidRDefault="00935FB7">
      <w:pPr>
        <w:widowControl w:val="0"/>
        <w:autoSpaceDE w:val="0"/>
        <w:autoSpaceDN w:val="0"/>
        <w:adjustRightInd w:val="0"/>
        <w:spacing w:after="0" w:line="240" w:lineRule="auto"/>
        <w:rPr>
          <w:rFonts w:ascii="Times New Roman" w:hAnsi="Times New Roman"/>
          <w:sz w:val="26"/>
          <w:szCs w:val="26"/>
        </w:rPr>
      </w:pPr>
    </w:p>
    <w:p w:rsidR="00935FB7" w:rsidRPr="003566AB" w:rsidRDefault="00935FB7">
      <w:pPr>
        <w:widowControl w:val="0"/>
        <w:autoSpaceDE w:val="0"/>
        <w:autoSpaceDN w:val="0"/>
        <w:adjustRightInd w:val="0"/>
        <w:spacing w:after="0" w:line="240" w:lineRule="auto"/>
        <w:rPr>
          <w:rFonts w:ascii="Times New Roman" w:hAnsi="Times New Roman"/>
          <w:sz w:val="26"/>
          <w:szCs w:val="26"/>
        </w:rPr>
      </w:pPr>
    </w:p>
    <w:p w:rsidR="00E015FA" w:rsidRPr="003566AB" w:rsidRDefault="00E015FA" w:rsidP="007E0E8A">
      <w:pPr>
        <w:widowControl w:val="0"/>
        <w:numPr>
          <w:ilvl w:val="0"/>
          <w:numId w:val="29"/>
        </w:numPr>
        <w:tabs>
          <w:tab w:val="clear" w:pos="720"/>
          <w:tab w:val="num" w:pos="562"/>
        </w:tabs>
        <w:overflowPunct w:val="0"/>
        <w:autoSpaceDE w:val="0"/>
        <w:autoSpaceDN w:val="0"/>
        <w:adjustRightInd w:val="0"/>
        <w:spacing w:after="0" w:line="241" w:lineRule="auto"/>
        <w:ind w:left="562" w:hanging="562"/>
        <w:jc w:val="both"/>
        <w:rPr>
          <w:rFonts w:ascii="Times New Roman" w:hAnsi="Times New Roman"/>
          <w:sz w:val="26"/>
          <w:szCs w:val="26"/>
        </w:rPr>
      </w:pPr>
      <w:bookmarkStart w:id="19" w:name="page21"/>
      <w:bookmarkEnd w:id="19"/>
      <w:r w:rsidRPr="003566AB">
        <w:rPr>
          <w:rFonts w:ascii="Times New Roman" w:hAnsi="Times New Roman"/>
          <w:sz w:val="26"/>
          <w:szCs w:val="26"/>
        </w:rPr>
        <w:t xml:space="preserve">The players must handle the chess clock properly. It is forbidden to press it forcibly, to pick it up, to press the clock before moving or to knock it over. Improper clock handling shall be penalised in accordance with Article 12.9.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0"/>
          <w:numId w:val="29"/>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Only the player whose clock is running is allowed to adjust the pieces </w:t>
      </w:r>
    </w:p>
    <w:p w:rsidR="00E015FA" w:rsidRPr="003566AB" w:rsidRDefault="00E015FA" w:rsidP="007E0E8A">
      <w:pPr>
        <w:widowControl w:val="0"/>
        <w:numPr>
          <w:ilvl w:val="0"/>
          <w:numId w:val="29"/>
        </w:numPr>
        <w:tabs>
          <w:tab w:val="clear" w:pos="720"/>
          <w:tab w:val="num" w:pos="562"/>
        </w:tabs>
        <w:overflowPunct w:val="0"/>
        <w:autoSpaceDE w:val="0"/>
        <w:autoSpaceDN w:val="0"/>
        <w:adjustRightInd w:val="0"/>
        <w:spacing w:after="0" w:line="245" w:lineRule="auto"/>
        <w:ind w:left="562" w:hanging="562"/>
        <w:jc w:val="both"/>
        <w:rPr>
          <w:rFonts w:ascii="Times New Roman" w:hAnsi="Times New Roman"/>
          <w:sz w:val="26"/>
          <w:szCs w:val="26"/>
        </w:rPr>
      </w:pPr>
      <w:r w:rsidRPr="003566AB">
        <w:rPr>
          <w:rFonts w:ascii="Times New Roman" w:hAnsi="Times New Roman"/>
          <w:sz w:val="26"/>
          <w:szCs w:val="26"/>
        </w:rPr>
        <w:t xml:space="preserve">If a player is unable to use the clock, an assistant, who must be acceptable to the arbiter, may be provided by the player to perform this operation. His clock shall be adjusted by the arbiter in an equitable way. This adjustment of the clock shall not apply to the clock of a player with a disability. </w:t>
      </w:r>
    </w:p>
    <w:p w:rsidR="00E015FA" w:rsidRPr="003566AB" w:rsidRDefault="00A708A6">
      <w:pPr>
        <w:widowControl w:val="0"/>
        <w:autoSpaceDE w:val="0"/>
        <w:autoSpaceDN w:val="0"/>
        <w:adjustRightInd w:val="0"/>
        <w:spacing w:after="0" w:line="337" w:lineRule="exact"/>
        <w:rPr>
          <w:rFonts w:ascii="Times New Roman" w:hAnsi="Times New Roman"/>
          <w:sz w:val="26"/>
          <w:szCs w:val="26"/>
        </w:rPr>
      </w:pPr>
      <w:r>
        <w:rPr>
          <w:noProof/>
        </w:rPr>
        <mc:AlternateContent>
          <mc:Choice Requires="wps">
            <w:drawing>
              <wp:anchor distT="0" distB="0" distL="114300" distR="114300" simplePos="0" relativeHeight="251064832" behindDoc="1" locked="0" layoutInCell="0" allowOverlap="1" wp14:anchorId="163DEB89" wp14:editId="6081954C">
                <wp:simplePos x="0" y="0"/>
                <wp:positionH relativeFrom="column">
                  <wp:posOffset>-74930</wp:posOffset>
                </wp:positionH>
                <wp:positionV relativeFrom="paragraph">
                  <wp:posOffset>210820</wp:posOffset>
                </wp:positionV>
                <wp:extent cx="6343650" cy="0"/>
                <wp:effectExtent l="0" t="0" r="0" b="0"/>
                <wp:wrapNone/>
                <wp:docPr id="63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pt" to="493.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gEwIAACsEAAAOAAAAZHJzL2Uyb0RvYy54bWysU02P2yAQvVfqf0DcE9uJ15tYcVaVnfSS&#10;tpF2+wMI4BgVAwISJ6r63zuQD+1uL1VVH/DAzDzezBsWT6deoiO3TmhV4WycYsQV1UyofYW/v6xH&#10;M4ycJ4oRqRWv8Jk7/LT8+GExmJJPdKcl4xYBiHLlYCrceW/KJHG04z1xY224AmerbU88bO0+YZYM&#10;gN7LZJKmRTJoy4zVlDsHp83FiZcRv2059d/a1nGPZIWBm4+rjesurMlyQcq9JaYT9EqD/AOLnggF&#10;l96hGuIJOljxB1QvqNVOt35MdZ/othWUxxqgmix9V81zRwyPtUBznLm3yf0/WPr1uLVIsAoX00eM&#10;FOlBpI1QHM2L0JzBuBJiarW1oTx6Us9mo+kPh5SuO6L2PJJ8ORvIy0JG8iYlbJyBK3bDF80ghhy8&#10;jp06tbYPkNADdIqCnO+C8JNHFA6LaT4tHkA3evMlpLwlGuv8Z657FIwKSyAdgclx43wgQspbSLhH&#10;6bWQMuotFRoAPIUSg8dpKVhwxo3d72pp0ZGEiYlfrOpdmNUHxSJYxwlbXW1PhLzYcLlUAQ9KATpX&#10;6zISP+fpfDVbzfJRPilWozxtmtGndZ2PinX2+NBMm7pusl+BWpaXnWCMq8DuNp5Z/nfyXx/KZbDu&#10;A3pvQ/IWPfYLyN7+kXTUMsh3GYSdZuetvWkMExmDr68njPzrPdiv3/jyNwAAAP//AwBQSwMEFAAG&#10;AAgAAAAhAEqgBxffAAAACQEAAA8AAABkcnMvZG93bnJldi54bWxMj0FPwzAMhe9I/IfISNy2tJvE&#10;stJ0QiCQdkCIbeKcNaYtbZyqydbu32PEAW7289N7n/PN5DpxxiE0njSk8wQEUultQ5WGw/55pkCE&#10;aMiazhNquGCATXF9lZvM+pHe8byLleAQCpnRUMfYZ1KGskZnwtz3SHz79IMzkdehknYwI4e7Ti6S&#10;5E460xA31KbHxxrLdndyGl6VfPJv7Ud5+Rr3L0pt2/Vqe9D69mZ6uAcRcYp/ZvjBZ3QomOnoT2SD&#10;6DTM0pTRo4blcgGCDWu14uH4K8gil/8/KL4BAAD//wMAUEsBAi0AFAAGAAgAAAAhALaDOJL+AAAA&#10;4QEAABMAAAAAAAAAAAAAAAAAAAAAAFtDb250ZW50X1R5cGVzXS54bWxQSwECLQAUAAYACAAAACEA&#10;OP0h/9YAAACUAQAACwAAAAAAAAAAAAAAAAAvAQAAX3JlbHMvLnJlbHNQSwECLQAUAAYACAAAACEA&#10;Df5XIBMCAAArBAAADgAAAAAAAAAAAAAAAAAuAgAAZHJzL2Uyb0RvYy54bWxQSwECLQAUAAYACAAA&#10;ACEASqAHF98AAAAJAQAADwAAAAAAAAAAAAAAAABtBAAAZHJzL2Rvd25yZXYueG1sUEsFBgAAAAAE&#10;AAQA8wAAAHkFAAAAAA==&#10;" o:allowincell="f" strokeweight=".48pt"/>
            </w:pict>
          </mc:Fallback>
        </mc:AlternateContent>
      </w:r>
      <w:r>
        <w:rPr>
          <w:noProof/>
        </w:rPr>
        <mc:AlternateContent>
          <mc:Choice Requires="wps">
            <w:drawing>
              <wp:anchor distT="0" distB="0" distL="114300" distR="114300" simplePos="0" relativeHeight="251065856" behindDoc="1" locked="0" layoutInCell="0" allowOverlap="1" wp14:anchorId="66497D18" wp14:editId="2C50DE8E">
                <wp:simplePos x="0" y="0"/>
                <wp:positionH relativeFrom="column">
                  <wp:posOffset>-68580</wp:posOffset>
                </wp:positionH>
                <wp:positionV relativeFrom="paragraph">
                  <wp:posOffset>213995</wp:posOffset>
                </wp:positionV>
                <wp:extent cx="6331585" cy="460375"/>
                <wp:effectExtent l="0" t="0" r="0" b="0"/>
                <wp:wrapNone/>
                <wp:docPr id="63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603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5.4pt;margin-top:16.85pt;width:498.55pt;height:36.2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wbgAIAAP4EAAAOAAAAZHJzL2Uyb0RvYy54bWysVMGO0zAQvSPxD5bv3SRtkjZR09VuSxHS&#10;AisWPsC1ncbCsYPtNl0Q/87YaUsLHBCilRzbM35+M/PG89tDK9GeGyu0qnByE2PEFdVMqG2FP31c&#10;j2YYWUcUI1IrXuFnbvHt4uWLed+VfKwbLRk3CECULfuuwo1zXRlFlja8JfZGd1yBsdamJQ6WZhsx&#10;Q3pAb2U0juM86rVhndGUWwu7q8GIFwG/rjl17+vacodkhYGbC6MJ48aP0WJOyq0hXSPokQb5BxYt&#10;EQouPUOtiCNoZ8RvUK2gRltduxuq20jXtaA8xADRJPEv0Tw1pOMhFkiO7c5psv8Plr7bPxokWIXz&#10;SY6RIi0U6QOkjait5KiY+gz1nS3B8al7ND5G2z1o+tkipZcNuPE7Y3TfcMKAV+L9o6sDfmHhKNr0&#10;bzUDeLJzOiTrUJvWA0Ia0CHU5PlcE35wiMJmPpkk2SzDiIItzePJNAtXkPJ0ujPWvea6RX5SYQPk&#10;AzrZP1jn2ZDy5BLYaynYWkgZFma7WUqD9gT0sSr8/4huL92k8s5K+2MD4rADJOEOb/N0Q72/Fck4&#10;je/HxWidz6ajdJ1mo2Iaz0ZxUtwXeZwW6Wr93RNM0rIRjHH1IBQ/aS9J/662xy4YVBPUh/oKF9k4&#10;C7FfsbeXQcbh96cgW+GgFaVoKzw7O5HSF/aVYhA2KR0RcphH1/RDliEHp2/ISpCBr/ygoI1mz6AC&#10;o6FI0IrwaMCk0eYrRj00YIXtlx0xHCP5RoGSiiRNfceGRZpNx7Awl5bNpYUoClAVdhgN06UbunzX&#10;GbFt4KYkJEbpO1BfLYIwvDIHVkfNQpOFCI4Pgu/iy3Xw+vlsLX4AAAD//wMAUEsDBBQABgAIAAAA&#10;IQD9RNqT4wAAAAoBAAAPAAAAZHJzL2Rvd25yZXYueG1sTI9RS8MwFIXfBf9DuIIvsiVbodtq01GL&#10;7kUQNmXgW9ZkbbG5qUm2VX+91yd9vJyPc76br0fbs7PxoXMoYTYVwAzWTnfYSHh7fZosgYWoUKve&#10;oZHwZQKsi+urXGXaXXBrzrvYMCrBkCkJbYxDxnmoW2NVmLrBIGVH562KdPqGa68uVG57Phci5VZ1&#10;SAutGkzVmvpjd7ISXt4Xm8/Sf9vn/ePxblNWD0motlLe3ozlPbBoxvgHw68+qUNBTgd3Qh1YL2Ey&#10;E6QeJSTJAhgBq2WaADsQKdI58CLn/18ofgAAAP//AwBQSwECLQAUAAYACAAAACEAtoM4kv4AAADh&#10;AQAAEwAAAAAAAAAAAAAAAAAAAAAAW0NvbnRlbnRfVHlwZXNdLnhtbFBLAQItABQABgAIAAAAIQA4&#10;/SH/1gAAAJQBAAALAAAAAAAAAAAAAAAAAC8BAABfcmVscy8ucmVsc1BLAQItABQABgAIAAAAIQBZ&#10;NLwbgAIAAP4EAAAOAAAAAAAAAAAAAAAAAC4CAABkcnMvZTJvRG9jLnhtbFBLAQItABQABgAIAAAA&#10;IQD9RNqT4wAAAAoBAAAPAAAAAAAAAAAAAAAAANoEAABkcnMvZG93bnJldi54bWxQSwUGAAAAAAQA&#10;BADzAAAA6gUAAAAA&#10;" o:allowincell="f" fillcolor="#d9d9d9" stroked="f"/>
            </w:pict>
          </mc:Fallback>
        </mc:AlternateContent>
      </w:r>
      <w:r>
        <w:rPr>
          <w:noProof/>
        </w:rPr>
        <mc:AlternateContent>
          <mc:Choice Requires="wps">
            <w:drawing>
              <wp:anchor distT="0" distB="0" distL="114300" distR="114300" simplePos="0" relativeHeight="251066880" behindDoc="1" locked="0" layoutInCell="0" allowOverlap="1" wp14:anchorId="3576C973" wp14:editId="291B0EC8">
                <wp:simplePos x="0" y="0"/>
                <wp:positionH relativeFrom="column">
                  <wp:posOffset>-74930</wp:posOffset>
                </wp:positionH>
                <wp:positionV relativeFrom="paragraph">
                  <wp:posOffset>676910</wp:posOffset>
                </wp:positionV>
                <wp:extent cx="6343650" cy="0"/>
                <wp:effectExtent l="0" t="0" r="0" b="0"/>
                <wp:wrapNone/>
                <wp:docPr id="63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3.3pt" to="493.6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qcFAIAACsEAAAOAAAAZHJzL2Uyb0RvYy54bWysU8GO2jAQvVfqP1i+QxIIKUSEVUWgl22L&#10;tNsPMLZDrDq2ZRsCqvrvHRuC2PZSVc3BGXtmnt/MGy+fzp1EJ26d0KrC2TjFiCuqmVCHCn973Y7m&#10;GDlPFCNSK17hC3f4afX+3bI3JZ/oVkvGLQIQ5creVLj13pRJ4mjLO+LG2nAFzkbbjnjY2kPCLOkB&#10;vZPJJE2LpNeWGaspdw5O66sTryJ+03DqvzaN4x7JCgM3H1cb131Yk9WSlAdLTCvojQb5BxYdEQou&#10;vUPVxBN0tOIPqE5Qq51u/JjqLtFNIyiPNUA1WfpbNS8tMTzWAs1x5t4m9/9g6ZfTziLBKlxMZxgp&#10;0oFIz0JxtJiH5vTGlRCzVjsbyqNn9WKeNf3ukNLrlqgDjyRfLwbyspCRvEkJG2fgin3/WTOIIUev&#10;Y6fOje0CJPQAnaMgl7sg/OwRhcNimk+LGehGB19CyiHRWOc/cd2hYFRYAukITE7PzgcipBxCwj1K&#10;b4WUUW+pUA/g6aKICU5LwYIzhDl72K+lRScSJiZ+sSrwPIZZfVQsgrWcsM3N9kTIqw2XSxXwoBSg&#10;c7OuI/FjkS428808H+WTYjPK07oefdyu81GxzT7M6mm9XtfZz0Aty8tWMMZVYDeMZ5b/nfy3h3Id&#10;rPuA3tuQvEWP/QKywz+SjloG+a6DsNfssrODxjCRMfj2esLIP+7Bfnzjq18AAAD//wMAUEsDBBQA&#10;BgAIAAAAIQBuhl843wAAAAsBAAAPAAAAZHJzL2Rvd25yZXYueG1sTI9BS8NAEIXvgv9hGcFbu0kP&#10;aRqzKUVR6EHEtnjeZsckTXY2ZLdN+u8dQajHN+/x3jf5erKduODgG0cK4nkEAql0pqFKwWH/OktB&#10;+KDJ6M4RKriih3Vxf5frzLiRPvGyC5XgEvKZVlCH0GdS+rJGq/3c9UjsfbvB6sByqKQZ9MjltpOL&#10;KEqk1Q3xQq17fK6xbHdnq+A9lS/uo/0qr6dx/5am23a13B6UenyYNk8gAk7hFoZffEaHgpmO7kzG&#10;i07BLI4ZPbARJQkITqzS5QLE8e8ii1z+/6H4AQAA//8DAFBLAQItABQABgAIAAAAIQC2gziS/gAA&#10;AOEBAAATAAAAAAAAAAAAAAAAAAAAAABbQ29udGVudF9UeXBlc10ueG1sUEsBAi0AFAAGAAgAAAAh&#10;ADj9If/WAAAAlAEAAAsAAAAAAAAAAAAAAAAALwEAAF9yZWxzLy5yZWxzUEsBAi0AFAAGAAgAAAAh&#10;AM2GapwUAgAAKwQAAA4AAAAAAAAAAAAAAAAALgIAAGRycy9lMm9Eb2MueG1sUEsBAi0AFAAGAAgA&#10;AAAhAG6GXzjfAAAACw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1067904" behindDoc="1" locked="0" layoutInCell="0" allowOverlap="1" wp14:anchorId="0E12C582" wp14:editId="012FBE35">
                <wp:simplePos x="0" y="0"/>
                <wp:positionH relativeFrom="column">
                  <wp:posOffset>-72390</wp:posOffset>
                </wp:positionH>
                <wp:positionV relativeFrom="paragraph">
                  <wp:posOffset>207645</wp:posOffset>
                </wp:positionV>
                <wp:extent cx="0" cy="472440"/>
                <wp:effectExtent l="0" t="0" r="0" b="0"/>
                <wp:wrapNone/>
                <wp:docPr id="63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35pt" to="-5.7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PI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hxwj&#10;RToQaSMUR/N5aE5vXAE+ldraUB49qVez0fS7Q0pXLVF7Hkm+nQ3EZSEieRcSNs5Ail3/RTPwIQev&#10;Y6dOje0CJPQAnaIg55sg/OQRHQ4pnOZPkzyPWiWkuMYZ6/xnrjsUjBJL4BxxyXHjfOBBiqtLSKP0&#10;WkgZ5ZYK9VBvOn+MAU5LwcJlcHN2v6ukRUcSBiZ+sSi4uXez+qBYBGs5YauL7YmQgw3JpQp4UAnQ&#10;uVjDRPyYp/PVbDXLR/lkuhrlaV2PPq2rfDRdZ0+P9UNdVXX2M1DL8qIVjHEV2F2nM8v/Tv3LOxnm&#10;6jaftzYk79Fjv4Ds9R9JRymDesMc7DQ7b+1VYhjI6Hx5PGHi7/dg3z/x5S8AAAD//wMAUEsDBBQA&#10;BgAIAAAAIQDhQ+QF2wAAAAoBAAAPAAAAZHJzL2Rvd25yZXYueG1sTI/LTsMwEEX3SPyDNUhsUOu4&#10;IIJCnAoqdcmCFvZubGJTPyKP04a/ZxALWM7M0Z1z2/UcPDuZjC5FCWJZATOxT9rFQcLbfrt4AIZF&#10;Ra18ikbCl0FYd5cXrWp0OsdXc9qVgVFIxEZJsKWMDefYWxMULtNoIt0+Ug6q0JgHrrM6U3jwfFVV&#10;9zwoF+mDVaPZWNMfd1OQ4D4zou3Fs0B/3G5uJu/ql3cpr6/mp0dgxczlD4YffVKHjpwOaYoamZew&#10;EOKOUAm3qxoYAb+LA5FVLYB3Lf9fofsGAAD//wMAUEsBAi0AFAAGAAgAAAAhALaDOJL+AAAA4QEA&#10;ABMAAAAAAAAAAAAAAAAAAAAAAFtDb250ZW50X1R5cGVzXS54bWxQSwECLQAUAAYACAAAACEAOP0h&#10;/9YAAACUAQAACwAAAAAAAAAAAAAAAAAvAQAAX3JlbHMvLnJlbHNQSwECLQAUAAYACAAAACEAio0T&#10;yBQCAAAqBAAADgAAAAAAAAAAAAAAAAAuAgAAZHJzL2Uyb0RvYy54bWxQSwECLQAUAAYACAAAACEA&#10;4UPkBdsAAAAK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068928" behindDoc="1" locked="0" layoutInCell="0" allowOverlap="1" wp14:anchorId="1FA0B0A7" wp14:editId="72A5AF63">
                <wp:simplePos x="0" y="0"/>
                <wp:positionH relativeFrom="column">
                  <wp:posOffset>6265545</wp:posOffset>
                </wp:positionH>
                <wp:positionV relativeFrom="paragraph">
                  <wp:posOffset>207645</wp:posOffset>
                </wp:positionV>
                <wp:extent cx="0" cy="472440"/>
                <wp:effectExtent l="0" t="0" r="0" b="0"/>
                <wp:wrapNone/>
                <wp:docPr id="63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35pt" to="493.3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QdFQIAACsEAAAOAAAAZHJzL2Uyb0RvYy54bWysU82O2jAQvlfqO1i+QxLIsh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SfjMUaK&#10;dNCktVAcZWmsTm9cAUaV2tiQHz2qF7PW9KdDSlctUTseWb6eDDhmoZ7JG5dwcQZibPtvmoEN2Xsd&#10;S3VsbBcgoQjoGDtyunWEHz2i50cKr/njKM8jnYQUVz9jnf/KdYeCUGIJpCMuOaydDzxIcTUJYZRe&#10;CSljv6VCPSSczh6ig9NSsKAMZs7utpW06EDCxMQvJgWaezOr94pFsJYTtrzIngh5liG4VAEPMgE6&#10;F+k8Er9m6Ww5XU7zQT6aLAd5WteDL6sqH0xW2eNDPa6rqs5+B2pZXrSCMa4Cu+t4Zvn/tf+yKOfB&#10;ug3orQzJW/RYLyB7/UfSsZWhe2GfXLHV7LSx1xbDREbjy/aEkb+/g3y/44s/AAAA//8DAFBLAwQU&#10;AAYACAAAACEA9goFsNsAAAAKAQAADwAAAGRycy9kb3ducmV2LnhtbEyPwU7DMAyG70i8Q2QkLoil&#10;HdI6StMJJu3IgQH3rDFNWOJUTbqVt8eIA5ws259+f242c/DihGNykRSUiwIEUheNo17B2+vudg0i&#10;ZU1G+0io4AsTbNrLi0bXJp7pBU/73AsOoVRrBTbnoZYydRaDTos4IPHuI45BZ27HXppRnzk8eLks&#10;ipUM2hFfsHrArcXuuJ+CAvc5pmS78qlM/rjb3kzeVc/vSl1fzY8PIDLO+Q+GH31Wh5adDnEik4RX&#10;cL9eVYwquFtyZeB3cGCyqEqQbSP/v9B+AwAA//8DAFBLAQItABQABgAIAAAAIQC2gziS/gAAAOEB&#10;AAATAAAAAAAAAAAAAAAAAAAAAABbQ29udGVudF9UeXBlc10ueG1sUEsBAi0AFAAGAAgAAAAhADj9&#10;If/WAAAAlAEAAAsAAAAAAAAAAAAAAAAALwEAAF9yZWxzLy5yZWxzUEsBAi0AFAAGAAgAAAAhAMAA&#10;xB0VAgAAKwQAAA4AAAAAAAAAAAAAAAAALgIAAGRycy9lMm9Eb2MueG1sUEsBAi0AFAAGAAgAAAAh&#10;APYKBbDbAAAACgEAAA8AAAAAAAAAAAAAAAAAbwQAAGRycy9kb3ducmV2LnhtbFBLBQYAAAAABAAE&#10;APMAAAB3BQ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2"/>
        <w:rPr>
          <w:rFonts w:ascii="Times New Roman" w:hAnsi="Times New Roman"/>
          <w:sz w:val="26"/>
          <w:szCs w:val="26"/>
        </w:rPr>
      </w:pPr>
      <w:r w:rsidRPr="003566AB">
        <w:rPr>
          <w:rFonts w:ascii="Times New Roman" w:hAnsi="Times New Roman"/>
          <w:i/>
          <w:iCs/>
          <w:sz w:val="26"/>
          <w:szCs w:val="26"/>
        </w:rPr>
        <w:t>It is usual that 10 minutes are deducted from the time of the player who needs an assistant. In case of a disabled player no deduction has to be made.</w:t>
      </w:r>
    </w:p>
    <w:p w:rsidR="00E015FA" w:rsidRPr="003566AB" w:rsidRDefault="00E015FA">
      <w:pPr>
        <w:widowControl w:val="0"/>
        <w:autoSpaceDE w:val="0"/>
        <w:autoSpaceDN w:val="0"/>
        <w:adjustRightInd w:val="0"/>
        <w:spacing w:after="0" w:line="333" w:lineRule="exact"/>
        <w:rPr>
          <w:rFonts w:ascii="Times New Roman" w:hAnsi="Times New Roman"/>
          <w:sz w:val="26"/>
          <w:szCs w:val="26"/>
        </w:rPr>
      </w:pPr>
    </w:p>
    <w:p w:rsidR="00E015FA" w:rsidRPr="003566AB" w:rsidRDefault="00E015FA" w:rsidP="007E0E8A">
      <w:pPr>
        <w:widowControl w:val="0"/>
        <w:numPr>
          <w:ilvl w:val="0"/>
          <w:numId w:val="30"/>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a. When using a chess clock, each player must complete a minimum number of moves or all moves in an allotted period of time and/or may be allocated an additional amount of time with each move. All these must be specified in advance. </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left="562"/>
        <w:jc w:val="both"/>
        <w:rPr>
          <w:rFonts w:ascii="Times New Roman" w:hAnsi="Times New Roman"/>
          <w:sz w:val="26"/>
          <w:szCs w:val="26"/>
        </w:rPr>
      </w:pPr>
      <w:r w:rsidRPr="003566AB">
        <w:rPr>
          <w:rFonts w:ascii="Times New Roman" w:hAnsi="Times New Roman"/>
          <w:sz w:val="26"/>
          <w:szCs w:val="26"/>
        </w:rPr>
        <w:t xml:space="preserve">b. The time saved by a player during one period is added to his time available for the next period, where applicable. </w:t>
      </w:r>
    </w:p>
    <w:p w:rsidR="00E015FA" w:rsidRPr="003566AB" w:rsidRDefault="00E015FA">
      <w:pPr>
        <w:widowControl w:val="0"/>
        <w:overflowPunct w:val="0"/>
        <w:autoSpaceDE w:val="0"/>
        <w:autoSpaceDN w:val="0"/>
        <w:adjustRightInd w:val="0"/>
        <w:spacing w:after="0" w:line="243" w:lineRule="auto"/>
        <w:ind w:left="562"/>
        <w:jc w:val="both"/>
        <w:rPr>
          <w:rFonts w:ascii="Times New Roman" w:hAnsi="Times New Roman"/>
          <w:sz w:val="26"/>
          <w:szCs w:val="26"/>
        </w:rPr>
      </w:pPr>
      <w:r w:rsidRPr="003566AB">
        <w:rPr>
          <w:rFonts w:ascii="Times New Roman" w:hAnsi="Times New Roman"/>
          <w:sz w:val="26"/>
          <w:szCs w:val="26"/>
        </w:rPr>
        <w:t>In the time</w:t>
      </w:r>
      <w:r w:rsidRPr="003566AB">
        <w:rPr>
          <w:rFonts w:ascii="Cambria Math" w:hAnsi="Cambria Math" w:cs="Cambria Math"/>
          <w:sz w:val="26"/>
          <w:szCs w:val="26"/>
        </w:rPr>
        <w:t>‐</w:t>
      </w:r>
      <w:r w:rsidRPr="003566AB">
        <w:rPr>
          <w:rFonts w:ascii="Times New Roman" w:hAnsi="Times New Roman"/>
          <w:sz w:val="26"/>
          <w:szCs w:val="26"/>
        </w:rPr>
        <w:t>delay mode</w:t>
      </w:r>
      <w:r w:rsidR="002F2B7D" w:rsidRPr="003566AB">
        <w:rPr>
          <w:rFonts w:ascii="Times New Roman" w:hAnsi="Times New Roman"/>
          <w:b/>
          <w:color w:val="FF0000"/>
          <w:sz w:val="26"/>
          <w:szCs w:val="26"/>
        </w:rPr>
        <w:t>,</w:t>
      </w:r>
      <w:r w:rsidRPr="003566AB">
        <w:rPr>
          <w:rFonts w:ascii="Times New Roman" w:hAnsi="Times New Roman"/>
          <w:sz w:val="26"/>
          <w:szCs w:val="26"/>
        </w:rPr>
        <w:t xml:space="preserve"> both players receive an allotted ‘main thinking time’. Each player also receives a ‘fixed extra time’ with every move. The countdown of the main thinking time only commences after the fixed extra time has expired. Provided the player stops his clock before the expiration of the fixed time, the main thinking time does not change, irrespective of the proportion of the fixed extra time used. </w:t>
      </w:r>
    </w:p>
    <w:p w:rsidR="00935FB7" w:rsidRDefault="00935FB7">
      <w:pPr>
        <w:widowControl w:val="0"/>
        <w:overflowPunct w:val="0"/>
        <w:autoSpaceDE w:val="0"/>
        <w:autoSpaceDN w:val="0"/>
        <w:adjustRightInd w:val="0"/>
        <w:spacing w:after="0" w:line="243" w:lineRule="auto"/>
        <w:ind w:left="562"/>
        <w:jc w:val="both"/>
        <w:rPr>
          <w:rFonts w:ascii="Times New Roman" w:hAnsi="Times New Roman"/>
          <w:sz w:val="26"/>
          <w:szCs w:val="26"/>
        </w:rPr>
      </w:pPr>
    </w:p>
    <w:p w:rsidR="008B10FB" w:rsidRDefault="008B10FB">
      <w:pPr>
        <w:widowControl w:val="0"/>
        <w:overflowPunct w:val="0"/>
        <w:autoSpaceDE w:val="0"/>
        <w:autoSpaceDN w:val="0"/>
        <w:adjustRightInd w:val="0"/>
        <w:spacing w:after="0" w:line="243" w:lineRule="auto"/>
        <w:ind w:left="562"/>
        <w:jc w:val="both"/>
        <w:rPr>
          <w:rFonts w:ascii="Times New Roman" w:hAnsi="Times New Roman"/>
          <w:sz w:val="26"/>
          <w:szCs w:val="26"/>
        </w:rPr>
      </w:pPr>
    </w:p>
    <w:p w:rsidR="008B10FB" w:rsidRDefault="008B10FB">
      <w:pPr>
        <w:widowControl w:val="0"/>
        <w:overflowPunct w:val="0"/>
        <w:autoSpaceDE w:val="0"/>
        <w:autoSpaceDN w:val="0"/>
        <w:adjustRightInd w:val="0"/>
        <w:spacing w:after="0" w:line="243" w:lineRule="auto"/>
        <w:ind w:left="562"/>
        <w:jc w:val="both"/>
        <w:rPr>
          <w:rFonts w:ascii="Times New Roman" w:hAnsi="Times New Roman"/>
          <w:sz w:val="26"/>
          <w:szCs w:val="26"/>
        </w:rPr>
      </w:pPr>
    </w:p>
    <w:p w:rsidR="008B10FB" w:rsidRDefault="008B10FB">
      <w:pPr>
        <w:widowControl w:val="0"/>
        <w:overflowPunct w:val="0"/>
        <w:autoSpaceDE w:val="0"/>
        <w:autoSpaceDN w:val="0"/>
        <w:adjustRightInd w:val="0"/>
        <w:spacing w:after="0" w:line="243" w:lineRule="auto"/>
        <w:ind w:left="562"/>
        <w:jc w:val="both"/>
        <w:rPr>
          <w:rFonts w:ascii="Times New Roman" w:hAnsi="Times New Roman"/>
          <w:sz w:val="26"/>
          <w:szCs w:val="26"/>
        </w:rPr>
      </w:pPr>
    </w:p>
    <w:p w:rsidR="008B10FB" w:rsidRPr="003566AB" w:rsidRDefault="008B10FB">
      <w:pPr>
        <w:widowControl w:val="0"/>
        <w:overflowPunct w:val="0"/>
        <w:autoSpaceDE w:val="0"/>
        <w:autoSpaceDN w:val="0"/>
        <w:adjustRightInd w:val="0"/>
        <w:spacing w:after="0" w:line="243" w:lineRule="auto"/>
        <w:ind w:left="562"/>
        <w:jc w:val="both"/>
        <w:rPr>
          <w:rFonts w:ascii="Times New Roman" w:hAnsi="Times New Roman"/>
          <w:sz w:val="26"/>
          <w:szCs w:val="26"/>
        </w:rPr>
      </w:pPr>
    </w:p>
    <w:p w:rsidR="00E015FA" w:rsidRPr="003566AB" w:rsidRDefault="00A708A6" w:rsidP="008B10FB">
      <w:pPr>
        <w:widowControl w:val="0"/>
        <w:autoSpaceDE w:val="0"/>
        <w:autoSpaceDN w:val="0"/>
        <w:adjustRightInd w:val="0"/>
        <w:spacing w:after="0" w:line="340" w:lineRule="exact"/>
        <w:rPr>
          <w:rFonts w:ascii="Times New Roman" w:hAnsi="Times New Roman"/>
          <w:i/>
          <w:iCs/>
          <w:sz w:val="26"/>
          <w:szCs w:val="26"/>
        </w:rPr>
      </w:pPr>
      <w:r>
        <w:rPr>
          <w:noProof/>
        </w:rPr>
        <mc:AlternateContent>
          <mc:Choice Requires="wps">
            <w:drawing>
              <wp:anchor distT="0" distB="0" distL="114300" distR="114300" simplePos="0" relativeHeight="251074048" behindDoc="1" locked="0" layoutInCell="0" allowOverlap="1" wp14:anchorId="59466190" wp14:editId="7C19A574">
                <wp:simplePos x="0" y="0"/>
                <wp:positionH relativeFrom="column">
                  <wp:posOffset>6198870</wp:posOffset>
                </wp:positionH>
                <wp:positionV relativeFrom="paragraph">
                  <wp:posOffset>-21590</wp:posOffset>
                </wp:positionV>
                <wp:extent cx="0" cy="2320925"/>
                <wp:effectExtent l="0" t="0" r="0" b="0"/>
                <wp:wrapNone/>
                <wp:docPr id="63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09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1pt,-1.7pt" to="488.1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eDFQIAACwEAAAOAAAAZHJzL2Uyb0RvYy54bWysU8uu2jAQ3VfqP1jZQx4EChHhqkqgm9sW&#10;6d5+gLEdYtWxLdsQUNV/79gJtLSbqmoWztieOXNm5nj9dOkEOjNjuZJllE6TCDFJFOXyWEZfXneT&#10;ZYSsw5JioSQroyuz0dPm7Zt1rwuWqVYJygwCEGmLXpdR65wu4tiSlnXYTpVmEi4bZTrsYGuOMTW4&#10;B/ROxFmSLOJeGaqNIsxaOK2Hy2gT8JuGEfe5aSxzSJQRcHNhNWE9+DXerHFxNFi3nIw08D+w6DCX&#10;kPQOVWOH0cnwP6A6ToyyqnFTorpYNQ0nLNQA1aTJb9W8tFizUAs0x+p7m+z/gyWfznuDOC2jxSyL&#10;kMQdDOmZS4bSJPXd6bUtwKmSe+PrIxf5op8V+WqRVFWL5ZEFlq9XDYEhIn4I8RurIceh/6go+OCT&#10;U6FVl8Z0HhKagC5hItf7RNjFITIcEjjNZlmyyuaeT4yLW6A21n1gqkPeKCMBrAMwPj9bN7jeXHwe&#10;qXZciDBwIVEPFSereQiwSnDqL72bNcdDJQw6Yy+Z8I15H9yMOkkawFqG6Xa0HeZisIGnkB4PSgE6&#10;ozVo4tsqWW2X22U+ybPFdpIndT15v6vyyWKXvpvXs7qq6vS7p5bmRcspZdKzu+kzzf9u/uNLGZR1&#10;V+i9DfEjemgtkL39A+kwSz++QQgHRa9741vrxwqSDM7j8/Ga/3UfvH4+8s0PAAAA//8DAFBLAwQU&#10;AAYACAAAACEAOE9+MN0AAAAKAQAADwAAAGRycy9kb3ducmV2LnhtbEyPy07DMBBF90j8gzVIbFDr&#10;JEUphEwqqNQlCwrs3djEpn5EHqcNf48RC1jOzNGdc9vN7Cw7qUgmeIRyWQBTvg/S+AHh7XW3uANG&#10;SXgpbPAK4UsRbLrLi1Y0Mpz9izrt08ByiKdGIOiUxoZz6rVygpZhVD7fPkJ0IuUxDlxGcc7hzvKq&#10;KGruhPH5gxaj2mrVH/eTQzCfkUj35VNJ9rjb3kzWrJ/fEa+v5scHYEnN6Q+GH/2sDl12OoTJS2IW&#10;4X5dVxlFWKxugWXgd3FAWNVVCbxr+f8K3TcAAAD//wMAUEsBAi0AFAAGAAgAAAAhALaDOJL+AAAA&#10;4QEAABMAAAAAAAAAAAAAAAAAAAAAAFtDb250ZW50X1R5cGVzXS54bWxQSwECLQAUAAYACAAAACEA&#10;OP0h/9YAAACUAQAACwAAAAAAAAAAAAAAAAAvAQAAX3JlbHMvLnJlbHNQSwECLQAUAAYACAAAACEA&#10;rqDXgxUCAAAsBAAADgAAAAAAAAAAAAAAAAAuAgAAZHJzL2Uyb0RvYy54bWxQSwECLQAUAAYACAAA&#10;ACEAOE9+MN0AAAAKAQAADwAAAAAAAAAAAAAAAABvBAAAZHJzL2Rvd25yZXYueG1sUEsFBgAAAAAE&#10;AAQA8wAAAHkFAAAAAA==&#10;" o:allowincell="f" strokeweight=".16931mm"/>
            </w:pict>
          </mc:Fallback>
        </mc:AlternateContent>
      </w:r>
      <w:r>
        <w:rPr>
          <w:noProof/>
        </w:rPr>
        <mc:AlternateContent>
          <mc:Choice Requires="wps">
            <w:drawing>
              <wp:anchor distT="0" distB="0" distL="114300" distR="114300" simplePos="0" relativeHeight="251070976" behindDoc="1" locked="0" layoutInCell="0" allowOverlap="1" wp14:anchorId="7EED52AA" wp14:editId="718949F4">
                <wp:simplePos x="0" y="0"/>
                <wp:positionH relativeFrom="column">
                  <wp:posOffset>-132715</wp:posOffset>
                </wp:positionH>
                <wp:positionV relativeFrom="paragraph">
                  <wp:posOffset>-21590</wp:posOffset>
                </wp:positionV>
                <wp:extent cx="6331585" cy="2320925"/>
                <wp:effectExtent l="0" t="0" r="0" b="0"/>
                <wp:wrapNone/>
                <wp:docPr id="63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3209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0.45pt;margin-top:-1.7pt;width:498.55pt;height:182.7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3OgQIAAAAFAAAOAAAAZHJzL2Uyb0RvYy54bWysVG2PEyEQ/m7ifyB87+1Lt73u5raXu6s1&#10;JlUvnv4ACmyXyAIC7bYa/7sD29ae+sEY24QFZnh4ZuYZbm73nUQ7bp3QqsbZVYoRV1QzoTY1/vRx&#10;OZph5DxRjEiteI0P3OHb+csXN72peK5bLRm3CECUq3pT49Z7UyWJoy3viLvShiswNtp2xMPSbhJm&#10;SQ/onUzyNJ0mvbbMWE25c7C7GIx4HvGbhlP/vmkc90jWGLj5ONo4rsOYzG9ItbHEtIIeaZB/YNER&#10;oeDSM9SCeIK2VvwG1QlqtdONv6K6S3TTCMpjDBBNlv4SzVNLDI+xQHKcOafJ/T9Y+m73aJFgNZ6O&#10;M4wU6aBIHyBtRG0kR1mahxT1xlXg+WQebQjSmZWmnx1S+qEFP35nre5bThgQy4J/8uxAWDg4itb9&#10;W80An2y9jtnaN7YLgJAHtI9FOZyLwvceUdicjsfZZDbBiIItH+dpmU/iHaQ6HTfW+ddcdyhMamyB&#10;foQnu5XzgQ6pTi6RvpaCLYWUcWE36wdp0Y6AQhZl+B/R3aWbVMFZ6XBsQBx2gCXcEWyBb6z4tzLL&#10;i/Q+L0fL6ex6VCyLyai8TmejNCvvy2lalMVi+T0QzIqqFYxxtRKKn9SXFX9X3WMfDLqJ+kN9jcsJ&#10;ZCfGdcneXQaZxt+fguyEh2aUoqvx7OxEqlDZV4pB2KTyRMhhnjynH7MMOTh9Y1aiDkLpBwmtNTuA&#10;DKyGIkEzwrMBk1bbrxj10II1dl+2xHKM5BsFUiqzogg9GxfF5DqHhb20rC8tRFGAqrHHaJg++KHP&#10;t8aKTQs3ZTExSt+B/BoRhRGkObA6ihbaLEZwfBJCH1+uo9fPh2v+AwAA//8DAFBLAwQUAAYACAAA&#10;ACEAxmK7PuQAAAAKAQAADwAAAGRycy9kb3ducmV2LnhtbEyPTUvDQBCG74L/YRnBi7SbJpLamE2J&#10;QXspCP1A8LbNbpNgdjbubtvor3c86W2GeXjnefPlaHp21s53FgXMphEwjbVVHTYC9ruXyQMwHyQq&#10;2VvUAr60h2VxfZXLTNkLbvR5GxpGIegzKaANYcg493WrjfRTO2ik29E6IwOtruHKyQuFm57HUZRy&#10;IzukD60cdNXq+mN7MgJe3+erz9J9m/Xb8/FuVVZPia82QtzejOUjsKDH8AfDrz6pQ0FOB3tC5Vkv&#10;YBJHC0JpSO6BEbCYpzGwg4AkjWfAi5z/r1D8AAAA//8DAFBLAQItABQABgAIAAAAIQC2gziS/gAA&#10;AOEBAAATAAAAAAAAAAAAAAAAAAAAAABbQ29udGVudF9UeXBlc10ueG1sUEsBAi0AFAAGAAgAAAAh&#10;ADj9If/WAAAAlAEAAAsAAAAAAAAAAAAAAAAALwEAAF9yZWxzLy5yZWxzUEsBAi0AFAAGAAgAAAAh&#10;AHSrXc6BAgAAAAUAAA4AAAAAAAAAAAAAAAAALgIAAGRycy9lMm9Eb2MueG1sUEsBAi0AFAAGAAgA&#10;AAAhAMZiuz7kAAAACgEAAA8AAAAAAAAAAAAAAAAA2w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1073024" behindDoc="1" locked="0" layoutInCell="0" allowOverlap="1" wp14:anchorId="3AE6FBC5" wp14:editId="4A557E38">
                <wp:simplePos x="0" y="0"/>
                <wp:positionH relativeFrom="column">
                  <wp:posOffset>-144780</wp:posOffset>
                </wp:positionH>
                <wp:positionV relativeFrom="paragraph">
                  <wp:posOffset>-21590</wp:posOffset>
                </wp:positionV>
                <wp:extent cx="0" cy="2320925"/>
                <wp:effectExtent l="0" t="0" r="0" b="0"/>
                <wp:wrapNone/>
                <wp:docPr id="63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209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7pt" to="-11.4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ZGGgIAADYEAAAOAAAAZHJzL2Uyb0RvYy54bWysU8uu2jAQ3VfqP1jZQx48ChHhqkqgXdAW&#10;6d5+gLEdYtWxLdsQUNV/79gJ9NJuqqpZOGN75syZmePV06UV6MyM5UoWUTpOIsQkUZTLYxF9fdmO&#10;FhGyDkuKhZKsiK7MRk/rt29Wnc5ZpholKDMIQKTNO11EjXM6j2NLGtZiO1aaSbislWmxg605xtTg&#10;DtBbEWdJMo87Zag2ijBr4bTqL6N1wK9rRtyXurbMIVFEwM2F1YT14Nd4vcL50WDdcDLQwP/AosVc&#10;QtI7VIUdRifD/4BqOTHKqtqNiWpjVdecsFADVJMmv1Xz3GDNQi3QHKvvbbL/D5Z8Pu8N4rSI5hPo&#10;j8QtDGnHJUNpMvHd6bTNwamUe+PrIxf5rHeKfLNIqrLB8sgCy5erhsDUR8QPIX5jNeQ4dJ8UBR98&#10;ciq06lKbFtWC648+0INDO9AlzOZ6nw27OET6QwKn2SRLltks5MG5h/CB2lj3gakWeaOIBPAPgPi8&#10;s85T+uXi3aXaciHC6IVEHdSeLGchwCrBqb/0btYcD6Uw6Iy9eMI35H1wM+okaQBrGKabwXaYi96G&#10;5EJ6PCgF6AxWr47vy2S5WWwW09E0m29G06SqRu+35XQ036bvZtWkKssq/eGppdO84ZQy6dndlJpO&#10;/04Jw5vpNXbX6r0N8SN66BeQvf0D6TBVP8heEgdFr3tzmzaIMzgPD8mr//Ue7NfPff0TAAD//wMA&#10;UEsDBBQABgAIAAAAIQDfat5K3gAAAAoBAAAPAAAAZHJzL2Rvd25yZXYueG1sTI/BTsMwEETvSPyD&#10;tUjcWscuqlCIU6GKSkhwgMIHOPE2SRuvo9htA1/PIg70tjs7mnlbrCbfixOOsQtkQM0zEEh1cB01&#10;Bj4/NrN7EDFZcrYPhAa+MMKqvL4qbO7Cmd7xtE2N4BCKuTXQpjTkUsa6RW/jPAxIfNuF0dvE69hI&#10;N9ozh/te6ixbSm874obWDrhusT5sj97A95OSr8+HN/0SolrvN3VfDaiMub2ZHh9AJJzSvxl+8Rkd&#10;SmaqwpFcFL2BmdaMnnhY3IFgw59QGVgstQJZFvLyhfIHAAD//wMAUEsBAi0AFAAGAAgAAAAhALaD&#10;OJL+AAAA4QEAABMAAAAAAAAAAAAAAAAAAAAAAFtDb250ZW50X1R5cGVzXS54bWxQSwECLQAUAAYA&#10;CAAAACEAOP0h/9YAAACUAQAACwAAAAAAAAAAAAAAAAAvAQAAX3JlbHMvLnJlbHNQSwECLQAUAAYA&#10;CAAAACEAZIWGRhoCAAA2BAAADgAAAAAAAAAAAAAAAAAuAgAAZHJzL2Uyb0RvYy54bWxQSwECLQAU&#10;AAYACAAAACEA32reSt4AAAAKAQAADwAAAAAAAAAAAAAAAAB0BAAAZHJzL2Rvd25yZXYueG1sUEsF&#10;BgAAAAAEAAQA8wAAAH8FAAAAAA==&#10;" o:allowincell="f" strokeweight=".16931mm"/>
            </w:pict>
          </mc:Fallback>
        </mc:AlternateContent>
      </w:r>
      <w:r>
        <w:rPr>
          <w:noProof/>
        </w:rPr>
        <mc:AlternateContent>
          <mc:Choice Requires="wps">
            <w:drawing>
              <wp:anchor distT="0" distB="0" distL="114300" distR="114300" simplePos="0" relativeHeight="251069952" behindDoc="1" locked="0" layoutInCell="0" allowOverlap="1" wp14:anchorId="4CD81963" wp14:editId="1952CC26">
                <wp:simplePos x="0" y="0"/>
                <wp:positionH relativeFrom="column">
                  <wp:posOffset>-144780</wp:posOffset>
                </wp:positionH>
                <wp:positionV relativeFrom="paragraph">
                  <wp:posOffset>-21590</wp:posOffset>
                </wp:positionV>
                <wp:extent cx="6343650" cy="0"/>
                <wp:effectExtent l="0" t="0" r="0" b="0"/>
                <wp:wrapNone/>
                <wp:docPr id="62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7pt" to="488.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j7FAIAACwEAAAOAAAAZHJzL2Uyb0RvYy54bWysU8GO2jAQvVfqP1i+QxLIp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xM5hgp&#10;0oFIW6E4ytI8dKc3roSgldrZUB89qxez1fS7Q0qvWqIOPLJ8vRhIzEJG8iYlbJyBO/b9Z80ghhy9&#10;jq06N7YLkNAEdI6KXO6K8LNHFA6LaT4tnkA4OvgSUg6Jxjr/iesOBaPCElhHYHLaOh+IkHIICfco&#10;vRFSRsGlQj2Ap/MiJjgtBQvOEObsYb+SFp1IGJn4xarA8xhm9VGxCNZywtY32xMhrzZcLlXAg1KA&#10;zs26zsSPeTpfz9azfJRPivUoT+t69HGzykfFJvvwVE/r1arOfgZqWV62gjGuArthPrP87/S/vZTr&#10;ZN0n9N6G5C167BeQHf6RdNQyyHcdhL1ml50dNIaRjMG35xNm/nEP9uMjX/4CAAD//wMAUEsDBBQA&#10;BgAIAAAAIQDuqK2g3wAAAAkBAAAPAAAAZHJzL2Rvd25yZXYueG1sTI9BT8JAEIXvJv6HzZB4gy3V&#10;QKndEgPRhIMxAvG8dMe2tjvbdBda/r1jPOht5s3Le99k69G24oK9rx0pmM8iEEiFMzWVCo6H52kC&#10;wgdNRreOUMEVPazz25tMp8YN9I6XfSgFh5BPtYIqhC6V0hcVWu1nrkPi26frrQ689qU0vR443LYy&#10;jqKFtLombqh0h5sKi2Z/tgpeE7l1b81Hcf0aDi9JsmtWy91RqbvJ+PQIIuAY/szwg8/okDPTyZ3J&#10;eNEqmMYxowce7h9AsGG1XMQgTr+CzDP5/4P8GwAA//8DAFBLAQItABQABgAIAAAAIQC2gziS/gAA&#10;AOEBAAATAAAAAAAAAAAAAAAAAAAAAABbQ29udGVudF9UeXBlc10ueG1sUEsBAi0AFAAGAAgAAAAh&#10;ADj9If/WAAAAlAEAAAsAAAAAAAAAAAAAAAAALwEAAF9yZWxzLy5yZWxzUEsBAi0AFAAGAAgAAAAh&#10;ABov2PsUAgAALAQAAA4AAAAAAAAAAAAAAAAALgIAAGRycy9lMm9Eb2MueG1sUEsBAi0AFAAGAAgA&#10;AAAhAO6oraDfAAAACQEAAA8AAAAAAAAAAAAAAAAAbgQAAGRycy9kb3ducmV2LnhtbFBLBQYAAAAA&#10;BAAEAPMAAAB6BQAAAAA=&#10;" o:allowincell="f" strokeweight=".48pt"/>
            </w:pict>
          </mc:Fallback>
        </mc:AlternateContent>
      </w:r>
      <w:r w:rsidR="00E015FA" w:rsidRPr="003566AB">
        <w:rPr>
          <w:rFonts w:ascii="Times New Roman" w:hAnsi="Times New Roman"/>
          <w:i/>
          <w:iCs/>
          <w:sz w:val="26"/>
          <w:szCs w:val="26"/>
        </w:rPr>
        <w:t>Cumulative (Fischer) mode: In this mode</w:t>
      </w:r>
      <w:r w:rsidR="002F2B7D" w:rsidRPr="003566AB">
        <w:rPr>
          <w:rFonts w:ascii="Times New Roman" w:hAnsi="Times New Roman"/>
          <w:b/>
          <w:i/>
          <w:iCs/>
          <w:color w:val="FF0000"/>
          <w:sz w:val="26"/>
          <w:szCs w:val="26"/>
        </w:rPr>
        <w:t>,</w:t>
      </w:r>
      <w:r w:rsidR="00E015FA" w:rsidRPr="003566AB">
        <w:rPr>
          <w:rFonts w:ascii="Times New Roman" w:hAnsi="Times New Roman"/>
          <w:i/>
          <w:iCs/>
          <w:sz w:val="26"/>
          <w:szCs w:val="26"/>
        </w:rPr>
        <w:t xml:space="preserve"> each player has a main thinking time and receives a fixed extra time (increment) for each move. This increment for his first move is added before he starts his game and then immediately after he has completed each of his following moves. If a player completes his move before the remaining time of this increment for the move expires, this remaining time will be added to the main thinking time. </w:t>
      </w:r>
    </w:p>
    <w:p w:rsidR="00E015FA" w:rsidRPr="003566AB" w:rsidRDefault="00E015FA">
      <w:pPr>
        <w:widowControl w:val="0"/>
        <w:autoSpaceDE w:val="0"/>
        <w:autoSpaceDN w:val="0"/>
        <w:adjustRightInd w:val="0"/>
        <w:spacing w:after="0" w:line="6" w:lineRule="exact"/>
        <w:rPr>
          <w:rFonts w:ascii="Times New Roman" w:hAnsi="Times New Roman"/>
          <w:i/>
          <w:iCs/>
          <w:sz w:val="26"/>
          <w:szCs w:val="26"/>
        </w:rPr>
      </w:pPr>
    </w:p>
    <w:p w:rsidR="00E015FA" w:rsidRPr="003566AB" w:rsidRDefault="00E015FA" w:rsidP="007E0E8A">
      <w:pPr>
        <w:widowControl w:val="0"/>
        <w:numPr>
          <w:ilvl w:val="0"/>
          <w:numId w:val="31"/>
        </w:numPr>
        <w:tabs>
          <w:tab w:val="clear" w:pos="720"/>
          <w:tab w:val="num" w:pos="282"/>
        </w:tabs>
        <w:overflowPunct w:val="0"/>
        <w:autoSpaceDE w:val="0"/>
        <w:autoSpaceDN w:val="0"/>
        <w:adjustRightInd w:val="0"/>
        <w:spacing w:after="0" w:line="239" w:lineRule="auto"/>
        <w:ind w:left="282" w:hanging="282"/>
        <w:jc w:val="both"/>
        <w:rPr>
          <w:rFonts w:ascii="Times New Roman" w:hAnsi="Times New Roman"/>
          <w:i/>
          <w:iCs/>
          <w:sz w:val="26"/>
          <w:szCs w:val="26"/>
        </w:rPr>
      </w:pPr>
      <w:r w:rsidRPr="003566AB">
        <w:rPr>
          <w:rFonts w:ascii="Times New Roman" w:hAnsi="Times New Roman"/>
          <w:i/>
          <w:iCs/>
          <w:sz w:val="26"/>
          <w:szCs w:val="26"/>
        </w:rPr>
        <w:t xml:space="preserve">Bronstein mode: The main difference between Fisher mode and Bronstein mode is the handling of the extra time. If the player does not use the whole extra time in Bronstein mode the remaining part is deleted. </w:t>
      </w:r>
    </w:p>
    <w:p w:rsidR="00E015FA" w:rsidRPr="003566AB" w:rsidRDefault="00E015FA">
      <w:pPr>
        <w:widowControl w:val="0"/>
        <w:autoSpaceDE w:val="0"/>
        <w:autoSpaceDN w:val="0"/>
        <w:adjustRightInd w:val="0"/>
        <w:spacing w:after="0" w:line="3" w:lineRule="exact"/>
        <w:rPr>
          <w:rFonts w:ascii="Times New Roman" w:hAnsi="Times New Roman"/>
          <w:i/>
          <w:iCs/>
          <w:sz w:val="26"/>
          <w:szCs w:val="26"/>
        </w:rPr>
      </w:pPr>
    </w:p>
    <w:p w:rsidR="00E015FA" w:rsidRPr="003566AB" w:rsidRDefault="00E015FA" w:rsidP="007E0E8A">
      <w:pPr>
        <w:widowControl w:val="0"/>
        <w:numPr>
          <w:ilvl w:val="0"/>
          <w:numId w:val="31"/>
        </w:numPr>
        <w:tabs>
          <w:tab w:val="clear" w:pos="720"/>
          <w:tab w:val="num" w:pos="282"/>
        </w:tabs>
        <w:overflowPunct w:val="0"/>
        <w:autoSpaceDE w:val="0"/>
        <w:autoSpaceDN w:val="0"/>
        <w:adjustRightInd w:val="0"/>
        <w:spacing w:after="0" w:line="245" w:lineRule="auto"/>
        <w:ind w:left="282" w:hanging="282"/>
        <w:jc w:val="both"/>
        <w:rPr>
          <w:rFonts w:ascii="Times New Roman" w:hAnsi="Times New Roman"/>
          <w:i/>
          <w:iCs/>
          <w:sz w:val="26"/>
          <w:szCs w:val="26"/>
        </w:rPr>
      </w:pPr>
      <w:r w:rsidRPr="003566AB">
        <w:rPr>
          <w:rFonts w:ascii="Times New Roman" w:hAnsi="Times New Roman"/>
          <w:i/>
          <w:iCs/>
          <w:sz w:val="26"/>
          <w:szCs w:val="26"/>
        </w:rPr>
        <w:t xml:space="preserve">Time delay mode: Each player receives a main thinking time. When a player has the move the clock will not start counting for a fixed period (increment). After this period expired the clock is counting down the main playing time. </w:t>
      </w:r>
    </w:p>
    <w:p w:rsidR="00E015FA" w:rsidRPr="003566AB" w:rsidRDefault="00A708A6">
      <w:pPr>
        <w:widowControl w:val="0"/>
        <w:autoSpaceDE w:val="0"/>
        <w:autoSpaceDN w:val="0"/>
        <w:adjustRightInd w:val="0"/>
        <w:spacing w:after="0" w:line="345" w:lineRule="exact"/>
        <w:rPr>
          <w:rFonts w:ascii="Times New Roman" w:hAnsi="Times New Roman"/>
          <w:sz w:val="26"/>
          <w:szCs w:val="26"/>
        </w:rPr>
      </w:pPr>
      <w:r>
        <w:rPr>
          <w:noProof/>
        </w:rPr>
        <mc:AlternateContent>
          <mc:Choice Requires="wps">
            <w:drawing>
              <wp:anchor distT="0" distB="0" distL="114300" distR="114300" simplePos="0" relativeHeight="251072000" behindDoc="1" locked="0" layoutInCell="0" allowOverlap="1" wp14:anchorId="186E97D6" wp14:editId="65C3B1E6">
                <wp:simplePos x="0" y="0"/>
                <wp:positionH relativeFrom="column">
                  <wp:posOffset>-144780</wp:posOffset>
                </wp:positionH>
                <wp:positionV relativeFrom="paragraph">
                  <wp:posOffset>65405</wp:posOffset>
                </wp:positionV>
                <wp:extent cx="6343650" cy="0"/>
                <wp:effectExtent l="0" t="0" r="0" b="0"/>
                <wp:wrapNone/>
                <wp:docPr id="62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5.15pt" to="488.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FAIAACwEAAAOAAAAZHJzL2Uyb0RvYy54bWysU8GO2jAQvVfqP1i5QxIIKU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JZRPgGp&#10;JO5ApC2XDKXJzHen17aAoErujK+PnOWz3iry0yKpqhbLAwssXy4aElOfEb9K8Rur4Y59/1VRiMFH&#10;p0Krzo3pPCQ0AZ2DIpe7IuzsEIHDfJpN8xkIRwZfjIshURvrvjDVIW+UkQDWARifttZ5IrgYQvw9&#10;Um24EEFwIVEP4MkiDwlWCU6904dZc9hXwqAT9iMTvlAVeB7DjDpKGsBahun6ZjvMxdWGy4X0eFAK&#10;0LlZ15n4tUgW6/l6no2ySb4eZUldjz5vqmyUb9JPs3paV1Wd/vbU0qxoOaVMenbDfKbZ2/S/vZTr&#10;ZN0n9N6G+DV66BeQHf6BdNDSy3cdhL2il50ZNIaRDMG35+Nn/nEP9uMjX/0BAAD//wMAUEsDBBQA&#10;BgAIAAAAIQD3mWdm3wAAAAkBAAAPAAAAZHJzL2Rvd25yZXYueG1sTI/NasMwEITvhb6D2EJviVwH&#10;Ese1HEpLCjmUkh96Vqyt7dpaGUuJnbfvlh6S4+wMM99mq9G24oy9rx0peJpGIJAKZ2oqFRz260kC&#10;wgdNRreOUMEFPazy+7tMp8YNtMXzLpSCS8inWkEVQpdK6YsKrfZT1yGx9+16qwPLvpSm1wOX21bG&#10;UTSXVtfEC5Xu8LXCotmdrIKPRL65z+aruPwM+/ck2TTLxeag1OPD+PIMIuAYrmH4w2d0yJnp6E5k&#10;vGgVTOKY0QMb0QwEB5aLeQzi+H+QeSZvP8h/AQAA//8DAFBLAQItABQABgAIAAAAIQC2gziS/gAA&#10;AOEBAAATAAAAAAAAAAAAAAAAAAAAAABbQ29udGVudF9UeXBlc10ueG1sUEsBAi0AFAAGAAgAAAAh&#10;ADj9If/WAAAAlAEAAAsAAAAAAAAAAAAAAAAALwEAAF9yZWxzLy5yZWxzUEsBAi0AFAAGAAgAAAAh&#10;AMor/r8UAgAALAQAAA4AAAAAAAAAAAAAAAAALgIAAGRycy9lMm9Eb2MueG1sUEsBAi0AFAAGAAgA&#10;AAAhAPeZZ2bfAAAACQEAAA8AAAAAAAAAAAAAAAAAbgQAAGRycy9kb3ducmV2LnhtbFBLBQYAAAAA&#10;BAAEAPMAAAB6BQAAAAA=&#10;" o:allowincell="f" strokeweight=".48pt"/>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6.4  Immediately after a flag falls, the requirements of article 6.3 a. must be checked.</w:t>
      </w:r>
    </w:p>
    <w:p w:rsidR="00935FB7" w:rsidRDefault="00935FB7">
      <w:pPr>
        <w:widowControl w:val="0"/>
        <w:autoSpaceDE w:val="0"/>
        <w:autoSpaceDN w:val="0"/>
        <w:adjustRightInd w:val="0"/>
        <w:spacing w:after="0" w:line="240" w:lineRule="auto"/>
        <w:rPr>
          <w:rFonts w:ascii="Times New Roman" w:hAnsi="Times New Roman"/>
          <w:sz w:val="26"/>
          <w:szCs w:val="26"/>
        </w:rPr>
      </w:pPr>
    </w:p>
    <w:p w:rsidR="008B10FB" w:rsidRDefault="008B10FB">
      <w:pPr>
        <w:widowControl w:val="0"/>
        <w:autoSpaceDE w:val="0"/>
        <w:autoSpaceDN w:val="0"/>
        <w:adjustRightInd w:val="0"/>
        <w:spacing w:after="0" w:line="240" w:lineRule="auto"/>
        <w:rPr>
          <w:rFonts w:ascii="Times New Roman" w:hAnsi="Times New Roman"/>
          <w:sz w:val="26"/>
          <w:szCs w:val="26"/>
        </w:rPr>
      </w:pPr>
    </w:p>
    <w:p w:rsidR="008B10FB" w:rsidRPr="003566AB" w:rsidRDefault="008B10FB">
      <w:pPr>
        <w:widowControl w:val="0"/>
        <w:autoSpaceDE w:val="0"/>
        <w:autoSpaceDN w:val="0"/>
        <w:adjustRightInd w:val="0"/>
        <w:spacing w:after="0" w:line="240" w:lineRule="auto"/>
        <w:rPr>
          <w:rFonts w:ascii="Times New Roman" w:hAnsi="Times New Roman"/>
          <w:sz w:val="26"/>
          <w:szCs w:val="26"/>
        </w:rPr>
        <w:sectPr w:rsidR="008B10FB" w:rsidRPr="003566AB" w:rsidSect="009B7B40">
          <w:pgSz w:w="11900" w:h="16840"/>
          <w:pgMar w:top="1419"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762"/>
          </w:cols>
          <w:noEndnote/>
        </w:sect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sectPr w:rsidR="00E015FA" w:rsidRPr="003566AB" w:rsidSect="009B7B40">
          <w:type w:val="continuous"/>
          <w:pgSz w:w="11900" w:h="16840"/>
          <w:pgMar w:top="1419" w:right="940" w:bottom="206" w:left="10580" w:header="720" w:footer="720" w:gutter="0"/>
          <w:pgBorders w:offsetFrom="page">
            <w:top w:val="triple" w:sz="4" w:space="24" w:color="auto"/>
            <w:left w:val="triple" w:sz="4" w:space="24" w:color="auto"/>
            <w:bottom w:val="triple" w:sz="4" w:space="24" w:color="auto"/>
            <w:right w:val="triple" w:sz="4" w:space="24" w:color="auto"/>
          </w:pgBorders>
          <w:cols w:space="720" w:equalWidth="0">
            <w:col w:w="380"/>
          </w:cols>
          <w:noEndnote/>
        </w:sectPr>
      </w:pPr>
    </w:p>
    <w:bookmarkStart w:id="20" w:name="page22"/>
    <w:bookmarkEnd w:id="20"/>
    <w:p w:rsidR="00E015FA" w:rsidRPr="003566AB" w:rsidRDefault="00A708A6">
      <w:pPr>
        <w:widowControl w:val="0"/>
        <w:autoSpaceDE w:val="0"/>
        <w:autoSpaceDN w:val="0"/>
        <w:adjustRightInd w:val="0"/>
        <w:spacing w:after="0" w:line="10" w:lineRule="exact"/>
        <w:rPr>
          <w:rFonts w:ascii="Times New Roman" w:hAnsi="Times New Roman"/>
          <w:sz w:val="26"/>
          <w:szCs w:val="26"/>
        </w:rPr>
      </w:pPr>
      <w:r>
        <w:rPr>
          <w:noProof/>
        </w:rPr>
        <w:lastRenderedPageBreak/>
        <mc:AlternateContent>
          <mc:Choice Requires="wps">
            <w:drawing>
              <wp:anchor distT="0" distB="0" distL="114300" distR="114300" simplePos="0" relativeHeight="251078144" behindDoc="1" locked="0" layoutInCell="0" allowOverlap="1" wp14:anchorId="197616C5" wp14:editId="6254522A">
                <wp:simplePos x="0" y="0"/>
                <wp:positionH relativeFrom="page">
                  <wp:posOffset>608330</wp:posOffset>
                </wp:positionH>
                <wp:positionV relativeFrom="page">
                  <wp:posOffset>916940</wp:posOffset>
                </wp:positionV>
                <wp:extent cx="6344920" cy="0"/>
                <wp:effectExtent l="0" t="0" r="0" b="0"/>
                <wp:wrapNone/>
                <wp:docPr id="6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22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72.2pt" to="547.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dMFQ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F7BEj&#10;RXoQ6VkojrK0CN0ZjCshqFZbG+qjJ/VinjX97pDSdUfUnkeWr2cDiVnISN6khI0zcMdu+KwZxJCD&#10;17FVp9b2ARKagE5RkfNNEX7yiMJh8ZDnixkIR0dfQsox0VjnP3Hdo2BUWALrCEyOz84HIqQcQ8I9&#10;Sm+ElFFwqdAA4OmiiAlOS8GCM4Q5u9/V0qIjCSMTv1gVeO7DrD4oFsE6Ttj6ansi5MWGy6UKeFAK&#10;0Llal5n4sUgX6/l6nk/yWbGe5GnTTD5u6nxSbLLHD81DU9dN9jNQy/KyE4xxFdiN85nlf6f/9aVc&#10;Jus2obc2JG/RY7+A7PiPpKOWQb7LIOw0O2/tqDGMZAy+Pp8w8/d7sO8f+eoXAAAA//8DAFBLAwQU&#10;AAYACAAAACEAn0vmd98AAAALAQAADwAAAGRycy9kb3ducmV2LnhtbEyPQUvDQBCF74L/YRnBm90o&#10;qSZpNkUUhR6k2BbP2+w0icnOhuy2Sf+9UxD0OG8e730vX062EyccfONIwf0sAoFUOtNQpWC3fbtL&#10;QPigyejOESo4o4dlcX2V68y4kT7xtAmV4BDymVZQh9BnUvqyRqv9zPVI/Du4werA51BJM+iRw20n&#10;H6LoUVrdEDfUuseXGst2c7QKPhL56tbtV3n+HrfvSbJq06fVTqnbm+l5ASLgFP7McMFndCiYae+O&#10;ZLzoFKRzJg+sx3EM4mKI0jmv2/9Kssjl/w3FDwAAAP//AwBQSwECLQAUAAYACAAAACEAtoM4kv4A&#10;AADhAQAAEwAAAAAAAAAAAAAAAAAAAAAAW0NvbnRlbnRfVHlwZXNdLnhtbFBLAQItABQABgAIAAAA&#10;IQA4/SH/1gAAAJQBAAALAAAAAAAAAAAAAAAAAC8BAABfcmVscy8ucmVsc1BLAQItABQABgAIAAAA&#10;IQCm86dMFQIAACwEAAAOAAAAAAAAAAAAAAAAAC4CAABkcnMvZTJvRG9jLnhtbFBLAQItABQABgAI&#10;AAAAIQCfS+Z33wAAAAs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1079168" behindDoc="1" locked="0" layoutInCell="0" allowOverlap="1" wp14:anchorId="7941136F" wp14:editId="50938EEC">
                <wp:simplePos x="0" y="0"/>
                <wp:positionH relativeFrom="page">
                  <wp:posOffset>608330</wp:posOffset>
                </wp:positionH>
                <wp:positionV relativeFrom="page">
                  <wp:posOffset>2901950</wp:posOffset>
                </wp:positionV>
                <wp:extent cx="6344920" cy="0"/>
                <wp:effectExtent l="0" t="0" r="0" b="0"/>
                <wp:wrapNone/>
                <wp:docPr id="62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22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228.5pt" to="54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H/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yRQj&#10;RToQaSMUR1n6FLrTG1dAUKW2NtRHT+rVbDT97pDSVUvUnkeWb2cDiVnISN6lhI0zcMeu/6IZxJCD&#10;17FVp8Z2ARKagE5RkfNNEX7yiMLh9CHP5xMQjg6+hBRDorHOf+a6Q8EosQTWEZgcN84HIqQYQsI9&#10;Sq+FlFFwqVAP4On8MSY4LQULzhDm7H5XSYuOJIxM/GJV4LkPs/qgWARrOWGrq+2JkBcbLpcq4EEp&#10;QOdqXWbixzydr2arWT7KJ9PVKE/revRpXeWj6Tp7eqwf6qqqs5+BWpYXrWCMq8BumM8s/zv9ry/l&#10;Mlm3Cb21IXmPHvsFZId/JB21DPJdBmGn2XlrB41hJGPw9fmEmb/fg33/yJe/AAAA//8DAFBLAwQU&#10;AAYACAAAACEAZHuc8d0AAAALAQAADwAAAGRycy9kb3ducmV2LnhtbEyPzU7DMBCE70i8g7VIXFDr&#10;BBHahjgVVOqRAwXubrzEpv6JbKcNb89WQqK33Z3R7DfNenKWHTEmE7yAcl4AQ98FZXwv4ON9O1sC&#10;S1l6JW3wKOAHE6zb66tG1iqc/Bsed7lnFOJTLQXonIea89RpdDLNw4CetK8Qncy0xp6rKE8U7iy/&#10;L4pH7qTx9EHLATcau8NudALMd0xJd+VLmexhu7kbrVm8fgpxezM9PwHLOOV/M5zxCR1aYtqH0avE&#10;rIBVReRZwEO1oE5nQ7GqaNr/nXjb8MsO7S8AAAD//wMAUEsBAi0AFAAGAAgAAAAhALaDOJL+AAAA&#10;4QEAABMAAAAAAAAAAAAAAAAAAAAAAFtDb250ZW50X1R5cGVzXS54bWxQSwECLQAUAAYACAAAACEA&#10;OP0h/9YAAACUAQAACwAAAAAAAAAAAAAAAAAvAQAAX3JlbHMvLnJlbHNQSwECLQAUAAYACAAAACEA&#10;iXmh/xUCAAAsBAAADgAAAAAAAAAAAAAAAAAuAgAAZHJzL2Uyb0RvYy54bWxQSwECLQAUAAYACAAA&#10;ACEAZHuc8d0AAAAL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1080192" behindDoc="1" locked="0" layoutInCell="0" allowOverlap="1" wp14:anchorId="47DEC87A" wp14:editId="48BDDADE">
                <wp:simplePos x="0" y="0"/>
                <wp:positionH relativeFrom="page">
                  <wp:posOffset>611505</wp:posOffset>
                </wp:positionH>
                <wp:positionV relativeFrom="page">
                  <wp:posOffset>913765</wp:posOffset>
                </wp:positionV>
                <wp:extent cx="0" cy="1991360"/>
                <wp:effectExtent l="0" t="0" r="0" b="0"/>
                <wp:wrapNone/>
                <wp:docPr id="62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22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5pt,71.95pt" to="48.1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4Y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mWKk&#10;SAcibYXiKEvnoTu9cQU4VWpnQ330rF7MVtPvDildtUQdeGT5ejEQmIWI5E1I2DgDOfb9Z83Ahxy9&#10;jq06N7YLkNAEdI6KXO6K8LNHdDikcJotFtnTLKqVkOIWaKzzn7juUDBKLIF1BCanrfOBCCluLiGP&#10;0hshZRRcKtRDxeliGgOcloKFy+Dm7GFfSYtOJIxM/GJVcPPoZvVRsQjWcsLWV9sTIQcbkksV8KAU&#10;oHO1hpn4sUgX6/l6no/yyWw9ytO6Hn3cVPlotsk+TOunuqrq7GegluVFKxjjKrC7zWeW/53+15cy&#10;TNZ9Qu9tSN6ix34B2ds/ko5aBvmGQdhrdtnZm8YwktH5+nzCzD/uwX585KtfAAAA//8DAFBLAwQU&#10;AAYACAAAACEAEyRJfNwAAAAJAQAADwAAAGRycy9kb3ducmV2LnhtbEyPy07DMBBF90j8gzVIbFDr&#10;hL5oiFNBpS5ZUOjejYfY1B5HttOGv8ewgeXcObpzpt6MzrIzhmg8CSinBTCk1itDnYD3t93kAVhM&#10;kpS0nlDAF0bYNNdXtayUv9ArnvepY7mEYiUF6JT6ivPYanQyTn2PlHcfPjiZ8hg6roK85HJn+X1R&#10;LLmThvIFLXvcamxP+8EJMJ8hRt2Wz2W0p932brBm9XIQ4vZmfHoElnBMfzD86Gd1aLLT0Q+kIrMC&#10;1stZJnM+n62BZeA3OAqYL1YL4E3N/3/QfAMAAP//AwBQSwECLQAUAAYACAAAACEAtoM4kv4AAADh&#10;AQAAEwAAAAAAAAAAAAAAAAAAAAAAW0NvbnRlbnRfVHlwZXNdLnhtbFBLAQItABQABgAIAAAAIQA4&#10;/SH/1gAAAJQBAAALAAAAAAAAAAAAAAAAAC8BAABfcmVscy8ucmVsc1BLAQItABQABgAIAAAAIQAV&#10;im4YFQIAACwEAAAOAAAAAAAAAAAAAAAAAC4CAABkcnMvZTJvRG9jLnhtbFBLAQItABQABgAIAAAA&#10;IQATJEl83AAAAAk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1081216" behindDoc="1" locked="0" layoutInCell="0" allowOverlap="1" wp14:anchorId="36825BBA" wp14:editId="4205C9AF">
                <wp:simplePos x="0" y="0"/>
                <wp:positionH relativeFrom="page">
                  <wp:posOffset>6950075</wp:posOffset>
                </wp:positionH>
                <wp:positionV relativeFrom="page">
                  <wp:posOffset>913765</wp:posOffset>
                </wp:positionV>
                <wp:extent cx="0" cy="1991360"/>
                <wp:effectExtent l="0" t="0" r="0" b="0"/>
                <wp:wrapNone/>
                <wp:docPr id="62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2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25pt,71.95pt" to="547.2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hcFQIAACwEAAAOAAAAZHJzL2Uyb0RvYy54bWysU8GO2yAQvVfqPyDuie2sN42tOKvKTnrZ&#10;tpF2+wEEcIyKAQGJE1X99w44ibLtparqAx5g5s2becPy6dRLdOTWCa0qnE1TjLiimgm1r/C3181k&#10;gZHzRDEiteIVPnOHn1bv3y0HU/KZ7rRk3CIAUa4cTIU7702ZJI52vCduqg1XcNlq2xMPW7tPmCUD&#10;oPcymaXpPBm0ZcZqyp2D02a8xKuI37ac+q9t67hHssLAzcfVxnUX1mS1JOXeEtMJeqFB/oFFT4SC&#10;pDeohniCDlb8AdULarXTrZ9S3Se6bQXlsQaoJkt/q+alI4bHWqA5ztza5P4fLP1y3FokWIXnsxwj&#10;RXoQ6VkojrK0CN0ZjCvBqVZbG+qjJ/VinjX97pDSdUfUnkeWr2cDgVmISN6EhI0zkGM3fNYMfMjB&#10;69iqU2v7AAlNQKeoyPmmCD95RMdDCqdZUWQP86hWQsproLHOf+K6R8GosATWEZgcn50PREh5dQl5&#10;lN4IKaPgUqEBKk6LxxjgtBQsXAY3Z/e7Wlp0JGFk4hergpt7N6sPikWwjhO2vtieCDnakFyqgAel&#10;AJ2LNc7EjyIt1ov1Ip/ks/l6kqdNM/m4qfPJfJN9eGwemrpusp+BWpaXnWCMq8DuOp9Z/nf6X17K&#10;OFm3Cb21IXmLHvsFZK//SDpqGeQbB2Gn2XlrrxrDSEbny/MJM3+/B/v+ka9+AQAA//8DAFBLAwQU&#10;AAYACAAAACEAeVTOCd4AAAANAQAADwAAAGRycy9kb3ducmV2LnhtbEyPwU7DMBBE70j8g7VIXFDr&#10;BBJKQ5wKKvXIoYXe3XiJTe11FDtt+HtccYDbzu5o9k29mpxlJxyC8SQgn2fAkFqvDHUCPt43sydg&#10;IUpS0npCAd8YYNVcX9WyUv5MWzztYsdSCIVKCtAx9hXnodXoZJj7HindPv3gZExy6Lga5DmFO8vv&#10;s+yRO2kofdCyx7XG9rgbnQDzNYSg2/w1D/a4Wd+N1ize9kLc3kwvz8AiTvHPDBf8hA5NYjr4kVRg&#10;NulsWZTJm6biYQnsYvldHQQU5aIE3tT8f4vmBwAA//8DAFBLAQItABQABgAIAAAAIQC2gziS/gAA&#10;AOEBAAATAAAAAAAAAAAAAAAAAAAAAABbQ29udGVudF9UeXBlc10ueG1sUEsBAi0AFAAGAAgAAAAh&#10;ADj9If/WAAAAlAEAAAsAAAAAAAAAAAAAAAAALwEAAF9yZWxzLy5yZWxzUEsBAi0AFAAGAAgAAAAh&#10;AMWOSFwVAgAALAQAAA4AAAAAAAAAAAAAAAAALgIAAGRycy9lMm9Eb2MueG1sUEsBAi0AFAAGAAgA&#10;AAAhAHlUzgneAAAADQEAAA8AAAAAAAAAAAAAAAAAbwQAAGRycy9kb3ducmV2LnhtbFBLBQYAAAAA&#10;BAAEAPMAAAB6BQAAAAA=&#10;" o:allowincell="f" strokeweight=".16931mm">
                <w10:wrap anchorx="page" anchory="page"/>
              </v:line>
            </w:pict>
          </mc:Fallback>
        </mc:AlternateContent>
      </w:r>
    </w:p>
    <w:p w:rsidR="00E015FA" w:rsidRPr="003566AB" w:rsidRDefault="00A708A6">
      <w:pPr>
        <w:widowControl w:val="0"/>
        <w:overflowPunct w:val="0"/>
        <w:autoSpaceDE w:val="0"/>
        <w:autoSpaceDN w:val="0"/>
        <w:adjustRightInd w:val="0"/>
        <w:spacing w:after="0" w:line="242" w:lineRule="auto"/>
        <w:ind w:left="2"/>
        <w:jc w:val="both"/>
        <w:rPr>
          <w:rFonts w:ascii="Times New Roman" w:hAnsi="Times New Roman"/>
          <w:sz w:val="26"/>
          <w:szCs w:val="26"/>
        </w:rPr>
      </w:pPr>
      <w:r>
        <w:rPr>
          <w:noProof/>
        </w:rPr>
        <mc:AlternateContent>
          <mc:Choice Requires="wps">
            <w:drawing>
              <wp:anchor distT="0" distB="0" distL="114300" distR="114300" simplePos="0" relativeHeight="251082240" behindDoc="1" locked="0" layoutInCell="0" allowOverlap="1" wp14:anchorId="7317139D" wp14:editId="57587475">
                <wp:simplePos x="0" y="0"/>
                <wp:positionH relativeFrom="column">
                  <wp:posOffset>-57150</wp:posOffset>
                </wp:positionH>
                <wp:positionV relativeFrom="paragraph">
                  <wp:posOffset>8890</wp:posOffset>
                </wp:positionV>
                <wp:extent cx="6331585" cy="1978025"/>
                <wp:effectExtent l="0" t="0" r="0" b="0"/>
                <wp:wrapNone/>
                <wp:docPr id="62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9780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4.5pt;margin-top:.7pt;width:498.55pt;height:155.7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sgAIAAAAFAAAOAAAAZHJzL2Uyb0RvYy54bWysVG1v2yAQ/j5p/wHxPbVxnRdbcaq2WaZJ&#10;3Vat2w8ggGM0DB6QOO20/74DJ2m67cM0LZEwcMfDc8/dMb/atwrthHXS6AqTixQjoZnhUm8q/OXz&#10;ajTDyHmqOVVGiwo/CoevFq9fzfuuFJlpjOLCIgDRruy7Cjfed2WSONaIlroL0wkNxtrYlnpY2k3C&#10;Le0BvVVJlqaTpDeWd9Yw4RzsLgcjXkT8uhbMf6xrJzxSFQZuPo42juswJos5LTeWdo1kBxr0H1i0&#10;VGq49AS1pJ6irZW/QbWSWeNM7S+YaRNT15KJGANEQ9JfonloaCdiLCCO604yuf8Hyz7s7i2SvMKT&#10;7BIjTVtI0ieQjeqNEoiQKFHfuRI8H7p7G4J03Z1hXx3S5rYBP3FtrekbQTkQI0HS5MWBsHBwFK37&#10;94YDPt16E9Xa17YNgKAD2sekPJ6SIvYeMdicXF6S8WyMEQMbKaazNBvHO2h5PN5Z598K06IwqbAF&#10;+hGe7u6cD3RoeXSJ9I2SfCWVigu7Wd8qi3YUKmRZhP8B3Z27KR2ctQnHBsRhB1jCHcEW+MaMfy9I&#10;lqc3WTFaTWbTUb7Kx6Nims5GKSluikmaF/ly9SMQJHnZSM6FvpNaHKuP5H+X3UMfDHUT6w/1FS7G&#10;oE6M65y9Ow8yjb8/BdlKD82oZFvh2cmJliGzbzSPreKpVMM8eUk/qgwaHL9RlVgHIfWhH125NvwR&#10;ysAaSBI0IzwbMGmMfcKohxassPu2pVZgpN5pKKWC5Hno2bjIx9MMFvbcsj63UM0AqsIeo2F664c+&#10;33ZWbhq4iURhtLmG8qtlLIxnVoeihTaLERyehNDH5+vo9fxwLX4CAAD//wMAUEsDBBQABgAIAAAA&#10;IQBMdsP34gAAAAgBAAAPAAAAZHJzL2Rvd25yZXYueG1sTI9BS8NAEIXvgv9hGcGLtJu0oknMpsSg&#10;vQhCqwjettlpEszOxuy2jf56x5Me37zhve/lq8n24oij7xwpiOcRCKTamY4aBa8vj7MEhA+ajO4d&#10;oYIv9LAqzs9ynRl3og0et6ERHEI+0wraEIZMSl+3aLWfuwGJvb0brQ4sx0aaUZ843PZyEUU30uqO&#10;uKHVA1Yt1h/bg1Xw/H67/izHb/v09rC/WpfV/dJXG6UuL6byDkTAKfw9wy8+o0PBTDt3IONFr2CW&#10;8pTA92sQbKdJEoPYKVjGixRkkcv/A4ofAAAA//8DAFBLAQItABQABgAIAAAAIQC2gziS/gAAAOEB&#10;AAATAAAAAAAAAAAAAAAAAAAAAABbQ29udGVudF9UeXBlc10ueG1sUEsBAi0AFAAGAAgAAAAhADj9&#10;If/WAAAAlAEAAAsAAAAAAAAAAAAAAAAALwEAAF9yZWxzLy5yZWxzUEsBAi0AFAAGAAgAAAAhAKr0&#10;X+yAAgAAAAUAAA4AAAAAAAAAAAAAAAAALgIAAGRycy9lMm9Eb2MueG1sUEsBAi0AFAAGAAgAAAAh&#10;AEx2w/fiAAAACAEAAA8AAAAAAAAAAAAAAAAA2gQAAGRycy9kb3ducmV2LnhtbFBLBQYAAAAABAAE&#10;APMAAADpBQAAAAA=&#10;" o:allowincell="f" fillcolor="#d9d9d9" stroked="f"/>
            </w:pict>
          </mc:Fallback>
        </mc:AlternateContent>
      </w:r>
      <w:r w:rsidR="00E015FA" w:rsidRPr="003566AB">
        <w:rPr>
          <w:rFonts w:ascii="Times New Roman" w:hAnsi="Times New Roman"/>
          <w:i/>
          <w:iCs/>
          <w:sz w:val="26"/>
          <w:szCs w:val="26"/>
        </w:rPr>
        <w:t>This means that the arbiter (or the player) has to check if the minimum numbers of moves have been completed.</w:t>
      </w:r>
    </w:p>
    <w:p w:rsidR="00E015FA" w:rsidRPr="003566AB" w:rsidRDefault="00E015FA">
      <w:pPr>
        <w:widowControl w:val="0"/>
        <w:autoSpaceDE w:val="0"/>
        <w:autoSpaceDN w:val="0"/>
        <w:adjustRightInd w:val="0"/>
        <w:spacing w:after="0" w:line="239" w:lineRule="auto"/>
        <w:ind w:left="2"/>
        <w:rPr>
          <w:rFonts w:ascii="Times New Roman" w:hAnsi="Times New Roman"/>
          <w:sz w:val="26"/>
          <w:szCs w:val="26"/>
        </w:rPr>
      </w:pPr>
      <w:r w:rsidRPr="003566AB">
        <w:rPr>
          <w:rFonts w:ascii="Times New Roman" w:hAnsi="Times New Roman"/>
          <w:i/>
          <w:iCs/>
          <w:sz w:val="26"/>
          <w:szCs w:val="26"/>
        </w:rPr>
        <w:t>Consider a game 90 minutes for 40 moves and 30 minutes for the rest of the game.</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left="2"/>
        <w:jc w:val="both"/>
        <w:rPr>
          <w:rFonts w:ascii="Times New Roman" w:hAnsi="Times New Roman"/>
          <w:sz w:val="26"/>
          <w:szCs w:val="26"/>
        </w:rPr>
      </w:pPr>
      <w:r w:rsidRPr="003566AB">
        <w:rPr>
          <w:rFonts w:ascii="Times New Roman" w:hAnsi="Times New Roman"/>
          <w:i/>
          <w:iCs/>
          <w:sz w:val="26"/>
          <w:szCs w:val="26"/>
        </w:rPr>
        <w:t>It is normal to investigate whether 40 moves have been made by both players only after a flag has fallen.</w:t>
      </w:r>
    </w:p>
    <w:p w:rsidR="00E015FA" w:rsidRDefault="00E015FA">
      <w:pPr>
        <w:widowControl w:val="0"/>
        <w:overflowPunct w:val="0"/>
        <w:autoSpaceDE w:val="0"/>
        <w:autoSpaceDN w:val="0"/>
        <w:adjustRightInd w:val="0"/>
        <w:spacing w:after="0" w:line="243" w:lineRule="auto"/>
        <w:ind w:left="2" w:right="20"/>
        <w:jc w:val="both"/>
        <w:rPr>
          <w:rFonts w:ascii="Times New Roman" w:hAnsi="Times New Roman"/>
          <w:i/>
          <w:iCs/>
          <w:sz w:val="26"/>
          <w:szCs w:val="26"/>
        </w:rPr>
      </w:pPr>
      <w:r w:rsidRPr="003566AB">
        <w:rPr>
          <w:rFonts w:ascii="Times New Roman" w:hAnsi="Times New Roman"/>
          <w:i/>
          <w:iCs/>
          <w:sz w:val="26"/>
          <w:szCs w:val="26"/>
        </w:rPr>
        <w:t>If a push counter is used in a digital clock then it is possible to establish whether 40 moves have been made before a flag fall. But this is very dangerous unless the clock displays the number of pushes as a player may have made a mistake. When a digital board is used this may also help in determining the number of moves played.</w:t>
      </w:r>
    </w:p>
    <w:p w:rsidR="008B10FB" w:rsidRPr="003566AB" w:rsidRDefault="008B10FB">
      <w:pPr>
        <w:widowControl w:val="0"/>
        <w:overflowPunct w:val="0"/>
        <w:autoSpaceDE w:val="0"/>
        <w:autoSpaceDN w:val="0"/>
        <w:adjustRightInd w:val="0"/>
        <w:spacing w:after="0" w:line="243" w:lineRule="auto"/>
        <w:ind w:left="2" w:right="20"/>
        <w:jc w:val="both"/>
        <w:rPr>
          <w:rFonts w:ascii="Times New Roman" w:hAnsi="Times New Roman"/>
          <w:sz w:val="26"/>
          <w:szCs w:val="26"/>
        </w:rPr>
      </w:pPr>
    </w:p>
    <w:p w:rsidR="00E015FA" w:rsidRPr="003566AB" w:rsidRDefault="00E015FA">
      <w:pPr>
        <w:widowControl w:val="0"/>
        <w:autoSpaceDE w:val="0"/>
        <w:autoSpaceDN w:val="0"/>
        <w:adjustRightInd w:val="0"/>
        <w:spacing w:after="0" w:line="349" w:lineRule="exact"/>
        <w:rPr>
          <w:rFonts w:ascii="Times New Roman" w:hAnsi="Times New Roman"/>
          <w:sz w:val="26"/>
          <w:szCs w:val="26"/>
        </w:rPr>
      </w:pPr>
    </w:p>
    <w:p w:rsidR="00E015FA" w:rsidRPr="003566AB" w:rsidRDefault="00E015FA" w:rsidP="007E0E8A">
      <w:pPr>
        <w:widowControl w:val="0"/>
        <w:numPr>
          <w:ilvl w:val="0"/>
          <w:numId w:val="32"/>
        </w:numPr>
        <w:tabs>
          <w:tab w:val="clear" w:pos="720"/>
          <w:tab w:val="num" w:pos="563"/>
        </w:tabs>
        <w:overflowPunct w:val="0"/>
        <w:autoSpaceDE w:val="0"/>
        <w:autoSpaceDN w:val="0"/>
        <w:adjustRightInd w:val="0"/>
        <w:spacing w:after="0" w:line="259" w:lineRule="auto"/>
        <w:ind w:left="562" w:right="20" w:hanging="562"/>
        <w:jc w:val="both"/>
        <w:rPr>
          <w:rFonts w:ascii="Times New Roman" w:hAnsi="Times New Roman"/>
          <w:sz w:val="26"/>
          <w:szCs w:val="26"/>
        </w:rPr>
      </w:pPr>
      <w:r w:rsidRPr="003566AB">
        <w:rPr>
          <w:rFonts w:ascii="Times New Roman" w:hAnsi="Times New Roman"/>
          <w:sz w:val="26"/>
          <w:szCs w:val="26"/>
        </w:rPr>
        <w:t>Before the start of the game</w:t>
      </w:r>
      <w:r w:rsidR="008B5710" w:rsidRPr="003566AB">
        <w:rPr>
          <w:rFonts w:ascii="Times New Roman" w:hAnsi="Times New Roman"/>
          <w:b/>
          <w:color w:val="FF0000"/>
          <w:sz w:val="26"/>
          <w:szCs w:val="26"/>
        </w:rPr>
        <w:t>,</w:t>
      </w:r>
      <w:r w:rsidRPr="003566AB">
        <w:rPr>
          <w:rFonts w:ascii="Times New Roman" w:hAnsi="Times New Roman"/>
          <w:sz w:val="26"/>
          <w:szCs w:val="26"/>
        </w:rPr>
        <w:t xml:space="preserve"> the arbiter shall decide where the chess clock is placed. </w:t>
      </w:r>
    </w:p>
    <w:p w:rsidR="00CD5ED7" w:rsidRPr="003566AB" w:rsidRDefault="00CD5ED7" w:rsidP="00CD5ED7">
      <w:pPr>
        <w:widowControl w:val="0"/>
        <w:overflowPunct w:val="0"/>
        <w:autoSpaceDE w:val="0"/>
        <w:autoSpaceDN w:val="0"/>
        <w:adjustRightInd w:val="0"/>
        <w:spacing w:after="0" w:line="259" w:lineRule="auto"/>
        <w:ind w:left="562" w:right="20"/>
        <w:jc w:val="both"/>
        <w:rPr>
          <w:rFonts w:ascii="Times New Roman" w:hAnsi="Times New Roman"/>
          <w:sz w:val="26"/>
          <w:szCs w:val="26"/>
        </w:rPr>
      </w:pPr>
    </w:p>
    <w:p w:rsidR="00E015FA" w:rsidRPr="003566AB" w:rsidRDefault="00A708A6">
      <w:pPr>
        <w:widowControl w:val="0"/>
        <w:autoSpaceDE w:val="0"/>
        <w:autoSpaceDN w:val="0"/>
        <w:adjustRightInd w:val="0"/>
        <w:spacing w:after="0" w:line="318" w:lineRule="exact"/>
        <w:rPr>
          <w:rFonts w:ascii="Times New Roman" w:hAnsi="Times New Roman"/>
          <w:sz w:val="26"/>
          <w:szCs w:val="26"/>
        </w:rPr>
      </w:pPr>
      <w:r>
        <w:rPr>
          <w:noProof/>
        </w:rPr>
        <mc:AlternateContent>
          <mc:Choice Requires="wps">
            <w:drawing>
              <wp:anchor distT="0" distB="0" distL="114300" distR="114300" simplePos="0" relativeHeight="251083264" behindDoc="1" locked="0" layoutInCell="0" allowOverlap="1" wp14:anchorId="7778813F" wp14:editId="6503386F">
                <wp:simplePos x="0" y="0"/>
                <wp:positionH relativeFrom="column">
                  <wp:posOffset>-74930</wp:posOffset>
                </wp:positionH>
                <wp:positionV relativeFrom="paragraph">
                  <wp:posOffset>198755</wp:posOffset>
                </wp:positionV>
                <wp:extent cx="6343650" cy="0"/>
                <wp:effectExtent l="0" t="0" r="0" b="0"/>
                <wp:wrapNone/>
                <wp:docPr id="62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65pt" to="493.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cFFgIAACw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FiMsFI&#10;kR5MehaKoyzLQnUG40oA1WprQ370pF7Ms6ZfHVK67oja86jy9WwgMEYkDyFh4QzcsRs+agYYcvA6&#10;lurU2j5QQhHQKTpyvjvCTx5R2Cym+bSYgXH0dpaQ8hZorPMfuO5RmFRYgupITI7PzoN0gN4g4R6l&#10;N0LKaLhUaADydDGLAU5LwcJhgDm739XSoiMJLRO/UAcge4BZfVAsknWcsPV17omQlzngpQp8kArI&#10;uc4uPfFtkS7W8/U8H+WTYj3K06YZvd/U+ajYZO9mzbSp6yb7HqRledkJxrgK6m79meV/5//1pVw6&#10;696h9zIkj+wxRRB7+0fR0ctg36URdpqdtzZUI9gKLRnB1+cTev7XdUT9fOSrHwAAAP//AwBQSwME&#10;FAAGAAgAAAAhACs6yD7cAAAACQEAAA8AAABkcnMvZG93bnJldi54bWxMj8FOwzAQRO9I/IO1SFxQ&#10;67iVaAlxKqjUIwdauLuxiU3tdeR12vD3GHGA486OZt40myl4djaJXEQJYl4BM9hF7bCX8HbYzdbA&#10;KCvUykc0Er4Mwaa9vmpUreMFX815n3tWQpBqJcHmPNScU2dNUDSPg8Hy+4gpqFzO1HOd1KWEB88X&#10;VXXPg3JYGqwazNaa7rQfgwT3mYhsJ54F+dNuezd6t3p5l/L2Znp6BJbNlP/M8INf0KEtTMc4oibm&#10;JcyEKOhZwlIsgRXDw3q1AHb8FXjb8P8L2m8AAAD//wMAUEsBAi0AFAAGAAgAAAAhALaDOJL+AAAA&#10;4QEAABMAAAAAAAAAAAAAAAAAAAAAAFtDb250ZW50X1R5cGVzXS54bWxQSwECLQAUAAYACAAAACEA&#10;OP0h/9YAAACUAQAACwAAAAAAAAAAAAAAAAAvAQAAX3JlbHMvLnJlbHNQSwECLQAUAAYACAAAACEA&#10;WrhnBRYCAAAsBAAADgAAAAAAAAAAAAAAAAAuAgAAZHJzL2Uyb0RvYy54bWxQSwECLQAUAAYACAAA&#10;ACEAKzrIPtwAAAAJ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1085312" behindDoc="1" locked="0" layoutInCell="0" allowOverlap="1" wp14:anchorId="4798DF8D" wp14:editId="4EC50D46">
                <wp:simplePos x="0" y="0"/>
                <wp:positionH relativeFrom="column">
                  <wp:posOffset>-72390</wp:posOffset>
                </wp:positionH>
                <wp:positionV relativeFrom="paragraph">
                  <wp:posOffset>195580</wp:posOffset>
                </wp:positionV>
                <wp:extent cx="0" cy="1774190"/>
                <wp:effectExtent l="0" t="0" r="0" b="0"/>
                <wp:wrapNone/>
                <wp:docPr id="62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41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4pt" to="-5.7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YU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nkwwj&#10;RToQaSsUR1k2Cd3pjSvAqVI7G+qjZ/Vitpp+d0jpqiXqwCPL14uBwCxEJG9CwsYZyLHvP2sGPuTo&#10;dWzVubFdgIQmoHNU5HJXhJ89osMhhdNsNsuzRVQrIcUt0FjnP3HdoWCUWALrCExOW+cDEVLcXEIe&#10;pTdCyii4VKiHitPFUwxwWgoWLoObs4d9JS06kTAy8YtVwc2jm9VHxSJYywlbX21PhBxsSC5VwINS&#10;gM7VGmbixyJdrOfreT7KJ9P1KE/revRxU+Wj6SabPdUf6qqqs5+BWpYXrWCMq8DuNp9Z/nf6X1/K&#10;MFn3Cb23IXmLHvsFZG//SDpqGeQbBmGv2WVnbxrDSEbn6/MJM/+4B/vxka9+AQAA//8DAFBLAwQU&#10;AAYACAAAACEA4RCI3toAAAAKAQAADwAAAGRycy9kb3ducmV2LnhtbEyPy07DMBBF90j8gzVIbFBr&#10;uyBAIU4FlbpkQYG9G5vY1I/I47Th7xnEApZz5+g+2vUcAzvagj4nBXIpgNnUZ+PToODtdbu4B4ZV&#10;J6NDTlbBl0VYd+dnrW5MPqUXe9zVgZFJwkYrcLWODefYOxs1LvNoE/0+com60lkGboo+kXkMfCXE&#10;LY/aJ0pwerQbZ/vDbooK/GdBdL18khgO283VFPzd87tSlxfz4wOwauf6B8NPfaoOHXXa5ykZZEHB&#10;QsobQhVcC5pAwK+wJ0GKFfCu5f8ndN8AAAD//wMAUEsBAi0AFAAGAAgAAAAhALaDOJL+AAAA4QEA&#10;ABMAAAAAAAAAAAAAAAAAAAAAAFtDb250ZW50X1R5cGVzXS54bWxQSwECLQAUAAYACAAAACEAOP0h&#10;/9YAAACUAQAACwAAAAAAAAAAAAAAAAAvAQAAX3JlbHMvLnJlbHNQSwECLQAUAAYACAAAACEAd41m&#10;FBUCAAAsBAAADgAAAAAAAAAAAAAAAAAuAgAAZHJzL2Uyb0RvYy54bWxQSwECLQAUAAYACAAAACEA&#10;4RCI3toAAAAKAQAADwAAAAAAAAAAAAAAAABvBAAAZHJzL2Rvd25yZXYueG1sUEsFBgAAAAAEAAQA&#10;8wAAAHYFAAAAAA==&#10;" o:allowincell="f" strokeweight=".16931mm"/>
            </w:pict>
          </mc:Fallback>
        </mc:AlternateContent>
      </w:r>
    </w:p>
    <w:p w:rsidR="00E015FA" w:rsidRPr="003566AB" w:rsidRDefault="00A708A6">
      <w:pPr>
        <w:widowControl w:val="0"/>
        <w:overflowPunct w:val="0"/>
        <w:autoSpaceDE w:val="0"/>
        <w:autoSpaceDN w:val="0"/>
        <w:adjustRightInd w:val="0"/>
        <w:spacing w:after="0" w:line="242" w:lineRule="auto"/>
        <w:ind w:left="2"/>
        <w:jc w:val="both"/>
        <w:rPr>
          <w:rFonts w:ascii="Times New Roman" w:hAnsi="Times New Roman"/>
          <w:i/>
          <w:iCs/>
          <w:sz w:val="26"/>
          <w:szCs w:val="26"/>
        </w:rPr>
      </w:pPr>
      <w:r>
        <w:rPr>
          <w:noProof/>
        </w:rPr>
        <mc:AlternateContent>
          <mc:Choice Requires="wps">
            <w:drawing>
              <wp:anchor distT="0" distB="0" distL="114300" distR="114300" simplePos="0" relativeHeight="251087360" behindDoc="1" locked="0" layoutInCell="0" allowOverlap="1" wp14:anchorId="789B033A" wp14:editId="6DD7CF3D">
                <wp:simplePos x="0" y="0"/>
                <wp:positionH relativeFrom="column">
                  <wp:posOffset>-8255</wp:posOffset>
                </wp:positionH>
                <wp:positionV relativeFrom="paragraph">
                  <wp:posOffset>29210</wp:posOffset>
                </wp:positionV>
                <wp:extent cx="6259195" cy="1738630"/>
                <wp:effectExtent l="0" t="0" r="0" b="0"/>
                <wp:wrapNone/>
                <wp:docPr id="62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17386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65pt;margin-top:2.3pt;width:492.85pt;height:136.9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fggIAAAAFAAAOAAAAZHJzL2Uyb0RvYy54bWysVNuO0zAQfUfiHyy/dxOn6SXRpqvdliKk&#10;BVYsfIBrO42FYwfbbbog/p2x05Yu8IAQreTYnvH4nJkzvr45tArthXXS6AqTqxQjoZnhUm8r/Onj&#10;ejTHyHmqOVVGiwo/CYdvFi9fXPddKTLTGMWFRRBEu7LvKtx435VJ4lgjWuquTCc0GGtjW+phabcJ&#10;t7SH6K1KsjSdJr2xvLOGCedgdzUY8SLGr2vB/Pu6dsIjVWHA5uNo47gJY7K4puXW0q6R7AiD/gOK&#10;lkoNl55DrainaGflb6FayaxxpvZXzLSJqWvJROQAbEj6C5vHhnYicoHkuO6cJvf/wrJ3+weLJK/w&#10;NIP8aNpCkT5A2qjeKoEIGYcU9Z0rwfOxe7CBpOvuDfvskDbLBvzErbWmbwTlAIwE/+TZgbBwcBRt&#10;+reGQ3y68yZm61DbNgSEPKBDLMrTuSji4BGDzWk2KUgxwYiBjczG8+k4li2h5el4Z51/LUyLwqTC&#10;FuDH8HR/73yAQ8uTS4RvlORrqVRc2O1mqSzaU1DIqgj/yABYXropHZy1CceGiMMOoIQ7gi3gjRX/&#10;VpAsT++yYrSezmejfJ1PRsUsnY9SUtwV0zQv8tX6ewBI8rKRnAt9L7U4qY/kf1fdYx8Muon6Q32F&#10;i0k2idyfoXeXJNP4+xPJVnpoRiXbCs/PTrQMlX2lOdCmpadSDfPkOfyYZcjB6RuzEnUQSj9IaGP4&#10;E8jAGigSiA2eDZg0xn7FqIcWrLD7sqNWYKTeaJBSQfI89Gxc5JNZEKi9tGwuLVQzCFVhj9EwXfqh&#10;z3edldsGbiIxMdrcgvxqGYURpDmgOooW2iwyOD4JoY8v19Hr58O1+AEAAP//AwBQSwMEFAAGAAgA&#10;AAAhAIa4D+biAAAACAEAAA8AAABkcnMvZG93bnJldi54bWxMj0FLw0AUhO+C/2F5ghdpN21DG2Ne&#10;SgzaiyC0iuBtm31Ngtm3Mbtto7/e9aTHYYaZb7L1aDpxosG1lhFm0wgEcWV1yzXC68vjJAHhvGKt&#10;OsuE8EUO1vnlRaZSbc+8pdPO1yKUsEsVQuN9n0rpqoaMclPbEwfvYAejfJBDLfWgzqHcdHIeRUtp&#10;VMthoVE9lQ1VH7ujQXh+X20+i+HbPL09HG42RXm/cOUW8fpqLO5AeBr9Xxh+8QM65IFpb4+snegQ&#10;JrNFSCLESxDBvk3iGMQeYb5KYpB5Jv8fyH8AAAD//wMAUEsBAi0AFAAGAAgAAAAhALaDOJL+AAAA&#10;4QEAABMAAAAAAAAAAAAAAAAAAAAAAFtDb250ZW50X1R5cGVzXS54bWxQSwECLQAUAAYACAAAACEA&#10;OP0h/9YAAACUAQAACwAAAAAAAAAAAAAAAAAvAQAAX3JlbHMvLnJlbHNQSwECLQAUAAYACAAAACEA&#10;REmG34ICAAAABQAADgAAAAAAAAAAAAAAAAAuAgAAZHJzL2Uyb0RvYy54bWxQSwECLQAUAAYACAAA&#10;ACEAhrgP5uIAAAAIAQAADwAAAAAAAAAAAAAAAADc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086336" behindDoc="1" locked="0" layoutInCell="0" allowOverlap="1" wp14:anchorId="0B364B14" wp14:editId="3CEAF1BE">
                <wp:simplePos x="0" y="0"/>
                <wp:positionH relativeFrom="column">
                  <wp:posOffset>6250940</wp:posOffset>
                </wp:positionH>
                <wp:positionV relativeFrom="paragraph">
                  <wp:posOffset>-3175</wp:posOffset>
                </wp:positionV>
                <wp:extent cx="0" cy="1856740"/>
                <wp:effectExtent l="0" t="0" r="0" b="0"/>
                <wp:wrapNone/>
                <wp:docPr id="61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567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x;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2pt,-.25pt" to="492.2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SAHAIAADYEAAAOAAAAZHJzL2Uyb0RvYy54bWysU8GO2jAQvVfqP1i+QxIaW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ln2QIj&#10;RToY0pNQHGVZHrrTG1dAUKW2NtRHT+rZPGn6zSGlq5aoPY8sX84GErOQkbxKCRtn4I5d/0kziCEH&#10;r2OrTo3tUCOF+RgSAzi0A53ibM632fCTR3Q4pHCazaezhzzOLSFFgAiJxjr/gesOBaPEEvhHQHJ8&#10;cj5Q+hUSwpXeCCnj6KVCPdSeLqYxwWkpWHCGMGf3u0padCRBPPGL9YHnPszqg2IRrOWErS+2J0IO&#10;NlwuVcCDUoDOxRrU8X2RLtbz9Twf5ZPZepSndT16v6ny0WyTPUzrd3VV1dmPQC3Li1YwxlVgd1Vq&#10;lv+dEi5vZtDYTau3NiSv0WO/gOz1H0nHqYZBDpLYaXbe2uu0QZwx+PKQgvrv92DfP/fVTwAAAP//&#10;AwBQSwMEFAAGAAgAAAAhAD0pH9jeAAAACQEAAA8AAABkcnMvZG93bnJldi54bWxMj8FOwzAQRO9I&#10;/IO1SNxax1FBTcimQhWVkOBACx/gxNskbbyOYrcNfD1GHOA4mtHMm2I12V6cafSdYwQ1T0AQ1850&#10;3CB8vG9mSxA+aDa6d0wIn+RhVV5fFTo37sJbOu9CI2IJ+1wjtCEMuZS+bslqP3cDcfT2brQ6RDk2&#10;0oz6EsttL9MkuZdWdxwXWj3QuqX6uDtZhK8nJV+fj2/pi/NqfdjUfTWQQry9mR4fQASawl8YfvAj&#10;OpSRqXInNl70CNlysYhRhNkdiOj/6gohzVQGsizk/wflNwAAAP//AwBQSwECLQAUAAYACAAAACEA&#10;toM4kv4AAADhAQAAEwAAAAAAAAAAAAAAAAAAAAAAW0NvbnRlbnRfVHlwZXNdLnhtbFBLAQItABQA&#10;BgAIAAAAIQA4/SH/1gAAAJQBAAALAAAAAAAAAAAAAAAAAC8BAABfcmVscy8ucmVsc1BLAQItABQA&#10;BgAIAAAAIQDmBVSAHAIAADYEAAAOAAAAAAAAAAAAAAAAAC4CAABkcnMvZTJvRG9jLnhtbFBLAQIt&#10;ABQABgAIAAAAIQA9KR/Y3gAAAAkBAAAPAAAAAAAAAAAAAAAAAHYEAABkcnMvZG93bnJldi54bWxQ&#10;SwUGAAAAAAQABADzAAAAgQUAAAAA&#10;" o:allowincell="f" strokeweight=".16931mm"/>
            </w:pict>
          </mc:Fallback>
        </mc:AlternateContent>
      </w:r>
      <w:r w:rsidR="00E015FA" w:rsidRPr="003566AB">
        <w:rPr>
          <w:rFonts w:ascii="Times New Roman" w:hAnsi="Times New Roman"/>
          <w:i/>
          <w:iCs/>
          <w:sz w:val="26"/>
          <w:szCs w:val="26"/>
        </w:rPr>
        <w:t>In individual tournaments</w:t>
      </w:r>
      <w:r w:rsidR="008B5710" w:rsidRPr="003566AB">
        <w:rPr>
          <w:rFonts w:ascii="Times New Roman" w:hAnsi="Times New Roman"/>
          <w:b/>
          <w:i/>
          <w:iCs/>
          <w:color w:val="FF0000"/>
          <w:sz w:val="26"/>
          <w:szCs w:val="26"/>
        </w:rPr>
        <w:t>,</w:t>
      </w:r>
      <w:r w:rsidR="00E015FA" w:rsidRPr="003566AB">
        <w:rPr>
          <w:rFonts w:ascii="Times New Roman" w:hAnsi="Times New Roman"/>
          <w:i/>
          <w:iCs/>
          <w:sz w:val="26"/>
          <w:szCs w:val="26"/>
        </w:rPr>
        <w:t xml:space="preserve"> the chess clock is normally placed on the right side of the player who has the black pieces. The chess boards shall be placed in a way so that the arbiter will be able to check at once as many clocks as possible. In case of a disabled left</w:t>
      </w:r>
      <w:r w:rsidR="00E015FA" w:rsidRPr="003566AB">
        <w:rPr>
          <w:rFonts w:ascii="Cambria Math" w:hAnsi="Cambria Math" w:cs="Cambria Math"/>
          <w:i/>
          <w:iCs/>
          <w:sz w:val="26"/>
          <w:szCs w:val="26"/>
        </w:rPr>
        <w:t>‐</w:t>
      </w:r>
      <w:r w:rsidR="00E015FA" w:rsidRPr="003566AB">
        <w:rPr>
          <w:rFonts w:ascii="Times New Roman" w:hAnsi="Times New Roman"/>
          <w:i/>
          <w:iCs/>
          <w:sz w:val="26"/>
          <w:szCs w:val="26"/>
        </w:rPr>
        <w:t>handed player</w:t>
      </w:r>
      <w:r w:rsidR="008B5710" w:rsidRPr="003566AB">
        <w:rPr>
          <w:rFonts w:ascii="Times New Roman" w:hAnsi="Times New Roman"/>
          <w:b/>
          <w:i/>
          <w:iCs/>
          <w:color w:val="FF0000"/>
          <w:sz w:val="26"/>
          <w:szCs w:val="26"/>
        </w:rPr>
        <w:t>,</w:t>
      </w:r>
      <w:r w:rsidR="00E015FA" w:rsidRPr="003566AB">
        <w:rPr>
          <w:rFonts w:ascii="Times New Roman" w:hAnsi="Times New Roman"/>
          <w:i/>
          <w:iCs/>
          <w:sz w:val="26"/>
          <w:szCs w:val="26"/>
        </w:rPr>
        <w:t xml:space="preserve"> the arbiter might arrange for the players to sit on the other side of the board. In team competitions</w:t>
      </w:r>
      <w:r w:rsidR="008B5710" w:rsidRPr="003566AB">
        <w:rPr>
          <w:rFonts w:ascii="Times New Roman" w:hAnsi="Times New Roman"/>
          <w:b/>
          <w:i/>
          <w:iCs/>
          <w:color w:val="FF0000"/>
          <w:sz w:val="26"/>
          <w:szCs w:val="26"/>
        </w:rPr>
        <w:t>,</w:t>
      </w:r>
      <w:r w:rsidR="00E015FA" w:rsidRPr="003566AB">
        <w:rPr>
          <w:rFonts w:ascii="Times New Roman" w:hAnsi="Times New Roman"/>
          <w:i/>
          <w:iCs/>
          <w:sz w:val="26"/>
          <w:szCs w:val="26"/>
        </w:rPr>
        <w:t xml:space="preserve"> the members of the same team usually sit in a row. Then</w:t>
      </w:r>
      <w:r w:rsidR="008B5710" w:rsidRPr="003566AB">
        <w:rPr>
          <w:rFonts w:ascii="Times New Roman" w:hAnsi="Times New Roman"/>
          <w:b/>
          <w:i/>
          <w:iCs/>
          <w:color w:val="FF0000"/>
          <w:sz w:val="26"/>
          <w:szCs w:val="26"/>
        </w:rPr>
        <w:t>,</w:t>
      </w:r>
      <w:r w:rsidR="00E015FA" w:rsidRPr="003566AB">
        <w:rPr>
          <w:rFonts w:ascii="Times New Roman" w:hAnsi="Times New Roman"/>
          <w:i/>
          <w:iCs/>
          <w:sz w:val="26"/>
          <w:szCs w:val="26"/>
        </w:rPr>
        <w:t xml:space="preserve"> the pieces are set alternate black and white and the clocks all point the same way. Be careful! It quite often happens in team competitions that a player presses the clock of his neighbour.</w:t>
      </w:r>
    </w:p>
    <w:p w:rsidR="00935FB7" w:rsidRPr="003566AB" w:rsidRDefault="00935FB7">
      <w:pPr>
        <w:widowControl w:val="0"/>
        <w:overflowPunct w:val="0"/>
        <w:autoSpaceDE w:val="0"/>
        <w:autoSpaceDN w:val="0"/>
        <w:adjustRightInd w:val="0"/>
        <w:spacing w:after="0" w:line="242" w:lineRule="auto"/>
        <w:ind w:left="2"/>
        <w:jc w:val="both"/>
        <w:rPr>
          <w:rFonts w:ascii="Times New Roman" w:hAnsi="Times New Roman"/>
          <w:i/>
          <w:iCs/>
          <w:sz w:val="26"/>
          <w:szCs w:val="26"/>
        </w:rPr>
      </w:pPr>
    </w:p>
    <w:p w:rsidR="00935FB7" w:rsidRPr="003566AB" w:rsidRDefault="00935FB7">
      <w:pPr>
        <w:widowControl w:val="0"/>
        <w:overflowPunct w:val="0"/>
        <w:autoSpaceDE w:val="0"/>
        <w:autoSpaceDN w:val="0"/>
        <w:adjustRightInd w:val="0"/>
        <w:spacing w:after="0" w:line="242" w:lineRule="auto"/>
        <w:ind w:left="2"/>
        <w:jc w:val="both"/>
        <w:rPr>
          <w:rFonts w:ascii="Times New Roman" w:hAnsi="Times New Roman"/>
          <w:sz w:val="26"/>
          <w:szCs w:val="26"/>
        </w:rPr>
      </w:pPr>
    </w:p>
    <w:p w:rsidR="00E015FA" w:rsidRPr="003566AB" w:rsidRDefault="00A708A6">
      <w:pPr>
        <w:widowControl w:val="0"/>
        <w:autoSpaceDE w:val="0"/>
        <w:autoSpaceDN w:val="0"/>
        <w:adjustRightInd w:val="0"/>
        <w:spacing w:after="0" w:line="348" w:lineRule="exact"/>
        <w:rPr>
          <w:rFonts w:ascii="Times New Roman" w:hAnsi="Times New Roman"/>
          <w:sz w:val="26"/>
          <w:szCs w:val="26"/>
        </w:rPr>
      </w:pPr>
      <w:r>
        <w:rPr>
          <w:noProof/>
        </w:rPr>
        <mc:AlternateContent>
          <mc:Choice Requires="wps">
            <w:drawing>
              <wp:anchor distT="0" distB="0" distL="114300" distR="114300" simplePos="0" relativeHeight="251084288" behindDoc="1" locked="0" layoutInCell="0" allowOverlap="1" wp14:anchorId="1C48D7B3" wp14:editId="3187A10E">
                <wp:simplePos x="0" y="0"/>
                <wp:positionH relativeFrom="column">
                  <wp:posOffset>-69215</wp:posOffset>
                </wp:positionH>
                <wp:positionV relativeFrom="paragraph">
                  <wp:posOffset>24130</wp:posOffset>
                </wp:positionV>
                <wp:extent cx="6343650" cy="0"/>
                <wp:effectExtent l="0" t="0" r="0" b="0"/>
                <wp:wrapNone/>
                <wp:docPr id="61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9pt" to="494.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XcFAIAACwEAAAOAAAAZHJzL2Uyb0RvYy54bWysU8GO2jAQvVfqP1i5QxIIKU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JZRnoJU&#10;Encg0pZLhtJ05rvTa1tAUCV3xtdHzvJZbxX5aZFUVYvlgQWWLxcNianPiF+l+I3VcMe+/6ooxOCj&#10;U6FV58Z0HhKagM5BkctdEXZ2iMBhPs2m+QyEI4MvxsWQqI11X5jqkDfKSADrAIxPW+s8EVwMIf4e&#10;qTZciCC4kKgH8GQxCwlWCU6904dZc9hXwqAT9iMTvlAVeB7DjDpKGsBahun6ZjvMxdWGy4X0eFAK&#10;0LlZ15n4tUgW6/l6no2ySb4eZUldjz5vqmyUb9JPs3paV1Wd/vbU0qxoOaVMenbDfKbZ2/S/vZTr&#10;ZN0n9N6G+DV66BeQHf6BdNDSy3cdhL2il50ZNIaRDMG35+Nn/nEP9uMjX/0BAAD//wMAUEsDBBQA&#10;BgAIAAAAIQBxo4mX2QAAAAcBAAAPAAAAZHJzL2Rvd25yZXYueG1sTI8xT8MwFIR3JP6D9ZBYUOsY&#10;JEhDnAoqdWSghd2NTWxqP0d+Thv+PYYFxtOd7r5r13Pw7GQSuYgSxLICZrCP2uEg4W2/XdTAKCvU&#10;ykc0Er4Mwbq7vGhVo+MZX81plwdWSpAaJcHmPDacU29NULSMo8HifcQUVC4yDVwndS7lwfPbqrrn&#10;QTksC1aNZmNNf9xNQYL7TES2F8+C/HG7uZm8e3h5l/L6an56BJbNnP/C8INf0KErTIc4oSbmJSxE&#10;tSpRCXflQfFXdS2AHX4171r+n7/7BgAA//8DAFBLAQItABQABgAIAAAAIQC2gziS/gAAAOEBAAAT&#10;AAAAAAAAAAAAAAAAAAAAAABbQ29udGVudF9UeXBlc10ueG1sUEsBAi0AFAAGAAgAAAAhADj9If/W&#10;AAAAlAEAAAsAAAAAAAAAAAAAAAAALwEAAF9yZWxzLy5yZWxzUEsBAi0AFAAGAAgAAAAhAMI+VdwU&#10;AgAALAQAAA4AAAAAAAAAAAAAAAAALgIAAGRycy9lMm9Eb2MueG1sUEsBAi0AFAAGAAgAAAAhAHGj&#10;iZfZAAAABwEAAA8AAAAAAAAAAAAAAAAAbgQAAGRycy9kb3ducmV2LnhtbFBLBQYAAAAABAAEAPMA&#10;AAB0BQAAAAA=&#10;" o:allowincell="f" strokeweight=".16931mm"/>
            </w:pict>
          </mc:Fallback>
        </mc:AlternateContent>
      </w:r>
    </w:p>
    <w:p w:rsidR="00E015FA" w:rsidRPr="003566AB" w:rsidRDefault="00E015FA" w:rsidP="007E0E8A">
      <w:pPr>
        <w:widowControl w:val="0"/>
        <w:numPr>
          <w:ilvl w:val="0"/>
          <w:numId w:val="33"/>
        </w:numPr>
        <w:tabs>
          <w:tab w:val="clear" w:pos="720"/>
          <w:tab w:val="num" w:pos="562"/>
        </w:tabs>
        <w:overflowPunct w:val="0"/>
        <w:autoSpaceDE w:val="0"/>
        <w:autoSpaceDN w:val="0"/>
        <w:adjustRightInd w:val="0"/>
        <w:spacing w:after="0" w:line="259" w:lineRule="auto"/>
        <w:ind w:left="562" w:hanging="562"/>
        <w:jc w:val="both"/>
        <w:rPr>
          <w:rFonts w:ascii="Times New Roman" w:hAnsi="Times New Roman"/>
          <w:sz w:val="26"/>
          <w:szCs w:val="26"/>
        </w:rPr>
      </w:pPr>
      <w:r w:rsidRPr="003566AB">
        <w:rPr>
          <w:rFonts w:ascii="Times New Roman" w:hAnsi="Times New Roman"/>
          <w:sz w:val="26"/>
          <w:szCs w:val="26"/>
        </w:rPr>
        <w:t xml:space="preserve">At the time determined for the start of the game the clock of the player who has the white pieces is started. </w:t>
      </w:r>
    </w:p>
    <w:p w:rsidR="00E015FA" w:rsidRPr="003566AB" w:rsidRDefault="00A708A6">
      <w:pPr>
        <w:widowControl w:val="0"/>
        <w:autoSpaceDE w:val="0"/>
        <w:autoSpaceDN w:val="0"/>
        <w:adjustRightInd w:val="0"/>
        <w:spacing w:after="0" w:line="318" w:lineRule="exact"/>
        <w:rPr>
          <w:rFonts w:ascii="Times New Roman" w:hAnsi="Times New Roman"/>
          <w:sz w:val="26"/>
          <w:szCs w:val="26"/>
        </w:rPr>
      </w:pPr>
      <w:r>
        <w:rPr>
          <w:noProof/>
        </w:rPr>
        <mc:AlternateContent>
          <mc:Choice Requires="wps">
            <w:drawing>
              <wp:anchor distT="0" distB="0" distL="114300" distR="114300" simplePos="0" relativeHeight="251088384" behindDoc="1" locked="0" layoutInCell="0" allowOverlap="1" wp14:anchorId="3B3A6450" wp14:editId="4A271CD1">
                <wp:simplePos x="0" y="0"/>
                <wp:positionH relativeFrom="column">
                  <wp:posOffset>-74930</wp:posOffset>
                </wp:positionH>
                <wp:positionV relativeFrom="paragraph">
                  <wp:posOffset>198755</wp:posOffset>
                </wp:positionV>
                <wp:extent cx="6343650" cy="0"/>
                <wp:effectExtent l="0" t="0" r="0" b="0"/>
                <wp:wrapNone/>
                <wp:docPr id="61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65pt" to="493.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ioFQ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2SNG&#10;ivQg0rNQHGVZEbozGFdCUK02NtRHj+rVPGv63SGl646oHY8s304GErOQkbxLCRtn4I7t8EUziCF7&#10;r2Orjq3tAyQ0AR2jIqebIvzoEYXDYppPiwcQjl59CSmvicY6/5nrHgWjwhJYR2ByeHY+ECHlNSTc&#10;o/RaSBkFlwoNAJ7Oi5jgtBQsOEOYs7ttLS06kDAy8YtVgec+zOq9YhGs44StLrYnQp5tuFyqgAel&#10;AJ2LdZ6JH/N0vpqtZvkonxSrUZ42zejTus5HxTp7fGimTV032c9ALcvLTjDGVWB3nc8s/zv9Ly/l&#10;PFm3Cb21IXmPHvsFZK//SDpqGeQ7D8JWs9PGXjWGkYzBl+cTZv5+D/b9I1/+AgAA//8DAFBLAwQU&#10;AAYACAAAACEAdKrKRd8AAAAJAQAADwAAAGRycy9kb3ducmV2LnhtbEyPwU7DMBBE70j8g7VI3Fon&#10;rUTdEKdCIJB6QIi24uzGSxISr6PYbdK/ZxEHOO7saOZNvplcJ844hMaThnSegEAqvW2o0nDYP88U&#10;iBANWdN5Qg0XDLAprq9yk1k/0jued7ESHEIhMxrqGPtMylDW6EyY+x6Jf59+cCbyOVTSDmbkcNfJ&#10;RZLcSWca4oba9PhYY9nuTk7Dq5JP/q39KC9f4/5FqW27Xm0PWt/eTA/3ICJO8c8MP/iMDgUzHf2J&#10;bBCdhlmaMnrUsEyXINiwVqsFiOOvIItc/l9QfAMAAP//AwBQSwECLQAUAAYACAAAACEAtoM4kv4A&#10;AADhAQAAEwAAAAAAAAAAAAAAAAAAAAAAW0NvbnRlbnRfVHlwZXNdLnhtbFBLAQItABQABgAIAAAA&#10;IQA4/SH/1gAAAJQBAAALAAAAAAAAAAAAAAAAAC8BAABfcmVscy8ucmVsc1BLAQItABQABgAIAAAA&#10;IQAZguioFQIAACwEAAAOAAAAAAAAAAAAAAAAAC4CAABkcnMvZTJvRG9jLnhtbFBLAQItABQABgAI&#10;AAAAIQB0qspF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089408" behindDoc="1" locked="0" layoutInCell="0" allowOverlap="1" wp14:anchorId="598949E7" wp14:editId="02E503CE">
                <wp:simplePos x="0" y="0"/>
                <wp:positionH relativeFrom="column">
                  <wp:posOffset>-74930</wp:posOffset>
                </wp:positionH>
                <wp:positionV relativeFrom="paragraph">
                  <wp:posOffset>1098550</wp:posOffset>
                </wp:positionV>
                <wp:extent cx="6343650" cy="0"/>
                <wp:effectExtent l="0" t="0" r="0" b="0"/>
                <wp:wrapNone/>
                <wp:docPr id="6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6.5pt" to="493.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7sFQ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WYGR&#10;Ij2I9CwUR1n2GLozGFdCUK02NtRHj+rVPGv63SGl646oHY8s304GErOQkbxLCRtn4I7t8EUziCF7&#10;r2Orjq3tAyQ0AR2jIqebIvzoEYXDYppPiwcQjl59CSmvicY6/5nrHgWjwhJYR2ByeHY+ECHlNSTc&#10;o/RaSBkFlwoNAJ7Oi5jgtBQsOEOYs7ttLS06kDAy8YtVgec+zOq9YhGs44StLrYnQp5tuFyqgAel&#10;AJ2LdZ6JH/N0vpqtZvkonxSrUZ42zejTus5HxTp7fGimTV032c9ALcvLTjDGVWB3nc8s/zv9Ly/l&#10;PFm3Cb21IXmPHvsFZK//SDpqGeQ7D8JWs9PGXjWGkYzBl+cTZv5+D/b9I1/+AgAA//8DAFBLAwQU&#10;AAYACAAAACEATZHat98AAAALAQAADwAAAGRycy9kb3ducmV2LnhtbEyPQUvDQBCF74L/YRnBW7tJ&#10;BZPGbIooCj2I2BbP2+w0SZOdDdltk/57RxDqcd57vPlevppsJ844+MaRgngegUAqnWmoUrDbvs1S&#10;ED5oMrpzhAou6GFV3N7kOjNupC88b0IluIR8phXUIfSZlL6s0Wo/dz0Sewc3WB34HCppBj1yue3k&#10;IooepdUN8Yda9/hSY9luTlbBRypf3Wf7XV6O4/Y9TdftMlnvlLq/m56fQAScwjUMv/iMDgUz7d2J&#10;jBedglkcM3pgI3ngUZxYpskCxP5PkUUu/28ofgAAAP//AwBQSwECLQAUAAYACAAAACEAtoM4kv4A&#10;AADhAQAAEwAAAAAAAAAAAAAAAAAAAAAAW0NvbnRlbnRfVHlwZXNdLnhtbFBLAQItABQABgAIAAAA&#10;IQA4/SH/1gAAAJQBAAALAAAAAAAAAAAAAAAAAC8BAABfcmVscy8ucmVsc1BLAQItABQABgAIAAAA&#10;IQDJhs7sFQIAACwEAAAOAAAAAAAAAAAAAAAAAC4CAABkcnMvZTJvRG9jLnhtbFBLAQItABQABgAI&#10;AAAAIQBNkdq3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090432" behindDoc="1" locked="0" layoutInCell="0" allowOverlap="1" wp14:anchorId="26CFA3FE" wp14:editId="06D31CEC">
                <wp:simplePos x="0" y="0"/>
                <wp:positionH relativeFrom="column">
                  <wp:posOffset>-72390</wp:posOffset>
                </wp:positionH>
                <wp:positionV relativeFrom="paragraph">
                  <wp:posOffset>195580</wp:posOffset>
                </wp:positionV>
                <wp:extent cx="0" cy="906145"/>
                <wp:effectExtent l="0" t="0" r="0" b="0"/>
                <wp:wrapNone/>
                <wp:docPr id="61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4pt" to="-5.7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EEgIAACs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Z5lU4wU&#10;aWFIO6E4yrJ56E5nXAFOa7W3oT56US9mp+l3h5ReN0QdeWT5ejUQmIWI5CEkbJyBHIfui2bgQ05e&#10;x1ZdatsGSGgCusSJXO8T4RePaH9I4XSRzrJ8GsFJcYsz1vnPXLcoGCWWQDrikvPO+cCDFDeXkEbp&#10;rZAyzlsq1EHB6WIaA5yWgoXL4Obs8bCWFp1JUEz8hrwPblafFItgDSdsM9ieCNnbkFyqgAeVAJ3B&#10;6iXxY5EuNvPNPB/lk9lmlKdVNfq0Xeej2Tb7OK0+VOt1lf0M1LK8aARjXAV2N3lm+d+Nf3govbDu&#10;Ar23IXlEj/0Csrd/JB1HGabX6+Cg2XVvbyMGRUbn4fUEyb/dg/32ja9+AQAA//8DAFBLAwQUAAYA&#10;CAAAACEAJhpy49sAAAAKAQAADwAAAGRycy9kb3ducmV2LnhtbEyPy07DMBBF90j8gzVIbFDrmAKt&#10;QpwKKnXJggJ7N57Gpn5EttOGv2cQC1jOzNGdc5v15B07Yco2BgliXgHD0EVtQy/h/W07WwHLRQWt&#10;XAwo4QszrNvLi0bVOp7DK552pWcUEnKtJJhShprz3Bn0Ks/jgIFuh5i8KjSmnuukzhTuHb+tqgfu&#10;lQ30wagBNwa74270Euxnytl04llkd9xubkZnly8fUl5fTU+PwApO5Q+GH31Sh5ac9nEMOjMnYSbE&#10;HaESFhVVIOB3sSdyubgH3jb8f4X2GwAA//8DAFBLAQItABQABgAIAAAAIQC2gziS/gAAAOEBAAAT&#10;AAAAAAAAAAAAAAAAAAAAAABbQ29udGVudF9UeXBlc10ueG1sUEsBAi0AFAAGAAgAAAAhADj9If/W&#10;AAAAlAEAAAsAAAAAAAAAAAAAAAAALwEAAF9yZWxzLy5yZWxzUEsBAi0AFAAGAAgAAAAhACq3T8QS&#10;AgAAKwQAAA4AAAAAAAAAAAAAAAAALgIAAGRycy9lMm9Eb2MueG1sUEsBAi0AFAAGAAgAAAAhACYa&#10;cuPbAAAACgEAAA8AAAAAAAAAAAAAAAAAbAQAAGRycy9kb3ducmV2LnhtbFBLBQYAAAAABAAEAPMA&#10;AAB0BQAAAAA=&#10;" o:allowincell="f" strokeweight=".16931mm"/>
            </w:pict>
          </mc:Fallback>
        </mc:AlternateContent>
      </w:r>
      <w:r>
        <w:rPr>
          <w:noProof/>
        </w:rPr>
        <mc:AlternateContent>
          <mc:Choice Requires="wps">
            <w:drawing>
              <wp:anchor distT="0" distB="0" distL="114300" distR="114300" simplePos="0" relativeHeight="251091456" behindDoc="1" locked="0" layoutInCell="0" allowOverlap="1" wp14:anchorId="6C094573" wp14:editId="3ABA4410">
                <wp:simplePos x="0" y="0"/>
                <wp:positionH relativeFrom="column">
                  <wp:posOffset>6265545</wp:posOffset>
                </wp:positionH>
                <wp:positionV relativeFrom="paragraph">
                  <wp:posOffset>195580</wp:posOffset>
                </wp:positionV>
                <wp:extent cx="0" cy="906145"/>
                <wp:effectExtent l="0" t="0" r="0" b="0"/>
                <wp:wrapNone/>
                <wp:docPr id="61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4pt" to="493.3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bmEQIAACs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Z5lOUaK&#10;tDCknVAcZdkidKczrgCntdrbUB+9qBez0/S7Q0qvG6KOPLJ8vRoIzEJE8hASNs5AjkP3RTPwISev&#10;Y6sutW0DJDQBXeJErveJ8ItHtD+kcLpIgd00gpPiFmes85+5blEwSiyBdMQl553zgQcpbi4hjdJb&#10;IWWct1Sog4LTxTQGOC0FC5fBzdnjYS0tOpOgmPgNeR/crD4pFsEaTthmsD0RsrchuVQBDyoBOoPV&#10;S+LHIl1s5pt5Psons80oT6tq9Gm7zkezbfZxWn2o1usq+xmoZXnRCMa4Cuxu8szyvxv/8FB6Yd0F&#10;em9D8oge+wVkb/9IOo4yTK/XwUGz697eRgyKjM7D6wmSf7sH++0bX/0CAAD//wMAUEsDBBQABgAI&#10;AAAAIQAxU5NW3AAAAAoBAAAPAAAAZHJzL2Rvd25yZXYueG1sTI/LTsMwEEX3SPyDNUhsEHVCRdOG&#10;OBVU6pIFBfZu7MamfkQepw1/zyAWdDkzR3fObdaTd+ykE9oYBJSzApgOXVQ29AI+3rf3S2CYZVDS&#10;xaAFfGuEdXt91chaxXN406dd7hmFBKylAJPzUHOOndFe4iwOOtDtEJOXmcbUc5XkmcK94w9FseBe&#10;2kAfjBz0xujuuBu9APuVEE1XvpTojtvN3ehs9fopxO3N9PwELOsp/8Pwq0/q0JLTPo5BIXMCVstF&#10;RaiAeUEVCPhb7Ims5o/A24ZfVmh/AAAA//8DAFBLAQItABQABgAIAAAAIQC2gziS/gAAAOEBAAAT&#10;AAAAAAAAAAAAAAAAAAAAAABbQ29udGVudF9UeXBlc10ueG1sUEsBAi0AFAAGAAgAAAAhADj9If/W&#10;AAAAlAEAAAsAAAAAAAAAAAAAAAAALwEAAF9yZWxzLy5yZWxzUEsBAi0AFAAGAAgAAAAhAEYUZuYR&#10;AgAAKwQAAA4AAAAAAAAAAAAAAAAALgIAAGRycy9lMm9Eb2MueG1sUEsBAi0AFAAGAAgAAAAhADFT&#10;k1bcAAAACgEAAA8AAAAAAAAAAAAAAAAAawQAAGRycy9kb3ducmV2LnhtbFBLBQYAAAAABAAEAPMA&#10;AAB0BQ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In small tournaments the arbiter starts all clocks.</w:t>
      </w:r>
    </w:p>
    <w:p w:rsidR="00E015FA" w:rsidRPr="003566AB" w:rsidRDefault="00A708A6">
      <w:pPr>
        <w:widowControl w:val="0"/>
        <w:autoSpaceDE w:val="0"/>
        <w:autoSpaceDN w:val="0"/>
        <w:adjustRightInd w:val="0"/>
        <w:spacing w:after="0" w:line="6" w:lineRule="exact"/>
        <w:rPr>
          <w:rFonts w:ascii="Times New Roman" w:hAnsi="Times New Roman"/>
          <w:sz w:val="26"/>
          <w:szCs w:val="26"/>
        </w:rPr>
      </w:pPr>
      <w:r>
        <w:rPr>
          <w:noProof/>
        </w:rPr>
        <mc:AlternateContent>
          <mc:Choice Requires="wps">
            <w:drawing>
              <wp:anchor distT="0" distB="0" distL="114300" distR="114300" simplePos="0" relativeHeight="251092480" behindDoc="1" locked="0" layoutInCell="0" allowOverlap="1" wp14:anchorId="16D1FA40" wp14:editId="107A13F6">
                <wp:simplePos x="0" y="0"/>
                <wp:positionH relativeFrom="column">
                  <wp:posOffset>-68580</wp:posOffset>
                </wp:positionH>
                <wp:positionV relativeFrom="paragraph">
                  <wp:posOffset>-216535</wp:posOffset>
                </wp:positionV>
                <wp:extent cx="6331585" cy="893445"/>
                <wp:effectExtent l="0" t="0" r="0" b="0"/>
                <wp:wrapNone/>
                <wp:docPr id="61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934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5.4pt;margin-top:-17.05pt;width:498.55pt;height:70.3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aefwIAAP8EAAAOAAAAZHJzL2Uyb0RvYy54bWysVFFv2yAQfp+0/4B4T20ndhpbdaq2WaZJ&#10;3Vat2w8ggGM0DAxInHbaf9+BkzTZ9jBNSyQM3PHx3Xd3XF3vOom23DqhVY2zixQjrqhmQq1r/OXz&#10;cjTDyHmiGJFa8Ro/cYev569fXfWm4mPdasm4RQCiXNWbGrfemypJHG15R9yFNlyBsdG2Ix6Wdp0w&#10;S3pA72QyTtNp0mvLjNWUOwe7i8GI5xG/aTj1H5vGcY9kjYGbj6ON4yqMyfyKVGtLTCvongb5BxYd&#10;EQouPUItiCdoY8VvUJ2gVjvd+Auqu0Q3jaA8xgDRZOkv0Ty2xPAYC4jjzFEm9/9g6Yftg0WC1Xia&#10;TTBSpIMkfQLZiFpLjrJxlKg3rgLPR/NgQ5DO3Gv61SGl71rw4zfW6r7lhAGxLEianB0ICwdH0ap/&#10;rxngk43XUa1dY7sACDqgXUzK0zEpfOcRhc3pZJIVswIjCrZZOcnzIl5BqsNpY51/y3WHwqTGFthH&#10;dLK9dz6wIdXBJbLXUrClkDIu7Hp1Jy3aEiiQRRn+e3R36iZVcFY6HBsQhx0gCXcEW6AbE/69zMZ5&#10;ejsuR8vp7HKUL/NiVF6ms1GalbflNM3LfLH8EQhmedUKxri6F4ofii/L/y65+zYYyiaWH+prXBbj&#10;IsZ+xt6dBpnG35+C7ISHXpSiA52PTqQKiX2jWOwUT4Qc5sk5/agyaHD4RlViGYTMh3Z01UqzJ6gC&#10;qyFJ0IvwasCk1fYZox46sMbu24ZYjpF8p6CSyizPQ8vGRV5cQikie2pZnVqIogBVY4/RML3zQ5tv&#10;jBXrFm7KojBK30D1NSIWxgurfc1Cl8UI9i9CaOPTdfR6ebfmPwEAAP//AwBQSwMEFAAGAAgAAAAh&#10;AEgnxrrjAAAACwEAAA8AAABkcnMvZG93bnJldi54bWxMj8FOwzAMhu9IvENkJC5oS0pRGaXpVCrY&#10;ZRLSBkLiljVZW9E4Jcm2wtNjTnCz5U+/v79YTnZgR+ND71BCMhfADDZO99hKeH15mi2AhahQq8Gh&#10;kfBlAizL87NC5dqdcGOO29gyCsGQKwldjGPOeWg6Y1WYu9Eg3fbOWxVp9S3XXp0o3A78WoiMW9Uj&#10;fejUaOrONB/bg5Xw/H67+qz8t12/Pe6vVlX9kIZ6I+XlxVTdA4tmin8w/OqTOpTktHMH1IENEmaJ&#10;IPVIQ3qTACPibpGlwHaEiiwDXhb8f4fyBwAA//8DAFBLAQItABQABgAIAAAAIQC2gziS/gAAAOEB&#10;AAATAAAAAAAAAAAAAAAAAAAAAABbQ29udGVudF9UeXBlc10ueG1sUEsBAi0AFAAGAAgAAAAhADj9&#10;If/WAAAAlAEAAAsAAAAAAAAAAAAAAAAALwEAAF9yZWxzLy5yZWxzUEsBAi0AFAAGAAgAAAAhAOkd&#10;pp5/AgAA/wQAAA4AAAAAAAAAAAAAAAAALgIAAGRycy9lMm9Eb2MueG1sUEsBAi0AFAAGAAgAAAAh&#10;AEgnxrrjAAAACwEAAA8AAAAAAAAAAAAAAAAA2QQAAGRycy9kb3ducmV2LnhtbFBLBQYAAAAABAAE&#10;APMAAADpBQAAAAA=&#10;" o:allowincell="f" fillcolor="#d9d9d9" stroked="f"/>
            </w:pict>
          </mc:Fallback>
        </mc:AlternateContent>
      </w:r>
    </w:p>
    <w:p w:rsidR="00E015FA" w:rsidRPr="003566AB" w:rsidRDefault="00E015FA">
      <w:pPr>
        <w:widowControl w:val="0"/>
        <w:overflowPunct w:val="0"/>
        <w:autoSpaceDE w:val="0"/>
        <w:autoSpaceDN w:val="0"/>
        <w:adjustRightInd w:val="0"/>
        <w:spacing w:after="0" w:line="244" w:lineRule="auto"/>
        <w:ind w:left="2"/>
        <w:jc w:val="both"/>
        <w:rPr>
          <w:rFonts w:ascii="Times New Roman" w:hAnsi="Times New Roman"/>
          <w:sz w:val="26"/>
          <w:szCs w:val="26"/>
        </w:rPr>
      </w:pPr>
      <w:r w:rsidRPr="003566AB">
        <w:rPr>
          <w:rFonts w:ascii="Times New Roman" w:hAnsi="Times New Roman"/>
          <w:i/>
          <w:iCs/>
          <w:sz w:val="26"/>
          <w:szCs w:val="26"/>
        </w:rPr>
        <w:t>In tournaments with many players the arbiter announces the start of the round and states that White’s clock is started. The arbiter then goes round the room checking that White’s clock has been started on all boards.</w:t>
      </w:r>
    </w:p>
    <w:p w:rsidR="00E015FA" w:rsidRPr="003566AB" w:rsidRDefault="00E015FA">
      <w:pPr>
        <w:widowControl w:val="0"/>
        <w:autoSpaceDE w:val="0"/>
        <w:autoSpaceDN w:val="0"/>
        <w:adjustRightInd w:val="0"/>
        <w:spacing w:after="0" w:line="348" w:lineRule="exact"/>
        <w:rPr>
          <w:rFonts w:ascii="Times New Roman" w:hAnsi="Times New Roman"/>
          <w:sz w:val="26"/>
          <w:szCs w:val="26"/>
        </w:rPr>
      </w:pPr>
    </w:p>
    <w:p w:rsidR="00E015FA" w:rsidRPr="003566AB" w:rsidRDefault="00E015FA" w:rsidP="007E0E8A">
      <w:pPr>
        <w:widowControl w:val="0"/>
        <w:numPr>
          <w:ilvl w:val="0"/>
          <w:numId w:val="34"/>
        </w:numPr>
        <w:tabs>
          <w:tab w:val="clear" w:pos="720"/>
          <w:tab w:val="num" w:pos="562"/>
        </w:tabs>
        <w:overflowPunct w:val="0"/>
        <w:autoSpaceDE w:val="0"/>
        <w:autoSpaceDN w:val="0"/>
        <w:adjustRightInd w:val="0"/>
        <w:spacing w:after="0" w:line="241" w:lineRule="auto"/>
        <w:ind w:left="562" w:hanging="562"/>
        <w:jc w:val="both"/>
        <w:rPr>
          <w:rFonts w:ascii="Times New Roman" w:hAnsi="Times New Roman"/>
          <w:sz w:val="26"/>
          <w:szCs w:val="26"/>
        </w:rPr>
      </w:pPr>
      <w:r w:rsidRPr="003566AB">
        <w:rPr>
          <w:rFonts w:ascii="Times New Roman" w:hAnsi="Times New Roman"/>
          <w:sz w:val="26"/>
          <w:szCs w:val="26"/>
        </w:rPr>
        <w:t xml:space="preserve">a. The rules of a competition shall specify in advance a default time. Any player who arrives at the chessboard after the default time shall lose the game unless the arbiter decides otherwise.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Default="00E015FA" w:rsidP="007E0E8A">
      <w:pPr>
        <w:widowControl w:val="0"/>
        <w:numPr>
          <w:ilvl w:val="1"/>
          <w:numId w:val="19"/>
        </w:numPr>
        <w:overflowPunct w:val="0"/>
        <w:autoSpaceDE w:val="0"/>
        <w:autoSpaceDN w:val="0"/>
        <w:adjustRightInd w:val="0"/>
        <w:spacing w:after="0" w:line="245" w:lineRule="auto"/>
        <w:jc w:val="both"/>
        <w:rPr>
          <w:rFonts w:ascii="Times New Roman" w:hAnsi="Times New Roman"/>
          <w:sz w:val="26"/>
          <w:szCs w:val="26"/>
        </w:rPr>
      </w:pPr>
      <w:r w:rsidRPr="003566AB">
        <w:rPr>
          <w:rFonts w:ascii="Times New Roman" w:hAnsi="Times New Roman"/>
          <w:sz w:val="26"/>
          <w:szCs w:val="26"/>
        </w:rPr>
        <w:t xml:space="preserve">If the rules of a competition specify that the default time is not zero and if neither player is present initially, White shall lose all the time that elapses until he arrives, unless the rules of the competition specify or the arbiter decides otherwise. </w:t>
      </w:r>
    </w:p>
    <w:p w:rsidR="008B10FB" w:rsidRDefault="008B10FB" w:rsidP="008B10FB">
      <w:pPr>
        <w:widowControl w:val="0"/>
        <w:overflowPunct w:val="0"/>
        <w:autoSpaceDE w:val="0"/>
        <w:autoSpaceDN w:val="0"/>
        <w:adjustRightInd w:val="0"/>
        <w:spacing w:after="0" w:line="245" w:lineRule="auto"/>
        <w:jc w:val="both"/>
        <w:rPr>
          <w:rFonts w:ascii="Times New Roman" w:hAnsi="Times New Roman"/>
          <w:sz w:val="26"/>
          <w:szCs w:val="26"/>
        </w:rPr>
      </w:pPr>
    </w:p>
    <w:p w:rsidR="008B10FB" w:rsidRDefault="008B10FB" w:rsidP="008B10FB">
      <w:pPr>
        <w:widowControl w:val="0"/>
        <w:overflowPunct w:val="0"/>
        <w:autoSpaceDE w:val="0"/>
        <w:autoSpaceDN w:val="0"/>
        <w:adjustRightInd w:val="0"/>
        <w:spacing w:after="0" w:line="245" w:lineRule="auto"/>
        <w:jc w:val="both"/>
        <w:rPr>
          <w:rFonts w:ascii="Times New Roman" w:hAnsi="Times New Roman"/>
          <w:sz w:val="26"/>
          <w:szCs w:val="26"/>
        </w:rPr>
      </w:pPr>
    </w:p>
    <w:p w:rsidR="008B10FB" w:rsidRDefault="008B10FB" w:rsidP="008B10FB">
      <w:pPr>
        <w:widowControl w:val="0"/>
        <w:overflowPunct w:val="0"/>
        <w:autoSpaceDE w:val="0"/>
        <w:autoSpaceDN w:val="0"/>
        <w:adjustRightInd w:val="0"/>
        <w:spacing w:after="0" w:line="245" w:lineRule="auto"/>
        <w:jc w:val="both"/>
        <w:rPr>
          <w:rFonts w:ascii="Times New Roman" w:hAnsi="Times New Roman"/>
          <w:sz w:val="26"/>
          <w:szCs w:val="26"/>
        </w:rPr>
      </w:pPr>
    </w:p>
    <w:p w:rsidR="008B10FB" w:rsidRDefault="008B10FB" w:rsidP="008B10FB">
      <w:pPr>
        <w:widowControl w:val="0"/>
        <w:overflowPunct w:val="0"/>
        <w:autoSpaceDE w:val="0"/>
        <w:autoSpaceDN w:val="0"/>
        <w:adjustRightInd w:val="0"/>
        <w:spacing w:after="0" w:line="245" w:lineRule="auto"/>
        <w:jc w:val="both"/>
        <w:rPr>
          <w:rFonts w:ascii="Times New Roman" w:hAnsi="Times New Roman"/>
          <w:sz w:val="26"/>
          <w:szCs w:val="26"/>
        </w:rPr>
      </w:pPr>
    </w:p>
    <w:p w:rsidR="008B10FB" w:rsidRPr="003566AB" w:rsidRDefault="008B10FB" w:rsidP="008B10FB">
      <w:pPr>
        <w:widowControl w:val="0"/>
        <w:overflowPunct w:val="0"/>
        <w:autoSpaceDE w:val="0"/>
        <w:autoSpaceDN w:val="0"/>
        <w:adjustRightInd w:val="0"/>
        <w:spacing w:after="0" w:line="245" w:lineRule="auto"/>
        <w:jc w:val="both"/>
        <w:rPr>
          <w:rFonts w:ascii="Times New Roman" w:hAnsi="Times New Roman"/>
          <w:sz w:val="26"/>
          <w:szCs w:val="26"/>
        </w:rPr>
      </w:pPr>
    </w:p>
    <w:p w:rsidR="00935FB7" w:rsidRPr="003566AB" w:rsidRDefault="00935FB7" w:rsidP="00935FB7">
      <w:pPr>
        <w:widowControl w:val="0"/>
        <w:overflowPunct w:val="0"/>
        <w:autoSpaceDE w:val="0"/>
        <w:autoSpaceDN w:val="0"/>
        <w:adjustRightInd w:val="0"/>
        <w:spacing w:after="0" w:line="245" w:lineRule="auto"/>
        <w:ind w:left="1080"/>
        <w:jc w:val="both"/>
        <w:rPr>
          <w:rFonts w:ascii="Times New Roman" w:hAnsi="Times New Roman"/>
          <w:sz w:val="26"/>
          <w:szCs w:val="26"/>
        </w:rPr>
      </w:pPr>
    </w:p>
    <w:p w:rsidR="00935FB7" w:rsidRPr="003566AB" w:rsidRDefault="00935FB7" w:rsidP="00935FB7">
      <w:pPr>
        <w:widowControl w:val="0"/>
        <w:overflowPunct w:val="0"/>
        <w:autoSpaceDE w:val="0"/>
        <w:autoSpaceDN w:val="0"/>
        <w:adjustRightInd w:val="0"/>
        <w:spacing w:after="0" w:line="245" w:lineRule="auto"/>
        <w:ind w:left="1080"/>
        <w:jc w:val="both"/>
        <w:rPr>
          <w:rFonts w:ascii="Times New Roman" w:hAnsi="Times New Roman"/>
          <w:sz w:val="26"/>
          <w:szCs w:val="26"/>
        </w:rPr>
      </w:pPr>
    </w:p>
    <w:p w:rsidR="00935FB7" w:rsidRPr="003566AB" w:rsidRDefault="00935FB7" w:rsidP="00935FB7">
      <w:pPr>
        <w:widowControl w:val="0"/>
        <w:overflowPunct w:val="0"/>
        <w:autoSpaceDE w:val="0"/>
        <w:autoSpaceDN w:val="0"/>
        <w:adjustRightInd w:val="0"/>
        <w:spacing w:after="0" w:line="245" w:lineRule="auto"/>
        <w:ind w:left="1080"/>
        <w:jc w:val="both"/>
        <w:rPr>
          <w:rFonts w:ascii="Times New Roman" w:hAnsi="Times New Roman"/>
          <w:sz w:val="26"/>
          <w:szCs w:val="26"/>
        </w:rPr>
      </w:pPr>
    </w:p>
    <w:p w:rsidR="00E015FA" w:rsidRPr="003566AB" w:rsidRDefault="00A708A6">
      <w:pPr>
        <w:widowControl w:val="0"/>
        <w:autoSpaceDE w:val="0"/>
        <w:autoSpaceDN w:val="0"/>
        <w:adjustRightInd w:val="0"/>
        <w:spacing w:after="0" w:line="338" w:lineRule="exact"/>
        <w:rPr>
          <w:rFonts w:ascii="Times New Roman" w:hAnsi="Times New Roman"/>
          <w:sz w:val="26"/>
          <w:szCs w:val="26"/>
        </w:rPr>
      </w:pPr>
      <w:r>
        <w:rPr>
          <w:noProof/>
        </w:rPr>
        <mc:AlternateContent>
          <mc:Choice Requires="wps">
            <w:drawing>
              <wp:anchor distT="0" distB="0" distL="114300" distR="114300" simplePos="0" relativeHeight="251095552" behindDoc="1" locked="0" layoutInCell="0" allowOverlap="1" wp14:anchorId="365C8C60" wp14:editId="178207B5">
                <wp:simplePos x="0" y="0"/>
                <wp:positionH relativeFrom="column">
                  <wp:posOffset>-66040</wp:posOffset>
                </wp:positionH>
                <wp:positionV relativeFrom="paragraph">
                  <wp:posOffset>108585</wp:posOffset>
                </wp:positionV>
                <wp:extent cx="0" cy="471805"/>
                <wp:effectExtent l="0" t="0" r="0" b="0"/>
                <wp:wrapNone/>
                <wp:docPr id="61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8.55pt" to="-5.2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eZEwIAACs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5lE4wU&#10;aWFIO6E4yiZZ6E5nXAFOa7W3oT56US9mp+lXh5ReN0QdeWT5ejUQGCOSh5CwcQZyHLqPmoEPOXkd&#10;W3WpbRsgoQnoEidyvU+EXzyi/SGF0/wpm6fTQCchxS3OWOc/cN2iYJRYAumIS84753vXm0tIo/RW&#10;SBnnLRXqoOB0MY0BTkvBwmVwc/Z4WEuLziQoJn5D3gc3q0+KRbCGE7YZbE+E7G3gKVXAg0qAzmD1&#10;kvi2SBeb+Waej/LJbDPK06oavd+u89Fsmz1Nq3fVel1l3wO1LC8awRhXgd1Nnln+d+MfHkovrLtA&#10;721IHtFja4Hs7R9Jx1GG6fU6OGh23dvQ2jBVUGR0Hl5PkPyv++j1842vfgAAAP//AwBQSwMEFAAG&#10;AAgAAAAhAOCbEEXbAAAACQEAAA8AAABkcnMvZG93bnJldi54bWxMj8tOwzAQRfdI/IM1SGxQ6xhV&#10;FNI4FVTqkgUt7N3YjU39iDxOG/6eQSxgOXOP7pxp1lPw7GwyuhQliHkFzMQuaRd7Ce/77ewRGBYV&#10;tfIpGglfBmHdXl81qtbpEt/MeVd6RiURayXBljLUnGNnTVA4T4OJlB1TDqrQmHuus7pQefD8vqoe&#10;eFAu0gWrBrOxpjvtxiDBfWZE24kXgf603dyN3i1fP6S8vZmeV8CKmcofDD/6pA4tOR3SGDUyL2Em&#10;qgWhFCwFMAJ+FwcJT2IBvG34/w/abwAAAP//AwBQSwECLQAUAAYACAAAACEAtoM4kv4AAADhAQAA&#10;EwAAAAAAAAAAAAAAAAAAAAAAW0NvbnRlbnRfVHlwZXNdLnhtbFBLAQItABQABgAIAAAAIQA4/SH/&#10;1gAAAJQBAAALAAAAAAAAAAAAAAAAAC8BAABfcmVscy8ucmVsc1BLAQItABQABgAIAAAAIQAoAeeZ&#10;EwIAACsEAAAOAAAAAAAAAAAAAAAAAC4CAABkcnMvZTJvRG9jLnhtbFBLAQItABQABgAIAAAAIQDg&#10;mxBF2wAAAAkBAAAPAAAAAAAAAAAAAAAAAG0EAABkcnMvZG93bnJldi54bWxQSwUGAAAAAAQABADz&#10;AAAAdQUAAAAA&#10;" o:allowincell="f" strokeweight=".16931mm"/>
            </w:pict>
          </mc:Fallback>
        </mc:AlternateContent>
      </w:r>
    </w:p>
    <w:p w:rsidR="00E015FA" w:rsidRPr="003566AB" w:rsidRDefault="005A1A40">
      <w:pPr>
        <w:widowControl w:val="0"/>
        <w:overflowPunct w:val="0"/>
        <w:autoSpaceDE w:val="0"/>
        <w:autoSpaceDN w:val="0"/>
        <w:adjustRightInd w:val="0"/>
        <w:spacing w:after="0" w:line="254" w:lineRule="auto"/>
        <w:ind w:left="2" w:right="20"/>
        <w:rPr>
          <w:rFonts w:ascii="Times New Roman" w:hAnsi="Times New Roman"/>
          <w:sz w:val="26"/>
          <w:szCs w:val="26"/>
        </w:rPr>
      </w:pPr>
      <w:r>
        <w:rPr>
          <w:noProof/>
        </w:rPr>
        <mc:AlternateContent>
          <mc:Choice Requires="wps">
            <w:drawing>
              <wp:anchor distT="0" distB="0" distL="114300" distR="114300" simplePos="0" relativeHeight="251104768" behindDoc="1" locked="0" layoutInCell="0" allowOverlap="1" wp14:anchorId="726E7382" wp14:editId="12522A61">
                <wp:simplePos x="0" y="0"/>
                <wp:positionH relativeFrom="page">
                  <wp:posOffset>6955155</wp:posOffset>
                </wp:positionH>
                <wp:positionV relativeFrom="page">
                  <wp:posOffset>1809115</wp:posOffset>
                </wp:positionV>
                <wp:extent cx="9525" cy="398780"/>
                <wp:effectExtent l="0" t="0" r="28575" b="20320"/>
                <wp:wrapNone/>
                <wp:docPr id="60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8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22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65pt,142.45pt" to="548.4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hmGQIAAC4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P0ilG&#10;ivQwpGehOMomRejOYFwJQbXa2FAfPapX86zpd4eUrjuidjyyfDsZSMxCRvIuJWycgTu2wxfNIIbs&#10;vY6tOra2D5DQBHSMEzndJsKPHlE4nE8nwIqC42FePBZxXgkpr6nGOv+Z6x4Fo8ISeEdocnh2PlAh&#10;5TUk3KT0WkgZRy4VGkLN82lMcFoKFpwhzNndtpYWHUgQTfxiXeC5D7N6r1gE6zhhq4vtiZBnGy6X&#10;KuBBMUDnYp1V8WOezlfFqshH+WS2GuVp04w+ret8NFtnj9PmoanrJvsZqGV52QnGuArsrgrN8r9T&#10;wOWtnLV10+itDcl79NgvIHv9R9JxmmGAZylsNTtt7HXKIMoYfHlAQfX3e7Dvn/nyFwAAAP//AwBQ&#10;SwMEFAAGAAgAAAAhAMAsGKHgAAAADQEAAA8AAABkcnMvZG93bnJldi54bWxMj8tOwzAQRfdI/IM1&#10;SGwQtdOWpglxKqjUJYsW2LuxiU39iGynDX/PdAXLqzm6c26zmZwlZxWTCZ5DMWNAlO+CNL7n8PG+&#10;e1wDSVl4KWzwisOPSrBpb28aUctw8Xt1PuSeYIlPteCgcx5qSlOnlRNpFgbl8fYVohMZY+ypjOKC&#10;5c7SOWMr6oTx+EGLQW216k6H0XEw3zEl3RWvRbKn3fZhtKZ8++T8/m56eQaS1ZT/YLjqozq06HQM&#10;o5eJWMyselogy2G+XlZArgirVjjnyGGxLEugbUP/r2h/AQAA//8DAFBLAQItABQABgAIAAAAIQC2&#10;gziS/gAAAOEBAAATAAAAAAAAAAAAAAAAAAAAAABbQ29udGVudF9UeXBlc10ueG1sUEsBAi0AFAAG&#10;AAgAAAAhADj9If/WAAAAlAEAAAsAAAAAAAAAAAAAAAAALwEAAF9yZWxzLy5yZWxzUEsBAi0AFAAG&#10;AAgAAAAhAMqP2GYZAgAALgQAAA4AAAAAAAAAAAAAAAAALgIAAGRycy9lMm9Eb2MueG1sUEsBAi0A&#10;FAAGAAgAAAAhAMAsGKHgAAAADQEAAA8AAAAAAAAAAAAAAAAAcwQAAGRycy9kb3ducmV2LnhtbFBL&#10;BQYAAAAABAAEAPMAAACABQAAAAA=&#10;" o:allowincell="f" strokeweight=".16931mm">
                <w10:wrap anchorx="page" anchory="page"/>
              </v:line>
            </w:pict>
          </mc:Fallback>
        </mc:AlternateContent>
      </w:r>
      <w:r w:rsidR="00A708A6">
        <w:rPr>
          <w:noProof/>
        </w:rPr>
        <mc:AlternateContent>
          <mc:Choice Requires="wps">
            <w:drawing>
              <wp:anchor distT="0" distB="0" distL="114300" distR="114300" simplePos="0" relativeHeight="251097600" behindDoc="1" locked="0" layoutInCell="0" allowOverlap="1" wp14:anchorId="7530914B" wp14:editId="6342E414">
                <wp:simplePos x="0" y="0"/>
                <wp:positionH relativeFrom="column">
                  <wp:posOffset>-49962</wp:posOffset>
                </wp:positionH>
                <wp:positionV relativeFrom="paragraph">
                  <wp:posOffset>13970</wp:posOffset>
                </wp:positionV>
                <wp:extent cx="6331585" cy="458470"/>
                <wp:effectExtent l="0" t="0" r="0" b="0"/>
                <wp:wrapNone/>
                <wp:docPr id="61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8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3.95pt;margin-top:1.1pt;width:498.55pt;height:36.1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evgQIAAP8EAAAOAAAAZHJzL2Uyb0RvYy54bWysVFFv0zAQfkfiP1h+7xJnSdtES6dtpQhp&#10;wMTgB7iO01g4trHdpgPx3zk7bemAB4RoJcf2nc/fd/edr673vUQ7bp3QqsbkIsWIK6YboTY1/vRx&#10;NZlj5DxVDZVa8Ro/cYevFy9fXA2m4pnutGy4RRBEuWowNe68N1WSONbxnroLbbgCY6ttTz0s7SZp&#10;LB0gei+TLE2nyaBtY6xm3DnYXY5GvIjx25Yz/75tHfdI1hiw+TjaOK7DmCyuaLWx1HSCHWDQf0DR&#10;U6Hg0lOoJfUUba34LVQvmNVOt/6C6T7RbSsYjxyADUl/YfPYUcMjF0iOM6c0uf8Xlr3bPVgkmhpP&#10;CcFI0R6K9AHSRtVGckSyLKRoMK4Cz0fzYANJZ+41++yQ0ncd+PEba/XQcdoAMBL8k2cHwsLBUbQe&#10;3uoG4tOt1zFb+9b2ISDkAe1jUZ5OReF7jxhsTi8vSTEvMGJgy4t5PotVS2h1PG2s86+57lGY1NgC&#10;+hid7u6dD2hodXSJ6LUUzUpIGRd2s76TFu0oCGRZhn8kACTP3aQKzkqHY2PEcQdAwh3BFuDGgn8r&#10;SZant1k5WU3ns0m+yotJOUvnk5SUt+U0zct8ufoeAJK86kTTcHUvFD+Kj+R/V9xDG4yyifJDQ43L&#10;Iisi92fo3TnJNP7+RLIXHnpRir7G85MTrUJhX6kGaNPKUyHHefIcfswy5OD4jVmJMgiVHxW01s0T&#10;qMBqKBL0IrwaMOm0/YrRAB1YY/dlSy3HSL5RoKSS5Hlo2bjIi1kGC3tuWZ9bqGIQqsYeo3F658c2&#10;3xorNh3cRGJilL4B9bUiCiMoc0R10Cx0WWRweBFCG5+vo9fPd2vxAwAA//8DAFBLAwQUAAYACAAA&#10;ACEApiRnUOAAAAAHAQAADwAAAGRycy9kb3ducmV2LnhtbEyOQUvDQBSE74L/YXmCF2k3xmKamJcS&#10;g/YiCK0ieNtmt0kw+zZmt2301/s86W2GGWa+fDXZXhzN6DtHCNfzCISh2umOGoTXl8fZEoQPirTq&#10;HRmEL+NhVZyf5SrT7kQbc9yGRvAI+UwhtCEMmZS+bo1Vfu4GQ5zt3WhVYDs2Uo/qxOO2l3EU3Uqr&#10;OuKHVg2mak39sT1YhOf3ZP1Zjt/26e1hf7Uuq/sbX20QLy+m8g5EMFP4K8MvPqNDwUw7dyDtRY8w&#10;S1JuIsQxCI7TZcpih5AsFiCLXP7nL34AAAD//wMAUEsBAi0AFAAGAAgAAAAhALaDOJL+AAAA4QEA&#10;ABMAAAAAAAAAAAAAAAAAAAAAAFtDb250ZW50X1R5cGVzXS54bWxQSwECLQAUAAYACAAAACEAOP0h&#10;/9YAAACUAQAACwAAAAAAAAAAAAAAAAAvAQAAX3JlbHMvLnJlbHNQSwECLQAUAAYACAAAACEAbUwX&#10;r4ECAAD/BAAADgAAAAAAAAAAAAAAAAAuAgAAZHJzL2Uyb0RvYy54bWxQSwECLQAUAAYACAAAACEA&#10;piRnUOAAAAAHAQAADwAAAAAAAAAAAAAAAADbBAAAZHJzL2Rvd25yZXYueG1sUEsFBgAAAAAEAAQA&#10;8wAAAOgFAAAAAA==&#10;" o:allowincell="f" fillcolor="#d9d9d9" stroked="f"/>
            </w:pict>
          </mc:Fallback>
        </mc:AlternateContent>
      </w:r>
      <w:r w:rsidR="00A708A6">
        <w:rPr>
          <w:noProof/>
        </w:rPr>
        <mc:AlternateContent>
          <mc:Choice Requires="wps">
            <w:drawing>
              <wp:anchor distT="0" distB="0" distL="114300" distR="114300" simplePos="0" relativeHeight="251096576" behindDoc="1" locked="0" layoutInCell="0" allowOverlap="1" wp14:anchorId="1834BA98" wp14:editId="39E71F34">
                <wp:simplePos x="0" y="0"/>
                <wp:positionH relativeFrom="column">
                  <wp:posOffset>6277610</wp:posOffset>
                </wp:positionH>
                <wp:positionV relativeFrom="paragraph">
                  <wp:posOffset>635</wp:posOffset>
                </wp:positionV>
                <wp:extent cx="0" cy="471805"/>
                <wp:effectExtent l="0" t="0" r="0" b="0"/>
                <wp:wrapNone/>
                <wp:docPr id="61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3pt,.05pt" to="494.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TdEwIAACs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VpEsxT6&#10;I3ELQ9pyyVA6efDd6bTNwamUO+PrI2f5oreK/LRIqrLB8sACy9eLhsDUR8R3IX5jNeTYd98UBR98&#10;dCq06lyb1kNCE9A5TORymwg7O0T6QwKn2WM6T6YBHOfXOG2s+8pUi7xRRAJIB1x82lrneeD86uLT&#10;SLXhQoR5C4k6KDhZTEOAVYJTf+ndrDnsS2HQCXvFhG/Ie+dm1FHSANYwTNeD7TAXvQ3JhfR4UAnQ&#10;GaxeEr8WyWI9X8+zUTaZrUdZUlWjL5syG8026eO0eqjKskp/e2ppljecUiY9u6s80+z/xj88lF5Y&#10;N4He2hDfo4d+AdnrP5AOo/TT63WwV/SyM9cRgyKD8/B6vOTf7sF++8ZXfwAAAP//AwBQSwMEFAAG&#10;AAgAAAAhAMqmJwXYAAAABwEAAA8AAABkcnMvZG93bnJldi54bWxMjstOwzAURPdI/IN1kdgg6gRV&#10;bUjjVFCpSxa0sHfj29jUj8jXacPf44oFLEdnNHOa9eQsO2MkE7yAclYAQ98FZXwv4GO/fayAUZJe&#10;SRs8CvhGgnV7e9PIWoWLf8fzLvUsj3iqpQCd0lBzTp1GJ2kWBvSZHUN0MuUYe66ivORxZ/lTUSy4&#10;k8bnBy0H3GjsTrvRCTBfkUh35WtJ9rTdPIzWLN8+hbi/m15WwBJO6a8MV/2sDm12OoTRK2JWwHNV&#10;LXL1CljGv/EgYDmfA28b/t+//QEAAP//AwBQSwECLQAUAAYACAAAACEAtoM4kv4AAADhAQAAEwAA&#10;AAAAAAAAAAAAAAAAAAAAW0NvbnRlbnRfVHlwZXNdLnhtbFBLAQItABQABgAIAAAAIQA4/SH/1gAA&#10;AJQBAAALAAAAAAAAAAAAAAAAAC8BAABfcmVscy8ucmVsc1BLAQItABQABgAIAAAAIQDwR7TdEwIA&#10;ACsEAAAOAAAAAAAAAAAAAAAAAC4CAABkcnMvZTJvRG9jLnhtbFBLAQItABQABgAIAAAAIQDKpicF&#10;2AAAAAcBAAAPAAAAAAAAAAAAAAAAAG0EAABkcnMvZG93bnJldi54bWxQSwUGAAAAAAQABADzAAAA&#10;cgUAAAAA&#10;" o:allowincell="f" strokeweight=".16931mm"/>
            </w:pict>
          </mc:Fallback>
        </mc:AlternateContent>
      </w:r>
      <w:r w:rsidR="00A708A6">
        <w:rPr>
          <w:noProof/>
        </w:rPr>
        <mc:AlternateContent>
          <mc:Choice Requires="wps">
            <w:drawing>
              <wp:anchor distT="0" distB="0" distL="114300" distR="114300" simplePos="0" relativeHeight="251093504" behindDoc="1" locked="0" layoutInCell="0" allowOverlap="1" wp14:anchorId="72A4DA64" wp14:editId="395B19A0">
                <wp:simplePos x="0" y="0"/>
                <wp:positionH relativeFrom="column">
                  <wp:posOffset>-80645</wp:posOffset>
                </wp:positionH>
                <wp:positionV relativeFrom="paragraph">
                  <wp:posOffset>635</wp:posOffset>
                </wp:positionV>
                <wp:extent cx="6343650" cy="0"/>
                <wp:effectExtent l="0" t="0" r="0" b="0"/>
                <wp:wrapNone/>
                <wp:docPr id="60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05pt" to="493.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baE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eLjFS&#10;pAORnoXiKJvkoTu9cQUEVWpnQ330rF7Ms6bfHVK6aok68Mjy9WIgMQsZyZuUsHEG7tj3nzWDGHL0&#10;Orbq3NguQEIT0Dkqcrkrws8eUTicT/PpfAbC0cGXkGJINNb5T1x3KBgllsA6ApPTs/OBCCmGkHCP&#10;0lshZRRcKtTHimcxwWkpWHCGMGcP+0padCJhZOIXqwLPY5jVR8UiWMsJ29xsT4S82nC5VAEPSgE6&#10;N+s6Ez+W6XKz2CzyUT6Zb0Z5Wtejj9sqH8232YdZPa2rqs5+BmpZXrSCMa4Cu2E+s/zv9L+9lOtk&#10;3Sf03obkLXrsF5Ad/pF01DLIdx2EvWaXnR00hpGMwbfnE2b+cQ/24yNf/wIAAP//AwBQSwMEFAAG&#10;AAgAAAAhAEmTVovYAAAABQEAAA8AAABkcnMvZG93bnJldi54bWxMjstOwzAURPdI/IN1kdig1kmR&#10;2pLGqaBSlyxoYe/Gl9itH5Gv04a/x1nBcnRGM6fejs6yK0YywQso5wUw9G1QxncCPo/72RoYJemV&#10;tMGjgB8k2Db3d7WsVLj5D7weUsfyiKdKCtAp9RXn1Gp0kuahR5/Zd4hOphxjx1WUtzzuLF8UxZI7&#10;aXx+0LLHncb2chicAHOORLot30qyl/3uabBm9f4lxOPD+LoBlnBMf2WY9LM6NNnpFAaviFkBs3Kx&#10;ytUJsIxf1stnYKcp8qbm/+2bXwAAAP//AwBQSwECLQAUAAYACAAAACEAtoM4kv4AAADhAQAAEwAA&#10;AAAAAAAAAAAAAAAAAAAAW0NvbnRlbnRfVHlwZXNdLnhtbFBLAQItABQABgAIAAAAIQA4/SH/1gAA&#10;AJQBAAALAAAAAAAAAAAAAAAAAC8BAABfcmVscy8ucmVsc1BLAQItABQABgAIAAAAIQAETqbaEwIA&#10;ACwEAAAOAAAAAAAAAAAAAAAAAC4CAABkcnMvZTJvRG9jLnhtbFBLAQItABQABgAIAAAAIQBJk1aL&#10;2AAAAAUBAAAPAAAAAAAAAAAAAAAAAG0EAABkcnMvZG93bnJldi54bWxQSwUGAAAAAAQABADzAAAA&#10;cgUAAAAA&#10;" o:allowincell="f" strokeweight=".16931mm"/>
            </w:pict>
          </mc:Fallback>
        </mc:AlternateContent>
      </w:r>
      <w:r w:rsidR="00A708A6">
        <w:rPr>
          <w:noProof/>
        </w:rPr>
        <mc:AlternateContent>
          <mc:Choice Requires="wps">
            <w:drawing>
              <wp:anchor distT="0" distB="0" distL="114300" distR="114300" simplePos="0" relativeHeight="251094528" behindDoc="1" locked="0" layoutInCell="0" allowOverlap="1" wp14:anchorId="76F2ED28" wp14:editId="60811629">
                <wp:simplePos x="0" y="0"/>
                <wp:positionH relativeFrom="column">
                  <wp:posOffset>-66040</wp:posOffset>
                </wp:positionH>
                <wp:positionV relativeFrom="paragraph">
                  <wp:posOffset>365760</wp:posOffset>
                </wp:positionV>
                <wp:extent cx="6343650" cy="0"/>
                <wp:effectExtent l="0" t="0" r="0" b="0"/>
                <wp:wrapNone/>
                <wp:docPr id="60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8.8pt" to="494.3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CeFAIAACwEAAAOAAAAZHJzL2Uyb0RvYy54bWysU8GO2jAQvVfqP1i5QxIIKU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JZRnoBU&#10;Encg0pZLhtLJzHen17aAoErujK+PnOWz3iry0yKpqhbLAwssXy4aElOfEb9K8Rur4Y59/1VRiMFH&#10;p0Krzo3pPCQ0AZ2DIpe7IuzsEIHDfJpN8xkIRwZfjIshURvrvjDVIW+UkQDWARifttZ5IrgYQvw9&#10;Um24EEFwIVHvK17MQoJVglPv9GHWHPaVMOiE/ciEL1QFnscwo46SBrCWYbq+2Q5zcbXhciE9HpQC&#10;dG7WdSZ+LZLFer6eZ6Nskq9HWVLXo8+bKhvlm/TTrJ7WVVWnvz21NCtaTimTnt0wn2n2Nv1vL+U6&#10;WfcJvbchfo0e+gVkh38gHbT08l0HYa/oZWcGjWEkQ/Dt+fiZf9yD/fjIV38AAAD//wMAUEsDBBQA&#10;BgAIAAAAIQDloY8Z3AAAAAkBAAAPAAAAZHJzL2Rvd25yZXYueG1sTI/LTsMwEEX3SPyDNUhsUOsE&#10;QRvSOBVU6pIFBfZuPI1N/Yhspw1/zyAWdDePoztnmvXkLDthTCZ4AeW8AIa+C8r4XsDH+3ZWAUtZ&#10;eiVt8CjgGxOs2+urRtYqnP0bnna5ZxTiUy0F6JyHmvPUaXQyzcOAnnaHEJ3M1MaeqyjPFO4svy+K&#10;BXfSeLqg5YAbjd1xNzoB5iumpLvypUz2uN3cjdYsXz+FuL2ZnlfAMk75H4ZffVKHlpz2YfQqMStg&#10;VhYPhAp4XC6AEfBUVVTs/wa8bfjlB+0PAAAA//8DAFBLAQItABQABgAIAAAAIQC2gziS/gAAAOEB&#10;AAATAAAAAAAAAAAAAAAAAAAAAABbQ29udGVudF9UeXBlc10ueG1sUEsBAi0AFAAGAAgAAAAhADj9&#10;If/WAAAAlAEAAAsAAAAAAAAAAAAAAAAALwEAAF9yZWxzLy5yZWxzUEsBAi0AFAAGAAgAAAAhANRK&#10;gJ4UAgAALAQAAA4AAAAAAAAAAAAAAAAALgIAAGRycy9lMm9Eb2MueG1sUEsBAi0AFAAGAAgAAAAh&#10;AOWhjxncAAAACQEAAA8AAAAAAAAAAAAAAAAAbgQAAGRycy9kb3ducmV2LnhtbFBLBQYAAAAABAAE&#10;APMAAAB3BQAAAAA=&#10;" o:allowincell="f" strokeweight=".16931mm"/>
            </w:pict>
          </mc:Fallback>
        </mc:AlternateContent>
      </w:r>
      <w:r w:rsidR="00E015FA" w:rsidRPr="003566AB">
        <w:rPr>
          <w:rFonts w:ascii="Times New Roman" w:hAnsi="Times New Roman"/>
          <w:i/>
          <w:iCs/>
          <w:sz w:val="26"/>
          <w:szCs w:val="26"/>
        </w:rPr>
        <w:t>The start of the session is the moment, when the arbiter announces it. If the default time is 0, the arbiter has to declare the game lost for the players who are not present.</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B8495A" w:rsidRPr="003566AB" w:rsidRDefault="00B8495A">
      <w:pPr>
        <w:widowControl w:val="0"/>
        <w:autoSpaceDE w:val="0"/>
        <w:autoSpaceDN w:val="0"/>
        <w:adjustRightInd w:val="0"/>
        <w:spacing w:after="0" w:line="240" w:lineRule="auto"/>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bookmarkStart w:id="21" w:name="page23"/>
    <w:bookmarkEnd w:id="21"/>
    <w:p w:rsidR="00E015FA" w:rsidRPr="003566AB" w:rsidRDefault="00A708A6">
      <w:pPr>
        <w:widowControl w:val="0"/>
        <w:autoSpaceDE w:val="0"/>
        <w:autoSpaceDN w:val="0"/>
        <w:adjustRightInd w:val="0"/>
        <w:spacing w:after="0" w:line="10" w:lineRule="exact"/>
        <w:rPr>
          <w:rFonts w:ascii="Times New Roman" w:hAnsi="Times New Roman"/>
          <w:sz w:val="26"/>
          <w:szCs w:val="26"/>
        </w:rPr>
      </w:pPr>
      <w:r>
        <w:rPr>
          <w:noProof/>
        </w:rPr>
        <mc:AlternateContent>
          <mc:Choice Requires="wps">
            <w:drawing>
              <wp:anchor distT="0" distB="0" distL="114300" distR="114300" simplePos="0" relativeHeight="251103744" behindDoc="1" locked="0" layoutInCell="0" allowOverlap="1" wp14:anchorId="533BFBD5" wp14:editId="3F390B85">
                <wp:simplePos x="0" y="0"/>
                <wp:positionH relativeFrom="page">
                  <wp:posOffset>611505</wp:posOffset>
                </wp:positionH>
                <wp:positionV relativeFrom="page">
                  <wp:posOffset>913765</wp:posOffset>
                </wp:positionV>
                <wp:extent cx="0" cy="1123315"/>
                <wp:effectExtent l="0" t="0" r="0" b="0"/>
                <wp:wrapNone/>
                <wp:docPr id="60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22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5pt,71.95pt" to="48.1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X1EwIAACwEAAAOAAAAZHJzL2Uyb0RvYy54bWysU8GO2jAQvVfqP1i+Q2IILESEVZVAL7SL&#10;tNsPMLZDrDq2ZRsCqvrvtZ2AlvZSVc3BGdszb97MPK+eL60AZ2YsV7KAaJxCwCRRlMtjAb+9bUcL&#10;CKzDkmKhJCvglVn4vP74YdXpnE1UowRlBngQafNOF7BxTudJYknDWmzHSjPpL2tlWuz81hwTanDn&#10;0VuRTNJ0nnTKUG0UYdb606q/hOuIX9eMuJe6tswBUUDPzcXVxPUQ1mS9wvnRYN1wMtDA/8CixVz6&#10;pHeoCjsMTob/AdVyYpRVtRsT1SaqrjlhsQZfDUp/q+a1wZrFWnxzrL63yf4/WPL1vDeA0wLO0ycI&#10;JG79kHZcMoAm89CdTtvcO5Vyb0J95CJf9U6R7xZIVTZYHllk+XbVPhCFiOQhJGys9jkO3RdFvQ8+&#10;ORVbdalNGyB9E8AlTuR6nwi7OED6Q+JPEZpMp2gW0XF+C9TGus9MtSAYBRSedQTG5511gQjOby4h&#10;j1RbLkQcuJCgCxUvZzHAKsFpuAxu1hwPpTDgjINk4jfkfXAz6iRpBGsYppvBdpiL3vbJhQx4vhRP&#10;Z7B6TfxYpsvNYrPIRtlkvhllaVWNPm3LbDTfoqdZNa3KskI/AzWU5Q2nlMnA7qZPlP3d/IeX0ivr&#10;rtB7G5JH9NgvT/b2j6TjLMP4eiEcFL3uzW3GXpLReXg+QfPv995+/8jXvwAAAP//AwBQSwMEFAAG&#10;AAgAAAAhAKeqGKbcAAAACQEAAA8AAABkcnMvZG93bnJldi54bWxMj8tOwzAQRfdI/IM1SGxQ66RB&#10;fYQ4FVTqkgUF9m48xKZ+RLbThr9nYAPLuXN050yznZxlZ4zJBC+gnBfA0HdBGd8LeHvdz9bAUpZe&#10;SRs8CvjCBNv2+qqRtQoX/4LnQ+4ZlfhUSwE656HmPHUanUzzMKCn3UeITmYaY89VlBcqd5YvimLJ&#10;nTSeLmg54E5jdzqMToD5jCnprnwqkz3td3ejNavndyFub6bHB2AZp/wHw48+qUNLTscwepWYFbBZ&#10;VkRSfl9tgBHwGxwFVItiDbxt+P8P2m8AAAD//wMAUEsBAi0AFAAGAAgAAAAhALaDOJL+AAAA4QEA&#10;ABMAAAAAAAAAAAAAAAAAAAAAAFtDb250ZW50X1R5cGVzXS54bWxQSwECLQAUAAYACAAAACEAOP0h&#10;/9YAAACUAQAACwAAAAAAAAAAAAAAAAAvAQAAX3JlbHMvLnJlbHNQSwECLQAUAAYACAAAACEAQH6F&#10;9RMCAAAsBAAADgAAAAAAAAAAAAAAAAAuAgAAZHJzL2Uyb0RvYy54bWxQSwECLQAUAAYACAAAACEA&#10;p6oYptwAAAAJAQAADwAAAAAAAAAAAAAAAABtBAAAZHJzL2Rvd25yZXYueG1sUEsFBgAAAAAEAAQA&#10;8wAAAHYFAAAAAA==&#10;" o:allowincell="f" strokeweight=".16931mm">
                <w10:wrap anchorx="page" anchory="page"/>
              </v:line>
            </w:pict>
          </mc:Fallback>
        </mc:AlternateContent>
      </w:r>
    </w:p>
    <w:p w:rsidR="00E015FA" w:rsidRPr="003566AB" w:rsidRDefault="00A708A6">
      <w:pPr>
        <w:widowControl w:val="0"/>
        <w:overflowPunct w:val="0"/>
        <w:autoSpaceDE w:val="0"/>
        <w:autoSpaceDN w:val="0"/>
        <w:adjustRightInd w:val="0"/>
        <w:spacing w:after="0" w:line="243" w:lineRule="auto"/>
        <w:ind w:left="2"/>
        <w:jc w:val="both"/>
        <w:rPr>
          <w:rFonts w:ascii="Times New Roman" w:hAnsi="Times New Roman"/>
          <w:sz w:val="26"/>
          <w:szCs w:val="26"/>
        </w:rPr>
      </w:pPr>
      <w:r>
        <w:rPr>
          <w:noProof/>
        </w:rPr>
        <mc:AlternateContent>
          <mc:Choice Requires="wps">
            <w:drawing>
              <wp:anchor distT="0" distB="0" distL="114300" distR="114300" simplePos="0" relativeHeight="251101696" behindDoc="1" locked="0" layoutInCell="0" allowOverlap="1" wp14:anchorId="0A7BD1CD" wp14:editId="4B2C48D7">
                <wp:simplePos x="0" y="0"/>
                <wp:positionH relativeFrom="page">
                  <wp:posOffset>618490</wp:posOffset>
                </wp:positionH>
                <wp:positionV relativeFrom="page">
                  <wp:posOffset>2203450</wp:posOffset>
                </wp:positionV>
                <wp:extent cx="6344920" cy="0"/>
                <wp:effectExtent l="0" t="0" r="0" b="0"/>
                <wp:wrapNone/>
                <wp:docPr id="60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2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pt,173.5pt" to="548.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eFA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FWmCk&#10;SA8iPQvFUTZ7DN0ZjCshqFZbG+qjJ/VinjX97pDSdUfUnkeWr2cDiVnISN6khI0zcMdu+KwZxJCD&#10;17FVp9b2ARKagE5RkfNNEX7yiMJh8ZDnixkIR0dfQsox0VjnP3Hdo2BUWALrCEyOz84HIqQcQ8I9&#10;Sm+ElFFwqdAQKl4UMcFpKVhwhjBn97taWnQkYWTiF6sCz32Y1QfFIljHCVtfbU+EvNhwuVQBD0oB&#10;OlfrMhM/FuliPV/P80k+K9aTPG2aycdNnU+KTfb4oXlo6rrJfgZqWV52gjGuArtxPrP87/S/vpTL&#10;ZN0m9NaG5C167BeQHf+RdNQyyHcZhJ1m560dNYaRjMHX5xNm/n4P9v0jX/0CAAD//wMAUEsDBBQA&#10;BgAIAAAAIQBhxGrE3wAAAAsBAAAPAAAAZHJzL2Rvd25yZXYueG1sTI9NS8NAEIbvgv9hGcGb3agl&#10;X2ZTRFHoQcS2eN5mxyQmOxuy2yb9905B0OPMPLzzvMVqtr044uhbRwpuFxEIpMqZlmoFu+3LTQrC&#10;B01G945QwQk9rMrLi0Lnxk30gcdNqAWHkM+1giaEIZfSVw1a7RduQOLblxutDjyOtTSjnjjc9vIu&#10;imJpdUv8odEDPjVYdZuDVfCWymf33n1Wp+9p+5qm6y5L1julrq/mxwcQAefwB8NZn9WhZKe9O5Dx&#10;oleQJUsmFdwvE+50BqIsjkHsf1eyLOT/DuUPAAAA//8DAFBLAQItABQABgAIAAAAIQC2gziS/gAA&#10;AOEBAAATAAAAAAAAAAAAAAAAAAAAAABbQ29udGVudF9UeXBlc10ueG1sUEsBAi0AFAAGAAgAAAAh&#10;ADj9If/WAAAAlAEAAAsAAAAAAAAAAAAAAAAALwEAAF9yZWxzLy5yZWxzUEsBAi0AFAAGAAgAAAAh&#10;AJcY394UAgAALAQAAA4AAAAAAAAAAAAAAAAALgIAAGRycy9lMm9Eb2MueG1sUEsBAi0AFAAGAAgA&#10;AAAhAGHEasTfAAAACwEAAA8AAAAAAAAAAAAAAAAAbgQAAGRycy9kb3ducmV2LnhtbFBLBQYAAAAA&#10;BAAEAPMAAAB6BQAAAAA=&#10;" o:allowincell="f" strokeweight=".48pt">
                <w10:wrap anchorx="page" anchory="page"/>
              </v:line>
            </w:pict>
          </mc:Fallback>
        </mc:AlternateContent>
      </w:r>
      <w:r w:rsidR="00E015FA" w:rsidRPr="003566AB">
        <w:rPr>
          <w:rFonts w:ascii="Times New Roman" w:hAnsi="Times New Roman"/>
          <w:i/>
          <w:iCs/>
          <w:sz w:val="26"/>
          <w:szCs w:val="26"/>
        </w:rPr>
        <w:t xml:space="preserve">Article </w:t>
      </w:r>
      <w:r w:rsidR="003A3BAF" w:rsidRPr="003566AB">
        <w:rPr>
          <w:rFonts w:ascii="Times New Roman" w:hAnsi="Times New Roman"/>
          <w:i/>
          <w:iCs/>
          <w:sz w:val="26"/>
          <w:szCs w:val="26"/>
        </w:rPr>
        <w:t>6.4</w:t>
      </w:r>
      <w:r w:rsidR="00E015FA" w:rsidRPr="003566AB">
        <w:rPr>
          <w:rFonts w:ascii="Times New Roman" w:hAnsi="Times New Roman"/>
          <w:i/>
          <w:iCs/>
          <w:sz w:val="26"/>
          <w:szCs w:val="26"/>
        </w:rPr>
        <w:t xml:space="preserve"> of the FIDE </w:t>
      </w:r>
      <w:r w:rsidR="003A3BAF" w:rsidRPr="003566AB">
        <w:rPr>
          <w:rFonts w:ascii="Times New Roman" w:hAnsi="Times New Roman"/>
          <w:i/>
          <w:iCs/>
          <w:sz w:val="26"/>
          <w:szCs w:val="26"/>
        </w:rPr>
        <w:t>Competition</w:t>
      </w:r>
      <w:r w:rsidR="00E015FA" w:rsidRPr="003566AB">
        <w:rPr>
          <w:rFonts w:ascii="Times New Roman" w:hAnsi="Times New Roman"/>
          <w:i/>
          <w:iCs/>
          <w:sz w:val="26"/>
          <w:szCs w:val="26"/>
        </w:rPr>
        <w:t xml:space="preserve"> Rules states that for events with more than 30 participants a large digital countdown device must be installed in the playing hall. For FIDE events with fewer than 30 players</w:t>
      </w:r>
      <w:r w:rsidR="003A3BAF" w:rsidRPr="003566AB">
        <w:rPr>
          <w:rFonts w:ascii="Times New Roman" w:hAnsi="Times New Roman"/>
          <w:i/>
          <w:iCs/>
          <w:sz w:val="26"/>
          <w:szCs w:val="26"/>
        </w:rPr>
        <w:t>,</w:t>
      </w:r>
      <w:r w:rsidR="00E015FA" w:rsidRPr="003566AB">
        <w:rPr>
          <w:rFonts w:ascii="Times New Roman" w:hAnsi="Times New Roman"/>
          <w:i/>
          <w:iCs/>
          <w:sz w:val="26"/>
          <w:szCs w:val="26"/>
        </w:rPr>
        <w:t xml:space="preserve"> an appropriate announcement must be made five minutes before the round is due to start and again one minute before start of the game.</w:t>
      </w:r>
    </w:p>
    <w:p w:rsidR="00E015FA" w:rsidRPr="003566AB" w:rsidRDefault="00A708A6" w:rsidP="00CD5ED7">
      <w:pPr>
        <w:widowControl w:val="0"/>
        <w:autoSpaceDE w:val="0"/>
        <w:autoSpaceDN w:val="0"/>
        <w:adjustRightInd w:val="0"/>
        <w:spacing w:after="0" w:line="200" w:lineRule="exact"/>
        <w:rPr>
          <w:rFonts w:ascii="Times New Roman" w:hAnsi="Times New Roman"/>
          <w:sz w:val="26"/>
          <w:szCs w:val="26"/>
        </w:rPr>
      </w:pPr>
      <w:r>
        <w:rPr>
          <w:noProof/>
        </w:rPr>
        <mc:AlternateContent>
          <mc:Choice Requires="wps">
            <w:drawing>
              <wp:anchor distT="0" distB="0" distL="114300" distR="114300" simplePos="0" relativeHeight="251105792" behindDoc="1" locked="0" layoutInCell="0" allowOverlap="1" wp14:anchorId="7CF32FC0" wp14:editId="187BDC2D">
                <wp:simplePos x="0" y="0"/>
                <wp:positionH relativeFrom="column">
                  <wp:posOffset>-68580</wp:posOffset>
                </wp:positionH>
                <wp:positionV relativeFrom="paragraph">
                  <wp:posOffset>-1097915</wp:posOffset>
                </wp:positionV>
                <wp:extent cx="6331585" cy="1109980"/>
                <wp:effectExtent l="0" t="0" r="0" b="0"/>
                <wp:wrapNone/>
                <wp:docPr id="60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1099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5.4pt;margin-top:-86.45pt;width:498.55pt;height:87.4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ykggIAAAAFAAAOAAAAZHJzL2Uyb0RvYy54bWysVFFv0zAQfkfiP1h+7xJnaddETaetpQhp&#10;wMTgB7i201g4drDdpgPx3zk7bWmBB4RoJcf2nc/fd/edZ7f7VqGdsE4aXWFylWIkNDNc6k2FP31c&#10;jaYYOU81p8poUeFn4fDt/OWLWd+VIjONUVxYBEG0K/uuwo33XZkkjjWipe7KdEKDsTa2pR6WdpNw&#10;S3uI3qokS9NJ0hvLO2uYcA52l4MRz2P8uhbMv69rJzxSFQZsPo42juswJvMZLTeWdo1kBxj0H1C0&#10;VGq49BRqST1FWyt/C9VKZo0ztb9ipk1MXUsmIgdgQ9Jf2Dw1tBORCyTHdac0uf8Xlr3bPVokeYUn&#10;aY6Rpi0U6QOkjeqNEohkRUhR37kSPJ+6RxtIuu7BsM8OabNowE/cWWv6RlAOwEjwTy4OhIWDo2jd&#10;vzUc4tOtNzFb+9q2ISDkAe1jUZ5PRRF7jxhsTq6vyXg6xoiBjZC0KKaxbAktj8c76/xrYVoUJhW2&#10;AD+Gp7sH5wMcWh5dInyjJF9JpeLCbtYLZdGOgkKWRfhHBsDy3E3p4KxNODZEHHYAJdwRbAFvrPi3&#10;gmR5ep8Vo9VkejPKV/l4VNyk01FKivsC0lzky9X3AJDkZSM5F/pBanFUH8n/rrqHPhh0E/WH+goX&#10;42wcuV+gd+ck0/j7E8lWemhGJdsKT09OtAyVfaU50Kalp1IN8+QSfswy5OD4jVmJOgilHyS0NvwZ&#10;ZGANFAmaEZ4NmDTGfsWohxassPuypVZgpN5okFJB8jz0bFzk45sMFvbcsj63UM0gVIU9RsN04Yc+&#10;33ZWbhq4icTEaHMH8qtlFEaQ5oDqIFpos8jg8CSEPj5fR6+fD9f8BwAAAP//AwBQSwMEFAAGAAgA&#10;AAAhALWmWOjjAAAACgEAAA8AAABkcnMvZG93bnJldi54bWxMj8FOwkAQhu8mvsNmTLwY2AIJ0Not&#10;qY1yMTEBCYm3pTu0jd3Z2l2g+vQOJ73NZL788/3parCtOGPvG0cKJuMIBFLpTEOVgt37y2gJwgdN&#10;RreOUME3elhltzepToy70AbP21AJDiGfaAV1CF0ipS9rtNqPXYfEt6PrrQ689pU0vb5wuG3lNIrm&#10;0uqG+EOtOyxqLD+3J6vg7WOx/sr7H/u6fz4+rPPiaeaLjVL3d0P+CCLgEP5guOqzOmTsdHAnMl60&#10;CkaTiNXDdVhMYxCMxMv5DMSB2Rhklsr/FbJfAAAA//8DAFBLAQItABQABgAIAAAAIQC2gziS/gAA&#10;AOEBAAATAAAAAAAAAAAAAAAAAAAAAABbQ29udGVudF9UeXBlc10ueG1sUEsBAi0AFAAGAAgAAAAh&#10;ADj9If/WAAAAlAEAAAsAAAAAAAAAAAAAAAAALwEAAF9yZWxzLy5yZWxzUEsBAi0AFAAGAAgAAAAh&#10;APX0zKSCAgAAAAUAAA4AAAAAAAAAAAAAAAAALgIAAGRycy9lMm9Eb2MueG1sUEsBAi0AFAAGAAgA&#10;AAAhALWmWOjjAAAACgEAAA8AAAAAAAAAAAAAAAAA3A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1106816" behindDoc="1" locked="0" layoutInCell="0" allowOverlap="1" wp14:anchorId="62BA74E6" wp14:editId="2623917E">
                <wp:simplePos x="0" y="0"/>
                <wp:positionH relativeFrom="column">
                  <wp:posOffset>-74930</wp:posOffset>
                </wp:positionH>
                <wp:positionV relativeFrom="paragraph">
                  <wp:posOffset>455295</wp:posOffset>
                </wp:positionV>
                <wp:extent cx="6343650" cy="0"/>
                <wp:effectExtent l="0" t="0" r="0" b="0"/>
                <wp:wrapNone/>
                <wp:docPr id="60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5.85pt" to="493.6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9gFQIAACwEAAAOAAAAZHJzL2Uyb0RvYy54bWysU8GO2jAQvVfqP1i+QxLIphARVhWBXmiL&#10;tNsPMLZDrDq2ZRsCqvrvHRuC2PZSVc3BGXvGz2/mzSyez51EJ26d0KrC2TjFiCuqmVCHCn973Yxm&#10;GDlPFCNSK17hC3f4efn+3aI3JZ/oVkvGLQIQ5creVLj13pRJ4mjLO+LG2nAFzkbbjnjY2kPCLOkB&#10;vZPJJE2LpNeWGaspdw5O66sTLyN+03DqvzaN4x7JCgM3H1cb131Yk+WClAdLTCvojQb5BxYdEQoe&#10;vUPVxBN0tOIPqE5Qq51u/JjqLtFNIyiPOUA2WfpbNi8tMTzmAsVx5l4m9/9g6ZfTziLBKlykU4wU&#10;6UCkrVAcZdNYnd64EoJWamdDfvSsXsxW0+8OKb1qiTrwyPL1YuBiFuqZvLkSNs7AG/v+s2YQQ45e&#10;x1KdG9sFSCgCOkdFLndF+NkjCofFNJ8WTyAcHXwJKYeLxjr/iesOBaPCElhHYHLaOh+IkHIICe8o&#10;vRFSRsGlQn3IeF7EC05LwYIzhDl72K+kRScSWiZ+MSvwPIZZfVQsgrWcsPXN9kTIqw2PSxXwIBWg&#10;c7OuPfFjns7Xs/UsH+WTYj3K07oefdys8lGxyT481dN6taqzn4FalpetYIyrwG7ozyz/O/1vk3Lt&#10;rHuH3suQvEWP9QKywz+SjloG+cJAuXKv2WVnB42hJWPwbXxCzz/uwX4c8uUvAAAA//8DAFBLAwQU&#10;AAYACAAAACEA8Qa73d4AAAAJAQAADwAAAGRycy9kb3ducmV2LnhtbEyPwU7DMBBE70j8g7VI3Fon&#10;PRA3xKkQCKQeEKKtOG/jJQmJ11HsNunfY8QBjjs7mnlTbGbbizONvnWsIV0mIIgrZ1quNRz2zwsF&#10;wgdkg71j0nAhD5vy+qrA3LiJ3+m8C7WIIexz1NCEMORS+qohi37pBuL4+3SjxRDPsZZmxCmG216u&#10;kuROWmw5NjQ40GNDVbc7WQ2vSj65t+6junxN+xeltt062x60vr2ZH+5BBJrDnxl+8CM6lJHp6E5s&#10;vOg1LNI0ogcNWZqBiIa1ylYgjr+CLAv5f0H5DQAA//8DAFBLAQItABQABgAIAAAAIQC2gziS/gAA&#10;AOEBAAATAAAAAAAAAAAAAAAAAAAAAABbQ29udGVudF9UeXBlc10ueG1sUEsBAi0AFAAGAAgAAAAh&#10;ADj9If/WAAAAlAEAAAsAAAAAAAAAAAAAAAAALwEAAF9yZWxzLy5yZWxzUEsBAi0AFAAGAAgAAAAh&#10;AJTdP2AVAgAALAQAAA4AAAAAAAAAAAAAAAAALgIAAGRycy9lMm9Eb2MueG1sUEsBAi0AFAAGAAgA&#10;AAAhAPEGu93eAAAACQEAAA8AAAAAAAAAAAAAAAAAbwQAAGRycy9kb3ducmV2LnhtbFBLBQYAAAAA&#10;BAAEAPMAAAB6BQAAAAA=&#10;" o:allowincell="f" strokeweight=".48pt"/>
            </w:pict>
          </mc:Fallback>
        </mc:AlternateContent>
      </w:r>
      <w:r>
        <w:rPr>
          <w:noProof/>
        </w:rPr>
        <mc:AlternateContent>
          <mc:Choice Requires="wps">
            <w:drawing>
              <wp:anchor distT="0" distB="0" distL="114300" distR="114300" simplePos="0" relativeHeight="251108864" behindDoc="1" locked="0" layoutInCell="0" allowOverlap="1" wp14:anchorId="3D9164DE" wp14:editId="0DD7672D">
                <wp:simplePos x="0" y="0"/>
                <wp:positionH relativeFrom="column">
                  <wp:posOffset>-72390</wp:posOffset>
                </wp:positionH>
                <wp:positionV relativeFrom="paragraph">
                  <wp:posOffset>452120</wp:posOffset>
                </wp:positionV>
                <wp:extent cx="0" cy="1123315"/>
                <wp:effectExtent l="0" t="0" r="0" b="0"/>
                <wp:wrapNone/>
                <wp:docPr id="60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5.6pt" to="-5.7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E7EwIAACwEAAAOAAAAZHJzL2Uyb0RvYy54bWysU8GO2jAQvVfqP1i+Q2IIFCLCqkqgF9oi&#10;7fYDjO0Qq45t2YaAqv57bSfQ0r2squbgjO2ZN29mnldPl1aAMzOWK1lANE4hYJIoyuWxgN9etqMF&#10;BNZhSbFQkhXwyix8Wr9/t+p0ziaqUYIyAzyItHmnC9g4p/MksaRhLbZjpZn0l7UyLXZ+a44JNbjz&#10;6K1IJmk6TzplqDaKMGv9adVfwnXEr2tG3Ne6tswBUUDPzcXVxPUQ1mS9wvnRYN1wMtDA/8CixVz6&#10;pHeoCjsMToa/gmo5Mcqq2o2JahNV15ywWIOvBqV/VfPcYM1iLb45Vt/bZP8fLPly3hvAaQHn6QQC&#10;iVs/pB2XDKApCt3ptM29Uyn3JtRHLvJZ7xT5boFUZYPlkUWWL1ftA2NE8hASNlb7HIfus6LeB5+c&#10;iq261KYNkL4J4BIncr1PhF0cIP0h8acITaZTNAt8EpzfArWx7hNTLQhGAYVnHYHxeWdd73pzCXmk&#10;2nIh4sCFBF2oeDmLAVYJTsNlcLPmeCiFAWccJBO/Ie+Dm1EnSSNYwzDdDLbDXPS25ylkwPOleDqD&#10;1WvixzJdbhabRTbKJvPNKEuravRxW2aj+RZ9mFXTqiwr9DNQQ1necEqZDOxu+kTZ2+Y/vJReWXeF&#10;3tuQPKLH1nqyt38kHWcZxtcL4aDodW9Ca8NYvSSj8/B8gub/3Eev3498/QsAAP//AwBQSwMEFAAG&#10;AAgAAAAhABnz5BDcAAAACgEAAA8AAABkcnMvZG93bnJldi54bWxMj8tOwzAQRfdI/IM1SGxQ6ziq&#10;aBUyqaBSlywosHdjE5v6EXmcNvw9RixgOTNHd85tt7N37KwT2RgQxLICpkMflQ0DwtvrfrEBRlkG&#10;JV0MGuFLE2y766tWNipewos+H/LASkigRiKYnMeGc+qN9pKWcdSh3D5i8jKXMQ1cJXkp4d7xuqru&#10;uZc2lA9GjnpndH86TB7BfiYi04snQe60391Nzq6f3xFvb+bHB2BZz/kPhh/9og5dcTrGKShiDmEh&#10;xKqgCGtRAyvA7+KIUK82AnjX8v8Vum8AAAD//wMAUEsBAi0AFAAGAAgAAAAhALaDOJL+AAAA4QEA&#10;ABMAAAAAAAAAAAAAAAAAAAAAAFtDb250ZW50X1R5cGVzXS54bWxQSwECLQAUAAYACAAAACEAOP0h&#10;/9YAAACUAQAACwAAAAAAAAAAAAAAAAAvAQAAX3JlbHMvLnJlbHNQSwECLQAUAAYACAAAACEAC1Gh&#10;OxMCAAAsBAAADgAAAAAAAAAAAAAAAAAuAgAAZHJzL2Uyb0RvYy54bWxQSwECLQAUAAYACAAAACEA&#10;GfPkENwAAAAKAQAADwAAAAAAAAAAAAAAAABtBAAAZHJzL2Rvd25yZXYueG1sUEsFBgAAAAAEAAQA&#10;8wAAAHYFAAAAAA==&#10;" o:allowincell="f" strokeweight=".16931mm"/>
            </w:pict>
          </mc:Fallback>
        </mc:AlternateContent>
      </w:r>
    </w:p>
    <w:p w:rsidR="00935FB7" w:rsidRPr="003566AB" w:rsidRDefault="00935FB7">
      <w:pPr>
        <w:widowControl w:val="0"/>
        <w:overflowPunct w:val="0"/>
        <w:autoSpaceDE w:val="0"/>
        <w:autoSpaceDN w:val="0"/>
        <w:adjustRightInd w:val="0"/>
        <w:spacing w:after="0" w:line="241" w:lineRule="auto"/>
        <w:ind w:left="2"/>
        <w:jc w:val="both"/>
        <w:rPr>
          <w:rFonts w:ascii="Times New Roman" w:hAnsi="Times New Roman"/>
          <w:i/>
          <w:iCs/>
          <w:sz w:val="26"/>
          <w:szCs w:val="26"/>
        </w:rPr>
      </w:pPr>
    </w:p>
    <w:p w:rsidR="00935FB7" w:rsidRPr="003566AB" w:rsidRDefault="00A708A6">
      <w:pPr>
        <w:widowControl w:val="0"/>
        <w:overflowPunct w:val="0"/>
        <w:autoSpaceDE w:val="0"/>
        <w:autoSpaceDN w:val="0"/>
        <w:adjustRightInd w:val="0"/>
        <w:spacing w:after="0" w:line="241" w:lineRule="auto"/>
        <w:ind w:left="2"/>
        <w:jc w:val="both"/>
        <w:rPr>
          <w:rFonts w:ascii="Times New Roman" w:hAnsi="Times New Roman"/>
          <w:i/>
          <w:iCs/>
          <w:sz w:val="26"/>
          <w:szCs w:val="26"/>
        </w:rPr>
      </w:pPr>
      <w:r>
        <w:rPr>
          <w:noProof/>
        </w:rPr>
        <mc:AlternateContent>
          <mc:Choice Requires="wps">
            <w:drawing>
              <wp:anchor distT="0" distB="0" distL="114300" distR="114300" simplePos="0" relativeHeight="251110912" behindDoc="1" locked="0" layoutInCell="0" allowOverlap="1" wp14:anchorId="1B9DEA9D" wp14:editId="143E4488">
                <wp:simplePos x="0" y="0"/>
                <wp:positionH relativeFrom="column">
                  <wp:posOffset>-14605</wp:posOffset>
                </wp:positionH>
                <wp:positionV relativeFrom="paragraph">
                  <wp:posOffset>173990</wp:posOffset>
                </wp:positionV>
                <wp:extent cx="6265545" cy="861060"/>
                <wp:effectExtent l="0" t="0" r="0" b="0"/>
                <wp:wrapNone/>
                <wp:docPr id="60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8610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15pt;margin-top:13.7pt;width:493.35pt;height:67.8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QgQIAAP8EAAAOAAAAZHJzL2Uyb0RvYy54bWysVG1v0zAQ/o7Ef7D8vcsLSdZES6exUoQ0&#10;YGLwA1zbaSwc29hu04H475ydtnTAB4RoJcf2nc/Pc/ecr673g0Q7bp3QqsXZRYoRV1QzoTYt/vRx&#10;NZtj5DxRjEiteIsfucPXi+fPrkbT8Fz3WjJuEQRRrhlNi3vvTZMkjvZ8IO5CG67A2Gk7EA9Lu0mY&#10;JSNEH2SSp2mVjNoyYzXlzsHucjLiRYzfdZz6913nuEeyxYDNx9HGcR3GZHFFmo0lphf0AIP8A4qB&#10;CAWXnkItiSdoa8VvoQZBrXa68xdUD4nuOkF55ABssvQXNg89MTxygeQ4c0qT+39h6bvdvUWCtbhK&#10;M4wUGaBIHyBtRG0kR9mLPKRoNK4BzwdzbwNJZ+40/eyQ0rc9+PEba/XYc8IAWBb8kycHwsLBUbQe&#10;32oG8cnW65itfWeHEBDygPaxKI+novC9RxQ2q7wqy6LEiIJtXmVpFauWkOZ42ljnX3M9oDBpsQX0&#10;MTrZ3Tkf0JDm6BLRaynYSkgZF3azvpUW7QgIZFmHfyQAJM/dpArOSodjU8RpB0DCHcEW4MaCf6uz&#10;vEhf5vVsVc0vZ8WqKGf1ZTqfpVn9sq7Soi6Wq+8BYFY0vWCMqzuh+FF8WfF3xT20wSSbKD80trgu&#10;8zJyf4LenZNM4+9PJAfhoRelGCDPJyfShMK+Ugxok8YTIad58hR+zDLk4PiNWYkyCJWfFLTW7BFU&#10;YDUUCXoRXg2Y9Np+xWiEDmyx+7IllmMk3yhQUp0VRWjZuCjKyxwW9tyyPrcQRSFUiz1G0/TWT22+&#10;NVZsergpi4lR+gbU14kojKDMCdVBs9BlkcHhRQhtfL6OXj/frcUPAAAA//8DAFBLAwQUAAYACAAA&#10;ACEAUlBNOOIAAAAJAQAADwAAAGRycy9kb3ducmV2LnhtbEyPwUrDQBCG74LvsIzgRdqNSWlrzKbE&#10;oL0UhFYRvG2z0ySYnY3ZbRt9eseT3mb4P/75JluNthMnHHzrSMHtNAKBVDnTUq3g9eVpsgThgyaj&#10;O0eo4As9rPLLi0ynxp1pi6ddqAWXkE+1giaEPpXSVw1a7aeuR+Ls4AarA69DLc2gz1xuOxlH0Vxa&#10;3RJfaHSPZYPVx+5oFTy/L9afxfBtN2+Ph5t1UT4kvtwqdX01FvcgAo7hD4ZffVaHnJ327kjGi07B&#10;JE6YVBAvZiA4v1vOeNgzOE8ikHkm/3+Q/wAAAP//AwBQSwECLQAUAAYACAAAACEAtoM4kv4AAADh&#10;AQAAEwAAAAAAAAAAAAAAAAAAAAAAW0NvbnRlbnRfVHlwZXNdLnhtbFBLAQItABQABgAIAAAAIQA4&#10;/SH/1gAAAJQBAAALAAAAAAAAAAAAAAAAAC8BAABfcmVscy8ucmVsc1BLAQItABQABgAIAAAAIQBP&#10;+UqQgQIAAP8EAAAOAAAAAAAAAAAAAAAAAC4CAABkcnMvZTJvRG9jLnhtbFBLAQItABQABgAIAAAA&#10;IQBSUE044gAAAAkBAAAPAAAAAAAAAAAAAAAAANsEAABkcnMvZG93bnJldi54bWxQSwUGAAAAAAQA&#10;BADzAAAA6gUAAAAA&#10;" o:allowincell="f" fillcolor="#d9d9d9" stroked="f"/>
            </w:pict>
          </mc:Fallback>
        </mc:AlternateContent>
      </w:r>
      <w:r>
        <w:rPr>
          <w:noProof/>
        </w:rPr>
        <mc:AlternateContent>
          <mc:Choice Requires="wps">
            <w:drawing>
              <wp:anchor distT="0" distB="0" distL="114300" distR="114300" simplePos="0" relativeHeight="251109888" behindDoc="1" locked="0" layoutInCell="0" allowOverlap="1" wp14:anchorId="33D7D16D" wp14:editId="798A0907">
                <wp:simplePos x="0" y="0"/>
                <wp:positionH relativeFrom="column">
                  <wp:posOffset>6250940</wp:posOffset>
                </wp:positionH>
                <wp:positionV relativeFrom="paragraph">
                  <wp:posOffset>125730</wp:posOffset>
                </wp:positionV>
                <wp:extent cx="0" cy="977265"/>
                <wp:effectExtent l="0" t="0" r="0" b="0"/>
                <wp:wrapNone/>
                <wp:docPr id="60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772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x;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2pt,9.9pt" to="492.2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owGQIAADUEAAAOAAAAZHJzL2Uyb0RvYy54bWysU02P2yAQvVfqf0C+J7bzHSvOqrKT9pBu&#10;I+32BxDAMSoGBCROVPW/d8BOumkvVVUf8AAzb97MPFZPl0agMzOWK5lH6TCJEJNEUS6PefT1dTtY&#10;RMg6LCkWSrI8ujIbPa3fv1u1OmMjVStBmUEAIm3W6jyqndNZHFtSswbbodJMwmWlTIMdbM0xpga3&#10;gN6IeJQks7hVhmqjCLMWTsvuMloH/KpixH2pKsscEnkE3FxYTVgPfo3XK5wdDdY1Jz0N/A8sGswl&#10;JL1DldhhdDL8D6iGE6OsqtyQqCZWVcUJCzVANWnyWzUvNdYs1ALNsfreJvv/YMnzeW8Qp3k0S6A/&#10;EjcwpB2XDKXjse9Oq20GToXcG18fucgXvVPkm0VSFTWWRxZYvl41BKY+In4I8RurIceh/awo+OCT&#10;U6FVl8o0qBJcf/KBHhzagS5hNtf7bNjFIdIdEjhdzuej2TSkwZlH8HHaWPeRqQZ5I48E0A94+Lyz&#10;zjP65eLdpdpyIcLkhUStL305DQFWCU79pXez5ngohEFn7LUTvj7vg5tRJ0kDWM0w3fS2w1x0NiQX&#10;0uNBJUCntzpxfF8my81is5gMJqPZZjBJynLwYVtMBrNtOp+W47IoyvSHp5ZOsppTyqRndxNqOvk7&#10;IfRPppPYXar3NsSP6KFfQPb2D6TDUP0cO0UcFL3uzW3YoM3g3L8jL/63e7Dfvvb1TwAAAP//AwBQ&#10;SwMEFAAGAAgAAAAhAFOQZpLeAAAACgEAAA8AAABkcnMvZG93bnJldi54bWxMj0FPwkAQhe8m/IfN&#10;kHiTbZEIlG4JIZCY6EGRH7Dtjm1ld7bpLlD99Y7xoMd578ub9/L14Ky4YB9aTwrSSQICqfKmpVrB&#10;8W1/twARoiajrSdU8IkB1sXoJteZ8Vd6xcsh1oJDKGRaQRNjl0kZqgadDhPfIbH37nunI599LU2v&#10;rxzurJwmyYN0uiX+0OgOtw1Wp8PZKfjapfL58fQyffIh3X7sK1t2mCp1Ox42KxARh/gHw099rg4F&#10;dyr9mUwQVsFyMZsxysaSJzDwK5QszO/nIItc/p9QfAMAAP//AwBQSwECLQAUAAYACAAAACEAtoM4&#10;kv4AAADhAQAAEwAAAAAAAAAAAAAAAAAAAAAAW0NvbnRlbnRfVHlwZXNdLnhtbFBLAQItABQABgAI&#10;AAAAIQA4/SH/1gAAAJQBAAALAAAAAAAAAAAAAAAAAC8BAABfcmVscy8ucmVsc1BLAQItABQABgAI&#10;AAAAIQAMaTowGQIAADUEAAAOAAAAAAAAAAAAAAAAAC4CAABkcnMvZTJvRG9jLnhtbFBLAQItABQA&#10;BgAIAAAAIQBTkGaS3gAAAAoBAAAPAAAAAAAAAAAAAAAAAHMEAABkcnMvZG93bnJldi54bWxQSwUG&#10;AAAAAAQABADzAAAAfgUAAAAA&#10;" o:allowincell="f" strokeweight=".16931mm"/>
            </w:pict>
          </mc:Fallback>
        </mc:AlternateContent>
      </w:r>
    </w:p>
    <w:p w:rsidR="00E015FA" w:rsidRPr="003566AB" w:rsidRDefault="00E015FA">
      <w:pPr>
        <w:widowControl w:val="0"/>
        <w:overflowPunct w:val="0"/>
        <w:autoSpaceDE w:val="0"/>
        <w:autoSpaceDN w:val="0"/>
        <w:adjustRightInd w:val="0"/>
        <w:spacing w:after="0" w:line="241" w:lineRule="auto"/>
        <w:ind w:left="2"/>
        <w:jc w:val="both"/>
        <w:rPr>
          <w:rFonts w:ascii="Times New Roman" w:hAnsi="Times New Roman"/>
          <w:sz w:val="26"/>
          <w:szCs w:val="26"/>
        </w:rPr>
      </w:pPr>
      <w:r w:rsidRPr="003566AB">
        <w:rPr>
          <w:rFonts w:ascii="Times New Roman" w:hAnsi="Times New Roman"/>
          <w:i/>
          <w:iCs/>
          <w:sz w:val="26"/>
          <w:szCs w:val="26"/>
        </w:rPr>
        <w:t>If the default time is not 0, it is advisable that the arbiter publicly announces the time of the start of the round and that he writes down the starting time.</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5" w:lineRule="auto"/>
        <w:ind w:left="2"/>
        <w:jc w:val="both"/>
        <w:rPr>
          <w:rFonts w:ascii="Times New Roman" w:hAnsi="Times New Roman"/>
          <w:i/>
          <w:iCs/>
          <w:sz w:val="26"/>
          <w:szCs w:val="26"/>
        </w:rPr>
      </w:pPr>
      <w:r w:rsidRPr="003566AB">
        <w:rPr>
          <w:rFonts w:ascii="Times New Roman" w:hAnsi="Times New Roman"/>
          <w:i/>
          <w:iCs/>
          <w:sz w:val="26"/>
          <w:szCs w:val="26"/>
        </w:rPr>
        <w:t>If the default time is for example 30 minutes and the round was scheduled to start at 15.00, but actually started at 15.15, then any player who doesn’t come before 15.45 loses.</w:t>
      </w:r>
    </w:p>
    <w:p w:rsidR="00935FB7" w:rsidRPr="003566AB" w:rsidRDefault="00A708A6">
      <w:pPr>
        <w:widowControl w:val="0"/>
        <w:overflowPunct w:val="0"/>
        <w:autoSpaceDE w:val="0"/>
        <w:autoSpaceDN w:val="0"/>
        <w:adjustRightInd w:val="0"/>
        <w:spacing w:after="0" w:line="245" w:lineRule="auto"/>
        <w:ind w:left="2"/>
        <w:jc w:val="both"/>
        <w:rPr>
          <w:rFonts w:ascii="Times New Roman" w:hAnsi="Times New Roman"/>
          <w:i/>
          <w:iCs/>
          <w:sz w:val="26"/>
          <w:szCs w:val="26"/>
        </w:rPr>
      </w:pPr>
      <w:r>
        <w:rPr>
          <w:noProof/>
        </w:rPr>
        <mc:AlternateContent>
          <mc:Choice Requires="wps">
            <w:drawing>
              <wp:anchor distT="0" distB="0" distL="114300" distR="114300" simplePos="0" relativeHeight="251107840" behindDoc="1" locked="0" layoutInCell="0" allowOverlap="1" wp14:anchorId="3F8947DB" wp14:editId="10966F35">
                <wp:simplePos x="0" y="0"/>
                <wp:positionH relativeFrom="column">
                  <wp:posOffset>-63500</wp:posOffset>
                </wp:positionH>
                <wp:positionV relativeFrom="paragraph">
                  <wp:posOffset>141605</wp:posOffset>
                </wp:positionV>
                <wp:extent cx="6343650" cy="0"/>
                <wp:effectExtent l="0" t="0" r="0" b="0"/>
                <wp:wrapNone/>
                <wp:docPr id="59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15pt" to="49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j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XGKk&#10;SAciPQvFUTbNQ3d64woIqtTOhvroWb2YZ02/O6R01RJ14JHl68VAYhYykjcpYeMM3LHvP2sGMeTo&#10;dWzVubFdgIQmoHNU5HJXhJ89onA4n+bT+QyEo4MvIcWQaKzzn7juUDBKLIF1BCanZ+cDEVIMIeEe&#10;pbdCyii4VKgH8HQ5iwlOS8GCM4Q5e9hX0qITCSMTv1gVeB7DrD4qFsFaTtjmZnsi5NWGy6UKeFAK&#10;0LlZ15n4sUyXm8VmkY/yyXwzytO6Hn3cVvlovs0+zOppXVV19jNQy/KiFYxxFdgN85nlf6f/7aVc&#10;J+s+ofc2JG/RY7+A7PCPpKOWQb7rIOw1u+zsoDGMZAy+PZ8w8497sB8f+foXAAAA//8DAFBLAwQU&#10;AAYACAAAACEAxAv/JdsAAAAJAQAADwAAAGRycy9kb3ducmV2LnhtbEyPwU7DMBBE70j8g7VIXFDr&#10;JEjQhjgVVOqRAwXubmxiU3sdZZ02/D2LOMBxZ0czb5rNHIM42ZF8QgXlsgBhsUvGY6/g7XW3WIGg&#10;rNHokNAq+LIEm/byotG1SWd8sad97gWHINVagct5qKWkztmoaZkGi/z7SGPUmc+xl2bUZw6PQVZF&#10;cSej9sgNTg9262x33E9Rgf8ciVxXPpUUjrvtzRT8/fO7UtdX8+MDiGzn/GeGH3xGh5aZDmlCQyIo&#10;WJQFb8kKquoWBBvWqzULh19Bto38v6D9BgAA//8DAFBLAQItABQABgAIAAAAIQC2gziS/gAAAOEB&#10;AAATAAAAAAAAAAAAAAAAAAAAAABbQ29udGVudF9UeXBlc10ueG1sUEsBAi0AFAAGAAgAAAAhADj9&#10;If/WAAAAlAEAAAsAAAAAAAAAAAAAAAAALwEAAF9yZWxzLy5yZWxzUEsBAi0AFAAGAAgAAAAhAM77&#10;1OMVAgAALAQAAA4AAAAAAAAAAAAAAAAALgIAAGRycy9lMm9Eb2MueG1sUEsBAi0AFAAGAAgAAAAh&#10;AMQL/yXbAAAACQEAAA8AAAAAAAAAAAAAAAAAbwQAAGRycy9kb3ducmV2LnhtbFBLBQYAAAAABAAE&#10;APMAAAB3BQAAAAA=&#10;" o:allowincell="f" strokeweight=".16931mm"/>
            </w:pict>
          </mc:Fallback>
        </mc:AlternateContent>
      </w:r>
    </w:p>
    <w:p w:rsidR="00E015FA" w:rsidRPr="003566AB" w:rsidRDefault="00A708A6">
      <w:pPr>
        <w:widowControl w:val="0"/>
        <w:autoSpaceDE w:val="0"/>
        <w:autoSpaceDN w:val="0"/>
        <w:adjustRightInd w:val="0"/>
        <w:spacing w:after="0" w:line="345" w:lineRule="exact"/>
        <w:rPr>
          <w:rFonts w:ascii="Times New Roman" w:hAnsi="Times New Roman"/>
          <w:sz w:val="26"/>
          <w:szCs w:val="26"/>
        </w:rPr>
      </w:pPr>
      <w:r>
        <w:rPr>
          <w:noProof/>
        </w:rPr>
        <mc:AlternateContent>
          <mc:Choice Requires="wps">
            <w:drawing>
              <wp:anchor distT="0" distB="0" distL="114300" distR="114300" simplePos="0" relativeHeight="251102720" behindDoc="1" locked="0" layoutInCell="0" allowOverlap="1" wp14:anchorId="76350524" wp14:editId="6B131B74">
                <wp:simplePos x="0" y="0"/>
                <wp:positionH relativeFrom="page">
                  <wp:posOffset>619760</wp:posOffset>
                </wp:positionH>
                <wp:positionV relativeFrom="page">
                  <wp:posOffset>2733675</wp:posOffset>
                </wp:positionV>
                <wp:extent cx="6344920" cy="0"/>
                <wp:effectExtent l="0" t="0" r="0" b="0"/>
                <wp:wrapNone/>
                <wp:docPr id="59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22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8pt,215.25pt" to="548.4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bX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BKkU&#10;6UCkZ6E4yqaz0J3euAKCKrWzoT56Vi/mWdPvDildtUQdeGT5ejGQmIWM5E1K2DgDd+z7z5pBDDl6&#10;HVt1bmwXIKEJ6BwVudwV4WePKBzOp3m+nIBwdPAlpBgSjXX+E9cdCkaJJbCOwOT07HwgQoohJNyj&#10;9FZIGQWXCvUAni5nMcFpKVhwhjBnD/tKWnQiYWTiF6sCz2OY1UfFIljLCdvcbE+EvNpwuVQBD0oB&#10;OjfrOhM/lulys9gs8lE+mW9GeVrXo4/bKh/Nt9mHWT2tq6rOfgZqWV60gjGuArthPrP87/S/vZTr&#10;ZN0n9N6G5C167BeQHf6RdNQyyHcdhL1ml50dNIaRjMG35xNm/nEP9uMjX/8CAAD//wMAUEsDBBQA&#10;BgAIAAAAIQClMGnr3QAAAAsBAAAPAAAAZHJzL2Rvd25yZXYueG1sTI/LTsMwEEX3SPyDNUhsELXD&#10;I21DnAoqdcmCQvduPMSm9jiKnTb8Pa6EBMuZObpzbr2avGNHHKINJKGYCWBIbdCWOgkf75vbBbCY&#10;FGnlAqGEb4ywai4valXpcKI3PG5Tx3IIxUpJMCn1FeexNehVnIUeKd8+w+BVyuPQcT2oUw73jt8J&#10;UXKvLOUPRvW4NtgetqOXYL+GGE1bvBTRHTbrm9HZ+etOyuur6fkJWMIp/cFw1s/q0GSnfRhJR+Yk&#10;LOdlJiU83ItHYGdALMtcZv+74k3N/3dofgAAAP//AwBQSwECLQAUAAYACAAAACEAtoM4kv4AAADh&#10;AQAAEwAAAAAAAAAAAAAAAAAAAAAAW0NvbnRlbnRfVHlwZXNdLnhtbFBLAQItABQABgAIAAAAIQA4&#10;/SH/1gAAAJQBAAALAAAAAAAAAAAAAAAAAC8BAABfcmVscy8ucmVsc1BLAQItABQABgAIAAAAIQBW&#10;FTbXFAIAACwEAAAOAAAAAAAAAAAAAAAAAC4CAABkcnMvZTJvRG9jLnhtbFBLAQItABQABgAIAAAA&#10;IQClMGnr3QAAAAsBAAAPAAAAAAAAAAAAAAAAAG4EAABkcnMvZG93bnJldi54bWxQSwUGAAAAAAQA&#10;BADzAAAAeAUAAAAA&#10;" o:allowincell="f" strokeweight=".16931mm">
                <w10:wrap anchorx="page" anchory="page"/>
              </v:line>
            </w:pict>
          </mc:Fallback>
        </mc:AlternateContent>
      </w:r>
    </w:p>
    <w:p w:rsidR="00E015FA" w:rsidRPr="003566AB" w:rsidRDefault="00E015FA" w:rsidP="007E0E8A">
      <w:pPr>
        <w:widowControl w:val="0"/>
        <w:numPr>
          <w:ilvl w:val="0"/>
          <w:numId w:val="35"/>
        </w:numPr>
        <w:tabs>
          <w:tab w:val="clear" w:pos="720"/>
          <w:tab w:val="num" w:pos="562"/>
        </w:tabs>
        <w:overflowPunct w:val="0"/>
        <w:autoSpaceDE w:val="0"/>
        <w:autoSpaceDN w:val="0"/>
        <w:adjustRightInd w:val="0"/>
        <w:spacing w:after="0" w:line="259" w:lineRule="auto"/>
        <w:ind w:left="562" w:hanging="562"/>
        <w:jc w:val="both"/>
        <w:rPr>
          <w:rFonts w:ascii="Times New Roman" w:hAnsi="Times New Roman"/>
          <w:sz w:val="26"/>
          <w:szCs w:val="26"/>
        </w:rPr>
      </w:pPr>
      <w:r w:rsidRPr="003566AB">
        <w:rPr>
          <w:rFonts w:ascii="Times New Roman" w:hAnsi="Times New Roman"/>
          <w:sz w:val="26"/>
          <w:szCs w:val="26"/>
        </w:rPr>
        <w:t xml:space="preserve">A flag is considered to have fallen when the arbiter observes the fact or when either player has made a valid claim to that effect. </w:t>
      </w:r>
    </w:p>
    <w:p w:rsidR="00E015FA" w:rsidRPr="003566AB" w:rsidRDefault="00A708A6">
      <w:pPr>
        <w:widowControl w:val="0"/>
        <w:autoSpaceDE w:val="0"/>
        <w:autoSpaceDN w:val="0"/>
        <w:adjustRightInd w:val="0"/>
        <w:spacing w:after="0" w:line="317" w:lineRule="exact"/>
        <w:rPr>
          <w:rFonts w:ascii="Times New Roman" w:hAnsi="Times New Roman"/>
          <w:sz w:val="26"/>
          <w:szCs w:val="26"/>
        </w:rPr>
      </w:pPr>
      <w:r>
        <w:rPr>
          <w:noProof/>
        </w:rPr>
        <mc:AlternateContent>
          <mc:Choice Requires="wps">
            <w:drawing>
              <wp:anchor distT="0" distB="0" distL="114300" distR="114300" simplePos="0" relativeHeight="251111936" behindDoc="1" locked="0" layoutInCell="0" allowOverlap="1" wp14:anchorId="57112833" wp14:editId="48401E7E">
                <wp:simplePos x="0" y="0"/>
                <wp:positionH relativeFrom="column">
                  <wp:posOffset>-74930</wp:posOffset>
                </wp:positionH>
                <wp:positionV relativeFrom="paragraph">
                  <wp:posOffset>198120</wp:posOffset>
                </wp:positionV>
                <wp:extent cx="6343650" cy="0"/>
                <wp:effectExtent l="0" t="0" r="0" b="0"/>
                <wp:wrapNone/>
                <wp:docPr id="59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6pt" to="493.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8k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PEU&#10;IYk7EGnLJUPpNPfd6bUtIKiSO+PrI2f5qreKfLdIqqrF8sACy7eLhsTUZ8TvUvzGarhj339RFGLw&#10;0anQqnNjOg8JTUDnoMjlrgg7O0TgMJ9m03wGwpHBF+NiSNTGus9MdcgbZSSAdQDGp611ngguhhB/&#10;j1QbLkQQXEjUA3iymIUEqwSn3unDrDnsK2HQCfuRCV+oCjyPYUYdJQ1gLcN0fbMd5uJqw+VCejwo&#10;BejcrOtM/Fgki/V8Pc9G2SRfj7KkrkefNlU2yjfp06ye1lVVpz89tTQrWk4pk57dMJ9p9nf6317K&#10;dbLuE3pvQ/wePfQLyA7/QDpo6eW7DsJe0cvODBrDSIbg2/PxM/+4B/vxka9+AQAA//8DAFBLAwQU&#10;AAYACAAAACEA5m5afNwAAAAJAQAADwAAAGRycy9kb3ducmV2LnhtbEyPzU7DMBCE70i8g7VIXFDr&#10;uEi0hDgVVOqRAwXubrzEpv6JvE4b3h6jHsptd3Y0822znrxjR0xkY5Ag5hUwDF3UNvQSPt63sxUw&#10;yipo5WJACT9IsG6vrxpV63gKb3jc5Z6VkEC1kmByHmrOqTPoFc3jgKHcvmLyKpc19VwndSrh3vFF&#10;VT1wr2woDUYNuDHYHXajl2C/E5HpxIsgd9hu7kZnl6+fUt7eTM9PwDJO+WKGP/yCDm1h2scxaGJO&#10;wkyIgp4l3IsFsGJ4XC3LsD8LvG34/w/aXwAAAP//AwBQSwECLQAUAAYACAAAACEAtoM4kv4AAADh&#10;AQAAEwAAAAAAAAAAAAAAAAAAAAAAW0NvbnRlbnRfVHlwZXNdLnhtbFBLAQItABQABgAIAAAAIQA4&#10;/SH/1gAAAJQBAAALAAAAAAAAAAAAAAAAAC8BAABfcmVscy8ucmVsc1BLAQItABQABgAIAAAAIQA6&#10;zW8kFQIAACwEAAAOAAAAAAAAAAAAAAAAAC4CAABkcnMvZTJvRG9jLnhtbFBLAQItABQABgAIAAAA&#10;IQDmblp8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112960" behindDoc="1" locked="0" layoutInCell="0" allowOverlap="1" wp14:anchorId="5EDEAC2D" wp14:editId="1F802379">
                <wp:simplePos x="0" y="0"/>
                <wp:positionH relativeFrom="column">
                  <wp:posOffset>-68580</wp:posOffset>
                </wp:positionH>
                <wp:positionV relativeFrom="paragraph">
                  <wp:posOffset>201295</wp:posOffset>
                </wp:positionV>
                <wp:extent cx="6331585" cy="460375"/>
                <wp:effectExtent l="0" t="0" r="0" b="0"/>
                <wp:wrapNone/>
                <wp:docPr id="59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603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5.4pt;margin-top:15.85pt;width:498.55pt;height:36.2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EqgQIAAP8EAAAOAAAAZHJzL2Uyb0RvYy54bWysVFFv0zAQfkfiP1h+75K0SdtES6dtpQhp&#10;wMTgB7i201g4trHdpgPx3zk7bWmBB4RoJcf2nT9/d/edr2/2nUQ7bp3QqsbZVYoRV1QzoTY1/vRx&#10;NZpj5DxRjEiteI2fucM3i5cvrntT8bFutWTcIgBRrupNjVvvTZUkjra8I+5KG67A2GjbEQ9Lu0mY&#10;JT2gdzIZp+k06bVlxmrKnYPd5WDEi4jfNJz6903juEeyxsDNx9HGcR3GZHFNqo0lphX0QIP8A4uO&#10;CAWXnqCWxBO0teI3qE5Qq51u/BXVXaKbRlAeY4BosvSXaJ5aYniMBZLjzClN7v/B0ne7R4sEq3FR&#10;TjFSpIMifYC0EbWRHGWTWUhRb1wFnk/m0YYgnXnQ9LNDSt+34MdvrdV9ywkDYlnwTy4OhIWDo2jd&#10;v9UM8MnW65itfWO7AAh5QPtYlOdTUfjeIwqb08kkK+YFRhRs+TSdzIp4BamOp411/jXXHQqTGltg&#10;H9HJ7sH5wIZUR5fIXkvBVkLKuLCb9b20aEdAIMsy/A/o7txNquCsdDg2IA47QBLuCLZANxb8W5mN&#10;8/RuXI5W0/lslK/yYlTO0vkozcq7cprmZb5cfQ8Es7xqBWNcPQjFj+LL8r8r7qENBtlE+aG+xmUx&#10;LmLsF+zdeZBp/P0pyE546EUpuhrPT06kCoV9pRiETSpPhBzmySX9mGXIwfEbsxJlECo/KGit2TOo&#10;wGooEvQivBowabX9ilEPHVhj92VLLMdIvlGgpDLL89CycZEXszEs7LllfW4higJUjT1Gw/TeD22+&#10;NVZsWrgpi4lR+hbU14gojKDMgdVBs9BlMYLDixDa+HwdvX6+W4sfAAAA//8DAFBLAwQUAAYACAAA&#10;ACEA9M90meMAAAAKAQAADwAAAGRycy9kb3ducmV2LnhtbEyPUUvDMBSF3wX/Q7iCL7IlXWWbtemo&#10;RfcyEDZF8C1r7tpic1OTbKv+euOTPl7OxznfzVej6dkJne8sSUimAhhSbXVHjYTXl6fJEpgPirTq&#10;LaGEL/SwKi4vcpVpe6YtnnahYbGEfKYktCEMGee+btEoP7UDUswO1hkV4ukarp06x3LT85kQc25U&#10;R3GhVQNWLdYfu6OR8Py+WH+W7tts3h4PN+uyekh9tZXy+mos74EFHMMfDL/6UR2K6LS3R9Ke9RIm&#10;iYjqQUKaLIBF4G45T4HtIyluZ8CLnP9/ofgBAAD//wMAUEsBAi0AFAAGAAgAAAAhALaDOJL+AAAA&#10;4QEAABMAAAAAAAAAAAAAAAAAAAAAAFtDb250ZW50X1R5cGVzXS54bWxQSwECLQAUAAYACAAAACEA&#10;OP0h/9YAAACUAQAACwAAAAAAAAAAAAAAAAAvAQAAX3JlbHMvLnJlbHNQSwECLQAUAAYACAAAACEA&#10;I0hBKoECAAD/BAAADgAAAAAAAAAAAAAAAAAuAgAAZHJzL2Uyb0RvYy54bWxQSwECLQAUAAYACAAA&#10;ACEA9M90meMAAAAK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113984" behindDoc="1" locked="0" layoutInCell="0" allowOverlap="1" wp14:anchorId="11DDACBB" wp14:editId="00383843">
                <wp:simplePos x="0" y="0"/>
                <wp:positionH relativeFrom="column">
                  <wp:posOffset>-74930</wp:posOffset>
                </wp:positionH>
                <wp:positionV relativeFrom="paragraph">
                  <wp:posOffset>664210</wp:posOffset>
                </wp:positionV>
                <wp:extent cx="6343650" cy="0"/>
                <wp:effectExtent l="0" t="0" r="0" b="0"/>
                <wp:wrapNone/>
                <wp:docPr id="59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2.3pt" to="493.6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6T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nGGk&#10;SAciPQvFUTZdhO70xhUQVKmdDfXRs3oxz5p+d0jpqiXqwCPL14uBxCxkJG9SwsYZuGPff9YMYsjR&#10;69iqc2O7AAlNQOeoyOWuCD97ROFwPs2n8xkIRwdfQooh0VjnP3HdoWCUWALrCExOz84HIqQYQsI9&#10;Sm+FlFFwqVAP4OlyHhOcloIFZwhz9rCvpEUnEkYmfrEq8DyGWX1ULIK1nLDNzfZEyKsNl0sV8KAU&#10;oHOzrjPxY5kuN4vNIh/lk/lmlKd1Pfq4rfLRfJt9mNXTuqrq7GegluVFKxjjKrAb5jPL/07/20u5&#10;TtZ9Qu9tSN6ix34B2eEfSUctg3zXQdhrdtnZQWMYyRh8ez5h5h/3YD8+8vUvAAAA//8DAFBLAwQU&#10;AAYACAAAACEAZw3xMt8AAAALAQAADwAAAGRycy9kb3ducmV2LnhtbEyPQUvDQBCF74L/YRnBW7tJ&#10;kXYbsymiKPQgYls8b7NjEpOdDdltk/57RxD0+OY93vsm30yuE2ccQuNJQzpPQCCV3jZUaTjsn2cK&#10;RIiGrOk8oYYLBtgU11e5yawf6R3Pu1gJLqGQGQ11jH0mZShrdCbMfY/E3qcfnIksh0rawYxc7jq5&#10;SJKldKYhXqhNj481lu3u5DS8Kvnk39qP8vI17l+U2rbr1fag9e3N9HAPIuIU/8Lwg8/oUDDT0Z/I&#10;BtFpmKUpo0c2krslCE6s1WoB4vh7kUUu//9QfAMAAP//AwBQSwECLQAUAAYACAAAACEAtoM4kv4A&#10;AADhAQAAEwAAAAAAAAAAAAAAAAAAAAAAW0NvbnRlbnRfVHlwZXNdLnhtbFBLAQItABQABgAIAAAA&#10;IQA4/SH/1gAAAJQBAAALAAAAAAAAAAAAAAAAAC8BAABfcmVscy8ucmVsc1BLAQItABQABgAIAAAA&#10;IQBzTL6TFQIAACwEAAAOAAAAAAAAAAAAAAAAAC4CAABkcnMvZTJvRG9jLnhtbFBLAQItABQABgAI&#10;AAAAIQBnDfEy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115008" behindDoc="1" locked="0" layoutInCell="0" allowOverlap="1" wp14:anchorId="07D309E8" wp14:editId="462FB929">
                <wp:simplePos x="0" y="0"/>
                <wp:positionH relativeFrom="column">
                  <wp:posOffset>-72390</wp:posOffset>
                </wp:positionH>
                <wp:positionV relativeFrom="paragraph">
                  <wp:posOffset>194945</wp:posOffset>
                </wp:positionV>
                <wp:extent cx="0" cy="472440"/>
                <wp:effectExtent l="0" t="0" r="0" b="0"/>
                <wp:wrapNone/>
                <wp:docPr id="59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35pt" to="-5.7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fL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RY6R&#10;Ih2I9CwUR9nDInSnN64Ap0ptbaiPntSredb0u0NKVy1Rex5Zvp0NBGYhInkXEjbOQI5d/0Uz8CEH&#10;r2OrTo3tAiQ0AZ2iIuebIvzkER0OKZzmj5M8j2IlpLjGGev8Z647FIwSSyAdccnx2fnAgxRXl5BG&#10;6Y2QMuotFepLPEsX0xjgtBQsXAY3Z/e7Slp0JGFi4heLgpt7N6sPikWwlhO2vtieCDnYkFyqgAeV&#10;AJ2LNYzEj0W6WM/X83yUT2brUZ7W9ejTpspHs032OK0f6qqqs5+BWpYXrWCMq8DuOp5Z/nfyXx7K&#10;MFi3Ab21IXmPHvsFZK//SDpKGdQb5mCn2XlrrxLDREbny+sJI3+/B/v+ja9+AQAA//8DAFBLAwQU&#10;AAYACAAAACEA6MhKD9wAAAAKAQAADwAAAGRycy9kb3ducmV2LnhtbEyPy07DMBBF90j8gzVIbFBr&#10;m0dbhTgVVOqSBQX2bjzEpn5EGacNf48RC7qcmaM759brKXh2xIFcigrkXADD2CbjYqfg/W07WwGj&#10;rKPRPkVU8I0E6+byotaVSaf4isdd7lgJiVRpBTbnvuKcWotB0zz1GMvtMw1B5zIOHTeDPpXw4Pmt&#10;EAsetIvlg9U9biy2h90YFLivgci28lmSP2w3N6N3y5cPpa6vpqdHYBmn/A/Dr35Rh6Y47dMYDTGv&#10;YCblfUEV3IklsAL8LfaFFA8SeFPz8wrNDwAAAP//AwBQSwECLQAUAAYACAAAACEAtoM4kv4AAADh&#10;AQAAEwAAAAAAAAAAAAAAAAAAAAAAW0NvbnRlbnRfVHlwZXNdLnhtbFBLAQItABQABgAIAAAAIQA4&#10;/SH/1gAAAJQBAAALAAAAAAAAAAAAAAAAAC8BAABfcmVscy8ucmVsc1BLAQItABQABgAIAAAAIQDO&#10;AWfLFQIAACsEAAAOAAAAAAAAAAAAAAAAAC4CAABkcnMvZTJvRG9jLnhtbFBLAQItABQABgAIAAAA&#10;IQDoyEoP3AAAAAo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116032" behindDoc="1" locked="0" layoutInCell="0" allowOverlap="1" wp14:anchorId="2FDF44BC" wp14:editId="235CAB9A">
                <wp:simplePos x="0" y="0"/>
                <wp:positionH relativeFrom="column">
                  <wp:posOffset>6265545</wp:posOffset>
                </wp:positionH>
                <wp:positionV relativeFrom="paragraph">
                  <wp:posOffset>194945</wp:posOffset>
                </wp:positionV>
                <wp:extent cx="0" cy="472440"/>
                <wp:effectExtent l="0" t="0" r="0" b="0"/>
                <wp:wrapNone/>
                <wp:docPr id="59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35pt" to="493.3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bEFQIAACs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eLB4wU&#10;6aBJz0JxlOWxOr1xBRhVamtDfvSkXs2zpt8dUrpqidrzyPLtbMAxC/VM3rmEizMQY9d/0QxsyMHr&#10;WKpTY7sACUVAp9iR860j/OQRHR4pvOaPk3ygk5Di6mes85+57lAQSiyBdMQlx2fnAw9SXE1CGKU3&#10;QsrYb6lQX+JZuphGB6elYEEZzJzd7ypp0ZGEiYlfTAo092ZWHxSLYC0nbH2RPRFykCG4VAEPMgE6&#10;F2kYiR+LdLGer+f5KJ/M1qM8revRp02Vj2ab7HFaP9RVVWc/A7UsL1rBGFeB3XU8s/zv2n9ZlGGw&#10;bgN6K0PyHj3WC8he/5F0bGXoXtgnV+w0O2/ttcUwkdH4sj1h5O/vIN/v+OoXAAAA//8DAFBLAwQU&#10;AAYACAAAACEA/4GrutsAAAAKAQAADwAAAGRycy9kb3ducmV2LnhtbEyPTU/DMAyG70j8h8hIXNCW&#10;FMQ+StMJJu3IgQH3rDFNWD6qJN3Kv8eIA5ws249eP242k3fshCnbGCRUcwEMQxe1Db2Et9fdbAUs&#10;FxW0cjGghC/MsGkvLxpV63gOL3jal55RSMi1kmBKGWrOc2fQqzyPAwbafcTkVaE29VwndaZw7/it&#10;EAvulQ10wagBtwa74370Euxnytl01VOV3XG3vRmdXT6/S3l9NT0+ACs4lT8YfvRJHVpyOsQx6Myc&#10;hPVqsSRUwp2gSsDv4ECkuK+Atw3//0L7DQAA//8DAFBLAQItABQABgAIAAAAIQC2gziS/gAAAOEB&#10;AAATAAAAAAAAAAAAAAAAAAAAAABbQ29udGVudF9UeXBlc10ueG1sUEsBAi0AFAAGAAgAAAAhADj9&#10;If/WAAAAlAEAAAsAAAAAAAAAAAAAAAAALwEAAF9yZWxzLy5yZWxzUEsBAi0AFAAGAAgAAAAhAFiG&#10;9sQVAgAAKwQAAA4AAAAAAAAAAAAAAAAALgIAAGRycy9lMm9Eb2MueG1sUEsBAi0AFAAGAAgAAAAh&#10;AP+Bq7rbAAAACgEAAA8AAAAAAAAAAAAAAAAAbwQAAGRycy9kb3ducmV2LnhtbFBLBQYAAAAABAAE&#10;APMAAAB3BQ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2" w:right="20"/>
        <w:rPr>
          <w:rFonts w:ascii="Times New Roman" w:hAnsi="Times New Roman"/>
          <w:sz w:val="26"/>
          <w:szCs w:val="26"/>
        </w:rPr>
      </w:pPr>
      <w:r w:rsidRPr="003566AB">
        <w:rPr>
          <w:rFonts w:ascii="Times New Roman" w:hAnsi="Times New Roman"/>
          <w:i/>
          <w:iCs/>
          <w:sz w:val="26"/>
          <w:szCs w:val="26"/>
        </w:rPr>
        <w:t>A flag is considered to have fallen when it is noticed or claimed, not when it physically happened.</w:t>
      </w:r>
    </w:p>
    <w:p w:rsidR="00E015FA" w:rsidRPr="003566AB" w:rsidRDefault="00E015FA">
      <w:pPr>
        <w:widowControl w:val="0"/>
        <w:autoSpaceDE w:val="0"/>
        <w:autoSpaceDN w:val="0"/>
        <w:adjustRightInd w:val="0"/>
        <w:spacing w:after="0" w:line="333" w:lineRule="exact"/>
        <w:rPr>
          <w:rFonts w:ascii="Times New Roman" w:hAnsi="Times New Roman"/>
          <w:sz w:val="26"/>
          <w:szCs w:val="26"/>
        </w:rPr>
      </w:pPr>
    </w:p>
    <w:p w:rsidR="00E015FA" w:rsidRPr="003566AB" w:rsidRDefault="00E015FA" w:rsidP="007E0E8A">
      <w:pPr>
        <w:widowControl w:val="0"/>
        <w:numPr>
          <w:ilvl w:val="0"/>
          <w:numId w:val="36"/>
        </w:numPr>
        <w:tabs>
          <w:tab w:val="clear" w:pos="720"/>
          <w:tab w:val="num" w:pos="562"/>
        </w:tabs>
        <w:overflowPunct w:val="0"/>
        <w:autoSpaceDE w:val="0"/>
        <w:autoSpaceDN w:val="0"/>
        <w:adjustRightInd w:val="0"/>
        <w:spacing w:after="0" w:line="244" w:lineRule="auto"/>
        <w:ind w:left="562" w:hanging="562"/>
        <w:jc w:val="both"/>
        <w:rPr>
          <w:rFonts w:ascii="Times New Roman" w:hAnsi="Times New Roman"/>
          <w:sz w:val="26"/>
          <w:szCs w:val="26"/>
        </w:rPr>
      </w:pPr>
      <w:r w:rsidRPr="003566AB">
        <w:rPr>
          <w:rFonts w:ascii="Times New Roman" w:hAnsi="Times New Roman"/>
          <w:sz w:val="26"/>
          <w:szCs w:val="26"/>
        </w:rPr>
        <w:t xml:space="preserve">Except where Article 5.1.a, 5.1.b, 5.2.a, 5.2.b, and 5.2.c applies, if a player does not complete the prescribed number of moves in the allotted time, the game is lost by the player. However, the game is drawn, if the position is such that the opponent cannot checkmate the player’s king by any possible series of legal moves. </w:t>
      </w:r>
    </w:p>
    <w:p w:rsidR="00E015FA" w:rsidRPr="003566AB" w:rsidRDefault="00E015FA">
      <w:pPr>
        <w:widowControl w:val="0"/>
        <w:autoSpaceDE w:val="0"/>
        <w:autoSpaceDN w:val="0"/>
        <w:adjustRightInd w:val="0"/>
        <w:spacing w:after="0" w:line="313" w:lineRule="exact"/>
        <w:rPr>
          <w:rFonts w:ascii="Times New Roman" w:hAnsi="Times New Roman"/>
          <w:sz w:val="26"/>
          <w:szCs w:val="26"/>
        </w:rPr>
      </w:pPr>
    </w:p>
    <w:p w:rsidR="00E015FA" w:rsidRPr="003566AB" w:rsidRDefault="00E015FA" w:rsidP="007E0E8A">
      <w:pPr>
        <w:widowControl w:val="0"/>
        <w:numPr>
          <w:ilvl w:val="0"/>
          <w:numId w:val="36"/>
        </w:numPr>
        <w:tabs>
          <w:tab w:val="clear" w:pos="720"/>
          <w:tab w:val="num" w:pos="562"/>
        </w:tabs>
        <w:overflowPunct w:val="0"/>
        <w:autoSpaceDE w:val="0"/>
        <w:autoSpaceDN w:val="0"/>
        <w:adjustRightInd w:val="0"/>
        <w:spacing w:after="0" w:line="246" w:lineRule="auto"/>
        <w:ind w:left="562" w:hanging="562"/>
        <w:jc w:val="both"/>
        <w:rPr>
          <w:rFonts w:ascii="Times New Roman" w:hAnsi="Times New Roman"/>
          <w:sz w:val="26"/>
          <w:szCs w:val="26"/>
        </w:rPr>
      </w:pPr>
      <w:r w:rsidRPr="003566AB">
        <w:rPr>
          <w:rFonts w:ascii="Times New Roman" w:hAnsi="Times New Roman"/>
          <w:sz w:val="26"/>
          <w:szCs w:val="26"/>
        </w:rPr>
        <w:t xml:space="preserve">a. Every indication given by the chess clock is considered to be conclusive in the absence of any evident defect. A chess clock with an evident defect shall be replaced by the arbiter, who shall use his best judgement when determining the times to be shown on the replacement chess clock. </w:t>
      </w:r>
    </w:p>
    <w:p w:rsidR="00CD5ED7" w:rsidRPr="003566AB" w:rsidRDefault="00CD5ED7" w:rsidP="00CD5ED7">
      <w:pPr>
        <w:widowControl w:val="0"/>
        <w:overflowPunct w:val="0"/>
        <w:autoSpaceDE w:val="0"/>
        <w:autoSpaceDN w:val="0"/>
        <w:adjustRightInd w:val="0"/>
        <w:spacing w:after="0" w:line="246" w:lineRule="auto"/>
        <w:ind w:left="562"/>
        <w:jc w:val="both"/>
        <w:rPr>
          <w:rFonts w:ascii="Times New Roman" w:hAnsi="Times New Roman"/>
          <w:sz w:val="26"/>
          <w:szCs w:val="26"/>
        </w:rPr>
      </w:pPr>
    </w:p>
    <w:p w:rsidR="00935FB7" w:rsidRPr="003566AB" w:rsidRDefault="00935FB7" w:rsidP="00CD5ED7">
      <w:pPr>
        <w:widowControl w:val="0"/>
        <w:autoSpaceDE w:val="0"/>
        <w:autoSpaceDN w:val="0"/>
        <w:adjustRightInd w:val="0"/>
        <w:spacing w:after="0" w:line="337" w:lineRule="exact"/>
        <w:rPr>
          <w:rFonts w:ascii="Times New Roman" w:hAnsi="Times New Roman"/>
          <w:i/>
          <w:iCs/>
          <w:sz w:val="26"/>
          <w:szCs w:val="26"/>
        </w:rPr>
      </w:pPr>
    </w:p>
    <w:p w:rsidR="00E015FA" w:rsidRPr="003566AB" w:rsidRDefault="00A708A6" w:rsidP="00CD5ED7">
      <w:pPr>
        <w:widowControl w:val="0"/>
        <w:autoSpaceDE w:val="0"/>
        <w:autoSpaceDN w:val="0"/>
        <w:adjustRightInd w:val="0"/>
        <w:spacing w:after="0" w:line="337" w:lineRule="exact"/>
        <w:rPr>
          <w:rFonts w:ascii="Times New Roman" w:hAnsi="Times New Roman"/>
          <w:sz w:val="26"/>
          <w:szCs w:val="26"/>
        </w:rPr>
      </w:pPr>
      <w:r>
        <w:rPr>
          <w:noProof/>
        </w:rPr>
        <mc:AlternateContent>
          <mc:Choice Requires="wps">
            <w:drawing>
              <wp:anchor distT="0" distB="0" distL="114300" distR="114300" simplePos="0" relativeHeight="251120128" behindDoc="1" locked="0" layoutInCell="0" allowOverlap="1" wp14:anchorId="352FFB7A" wp14:editId="0CCF4A92">
                <wp:simplePos x="0" y="0"/>
                <wp:positionH relativeFrom="column">
                  <wp:posOffset>6233795</wp:posOffset>
                </wp:positionH>
                <wp:positionV relativeFrom="paragraph">
                  <wp:posOffset>20320</wp:posOffset>
                </wp:positionV>
                <wp:extent cx="29210" cy="1281430"/>
                <wp:effectExtent l="0" t="0" r="0" b="0"/>
                <wp:wrapNone/>
                <wp:docPr id="59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 cy="12814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flip:x;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85pt,1.6pt" to="493.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HVIwIAADoEAAAOAAAAZHJzL2Uyb0RvYy54bWysU8uO2yAU3VfqPyD2iR/jpIkVZ1TZSbuY&#10;TiPN9AMI4BgVAwISJ6r6772QR5t2U1X1AvM493DuPZfF47GX6MCtE1pVOBunGHFFNRNqV+Evr+vR&#10;DCPniWJEasUrfOIOPy7fvlkMpuS57rRk3CIgUa4cTIU7702ZJI52vCdurA1XcNhq2xMPS7tLmCUD&#10;sPcyydN0mgzaMmM15c7BbnM+xMvI37ac+s9t67hHssKgzcfRxnEbxmS5IOXOEtMJepFB/kFFT4SC&#10;S29UDfEE7a34g6oX1GqnWz+muk902wrKYw6QTZb+ls1LRwyPuUBxnLmVyf0/Wvp82FgkWIUn8xwj&#10;RXow6UkojrIiC9UZjCsBVKuNDfnRo3oxT5p+dUjpuiNqx6PK15OBwBiR3IWEhTNwx3b4pBlgyN7r&#10;WKpja3vUSmE+hsBADuVAx+jN6eYNP3pEYTOf5xkYSOEky2dZ8RC9S0gZaEKwsc5/4LpHYVJhCTlE&#10;UnJ4ch4SAegVEuBKr4WU0X6p0FDhaTqfxACnpWDhMMCc3W1radGBhAaKX6gKkN3BrN4rFsk6Ttjq&#10;MvdEyPMc8FIFPkgH5Fxm5w75Nk/nq9lqVoyKfLoaFWnTjN6v62I0XWfvJs1DU9dN9j1Iy4qyE4xx&#10;FdRduzUr/q4bLu/m3Ge3fr2VIblnjymC2Os/io7OBjPPbbHV7LSxoRrBZGjQCL48pvACfl1H1M8n&#10;v/wBAAD//wMAUEsDBBQABgAIAAAAIQC5P4uj3wAAAAkBAAAPAAAAZHJzL2Rvd25yZXYueG1sTI/B&#10;TsMwEETvSPyDtUjcqO1UlDSNU6GKSkhwKIUPcOJtEmqvo9htA1+POcFxNKOZN+V6cpadcQy9JwVy&#10;JoAhNd701Cr4eN/e5cBC1GS09YQKvjDAurq+KnVh/IXe8LyPLUslFAqtoItxKDgPTYdOh5kfkJJ3&#10;8KPTMcmx5WbUl1TuLM+EWHCne0oLnR5w02Fz3J+cgu8nyV+fj7vsxQe5+dw2th5QKnV7Mz2ugEWc&#10;4l8YfvETOlSJqfYnMoFZBctcPqSognkGLPnLfDEHVivIxL0AXpX8/4PqBwAA//8DAFBLAQItABQA&#10;BgAIAAAAIQC2gziS/gAAAOEBAAATAAAAAAAAAAAAAAAAAAAAAABbQ29udGVudF9UeXBlc10ueG1s&#10;UEsBAi0AFAAGAAgAAAAhADj9If/WAAAAlAEAAAsAAAAAAAAAAAAAAAAALwEAAF9yZWxzLy5yZWxz&#10;UEsBAi0AFAAGAAgAAAAhAGgKEdUjAgAAOgQAAA4AAAAAAAAAAAAAAAAALgIAAGRycy9lMm9Eb2Mu&#10;eG1sUEsBAi0AFAAGAAgAAAAhALk/i6PfAAAACQEAAA8AAAAAAAAAAAAAAAAAfQQAAGRycy9kb3du&#10;cmV2LnhtbFBLBQYAAAAABAAEAPMAAACJBQAAAAA=&#10;" o:allowincell="f" strokeweight=".16931mm"/>
            </w:pict>
          </mc:Fallback>
        </mc:AlternateContent>
      </w:r>
      <w:r>
        <w:rPr>
          <w:noProof/>
        </w:rPr>
        <mc:AlternateContent>
          <mc:Choice Requires="wps">
            <w:drawing>
              <wp:anchor distT="0" distB="0" distL="114300" distR="114300" simplePos="0" relativeHeight="251119104" behindDoc="1" locked="0" layoutInCell="0" allowOverlap="1" wp14:anchorId="076C6EF3" wp14:editId="65E924AF">
                <wp:simplePos x="0" y="0"/>
                <wp:positionH relativeFrom="column">
                  <wp:posOffset>-74930</wp:posOffset>
                </wp:positionH>
                <wp:positionV relativeFrom="paragraph">
                  <wp:posOffset>20320</wp:posOffset>
                </wp:positionV>
                <wp:extent cx="11430" cy="1281430"/>
                <wp:effectExtent l="0" t="0" r="0" b="0"/>
                <wp:wrapNone/>
                <wp:docPr id="59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2814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pt" to="-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txGgIAADAEAAAOAAAAZHJzL2Uyb0RvYy54bWysU8GO2jAQvVfqP1i+QxI2UIgIqyqBXmgX&#10;abcfYGyHWHVsyzYEVPXfO3aA7raXqmoOztgz8/xm5nn5eO4kOnHrhFYlzsYpRlxRzYQ6lPjry2Y0&#10;x8h5ohiRWvESX7jDj6v375a9KfhEt1oybhGAKFf0psSt96ZIEkdb3hE31oYrcDbadsTD1h4SZkkP&#10;6J1MJmk6S3ptmbGacufgtB6ceBXxm4ZT/9Q0jnskSwzcfFxtXPdhTVZLUhwsMa2gVxrkH1h0RCi4&#10;9A5VE0/Q0Yo/oDpBrXa68WOqu0Q3jaA81gDVZOlv1Ty3xPBYCzTHmXub3P+DpV9OO4sEK/F0kWGk&#10;SAdD2grFUZZPQnd64woIqtTOhvroWT2brabfHFK6aok68Mjy5WIgMQsZyZuUsHEG7tj3nzWDGHL0&#10;Orbq3NguQEIT0DlO5HKfCD97ROEwy/IHGBsFTzaZx024gRS3ZGOd/8R1h4JRYgnMIzg5bZ0fQm8h&#10;4S6lN0JKOCeFVKgv8SxdTGOC01Kw4Aw+Zw/7Slp0IkE28YuVged1mNVHxSJYywlbX21PhBxs4ClV&#10;wINygM7VGnTxfZEu1vP1PB/lk9l6lKd1Pfq4qfLRbJN9mNYPdVXV2Y9ALcuLVjDGVWB302iW/50G&#10;rq9lUNddpfc2JG/RY2uB7O0fScd5hhEOYthrdtnZ0NowWpBlDL4+oaD71/sY9euhr34CAAD//wMA&#10;UEsDBBQABgAIAAAAIQB0oU2K3AAAAAkBAAAPAAAAZHJzL2Rvd25yZXYueG1sTI/LTsMwFET3SPyD&#10;dZHYoNR2EA+FOBVU6pIFLezd+BKb+hHlOm34e8wKlqMZzZxp10vw7IQTuRQVyJUAhrFPxsVBwft+&#10;Wz0Co6yj0T5FVPCNBOvu8qLVjUnn+IanXR5YKYnUaAU257HhnHqLQdMqjRiL95mmoHOR08DNpM+l&#10;PHheC3HPg3axLFg94sZif9zNQYH7mohsL18k+eN2czN79/D6odT11fL8BCzjkv/C8Itf0KErTIc0&#10;R0PMK6ikLOhZwW0NrPiVFOXbQUEt7gTwruX/H3Q/AAAA//8DAFBLAQItABQABgAIAAAAIQC2gziS&#10;/gAAAOEBAAATAAAAAAAAAAAAAAAAAAAAAABbQ29udGVudF9UeXBlc10ueG1sUEsBAi0AFAAGAAgA&#10;AAAhADj9If/WAAAAlAEAAAsAAAAAAAAAAAAAAAAALwEAAF9yZWxzLy5yZWxzUEsBAi0AFAAGAAgA&#10;AAAhAGE2a3EaAgAAMAQAAA4AAAAAAAAAAAAAAAAALgIAAGRycy9lMm9Eb2MueG1sUEsBAi0AFAAG&#10;AAgAAAAhAHShTYrcAAAACQEAAA8AAAAAAAAAAAAAAAAAdAQAAGRycy9kb3ducmV2LnhtbFBLBQYA&#10;AAAABAAEAPMAAAB9BQAAAAA=&#10;" o:allowincell="f" strokeweight=".16931mm"/>
            </w:pict>
          </mc:Fallback>
        </mc:AlternateContent>
      </w:r>
      <w:r>
        <w:rPr>
          <w:noProof/>
        </w:rPr>
        <mc:AlternateContent>
          <mc:Choice Requires="wps">
            <w:drawing>
              <wp:anchor distT="0" distB="0" distL="114300" distR="114300" simplePos="0" relativeHeight="251121152" behindDoc="1" locked="0" layoutInCell="0" allowOverlap="1" wp14:anchorId="3C31478F" wp14:editId="499307B3">
                <wp:simplePos x="0" y="0"/>
                <wp:positionH relativeFrom="column">
                  <wp:posOffset>-72390</wp:posOffset>
                </wp:positionH>
                <wp:positionV relativeFrom="paragraph">
                  <wp:posOffset>20320</wp:posOffset>
                </wp:positionV>
                <wp:extent cx="6266815" cy="1281430"/>
                <wp:effectExtent l="0" t="0" r="0" b="0"/>
                <wp:wrapNone/>
                <wp:docPr id="59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815" cy="12814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5.7pt;margin-top:1.6pt;width:493.45pt;height:100.9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JngQIAAAAFAAAOAAAAZHJzL2Uyb0RvYy54bWysVG2PEyEQ/m7ifyB87+2L21530+3lrrXG&#10;5NSLpz+AAtslsoBAu70z/ncHtq2t+sEY24QFZhieZ+YZZjf7TqIdt05oVePsKsWIK6qZUJsaf/60&#10;Gk0xcp4oRqRWvMZP3OGb+csXs95UPNetloxbBEGUq3pT49Z7UyWJoy3viLvShiswNtp2xMPSbhJm&#10;SQ/RO5nkaTpJem2ZsZpy52B3ORjxPMZvGk79h6Zx3CNZY8Dm42jjuA5jMp+RamOJaQU9wCD/gKIj&#10;QsGlp1BL4gnaWvFbqE5Qq51u/BXVXaKbRlAeOQCbLP2FzWNLDI9cIDnOnNLk/l9Y+n73YJFgNR6X&#10;kB9FOijSR0gbURvJUVa8CinqjavA89E82EDSmXtNvzik9KIFP35rre5bThgAy4J/cnEgLBwcRev+&#10;nWYQn2y9jtnaN7YLASEPaB+L8nQqCt97RGFzkk8m02yMEQVblk8BUixbQqrjcWOdf8N1h8Kkxhbg&#10;x/Bkd+98gEOqo0uEr6VgKyFlXNjNeiEt2hFQyLIM/8gAWJ67SRWclQ7HhojDDqCEO4It4I0V/1Zm&#10;eZHe5eVoNZlej4pVMR6V1+l0lGblXTlJi7JYrr4HgFlRtYIxru6F4kf1ZcXfVffQB4Nuov5QX+Ny&#10;nI8j9wv07pxkGn9/ItkJD80oRVfj6cmJVKGyrxUD2qTyRMhhnlzCj1mGHBy/MStRB6H0g4TWmj2B&#10;DKyGIoHY4NmASavtM0Y9tGCN3dctsRwj+VaBlMqsKELPxkUxvs5hYc8t63MLURRC1dhjNEwXfujz&#10;rbFi08JNWUyM0rcgv0ZEYQRpDqgOooU2iwwOT0Lo4/N19Pr5cM1/AAAA//8DAFBLAwQUAAYACAAA&#10;ACEA3p4gVuMAAAAJAQAADwAAAGRycy9kb3ducmV2LnhtbEyPQUvDQBSE74L/YXmCF2l3k5pWY15K&#10;DNqLILQVwds2u02C2bcxu21jf73rSY/DDDPfZMvRdOyoB9daQoimApimyqqWaoS37fPkDpjzkpTs&#10;LGmEb+1gmV9eZDJV9kRrfdz4moUScqlEaLzvU85d1Wgj3dT2moK3t4ORPsih5mqQp1BuOh4LMedG&#10;thQWGtnrstHV5+ZgEF4/FquvYjibl/en/c2qKB9nrlwjXl+NxQMwr0f/F4Zf/IAOeWDa2QMpxzqE&#10;SRTdhijCLAYW/PtFkgDbIcQiEcDzjP9/kP8AAAD//wMAUEsBAi0AFAAGAAgAAAAhALaDOJL+AAAA&#10;4QEAABMAAAAAAAAAAAAAAAAAAAAAAFtDb250ZW50X1R5cGVzXS54bWxQSwECLQAUAAYACAAAACEA&#10;OP0h/9YAAACUAQAACwAAAAAAAAAAAAAAAAAvAQAAX3JlbHMvLnJlbHNQSwECLQAUAAYACAAAACEA&#10;UhNCZ4ECAAAABQAADgAAAAAAAAAAAAAAAAAuAgAAZHJzL2Uyb0RvYy54bWxQSwECLQAUAAYACAAA&#10;ACEA3p4gVuMAAAAJ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117056" behindDoc="1" locked="0" layoutInCell="0" allowOverlap="1" wp14:anchorId="289B3432" wp14:editId="652E37A8">
                <wp:simplePos x="0" y="0"/>
                <wp:positionH relativeFrom="column">
                  <wp:posOffset>-74930</wp:posOffset>
                </wp:positionH>
                <wp:positionV relativeFrom="paragraph">
                  <wp:posOffset>210820</wp:posOffset>
                </wp:positionV>
                <wp:extent cx="6343650" cy="0"/>
                <wp:effectExtent l="0" t="0" r="0" b="0"/>
                <wp:wrapNone/>
                <wp:docPr id="58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pt" to="493.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Xy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WGKk&#10;SAciPQvFUZbnoTu9cQUEVWpnQ330rF7Ms6bfHVK6aok68Mjy9WIgMQsZyZuUsHEG7tj3nzWDGHL0&#10;Orbq3NguQEIT0Dkqcrkrws8eUTicT/PpfAbC0cGXkGJINNb5T1x3KBgllsA6ApPTs/OBCCmGkHCP&#10;0lshZRRcKtQDeLqcxQSnpWDBGcKcPewradGJhJGJX6wKPI9hVh8Vi2AtJ2xzsz0R8mrD5VIFPCgF&#10;6Nys60z8WKbLzWKzyEf5ZL4Z5Wldjz5uq3w032YfZvW0rqo6+xmoZXnRCsa4CuyG+czyv9P/9lKu&#10;k3Wf0HsbkrfosV9AdvhH0lHLIN91EPaaXXZ20BhGMgbfnk+Y+cc92I+PfP0LAAD//wMAUEsDBBQA&#10;BgAIAAAAIQAVMAVs3AAAAAkBAAAPAAAAZHJzL2Rvd25yZXYueG1sTI/NTsMwEITvSLyDtUhcUOu4&#10;lWgJcSqo1CMHWri78RKb+ifyOm14e4w4wG13djTzbbOZvGNnTGRjkCDmFTAMXdQ29BLeDrvZGhhl&#10;FbRyMaCELyTYtNdXjap1vIRXPO9zz0pIoFpJMDkPNefUGfSK5nHAUG4fMXmVy5p6rpO6lHDv+KKq&#10;7rlXNpQGowbcGuxO+9FLsJ+JyHTiWZA77bZ3o7Orl3cpb2+mp0dgGaf8Z4Yf/IIObWE6xjFoYk7C&#10;TIiCniUslwtgxfCwXpXh+CvwtuH/P2i/AQAA//8DAFBLAQItABQABgAIAAAAIQC2gziS/gAAAOEB&#10;AAATAAAAAAAAAAAAAAAAAAAAAABbQ29udGVudF9UeXBlc10ueG1sUEsBAi0AFAAGAAgAAAAhADj9&#10;If/WAAAAlAEAAAsAAAAAAAAAAAAAAAAALwEAAF9yZWxzLy5yZWxzUEsBAi0AFAAGAAgAAAAhABWI&#10;9fIUAgAALAQAAA4AAAAAAAAAAAAAAAAALgIAAGRycy9lMm9Eb2MueG1sUEsBAi0AFAAGAAgAAAAh&#10;ABUwBWzcAAAACQEAAA8AAAAAAAAAAAAAAAAAbgQAAGRycy9kb3ducmV2LnhtbFBLBQYAAAAABAAE&#10;APMAAAB3BQAAAAA=&#10;" o:allowincell="f" strokeweight=".16931mm"/>
            </w:pict>
          </mc:Fallback>
        </mc:AlternateContent>
      </w:r>
      <w:r w:rsidR="00E015FA" w:rsidRPr="003566AB">
        <w:rPr>
          <w:rFonts w:ascii="Times New Roman" w:hAnsi="Times New Roman"/>
          <w:i/>
          <w:iCs/>
          <w:sz w:val="26"/>
          <w:szCs w:val="26"/>
        </w:rPr>
        <w:t>To have the possibility to determine as accurately as possible the times on the replaced chess clock, it is advisable to check the clocks during the round, for instance every 30 minutes, and to record the times and the number of moves made.</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This can be particularly valuable when an increment is used.</w:t>
      </w:r>
    </w:p>
    <w:p w:rsidR="00E015FA" w:rsidRPr="003566AB" w:rsidRDefault="00E015FA">
      <w:pPr>
        <w:widowControl w:val="0"/>
        <w:overflowPunct w:val="0"/>
        <w:autoSpaceDE w:val="0"/>
        <w:autoSpaceDN w:val="0"/>
        <w:adjustRightInd w:val="0"/>
        <w:spacing w:after="0" w:line="250" w:lineRule="auto"/>
        <w:ind w:left="2"/>
        <w:jc w:val="both"/>
        <w:rPr>
          <w:rFonts w:ascii="Times New Roman" w:hAnsi="Times New Roman"/>
          <w:sz w:val="26"/>
          <w:szCs w:val="26"/>
        </w:rPr>
      </w:pPr>
      <w:r w:rsidRPr="003566AB">
        <w:rPr>
          <w:rFonts w:ascii="Times New Roman" w:hAnsi="Times New Roman"/>
          <w:i/>
          <w:iCs/>
          <w:sz w:val="26"/>
          <w:szCs w:val="26"/>
        </w:rPr>
        <w:lastRenderedPageBreak/>
        <w:t>If a chess clock must be replaced</w:t>
      </w:r>
      <w:r w:rsidR="00326852" w:rsidRPr="003566AB">
        <w:rPr>
          <w:rFonts w:ascii="Times New Roman" w:hAnsi="Times New Roman"/>
          <w:b/>
          <w:i/>
          <w:iCs/>
          <w:color w:val="FF0000"/>
          <w:sz w:val="26"/>
          <w:szCs w:val="26"/>
        </w:rPr>
        <w:t>,</w:t>
      </w:r>
      <w:r w:rsidRPr="003566AB">
        <w:rPr>
          <w:rFonts w:ascii="Times New Roman" w:hAnsi="Times New Roman"/>
          <w:i/>
          <w:iCs/>
          <w:sz w:val="26"/>
          <w:szCs w:val="26"/>
        </w:rPr>
        <w:t xml:space="preserve"> it is essential to mark it as defective and to separate it from the clocks that work correctly.</w:t>
      </w:r>
    </w:p>
    <w:p w:rsidR="00CD5ED7" w:rsidRPr="003566AB" w:rsidRDefault="00CD5ED7">
      <w:pPr>
        <w:widowControl w:val="0"/>
        <w:autoSpaceDE w:val="0"/>
        <w:autoSpaceDN w:val="0"/>
        <w:adjustRightInd w:val="0"/>
        <w:spacing w:after="0" w:line="338" w:lineRule="exact"/>
        <w:rPr>
          <w:rFonts w:ascii="Times New Roman" w:hAnsi="Times New Roman"/>
          <w:sz w:val="26"/>
          <w:szCs w:val="26"/>
        </w:rPr>
      </w:pPr>
    </w:p>
    <w:p w:rsidR="00E015FA" w:rsidRPr="003566AB" w:rsidRDefault="00E015FA" w:rsidP="007E0E8A">
      <w:pPr>
        <w:widowControl w:val="0"/>
        <w:numPr>
          <w:ilvl w:val="0"/>
          <w:numId w:val="37"/>
        </w:numPr>
        <w:tabs>
          <w:tab w:val="clear" w:pos="720"/>
          <w:tab w:val="num" w:pos="562"/>
        </w:tabs>
        <w:overflowPunct w:val="0"/>
        <w:autoSpaceDE w:val="0"/>
        <w:autoSpaceDN w:val="0"/>
        <w:adjustRightInd w:val="0"/>
        <w:spacing w:after="0" w:line="259" w:lineRule="auto"/>
        <w:ind w:left="562" w:hanging="562"/>
        <w:jc w:val="both"/>
        <w:rPr>
          <w:rFonts w:ascii="Times New Roman" w:hAnsi="Times New Roman"/>
          <w:sz w:val="26"/>
          <w:szCs w:val="26"/>
        </w:rPr>
      </w:pPr>
      <w:r w:rsidRPr="003566AB">
        <w:rPr>
          <w:rFonts w:ascii="Times New Roman" w:hAnsi="Times New Roman"/>
          <w:sz w:val="26"/>
          <w:szCs w:val="26"/>
        </w:rPr>
        <w:t xml:space="preserve">If during a game it is found that the setting of either or both clocks is incorrect, either player or the arbiter shall stop the chess clock immediately. The arbiter </w:t>
      </w:r>
    </w:p>
    <w:p w:rsidR="00E015FA" w:rsidRPr="003566AB" w:rsidRDefault="00E015FA">
      <w:pPr>
        <w:widowControl w:val="0"/>
        <w:overflowPunct w:val="0"/>
        <w:autoSpaceDE w:val="0"/>
        <w:autoSpaceDN w:val="0"/>
        <w:adjustRightInd w:val="0"/>
        <w:spacing w:after="0" w:line="259" w:lineRule="auto"/>
        <w:ind w:left="562"/>
        <w:rPr>
          <w:rFonts w:ascii="Times New Roman" w:hAnsi="Times New Roman"/>
          <w:sz w:val="26"/>
          <w:szCs w:val="26"/>
        </w:rPr>
      </w:pPr>
      <w:bookmarkStart w:id="22" w:name="page24"/>
      <w:bookmarkEnd w:id="22"/>
      <w:r w:rsidRPr="003566AB">
        <w:rPr>
          <w:rFonts w:ascii="Times New Roman" w:hAnsi="Times New Roman"/>
          <w:sz w:val="26"/>
          <w:szCs w:val="26"/>
        </w:rPr>
        <w:t>shall install the correct setting and adjust the times and move</w:t>
      </w:r>
      <w:r w:rsidRPr="003566AB">
        <w:rPr>
          <w:rFonts w:ascii="Cambria Math" w:hAnsi="Cambria Math" w:cs="Cambria Math"/>
          <w:sz w:val="26"/>
          <w:szCs w:val="26"/>
        </w:rPr>
        <w:t>‐</w:t>
      </w:r>
      <w:r w:rsidRPr="003566AB">
        <w:rPr>
          <w:rFonts w:ascii="Times New Roman" w:hAnsi="Times New Roman"/>
          <w:sz w:val="26"/>
          <w:szCs w:val="26"/>
        </w:rPr>
        <w:t>counter, if necessary. He shall use his best judgement when determining the clock settings.</w:t>
      </w:r>
    </w:p>
    <w:p w:rsidR="00E015FA" w:rsidRPr="003566AB" w:rsidRDefault="00A708A6">
      <w:pPr>
        <w:widowControl w:val="0"/>
        <w:autoSpaceDE w:val="0"/>
        <w:autoSpaceDN w:val="0"/>
        <w:adjustRightInd w:val="0"/>
        <w:spacing w:after="0" w:line="317" w:lineRule="exact"/>
        <w:rPr>
          <w:rFonts w:ascii="Times New Roman" w:hAnsi="Times New Roman"/>
          <w:sz w:val="26"/>
          <w:szCs w:val="26"/>
        </w:rPr>
      </w:pPr>
      <w:r>
        <w:rPr>
          <w:noProof/>
        </w:rPr>
        <mc:AlternateContent>
          <mc:Choice Requires="wps">
            <w:drawing>
              <wp:anchor distT="0" distB="0" distL="114300" distR="114300" simplePos="0" relativeHeight="251125248" behindDoc="1" locked="0" layoutInCell="0" allowOverlap="1" wp14:anchorId="391A0B89" wp14:editId="37396900">
                <wp:simplePos x="0" y="0"/>
                <wp:positionH relativeFrom="column">
                  <wp:posOffset>-74930</wp:posOffset>
                </wp:positionH>
                <wp:positionV relativeFrom="paragraph">
                  <wp:posOffset>198120</wp:posOffset>
                </wp:positionV>
                <wp:extent cx="6343650" cy="0"/>
                <wp:effectExtent l="0" t="0" r="0" b="0"/>
                <wp:wrapNone/>
                <wp:docPr id="587"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6pt" to="493.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41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P4U&#10;IYk7EGnLJUNplvvu9NoWEFTJnfH1kbN81VtFvlskVdVieWCB5dtFQ2LqM+J3KX5jNdyx778oCjH4&#10;6FRo1bkxnYeEJqBzUORyV4SdHSJwmE+zaT4D4cjgi3ExJGpj3WemOuSNMhLAOgDj09Y6TwQXQ4i/&#10;R6oNFyIILiTqATxZzEKCVYJT7/Rh1hz2lTDohP3IhC9UBZ7HMKOOkgawlmG6vtkOc3G14XIhPR6U&#10;AnRu1nUmfiySxXq+nmejbJKvR1lS16NPmyob5Zv0aVZP66qq05+eWpoVLaeUSc9umM80+zv9by/l&#10;Oln3Cb23IX6PHvoFZId/IB209PJdB2Gv6GVnBo1hJEPw7fn4mX/cg/34yFe/AAAA//8DAFBLAwQU&#10;AAYACAAAACEA5m5afNwAAAAJAQAADwAAAGRycy9kb3ducmV2LnhtbEyPzU7DMBCE70i8g7VIXFDr&#10;uEi0hDgVVOqRAwXubrzEpv6JvE4b3h6jHsptd3Y0822znrxjR0xkY5Ag5hUwDF3UNvQSPt63sxUw&#10;yipo5WJACT9IsG6vrxpV63gKb3jc5Z6VkEC1kmByHmrOqTPoFc3jgKHcvmLyKpc19VwndSrh3vFF&#10;VT1wr2woDUYNuDHYHXajl2C/E5HpxIsgd9hu7kZnl6+fUt7eTM9PwDJO+WKGP/yCDm1h2scxaGJO&#10;wkyIgp4l3IsFsGJ4XC3LsD8LvG34/w/aXwAAAP//AwBQSwECLQAUAAYACAAAACEAtoM4kv4AAADh&#10;AQAAEwAAAAAAAAAAAAAAAAAAAAAAW0NvbnRlbnRfVHlwZXNdLnhtbFBLAQItABQABgAIAAAAIQA4&#10;/SH/1gAAAJQBAAALAAAAAAAAAAAAAAAAAC8BAABfcmVscy8ucmVsc1BLAQItABQABgAIAAAAIQDh&#10;vk41FQIAACwEAAAOAAAAAAAAAAAAAAAAAC4CAABkcnMvZTJvRG9jLnhtbFBLAQItABQABgAIAAAA&#10;IQDmblp8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126272" behindDoc="1" locked="0" layoutInCell="0" allowOverlap="1" wp14:anchorId="307E03DC" wp14:editId="6D66E71C">
                <wp:simplePos x="0" y="0"/>
                <wp:positionH relativeFrom="column">
                  <wp:posOffset>-74930</wp:posOffset>
                </wp:positionH>
                <wp:positionV relativeFrom="paragraph">
                  <wp:posOffset>664210</wp:posOffset>
                </wp:positionV>
                <wp:extent cx="6343650" cy="0"/>
                <wp:effectExtent l="0" t="0" r="0" b="0"/>
                <wp:wrapNone/>
                <wp:docPr id="58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2.3pt" to="493.6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hx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J5H&#10;SOIORNpyyVCaPfnu9NoWEFTJnfH1kbN81VtFvlskVdVieWCB5dtFQ2LqM+J3KX5jNdyx778oCjH4&#10;6FRo1bkxnYeEJqBzUORyV4SdHSJwmE+zaT4D4cjgi3ExJGpj3WemOuSNMhLAOgDj09Y6TwQXQ4i/&#10;R6oNFyIILiTqATxZzEKCVYJT7/Rh1hz2lTDohP3IhC9UBZ7HMKOOkgawlmG6vtkOc3G14XIhPR6U&#10;AnRu1nUmfiySxXq+nmejbJKvR1lS16NPmyob5Zv0aVZP66qq05+eWpoVLaeUSc9umM80+zv9by/l&#10;Oln3Cb23IX6PHvoFZId/IB209PJdB2Gv6GVnBo1hJEPw7fn4mX/cg/34yFe/AAAA//8DAFBLAwQU&#10;AAYACAAAACEAuqTd/9wAAAALAQAADwAAAGRycy9kb3ducmV2LnhtbEyPzU7DMBCE70i8g7VIXFDr&#10;uEJtCXEqqNQjB1q4u/ESm/onsp02vD2LhATH2RnNfNtsJu/YGVO2MUgQ8woYhi5qG3oJb4fdbA0s&#10;FxW0cjGghC/MsGmvrxpV63gJr3jel55RSci1kmBKGWrOc2fQqzyPAwbyPmLyqpBMPddJXajcO76o&#10;qiX3ygZaMGrArcHutB+9BPuZcjadeBbZnXbbu9HZ1cu7lLc309MjsIJT+QvDDz6hQ0tMxzgGnZmT&#10;MBOC0AsZ1f0SGCUe1qsFsOPvhbcN//9D+w0AAP//AwBQSwECLQAUAAYACAAAACEAtoM4kv4AAADh&#10;AQAAEwAAAAAAAAAAAAAAAAAAAAAAW0NvbnRlbnRfVHlwZXNdLnhtbFBLAQItABQABgAIAAAAIQA4&#10;/SH/1gAAAJQBAAALAAAAAAAAAAAAAAAAAC8BAABfcmVscy8ucmVsc1BLAQItABQABgAIAAAAIQAx&#10;umhxFQIAACwEAAAOAAAAAAAAAAAAAAAAAC4CAABkcnMvZTJvRG9jLnhtbFBLAQItABQABgAIAAAA&#10;IQC6pN3/3AAAAAs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127296" behindDoc="1" locked="0" layoutInCell="0" allowOverlap="1" wp14:anchorId="1FBD155C" wp14:editId="33E92B63">
                <wp:simplePos x="0" y="0"/>
                <wp:positionH relativeFrom="column">
                  <wp:posOffset>-72390</wp:posOffset>
                </wp:positionH>
                <wp:positionV relativeFrom="paragraph">
                  <wp:posOffset>194945</wp:posOffset>
                </wp:positionV>
                <wp:extent cx="0" cy="472440"/>
                <wp:effectExtent l="0" t="0" r="0" b="0"/>
                <wp:wrapNone/>
                <wp:docPr id="58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35pt" to="-5.7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bJ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n2Kk&#10;SAcibYXiKMvnoTu9cQU4VWpnQ330rF7MVtPvDildtUQdeGT5ejEQmIWI5E1I2DgDOfb9Z83Ahxy9&#10;jq06N7YLkNAEdI6KXO6K8LNHdDikcJo/TfI8ipWQ4hZnrPOfuO5QMEosgXTEJaet84EHKW4uIY3S&#10;GyFl1Fsq1Jd4li6mMcBpKVi4DG7OHvaVtOhEwsTELxYFN49uVh8Vi2AtJ2x9tT0RcrAhuVQBDyoB&#10;OldrGIkfi3Sxnq/n+SifzNajPK3r0cdNlY9mm+xpWn+oq6rOfgZqWV60gjGuArvbeGb538l/fSjD&#10;YN0H9N6G5C167BeQvf0j6ShlUG+Yg71ml529SQwTGZ2vryeM/OMe7Mc3vvoFAAD//wMAUEsDBBQA&#10;BgAIAAAAIQDoyEoP3AAAAAoBAAAPAAAAZHJzL2Rvd25yZXYueG1sTI/LTsMwEEX3SPyDNUhsUGub&#10;R1uFOBVU6pIFBfZuPMSmfkQZpw1/jxELupyZozvn1uspeHbEgVyKCuRcAMPYJuNip+D9bTtbAaOs&#10;o9E+RVTwjQTr5vKi1pVJp/iKx13uWAmJVGkFNue+4pxai0HTPPUYy+0zDUHnMg4dN4M+lfDg+a0Q&#10;Cx60i+WD1T1uLLaH3RgUuK+ByLbyWZI/bDc3o3fLlw+lrq+mp0dgGaf8D8OvflGHpjjt0xgNMa9g&#10;JuV9QRXciSWwAvwt9oUUDxJ4U/PzCs0PAAAA//8DAFBLAQItABQABgAIAAAAIQC2gziS/gAAAOEB&#10;AAATAAAAAAAAAAAAAAAAAAAAAABbQ29udGVudF9UeXBlc10ueG1sUEsBAi0AFAAGAAgAAAAhADj9&#10;If/WAAAAlAEAAAsAAAAAAAAAAAAAAAAALwEAAF9yZWxzLy5yZWxzUEsBAi0AFAAGAAgAAAAhAHkl&#10;NskUAgAAKwQAAA4AAAAAAAAAAAAAAAAALgIAAGRycy9lMm9Eb2MueG1sUEsBAi0AFAAGAAgAAAAh&#10;AOjISg/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128320" behindDoc="1" locked="0" layoutInCell="0" allowOverlap="1" wp14:anchorId="13323AF3" wp14:editId="090C48C8">
                <wp:simplePos x="0" y="0"/>
                <wp:positionH relativeFrom="column">
                  <wp:posOffset>6265545</wp:posOffset>
                </wp:positionH>
                <wp:positionV relativeFrom="paragraph">
                  <wp:posOffset>194945</wp:posOffset>
                </wp:positionV>
                <wp:extent cx="0" cy="472440"/>
                <wp:effectExtent l="0" t="0" r="0" b="0"/>
                <wp:wrapNone/>
                <wp:docPr id="58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35pt" to="493.3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r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zzFS&#10;pAORtkJxlOWL0J3euAKcKrWzoT56Vi9mq+l3h5SuWqIOPLJ8vRgIzEJE8iYkbJyBHPv+s2bgQ45e&#10;x1adG9sFSGgCOkdFLndF+NkjOhxSOM2fJnkexUpIcYsz1vlPXHcoGCWWQDriktPW+cCDFDeXkEbp&#10;jZAy6i0V6ks8SxfTGOC0FCxcBjdnD/tKWnQiYWLiF4uCm0c3q4+KRbCWE7a+2p4IOdiQXKqAB5UA&#10;nas1jMSPRbpYz9fzfJRPZutRntb16OOmykezTfY0rT/UVVVnPwO1LC9awRhXgd1tPLP87+S/PpRh&#10;sO4Dem9D8hY99gvI3v6RdJQyqDfMwV6zy87eJIaJjM7X1xNG/nEP9uMbX/0CAAD//wMAUEsDBBQA&#10;BgAIAAAAIQD/gau62wAAAAoBAAAPAAAAZHJzL2Rvd25yZXYueG1sTI9NT8MwDIbvSPyHyEhc0JYU&#10;xD5K0wkm7ciBAfesMU1YPqok3cq/x4gDnCzbj14/bjaTd+yEKdsYJFRzAQxDF7UNvYS3191sBSwX&#10;FbRyMaCEL8ywaS8vGlXreA4veNqXnlFIyLWSYEoZas5zZ9CrPI8DBtp9xORVoTb1XCd1pnDv+K0Q&#10;C+6VDXTBqAG3BrvjfvQS7GfK2XTVU5Xdcbe9GZ1dPr9LeX01PT4AKziVPxh+9EkdWnI6xDHozJyE&#10;9WqxJFTCnaBKwO/gQKS4r4C3Df//QvsNAAD//wMAUEsBAi0AFAAGAAgAAAAhALaDOJL+AAAA4QEA&#10;ABMAAAAAAAAAAAAAAAAAAAAAAFtDb250ZW50X1R5cGVzXS54bWxQSwECLQAUAAYACAAAACEAOP0h&#10;/9YAAACUAQAACwAAAAAAAAAAAAAAAAAvAQAAX3JlbHMvLnJlbHNQSwECLQAUAAYACAAAACEAFYYf&#10;6xQCAAArBAAADgAAAAAAAAAAAAAAAAAuAgAAZHJzL2Uyb0RvYy54bWxQSwECLQAUAAYACAAAACEA&#10;/4GrutsAAAAKAQAADwAAAAAAAAAAAAAAAABuBAAAZHJzL2Rvd25yZXYueG1sUEsFBgAAAAAEAAQA&#10;8wAAAHYFAAAAAA==&#10;" o:allowincell="f" strokeweight=".16931mm"/>
            </w:pict>
          </mc:Fallback>
        </mc:AlternateContent>
      </w:r>
    </w:p>
    <w:p w:rsidR="00E015FA" w:rsidRPr="003566AB" w:rsidRDefault="005A1A40">
      <w:pPr>
        <w:widowControl w:val="0"/>
        <w:overflowPunct w:val="0"/>
        <w:autoSpaceDE w:val="0"/>
        <w:autoSpaceDN w:val="0"/>
        <w:adjustRightInd w:val="0"/>
        <w:spacing w:after="0" w:line="254" w:lineRule="auto"/>
        <w:ind w:left="2" w:right="20"/>
        <w:rPr>
          <w:rFonts w:ascii="Times New Roman" w:hAnsi="Times New Roman"/>
          <w:sz w:val="26"/>
          <w:szCs w:val="26"/>
        </w:rPr>
      </w:pPr>
      <w:r>
        <w:rPr>
          <w:noProof/>
        </w:rPr>
        <mc:AlternateContent>
          <mc:Choice Requires="wps">
            <w:drawing>
              <wp:anchor distT="0" distB="0" distL="114300" distR="114300" simplePos="0" relativeHeight="251129344" behindDoc="1" locked="0" layoutInCell="0" allowOverlap="1" wp14:anchorId="3750E597" wp14:editId="3584AFE4">
                <wp:simplePos x="0" y="0"/>
                <wp:positionH relativeFrom="column">
                  <wp:posOffset>-71755</wp:posOffset>
                </wp:positionH>
                <wp:positionV relativeFrom="paragraph">
                  <wp:posOffset>-5080</wp:posOffset>
                </wp:positionV>
                <wp:extent cx="6331585" cy="459105"/>
                <wp:effectExtent l="0" t="0" r="0" b="0"/>
                <wp:wrapNone/>
                <wp:docPr id="583"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91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5.65pt;margin-top:-.4pt;width:498.55pt;height:36.1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erfwIAAP8EAAAOAAAAZHJzL2Uyb0RvYy54bWysVFFv2yAQfp+0/4B4T20ndhpbdao2WaZJ&#10;3Vat2w8ggGM0DAxInHbaf9+BkzTd9jBNSyQM3PHx3Xd3XF3vO4l23DqhVY2zixQjrqhmQm1q/OXz&#10;ajTDyHmiGJFa8Ro/coev569fXfWm4mPdasm4RQCiXNWbGrfemypJHG15R9yFNlyBsdG2Ix6WdpMw&#10;S3pA72QyTtNp0mvLjNWUOwe7y8GI5xG/aTj1H5vGcY9kjYGbj6ON4zqMyfyKVBtLTCvogQb5BxYd&#10;EQouPUEtiSdoa8VvUJ2gVjvd+Auqu0Q3jaA8xgDRZOkv0Ty0xPAYC4jjzEkm9/9g6YfdvUWC1biY&#10;TTBSpIMkfQLZiNpIjrIiStQbV4Hng7m3IUhn7jT96pDSixb8+I21um85YUAsC5ImLw6EhYOjaN2/&#10;1wzwydbrqNa+sV0ABB3QPibl8ZQUvveIwuZ0MsmKWYERBVtelFlaxCtIdTxtrPNvue5QmNTYAvuI&#10;TnZ3zgc2pDq6RPZaCrYSUsaF3awX0qIdgQJZluF/QHfnblIFZ6XDsQFx2AGScEewBbox4d/LbJyn&#10;t+NytJrOLkf5Ki9G5WU6G6VZeVtO07zMl6sfgWCWV61gjKs7ofix+LL875J7aIOhbGL5ob7GZTEu&#10;Yuwv2LvzINP4+1OQnfDQi1J0NZ6dnEgVEvtGsdgpngg5zJOX9KPKoMHxG1WJZRAyH9rRVWvNHqEK&#10;rIYkQS/CqwGTVtsnjHrowBq7b1tiOUbynYJKKrM8Dy0bF3lxOYaFPbeszy1EUYCqscdomC780OZb&#10;Y8WmhZuyKIzSN1B9jYiF8czqULPQZTGCw4sQ2vh8Hb2e3635TwAAAP//AwBQSwMEFAAGAAgAAAAh&#10;APaJPIfhAAAACAEAAA8AAABkcnMvZG93bnJldi54bWxMj0FLw0AQhe+C/2EZwYu0m1hqa8ymxKC9&#10;CEKrCN622WkSzM7G3W0b/fWOJ7294T3efC9fjbYXR/Shc6QgnSYgkGpnOmoUvL48TpYgQtRkdO8I&#10;FXxhgFVxfpbrzLgTbfC4jY3gEgqZVtDGOGRShrpFq8PUDUjs7Z23OvLpG2m8PnG57eV1ktxIqzvi&#10;D60esGqx/tgerILn98X6s/Tf9untYX+1Lqv7Wag2Sl1ejOUdiIhj/AvDLz6jQ8FMO3cgE0SvYJKm&#10;M46y4AXs3y7nLHYKFukcZJHL/wOKHwAAAP//AwBQSwECLQAUAAYACAAAACEAtoM4kv4AAADhAQAA&#10;EwAAAAAAAAAAAAAAAAAAAAAAW0NvbnRlbnRfVHlwZXNdLnhtbFBLAQItABQABgAIAAAAIQA4/SH/&#10;1gAAAJQBAAALAAAAAAAAAAAAAAAAAC8BAABfcmVscy8ucmVsc1BLAQItABQABgAIAAAAIQCGDEer&#10;fwIAAP8EAAAOAAAAAAAAAAAAAAAAAC4CAABkcnMvZTJvRG9jLnhtbFBLAQItABQABgAIAAAAIQD2&#10;iTyH4QAAAAgBAAAPAAAAAAAAAAAAAAAAANkEAABkcnMvZG93bnJldi54bWxQSwUGAAAAAAQABADz&#10;AAAA5wUAAAAA&#10;" o:allowincell="f" fillcolor="#d9d9d9" stroked="f"/>
            </w:pict>
          </mc:Fallback>
        </mc:AlternateContent>
      </w:r>
      <w:r>
        <w:rPr>
          <w:noProof/>
        </w:rPr>
        <mc:AlternateContent>
          <mc:Choice Requires="wps">
            <w:drawing>
              <wp:anchor distT="0" distB="0" distL="114300" distR="114300" simplePos="0" relativeHeight="251118080" behindDoc="1" locked="0" layoutInCell="0" allowOverlap="1" wp14:anchorId="3E5C9618" wp14:editId="00F6EF83">
                <wp:simplePos x="0" y="0"/>
                <wp:positionH relativeFrom="column">
                  <wp:posOffset>-86995</wp:posOffset>
                </wp:positionH>
                <wp:positionV relativeFrom="paragraph">
                  <wp:posOffset>-635</wp:posOffset>
                </wp:positionV>
                <wp:extent cx="6343650" cy="0"/>
                <wp:effectExtent l="0" t="0" r="19050" b="19050"/>
                <wp:wrapNone/>
                <wp:docPr id="58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05pt" to="49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O2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AKkU&#10;6UCkZ6E4yvJZ6E5vXAFBldrZUB89qxfzrOl3h5SuWqIOPLJ8vRhIzEJG8iYlbJyBO/b9Z80ghhy9&#10;jq06N7YLkNAEdI6KXO6K8LNHFA7n03w6n4FwdPAlpBgSjXX+E9cdCkaJJbCOwOT07HwgQoohJNyj&#10;9FZIGQWXCvUAni5nMcFpKVhwhjBnD/tKWnQiYWTiF6sCz2OY1UfFIljLCdvcbE+EvNpwuVQBD0oB&#10;OjfrOhM/lulys9gs8lE+mW9GeVrXo4/bKh/Nt9mHWT2tq6rOfgZqWV60gjGuArthPrP87/S/vZTr&#10;ZN0n9N6G5C167BeQHf6RdNQyyHcdhL1ml50dNIaRjMG35xNm/nEP9uMjX/8CAAD//wMAUEsDBBQA&#10;BgAIAAAAIQAQmNOF2QAAAAcBAAAPAAAAZHJzL2Rvd25yZXYueG1sTI7BTsMwEETvSPyDtUhcUOuE&#10;ClpCnAoq9ciBAnc3XmJTex1lnTb8PS4XuM1oRjOvXk/BiyMO7CIpKOcFCKQ2Gkedgve37WwFgpMm&#10;o30kVPCNDOvm8qLWlYknesXjLnUijxBXWoFNqa+k5NZi0DyPPVLOPuMQdMp26KQZ9CmPBy9vi+Je&#10;Bu0oP1jd48Zie9iNQYH7GphtWz6X7A/bzc3o3fLlQ6nrq+npEUTCKf2V4Yyf0aHJTPs4kmHhFczK&#10;xTJXzwJEzh9WdwsQ+18vm1r+529+AAAA//8DAFBLAQItABQABgAIAAAAIQC2gziS/gAAAOEBAAAT&#10;AAAAAAAAAAAAAAAAAAAAAABbQ29udGVudF9UeXBlc10ueG1sUEsBAi0AFAAGAAgAAAAhADj9If/W&#10;AAAAlAEAAAsAAAAAAAAAAAAAAAAALwEAAF9yZWxzLy5yZWxzUEsBAi0AFAAGAAgAAAAhAMWM07YU&#10;AgAALAQAAA4AAAAAAAAAAAAAAAAALgIAAGRycy9lMm9Eb2MueG1sUEsBAi0AFAAGAAgAAAAhABCY&#10;04XZAAAABwEAAA8AAAAAAAAAAAAAAAAAbgQAAGRycy9kb3ducmV2LnhtbFBLBQYAAAAABAAEAPMA&#10;AAB0BQAAAAA=&#10;" o:allowincell="f" strokeweight=".16931mm"/>
            </w:pict>
          </mc:Fallback>
        </mc:AlternateContent>
      </w:r>
      <w:r w:rsidR="00E015FA" w:rsidRPr="003566AB">
        <w:rPr>
          <w:rFonts w:ascii="Times New Roman" w:hAnsi="Times New Roman"/>
          <w:i/>
          <w:iCs/>
          <w:sz w:val="26"/>
          <w:szCs w:val="26"/>
        </w:rPr>
        <w:t>It is advisable to write down all the known details of the two clocks before making an adjustment.</w:t>
      </w:r>
    </w:p>
    <w:p w:rsidR="00E015FA" w:rsidRPr="003566AB" w:rsidRDefault="00E015FA">
      <w:pPr>
        <w:widowControl w:val="0"/>
        <w:autoSpaceDE w:val="0"/>
        <w:autoSpaceDN w:val="0"/>
        <w:adjustRightInd w:val="0"/>
        <w:spacing w:after="0" w:line="333"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6.11 If both flags have fallen and it is impossible to establish which flag fell first</w:t>
      </w:r>
      <w:r w:rsidR="00326852" w:rsidRPr="003566AB">
        <w:rPr>
          <w:rFonts w:ascii="Times New Roman" w:hAnsi="Times New Roman"/>
          <w:b/>
          <w:sz w:val="26"/>
          <w:szCs w:val="26"/>
        </w:rPr>
        <w:t>,</w:t>
      </w:r>
      <w:r w:rsidRPr="003566AB">
        <w:rPr>
          <w:rFonts w:ascii="Times New Roman" w:hAnsi="Times New Roman"/>
          <w:sz w:val="26"/>
          <w:szCs w:val="26"/>
        </w:rPr>
        <w:t xml:space="preserve"> then</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38"/>
        </w:numPr>
        <w:tabs>
          <w:tab w:val="clear" w:pos="720"/>
          <w:tab w:val="num" w:pos="562"/>
        </w:tabs>
        <w:overflowPunct w:val="0"/>
        <w:autoSpaceDE w:val="0"/>
        <w:autoSpaceDN w:val="0"/>
        <w:adjustRightInd w:val="0"/>
        <w:spacing w:after="0" w:line="239" w:lineRule="auto"/>
        <w:ind w:left="562" w:right="20" w:hanging="562"/>
        <w:jc w:val="both"/>
        <w:rPr>
          <w:rFonts w:ascii="Times New Roman" w:hAnsi="Times New Roman"/>
          <w:sz w:val="26"/>
          <w:szCs w:val="26"/>
        </w:rPr>
      </w:pPr>
      <w:r w:rsidRPr="003566AB">
        <w:rPr>
          <w:rFonts w:ascii="Times New Roman" w:hAnsi="Times New Roman"/>
          <w:sz w:val="26"/>
          <w:szCs w:val="26"/>
        </w:rPr>
        <w:t xml:space="preserve">the game shall continue if this occurs in any period of the game except the last period,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0"/>
          <w:numId w:val="38"/>
        </w:numPr>
        <w:tabs>
          <w:tab w:val="clear" w:pos="720"/>
          <w:tab w:val="num" w:pos="563"/>
        </w:tabs>
        <w:overflowPunct w:val="0"/>
        <w:autoSpaceDE w:val="0"/>
        <w:autoSpaceDN w:val="0"/>
        <w:adjustRightInd w:val="0"/>
        <w:spacing w:after="0" w:line="255" w:lineRule="auto"/>
        <w:ind w:left="562" w:right="20" w:hanging="562"/>
        <w:jc w:val="both"/>
        <w:rPr>
          <w:rFonts w:ascii="Times New Roman" w:hAnsi="Times New Roman"/>
          <w:sz w:val="26"/>
          <w:szCs w:val="26"/>
        </w:rPr>
      </w:pPr>
      <w:r w:rsidRPr="003566AB">
        <w:rPr>
          <w:rFonts w:ascii="Times New Roman" w:hAnsi="Times New Roman"/>
          <w:sz w:val="26"/>
          <w:szCs w:val="26"/>
        </w:rPr>
        <w:t xml:space="preserve">the game is drawn if this occurs in the period of a game, in which all remaining moves must be completed. </w:t>
      </w:r>
    </w:p>
    <w:p w:rsidR="00E015FA" w:rsidRPr="003566AB" w:rsidRDefault="005A1A40">
      <w:pPr>
        <w:widowControl w:val="0"/>
        <w:autoSpaceDE w:val="0"/>
        <w:autoSpaceDN w:val="0"/>
        <w:adjustRightInd w:val="0"/>
        <w:spacing w:after="0" w:line="324" w:lineRule="exact"/>
        <w:rPr>
          <w:rFonts w:ascii="Times New Roman" w:hAnsi="Times New Roman"/>
          <w:sz w:val="26"/>
          <w:szCs w:val="26"/>
        </w:rPr>
      </w:pPr>
      <w:r>
        <w:rPr>
          <w:noProof/>
        </w:rPr>
        <mc:AlternateContent>
          <mc:Choice Requires="wps">
            <w:drawing>
              <wp:anchor distT="0" distB="0" distL="114300" distR="114300" simplePos="0" relativeHeight="251134464" behindDoc="1" locked="0" layoutInCell="0" allowOverlap="1" wp14:anchorId="1C4F316F" wp14:editId="252835AF">
                <wp:simplePos x="0" y="0"/>
                <wp:positionH relativeFrom="column">
                  <wp:posOffset>-56515</wp:posOffset>
                </wp:positionH>
                <wp:positionV relativeFrom="paragraph">
                  <wp:posOffset>201930</wp:posOffset>
                </wp:positionV>
                <wp:extent cx="6331585" cy="893445"/>
                <wp:effectExtent l="0" t="0" r="0" b="1905"/>
                <wp:wrapNone/>
                <wp:docPr id="578"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934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4.45pt;margin-top:15.9pt;width:498.55pt;height:70.3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w4gQIAAP8EAAAOAAAAZHJzL2Uyb0RvYy54bWysVFFv0zAQfkfiP1h+75K0SdtES6etpQhp&#10;wMTgB7i201g4trHdpgPx3zk7bemAB4RoJcf2nc/fd/edr28OnUR7bp3QqsbZVYoRV1QzobY1/vRx&#10;PZpj5DxRjEiteI2fuMM3i5cvrntT8bFutWTcIgiiXNWbGrfemypJHG15R9yVNlyBsdG2Ix6Wdpsw&#10;S3qI3slknKbTpNeWGaspdw52V4MRL2L8puHUv28axz2SNQZsPo42jpswJotrUm0tMa2gRxjkH1B0&#10;RCi49BxqRTxBOyt+C9UJarXTjb+iukt00wjKIwdgk6W/sHlsieGRCyTHmXOa3P8LS9/tHywSrMbF&#10;DEqlSAdF+gBpI2orOcqKIqSoN64Cz0fzYANJZ+41/eyQ0ssW/PittbpvOWEALAv+ybMDYeHgKNr0&#10;bzWD+GTndczWobFdCAh5QIdYlKdzUfjBIwqb08kkK+YFRhRs83KS5xFSQqrTaWOdf811h8KkxhbQ&#10;x+hkf+98QEOqk0tEr6VgayFlXNjtZikt2hMQyKoM/0gASF66SRWclQ7HhojDDoCEO4ItwI0F/1Zm&#10;4zy9G5ej9XQ+G+XrvBiVs3Q+SrPyrpymeZmv1t8DwCyvWsEYV/dC8ZP4svzvintsg0E2UX6or3FZ&#10;jIvI/Rl6d0kyjb8/keyEh16UooM8n51IFQr7SjGgTSpPhBzmyXP4McuQg9M3ZiXKIFR+UNBGsydQ&#10;gdVQJOhFeDVg0mr7FaMeOrDG7suOWI6RfKNASWWW56Fl4yIvZmNY2EvL5tJCFIVQNfYYDdOlH9p8&#10;Z6zYtnBTFhOj9C2orxFRGEGZA6qjZqHLIoPjixDa+HIdvX6+W4sfAAAA//8DAFBLAwQUAAYACAAA&#10;ACEA6dxeUOIAAAAJAQAADwAAAGRycy9kb3ducmV2LnhtbEyPQUvDQBCF74L/YRnBi7SbpmjTmE2J&#10;QXspCK0ieNtmp0kwOxuz2zb66x1Pehzex5vvZavRduKEg28dKZhNIxBIlTMt1QpeX54mCQgfNBnd&#10;OUIFX+hhlV9eZDo17kxbPO1CLbiEfKoVNCH0qZS+atBqP3U9EmcHN1gd+BxqaQZ95nLbyTiK7qTV&#10;LfGHRvdYNlh97I5WwfP7Yv1ZDN928/Z4uFkX5cPcl1ulrq/G4h5EwDH8wfCrz+qQs9PeHcl40SmY&#10;JEsmFcxnvIDzZZLEIPYMLuJbkHkm/y/IfwAAAP//AwBQSwECLQAUAAYACAAAACEAtoM4kv4AAADh&#10;AQAAEwAAAAAAAAAAAAAAAAAAAAAAW0NvbnRlbnRfVHlwZXNdLnhtbFBLAQItABQABgAIAAAAIQA4&#10;/SH/1gAAAJQBAAALAAAAAAAAAAAAAAAAAC8BAABfcmVscy8ucmVsc1BLAQItABQABgAIAAAAIQBP&#10;tDw4gQIAAP8EAAAOAAAAAAAAAAAAAAAAAC4CAABkcnMvZTJvRG9jLnhtbFBLAQItABQABgAIAAAA&#10;IQDp3F5Q4gAAAAkBAAAPAAAAAAAAAAAAAAAAANsEAABkcnMvZG93bnJldi54bWxQSwUGAAAAAAQA&#10;BADzAAAA6gUAAAAA&#10;" o:allowincell="f" fillcolor="#d9d9d9" stroked="f"/>
            </w:pict>
          </mc:Fallback>
        </mc:AlternateContent>
      </w:r>
      <w:r w:rsidR="00A708A6">
        <w:rPr>
          <w:noProof/>
        </w:rPr>
        <mc:AlternateContent>
          <mc:Choice Requires="wps">
            <w:drawing>
              <wp:anchor distT="0" distB="0" distL="114300" distR="114300" simplePos="0" relativeHeight="251130368" behindDoc="1" locked="0" layoutInCell="0" allowOverlap="1" wp14:anchorId="12A04F0F" wp14:editId="2B05B16E">
                <wp:simplePos x="0" y="0"/>
                <wp:positionH relativeFrom="column">
                  <wp:posOffset>-74930</wp:posOffset>
                </wp:positionH>
                <wp:positionV relativeFrom="paragraph">
                  <wp:posOffset>201930</wp:posOffset>
                </wp:positionV>
                <wp:extent cx="6343650" cy="0"/>
                <wp:effectExtent l="0" t="0" r="0" b="0"/>
                <wp:wrapNone/>
                <wp:docPr id="58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9pt" to="493.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oMFgIAACw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HZfIKR&#10;Ij2Y9CwUR9ksC9UZjCsBVKutDfnRk3oxz5p+dUjpuiNqz6PK17OBwBiRPISEhTNwx274qBlgyMHr&#10;WKpTa/tACUVAp+jI+e4IP3lEYbOY5tNiBsbR21lCylugsc5/4LpHYVJhCaojMTk+Ow/SAXqDhHuU&#10;3ggpo+FSoQHI00URA5yWgoXDAHN2v6ulRUcSWiZ+oQ5A9gCz+qBYJOs4Yevr3BMhL3PASxX4IBWQ&#10;c51deuLbIl2s5+t5PsonxXqUp00zer+p81Gxyd7NmmlT1032PUjL8rITjHEV1N36M8v/zv/rS7l0&#10;1r1D72VIHtljiiD29o+io5fBvksj7DQ7b22oRrAVWjKCr88n9Pyv64j6+chXPwAAAP//AwBQSwME&#10;FAAGAAgAAAAhAIj7ffvfAAAACQEAAA8AAABkcnMvZG93bnJldi54bWxMj0FLw0AQhe+C/2EZwVu7&#10;SQW7jdkUURR6ELEtnrfZMYnJzobstkn/vVM86GmYN4/3vsnXk+vECYfQeNKQzhMQSKW3DVUa9ruX&#10;mQIRoiFrOk+o4YwB1sX1VW4y60f6wNM2VoJDKGRGQx1jn0kZyhqdCXPfI/Htyw/ORF6HStrBjBzu&#10;OrlIknvpTEPcUJsen2os2+3RaXhT8tm/t5/l+XvcvSq1aVfLzV7r25vp8QFExCn+meGCz+hQMNPB&#10;H8kG0WmYpSmjRw13l8mGlVouQBx+BVnk8v8HxQ8AAAD//wMAUEsBAi0AFAAGAAgAAAAhALaDOJL+&#10;AAAA4QEAABMAAAAAAAAAAAAAAAAAAAAAAFtDb250ZW50X1R5cGVzXS54bWxQSwECLQAUAAYACAAA&#10;ACEAOP0h/9YAAACUAQAACwAAAAAAAAAAAAAAAAAvAQAAX3JlbHMvLnJlbHNQSwECLQAUAAYACAAA&#10;ACEAVR9KDBYCAAAsBAAADgAAAAAAAAAAAAAAAAAuAgAAZHJzL2Uyb0RvYy54bWxQSwECLQAUAAYA&#10;CAAAACEAiPt9+98AAAAJAQAADwAAAAAAAAAAAAAAAABwBAAAZHJzL2Rvd25yZXYueG1sUEsFBgAA&#10;AAAEAAQA8wAAAHwFAAAAAA==&#10;" o:allowincell="f" strokeweight=".48pt"/>
            </w:pict>
          </mc:Fallback>
        </mc:AlternateContent>
      </w:r>
      <w:r w:rsidR="00A708A6">
        <w:rPr>
          <w:noProof/>
        </w:rPr>
        <mc:AlternateContent>
          <mc:Choice Requires="wps">
            <w:drawing>
              <wp:anchor distT="0" distB="0" distL="114300" distR="114300" simplePos="0" relativeHeight="251131392" behindDoc="1" locked="0" layoutInCell="0" allowOverlap="1" wp14:anchorId="147482EC" wp14:editId="54CF4B2C">
                <wp:simplePos x="0" y="0"/>
                <wp:positionH relativeFrom="column">
                  <wp:posOffset>-74930</wp:posOffset>
                </wp:positionH>
                <wp:positionV relativeFrom="paragraph">
                  <wp:posOffset>1102360</wp:posOffset>
                </wp:positionV>
                <wp:extent cx="6343650" cy="0"/>
                <wp:effectExtent l="0" t="0" r="0" b="0"/>
                <wp:wrapNone/>
                <wp:docPr id="58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6.8pt" to="493.6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DA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yDBS&#10;pAORnoXiKJtNQnd64woIqtTOhvroWb2YZ02/O6R01RJ14JHl68VAYhYykjcpYeMM3LHvP2sGMeTo&#10;dWzVubFdgIQmoHNU5HJXhJ89onA4n+bT+QyEo4MvIcWQaKzzn7juUDBKLIF1BCanZ+cDEVIMIeEe&#10;pbdCyii4VKgH8HQ5jwlOS8GCM4Q5e9hX0qITCSMTv1gVeB7DrD4qFsFaTtjmZnsi5NWGy6UKeFAK&#10;0LlZ15n4sUyXm8VmkY/yyXwzytO6Hn3cVvlovs0+zOppXVV19jNQy/KiFYxxFdgN85nlf6f/7aVc&#10;J+s+ofc2JG/RY7+A7PCPpKOWQb7rIOw1u+zsoDGMZAy+PZ8w8497sB8f+foXAAAA//8DAFBLAwQU&#10;AAYACAAAACEAnuTEnt8AAAALAQAADwAAAGRycy9kb3ducmV2LnhtbEyPQUvDQBCF74L/YRnBW7tJ&#10;hSZNsymiKPQgYls8b7PTJCY7G7LbJv33jiDo8c17vPdNvplsJy44+MaRgngegUAqnWmoUnDYv8xS&#10;ED5oMrpzhAqu6GFT3N7kOjNupA+87EIluIR8phXUIfSZlL6s0Wo/dz0Seyc3WB1YDpU0gx653HZy&#10;EUVLaXVDvFDrHp9qLNvd2Sp4S+Wze28/y+vXuH9N0227SrYHpe7vpsc1iIBT+AvDDz6jQ8FMR3cm&#10;40WnYBbHjB7YSB6WIDixSpMFiOPvRRa5/P9D8Q0AAP//AwBQSwECLQAUAAYACAAAACEAtoM4kv4A&#10;AADhAQAAEwAAAAAAAAAAAAAAAAAAAAAAW0NvbnRlbnRfVHlwZXNdLnhtbFBLAQItABQABgAIAAAA&#10;IQA4/SH/1gAAAJQBAAALAAAAAAAAAAAAAAAAAC8BAABfcmVscy8ucmVsc1BLAQItABQABgAIAAAA&#10;IQAlEiDAFQIAACwEAAAOAAAAAAAAAAAAAAAAAC4CAABkcnMvZTJvRG9jLnhtbFBLAQItABQABgAI&#10;AAAAIQCe5MSe3wAAAAsBAAAPAAAAAAAAAAAAAAAAAG8EAABkcnMvZG93bnJldi54bWxQSwUGAAAA&#10;AAQABADzAAAAewUAAAAA&#10;" o:allowincell="f" strokeweight=".48pt"/>
            </w:pict>
          </mc:Fallback>
        </mc:AlternateContent>
      </w:r>
      <w:r w:rsidR="00A708A6">
        <w:rPr>
          <w:noProof/>
        </w:rPr>
        <mc:AlternateContent>
          <mc:Choice Requires="wps">
            <w:drawing>
              <wp:anchor distT="0" distB="0" distL="114300" distR="114300" simplePos="0" relativeHeight="251132416" behindDoc="1" locked="0" layoutInCell="0" allowOverlap="1" wp14:anchorId="2F83B85B" wp14:editId="6B44434A">
                <wp:simplePos x="0" y="0"/>
                <wp:positionH relativeFrom="column">
                  <wp:posOffset>-72390</wp:posOffset>
                </wp:positionH>
                <wp:positionV relativeFrom="paragraph">
                  <wp:posOffset>199390</wp:posOffset>
                </wp:positionV>
                <wp:extent cx="0" cy="905510"/>
                <wp:effectExtent l="0" t="0" r="0" b="0"/>
                <wp:wrapNone/>
                <wp:docPr id="58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7pt" to="-5.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2r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h/4o&#10;0oFIW6E4yqZPoTu9cQU4VWpnQ330rF7MVtPvDildtUQdeGT5ejEQmIWI5E1I2DgDOfb9Z83Ahxy9&#10;jq06N7YLkNAEdI6KXO6K8LNHdDikcLpIp9MsipWQ4hZnrPOfuO5QMEosgXTEJaet84EHKW4uIY3S&#10;GyFl1Fsq1Jd4li6mMcBpKVi4DG7OHvaVtOhEwsTELxYFN49uVh8Vi2AtJ2x9tT0RcrAhuVQBDyoB&#10;OldrGIkfi3Sxnq/n+SifzNajPK3r0cdNlY9mm+zDtH6qq6rOfgZqWV60gjGuArvbeGb538l/fSjD&#10;YN0H9N6G5C167BeQvf0j6ShlUG+Yg71ml529SQwTGZ2vryeM/OMe7Mc3vvoFAAD//wMAUEsDBBQA&#10;BgAIAAAAIQAsN8ED2wAAAAoBAAAPAAAAZHJzL2Rvd25yZXYueG1sTI/BTsMwDIbvSLxDZCQuaEsD&#10;E0Ol6QSTduTAgHvWhCYscao43bq3XyYOcLJsf/r9uVlNwbODSeQiShDzCpjBLmqHvYTPj83sCRhl&#10;hVr5iEbCyRCs2uurRtU6HvHdHLa5ZyUEqVYSbM5DzTl11gRF8zgYLLvvmILKpU0910kdS3jw/L6q&#10;HnlQDssFqwaztqbbb8cgwf0kItuJV0F+v1nfjd4t376kvL2ZXp6BZTPlPxgu+kUd2uK0iyNqYl7C&#10;TIhFQSU8XGoBfge7Qi4XFfC24f9faM8AAAD//wMAUEsBAi0AFAAGAAgAAAAhALaDOJL+AAAA4QEA&#10;ABMAAAAAAAAAAAAAAAAAAAAAAFtDb250ZW50X1R5cGVzXS54bWxQSwECLQAUAAYACAAAACEAOP0h&#10;/9YAAACUAQAACwAAAAAAAAAAAAAAAAAvAQAAX3JlbHMvLnJlbHNQSwECLQAUAAYACAAAACEA8Xpt&#10;qxQCAAArBAAADgAAAAAAAAAAAAAAAAAuAgAAZHJzL2Uyb0RvYy54bWxQSwECLQAUAAYACAAAACEA&#10;LDfBA9sAAAAKAQAADwAAAAAAAAAAAAAAAABuBAAAZHJzL2Rvd25yZXYueG1sUEsFBgAAAAAEAAQA&#10;8wAAAHYFAAAAAA==&#10;" o:allowincell="f" strokeweight=".16931mm"/>
            </w:pict>
          </mc:Fallback>
        </mc:AlternateContent>
      </w:r>
      <w:r w:rsidR="00A708A6">
        <w:rPr>
          <w:noProof/>
        </w:rPr>
        <mc:AlternateContent>
          <mc:Choice Requires="wps">
            <w:drawing>
              <wp:anchor distT="0" distB="0" distL="114300" distR="114300" simplePos="0" relativeHeight="251133440" behindDoc="1" locked="0" layoutInCell="0" allowOverlap="1" wp14:anchorId="34D64B9E" wp14:editId="1C1FCF3B">
                <wp:simplePos x="0" y="0"/>
                <wp:positionH relativeFrom="column">
                  <wp:posOffset>6265545</wp:posOffset>
                </wp:positionH>
                <wp:positionV relativeFrom="paragraph">
                  <wp:posOffset>199390</wp:posOffset>
                </wp:positionV>
                <wp:extent cx="0" cy="905510"/>
                <wp:effectExtent l="0" t="0" r="0" b="0"/>
                <wp:wrapNone/>
                <wp:docPr id="57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7pt" to="493.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xm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tMBI&#10;kQ5E2grFUTbNQ3d64wpwqtTOhvroWb2YrabfHVK6aok68Mjy9WIgMAsRyZuQsHEGcuz7z5qBDzl6&#10;HVt1bmwXIKEJ6BwVudwV4WeP6HBI4XSRTqdZFCshxS3OWOc/cd2hYJRYAumIS05b5wMPUtxcQhql&#10;N0LKqLdUqC/xLF1MY4DTUrBwGdycPewradGJhImJXywKbh7drD4qFsFaTtj6ansi5GBDcqkCHlQC&#10;dK7WMBI/FuliPV/P81E+ma1HeVrXo4+bKh/NNtnTtP5QV1Wd/QzUsrxoBWNcBXa38czyv5P/+lCG&#10;wboP6L0NyVv02C8ge/tH0lHKoN4wB3vNLjt7kxgmMjpfX08Y+cc92I9vfPULAAD//wMAUEsDBBQA&#10;BgAIAAAAIQA7fiC23AAAAAoBAAAPAAAAZHJzL2Rvd25yZXYueG1sTI/LTsMwEEX3SPyDNUhsEHUC&#10;VdOGOBVU6pIFBfZuPI1N/Yg8Thv+HiMWdDkzR3fObdaTs+yEkUzwAspZAQx9F5TxvYCP9+39Ehgl&#10;6ZW0waOAbyRYt9dXjaxVOPs3PO1Sz3KIp1oK0CkNNefUaXSSZmFAn2+HEJ1MeYw9V1Gec7iz/KEo&#10;FtxJ4/MHLQfcaOyOu9EJMF+RSHflS0n2uN3cjdZUr59C3N5Mz0/AEk7pH4Zf/awObXbah9ErYlbA&#10;armoMirgsZwDy8DfYp/Jal4Abxt+WaH9AQAA//8DAFBLAQItABQABgAIAAAAIQC2gziS/gAAAOEB&#10;AAATAAAAAAAAAAAAAAAAAAAAAABbQ29udGVudF9UeXBlc10ueG1sUEsBAi0AFAAGAAgAAAAhADj9&#10;If/WAAAAlAEAAAsAAAAAAAAAAAAAAAAALwEAAF9yZWxzLy5yZWxzUEsBAi0AFAAGAAgAAAAhAPjk&#10;PGYUAgAAKwQAAA4AAAAAAAAAAAAAAAAALgIAAGRycy9lMm9Eb2MueG1sUEsBAi0AFAAGAAgAAAAh&#10;ADt+ILbcAAAACgEAAA8AAAAAAAAAAAAAAAAAbgQAAGRycy9kb3ducmV2LnhtbFBLBQYAAAAABAAE&#10;APMAAAB3BQAAAAA=&#10;" o:allowincell="f" strokeweight=".16931mm"/>
            </w:pict>
          </mc:Fallback>
        </mc:AlternateContent>
      </w:r>
    </w:p>
    <w:p w:rsidR="00E015FA" w:rsidRPr="003566AB" w:rsidRDefault="00E015FA">
      <w:pPr>
        <w:widowControl w:val="0"/>
        <w:overflowPunct w:val="0"/>
        <w:autoSpaceDE w:val="0"/>
        <w:autoSpaceDN w:val="0"/>
        <w:adjustRightInd w:val="0"/>
        <w:spacing w:after="0" w:line="244" w:lineRule="auto"/>
        <w:ind w:left="2"/>
        <w:jc w:val="both"/>
        <w:rPr>
          <w:rFonts w:ascii="Times New Roman" w:hAnsi="Times New Roman"/>
          <w:sz w:val="26"/>
          <w:szCs w:val="26"/>
        </w:rPr>
      </w:pPr>
      <w:r w:rsidRPr="003566AB">
        <w:rPr>
          <w:rFonts w:ascii="Times New Roman" w:hAnsi="Times New Roman"/>
          <w:i/>
          <w:iCs/>
          <w:sz w:val="26"/>
          <w:szCs w:val="26"/>
        </w:rPr>
        <w:t>There are two types of chess clocks: analogue and digital chess clocks. If digital clocks are used, it is possible to define which flag has fallen first. A problem may arise only when analogue chess clocks are used. Therefore</w:t>
      </w:r>
      <w:r w:rsidR="00326852" w:rsidRPr="003566AB">
        <w:rPr>
          <w:rFonts w:ascii="Times New Roman" w:hAnsi="Times New Roman"/>
          <w:b/>
          <w:i/>
          <w:iCs/>
          <w:color w:val="FF0000"/>
          <w:sz w:val="26"/>
          <w:szCs w:val="26"/>
        </w:rPr>
        <w:t>,</w:t>
      </w:r>
      <w:r w:rsidRPr="003566AB">
        <w:rPr>
          <w:rFonts w:ascii="Times New Roman" w:hAnsi="Times New Roman"/>
          <w:i/>
          <w:iCs/>
          <w:sz w:val="26"/>
          <w:szCs w:val="26"/>
        </w:rPr>
        <w:t xml:space="preserve"> it is advisable to use in a tournament one type of chess clocks only.</w:t>
      </w:r>
    </w:p>
    <w:p w:rsidR="00E015FA" w:rsidRPr="003566AB" w:rsidRDefault="00E015FA">
      <w:pPr>
        <w:widowControl w:val="0"/>
        <w:autoSpaceDE w:val="0"/>
        <w:autoSpaceDN w:val="0"/>
        <w:adjustRightInd w:val="0"/>
        <w:spacing w:after="0" w:line="349"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6.12 a. If the game needs to be interrupted, the arbiter shall stop the clocks.</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39"/>
        </w:numPr>
        <w:tabs>
          <w:tab w:val="clear" w:pos="720"/>
          <w:tab w:val="num" w:pos="562"/>
        </w:tabs>
        <w:overflowPunct w:val="0"/>
        <w:autoSpaceDE w:val="0"/>
        <w:autoSpaceDN w:val="0"/>
        <w:adjustRightInd w:val="0"/>
        <w:spacing w:after="0" w:line="239" w:lineRule="auto"/>
        <w:ind w:left="562" w:hanging="562"/>
        <w:jc w:val="both"/>
        <w:rPr>
          <w:rFonts w:ascii="Times New Roman" w:hAnsi="Times New Roman"/>
          <w:sz w:val="26"/>
          <w:szCs w:val="26"/>
        </w:rPr>
      </w:pPr>
      <w:r w:rsidRPr="003566AB">
        <w:rPr>
          <w:rFonts w:ascii="Times New Roman" w:hAnsi="Times New Roman"/>
          <w:sz w:val="26"/>
          <w:szCs w:val="26"/>
        </w:rPr>
        <w:t xml:space="preserve">A player may stop the clocks only in order to seek the arbiter’s assistance, for example when promotion has taken place and the piece required is not available. </w:t>
      </w:r>
    </w:p>
    <w:p w:rsidR="00E015FA" w:rsidRPr="003566AB" w:rsidRDefault="00E015FA">
      <w:pPr>
        <w:widowControl w:val="0"/>
        <w:autoSpaceDE w:val="0"/>
        <w:autoSpaceDN w:val="0"/>
        <w:adjustRightInd w:val="0"/>
        <w:spacing w:after="0" w:line="3" w:lineRule="exact"/>
        <w:rPr>
          <w:rFonts w:ascii="Times New Roman" w:hAnsi="Times New Roman"/>
          <w:sz w:val="26"/>
          <w:szCs w:val="26"/>
        </w:rPr>
      </w:pPr>
    </w:p>
    <w:p w:rsidR="00E015FA" w:rsidRPr="003566AB" w:rsidRDefault="00E015FA" w:rsidP="007E0E8A">
      <w:pPr>
        <w:widowControl w:val="0"/>
        <w:numPr>
          <w:ilvl w:val="0"/>
          <w:numId w:val="39"/>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The arbiter shall decide when the game restarts. </w:t>
      </w:r>
    </w:p>
    <w:p w:rsidR="00E015FA" w:rsidRPr="003566AB" w:rsidRDefault="00E015FA" w:rsidP="007E0E8A">
      <w:pPr>
        <w:widowControl w:val="0"/>
        <w:numPr>
          <w:ilvl w:val="0"/>
          <w:numId w:val="39"/>
        </w:numPr>
        <w:tabs>
          <w:tab w:val="clear" w:pos="720"/>
          <w:tab w:val="num" w:pos="562"/>
        </w:tabs>
        <w:overflowPunct w:val="0"/>
        <w:autoSpaceDE w:val="0"/>
        <w:autoSpaceDN w:val="0"/>
        <w:adjustRightInd w:val="0"/>
        <w:spacing w:after="0" w:line="245" w:lineRule="auto"/>
        <w:ind w:left="562" w:hanging="562"/>
        <w:jc w:val="both"/>
        <w:rPr>
          <w:rFonts w:ascii="Times New Roman" w:hAnsi="Times New Roman"/>
          <w:sz w:val="26"/>
          <w:szCs w:val="26"/>
        </w:rPr>
      </w:pPr>
      <w:r w:rsidRPr="003566AB">
        <w:rPr>
          <w:rFonts w:ascii="Times New Roman" w:hAnsi="Times New Roman"/>
          <w:sz w:val="26"/>
          <w:szCs w:val="26"/>
        </w:rPr>
        <w:t xml:space="preserve">If a player stops the chess clock in order to seek the arbiter’s assistance, the arbiter shall determine whether the player had any valid reason for doing so. If it is obvious that the player had no valid reason for stopping the chess clock, the player shall be penalised according to Article 12.9. </w:t>
      </w:r>
    </w:p>
    <w:p w:rsidR="00E015FA" w:rsidRPr="003566AB" w:rsidRDefault="00A708A6">
      <w:pPr>
        <w:widowControl w:val="0"/>
        <w:autoSpaceDE w:val="0"/>
        <w:autoSpaceDN w:val="0"/>
        <w:adjustRightInd w:val="0"/>
        <w:spacing w:after="0" w:line="337" w:lineRule="exact"/>
        <w:rPr>
          <w:rFonts w:ascii="Times New Roman" w:hAnsi="Times New Roman"/>
          <w:sz w:val="26"/>
          <w:szCs w:val="26"/>
        </w:rPr>
      </w:pPr>
      <w:r>
        <w:rPr>
          <w:noProof/>
        </w:rPr>
        <mc:AlternateContent>
          <mc:Choice Requires="wps">
            <w:drawing>
              <wp:anchor distT="0" distB="0" distL="114300" distR="114300" simplePos="0" relativeHeight="251135488" behindDoc="1" locked="0" layoutInCell="0" allowOverlap="1" wp14:anchorId="0B5DD451" wp14:editId="29A6DEA6">
                <wp:simplePos x="0" y="0"/>
                <wp:positionH relativeFrom="column">
                  <wp:posOffset>-74930</wp:posOffset>
                </wp:positionH>
                <wp:positionV relativeFrom="paragraph">
                  <wp:posOffset>210820</wp:posOffset>
                </wp:positionV>
                <wp:extent cx="6343650" cy="0"/>
                <wp:effectExtent l="0" t="0" r="0" b="0"/>
                <wp:wrapNone/>
                <wp:docPr id="57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pt" to="493.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zN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7Okp&#10;QhJ3INKWS4bSWe6702tbQFAld8bXR87yVW8V+W6RVFWL5YEFlm8XDYmpz4jfpfiN1XDHvv+iKMTg&#10;o1OhVefGdB4SmoDOQZHLXRF2dojAYT7NpvkMhCODL8bFkKiNdZ+Z6pA3ykgA6wCMT1vrPBFcDCH+&#10;Hqk2XIgguJCoB/BkMQsJVglOvdOHWXPYV8KgE/YjE75QFXgew4w6ShrAWobp+mY7zMXVhsuF9HhQ&#10;CtC5WdeZ+LFIFuv5ep6Nskm+HmVJXY8+bapslG/Sp1k9rauqTn96amlWtJxSJj27YT7T7O/0v72U&#10;62TdJ/Tehvg9eugXkB3+gXTQ0st3HYS9opedGTSGkQzBt+fjZ/5xD/bjI1/9AgAA//8DAFBLAwQU&#10;AAYACAAAACEAFTAFbNwAAAAJAQAADwAAAGRycy9kb3ducmV2LnhtbEyPzU7DMBCE70i8g7VIXFDr&#10;uJVoCXEqqNQjB1q4u/ESm/on8jpteHuMOMBtd3Y0822zmbxjZ0xkY5Ag5hUwDF3UNvQS3g672RoY&#10;ZRW0cjGghC8k2LTXV42qdbyEVzzvc89KSKBaSTA5DzXn1Bn0iuZxwFBuHzF5lcuaeq6TupRw7/ii&#10;qu65VzaUBqMG3BrsTvvRS7Cfich04lmQO+22d6Ozq5d3KW9vpqdHYBmn/GeGH/yCDm1hOsYxaGJO&#10;wkyIgp4lLJcLYMXwsF6V4fgr8Lbh/z9ovwEAAP//AwBQSwECLQAUAAYACAAAACEAtoM4kv4AAADh&#10;AQAAEwAAAAAAAAAAAAAAAAAAAAAAW0NvbnRlbnRfVHlwZXNdLnhtbFBLAQItABQABgAIAAAAIQA4&#10;/SH/1gAAAJQBAAALAAAAAAAAAAAAAAAAAC8BAABfcmVscy8ucmVsc1BLAQItABQABgAIAAAAIQDE&#10;R4zNFQIAACwEAAAOAAAAAAAAAAAAAAAAAC4CAABkcnMvZTJvRG9jLnhtbFBLAQItABQABgAIAAAA&#10;IQAVMAVs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136512" behindDoc="1" locked="0" layoutInCell="0" allowOverlap="1" wp14:anchorId="01B85B21" wp14:editId="188CA5C8">
                <wp:simplePos x="0" y="0"/>
                <wp:positionH relativeFrom="column">
                  <wp:posOffset>-68580</wp:posOffset>
                </wp:positionH>
                <wp:positionV relativeFrom="paragraph">
                  <wp:posOffset>213995</wp:posOffset>
                </wp:positionV>
                <wp:extent cx="6331585" cy="677545"/>
                <wp:effectExtent l="0" t="0" r="0" b="0"/>
                <wp:wrapNone/>
                <wp:docPr id="57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6775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5.4pt;margin-top:16.85pt;width:498.55pt;height:53.3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UHgQIAAP8EAAAOAAAAZHJzL2Uyb0RvYy54bWysVFFv0zAQfkfiP1h+75J0SdNES6dtpQhp&#10;wMTgB7i201g4trHdpgPx3zk7bemAB4RoJcf2nT9/d/edr673vUQ7bp3QqsHZRYoRV1QzoTYN/vRx&#10;NZlj5DxRjEiteIOfuMPXi5cvrgZT86nutGTcIgBRrh5MgzvvTZ0kjna8J+5CG67A2GrbEw9Lu0mY&#10;JQOg9zKZpuksGbRlxmrKnYPd5WjEi4jftpz6923ruEeywcDNx9HGcR3GZHFF6o0lphP0QIP8A4ue&#10;CAWXnqCWxBO0teI3qF5Qq51u/QXVfaLbVlAeY4BosvSXaB47YniMBZLjzClN7v/B0ne7B4sEa3BR&#10;zjBSpIcifYC0EbWRHGVFGVI0GFeD56N5sCFIZ+41/eyQ0ncd+PEba/XQccKAWBb8k2cHwsLBUbQe&#10;3moG+GTrdczWvrV9AIQ8oH0sytOpKHzvEYXN2eVlVswLjCjYZmVZ5EW8gtTH08Y6/5rrHoVJgy2w&#10;j+hkd+98YEPqo0tkr6VgKyFlXNjN+k5atCMgkGUV/gd0d+4mVXBWOhwbEccdIAl3BFugGwv+rcqm&#10;eXo7rSar2byc5Ku8mFRlOp+kWXVbzdK8yper74FgltedYIyre6H4UXxZ/nfFPbTBKJsoPzQ0uCqm&#10;RYz9GXt3HmQaf38KshceelGKvsHzkxOpQ2FfKQZhk9oTIcd58px+zDLk4PiNWYkyCJUfFbTW7AlU&#10;YDUUCXoRXg2YdNp+xWiADmyw+7IllmMk3yhQUpXleWjZuMiLcgoLe25Zn1uIogDVYI/ROL3zY5tv&#10;jRWbDm7KYmKUvgH1tSIKIyhzZHXQLHRZjODwIoQ2Pl9Hr5/v1uIHAAAA//8DAFBLAwQUAAYACAAA&#10;ACEAgNbcmOQAAAAKAQAADwAAAGRycy9kb3ducmV2LnhtbEyPy07DMBBF90j8gzVIbFBrl1RtCXGq&#10;EEE3lZD6EBI7N54mEbEdbLcNfD3DCpaje3TvmWw5mI6d0YfWWQmTsQCGtnK6tbWE/e5ltAAWorJa&#10;dc6ihC8MsMyvrzKVanexGzxvY82oxIZUSWhi7FPOQ9WgUWHserSUHZ03KtLpa669ulC56fi9EDNu&#10;VGtpoVE9lg1WH9uTkfD6Pl99Fv7brN+ej3eronxKQrmR8vZmKB6BRRziHwy/+qQOOTkd3MnqwDoJ&#10;o4kg9SghSebACHhYzBJgByKnYgo8z/j/F/IfAAAA//8DAFBLAQItABQABgAIAAAAIQC2gziS/gAA&#10;AOEBAAATAAAAAAAAAAAAAAAAAAAAAABbQ29udGVudF9UeXBlc10ueG1sUEsBAi0AFAAGAAgAAAAh&#10;ADj9If/WAAAAlAEAAAsAAAAAAAAAAAAAAAAALwEAAF9yZWxzLy5yZWxzUEsBAi0AFAAGAAgAAAAh&#10;AOMcZQeBAgAA/wQAAA4AAAAAAAAAAAAAAAAALgIAAGRycy9lMm9Eb2MueG1sUEsBAi0AFAAGAAgA&#10;AAAhAIDW3JjkAAAACgEAAA8AAAAAAAAAAAAAAAAA2w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1137536" behindDoc="1" locked="0" layoutInCell="0" allowOverlap="1" wp14:anchorId="66C0A440" wp14:editId="076A1DBF">
                <wp:simplePos x="0" y="0"/>
                <wp:positionH relativeFrom="column">
                  <wp:posOffset>-74930</wp:posOffset>
                </wp:positionH>
                <wp:positionV relativeFrom="paragraph">
                  <wp:posOffset>894080</wp:posOffset>
                </wp:positionV>
                <wp:extent cx="6343650" cy="0"/>
                <wp:effectExtent l="0" t="0" r="0" b="0"/>
                <wp:wrapNone/>
                <wp:docPr id="57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70.4pt" to="493.6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16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7GkW&#10;IYk7EGnLJUPpbO6702tbQFAld8bXR87yVW8V+W6RVFWL5YEFlm8XDYmpz4jfpfiN1XDHvv+iKMTg&#10;o1OhVefGdB4SmoDOQZHLXRF2dojAYT7NpvkMhCODL8bFkKiNdZ+Z6pA3ykgA6wCMT1vrPBFcDCH+&#10;Hqk2XIgguJCoB/BkkYcEqwSn3unDrDnsK2HQCfuRCV+oCjyPYUYdJQ1gLcN0fbMd5uJqw+VCejwo&#10;BejcrOtM/Fgki/V8Pc9G2SRfj7KkrkefNlU2yjfp06ye1lVVpz89tTQrWk4pk57dMJ9p9nf6317K&#10;dbLuE3pvQ/wePfQLyA7/QDpo6eW7DsJe0cvODBrDSIbg2/PxM/+4B/vxka9+AQAA//8DAFBLAwQU&#10;AAYACAAAACEAA/IZKN8AAAALAQAADwAAAGRycy9kb3ducmV2LnhtbEyPQUvDQBCF74L/YRnBW7tJ&#10;EbuN2RRRFHoQsS2et9kxicnOhuy2Sf+9Iwj1NjPv8eZ7+XpynTjhEBpPGtJ5AgKp9LahSsN+9zJT&#10;IEI0ZE3nCTWcMcC6uL7KTWb9SB942sZKcAiFzGioY+wzKUNZozNh7nsk1r784EzkdaikHczI4a6T&#10;iyS5l840xB9q0+NTjWW7PToNb0o++/f2szx/j7tXpTbtarnZa317Mz0+gIg4xYsZfvEZHQpmOvgj&#10;2SA6DbM0ZfTIwl3CAztWarkAcfi7yCKX/zsUPwAAAP//AwBQSwECLQAUAAYACAAAACEAtoM4kv4A&#10;AADhAQAAEwAAAAAAAAAAAAAAAAAAAAAAW0NvbnRlbnRfVHlwZXNdLnhtbFBLAQItABQABgAIAAAA&#10;IQA4/SH/1gAAAJQBAAALAAAAAAAAAAAAAAAAAC8BAABfcmVscy8ucmVsc1BLAQItABQABgAIAAAA&#10;IQCNxl16FQIAACwEAAAOAAAAAAAAAAAAAAAAAC4CAABkcnMvZTJvRG9jLnhtbFBLAQItABQABgAI&#10;AAAAIQAD8hko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138560" behindDoc="1" locked="0" layoutInCell="0" allowOverlap="1" wp14:anchorId="0D03CA7C" wp14:editId="657B9CF5">
                <wp:simplePos x="0" y="0"/>
                <wp:positionH relativeFrom="column">
                  <wp:posOffset>-72390</wp:posOffset>
                </wp:positionH>
                <wp:positionV relativeFrom="paragraph">
                  <wp:posOffset>207645</wp:posOffset>
                </wp:positionV>
                <wp:extent cx="0" cy="689610"/>
                <wp:effectExtent l="0" t="0" r="0" b="0"/>
                <wp:wrapNone/>
                <wp:docPr id="57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35pt" to="-5.7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5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lGOk&#10;SAcibYXiKJsuQnd64wpwqtTOhvroWb2YrabfHVK6aok68Mjy9WIgMAsRyZuQsHEGcuz7z5qBDzl6&#10;HVt1bmwXIKEJ6BwVudwV4WeP6HBI4XQ2X8yyKFZCilucsc5/4rpDwSixBNIRl5y2zgcepLi5hDRK&#10;b4SUUW+pUA+g6WIaA5yWgoXL4ObsYV9Ji04kTEz8YlFw8+hm9VGxCNZywtZX2xMhBxuSSxXwoBKg&#10;c7WGkfixSBfr+Xqej/LJbD3K07oefdxU+Wi2yZ6m9Ye6qursZ6CW5UUrGOMqsLuNZ5b/nfzXhzIM&#10;1n1A721I3qLHfgHZ2z+SjlIG9YY52Gt22dmbxDCR0fn6esLIP+7Bfnzjq18AAAD//wMAUEsDBBQA&#10;BgAIAAAAIQB+3Irn3AAAAAoBAAAPAAAAZHJzL2Rvd25yZXYueG1sTI/BTsMwDIbvSLxDZCQuaEuz&#10;TQyVphNM2pEDG9yzJjRhiVPF6VbeniAOcLT96ff3N5speHY2iVxECWJeATPYRe2wl/B22M0egFFW&#10;qJWPaCR8GYJNe33VqFrHC76a8z73rIQg1UqCzXmoOafOmqBoHgeD5fYRU1C5jKnnOqlLCQ+eL6rq&#10;ngflsHywajBba7rTfgwS3Gcisp14FuRPu+3d6N365V3K25vp6RFYNlP+g+FHv6hDW5yOcURNzEuY&#10;CbEqqITlYg2sAL+LYyFXYgm8bfj/Cu03AAAA//8DAFBLAQItABQABgAIAAAAIQC2gziS/gAAAOEB&#10;AAATAAAAAAAAAAAAAAAAAAAAAABbQ29udGVudF9UeXBlc10ueG1sUEsBAi0AFAAGAAgAAAAhADj9&#10;If/WAAAAlAEAAAsAAAAAAAAAAAAAAAAALwEAAF9yZWxzLy5yZWxzUEsBAi0AFAAGAAgAAAAhAD6b&#10;tLkUAgAAKwQAAA4AAAAAAAAAAAAAAAAALgIAAGRycy9lMm9Eb2MueG1sUEsBAi0AFAAGAAgAAAAh&#10;AH7ciuf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139584" behindDoc="1" locked="0" layoutInCell="0" allowOverlap="1" wp14:anchorId="52415FC2" wp14:editId="31037FE0">
                <wp:simplePos x="0" y="0"/>
                <wp:positionH relativeFrom="column">
                  <wp:posOffset>6265545</wp:posOffset>
                </wp:positionH>
                <wp:positionV relativeFrom="paragraph">
                  <wp:posOffset>207645</wp:posOffset>
                </wp:positionV>
                <wp:extent cx="0" cy="689610"/>
                <wp:effectExtent l="0" t="0" r="0" b="0"/>
                <wp:wrapNone/>
                <wp:docPr id="57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35pt" to="493.3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HxFQIAACs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4+PmCk&#10;SA9NehaKo6yI1RmMK8GoVhsb8qNH9WqeNf3ukNJ1R9SOR5ZvJwOOWahn8s4lXJyBGNvhi2ZgQ/Ze&#10;x1IdW9sHSCgCOsaOnG4d4UeP6PmRwmsxmxdZpJOQ8upnrPOfue5RECosgXTEJYdn5wMPUl5NQhil&#10;10LK2G+p0ACg6XwaHZyWggVlMHN2t62lRQcSJiZ+MSnQ3JtZvVcsgnWcsNVF9kTIswzBpQp4kAnQ&#10;uUjnkfgxT+er2WqWj/JJsRrladOMPq3rfFSss8dp89DUdZP9DNSyvOwEY1wFdtfxzPK/a/9lUc6D&#10;dRvQWxmS9+ixXkD2+o+kYytD98I+uXKr2Wljry2GiYzGl+0JI39/B/l+x5e/AAAA//8DAFBLAwQU&#10;AAYACAAAACEAaZVrUtwAAAAKAQAADwAAAGRycy9kb3ducmV2LnhtbEyPwU7DMAyG70i8Q2QkLoil&#10;3dA2StMJJu3IgQH3rAlNWOJUdbqVt8eIA5ws259+f643UwziZAfyCRWUswKExTYZj52Ct9fd7RoE&#10;ZY1Gh4RWwZcl2DSXF7WuTDrjiz3tcyc4BKnSClzOfSUltc5GTbPUW+TdRxqiztwOnTSDPnN4DHJe&#10;FEsZtUe+4HRvt862x/0YFfjPgci15VNJ4bjb3ozBr57flbq+mh4fQGQ75T8YfvRZHRp2OqQRDYmg&#10;4H69XDGqYDHnysDv4MDkXbkA2dTy/wvNNwAAAP//AwBQSwECLQAUAAYACAAAACEAtoM4kv4AAADh&#10;AQAAEwAAAAAAAAAAAAAAAAAAAAAAW0NvbnRlbnRfVHlwZXNdLnhtbFBLAQItABQABgAIAAAAIQA4&#10;/SH/1gAAAJQBAAALAAAAAAAAAAAAAAAAAC8BAABfcmVscy8ucmVsc1BLAQItABQABgAIAAAAIQBa&#10;4bHxFQIAACsEAAAOAAAAAAAAAAAAAAAAAC4CAABkcnMvZTJvRG9jLnhtbFBLAQItABQABgAIAAAA&#10;IQBplWtS3AAAAAoBAAAPAAAAAAAAAAAAAAAAAG8EAABkcnMvZG93bnJldi54bWxQSwUGAAAAAAQA&#10;BADzAAAAeAUAAAAA&#10;" o:allowincell="f" strokeweight=".16931mm"/>
            </w:pict>
          </mc:Fallback>
        </mc:AlternateContent>
      </w:r>
    </w:p>
    <w:p w:rsidR="00E015FA" w:rsidRPr="003566AB" w:rsidRDefault="00E015FA">
      <w:pPr>
        <w:widowControl w:val="0"/>
        <w:overflowPunct w:val="0"/>
        <w:autoSpaceDE w:val="0"/>
        <w:autoSpaceDN w:val="0"/>
        <w:adjustRightInd w:val="0"/>
        <w:spacing w:after="0" w:line="247" w:lineRule="auto"/>
        <w:ind w:left="2"/>
        <w:jc w:val="both"/>
        <w:rPr>
          <w:rFonts w:ascii="Times New Roman" w:hAnsi="Times New Roman"/>
          <w:sz w:val="26"/>
          <w:szCs w:val="26"/>
        </w:rPr>
      </w:pPr>
      <w:r w:rsidRPr="003566AB">
        <w:rPr>
          <w:rFonts w:ascii="Times New Roman" w:hAnsi="Times New Roman"/>
          <w:i/>
          <w:iCs/>
          <w:sz w:val="26"/>
          <w:szCs w:val="26"/>
        </w:rPr>
        <w:t>A player may stop the clocks if he feels disturbed by his opponent or spectators or is unwell. Going to the toilet is not necessarily a valid reason for stopping the clocks. The Arbiter may decide otherwise, in case there are medical reasons.</w:t>
      </w:r>
    </w:p>
    <w:p w:rsidR="00E015FA" w:rsidRPr="003566AB" w:rsidRDefault="00E015FA">
      <w:pPr>
        <w:widowControl w:val="0"/>
        <w:autoSpaceDE w:val="0"/>
        <w:autoSpaceDN w:val="0"/>
        <w:adjustRightInd w:val="0"/>
        <w:spacing w:after="0" w:line="343" w:lineRule="exact"/>
        <w:rPr>
          <w:rFonts w:ascii="Times New Roman" w:hAnsi="Times New Roman"/>
          <w:sz w:val="26"/>
          <w:szCs w:val="26"/>
        </w:rPr>
      </w:pPr>
    </w:p>
    <w:p w:rsidR="00E015FA" w:rsidRPr="003566AB" w:rsidRDefault="00E015FA" w:rsidP="007E0E8A">
      <w:pPr>
        <w:widowControl w:val="0"/>
        <w:numPr>
          <w:ilvl w:val="0"/>
          <w:numId w:val="40"/>
        </w:numPr>
        <w:tabs>
          <w:tab w:val="clear" w:pos="720"/>
          <w:tab w:val="num" w:pos="562"/>
        </w:tabs>
        <w:overflowPunct w:val="0"/>
        <w:autoSpaceDE w:val="0"/>
        <w:autoSpaceDN w:val="0"/>
        <w:adjustRightInd w:val="0"/>
        <w:spacing w:after="0" w:line="246" w:lineRule="auto"/>
        <w:ind w:left="562" w:right="20" w:hanging="562"/>
        <w:jc w:val="both"/>
        <w:rPr>
          <w:rFonts w:ascii="Times New Roman" w:hAnsi="Times New Roman"/>
          <w:sz w:val="26"/>
          <w:szCs w:val="26"/>
        </w:rPr>
      </w:pPr>
      <w:r w:rsidRPr="003566AB">
        <w:rPr>
          <w:rFonts w:ascii="Times New Roman" w:hAnsi="Times New Roman"/>
          <w:sz w:val="26"/>
          <w:szCs w:val="26"/>
        </w:rPr>
        <w:t xml:space="preserve">Screens, monitors, or demonstration boards showing the current position on the chessboard, the moves and the number of moves made, and clocks which also show the number of moves, are allowed in the playing hall. However, the player may not make a claim relying solely on information shown in this manner. </w:t>
      </w:r>
    </w:p>
    <w:p w:rsidR="00E015FA" w:rsidRPr="003566AB" w:rsidRDefault="00A708A6">
      <w:pPr>
        <w:widowControl w:val="0"/>
        <w:autoSpaceDE w:val="0"/>
        <w:autoSpaceDN w:val="0"/>
        <w:adjustRightInd w:val="0"/>
        <w:spacing w:after="0" w:line="339" w:lineRule="exact"/>
        <w:rPr>
          <w:rFonts w:ascii="Times New Roman" w:hAnsi="Times New Roman"/>
          <w:sz w:val="26"/>
          <w:szCs w:val="26"/>
        </w:rPr>
      </w:pPr>
      <w:r>
        <w:rPr>
          <w:noProof/>
        </w:rPr>
        <mc:AlternateContent>
          <mc:Choice Requires="wps">
            <w:drawing>
              <wp:anchor distT="0" distB="0" distL="114300" distR="114300" simplePos="0" relativeHeight="251140608" behindDoc="1" locked="0" layoutInCell="0" allowOverlap="1" wp14:anchorId="6E4D8B84" wp14:editId="2FEE2A4F">
                <wp:simplePos x="0" y="0"/>
                <wp:positionH relativeFrom="column">
                  <wp:posOffset>-68580</wp:posOffset>
                </wp:positionH>
                <wp:positionV relativeFrom="paragraph">
                  <wp:posOffset>213995</wp:posOffset>
                </wp:positionV>
                <wp:extent cx="6331585" cy="243205"/>
                <wp:effectExtent l="0" t="0" r="0" b="0"/>
                <wp:wrapNone/>
                <wp:docPr id="57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32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5.4pt;margin-top:16.85pt;width:498.55pt;height:19.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SnfwIAAP8EAAAOAAAAZHJzL2Uyb0RvYy54bWysVG1v0zAQ/o7Ef7D8vcvLkq6Jlk7bShHS&#10;gInBD3Btp7FwbGO7TQfiv3N22tICHxCilRyffX783N1zvr7Z9RJtuXVCqwZnFylGXFHNhFo3+NPH&#10;5WSGkfNEMSK14g1+5g7fzF++uB5MzXPdacm4RQCiXD2YBnfemzpJHO14T9yFNlzBZqttTzyYdp0w&#10;SwZA72WSp+k0GbRlxmrKnYPVxbiJ5xG/bTn179vWcY9kg4Gbj6ON4yqMyfya1GtLTCfongb5BxY9&#10;EQouPUItiCdoY8VvUL2gVjvd+guq+0S3raA8xgDRZOkv0Tx1xPAYCyTHmWOa3P+Dpe+2jxYJ1uDy&#10;KsdIkR6K9AHSRtRacpRNs5CiwbgaPJ/Mow1BOvOg6WeHlL7vwI/fWquHjhMGxKJ/cnYgGA6OotXw&#10;VjPAJxuvY7Z2re0DIOQB7WJRno9F4TuPKCxOLy+zclZiRGEvLy7ztAyUElIfThvr/GuuexQmDbbA&#10;PqKT7YPzo+vBJbLXUrClkDIadr26lxZtCQhkUYX/Ht2dukkVnJUOx0bEcQVIwh1hL9CNBf9WZXmR&#10;3uXVZDmdXU2KZVFOqqt0Nkmz6q6apkVVLJbfA8GsqDvBGFcPQvGD+LLi74q7b4NRNlF+aGhwVeZl&#10;jP2MvTsNMo2/PwXZCw+9KEXf4NnRidShsK8Ug7BJ7YmQ4zw5px8LAjk4fGNWogxC5UcFrTR7BhVY&#10;DUWCXoRXAyadtl8xGqADG+y+bIjlGMk3CpRUZUURWjYaBcgTDHu6szrdIYoCVIM9RuP03o9tvjFW&#10;rDu4KYuJUfoW1NeKKIygzJEV8A4GdFmMYP8ihDY+taPXz3dr/gMAAP//AwBQSwMEFAAGAAgAAAAh&#10;AICG9Z/jAAAACQEAAA8AAABkcnMvZG93bnJldi54bWxMj0FLw0AUhO+C/2F5ghdpd9tA08ZsSgza&#10;iyC0SsHbNvuaBLNv4+62jf5615MehxlmvsnXo+nZGZ3vLEmYTQUwpNrqjhoJb69PkyUwHxRp1VtC&#10;CV/oYV1cX+Uq0/ZCWzzvQsNiCflMSWhDGDLOfd2iUX5qB6ToHa0zKkTpGq6dusRy0/O5EAtuVEdx&#10;oVUDVi3WH7uTkfDynm4+S/dtnvePx7tNWT0kvtpKeXszlvfAAo7hLwy/+BEdish0sCfSnvUSJjMR&#10;0YOEJEmBxcBquUiAHSSkcwG8yPn/B8UPAAAA//8DAFBLAQItABQABgAIAAAAIQC2gziS/gAAAOEB&#10;AAATAAAAAAAAAAAAAAAAAAAAAABbQ29udGVudF9UeXBlc10ueG1sUEsBAi0AFAAGAAgAAAAhADj9&#10;If/WAAAAlAEAAAsAAAAAAAAAAAAAAAAALwEAAF9yZWxzLy5yZWxzUEsBAi0AFAAGAAgAAAAhALjz&#10;9Kd/AgAA/wQAAA4AAAAAAAAAAAAAAAAALgIAAGRycy9lMm9Eb2MueG1sUEsBAi0AFAAGAAgAAAAh&#10;AICG9Z/jAAAACQEAAA8AAAAAAAAAAAAAAAAA2QQAAGRycy9kb3ducmV2LnhtbFBLBQYAAAAABAAE&#10;APMAAADpBQAAAAA=&#10;" o:allowincell="f" fillcolor="#d9d9d9" stroked="f"/>
            </w:pict>
          </mc:Fallback>
        </mc:AlternateContent>
      </w:r>
      <w:r>
        <w:rPr>
          <w:noProof/>
        </w:rPr>
        <mc:AlternateContent>
          <mc:Choice Requires="wps">
            <w:drawing>
              <wp:anchor distT="0" distB="0" distL="114300" distR="114300" simplePos="0" relativeHeight="251141632" behindDoc="1" locked="0" layoutInCell="0" allowOverlap="1" wp14:anchorId="5ED9ED24" wp14:editId="696B731D">
                <wp:simplePos x="0" y="0"/>
                <wp:positionH relativeFrom="column">
                  <wp:posOffset>-74930</wp:posOffset>
                </wp:positionH>
                <wp:positionV relativeFrom="paragraph">
                  <wp:posOffset>210820</wp:posOffset>
                </wp:positionV>
                <wp:extent cx="6343650" cy="0"/>
                <wp:effectExtent l="0" t="0" r="0" b="0"/>
                <wp:wrapNone/>
                <wp:docPr id="57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pt" to="493.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D8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7CmN&#10;kMQdiLTlkqE0n/ju9NoWEFTJnfH1kbN81VtFvlskVdVieWCB5dtFQ2LqM+J3KX5jNdyx778oCjH4&#10;6FRo1bkxnYeEJqBzUORyV4SdHSJwmE+zaT4D4cjgi3ExJGpj3WemOuSNMhLAOgDj09Y6TwQXQ4i/&#10;R6oNFyIILiTqATxZ5CHBKsGpd/owaw77Shh0wn5kwheqAs9jmFFHSQNYyzBd32yHubjacLmQHg9K&#10;ATo36zoTPxbJYj1fz7NRNsnXoyyp69GnTZWN8k36NKundVXV6U9PLc2KllPKpGc3zGea/Z3+t5dy&#10;naz7hN7bEL9HD/0CssM/kA5aevmug7BX9LIzg8YwkiH49nz8zD/uwX585KtfAAAA//8DAFBLAwQU&#10;AAYACAAAACEASqAHF98AAAAJAQAADwAAAGRycy9kb3ducmV2LnhtbEyPQU/DMAyF70j8h8hI3La0&#10;m8Sy0nRCIJB2QIht4pw1pi1tnKrJ1u7fY8QBbvbz03uf883kOnHGITSeNKTzBARS6W1DlYbD/nmm&#10;QIRoyJrOE2q4YIBNcX2Vm8z6kd7xvIuV4BAKmdFQx9hnUoayRmfC3PdIfPv0gzOR16GSdjAjh7tO&#10;LpLkTjrTEDfUpsfHGst2d3IaXpV88m/tR3n5GvcvSm3b9Wp70Pr2Znq4BxFxin9m+MFndCiY6ehP&#10;ZIPoNMzSlNGjhuVyAYINa7Xi4fgryCKX/z8ovgEAAP//AwBQSwECLQAUAAYACAAAACEAtoM4kv4A&#10;AADhAQAAEwAAAAAAAAAAAAAAAAAAAAAAW0NvbnRlbnRfVHlwZXNdLnhtbFBLAQItABQABgAIAAAA&#10;IQA4/SH/1gAAAJQBAAALAAAAAAAAAAAAAAAAAC8BAABfcmVscy8ucmVsc1BLAQItABQABgAIAAAA&#10;IQDGa6D8FQIAACwEAAAOAAAAAAAAAAAAAAAAAC4CAABkcnMvZTJvRG9jLnhtbFBLAQItABQABgAI&#10;AAAAIQBKoAcX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142656" behindDoc="1" locked="0" layoutInCell="0" allowOverlap="1" wp14:anchorId="5A2C1519" wp14:editId="683239B2">
                <wp:simplePos x="0" y="0"/>
                <wp:positionH relativeFrom="column">
                  <wp:posOffset>-74930</wp:posOffset>
                </wp:positionH>
                <wp:positionV relativeFrom="paragraph">
                  <wp:posOffset>460375</wp:posOffset>
                </wp:positionV>
                <wp:extent cx="6343650" cy="0"/>
                <wp:effectExtent l="0" t="0" r="0" b="0"/>
                <wp:wrapNone/>
                <wp:docPr id="57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6.25pt" to="493.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a4FA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7An6&#10;I3EHIm25ZCjNp747vbYFBFVyZ3x95Cxf9VaR7xZJVbVYHlhg+XbRkJj6jPhdit9YDXfs+y+KQgw+&#10;OhVadW5M5yGhCegcFLncFWFnhwgc5tNsms+AGBl8MS6GRG2s+8xUh7xRRgJYB2B82lrnieBiCPH3&#10;SLXhQgTBhUQ9gCeLPCRYJTj1Th9mzWFfCYNO2I9M+EJV4HkMM+ooaQBrGabrm+0wF1cbLhfS40Ep&#10;QOdmXWfixyJZrOfreTbKJvl6lCV1Pfq0qbJRvkmfZvW0rqo6/emppVnRckqZ9OyG+Uyzv9P/9lKu&#10;k3Wf0Hsb4vfooV9AdvgH0kFLL991EPaKXnZm0BhGMgTfno+f+cc92I+PfPULAAD//wMAUEsDBBQA&#10;BgAIAAAAIQDB3Vet3wAAAAkBAAAPAAAAZHJzL2Rvd25yZXYueG1sTI/BTsMwEETvSP0Haytxa51E&#10;grghTlUVgdQDQrQVZzdekpB4HcVuk/49RhzKcWdHM2/y9WQ6dsHBNZYkxMsIGFJpdUOVhOPhZSGA&#10;Oa9Iq84SSriig3Uxu8tVpu1IH3jZ+4qFEHKZklB732ecu7JGo9zS9kjh92UHo3w4h4rrQY0h3HQ8&#10;iaJHblRDoaFWPW5rLNv92Uh4E/zZvref5fV7PLwKsWtX6e4o5f182jwB8zj5mxl+8QM6FIHpZM+k&#10;HeskLOI4oHsJafIALBhWIk2Anf4EXuT8/4LiBwAA//8DAFBLAQItABQABgAIAAAAIQC2gziS/gAA&#10;AOEBAAATAAAAAAAAAAAAAAAAAAAAAABbQ29udGVudF9UeXBlc10ueG1sUEsBAi0AFAAGAAgAAAAh&#10;ADj9If/WAAAAlAEAAAsAAAAAAAAAAAAAAAAALwEAAF9yZWxzLy5yZWxzUEsBAi0AFAAGAAgAAAAh&#10;ABZvhrgUAgAALAQAAA4AAAAAAAAAAAAAAAAALgIAAGRycy9lMm9Eb2MueG1sUEsBAi0AFAAGAAgA&#10;AAAhAMHdV63fAAAACQ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1143680" behindDoc="1" locked="0" layoutInCell="0" allowOverlap="1" wp14:anchorId="69DC44CB" wp14:editId="42480580">
                <wp:simplePos x="0" y="0"/>
                <wp:positionH relativeFrom="column">
                  <wp:posOffset>-72390</wp:posOffset>
                </wp:positionH>
                <wp:positionV relativeFrom="paragraph">
                  <wp:posOffset>207645</wp:posOffset>
                </wp:positionV>
                <wp:extent cx="0" cy="255270"/>
                <wp:effectExtent l="0" t="0" r="0" b="0"/>
                <wp:wrapNone/>
                <wp:docPr id="56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35pt" to="-5.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u2FQ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2Ck&#10;SAcibYXiKJvloTu9cQU4VWpnQ330rF7MVtPvDildtUQdeGT5ejEQmIWI5E1I2DgDOfb9Z83Ahxy9&#10;jq06N7YLkNAEdI6KXO6K8LNHdDikcDqZTidPUayEFLc4Y53/xHWHglFiCaQjLjltnQ88SHFzCWmU&#10;3ggpo95Sob7Es3QxjQFOS8HCZXBz9rCvpEUnEiYmfrEouHl0s/qoWARrOWHrq+2JkIMNyaUKeFAJ&#10;0Llaw0j8WKSL9Xw9z0f5ZLYe5Wldjz5uqnw022RP0/pDXVV19jNQy/KiFYxxFdjdxjPL/07+60MZ&#10;Bus+oPc2JG/RY7+A7O0fSUcpg3rDHOw1u+zsTWKYyOh8fT1h5B/3YD++8dUvAAAA//8DAFBLAwQU&#10;AAYACAAAACEALdR9S9sAAAAJAQAADwAAAGRycy9kb3ducmV2LnhtbEyPwU7DMAyG70i8Q2QkLmhL&#10;WxBlpekEk3bkwIB71nhNWOJUSbqVtyeIAxxtf/r9/e16dpadMETjSUC5LIAh9V4ZGgS8v20XD8Bi&#10;kqSk9YQCvjDCuru8aGWj/Jle8bRLA8shFBspQKc0NpzHXqOTcelHpHw7+OBkymMYuArynMOd5VVR&#10;3HMnDeUPWo640dgfd5MTYD5DjLovn8toj9vNzWRN/fIhxPXV/PQILOGc/mD40c/q0GWnvZ9IRWYF&#10;LMryLqMCbqsaWAZ+F3sBdbUC3rX8f4PuGwAA//8DAFBLAQItABQABgAIAAAAIQC2gziS/gAAAOEB&#10;AAATAAAAAAAAAAAAAAAAAAAAAABbQ29udGVudF9UeXBlc10ueG1sUEsBAi0AFAAGAAgAAAAhADj9&#10;If/WAAAAlAEAAAsAAAAAAAAAAAAAAAAALwEAAF9yZWxzLy5yZWxzUEsBAi0AFAAGAAgAAAAhAEiP&#10;O7YVAgAAKwQAAA4AAAAAAAAAAAAAAAAALgIAAGRycy9lMm9Eb2MueG1sUEsBAi0AFAAGAAgAAAAh&#10;AC3UfUvbAAAACQ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144704" behindDoc="1" locked="0" layoutInCell="0" allowOverlap="1" wp14:anchorId="6007CC99" wp14:editId="26410644">
                <wp:simplePos x="0" y="0"/>
                <wp:positionH relativeFrom="column">
                  <wp:posOffset>6265545</wp:posOffset>
                </wp:positionH>
                <wp:positionV relativeFrom="paragraph">
                  <wp:posOffset>207645</wp:posOffset>
                </wp:positionV>
                <wp:extent cx="0" cy="255270"/>
                <wp:effectExtent l="0" t="0" r="0" b="0"/>
                <wp:wrapNone/>
                <wp:docPr id="56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35pt" to="493.3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KUFQIAACsEAAAOAAAAZHJzL2Uyb0RvYy54bWysU8GO2jAQvVfqP1i5QxKaZCEirKoEeqEt&#10;0m4/wNgOserYlm0IqOq/d+wAYttLVTUHZ2zPvHkzb7x8PvcCnZixXMkqSqdJhJgkinJ5qKJvr5vJ&#10;PELWYUmxUJJV0YXZ6Hn1/t1y0CWbqU4JygwCEGnLQVdR55wu49iSjvXYTpVmEi5bZXrsYGsOMTV4&#10;APRexLMkKeJBGaqNIsxaOG3Gy2gV8NuWEfe1bS1zSFQRcHNhNWHd+zVeLXF5MFh3nFxp4H9g0WMu&#10;IekdqsEOo6Phf0D1nBhlVeumRPWxaltOWKgBqkmT36p56bBmoRZojtX3Ntn/B0u+nHYGcVpFeQFS&#10;SdyDSFsuGUqL3Hdn0LYEp1rujK+PnOWL3iry3SKp6g7LAwssXy8aAlMfEb8J8RurIcd++Kwo+OCj&#10;U6FV59b0HhKagM5BkctdEXZ2iIyHBE5neT57CmLFuLzFaWPdJ6Z65I0qEkA64OLT1jrPA5c3F59G&#10;qg0XIugtJBqqqEgWeQiwSnDqL72bNYd9LQw6YT8x4QtFwc2jm1FHSQNYxzBdX22HuRhtSC6kx4NK&#10;gM7VGkfixyJZrOfreTbJZsV6kiVNM/m4qbNJsUmf8uZDU9dN+tNTS7Oy45Qy6dndxjPN/k7+60MZ&#10;B+s+oPc2xG/RQ7+A7O0fSAcpvXrjHOwVvezMTWKYyOB8fT1+5B/3YD++8dUvAAAA//8DAFBLAwQU&#10;AAYACAAAACEAkPL7etwAAAAJAQAADwAAAGRycy9kb3ducmV2LnhtbEyPTU/DMAyG70j8h8hIXBBL&#10;W6R1K00nmLQjBza4Z01owvJRxelW/j1GHOBk2X70+nG7mb1jZ53QxiCgXBTAdOijsmEQ8HbY3a+A&#10;YZZBSReDFvClETbd9VUrGxUv4VWf93lgFBKwkQJMzmPDOfZGe4mLOOpAu4+YvMzUpoGrJC8U7h2v&#10;imLJvbSBLhg56q3R/Wk/eQH2MyGavnwu0Z1227vJ2frlXYjbm/npEVjWc/6D4Uef1KEjp2OcgkLm&#10;BKxXy5pQAQ8VVQJ+B0cBdbUG3rX8/wfdNwAAAP//AwBQSwECLQAUAAYACAAAACEAtoM4kv4AAADh&#10;AQAAEwAAAAAAAAAAAAAAAAAAAAAAW0NvbnRlbnRfVHlwZXNdLnhtbFBLAQItABQABgAIAAAAIQA4&#10;/SH/1gAAAJQBAAALAAAAAAAAAAAAAAAAAC8BAABfcmVscy8ucmVsc1BLAQItABQABgAIAAAAIQAk&#10;LBKUFQIAACsEAAAOAAAAAAAAAAAAAAAAAC4CAABkcnMvZTJvRG9jLnhtbFBLAQItABQABgAIAAAA&#10;IQCQ8vt63AAAAAkBAAAPAAAAAAAAAAAAAAAAAG8EAABkcnMvZG93bnJldi54bWxQSwUGAAAAAAQA&#10;BADzAAAAeAU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An arbiter must realise that the information displayed may be incorrect.</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B8495A" w:rsidRPr="003566AB" w:rsidRDefault="00B8495A">
      <w:pPr>
        <w:widowControl w:val="0"/>
        <w:autoSpaceDE w:val="0"/>
        <w:autoSpaceDN w:val="0"/>
        <w:adjustRightInd w:val="0"/>
        <w:spacing w:after="0" w:line="240" w:lineRule="auto"/>
        <w:rPr>
          <w:rFonts w:ascii="Times New Roman" w:hAnsi="Times New Roman"/>
          <w:sz w:val="26"/>
          <w:szCs w:val="26"/>
        </w:rPr>
      </w:pPr>
    </w:p>
    <w:p w:rsidR="00935FB7" w:rsidRPr="003566AB" w:rsidRDefault="00935FB7">
      <w:pPr>
        <w:widowControl w:val="0"/>
        <w:autoSpaceDE w:val="0"/>
        <w:autoSpaceDN w:val="0"/>
        <w:adjustRightInd w:val="0"/>
        <w:spacing w:after="0" w:line="240" w:lineRule="auto"/>
        <w:ind w:left="3582"/>
        <w:rPr>
          <w:rFonts w:ascii="Times New Roman" w:hAnsi="Times New Roman"/>
          <w:b/>
          <w:bCs/>
          <w:sz w:val="26"/>
          <w:szCs w:val="26"/>
        </w:rPr>
      </w:pPr>
      <w:bookmarkStart w:id="23" w:name="page25"/>
      <w:bookmarkEnd w:id="23"/>
    </w:p>
    <w:p w:rsidR="00E015FA" w:rsidRPr="003566AB" w:rsidRDefault="00E015FA">
      <w:pPr>
        <w:widowControl w:val="0"/>
        <w:autoSpaceDE w:val="0"/>
        <w:autoSpaceDN w:val="0"/>
        <w:adjustRightInd w:val="0"/>
        <w:spacing w:after="0" w:line="240" w:lineRule="auto"/>
        <w:ind w:left="3582"/>
        <w:rPr>
          <w:rFonts w:ascii="Times New Roman" w:hAnsi="Times New Roman"/>
          <w:sz w:val="26"/>
          <w:szCs w:val="26"/>
        </w:rPr>
      </w:pPr>
      <w:r w:rsidRPr="003566AB">
        <w:rPr>
          <w:rFonts w:ascii="Times New Roman" w:hAnsi="Times New Roman"/>
          <w:b/>
          <w:bCs/>
          <w:sz w:val="26"/>
          <w:szCs w:val="26"/>
        </w:rPr>
        <w:lastRenderedPageBreak/>
        <w:t>Article 7: Irregularities</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rsidP="007E0E8A">
      <w:pPr>
        <w:widowControl w:val="0"/>
        <w:numPr>
          <w:ilvl w:val="0"/>
          <w:numId w:val="41"/>
        </w:numPr>
        <w:tabs>
          <w:tab w:val="clear" w:pos="720"/>
          <w:tab w:val="num" w:pos="563"/>
        </w:tabs>
        <w:overflowPunct w:val="0"/>
        <w:autoSpaceDE w:val="0"/>
        <w:autoSpaceDN w:val="0"/>
        <w:adjustRightInd w:val="0"/>
        <w:spacing w:after="0" w:line="246" w:lineRule="auto"/>
        <w:ind w:left="562" w:hanging="562"/>
        <w:jc w:val="both"/>
        <w:rPr>
          <w:rFonts w:ascii="Times New Roman" w:hAnsi="Times New Roman"/>
          <w:sz w:val="26"/>
          <w:szCs w:val="26"/>
        </w:rPr>
      </w:pPr>
      <w:r w:rsidRPr="003566AB">
        <w:rPr>
          <w:rFonts w:ascii="Times New Roman" w:hAnsi="Times New Roman"/>
          <w:sz w:val="26"/>
          <w:szCs w:val="26"/>
        </w:rPr>
        <w:t>If an irregularity occurs and the pieces have to be restored to a previous position, the arbiter shall use his best judgement to determine the times to be shown on the chess clock. This includes the right not to change the clock times. He shall also, if necessary, adjust the clock’s move</w:t>
      </w:r>
      <w:r w:rsidRPr="003566AB">
        <w:rPr>
          <w:rFonts w:ascii="Cambria Math" w:hAnsi="Cambria Math" w:cs="Cambria Math"/>
          <w:sz w:val="26"/>
          <w:szCs w:val="26"/>
        </w:rPr>
        <w:t>‐</w:t>
      </w:r>
      <w:r w:rsidRPr="003566AB">
        <w:rPr>
          <w:rFonts w:ascii="Times New Roman" w:hAnsi="Times New Roman"/>
          <w:sz w:val="26"/>
          <w:szCs w:val="26"/>
        </w:rPr>
        <w:t xml:space="preserve">counter. </w:t>
      </w:r>
    </w:p>
    <w:p w:rsidR="00E015FA" w:rsidRPr="003566AB" w:rsidRDefault="00E015FA">
      <w:pPr>
        <w:widowControl w:val="0"/>
        <w:autoSpaceDE w:val="0"/>
        <w:autoSpaceDN w:val="0"/>
        <w:adjustRightInd w:val="0"/>
        <w:spacing w:after="0" w:line="307" w:lineRule="exact"/>
        <w:rPr>
          <w:rFonts w:ascii="Times New Roman" w:hAnsi="Times New Roman"/>
          <w:sz w:val="26"/>
          <w:szCs w:val="26"/>
        </w:rPr>
      </w:pPr>
    </w:p>
    <w:p w:rsidR="00E015FA" w:rsidRPr="003566AB" w:rsidRDefault="00E015FA" w:rsidP="007E0E8A">
      <w:pPr>
        <w:widowControl w:val="0"/>
        <w:numPr>
          <w:ilvl w:val="0"/>
          <w:numId w:val="41"/>
        </w:numPr>
        <w:tabs>
          <w:tab w:val="clear" w:pos="720"/>
          <w:tab w:val="num" w:pos="562"/>
        </w:tabs>
        <w:overflowPunct w:val="0"/>
        <w:autoSpaceDE w:val="0"/>
        <w:autoSpaceDN w:val="0"/>
        <w:adjustRightInd w:val="0"/>
        <w:spacing w:after="0" w:line="259" w:lineRule="auto"/>
        <w:ind w:left="562" w:hanging="562"/>
        <w:jc w:val="both"/>
        <w:rPr>
          <w:rFonts w:ascii="Times New Roman" w:hAnsi="Times New Roman"/>
          <w:sz w:val="26"/>
          <w:szCs w:val="26"/>
        </w:rPr>
      </w:pPr>
      <w:r w:rsidRPr="003566AB">
        <w:rPr>
          <w:rFonts w:ascii="Times New Roman" w:hAnsi="Times New Roman"/>
          <w:sz w:val="26"/>
          <w:szCs w:val="26"/>
        </w:rPr>
        <w:t xml:space="preserve">a. If during a game it is found that the initial position of the pieces was incorrect, the game shall be cancelled and a new game shall be played. </w:t>
      </w:r>
    </w:p>
    <w:p w:rsidR="00E015FA" w:rsidRPr="003566AB" w:rsidRDefault="00A708A6">
      <w:pPr>
        <w:widowControl w:val="0"/>
        <w:autoSpaceDE w:val="0"/>
        <w:autoSpaceDN w:val="0"/>
        <w:adjustRightInd w:val="0"/>
        <w:spacing w:after="0" w:line="317" w:lineRule="exact"/>
        <w:rPr>
          <w:rFonts w:ascii="Times New Roman" w:hAnsi="Times New Roman"/>
          <w:sz w:val="26"/>
          <w:szCs w:val="26"/>
        </w:rPr>
      </w:pPr>
      <w:r>
        <w:rPr>
          <w:noProof/>
        </w:rPr>
        <mc:AlternateContent>
          <mc:Choice Requires="wps">
            <w:drawing>
              <wp:anchor distT="0" distB="0" distL="114300" distR="114300" simplePos="0" relativeHeight="251151872" behindDoc="1" locked="0" layoutInCell="0" allowOverlap="1" wp14:anchorId="279A1BC6" wp14:editId="5E282FD4">
                <wp:simplePos x="0" y="0"/>
                <wp:positionH relativeFrom="column">
                  <wp:posOffset>6265545</wp:posOffset>
                </wp:positionH>
                <wp:positionV relativeFrom="paragraph">
                  <wp:posOffset>194945</wp:posOffset>
                </wp:positionV>
                <wp:extent cx="3175" cy="962025"/>
                <wp:effectExtent l="0" t="0" r="0" b="0"/>
                <wp:wrapNone/>
                <wp:docPr id="567"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620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35pt" to="493.6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gJFwIAAC4EAAAOAAAAZHJzL2Uyb0RvYy54bWysU8GO2jAQvVfqP1i+QxIWshARVlUCvWy7&#10;SLv9AGM7xKpjW7YhoKr/3rEJaGkvVdUcnLE98+bNzPPy6dRJdOTWCa1KnI1TjLiimgm1L/G3t81o&#10;jpHzRDEiteIlPnOHn1YfPyx7U/CJbrVk3CIAUa7oTYlb702RJI62vCNurA1XcNlo2xEPW7tPmCU9&#10;oHcymaRpnvTaMmM15c7BaX25xKuI3zSc+pemcdwjWWLg5uNq47oLa7JakmJviWkFHWiQf2DREaEg&#10;6Q2qJp6ggxV/QHWCWu1048dUd4luGkF5rAGqydLfqnltieGxFmiOM7c2uf8HS78etxYJVuJZ/oiR&#10;Ih0M6VkojrI8D93pjSvAqVJbG+qjJ/VqnjX97pDSVUvUnkeWb2cDgVmISO5CwsYZyLHrv2gGPuTg&#10;dWzVqbFdgIQmoFOcyPk2EX7yiMLhQ/Y4w4jCxSKfpJNZxCfFNdRY5z9z3aFglFgC7whNjs/OByqk&#10;uLqETEpvhJRx5FKhvsR5upjFAKelYOEyuDm731XSoiMJoonfkPfOzeqDYhGs5YStB9sTIS82JJcq&#10;4EExQGewLqr4sUgX6/l6Ph1NJ/l6NE3revRpU01H+QYqrh/qqqqzn4FaNi1awRhXgd1Vodn07xQw&#10;vJWLtm4avbUhuUeP/QKy138kHacZBniRwk6z89ZepwyijM7DAwqqf78H+/0zX/0CAAD//wMAUEsD&#10;BBQABgAIAAAAIQD+eC653QAAAAoBAAAPAAAAZHJzL2Rvd25yZXYueG1sTI/LTsMwEEX3SPyDNUhs&#10;EHUSpCYNcSqo1CULCuzd2MSmfkQepw1/z7CC1Wg0R3fO7baLd+ysE9oYBJSrApgOQ1Q2jALe3/b3&#10;DTDMMijpYtACvjXCtr++6mSr4iW86vMhj4xCArZSgMl5ajnHwWgvcRUnHej2GZOXmdY0cpXkhcK9&#10;41VRrLmXNtAHIye9M3o4HWYvwH4lRDOUzyW60353Nztbv3wIcXuzPD0Cy3rJfzD86pM69OR0jHNQ&#10;yJyATbOuCRXwUNAkYNPUFbAjkU1VAe87/r9C/wMAAP//AwBQSwECLQAUAAYACAAAACEAtoM4kv4A&#10;AADhAQAAEwAAAAAAAAAAAAAAAAAAAAAAW0NvbnRlbnRfVHlwZXNdLnhtbFBLAQItABQABgAIAAAA&#10;IQA4/SH/1gAAAJQBAAALAAAAAAAAAAAAAAAAAC8BAABfcmVscy8ucmVsc1BLAQItABQABgAIAAAA&#10;IQAYDCgJFwIAAC4EAAAOAAAAAAAAAAAAAAAAAC4CAABkcnMvZTJvRG9jLnhtbFBLAQItABQABgAI&#10;AAAAIQD+eC653QAAAAoBAAAPAAAAAAAAAAAAAAAAAHEEAABkcnMvZG93bnJldi54bWxQSwUGAAAA&#10;AAQABADzAAAAewUAAAAA&#10;" o:allowincell="f" strokeweight=".16931mm"/>
            </w:pict>
          </mc:Fallback>
        </mc:AlternateContent>
      </w:r>
      <w:r>
        <w:rPr>
          <w:noProof/>
        </w:rPr>
        <mc:AlternateContent>
          <mc:Choice Requires="wps">
            <w:drawing>
              <wp:anchor distT="0" distB="0" distL="114300" distR="114300" simplePos="0" relativeHeight="251152896" behindDoc="1" locked="0" layoutInCell="0" allowOverlap="1" wp14:anchorId="46BFBAFF" wp14:editId="4475A074">
                <wp:simplePos x="0" y="0"/>
                <wp:positionH relativeFrom="column">
                  <wp:posOffset>-56515</wp:posOffset>
                </wp:positionH>
                <wp:positionV relativeFrom="paragraph">
                  <wp:posOffset>194945</wp:posOffset>
                </wp:positionV>
                <wp:extent cx="6325235" cy="962025"/>
                <wp:effectExtent l="0" t="0" r="0" b="0"/>
                <wp:wrapNone/>
                <wp:docPr id="56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5235" cy="9620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4.45pt;margin-top:15.35pt;width:498.05pt;height:75.7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jvgQIAAP8EAAAOAAAAZHJzL2Uyb0RvYy54bWysVNuO0zAQfUfiHyy/t7lskjbRpqvdLUVI&#10;C6xY+ADXdhoLxw6227Qg/p2x05Yu8IAQreTYnvHxmTMzvr7ZdxLtuLFCqxon0xgjrqhmQm1q/Onj&#10;ajLHyDqiGJFa8RofuMU3i5cvroe+4qlutWTcIABRthr6GrfO9VUUWdryjtip7rkCY6NNRxwszSZi&#10;hgyA3skojeMiGrRhvdGUWwu7y9GIFwG/aTh175vGcodkjYGbC6MJ49qP0eKaVBtD+lbQIw3yDyw6&#10;IhRceoZaEkfQ1ojfoDpBjba6cVOqu0g3jaA8xADRJPEv0Ty1pOchFhDH9meZ7P+Dpe92jwYJVuO8&#10;KDBSpIMkfQDZiNpIjpJi5iUaeluB51P/aHyQtn/Q9LNFSt+34MdvjdFDywkDYon3j54d8AsLR9F6&#10;eKsZ4JOt00GtfWM6Dwg6oH1IyuGcFL53iMJmcZXm6VWOEQVbWaRxmocrSHU63RvrXnPdIT+psQH2&#10;AZ3sHqzzbEh1cgnstRRsJaQMC7NZ30uDdgQKZFn6/xHdXrpJ5Z2V9sdGxHEHSMId3ubphoR/K5M0&#10;i+/ScrIq5rNJtsrySTmL55M4Ke/KIs7KbLn67gkmWdUKxrh6EIqfii/J/i65xzYYyyaUHxpAnxzU&#10;CXFdsreXQcbh96cgO+GgF6Xoajw/O5HKJ/aVYhA2qRwRcpxHz+kHlUGD0zeoEsrAZ36soLVmB6gC&#10;oyFJ0IvwasCk1eYrRgN0YI3tly0xHCP5RkEllUmW+ZYNiyyfpbAwl5b1pYUoClA1dhiN03s3tvm2&#10;N2LTwk1JEEbpW6i+RoTC8JU5sjrWLHRZiOD4Ivg2vlwHr5/v1uIHAAAA//8DAFBLAwQUAAYACAAA&#10;ACEA0C3Tb+IAAAAJAQAADwAAAGRycy9kb3ducmV2LnhtbEyPQUvDQBCF74L/YRnBi7QbUzBpzKbE&#10;oL0IhVYRvG2z0ySYnY3ZbRv99Y4nPQ7v471v8tVke3HC0XeOFNzOIxBItTMdNQpeX55mKQgfNBnd&#10;O0IFX+hhVVxe5Doz7kxbPO1CI7iEfKYVtCEMmZS+btFqP3cDEmcHN1od+BwbaUZ95nLbyziK7qTV&#10;HfFCqwesWqw/dkerYPOerD/L8ds+vz0ebtZl9bDw1Vap66upvAcRcAp/MPzqszoU7LR3RzJe9Apm&#10;6ZJJBYsoAcH5Mk1iEHsG0zgGWeTy/wfFDwAAAP//AwBQSwECLQAUAAYACAAAACEAtoM4kv4AAADh&#10;AQAAEwAAAAAAAAAAAAAAAAAAAAAAW0NvbnRlbnRfVHlwZXNdLnhtbFBLAQItABQABgAIAAAAIQA4&#10;/SH/1gAAAJQBAAALAAAAAAAAAAAAAAAAAC8BAABfcmVscy8ucmVsc1BLAQItABQABgAIAAAAIQDu&#10;IWjvgQIAAP8EAAAOAAAAAAAAAAAAAAAAAC4CAABkcnMvZTJvRG9jLnhtbFBLAQItABQABgAIAAAA&#10;IQDQLdNv4gAAAAkBAAAPAAAAAAAAAAAAAAAAANsEAABkcnMvZG93bnJldi54bWxQSwUGAAAAAAQA&#10;BADzAAAA6gUAAAAA&#10;" o:allowincell="f" fillcolor="#d9d9d9" stroked="f"/>
            </w:pict>
          </mc:Fallback>
        </mc:AlternateContent>
      </w:r>
      <w:r>
        <w:rPr>
          <w:noProof/>
        </w:rPr>
        <mc:AlternateContent>
          <mc:Choice Requires="wps">
            <w:drawing>
              <wp:anchor distT="0" distB="0" distL="114300" distR="114300" simplePos="0" relativeHeight="251148800" behindDoc="1" locked="0" layoutInCell="0" allowOverlap="1" wp14:anchorId="6F99577B" wp14:editId="68BE059D">
                <wp:simplePos x="0" y="0"/>
                <wp:positionH relativeFrom="column">
                  <wp:posOffset>-74930</wp:posOffset>
                </wp:positionH>
                <wp:positionV relativeFrom="paragraph">
                  <wp:posOffset>198120</wp:posOffset>
                </wp:positionV>
                <wp:extent cx="6343650" cy="0"/>
                <wp:effectExtent l="0" t="0" r="0" b="0"/>
                <wp:wrapNone/>
                <wp:docPr id="565"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6pt" to="493.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jPFQIAACwEAAAOAAAAZHJzL2Uyb0RvYy54bWysU8GO2jAQvVfqP1i+QxIIKUSEVUWgl22L&#10;tNsPMLZDrDq2ZRsCqvrvHRuC2PZSVc3BGXtmnt/MGy+fzp1EJ26d0KrC2TjFiCuqmVCHCn973Y7m&#10;GDlPFCNSK17hC3f4afX+3bI3JZ/oVkvGLQIQ5creVLj13pRJ4mjLO+LG2nAFzkbbjnjY2kPCLOkB&#10;vZPJJE2LpNeWGaspdw5O66sTryJ+03DqvzaN4x7JCgM3H1cb131Yk9WSlAdLTCvojQb5BxYdEQou&#10;vUPVxBN0tOIPqE5Qq51u/JjqLtFNIyiPNUA1WfpbNS8tMTzWAs1x5t4m9/9g6ZfTziLBKjwrZhgp&#10;0oFIz0JxlBXz0J3euBKC1mpnQ330rF7Ms6bfHVJ63RJ14JHl68VAYhYykjcpYeMM3LHvP2sGMeTo&#10;dWzVubFdgIQmoHNU5HJXhJ89onBYTPNpMQPh6OBLSDkkGuv8J647FIwKS2Adgcnp2flAhJRDSLhH&#10;6a2QMgouFeoBPF3MYoLTUrDgDGHOHvZradGJhJGJX6wKPI9hVh8Vi2AtJ2xzsz0R8mrD5VIFPCgF&#10;6Nys60z8WKSLzXwzz0f5pNiM8rSuRx+363xUbLMPs3par9d19jNQy/KyFYxxFdgN85nlf6f/7aVc&#10;J+s+ofc2JG/RY7+A7PCPpKOWQb7rIOw1u+zsoDGMZAy+PZ8w8497sB8f+eoXAAAA//8DAFBLAwQU&#10;AAYACAAAACEA5m5afNwAAAAJAQAADwAAAGRycy9kb3ducmV2LnhtbEyPzU7DMBCE70i8g7VIXFDr&#10;uEi0hDgVVOqRAwXubrzEpv6JvE4b3h6jHsptd3Y0822znrxjR0xkY5Ag5hUwDF3UNvQSPt63sxUw&#10;yipo5WJACT9IsG6vrxpV63gKb3jc5Z6VkEC1kmByHmrOqTPoFc3jgKHcvmLyKpc19VwndSrh3vFF&#10;VT1wr2woDUYNuDHYHXajl2C/E5HpxIsgd9hu7kZnl6+fUt7eTM9PwDJO+WKGP/yCDm1h2scxaGJO&#10;wkyIgp4l3IsFsGJ4XC3LsD8LvG34/w/aXwAAAP//AwBQSwECLQAUAAYACAAAACEAtoM4kv4AAADh&#10;AQAAEwAAAAAAAAAAAAAAAAAAAAAAW0NvbnRlbnRfVHlwZXNdLnhtbFBLAQItABQABgAIAAAAIQA4&#10;/SH/1gAAAJQBAAALAAAAAAAAAAAAAAAAAC8BAABfcmVscy8ucmVsc1BLAQItABQABgAIAAAAIQBk&#10;PKjPFQIAACwEAAAOAAAAAAAAAAAAAAAAAC4CAABkcnMvZTJvRG9jLnhtbFBLAQItABQABgAIAAAA&#10;IQDmblp8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150848" behindDoc="1" locked="0" layoutInCell="0" allowOverlap="1" wp14:anchorId="5CEA42A8" wp14:editId="220C1314">
                <wp:simplePos x="0" y="0"/>
                <wp:positionH relativeFrom="column">
                  <wp:posOffset>-72390</wp:posOffset>
                </wp:positionH>
                <wp:positionV relativeFrom="paragraph">
                  <wp:posOffset>194945</wp:posOffset>
                </wp:positionV>
                <wp:extent cx="0" cy="1123315"/>
                <wp:effectExtent l="0" t="0" r="0" b="0"/>
                <wp:wrapNone/>
                <wp:docPr id="56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35pt" to="-5.7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ZjFAIAACwEAAAOAAAAZHJzL2Uyb0RvYy54bWysU8GO2yAQvVfqPyDuiU3iuIkVZ1XZSS/b&#10;NtJuP4AAjlExICBxoqr/XsBOtGkvVVUf8AAzb97MPNZPl06AMzOWK1lCNE0hYJIoyuWxhN9ed5Ml&#10;BNZhSbFQkpXwyix82rx/t+51wWaqVYIyAzyItEWvS9g6p4sksaRlHbZTpZn0l40yHXZ+a44JNbj3&#10;6J1IZmmaJ70yVBtFmLX+tB4u4SbiNw0j7mvTWOaAKKHn5uJq4noIa7JZ4+JosG45GWngf2DRYS59&#10;0jtUjR0GJ8P/gOo4Mcqqxk2J6hLVNJywWIOvBqW/VfPSYs1iLb45Vt/bZP8fLPly3hvAaQkXeQaB&#10;xJ0f0jOXDKB8FbrTa1t4p0ruTaiPXOSLflbkuwVSVS2WRxZZvl61D0QhInkICRurfY5D/1lR74NP&#10;TsVWXRrTBUjfBHCJE7neJ8IuDpDhkPhThGbzOVpEdFzcArWx7hNTHQhGCYVnHYHx+dm6QAQXN5eQ&#10;R6odFyIOXEjQlzBPV4sYYJXgNFwGN2uOh0oYcMZBMvEb8z64GXWSNIK1DNPtaDvMxWD75EIGPF+K&#10;pzNagyZ+rNLVdrldZpNslm8nWVrXk4+7KpvkO/RhUc/rqqrRz0ANZUXLKWUysLvpE2V/N//xpQzK&#10;uiv03obkET32y5O9/SPpOMswvkEIB0Wve3ObsZdkdB6fT9D827233z7yzS8AAAD//wMAUEsDBBQA&#10;BgAIAAAAIQBvmMK23AAAAAoBAAAPAAAAZHJzL2Rvd25yZXYueG1sTI/LTsMwEEX3SPyDNUhsUGu7&#10;oAaFTCqo1CULCuzdeIhN/Yhipw1/jxELWM7M0Z1zm83sHTvRmGwMCHIpgFHoorahR3h73S3ugaWs&#10;glYuBkL4ogSb9vKiUbWO5/BCp33uWQkJqVYIJueh5jx1hrxKyzhQKLePOHqVyzj2XI/qXMK94ysh&#10;1twrG8oHowbaGuqO+8kj2M8xJdPJJ5nccbe9mZytnt8Rr6/mxwdgmeb8B8OPflGHtjgd4hR0Yg5h&#10;IeVdQRFuRQWsAL+LA8JKVGvgbcP/V2i/AQAA//8DAFBLAQItABQABgAIAAAAIQC2gziS/gAAAOEB&#10;AAATAAAAAAAAAAAAAAAAAAAAAABbQ29udGVudF9UeXBlc10ueG1sUEsBAi0AFAAGAAgAAAAhADj9&#10;If/WAAAAlAEAAAsAAAAAAAAAAAAAAAAALwEAAF9yZWxzLy5yZWxzUEsBAi0AFAAGAAgAAAAhAAQ+&#10;FmMUAgAALAQAAA4AAAAAAAAAAAAAAAAALgIAAGRycy9lMm9Eb2MueG1sUEsBAi0AFAAGAAgAAAAh&#10;AG+YwrbcAAAACgEAAA8AAAAAAAAAAAAAAAAAbgQAAGRycy9kb3ducmV2LnhtbFBLBQYAAAAABAAE&#10;APMAAAB3BQAAAAA=&#10;" o:allowincell="f" strokeweight=".16931mm"/>
            </w:pict>
          </mc:Fallback>
        </mc:AlternateContent>
      </w:r>
    </w:p>
    <w:p w:rsidR="00E015FA" w:rsidRPr="003566AB" w:rsidRDefault="00E015FA">
      <w:pPr>
        <w:widowControl w:val="0"/>
        <w:overflowPunct w:val="0"/>
        <w:autoSpaceDE w:val="0"/>
        <w:autoSpaceDN w:val="0"/>
        <w:adjustRightInd w:val="0"/>
        <w:spacing w:after="0" w:line="243" w:lineRule="auto"/>
        <w:ind w:left="2"/>
        <w:jc w:val="both"/>
        <w:rPr>
          <w:rFonts w:ascii="Times New Roman" w:hAnsi="Times New Roman"/>
          <w:sz w:val="26"/>
          <w:szCs w:val="26"/>
        </w:rPr>
      </w:pPr>
      <w:r w:rsidRPr="003566AB">
        <w:rPr>
          <w:rFonts w:ascii="Times New Roman" w:hAnsi="Times New Roman"/>
          <w:i/>
          <w:iCs/>
          <w:sz w:val="26"/>
          <w:szCs w:val="26"/>
        </w:rPr>
        <w:t>Be aware that the incorrectness was found during and not after the game. It is not mentioned who or how the mistake was found. If a game is played on an electronic chessboard, it can happen that the computer stops to record the moves. In such cases</w:t>
      </w:r>
      <w:r w:rsidR="00326852" w:rsidRPr="003566AB">
        <w:rPr>
          <w:rFonts w:ascii="Times New Roman" w:hAnsi="Times New Roman"/>
          <w:b/>
          <w:i/>
          <w:iCs/>
          <w:color w:val="FF0000"/>
          <w:sz w:val="26"/>
          <w:szCs w:val="26"/>
        </w:rPr>
        <w:t>,</w:t>
      </w:r>
      <w:r w:rsidRPr="003566AB">
        <w:rPr>
          <w:rFonts w:ascii="Times New Roman" w:hAnsi="Times New Roman"/>
          <w:i/>
          <w:iCs/>
          <w:sz w:val="26"/>
          <w:szCs w:val="26"/>
        </w:rPr>
        <w:t xml:space="preserve"> the operator may inform the arbiter that something went wrong and the arbiter has the duty to check what happened.</w:t>
      </w:r>
    </w:p>
    <w:p w:rsidR="00E015FA" w:rsidRPr="003566AB" w:rsidRDefault="00A708A6">
      <w:pPr>
        <w:widowControl w:val="0"/>
        <w:autoSpaceDE w:val="0"/>
        <w:autoSpaceDN w:val="0"/>
        <w:adjustRightInd w:val="0"/>
        <w:spacing w:after="0" w:line="350" w:lineRule="exact"/>
        <w:rPr>
          <w:rFonts w:ascii="Times New Roman" w:hAnsi="Times New Roman"/>
          <w:sz w:val="26"/>
          <w:szCs w:val="26"/>
        </w:rPr>
      </w:pPr>
      <w:r>
        <w:rPr>
          <w:noProof/>
        </w:rPr>
        <mc:AlternateContent>
          <mc:Choice Requires="wps">
            <w:drawing>
              <wp:anchor distT="0" distB="0" distL="114300" distR="114300" simplePos="0" relativeHeight="251149824" behindDoc="1" locked="0" layoutInCell="0" allowOverlap="1" wp14:anchorId="4444BD42" wp14:editId="1C1D6266">
                <wp:simplePos x="0" y="0"/>
                <wp:positionH relativeFrom="column">
                  <wp:posOffset>-80645</wp:posOffset>
                </wp:positionH>
                <wp:positionV relativeFrom="paragraph">
                  <wp:posOffset>186690</wp:posOffset>
                </wp:positionV>
                <wp:extent cx="6343650" cy="0"/>
                <wp:effectExtent l="0" t="0" r="0" b="0"/>
                <wp:wrapNone/>
                <wp:docPr id="56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14.7pt" to="493.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vyFgIAACwEAAAOAAAAZHJzL2Uyb0RvYy54bWysU8GO2jAQvVfqP1i5QxIIWYgIqyqBXmgX&#10;abcfYGyHWHVsyzYEVPXfOzYEse2lqpqDM/aMn9/Mm1k+nzuBTsxYrmQZpeMkQkwSRbk8lNG3t81o&#10;HiHrsKRYKMnK6MJs9Lz6+GHZ64JNVKsEZQYBiLRFr8uodU4XcWxJyzpsx0ozCc5GmQ472JpDTA3u&#10;Ab0T8SRJ8rhXhmqjCLMWTuurM1oF/KZhxL00jWUOiTICbi6sJqx7v8arJS4OBuuWkxsN/A8sOswl&#10;PHqHqrHD6Gj4H1AdJ0ZZ1bgxUV2smoYTFnKAbNLkt2xeW6xZyAWKY/W9TPb/wZKvp51BnJbRLJ9G&#10;SOIORNpyyVD6FKrTa1tAUCV3xudHzvJVbxX5bpFUVYvlgQWWbxcNF1Nfz/jdFb+xGt7Y918UhRh8&#10;dCqU6tyYzkNCEdA5KHK5K8LODhE4zKfZNJ+BcGTwxbgYLmpj3WemOuSNMhLAOgDj09Y6TwQXQ4h/&#10;R6oNFyIILiTqATxZ5OGCVYJT7/Rh1hz2lTDohH3LhC9kBZ7HMKOOkgawlmG6vtkOc3G14XEhPR6k&#10;AnRu1rUnfiySxXq+nmejbJKvR1lS16NPmyob5Zv0aVZP66qq05+eWpoVLaeUSc9u6M80+zv9b5Ny&#10;7ax7h97LEL9HD/UCssM/kA5aevn8QNlir+hlZwaNoSVD8G18fM8/7sF+HPLVLwAAAP//AwBQSwME&#10;FAAGAAgAAAAhAFDzcQzgAAAACQEAAA8AAABkcnMvZG93bnJldi54bWxMj8FuwjAMhu+T9g6RkXaD&#10;lG6CtGuKJtAmcZjQAO0cGq8tbZyqCbS8/TLtsB1tf/r9/dlqNC27Yu9qSxLmswgYUmF1TaWE4+F1&#10;KoA5r0ir1hJKuKGDVX5/l6lU24E+8Lr3JQsh5FIlofK+Szl3RYVGuZntkMLty/ZG+TD2Jde9GkK4&#10;aXkcRQtuVE3hQ6U6XFdYNPuLkfAu+Mbums/idh4Ob0Jsm2S5PUr5MBlfnoF5HP0fDD/6QR3y4HSy&#10;F9KOtRKm83gZUAlx8gQsAIlYPAI7/S54nvH/DfJvAAAA//8DAFBLAQItABQABgAIAAAAIQC2gziS&#10;/gAAAOEBAAATAAAAAAAAAAAAAAAAAAAAAABbQ29udGVudF9UeXBlc10ueG1sUEsBAi0AFAAGAAgA&#10;AAAhADj9If/WAAAAlAEAAAsAAAAAAAAAAAAAAAAALwEAAF9yZWxzLy5yZWxzUEsBAi0AFAAGAAgA&#10;AAAhALaWe/IWAgAALAQAAA4AAAAAAAAAAAAAAAAALgIAAGRycy9lMm9Eb2MueG1sUEsBAi0AFAAG&#10;AAgAAAAhAFDzcQzgAAAACQEAAA8AAAAAAAAAAAAAAAAAcAQAAGRycy9kb3ducmV2LnhtbFBLBQYA&#10;AAAABAAEAPMAAAB9BQAAAAA=&#10;" o:allowincell="f" strokeweight=".48pt"/>
            </w:pict>
          </mc:Fallback>
        </mc:AlternateContent>
      </w:r>
    </w:p>
    <w:p w:rsidR="00E015FA" w:rsidRPr="003566AB" w:rsidRDefault="00E015FA" w:rsidP="007E0E8A">
      <w:pPr>
        <w:widowControl w:val="0"/>
        <w:numPr>
          <w:ilvl w:val="0"/>
          <w:numId w:val="42"/>
        </w:numPr>
        <w:tabs>
          <w:tab w:val="clear" w:pos="720"/>
          <w:tab w:val="num" w:pos="562"/>
        </w:tabs>
        <w:overflowPunct w:val="0"/>
        <w:autoSpaceDE w:val="0"/>
        <w:autoSpaceDN w:val="0"/>
        <w:adjustRightInd w:val="0"/>
        <w:spacing w:after="0" w:line="249" w:lineRule="auto"/>
        <w:ind w:left="562" w:right="20" w:hanging="562"/>
        <w:jc w:val="both"/>
        <w:rPr>
          <w:rFonts w:ascii="Times New Roman" w:hAnsi="Times New Roman"/>
          <w:sz w:val="26"/>
          <w:szCs w:val="26"/>
        </w:rPr>
      </w:pPr>
      <w:r w:rsidRPr="003566AB">
        <w:rPr>
          <w:rFonts w:ascii="Times New Roman" w:hAnsi="Times New Roman"/>
          <w:sz w:val="26"/>
          <w:szCs w:val="26"/>
        </w:rPr>
        <w:t xml:space="preserve">If during a game it is found that the chessboard has been placed contrary to Article 2.1, the game shall continue but the position reached must be transferred to a correctly placed chessboard. </w:t>
      </w:r>
    </w:p>
    <w:p w:rsidR="00E015FA" w:rsidRPr="003566AB" w:rsidRDefault="00E015FA">
      <w:pPr>
        <w:widowControl w:val="0"/>
        <w:autoSpaceDE w:val="0"/>
        <w:autoSpaceDN w:val="0"/>
        <w:adjustRightInd w:val="0"/>
        <w:spacing w:after="0" w:line="304" w:lineRule="exact"/>
        <w:rPr>
          <w:rFonts w:ascii="Times New Roman" w:hAnsi="Times New Roman"/>
          <w:sz w:val="26"/>
          <w:szCs w:val="26"/>
        </w:rPr>
      </w:pPr>
    </w:p>
    <w:p w:rsidR="00E015FA" w:rsidRPr="003566AB" w:rsidRDefault="00E015FA" w:rsidP="007E0E8A">
      <w:pPr>
        <w:widowControl w:val="0"/>
        <w:numPr>
          <w:ilvl w:val="1"/>
          <w:numId w:val="42"/>
        </w:numPr>
        <w:tabs>
          <w:tab w:val="clear" w:pos="1440"/>
          <w:tab w:val="num" w:pos="563"/>
        </w:tabs>
        <w:overflowPunct w:val="0"/>
        <w:autoSpaceDE w:val="0"/>
        <w:autoSpaceDN w:val="0"/>
        <w:adjustRightInd w:val="0"/>
        <w:spacing w:after="0" w:line="258" w:lineRule="auto"/>
        <w:ind w:left="562" w:right="20" w:hanging="562"/>
        <w:jc w:val="both"/>
        <w:rPr>
          <w:rFonts w:ascii="Times New Roman" w:hAnsi="Times New Roman"/>
          <w:sz w:val="26"/>
          <w:szCs w:val="26"/>
        </w:rPr>
      </w:pPr>
      <w:r w:rsidRPr="003566AB">
        <w:rPr>
          <w:rFonts w:ascii="Times New Roman" w:hAnsi="Times New Roman"/>
          <w:sz w:val="26"/>
          <w:szCs w:val="26"/>
        </w:rPr>
        <w:t xml:space="preserve">If a game has begun with colours reversed then it shall continue, unless the arbiter rules otherwise. </w:t>
      </w:r>
    </w:p>
    <w:p w:rsidR="00E015FA" w:rsidRPr="003566AB" w:rsidRDefault="00A708A6">
      <w:pPr>
        <w:widowControl w:val="0"/>
        <w:autoSpaceDE w:val="0"/>
        <w:autoSpaceDN w:val="0"/>
        <w:adjustRightInd w:val="0"/>
        <w:spacing w:after="0" w:line="320" w:lineRule="exact"/>
        <w:rPr>
          <w:rFonts w:ascii="Times New Roman" w:hAnsi="Times New Roman"/>
          <w:sz w:val="26"/>
          <w:szCs w:val="26"/>
        </w:rPr>
      </w:pPr>
      <w:r>
        <w:rPr>
          <w:noProof/>
        </w:rPr>
        <mc:AlternateContent>
          <mc:Choice Requires="wps">
            <w:drawing>
              <wp:anchor distT="0" distB="0" distL="114300" distR="114300" simplePos="0" relativeHeight="251153920" behindDoc="1" locked="0" layoutInCell="0" allowOverlap="1" wp14:anchorId="2E54993B" wp14:editId="7E872C6B">
                <wp:simplePos x="0" y="0"/>
                <wp:positionH relativeFrom="column">
                  <wp:posOffset>-74930</wp:posOffset>
                </wp:positionH>
                <wp:positionV relativeFrom="paragraph">
                  <wp:posOffset>200025</wp:posOffset>
                </wp:positionV>
                <wp:extent cx="6343650" cy="0"/>
                <wp:effectExtent l="0" t="0" r="0" b="0"/>
                <wp:wrapNone/>
                <wp:docPr id="56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75pt" to="493.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1B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JdISR&#10;Ih2YtBGKo+wpC9XpjSsAVKmtDfnRk3o1G02/OqR01RK151Hl29lAYIxIHkLCwhm4Y9d/0gww5OB1&#10;LNWpsV2ghCKgU3TkfHeEnzyisDkd5+PpBIyjt7OEFLdAY53/yHWHwqTEElRHYnLcOA/SAXqDhHuU&#10;Xgspo+FSoR7I0/kkBjgtBQuHAebsfldJi44ktEz8Qh2A7AFm9UGxSNZywlbXuSdCXuaAlyrwQSog&#10;5zq79MS3eTpfzVazfJCPpqtBntb14MO6ygfTdfY0qcd1VdXZ9yAty4tWMMZVUHfrzyz/O/+vL+XS&#10;WfcOvZcheWSPKYLY2z+Kjl4G+y6NsNPsvLWhGsFWaMkIvj6f0PO/riPq5yNf/gAAAP//AwBQSwME&#10;FAAGAAgAAAAhAMTG1GrcAAAACQEAAA8AAABkcnMvZG93bnJldi54bWxMj8FOwzAQRO9I/IO1SFxQ&#10;67gIWkKcCir1yIECdzdeYlN7HdlOG/4eIw70uLOjmTfNevKOHTEmG0iCmFfAkLqgLfUS3t+2sxWw&#10;lBVp5QKhhG9MsG4vLxpV63CiVzzucs9KCKVaSTA5DzXnqTPoVZqHAan8PkP0Kpcz9lxHdSrh3vFF&#10;Vd1zryyVBqMG3BjsDrvRS7BfMSXTiWeR3GG7uRmdXb58SHl9NT09Ass45X8z/OIXdGgL0z6MpBNz&#10;EmZCFPQs4VbcASuGh9VyAWz/J/C24ecL2h8AAAD//wMAUEsBAi0AFAAGAAgAAAAhALaDOJL+AAAA&#10;4QEAABMAAAAAAAAAAAAAAAAAAAAAAFtDb250ZW50X1R5cGVzXS54bWxQSwECLQAUAAYACAAAACEA&#10;OP0h/9YAAACUAQAACwAAAAAAAAAAAAAAAAAvAQAAX3JlbHMvLnJlbHNQSwECLQAUAAYACAAAACEA&#10;mRx9QRYCAAAsBAAADgAAAAAAAAAAAAAAAAAuAgAAZHJzL2Uyb0RvYy54bWxQSwECLQAUAAYACAAA&#10;ACEAxMbUatwAAAAJ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1154944" behindDoc="1" locked="0" layoutInCell="0" allowOverlap="1" wp14:anchorId="22C009B9" wp14:editId="3C41B3A2">
                <wp:simplePos x="0" y="0"/>
                <wp:positionH relativeFrom="column">
                  <wp:posOffset>-74930</wp:posOffset>
                </wp:positionH>
                <wp:positionV relativeFrom="paragraph">
                  <wp:posOffset>1316990</wp:posOffset>
                </wp:positionV>
                <wp:extent cx="6343650" cy="0"/>
                <wp:effectExtent l="0" t="0" r="0" b="0"/>
                <wp:wrapNone/>
                <wp:docPr id="56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03.7pt" to="493.6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eN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E8j&#10;JHEHIm25ZCh9mvju9NoWEFTJnfH1kbN81VtFvlskVdVieWCB5dtFQ2LqM+J3KX5jNdyx778oCjH4&#10;6FRo1bkxnYeEJqBzUORyV4SdHSJwmE+zaT4D4cjgi3ExJGpj3WemOuSNMhLAOgDj09Y6TwQXQ4i/&#10;R6oNFyIILiTqATxZzEKCVYJT7/Rh1hz2lTDohP3IhC9UBZ7HMKOOkgawlmG6vtkOc3G14XIhPR6U&#10;AnRu1nUmfiySxXq+nmejbJKvR1lS16NPmyob5Zv0aVZP66qq05+eWpoVLaeUSc9umM80+zv9by/l&#10;Oln3Cb23IX6PHvoFZId/IB209PJdB2Gv6GVnBo1hJEPw7fn4mX/cg/34yFe/AAAA//8DAFBLAwQU&#10;AAYACAAAACEAUdp9oN0AAAALAQAADwAAAGRycy9kb3ducmV2LnhtbEyPwU7DMBBE70j8g7VIXFDr&#10;JEKkhDgVVOqRAwXubrzEpvY6sp02/D1GqlSOOzuaedOuZ2fZEUM0ngSUywIYUu+VoUHAx/t2sQIW&#10;kyQlrScU8IMR1t31VSsb5U/0hsddGlgOodhIATqlseE89hqdjEs/IuXflw9OpnyGgasgTzncWV4V&#10;xQN30lBu0HLEjcb+sJucAPMdYtR9+VJGe9hu7iZr6tdPIW5v5ucnYAnndDHDH35Ghy4z7f1EKjIr&#10;YFGWGT0JqIr6Hlh2PK7qCtj+rPCu5f83dL8AAAD//wMAUEsBAi0AFAAGAAgAAAAhALaDOJL+AAAA&#10;4QEAABMAAAAAAAAAAAAAAAAAAAAAAFtDb250ZW50X1R5cGVzXS54bWxQSwECLQAUAAYACAAAACEA&#10;OP0h/9YAAACUAQAACwAAAAAAAAAAAAAAAAAvAQAAX3JlbHMvLnJlbHNQSwECLQAUAAYACAAAACEA&#10;6REXjRUCAAAsBAAADgAAAAAAAAAAAAAAAAAuAgAAZHJzL2Uyb0RvYy54bWxQSwECLQAUAAYACAAA&#10;ACEAUdp9oN0AAAALAQAADwAAAAAAAAAAAAAAAABvBAAAZHJzL2Rvd25yZXYueG1sUEsFBgAAAAAE&#10;AAQA8wAAAHkFAAAAAA==&#10;" o:allowincell="f" strokeweight=".16931mm"/>
            </w:pict>
          </mc:Fallback>
        </mc:AlternateContent>
      </w:r>
      <w:r>
        <w:rPr>
          <w:noProof/>
        </w:rPr>
        <mc:AlternateContent>
          <mc:Choice Requires="wps">
            <w:drawing>
              <wp:anchor distT="0" distB="0" distL="114300" distR="114300" simplePos="0" relativeHeight="251155968" behindDoc="1" locked="0" layoutInCell="0" allowOverlap="1" wp14:anchorId="3F9514E2" wp14:editId="554F036F">
                <wp:simplePos x="0" y="0"/>
                <wp:positionH relativeFrom="column">
                  <wp:posOffset>-72390</wp:posOffset>
                </wp:positionH>
                <wp:positionV relativeFrom="paragraph">
                  <wp:posOffset>196850</wp:posOffset>
                </wp:positionV>
                <wp:extent cx="0" cy="1123315"/>
                <wp:effectExtent l="0" t="0" r="0" b="0"/>
                <wp:wrapNone/>
                <wp:docPr id="56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5pt" to="-5.7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kh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bA79&#10;kbiFIe24ZCh9mvrudNrm4FTKvfH1kYt81TtFvlskVdlgeWSB5dtVQ2DqI+KHEL+xGnIcui+Kgg8+&#10;ORVadalN6yGhCegSJnK9T4RdHCL9IYHTNJ1Mp+ksoOP8FqiNdZ+ZapE3ikgA6wCMzzvrPBGc31x8&#10;Hqm2XIgwcCFRV0TzZDkLAVYJTv2ld7PmeCiFQWfsJRO+Ie+Dm1EnSQNYwzDdDLbDXPQ2JBfS40Ep&#10;QGewek38WCbLzWKzyEbZZL4ZZUlVjT5ty2w036ZPs2palWWV/vTU0ixvOKVMenY3fabZ381/eCm9&#10;su4KvbchfkQP/QKyt38gHWbpx9cL4aDodW9uMwZJBufh+XjNv9+D/f6Rr38BAAD//wMAUEsDBBQA&#10;BgAIAAAAIQCcmudM3AAAAAoBAAAPAAAAZHJzL2Rvd25yZXYueG1sTI/LTsMwEEX3SPyDNUhsUOu4&#10;IEpDJhVU6pIFBfZu7MamfkQepw1/jxELWM7M0Z1zm/XkHTvpRDYGBDGvgOnQRWVDj/D+tp09AKMs&#10;g5IuBo3wpQnW7eVFI2sVz+FVn3a5ZyUkUC0RTM5DzTl1RntJ8zjoUG6HmLzMZUw9V0meS7h3fFFV&#10;99xLG8oHIwe9Mbo77kaPYD8TkenEsyB33G5uRmeXLx+I11fT0yOwrKf8B8OPflGHtjjt4xgUMYcw&#10;E+KuoAi3onQqwO9ij7ColivgbcP/V2i/AQAA//8DAFBLAQItABQABgAIAAAAIQC2gziS/gAAAOEB&#10;AAATAAAAAAAAAAAAAAAAAAAAAABbQ29udGVudF9UeXBlc10ueG1sUEsBAi0AFAAGAAgAAAAhADj9&#10;If/WAAAAlAEAAAsAAAAAAAAAAAAAAAAALwEAAF9yZWxzLy5yZWxzUEsBAi0AFAAGAAgAAAAhAIkT&#10;qSEUAgAALAQAAA4AAAAAAAAAAAAAAAAALgIAAGRycy9lMm9Eb2MueG1sUEsBAi0AFAAGAAgAAAAh&#10;AJya50z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156992" behindDoc="1" locked="0" layoutInCell="0" allowOverlap="1" wp14:anchorId="5343914A" wp14:editId="6229A729">
                <wp:simplePos x="0" y="0"/>
                <wp:positionH relativeFrom="column">
                  <wp:posOffset>6265545</wp:posOffset>
                </wp:positionH>
                <wp:positionV relativeFrom="paragraph">
                  <wp:posOffset>196850</wp:posOffset>
                </wp:positionV>
                <wp:extent cx="0" cy="1123315"/>
                <wp:effectExtent l="0" t="0" r="0" b="0"/>
                <wp:wrapNone/>
                <wp:docPr id="55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5pt" to="493.3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E0FAIAACwEAAAOAAAAZHJzL2Uyb0RvYy54bWysU8GO2jAQvVfqP1i+Q2IILESEVZVAL7SL&#10;tNsPMLZDrDq2ZRsCqvrvtZ2AlvZSVc3BGdszb97MPK+eL60AZ2YsV7KAaJxCwCRRlMtjAb+9bUcL&#10;CKzDkmKhJCvglVn4vP74YdXpnE1UowRlBngQafNOF7BxTudJYknDWmzHSjPpL2tlWuz81hwTanDn&#10;0VuRTNJ0nnTKUG0UYdb606q/hOuIX9eMuJe6tswBUUDPzcXVxPUQ1mS9wvnRYN1wMtDA/8CixVz6&#10;pHeoCjsMTob/AdVyYpRVtRsT1SaqrjlhsQZfDUp/q+a1wZrFWnxzrL63yf4/WPL1vDeA0wLOZksI&#10;JG79kHZcMoCestCdTtvcO5Vyb0J95CJf9U6R7xZIVTZYHllk+XbVPhCFiOQhJGys9jkO3RdFvQ8+&#10;ORVbdalNGyB9E8AlTuR6nwi7OED6Q+JPEZpMp2gW0XF+C9TGus9MtSAYBRSedQTG5511gQjOby4h&#10;j1RbLkQcuJCgK+A8Xc5igFWC03AZ3Kw5HkphwBkHycRvyPvgZtRJ0gjWMEw3g+0wF73tkwsZ8Hwp&#10;ns5g9Zr4sUyXm8VmkY2yyXwzytKqGn3altlovkVPs2palWWFfgZqKMsbTimTgd1Nnyj7u/kPL6VX&#10;1l2h9zYkj+ixX57s7R9Jx1mG8fVCOCh63ZvbjL0ko/PwfILm3++9/f6Rr38BAAD//wMAUEsDBBQA&#10;BgAIAAAAIQCL0wb53QAAAAoBAAAPAAAAZHJzL2Rvd25yZXYueG1sTI/LTsMwEEX3SPyDNUhsEHVS&#10;pKZNM6mgUpcsaGHvxiZ260dkO234ewaxgOXMHN05t9lMzrKLiskEj1DOCmDKd0Ea3yO8H3aPS2Ap&#10;Cy+FDV4hfKkEm/b2phG1DFf/pi773DMK8akWCDrnoeY8dVo5kWZhUJ5unyE6kWmMPZdRXCncWT4v&#10;igV3wnj6oMWgtlp15/3oEMwppqS78qVM9rzbPozWVK8fiPd30/MaWFZT/oPhR5/UoSWnYxi9TMwi&#10;rJaLilCEp5I6EfC7OCLMi2oFvG34/wrtNwAAAP//AwBQSwECLQAUAAYACAAAACEAtoM4kv4AAADh&#10;AQAAEwAAAAAAAAAAAAAAAAAAAAAAW0NvbnRlbnRfVHlwZXNdLnhtbFBLAQItABQABgAIAAAAIQA4&#10;/SH/1gAAAJQBAAALAAAAAAAAAAAAAAAAAC8BAABfcmVscy8ucmVsc1BLAQItABQABgAIAAAAIQBh&#10;mPE0FAIAACwEAAAOAAAAAAAAAAAAAAAAAC4CAABkcnMvZTJvRG9jLnhtbFBLAQItABQABgAIAAAA&#10;IQCL0wb53QAAAAoBAAAPAAAAAAAAAAAAAAAAAG4EAABkcnMvZG93bnJldi54bWxQSwUGAAAAAAQA&#10;BADzAAAAeAUAAAAA&#10;" o:allowincell="f" strokeweight=".16931mm"/>
            </w:pict>
          </mc:Fallback>
        </mc:AlternateContent>
      </w:r>
    </w:p>
    <w:p w:rsidR="00E015FA" w:rsidRPr="003566AB" w:rsidRDefault="00E015FA">
      <w:pPr>
        <w:widowControl w:val="0"/>
        <w:overflowPunct w:val="0"/>
        <w:autoSpaceDE w:val="0"/>
        <w:autoSpaceDN w:val="0"/>
        <w:adjustRightInd w:val="0"/>
        <w:spacing w:after="0" w:line="241" w:lineRule="auto"/>
        <w:ind w:left="2"/>
        <w:jc w:val="both"/>
        <w:rPr>
          <w:rFonts w:ascii="Times New Roman" w:hAnsi="Times New Roman"/>
          <w:sz w:val="26"/>
          <w:szCs w:val="26"/>
        </w:rPr>
      </w:pPr>
      <w:r w:rsidRPr="003566AB">
        <w:rPr>
          <w:rFonts w:ascii="Times New Roman" w:hAnsi="Times New Roman"/>
          <w:i/>
          <w:iCs/>
          <w:sz w:val="26"/>
          <w:szCs w:val="26"/>
        </w:rPr>
        <w:t>In case the irregularity was found early enough, for example within the first five minutes, and no exchanges of pawns or pieces have been made, then the Arbiter may decide the game to start from the beginning with the right colours.</w:t>
      </w:r>
    </w:p>
    <w:p w:rsidR="00E015FA" w:rsidRPr="003566AB" w:rsidRDefault="00A708A6">
      <w:pPr>
        <w:widowControl w:val="0"/>
        <w:autoSpaceDE w:val="0"/>
        <w:autoSpaceDN w:val="0"/>
        <w:adjustRightInd w:val="0"/>
        <w:spacing w:after="0" w:line="2" w:lineRule="exact"/>
        <w:rPr>
          <w:rFonts w:ascii="Times New Roman" w:hAnsi="Times New Roman"/>
          <w:sz w:val="26"/>
          <w:szCs w:val="26"/>
        </w:rPr>
      </w:pPr>
      <w:r>
        <w:rPr>
          <w:noProof/>
        </w:rPr>
        <mc:AlternateContent>
          <mc:Choice Requires="wps">
            <w:drawing>
              <wp:anchor distT="0" distB="0" distL="114300" distR="114300" simplePos="0" relativeHeight="251158016" behindDoc="1" locked="0" layoutInCell="0" allowOverlap="1" wp14:anchorId="72FEC395" wp14:editId="32A2165A">
                <wp:simplePos x="0" y="0"/>
                <wp:positionH relativeFrom="column">
                  <wp:posOffset>-68580</wp:posOffset>
                </wp:positionH>
                <wp:positionV relativeFrom="paragraph">
                  <wp:posOffset>-653415</wp:posOffset>
                </wp:positionV>
                <wp:extent cx="6331585" cy="1110615"/>
                <wp:effectExtent l="0" t="0" r="0" b="0"/>
                <wp:wrapNone/>
                <wp:docPr id="55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1106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5.4pt;margin-top:-51.45pt;width:498.55pt;height:87.4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1S4gQIAAAAFAAAOAAAAZHJzL2Uyb0RvYy54bWysVFFv0zAQfkfiP1h+bxN3SdtES6etpQhp&#10;wMTgB7ix01g4trHdpgPx3zk7bemAB4RoJcf2nc/fd/edr28OnUR7bp3QqsJknGLEVa2ZUNsKf/q4&#10;Hs0xcp4qRqVWvMJP3OGbxcsX170p+US3WjJuEQRRruxNhVvvTZkkrm55R91YG67A2GjbUQ9Lu02Y&#10;pT1E72QySdNp0mvLjNU1dw52V4MRL2L8puG1f980jnskKwzYfBxtHDdhTBbXtNxaalpRH2HQf0DR&#10;UaHg0nOoFfUU7az4LVQnaqudbvy41l2im0bUPHIANiT9hc1jSw2PXCA5zpzT5P5f2Prd/sEiwSqc&#10;51AqRTso0gdIG1VbyRGZ5SFFvXEleD6aBxtIOnOv688OKb1swY/fWqv7llMGwEjwT54dCAsHR9Gm&#10;f6sZxKc7r2O2Do3tQkDIAzrEojydi8IPHtWwOb26Ivk8x6gGGyEknZKIKaHl6bixzr/mukNhUmEL&#10;8GN4ur93PsCh5cklwtdSsLWQMi7sdrOUFu0pKGRVhH9kACwv3aQKzkqHY0PEYQdQwh3BFvDGin8r&#10;yCRL7ybFaD2dz0bZOstHxSydj1JS3BXTNCuy1fp7AEiyshWMcXUvFD+pj2R/V91jHwy6ifpDfYWL&#10;fJJH7s/Qu0uSafz9iWQnPDSjFF2F52cnWobKvlIMaNPSUyGHefIcfswy5OD0jVmJOgilHyS00ewJ&#10;ZGA1FAmaEZ4NmLTafsWohxassPuyo5ZjJN8okFJBsiz0bFxk+WwCC3tp2VxaqKohVIU9RsN06Yc+&#10;3xkrti3cRGJilL4F+TUiCiNIc0B1FC20WWRwfBJCH1+uo9fPh2vxAwAA//8DAFBLAwQUAAYACAAA&#10;ACEAtY6rceQAAAALAQAADwAAAGRycy9kb3ducmV2LnhtbEyPzU7DMBCE70i8g7VIXFBrN5X6E+JU&#10;IYJekJDaIiRubrxNIuJ1sN028PQYLvS2ox3NfJOtBtOxEzrfWpIwGQtgSJXVLdUSXndPowUwHxRp&#10;1VlCCV/oYZVfX2Uq1fZMGzxtQ81iCPlUSWhC6FPOfdWgUX5se6T4O1hnVIjS1Vw7dY7hpuOJEDNu&#10;VEuxoVE9lg1WH9ujkfDyPl9/Fu7bPL89Hu7WRfkw9eVGytubobgHFnAI/2b4xY/okEemvT2S9qyT&#10;MJqIiB7+jmQJLFqWi9kU2F7CPBHA84xfbsh/AAAA//8DAFBLAQItABQABgAIAAAAIQC2gziS/gAA&#10;AOEBAAATAAAAAAAAAAAAAAAAAAAAAABbQ29udGVudF9UeXBlc10ueG1sUEsBAi0AFAAGAAgAAAAh&#10;ADj9If/WAAAAlAEAAAsAAAAAAAAAAAAAAAAALwEAAF9yZWxzLy5yZWxzUEsBAi0AFAAGAAgAAAAh&#10;ADtrVLiBAgAAAAUAAA4AAAAAAAAAAAAAAAAALgIAAGRycy9lMm9Eb2MueG1sUEsBAi0AFAAGAAgA&#10;AAAhALWOq3HkAAAACwEAAA8AAAAAAAAAAAAAAAAA2wQAAGRycy9kb3ducmV2LnhtbFBLBQYAAAAA&#10;BAAEAPMAAADsBQAAAAA=&#10;" o:allowincell="f" fillcolor="#d9d9d9" stroked="f"/>
            </w:pict>
          </mc:Fallback>
        </mc:AlternateContent>
      </w:r>
    </w:p>
    <w:p w:rsidR="00E015FA" w:rsidRPr="003566AB" w:rsidRDefault="00E015FA">
      <w:pPr>
        <w:widowControl w:val="0"/>
        <w:overflowPunct w:val="0"/>
        <w:autoSpaceDE w:val="0"/>
        <w:autoSpaceDN w:val="0"/>
        <w:adjustRightInd w:val="0"/>
        <w:spacing w:after="0" w:line="249" w:lineRule="auto"/>
        <w:ind w:left="2"/>
        <w:jc w:val="both"/>
        <w:rPr>
          <w:rFonts w:ascii="Times New Roman" w:hAnsi="Times New Roman"/>
          <w:sz w:val="26"/>
          <w:szCs w:val="26"/>
        </w:rPr>
      </w:pPr>
      <w:r w:rsidRPr="003566AB">
        <w:rPr>
          <w:rFonts w:ascii="Times New Roman" w:hAnsi="Times New Roman"/>
          <w:i/>
          <w:iCs/>
          <w:sz w:val="26"/>
          <w:szCs w:val="26"/>
        </w:rPr>
        <w:t>The Arbiter shall not start a new game when there is a possibility that the schedule of the tournament will be in danger.</w:t>
      </w:r>
    </w:p>
    <w:p w:rsidR="00E015FA" w:rsidRPr="003566AB" w:rsidRDefault="00E015FA">
      <w:pPr>
        <w:widowControl w:val="0"/>
        <w:autoSpaceDE w:val="0"/>
        <w:autoSpaceDN w:val="0"/>
        <w:adjustRightInd w:val="0"/>
        <w:spacing w:after="0" w:line="340" w:lineRule="exact"/>
        <w:rPr>
          <w:rFonts w:ascii="Times New Roman" w:hAnsi="Times New Roman"/>
          <w:sz w:val="26"/>
          <w:szCs w:val="26"/>
        </w:rPr>
      </w:pPr>
    </w:p>
    <w:p w:rsidR="00E015FA" w:rsidRPr="003566AB" w:rsidRDefault="00E015FA" w:rsidP="007E0E8A">
      <w:pPr>
        <w:widowControl w:val="0"/>
        <w:numPr>
          <w:ilvl w:val="0"/>
          <w:numId w:val="43"/>
        </w:numPr>
        <w:tabs>
          <w:tab w:val="clear" w:pos="720"/>
          <w:tab w:val="num" w:pos="562"/>
        </w:tabs>
        <w:overflowPunct w:val="0"/>
        <w:autoSpaceDE w:val="0"/>
        <w:autoSpaceDN w:val="0"/>
        <w:adjustRightInd w:val="0"/>
        <w:spacing w:after="0" w:line="246" w:lineRule="auto"/>
        <w:ind w:left="562" w:hanging="562"/>
        <w:jc w:val="both"/>
        <w:rPr>
          <w:rFonts w:ascii="Times New Roman" w:hAnsi="Times New Roman"/>
          <w:sz w:val="26"/>
          <w:szCs w:val="26"/>
        </w:rPr>
      </w:pPr>
      <w:r w:rsidRPr="003566AB">
        <w:rPr>
          <w:rFonts w:ascii="Times New Roman" w:hAnsi="Times New Roman"/>
          <w:sz w:val="26"/>
          <w:szCs w:val="26"/>
        </w:rPr>
        <w:t>If a player displaces one or more pieces, he shall re</w:t>
      </w:r>
      <w:r w:rsidRPr="003566AB">
        <w:rPr>
          <w:rFonts w:ascii="Cambria Math" w:hAnsi="Cambria Math" w:cs="Cambria Math"/>
          <w:sz w:val="26"/>
          <w:szCs w:val="26"/>
        </w:rPr>
        <w:t>‐</w:t>
      </w:r>
      <w:r w:rsidRPr="003566AB">
        <w:rPr>
          <w:rFonts w:ascii="Times New Roman" w:hAnsi="Times New Roman"/>
          <w:sz w:val="26"/>
          <w:szCs w:val="26"/>
        </w:rPr>
        <w:t xml:space="preserve">establish the correct position in his own time. If necessary, either the player or his opponent shall stop the chess clock and ask for the arbiter’s assistance. The arbiter may penalise the player who displaced the pieces. </w:t>
      </w:r>
    </w:p>
    <w:p w:rsidR="00E015FA" w:rsidRPr="003566AB" w:rsidRDefault="00A708A6">
      <w:pPr>
        <w:widowControl w:val="0"/>
        <w:autoSpaceDE w:val="0"/>
        <w:autoSpaceDN w:val="0"/>
        <w:adjustRightInd w:val="0"/>
        <w:spacing w:after="0" w:line="337" w:lineRule="exact"/>
        <w:rPr>
          <w:rFonts w:ascii="Times New Roman" w:hAnsi="Times New Roman"/>
          <w:sz w:val="26"/>
          <w:szCs w:val="26"/>
        </w:rPr>
      </w:pPr>
      <w:r>
        <w:rPr>
          <w:noProof/>
        </w:rPr>
        <mc:AlternateContent>
          <mc:Choice Requires="wps">
            <w:drawing>
              <wp:anchor distT="0" distB="0" distL="114300" distR="114300" simplePos="0" relativeHeight="251159040" behindDoc="1" locked="0" layoutInCell="0" allowOverlap="1" wp14:anchorId="0F4051D7" wp14:editId="31906219">
                <wp:simplePos x="0" y="0"/>
                <wp:positionH relativeFrom="column">
                  <wp:posOffset>-74930</wp:posOffset>
                </wp:positionH>
                <wp:positionV relativeFrom="paragraph">
                  <wp:posOffset>210820</wp:posOffset>
                </wp:positionV>
                <wp:extent cx="6343650" cy="0"/>
                <wp:effectExtent l="0" t="0" r="0" b="0"/>
                <wp:wrapNone/>
                <wp:docPr id="55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pt" to="493.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Ls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PYU&#10;IYk7EGnLJUPpU+6702tbQFAld8bXR87yVW8V+W6RVFWL5YEFlm8XDYmpz4jfpfiN1XDHvv+iKMTg&#10;o1OhVefGdB4SmoDOQZHLXRF2dojAYT7NpvkMhCODL8bFkKiNdZ+Z6pA3ykgA6wCMT1vrPBFcDCH+&#10;Hqk2XIgguJCoB/BkkYcEqwSn3unDrDnsK2HQCfuRCV+oCjyPYUYdJQ1gLcN0fbMd5uJqw+VCejwo&#10;BejcrOtM/Fgki/V8Pc9G2SRfj7KkrkefNlU2yjfp06ye1lVVpz89tTQrWk4pk57dMJ9p9nf6317K&#10;dbLuE3pvQ/wePfQLyA7/QDpo6eW7DsJe0cvODBrDSIbg2/PxM/+4B/vxka9+AQAA//8DAFBLAwQU&#10;AAYACAAAACEASqAHF98AAAAJAQAADwAAAGRycy9kb3ducmV2LnhtbEyPQU/DMAyF70j8h8hI3La0&#10;m8Sy0nRCIJB2QIht4pw1pi1tnKrJ1u7fY8QBbvbz03uf883kOnHGITSeNKTzBARS6W1DlYbD/nmm&#10;QIRoyJrOE2q4YIBNcX2Vm8z6kd7xvIuV4BAKmdFQx9hnUoayRmfC3PdIfPv0gzOR16GSdjAjh7tO&#10;LpLkTjrTEDfUpsfHGst2d3IaXpV88m/tR3n5GvcvSm3b9Wp70Pr2Znq4BxFxin9m+MFndCiY6ehP&#10;ZIPoNMzSlNGjhuVyAYINa7Xi4fgryCKX/z8ovgEAAP//AwBQSwECLQAUAAYACAAAACEAtoM4kv4A&#10;AADhAQAAEwAAAAAAAAAAAAAAAAAAAAAAW0NvbnRlbnRfVHlwZXNdLnhtbFBLAQItABQABgAIAAAA&#10;IQA4/SH/1gAAAJQBAAALAAAAAAAAAAAAAAAAAC8BAABfcmVscy8ucmVsc1BLAQItABQABgAIAAAA&#10;IQDaJvLsFQIAACwEAAAOAAAAAAAAAAAAAAAAAC4CAABkcnMvZTJvRG9jLnhtbFBLAQItABQABgAI&#10;AAAAIQBKoAcX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160064" behindDoc="1" locked="0" layoutInCell="0" allowOverlap="1" wp14:anchorId="0B102D61" wp14:editId="06A9A2FB">
                <wp:simplePos x="0" y="0"/>
                <wp:positionH relativeFrom="column">
                  <wp:posOffset>-68580</wp:posOffset>
                </wp:positionH>
                <wp:positionV relativeFrom="paragraph">
                  <wp:posOffset>213995</wp:posOffset>
                </wp:positionV>
                <wp:extent cx="6331585" cy="1111250"/>
                <wp:effectExtent l="0" t="0" r="0" b="0"/>
                <wp:wrapNone/>
                <wp:docPr id="55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1112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5.4pt;margin-top:16.85pt;width:498.55pt;height:87.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sCgQIAAAAFAAAOAAAAZHJzL2Uyb0RvYy54bWysVG1v0zAQ/o7Ef7D8vcvLkraJlk7bShHS&#10;gInBD3Btp7FwbGO7TQfiv3N22tIBHxAilVzbdz4/z91zvrre9xLtuHVCqwZnFylGXFHNhNo0+NPH&#10;1WSOkfNEMSK14g1+4g5fL16+uBpMzXPdacm4RRBEuXowDe68N3WSONrxnrgLbbgCY6ttTzws7SZh&#10;lgwQvZdJnqbTZNCWGaspdw52l6MRL2L8tuXUv29bxz2SDQZsPo42juswJosrUm8sMZ2gBxjkH1D0&#10;RCi49BRqSTxBWyt+C9ULarXTrb+guk902wrKIwdgk6W/sHnsiOGRCyTHmVOa3P8LS9/tHiwSrMFl&#10;OcVIkR6K9AHSRtRGcpTNZiFFg3E1eD6aBxtIOnOv6WeHlL7rwI/fWKuHjhMGwLLgnzw7EBYOjqL1&#10;8FYziE+2Xsds7Vvbh4CQB7SPRXk6FYXvPaKwOb28zMp5iREFWwZfXsayJaQ+HjfW+ddc9yhMGmwB&#10;fgxPdvfOBzikPrpE+FoKthJSxoXdrO+kRTsCCllW4RcZAMtzN6mCs9Lh2Bhx3AGUcEewBbyx4t+q&#10;LC/S27yarKbz2aRYFeWkmqXzSZpVt9U0LapiufoeAGZF3QnGuLoXih/VlxV/V91DH4y6ifpDQ4Or&#10;Mi8j92fo3TnJNH5/ItkLD80oRd/g+cmJ1KGyrxQD2qT2RMhxnjyHH7MMOTj+x6xEHYTSjxJaa/YE&#10;MrAaigTNCM8GTDptv2I0QAs22H3ZEssxkm8USKnKiiL0bFwU5SyHhT23rM8tRFEI1WCP0Ti982Of&#10;b40Vmw5uymJilL4B+bUiCiNIc0R1EC20WWRweBJCH5+vo9fPh2vxAwAA//8DAFBLAwQUAAYACAAA&#10;ACEAYC/QjeMAAAAKAQAADwAAAGRycy9kb3ducmV2LnhtbEyPQUvDQBSE74L/YXmCF2l320ATYzYl&#10;Bu1FEFpF8LbNvibB7Nu4u22jv971pMdhhplvivVkBnZC53tLEhZzAQypsbqnVsLry+MsA+aDIq0G&#10;SyjhCz2sy8uLQuXanmmLp11oWSwhnysJXQhjzrlvOjTKz+2IFL2DdUaFKF3LtVPnWG4GvhRixY3q&#10;KS50asS6w+ZjdzQSnt/TzWflvs3T28PhZlPV94mvt1JeX03VHbCAU/gLwy9+RIcyMu3tkbRng4TZ&#10;QkT0ICFJUmAxcJutEmB7CUuRpcDLgv+/UP4AAAD//wMAUEsBAi0AFAAGAAgAAAAhALaDOJL+AAAA&#10;4QEAABMAAAAAAAAAAAAAAAAAAAAAAFtDb250ZW50X1R5cGVzXS54bWxQSwECLQAUAAYACAAAACEA&#10;OP0h/9YAAACUAQAACwAAAAAAAAAAAAAAAAAvAQAAX3JlbHMvLnJlbHNQSwECLQAUAAYACAAAACEA&#10;VK8LAoECAAAABQAADgAAAAAAAAAAAAAAAAAuAgAAZHJzL2Uyb0RvYy54bWxQSwECLQAUAAYACAAA&#10;ACEAYC/QjeMAAAAK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161088" behindDoc="1" locked="0" layoutInCell="0" allowOverlap="1" wp14:anchorId="34DE2843" wp14:editId="49BB6B34">
                <wp:simplePos x="0" y="0"/>
                <wp:positionH relativeFrom="column">
                  <wp:posOffset>-74930</wp:posOffset>
                </wp:positionH>
                <wp:positionV relativeFrom="paragraph">
                  <wp:posOffset>1327785</wp:posOffset>
                </wp:positionV>
                <wp:extent cx="6343650" cy="0"/>
                <wp:effectExtent l="0" t="0" r="0" b="0"/>
                <wp:wrapNone/>
                <wp:docPr id="55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04.55pt" to="493.6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Os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DaL&#10;kMQdiLTlkqH0ae6702tbQFAld8bXR87yVW8V+W6RVFWL5YEFlm8XDYmpz4jfpfiN1XDHvv+iKMTg&#10;o1OhVefGdB4SmoDOQZHLXRF2dojAYT7NpvkMhCODL8bFkKiNdZ+Z6pA3ykgA6wCMT1vrPBFcDCH+&#10;Hqk2XIgguJCoB/BkkYcEqwSn3unDrDnsK2HQCfuRCV+oCjyPYUYdJQ1gLcN0fbMd5uJqw+VCejwo&#10;BejcrOtM/Fgki/V8Pc9G2SRfj7KkrkefNlU2yjfp06ye1lVVpz89tTQrWk4pk57dMJ9p9nf6317K&#10;dbLuE3pvQ/wePfQLyA7/QDpo6eW7DsJe0cvODBrDSIbg2/PxM/+4B/vxka9+AQAA//8DAFBLAwQU&#10;AAYACAAAACEAqQ4xiOAAAAALAQAADwAAAGRycy9kb3ducmV2LnhtbEyPwWrDMBBE74X8g9hAb4ls&#10;HxrZtRxCSgs5lNIk9KxYG9uxtTKWEjt/XxUK7XFnh5k3+XoyHbvh4BpLEuJlBAyptLqhSsLx8LoQ&#10;wJxXpFVnCSXc0cG6mD3kKtN2pE+87X3FQgi5TEmove8zzl1Zo1FuaXuk8DvbwSgfzqHielBjCDcd&#10;T6LoiRvVUGioVY/bGst2fzUS3gV/sR/tV3m/jIc3IXZtutodpXycT5tnYB4n/2eGH/yADkVgOtkr&#10;acc6CYs4DuheQhKlMbDgSMUqAXb6VXiR8/8bim8AAAD//wMAUEsBAi0AFAAGAAgAAAAhALaDOJL+&#10;AAAA4QEAABMAAAAAAAAAAAAAAAAAAAAAAFtDb250ZW50X1R5cGVzXS54bWxQSwECLQAUAAYACAAA&#10;ACEAOP0h/9YAAACUAQAACwAAAAAAAAAAAAAAAAAvAQAAX3JlbHMvLnJlbHNQSwECLQAUAAYACAAA&#10;ACEAbCkDrBUCAAAsBAAADgAAAAAAAAAAAAAAAAAuAgAAZHJzL2Uyb0RvYy54bWxQSwECLQAUAAYA&#10;CAAAACEAqQ4xiOAAAAAL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1162112" behindDoc="1" locked="0" layoutInCell="0" allowOverlap="1" wp14:anchorId="360C9411" wp14:editId="1B99126A">
                <wp:simplePos x="0" y="0"/>
                <wp:positionH relativeFrom="column">
                  <wp:posOffset>-72390</wp:posOffset>
                </wp:positionH>
                <wp:positionV relativeFrom="paragraph">
                  <wp:posOffset>207645</wp:posOffset>
                </wp:positionV>
                <wp:extent cx="0" cy="1123315"/>
                <wp:effectExtent l="0" t="0" r="0" b="0"/>
                <wp:wrapNone/>
                <wp:docPr id="55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35pt" to="-5.7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33FAIAACwEAAAOAAAAZHJzL2Uyb0RvYy54bWysU8GO2jAQvVfqP1i+Q2IILESEVZVAL7SL&#10;tNsPMLZDrDq2ZRsCqvrvtZ2AlvZSVc3BGdszb97MPK+eL60AZ2YsV7KAaJxCwCRRlMtjAb+9bUcL&#10;CKzDkmKhJCvglVn4vP74YdXpnE1UowRlBngQafNOF7BxTudJYknDWmzHSjPpL2tlWuz81hwTanDn&#10;0VuRTNJ0nnTKUG0UYdb606q/hOuIX9eMuJe6tswBUUDPzcXVxPUQ1mS9wvnRYN1wMtDA/8CixVz6&#10;pHeoCjsMTob/AdVyYpRVtRsT1SaqrjlhsQZfDUp/q+a1wZrFWnxzrL63yf4/WPL1vDeA0wLOZhkE&#10;Erd+SDsuGUBPy9CdTtvcO5Vyb0J95CJf9U6R7xZIVTZYHllk+XbVPhCFiOQhJGys9jkO3RdFvQ8+&#10;ORVbdalNGyB9E8AlTuR6nwi7OED6Q+JPEZpMp2gW0XF+C9TGus9MtSAYBRSedQTG5511gQjOby4h&#10;j1RbLkQcuJCgK+A8Xc5igFWC03AZ3Kw5HkphwBkHycRvyPvgZtRJ0gjWMEw3g+0wF73tkwsZ8Hwp&#10;ns5g9Zr4sUyXm8VmkY2yyXwzytKqGn3altlovkVPs2palWWFfgZqKMsbTimTgd1Nnyj7u/kPL6VX&#10;1l2h9zYkj+ixX57s7R9Jx1mG8fVCOCh63ZvbjL0ko/PwfILm3++9/f6Rr38BAAD//wMAUEsDBBQA&#10;BgAIAAAAIQCNLlpv3QAAAAoBAAAPAAAAZHJzL2Rvd25yZXYueG1sTI/BTsMwDIbvSLxDZCQuaEtb&#10;0MZK0wkm7ciBAfes8ZqwxKmSdCtvTxAHdrT96ff3N+vJWXbCEI0nAeW8AIbUeWWoF/Dxvp09AotJ&#10;kpLWEwr4xgjr9vqqkbXyZ3rD0y71LIdQrKUAndJQcx47jU7GuR+Q8u3gg5Mpj6HnKshzDneWV0Wx&#10;4E4ayh+0HHCjsTvuRifAfIUYdVe+lNEet5u70Zrl66cQtzfT8xOwhFP6h+FXP6tDm532fiQVmRUw&#10;K8uHjAq4r5bAMvC32AuoitUCeNvwywrtDwAAAP//AwBQSwECLQAUAAYACAAAACEAtoM4kv4AAADh&#10;AQAAEwAAAAAAAAAAAAAAAAAAAAAAW0NvbnRlbnRfVHlwZXNdLnhtbFBLAQItABQABgAIAAAAIQA4&#10;/SH/1gAAAJQBAAALAAAAAAAAAAAAAAAAAC8BAABfcmVscy8ucmVsc1BLAQItABQABgAIAAAAIQDz&#10;pZ33FAIAACwEAAAOAAAAAAAAAAAAAAAAAC4CAABkcnMvZTJvRG9jLnhtbFBLAQItABQABgAIAAAA&#10;IQCNLlpv3QAAAAoBAAAPAAAAAAAAAAAAAAAAAG4EAABkcnMvZG93bnJldi54bWxQSwUGAAAAAAQA&#10;BADzAAAAeAUAAAAA&#10;" o:allowincell="f" strokeweight=".16931mm"/>
            </w:pict>
          </mc:Fallback>
        </mc:AlternateContent>
      </w:r>
      <w:r>
        <w:rPr>
          <w:noProof/>
        </w:rPr>
        <mc:AlternateContent>
          <mc:Choice Requires="wps">
            <w:drawing>
              <wp:anchor distT="0" distB="0" distL="114300" distR="114300" simplePos="0" relativeHeight="251163136" behindDoc="1" locked="0" layoutInCell="0" allowOverlap="1" wp14:anchorId="5A6435DC" wp14:editId="51733274">
                <wp:simplePos x="0" y="0"/>
                <wp:positionH relativeFrom="column">
                  <wp:posOffset>6265545</wp:posOffset>
                </wp:positionH>
                <wp:positionV relativeFrom="paragraph">
                  <wp:posOffset>207645</wp:posOffset>
                </wp:positionV>
                <wp:extent cx="0" cy="1123315"/>
                <wp:effectExtent l="0" t="0" r="0" b="0"/>
                <wp:wrapNone/>
                <wp:docPr id="55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35pt" to="493.3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ZJFQIAACw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7Nphgp&#10;0kGRnoXiKFtEdXrjCnCq1M6G/OhZvZhnTb87pHTVEnXgkeXrxcDDLOiZPDwJG2cgxr7/rBn4kKPX&#10;UapzY7sACSKgc6zI5V4RfvaIXg8pnGbZZDrNZhGdFLeHxjr/iesOBaPEElhHYHJ6dj4QIcXNJcRR&#10;eiukjAWXCvUlnqfLWXzgtBQsXAY3Zw/7Slp0IqFl4jfEfXCz+qhYBGs5YZvB9kTIqw3BpQp4kArQ&#10;GaxrT/xYpsvNYrPIR/lkvhnlaV2PPm6rfDTfZh9m9bSuqjr7GahledEKxrgK7G79meV/V/9hUq6d&#10;de/QuwzJI3rUC8je/pF0rGUoXxgoV+w1u+zsrcbQktF5GJ/Q82/3YL8d8vUvAAAA//8DAFBLAwQU&#10;AAYACAAAACEAmme72twAAAAKAQAADwAAAGRycy9kb3ducmV2LnhtbEyPTU/DMAyG70j8h8hIXBBL&#10;W6RuK00nmLQjBza4Z41pwvJRJelW/j1GHOBk2X70+nG7mZ1lZ4zJBC+gXBTA0PdBGT8IeDvs7lfA&#10;UpZeSRs8CvjCBJvu+qqVjQoX/4rnfR4YhfjUSAE657HhPPUanUyLMKKn3UeITmZq48BVlBcKd5ZX&#10;RVFzJ42nC1qOuNXYn/aTE2A+Y0q6L5/LZE+77d1kzfLlXYjbm/npEVjGOf/B8KNP6tCR0zFMXiVm&#10;BaxX9ZJQAQ8VVQJ+B0cBVbGugXct//9C9w0AAP//AwBQSwECLQAUAAYACAAAACEAtoM4kv4AAADh&#10;AQAAEwAAAAAAAAAAAAAAAAAAAAAAW0NvbnRlbnRfVHlwZXNdLnhtbFBLAQItABQABgAIAAAAIQA4&#10;/SH/1gAAAJQBAAALAAAAAAAAAAAAAAAAAC8BAABfcmVscy8ucmVsc1BLAQItABQABgAIAAAAIQCf&#10;DRZJFQIAACwEAAAOAAAAAAAAAAAAAAAAAC4CAABkcnMvZTJvRG9jLnhtbFBLAQItABQABgAIAAAA&#10;IQCaZ7va3AAAAAoBAAAPAAAAAAAAAAAAAAAAAG8EAABkcnMvZG93bnJldi54bWxQSwUGAAAAAAQA&#10;BADzAAAAeAUAAAAA&#10;" o:allowincell="f" strokeweight=".16931mm"/>
            </w:pict>
          </mc:Fallback>
        </mc:AlternateContent>
      </w:r>
    </w:p>
    <w:p w:rsidR="00E015FA" w:rsidRPr="003566AB" w:rsidRDefault="00E015FA">
      <w:pPr>
        <w:widowControl w:val="0"/>
        <w:overflowPunct w:val="0"/>
        <w:autoSpaceDE w:val="0"/>
        <w:autoSpaceDN w:val="0"/>
        <w:adjustRightInd w:val="0"/>
        <w:spacing w:after="0" w:line="241" w:lineRule="auto"/>
        <w:ind w:left="2" w:right="20"/>
        <w:jc w:val="both"/>
        <w:rPr>
          <w:rFonts w:ascii="Times New Roman" w:hAnsi="Times New Roman"/>
          <w:sz w:val="26"/>
          <w:szCs w:val="26"/>
        </w:rPr>
      </w:pPr>
      <w:r w:rsidRPr="003566AB">
        <w:rPr>
          <w:rFonts w:ascii="Times New Roman" w:hAnsi="Times New Roman"/>
          <w:i/>
          <w:iCs/>
          <w:sz w:val="26"/>
          <w:szCs w:val="26"/>
        </w:rPr>
        <w:t>The Arbiter must be very careful here. Suppose player A has the move and his clock is running. Then player B displaces one of his own pieces (by accident). It is not correct that player A starts player B’s clock. Of course, if player A is really disturbed, he shall summon the arbiter, after he has stopped both clocks.</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i/>
          <w:iCs/>
          <w:sz w:val="26"/>
          <w:szCs w:val="26"/>
        </w:rPr>
      </w:pPr>
      <w:r w:rsidRPr="003566AB">
        <w:rPr>
          <w:rFonts w:ascii="Times New Roman" w:hAnsi="Times New Roman"/>
          <w:i/>
          <w:iCs/>
          <w:sz w:val="26"/>
          <w:szCs w:val="26"/>
        </w:rPr>
        <w:t>This Article should be applied with flexibility.</w:t>
      </w:r>
    </w:p>
    <w:p w:rsidR="003A3BAF" w:rsidRPr="003566AB" w:rsidRDefault="003A3BAF">
      <w:pPr>
        <w:widowControl w:val="0"/>
        <w:autoSpaceDE w:val="0"/>
        <w:autoSpaceDN w:val="0"/>
        <w:adjustRightInd w:val="0"/>
        <w:spacing w:after="0" w:line="240" w:lineRule="auto"/>
        <w:ind w:left="2"/>
        <w:rPr>
          <w:rFonts w:ascii="Times New Roman" w:hAnsi="Times New Roman"/>
          <w:i/>
          <w:iCs/>
          <w:sz w:val="26"/>
          <w:szCs w:val="26"/>
        </w:rPr>
      </w:pPr>
    </w:p>
    <w:p w:rsidR="00935FB7" w:rsidRPr="003566AB" w:rsidRDefault="00935FB7">
      <w:pPr>
        <w:widowControl w:val="0"/>
        <w:autoSpaceDE w:val="0"/>
        <w:autoSpaceDN w:val="0"/>
        <w:adjustRightInd w:val="0"/>
        <w:spacing w:after="0" w:line="240" w:lineRule="auto"/>
        <w:rPr>
          <w:rFonts w:ascii="Times New Roman" w:hAnsi="Times New Roman"/>
          <w:sz w:val="26"/>
          <w:szCs w:val="26"/>
        </w:rPr>
        <w:sectPr w:rsidR="00935FB7" w:rsidRPr="003566AB" w:rsidSect="009B7B40">
          <w:pgSz w:w="11900" w:h="16840"/>
          <w:pgMar w:top="1415"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762"/>
          </w:cols>
          <w:noEndnote/>
        </w:sect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sectPr w:rsidR="00E015FA" w:rsidRPr="003566AB" w:rsidSect="009B7B40">
          <w:type w:val="continuous"/>
          <w:pgSz w:w="11900" w:h="16840"/>
          <w:pgMar w:top="1415" w:right="940" w:bottom="206" w:left="10580" w:header="720" w:footer="720" w:gutter="0"/>
          <w:pgBorders w:offsetFrom="page">
            <w:top w:val="triple" w:sz="4" w:space="24" w:color="auto"/>
            <w:left w:val="triple" w:sz="4" w:space="24" w:color="auto"/>
            <w:bottom w:val="triple" w:sz="4" w:space="24" w:color="auto"/>
            <w:right w:val="triple" w:sz="4" w:space="24" w:color="auto"/>
          </w:pgBorders>
          <w:cols w:space="720" w:equalWidth="0">
            <w:col w:w="380"/>
          </w:cols>
          <w:noEndnote/>
        </w:sectPr>
      </w:pPr>
    </w:p>
    <w:p w:rsidR="00E015FA" w:rsidRPr="003566AB" w:rsidRDefault="00E015FA" w:rsidP="007E0E8A">
      <w:pPr>
        <w:widowControl w:val="0"/>
        <w:numPr>
          <w:ilvl w:val="0"/>
          <w:numId w:val="44"/>
        </w:numPr>
        <w:tabs>
          <w:tab w:val="clear" w:pos="720"/>
          <w:tab w:val="num" w:pos="563"/>
        </w:tabs>
        <w:overflowPunct w:val="0"/>
        <w:autoSpaceDE w:val="0"/>
        <w:autoSpaceDN w:val="0"/>
        <w:adjustRightInd w:val="0"/>
        <w:spacing w:after="0" w:line="242" w:lineRule="auto"/>
        <w:ind w:left="563" w:right="20" w:hanging="562"/>
        <w:jc w:val="both"/>
        <w:rPr>
          <w:rFonts w:ascii="Times New Roman" w:hAnsi="Times New Roman"/>
          <w:sz w:val="26"/>
          <w:szCs w:val="26"/>
        </w:rPr>
      </w:pPr>
      <w:bookmarkStart w:id="24" w:name="page26"/>
      <w:bookmarkEnd w:id="24"/>
      <w:r w:rsidRPr="003566AB">
        <w:rPr>
          <w:rFonts w:ascii="Times New Roman" w:hAnsi="Times New Roman"/>
          <w:sz w:val="26"/>
          <w:szCs w:val="26"/>
        </w:rPr>
        <w:lastRenderedPageBreak/>
        <w:t xml:space="preserve">a. If during a game it is found that an illegal move has been completed, the position immediately before the irregularity shall be reinstated. If the position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39" w:lineRule="auto"/>
        <w:ind w:left="563"/>
        <w:jc w:val="both"/>
        <w:rPr>
          <w:rFonts w:ascii="Times New Roman" w:hAnsi="Times New Roman"/>
          <w:sz w:val="26"/>
          <w:szCs w:val="26"/>
        </w:rPr>
      </w:pPr>
      <w:r w:rsidRPr="003566AB">
        <w:rPr>
          <w:rFonts w:ascii="Times New Roman" w:hAnsi="Times New Roman"/>
          <w:sz w:val="26"/>
          <w:szCs w:val="26"/>
        </w:rPr>
        <w:t>immediately before the irregularity cannot be determined, the game shall continue from the last identifiable position prior to the irregularity. Articles 4.3 and 4.7 apply to the move replacing the illegal move. The game shall then continue from this reinstated position.</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7" w:lineRule="auto"/>
        <w:ind w:left="3" w:right="20"/>
        <w:jc w:val="both"/>
        <w:rPr>
          <w:rFonts w:ascii="Times New Roman" w:hAnsi="Times New Roman"/>
          <w:sz w:val="26"/>
          <w:szCs w:val="26"/>
        </w:rPr>
      </w:pPr>
      <w:r w:rsidRPr="003566AB">
        <w:rPr>
          <w:rFonts w:ascii="Times New Roman" w:hAnsi="Times New Roman"/>
          <w:sz w:val="26"/>
          <w:szCs w:val="26"/>
        </w:rPr>
        <w:t>If the player has moved a pawn to the furthest distant rank, pressed the clock, but not replaced the pawn with a new piece, the move is illegal. The pawn shall be replaced by a queen of the same colour as the pawn.</w:t>
      </w:r>
    </w:p>
    <w:p w:rsidR="00E015FA" w:rsidRPr="003566AB" w:rsidRDefault="00A708A6">
      <w:pPr>
        <w:widowControl w:val="0"/>
        <w:autoSpaceDE w:val="0"/>
        <w:autoSpaceDN w:val="0"/>
        <w:adjustRightInd w:val="0"/>
        <w:spacing w:after="0" w:line="335" w:lineRule="exact"/>
        <w:rPr>
          <w:rFonts w:ascii="Times New Roman" w:hAnsi="Times New Roman"/>
          <w:sz w:val="26"/>
          <w:szCs w:val="26"/>
        </w:rPr>
      </w:pPr>
      <w:r>
        <w:rPr>
          <w:noProof/>
        </w:rPr>
        <mc:AlternateContent>
          <mc:Choice Requires="wps">
            <w:drawing>
              <wp:anchor distT="0" distB="0" distL="114300" distR="114300" simplePos="0" relativeHeight="251167232" behindDoc="1" locked="0" layoutInCell="0" allowOverlap="1" wp14:anchorId="4D1EB783" wp14:editId="2E72F621">
                <wp:simplePos x="0" y="0"/>
                <wp:positionH relativeFrom="column">
                  <wp:posOffset>-74930</wp:posOffset>
                </wp:positionH>
                <wp:positionV relativeFrom="paragraph">
                  <wp:posOffset>209550</wp:posOffset>
                </wp:positionV>
                <wp:extent cx="6343650" cy="0"/>
                <wp:effectExtent l="0" t="0" r="0" b="0"/>
                <wp:wrapNone/>
                <wp:docPr id="55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5pt" to="493.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l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JZISR&#10;Ih2YtBGKo2yWher0xhUAqtTWhvzoST2bjabfHVK6aona86jy5WwgMEYkDyFh4Qzcses/awYYcvA6&#10;lurU2C5QQhHQKTpyvjvCTx5R2JyO8/F0AsbR21lCilugsc5/4rpDYVJiCaojMTlunAfpAL1Bwj1K&#10;r4WU0XCpUA/k6XwSA5yWgoXDAHN2v6ukRUcSWiZ+oQ5A9gCz+qBYJGs5Yavr3BMhL3PASxX4IBWQ&#10;c51deuLHPJ2vZqtZPshH09UgT+t68HFd5YPpOvswqcd1VdXZzyAty4tWMMZVUHfrzyx/m//Xl3Lp&#10;rHuH3suQPLLHFEHs7R9FRy+DfZdG2Gl23tpQjWArtGQEX59P6Pk/1xH1+5EvfwEAAP//AwBQSwME&#10;FAAGAAgAAAAhAI+ZIencAAAACQEAAA8AAABkcnMvZG93bnJldi54bWxMj81OwzAQhO9IvIO1SFxQ&#10;67iVaAlxKqjUIwdauLvxEpv6J/I6bXh7jDjAcXZGs980m8k7dsZENgYJYl4Bw9BFbUMv4e2wm62B&#10;UVZBKxcDSvhCgk17fdWoWsdLeMXzPveslASqlQST81BzTp1Br2geBwzF+4jJq1xk6rlO6lLKveOL&#10;qrrnXtlQPhg14NZgd9qPXoL9TESmE8+C3Gm3vRudXb28S3l7Mz09Ass45b8w/OAXdGgL0zGOQRNz&#10;EmZCFPQsYbksm0rgYb1aADv+Hnjb8P8L2m8AAAD//wMAUEsBAi0AFAAGAAgAAAAhALaDOJL+AAAA&#10;4QEAABMAAAAAAAAAAAAAAAAAAAAAAFtDb250ZW50X1R5cGVzXS54bWxQSwECLQAUAAYACAAAACEA&#10;OP0h/9YAAACUAQAACwAAAAAAAAAAAAAAAAAvAQAAX3JlbHMvLnJlbHNQSwECLQAUAAYACAAAACEA&#10;/w+o5RYCAAAsBAAADgAAAAAAAAAAAAAAAAAuAgAAZHJzL2Uyb0RvYy54bWxQSwECLQAUAAYACAAA&#10;ACEAj5kh6dwAAAAJ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1169280" behindDoc="1" locked="0" layoutInCell="0" allowOverlap="1" wp14:anchorId="0B592C27" wp14:editId="76FF97AD">
                <wp:simplePos x="0" y="0"/>
                <wp:positionH relativeFrom="column">
                  <wp:posOffset>-71755</wp:posOffset>
                </wp:positionH>
                <wp:positionV relativeFrom="paragraph">
                  <wp:posOffset>206375</wp:posOffset>
                </wp:positionV>
                <wp:extent cx="0" cy="1340485"/>
                <wp:effectExtent l="0" t="0" r="0" b="0"/>
                <wp:wrapNone/>
                <wp:docPr id="55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04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25pt" to="-5.6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tcFAIAACw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dZhgp&#10;0sKQdkJxlM0noTudcQU4rdXehvroRb2YnabfHVJ63RB15JHl69VAYBYikoeQsHEGchy6z5qBDzl5&#10;HVt1qW0bIKEJ6BIncr1PhF88ov0hhdPsKU/z+TSik+IWaKzzn7huUTBKLIF1BCbnnfOBCCluLiGP&#10;0lshZRy4VKgr8SxdTGOA01KwcBncnD0e1tKiMwmSid+Q98HN6pNiEazhhG0G2xMhexuSSxXwoBSg&#10;M1i9Jn4s0sVmvpnno3wy24zytKpGH7frfDTbZh+m1VO1XlfZz0Aty4tGMMZVYHfTZ5b/3fyHl9Ir&#10;667QexuSR/TYLyB7+0fScZZhfL0QDppd9/Y2Y5BkdB6eT9D82z3Ybx/56hcAAAD//wMAUEsDBBQA&#10;BgAIAAAAIQBChC4o3AAAAAoBAAAPAAAAZHJzL2Rvd25yZXYueG1sTI/LTsMwEEX3SPyDNUhsUOs4&#10;gYJCJhVU6pIFBfZuPMSmfkSx04a/x4gFXc7M0Z1zm/XsLDvSGE3wCGJZACPfBWV8j/D+tl08AItJ&#10;eiVt8ITwTRHW7eVFI2sVTv6VjrvUsxziYy0RdEpDzXnsNDkZl2Egn2+fYXQy5XHsuRrlKYc7y8ui&#10;WHEnjc8ftBxoo6k77CaHYL7GGHUnnkW0h+3mZrLm/uUD8fpqfnoElmhO/zD86md1aLPTPkxeRWYR&#10;FkJUGUWoyjtgGfhb7BHK22oFvG34eYX2BwAA//8DAFBLAQItABQABgAIAAAAIQC2gziS/gAAAOEB&#10;AAATAAAAAAAAAAAAAAAAAAAAAABbQ29udGVudF9UeXBlc10ueG1sUEsBAi0AFAAGAAgAAAAhADj9&#10;If/WAAAAlAEAAAsAAAAAAAAAAAAAAAAALwEAAF9yZWxzLy5yZWxzUEsBAi0AFAAGAAgAAAAhAHI9&#10;G1wUAgAALAQAAA4AAAAAAAAAAAAAAAAALgIAAGRycy9lMm9Eb2MueG1sUEsBAi0AFAAGAAgAAAAh&#10;AEKELij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170304" behindDoc="1" locked="0" layoutInCell="0" allowOverlap="1" wp14:anchorId="466ABAF0" wp14:editId="07926308">
                <wp:simplePos x="0" y="0"/>
                <wp:positionH relativeFrom="column">
                  <wp:posOffset>6265545</wp:posOffset>
                </wp:positionH>
                <wp:positionV relativeFrom="paragraph">
                  <wp:posOffset>206375</wp:posOffset>
                </wp:positionV>
                <wp:extent cx="0" cy="1340485"/>
                <wp:effectExtent l="0" t="0" r="0" b="0"/>
                <wp:wrapNone/>
                <wp:docPr id="55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04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25pt" to="493.3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0Y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bQX8U&#10;aWFIz0JxlC2moTudcQU4bdTehvroRb2YZ02/O6T0piHqyCPL16uBwCxEJA8hYeMM5Dh0nzUDH3Ly&#10;OrbqUts2QEIT0CVO5HqfCL94RPtDCqfZNE/zxSyik+IWaKzzn7huUTBKLIF1BCbnZ+cDEVLcXEIe&#10;pXdCyjhwqVBX4nm6nMUAp6Vg4TK4OXs8bKRFZxIkE78h74Ob1SfFIljDCdsOtidC9jYklyrgQSlA&#10;Z7B6TfxYpsvtYrvIR/lkvh3laVWNPu42+Wi+yz7Mqmm12VTZz0Aty4tGMMZVYHfTZ5b/3fyHl9Ir&#10;667QexuSR/TYLyB7+0fScZZhfL0QDppd9/Y2Y5BkdB6eT9D82z3Ybx/5+hcAAAD//wMAUEsDBBQA&#10;BgAIAAAAIQBg68ZF3QAAAAoBAAAPAAAAZHJzL2Rvd25yZXYueG1sTI/BTsMwDIbvSLxDZCQuaEvb&#10;QTdK0wkm7chhg92zJjRhiVPV6VbeniAOcLT96ff31+vJO3bWA9mAAvJ5BkxjG5TFTsD723a2AkZR&#10;opIuoBbwpQnWzfVVLSsVLrjT533sWApBqqQAE2NfcU6t0V7SPPQa0+0jDF7GNA4dV4O8pHDveJFl&#10;JffSYvpgZK83Rren/egF2M+ByLT5S07utN3cjc4uXw9C3N5Mz0/Aop7iHww/+kkdmuR0DCMqYk7A&#10;46pcJlTAongAloDfxVFAcb8ogTc1/1+h+QYAAP//AwBQSwECLQAUAAYACAAAACEAtoM4kv4AAADh&#10;AQAAEwAAAAAAAAAAAAAAAAAAAAAAW0NvbnRlbnRfVHlwZXNdLnhtbFBLAQItABQABgAIAAAAIQA4&#10;/SH/1gAAAJQBAAALAAAAAAAAAAAAAAAAAC8BAABfcmVscy8ucmVsc1BLAQItABQABgAIAAAAIQCi&#10;OT0YFAIAACwEAAAOAAAAAAAAAAAAAAAAAC4CAABkcnMvZTJvRG9jLnhtbFBLAQItABQABgAIAAAA&#10;IQBg68ZF3QAAAAoBAAAPAAAAAAAAAAAAAAAAAG4EAABkcnMvZG93bnJldi54bWxQSwUGAAAAAAQA&#10;BADzAAAAeAUAAAAA&#10;" o:allowincell="f" strokeweight=".16931mm"/>
            </w:pict>
          </mc:Fallback>
        </mc:AlternateContent>
      </w:r>
    </w:p>
    <w:p w:rsidR="00E015FA" w:rsidRPr="003566AB" w:rsidRDefault="00A708A6">
      <w:pPr>
        <w:widowControl w:val="0"/>
        <w:overflowPunct w:val="0"/>
        <w:autoSpaceDE w:val="0"/>
        <w:autoSpaceDN w:val="0"/>
        <w:adjustRightInd w:val="0"/>
        <w:spacing w:after="0" w:line="242" w:lineRule="auto"/>
        <w:ind w:left="3"/>
        <w:jc w:val="both"/>
        <w:rPr>
          <w:rFonts w:ascii="Times New Roman" w:hAnsi="Times New Roman"/>
          <w:sz w:val="26"/>
          <w:szCs w:val="26"/>
        </w:rPr>
      </w:pPr>
      <w:r>
        <w:rPr>
          <w:noProof/>
        </w:rPr>
        <mc:AlternateContent>
          <mc:Choice Requires="wps">
            <w:drawing>
              <wp:anchor distT="0" distB="0" distL="114300" distR="114300" simplePos="0" relativeHeight="251171328" behindDoc="1" locked="0" layoutInCell="0" allowOverlap="1" wp14:anchorId="15EDD538" wp14:editId="6019785E">
                <wp:simplePos x="0" y="0"/>
                <wp:positionH relativeFrom="column">
                  <wp:posOffset>-80645</wp:posOffset>
                </wp:positionH>
                <wp:positionV relativeFrom="paragraph">
                  <wp:posOffset>-6350</wp:posOffset>
                </wp:positionV>
                <wp:extent cx="6331585" cy="1327785"/>
                <wp:effectExtent l="0" t="0" r="0" b="0"/>
                <wp:wrapNone/>
                <wp:docPr id="54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3277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6.35pt;margin-top:-.5pt;width:498.55pt;height:104.5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zqgAIAAAAFAAAOAAAAZHJzL2Uyb0RvYy54bWysVG1v0zAQ/o7Ef7D8vcvLkraJlk7bShHS&#10;gInBD3Btp7FwbGO7TQfiv3N22tIBHxCilRyffX783N1zvrre9xLtuHVCqwZnFylGXFHNhNo0+NPH&#10;1WSOkfNEMSK14g1+4g5fL16+uBpMzXPdacm4RQCiXD2YBnfemzpJHO14T9yFNlzBZqttTzyYdpMw&#10;SwZA72WSp+k0GbRlxmrKnYPV5biJFxG/bTn179vWcY9kg4Gbj6ON4zqMyeKK1BtLTCfogQb5BxY9&#10;EQouPUEtiSdoa8VvUL2gVjvd+guq+0S3raA8xgDRZOkv0Tx2xPAYCyTHmVOa3P+Dpe92DxYJ1uCy&#10;qDBSpIcifYC0EbWRHGXzIqRoMK4Gz0fzYEOQztxr+tkhpe868OM31uqh44QBsSz4J88OBMPBUbQe&#10;3moG+GTrdczWvrV9AIQ8oH0sytOpKHzvEYXF6eVlVs5LjCjsZZf5bAZGuIPUx+PGOv+a6x6FSYMt&#10;0I/wZHfv/Oh6dIn0tRRsJaSMht2s76RFOwIKWVbhf0B3525SBWelw7ERcVwBlnBH2At8Y8W/VVle&#10;pLd5NVlN57NJsSrKSTVL55M0q26raVpUxXL1PRDMiroTjHF1LxQ/qi8r/q66hz4YdRP1h4YGV2Ve&#10;xtifsXfnQabx96cge+GhGaXoGzw/OZE6VPaVYhA2qT0Rcpwnz+nHgkAOjt+YlaiDUPpRQmvNnkAG&#10;VkORoBnh2YBJp+1XjAZowQa7L1tiOUbyjQIpVVlRhJ6NRlHOcjDs+c76fIcoClAN9hiN0zs/9vnW&#10;WLHp4KYsJkbpG5BfK6IwgjRHVgfRQpvFCA5PQujjczt6/Xy4Fj8AAAD//wMAUEsDBBQABgAIAAAA&#10;IQD/hQdP4wAAAAoBAAAPAAAAZHJzL2Rvd25yZXYueG1sTI9NS8NAEIbvgv9hGcGLtJvEYmPMpsSg&#10;vRSEfiB422anSTA7G3e3bfTXuz3pbYZ5eOd588Woe3ZC6zpDAuJpBAypNqqjRsBu+zpJgTkvScne&#10;EAr4RgeL4voql5kyZ1rjaeMbFkLIZVJA6/2Qce7qFrV0UzMghdvBWC19WG3DlZXnEK57nkTRA9ey&#10;o/ChlQNWLdafm6MW8PYxX36V9kev3l8Od8uyer531VqI25uxfALmcfR/MFz0gzoUwWlvjqQc6wVM&#10;4mQe0MsQOgXgMZ3NgO0FJFEaAy9y/r9C8QsAAP//AwBQSwECLQAUAAYACAAAACEAtoM4kv4AAADh&#10;AQAAEwAAAAAAAAAAAAAAAAAAAAAAW0NvbnRlbnRfVHlwZXNdLnhtbFBLAQItABQABgAIAAAAIQA4&#10;/SH/1gAAAJQBAAALAAAAAAAAAAAAAAAAAC8BAABfcmVscy8ucmVsc1BLAQItABQABgAIAAAAIQDg&#10;1nzqgAIAAAAFAAAOAAAAAAAAAAAAAAAAAC4CAABkcnMvZTJvRG9jLnhtbFBLAQItABQABgAIAAAA&#10;IQD/hQdP4wAAAAoBAAAPAAAAAAAAAAAAAAAAANoEAABkcnMvZG93bnJldi54bWxQSwUGAAAAAAQA&#10;BADzAAAA6gUAAAAA&#10;" o:allowincell="f" fillcolor="#d9d9d9" stroked="f"/>
            </w:pict>
          </mc:Fallback>
        </mc:AlternateContent>
      </w:r>
      <w:r w:rsidR="00E015FA" w:rsidRPr="003566AB">
        <w:rPr>
          <w:rFonts w:ascii="Times New Roman" w:hAnsi="Times New Roman"/>
          <w:i/>
          <w:iCs/>
          <w:sz w:val="26"/>
          <w:szCs w:val="26"/>
        </w:rPr>
        <w:t>First of all, it is very important that the irregularity must be discovered during the game. After the players have signed the score sheets or in another way it is clear that the game is over, corrections are not possible. The result stands. Furthermore</w:t>
      </w:r>
      <w:r w:rsidR="00326852" w:rsidRPr="003566AB">
        <w:rPr>
          <w:rFonts w:ascii="Times New Roman" w:hAnsi="Times New Roman"/>
          <w:b/>
          <w:i/>
          <w:iCs/>
          <w:color w:val="FF0000"/>
          <w:sz w:val="26"/>
          <w:szCs w:val="26"/>
        </w:rPr>
        <w:t>,</w:t>
      </w:r>
      <w:r w:rsidR="00E015FA" w:rsidRPr="003566AB">
        <w:rPr>
          <w:rFonts w:ascii="Times New Roman" w:hAnsi="Times New Roman"/>
          <w:i/>
          <w:iCs/>
          <w:sz w:val="26"/>
          <w:szCs w:val="26"/>
        </w:rPr>
        <w:t xml:space="preserve"> in case the irregularity is discovered during the game, it is important, that the game continues with the piece the irregular move was played or that the piece which was taken will be taken with another piece, if possible.</w:t>
      </w:r>
    </w:p>
    <w:p w:rsidR="00E015FA" w:rsidRPr="003566AB" w:rsidRDefault="00A708A6">
      <w:pPr>
        <w:widowControl w:val="0"/>
        <w:autoSpaceDE w:val="0"/>
        <w:autoSpaceDN w:val="0"/>
        <w:adjustRightInd w:val="0"/>
        <w:spacing w:after="0" w:line="355" w:lineRule="exact"/>
        <w:rPr>
          <w:rFonts w:ascii="Times New Roman" w:hAnsi="Times New Roman"/>
          <w:sz w:val="26"/>
          <w:szCs w:val="26"/>
        </w:rPr>
      </w:pPr>
      <w:r>
        <w:rPr>
          <w:noProof/>
        </w:rPr>
        <mc:AlternateContent>
          <mc:Choice Requires="wps">
            <w:drawing>
              <wp:anchor distT="0" distB="0" distL="114300" distR="114300" simplePos="0" relativeHeight="251168256" behindDoc="1" locked="0" layoutInCell="0" allowOverlap="1" wp14:anchorId="4C2BA2BD" wp14:editId="410EF86A">
                <wp:simplePos x="0" y="0"/>
                <wp:positionH relativeFrom="column">
                  <wp:posOffset>-80645</wp:posOffset>
                </wp:positionH>
                <wp:positionV relativeFrom="paragraph">
                  <wp:posOffset>185420</wp:posOffset>
                </wp:positionV>
                <wp:extent cx="6343650" cy="0"/>
                <wp:effectExtent l="0" t="0" r="0" b="0"/>
                <wp:wrapNone/>
                <wp:docPr id="54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14.6pt" to="493.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ZFAIAACwEAAAOAAAAZHJzL2Uyb0RvYy54bWysU8GO2jAQvVfqP1i5QxIIKU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JbRLAOp&#10;JO5ApC2XDKXzme9Or20BQZXcGV8fOctnvVXkp0VSVS2WBxZYvlw0JKY+I36V4jdWwx37/quiEIOP&#10;ToVWnRvTeUhoAjoHRS53RdjZIQKH+TSb5jMQjgy+GBdDojbWfWGqQ94oIwGsAzA+ba3zRHAxhPh7&#10;pNpwIYLgQqIewJNFHhKsEpx6pw+z5rCvhEEn7EcmfKEq8DyGGXWUNIC1DNP1zXaYi6sNlwvp8aAU&#10;oHOzrjPxa5Es1vP1PBtlk3w9ypK6Hn3eVNko36SfZvW0rqo6/e2ppVnRckqZ9OyG+Uyzt+l/eynX&#10;ybpP6L0N8Wv00C8gO/wD6aCll+86CHtFLzszaAwjGYJvz8fP/OMe7MdHvvoDAAD//wMAUEsDBBQA&#10;BgAIAAAAIQC/D21Y3wAAAAkBAAAPAAAAZHJzL2Rvd25yZXYueG1sTI/BbsIwDIbvk3iHyJN2g5Qi&#10;QVqaIrSJSRymaYB2Do1puzZO1QRa3n6ZdtiOtj/9/v5sM5qW3bB3tSUJ81kEDKmwuqZSwum4mwpg&#10;zivSqrWEEu7oYJNPHjKVajvQB94OvmQhhFyqJFTedynnrqjQKDezHVK4XWxvlA9jX3LdqyGEm5bH&#10;UbTkRtUUPlSqw+cKi+ZwNRLeBH+x781ncf8ajq9C7JtktT9J+fQ4btfAPI7+D4Yf/aAOeXA62ytp&#10;x1oJ03m8CqiEOImBBSARywWw8++C5xn/3yD/BgAA//8DAFBLAQItABQABgAIAAAAIQC2gziS/gAA&#10;AOEBAAATAAAAAAAAAAAAAAAAAAAAAABbQ29udGVudF9UeXBlc10ueG1sUEsBAi0AFAAGAAgAAAAh&#10;ADj9If/WAAAAlAEAAAsAAAAAAAAAAAAAAAAALwEAAF9yZWxzLy5yZWxzUEsBAi0AFAAGAAgAAAAh&#10;AL9optkUAgAALAQAAA4AAAAAAAAAAAAAAAAALgIAAGRycy9lMm9Eb2MueG1sUEsBAi0AFAAGAAgA&#10;AAAhAL8PbVjfAAAACQEAAA8AAAAAAAAAAAAAAAAAbgQAAGRycy9kb3ducmV2LnhtbFBLBQYAAAAA&#10;BAAEAPMAAAB6BQAAAAA=&#10;" o:allowincell="f" strokeweight=".48pt"/>
            </w:pict>
          </mc:Fallback>
        </mc:AlternateContent>
      </w:r>
    </w:p>
    <w:p w:rsidR="00E015FA" w:rsidRPr="003566AB" w:rsidRDefault="00E015FA" w:rsidP="007E0E8A">
      <w:pPr>
        <w:widowControl w:val="0"/>
        <w:numPr>
          <w:ilvl w:val="0"/>
          <w:numId w:val="45"/>
        </w:numPr>
        <w:tabs>
          <w:tab w:val="clear" w:pos="720"/>
          <w:tab w:val="num" w:pos="563"/>
        </w:tabs>
        <w:overflowPunct w:val="0"/>
        <w:autoSpaceDE w:val="0"/>
        <w:autoSpaceDN w:val="0"/>
        <w:adjustRightInd w:val="0"/>
        <w:spacing w:after="0" w:line="243" w:lineRule="auto"/>
        <w:ind w:left="563" w:hanging="562"/>
        <w:jc w:val="both"/>
        <w:rPr>
          <w:rFonts w:ascii="Times New Roman" w:hAnsi="Times New Roman"/>
          <w:sz w:val="26"/>
          <w:szCs w:val="26"/>
        </w:rPr>
      </w:pPr>
      <w:r w:rsidRPr="003566AB">
        <w:rPr>
          <w:rFonts w:ascii="Times New Roman" w:hAnsi="Times New Roman"/>
          <w:sz w:val="26"/>
          <w:szCs w:val="26"/>
        </w:rPr>
        <w:t xml:space="preserve">After the action taken under Article 7.5.a, for the first completed illegal move by a player the arbiter shall give two minutes extra time to his opponent; for a second completed illegal move by the same player the arbiter shall declare the game lost by this player. However, the game is drawn if the position is such that the opponent cannot checkmate the player’s king by any possible series of legal moves. </w:t>
      </w:r>
    </w:p>
    <w:p w:rsidR="00E015FA" w:rsidRPr="003566AB" w:rsidRDefault="00E015FA">
      <w:pPr>
        <w:widowControl w:val="0"/>
        <w:autoSpaceDE w:val="0"/>
        <w:autoSpaceDN w:val="0"/>
        <w:adjustRightInd w:val="0"/>
        <w:spacing w:after="0" w:line="316" w:lineRule="exact"/>
        <w:rPr>
          <w:rFonts w:ascii="Times New Roman" w:hAnsi="Times New Roman"/>
          <w:sz w:val="26"/>
          <w:szCs w:val="26"/>
        </w:rPr>
      </w:pPr>
    </w:p>
    <w:p w:rsidR="00E015FA" w:rsidRPr="003566AB" w:rsidRDefault="00E015FA" w:rsidP="007E0E8A">
      <w:pPr>
        <w:widowControl w:val="0"/>
        <w:numPr>
          <w:ilvl w:val="0"/>
          <w:numId w:val="46"/>
        </w:numPr>
        <w:tabs>
          <w:tab w:val="clear" w:pos="720"/>
          <w:tab w:val="num" w:pos="563"/>
        </w:tabs>
        <w:overflowPunct w:val="0"/>
        <w:autoSpaceDE w:val="0"/>
        <w:autoSpaceDN w:val="0"/>
        <w:adjustRightInd w:val="0"/>
        <w:spacing w:after="0" w:line="244" w:lineRule="auto"/>
        <w:ind w:left="563" w:hanging="563"/>
        <w:jc w:val="both"/>
        <w:rPr>
          <w:rFonts w:ascii="Times New Roman" w:hAnsi="Times New Roman"/>
          <w:sz w:val="26"/>
          <w:szCs w:val="26"/>
        </w:rPr>
      </w:pPr>
      <w:r w:rsidRPr="003566AB">
        <w:rPr>
          <w:rFonts w:ascii="Times New Roman" w:hAnsi="Times New Roman"/>
          <w:sz w:val="26"/>
          <w:szCs w:val="26"/>
        </w:rPr>
        <w:t xml:space="preserve">If during a game it is found that any piece has been displaced from its correct square the position before the irregularity shall be reinstated. If the position immediately before the irregularity cannot be determined, the game shall continue from the last identifiable position prior to the irregularity. The game shall then continue from this reinstated position. </w:t>
      </w:r>
    </w:p>
    <w:p w:rsidR="00E015FA" w:rsidRPr="003566AB" w:rsidRDefault="00A708A6">
      <w:pPr>
        <w:widowControl w:val="0"/>
        <w:autoSpaceDE w:val="0"/>
        <w:autoSpaceDN w:val="0"/>
        <w:adjustRightInd w:val="0"/>
        <w:spacing w:after="0" w:line="343" w:lineRule="exact"/>
        <w:rPr>
          <w:rFonts w:ascii="Times New Roman" w:hAnsi="Times New Roman"/>
          <w:sz w:val="26"/>
          <w:szCs w:val="26"/>
        </w:rPr>
      </w:pPr>
      <w:r>
        <w:rPr>
          <w:noProof/>
        </w:rPr>
        <mc:AlternateContent>
          <mc:Choice Requires="wps">
            <w:drawing>
              <wp:anchor distT="0" distB="0" distL="114300" distR="114300" simplePos="0" relativeHeight="251176448" behindDoc="1" locked="0" layoutInCell="0" allowOverlap="1" wp14:anchorId="765CC67B" wp14:editId="603763ED">
                <wp:simplePos x="0" y="0"/>
                <wp:positionH relativeFrom="column">
                  <wp:posOffset>-80645</wp:posOffset>
                </wp:positionH>
                <wp:positionV relativeFrom="paragraph">
                  <wp:posOffset>211455</wp:posOffset>
                </wp:positionV>
                <wp:extent cx="6331585" cy="459105"/>
                <wp:effectExtent l="0" t="0" r="0" b="0"/>
                <wp:wrapNone/>
                <wp:docPr id="54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91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6.35pt;margin-top:16.65pt;width:498.55pt;height:36.1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PFgAIAAP8EAAAOAAAAZHJzL2Uyb0RvYy54bWysVFFv0zAQfkfiP1h+b5N0SdtES6etpQhp&#10;wMTgB7i201g4trHdpgPx3zk7bemAB4RoJcf2nT9/d/edr28OnUR7bp3QqsbZOMWIK6qZUNsaf/q4&#10;Hs0xcp4oRqRWvMZP3OGbxcsX172p+ES3WjJuEYAoV/Wmxq33pkoSR1veETfWhiswNtp2xMPSbhNm&#10;SQ/onUwmaTpNem2ZsZpy52B3NRjxIuI3Daf+fdM47pGsMXDzcbRx3IQxWVyTamuJaQU90iD/wKIj&#10;QsGlZ6gV8QTtrPgNqhPUaqcbP6a6S3TTCMpjDBBNlv4SzWNLDI+xQHKcOafJ/T9Y+m7/YJFgNS7y&#10;GUaKdFCkD5A2oraSo2w+DSnqjavA89E82BCkM/eafnZI6WULfvzWWt23nDAglgX/5NmBsHBwFG36&#10;t5oBPtl5HbN1aGwXACEP6BCL8nQuCj94RGFzenWVFfMCIwq2vCiztIhXkOp02ljnX3PdoTCpsQX2&#10;EZ3s750PbEh1constRRsLaSMC7vdLKVFewICWZXhf0R3l25SBWelw7EBcdgBknBHsAW6seDfymyS&#10;p3eTcrSezmejfJ0Xo3KWzkdpVt6V0zQv89X6eyCY5VUrGOPqXih+El+W/11xj20wyCbKD/U1LotJ&#10;EWN/xt5dBpnG35+C7ISHXpSiq/H87ESqUNhXikHYpPJEyGGePKcfsww5OH1jVqIMQuUHBW00ewIV&#10;WA1Fgl6EVwMmrbZfMeqhA2vsvuyI5RjJNwqUVGZ5Hlo2LvJiNoGFvbRsLi1EUYCqscdomC790OY7&#10;Y8W2hZuymBilb0F9jYjCCMocWB01C10WIzi+CKGNL9fR6+e7tfgBAAD//wMAUEsDBBQABgAIAAAA&#10;IQCWoDtG5AAAAAoBAAAPAAAAZHJzL2Rvd25yZXYueG1sTI9BT8JAEIXvJv6HzZh4MbCFImDtltRG&#10;uZiYgMbE29IObWN3tu4uUPn1jic9Tt6X975JV4PpxBGdby0pmIwjEEilrVqqFby9Po2WIHzQVOnO&#10;Eir4Rg+r7PIi1UllT7TB4zbUgkvIJ1pBE0KfSOnLBo32Y9sjcba3zujAp6tl5fSJy00np1E0l0a3&#10;xAuN7rFosPzcHoyCl4/F+it3Z/P8/ri/WefFQ+yLjVLXV0N+DyLgEP5g+NVndcjYaWcPVHnRKRhN&#10;pgtGFcRxDIKBu+VsBmLHZHQ7B5ml8v8L2Q8AAAD//wMAUEsBAi0AFAAGAAgAAAAhALaDOJL+AAAA&#10;4QEAABMAAAAAAAAAAAAAAAAAAAAAAFtDb250ZW50X1R5cGVzXS54bWxQSwECLQAUAAYACAAAACEA&#10;OP0h/9YAAACUAQAACwAAAAAAAAAAAAAAAAAvAQAAX3JlbHMvLnJlbHNQSwECLQAUAAYACAAAACEA&#10;ZlYDxYACAAD/BAAADgAAAAAAAAAAAAAAAAAuAgAAZHJzL2Uyb0RvYy54bWxQSwECLQAUAAYACAAA&#10;ACEAlqA7RuQAAAAKAQAADwAAAAAAAAAAAAAAAADa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172352" behindDoc="1" locked="0" layoutInCell="0" allowOverlap="1" wp14:anchorId="4801760E" wp14:editId="7B1AD3B2">
                <wp:simplePos x="0" y="0"/>
                <wp:positionH relativeFrom="column">
                  <wp:posOffset>-74930</wp:posOffset>
                </wp:positionH>
                <wp:positionV relativeFrom="paragraph">
                  <wp:posOffset>214630</wp:posOffset>
                </wp:positionV>
                <wp:extent cx="6343650" cy="0"/>
                <wp:effectExtent l="0" t="0" r="0" b="0"/>
                <wp:wrapNone/>
                <wp:docPr id="546"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9pt" to="493.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3p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Msj&#10;JHEHIm25ZCidP/nu9NoWEFTJnfH1kbN81VtFvlskVdVieWCB5dtFQ2LqM+J3KX5jNdyx778oCjH4&#10;6FRo1bkxnYeEJqBzUORyV4SdHSJwmE+zaT4D4cjgi3ExJGpj3WemOuSNMhLAOgDj09Y6TwQXQ4i/&#10;R6oNFyIILiTqATxZzEKCVYJT7/Rh1hz2lTDohP3IhC9UBZ7HMKOOkgawlmG6vtkOc3G14XIhPR6U&#10;AnRu1nUmfiySxXq+nmejbJKvR1lS16NPmyob5Zv0aVZP66qq05+eWpoVLaeUSc9umM80+zv9by/l&#10;Oln3Cb23IX6PHvoFZId/IB209PJdB2Gv6GVnBo1hJEPw7fn4mX/cg/34yFe/AAAA//8DAFBLAwQU&#10;AAYACAAAACEAJDUgkNwAAAAJAQAADwAAAGRycy9kb3ducmV2LnhtbEyPzU7DMBCE70i8g7VIXFDr&#10;uJVoCXEqqNQjB1q4u/ESm/on8jpteHuMOMBptbOjmW+bzeQdO2MiG4MEMa+AYeiitqGX8HbYzdbA&#10;KKuglYsBJXwhwaa9vmpUreMlvOJ5n3tWQgLVSoLJeag5p86gVzSPA4Zy+4jJq1zW1HOd1KWEe8cX&#10;VXXPvbKhNBg14NZgd9qPXoL9TESmE8+C3Gm3vRudXb28S3l7Mz09Ass45T8z/OAXdGgL0zGOQRNz&#10;EmZCFPQsYbkssxge1qsFsOOvwNuG//+g/QYAAP//AwBQSwECLQAUAAYACAAAACEAtoM4kv4AAADh&#10;AQAAEwAAAAAAAAAAAAAAAAAAAAAAW0NvbnRlbnRfVHlwZXNdLnhtbFBLAQItABQABgAIAAAAIQA4&#10;/SH/1gAAAJQBAAALAAAAAAAAAAAAAAAAAC8BAABfcmVscy8ucmVsc1BLAQItABQABgAIAAAAIQC0&#10;0D3pFQIAACwEAAAOAAAAAAAAAAAAAAAAAC4CAABkcnMvZTJvRG9jLnhtbFBLAQItABQABgAIAAAA&#10;IQAkNSCQ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173376" behindDoc="1" locked="0" layoutInCell="0" allowOverlap="1" wp14:anchorId="4F3840FC" wp14:editId="3C21DDFC">
                <wp:simplePos x="0" y="0"/>
                <wp:positionH relativeFrom="column">
                  <wp:posOffset>-74930</wp:posOffset>
                </wp:positionH>
                <wp:positionV relativeFrom="paragraph">
                  <wp:posOffset>680720</wp:posOffset>
                </wp:positionV>
                <wp:extent cx="6343650" cy="0"/>
                <wp:effectExtent l="0" t="0" r="0" b="0"/>
                <wp:wrapNone/>
                <wp:docPr id="54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3.6pt" to="493.6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t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zzBS&#10;pAORnoXiKFssQnd64woIqtTOhvroWb2YZ02/O6R01RJ14JHl68VAYhYykjcpYeMM3LHvP2sGMeTo&#10;dWzVubFdgIQmoHNU5HJXhJ89onA4n+bT+QyEo4MvIcWQaKzzn7juUDBKLIF1BCanZ+cDEVIMIeEe&#10;pbdCyii4VKgH8HQ5iwlOS8GCM4Q5e9hX0qITCSMTv1gVeB7DrD4qFsFaTtjmZnsi5NWGy6UKeFAK&#10;0LlZ15n4sUyXm8VmkY/yyXwzytO6Hn3cVvlovs0+zOppXVV19jNQy/KiFYxxFdgN85nlf6f/7aVc&#10;J+s+ofc2JG/RY7+A7PCPpKOWQb7rIOw1u+zsoDGMZAy+PZ8w8497sB8f+foXAAAA//8DAFBLAwQU&#10;AAYACAAAACEASrKnmtsAAAALAQAADwAAAGRycy9kb3ducmV2LnhtbEyPwU7DMBBE70j8g7VIvaDW&#10;cQ+0hDgVVOqRAwXubmxiU3sdeZ02/XtcCQluuzuj2TfNZgqenUwiF1GCWFTADHZRO+wlfLzv5mtg&#10;lBVq5SMaCRdDsGlvbxpV63jGN3Pa556VEKRaSbA5DzXn1FkTFC3iYLBoXzEFlcuaeq6TOpfw4Pmy&#10;qh54UA7LB6sGs7WmO+7HIMF9JyLbiRdB/rjb3o/erV4/pZzdTc9PwLKZ8p8ZrvgFHdrCdIgjamJe&#10;wlyIgp6LUK2WwIrjcX0dDr8X3jb8f4f2BwAA//8DAFBLAQItABQABgAIAAAAIQC2gziS/gAAAOEB&#10;AAATAAAAAAAAAAAAAAAAAAAAAABbQ29udGVudF9UeXBlc10ueG1sUEsBAi0AFAAGAAgAAAAhADj9&#10;If/WAAAAlAEAAAsAAAAAAAAAAAAAAAAALwEAAF9yZWxzLy5yZWxzUEsBAi0AFAAGAAgAAAAhANLb&#10;6u0VAgAALAQAAA4AAAAAAAAAAAAAAAAALgIAAGRycy9lMm9Eb2MueG1sUEsBAi0AFAAGAAgAAAAh&#10;AEqyp5rbAAAACw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174400" behindDoc="1" locked="0" layoutInCell="0" allowOverlap="1" wp14:anchorId="7A4DEF99" wp14:editId="1AEDC5BB">
                <wp:simplePos x="0" y="0"/>
                <wp:positionH relativeFrom="column">
                  <wp:posOffset>-71755</wp:posOffset>
                </wp:positionH>
                <wp:positionV relativeFrom="paragraph">
                  <wp:posOffset>211455</wp:posOffset>
                </wp:positionV>
                <wp:extent cx="0" cy="472440"/>
                <wp:effectExtent l="0" t="0" r="0" b="0"/>
                <wp:wrapNone/>
                <wp:docPr id="54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65pt" to="-5.6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Vs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5xgp&#10;0oFIW6E4yuaL0J3euAKcKrWzoT56Vi9mq+l3h5SuWqIOPLJ8vRgIzEJE8iYkbJyBHPv+s2bgQ45e&#10;x1adG9sFSGgCOkdFLndF+NkjOhxSOM2fJnkexUpIcYsz1vlPXHcoGCWWQDriktPW+cCDFDeXkEbp&#10;jZAy6i0V6ks8SxfTGOC0FCxcBjdnD/tKWnQiYWLiF4uCm0c3q4+KRbCWE7a+2p4IOdiQXKqAB5UA&#10;nas1jMSPRbpYz9fzfJRPZutRntb16OOmykezTfY0rT/UVVVnPwO1LC9awRhXgd1tPLP87+S/PpRh&#10;sO4Dem9D8hY99gvI3v6RdJQyqDfMwV6zy87eJIaJjM7X1xNG/nEP9uMbX/0CAAD//wMAUEsDBBQA&#10;BgAIAAAAIQCaxeqj2wAAAAoBAAAPAAAAZHJzL2Rvd25yZXYueG1sTI9NT8MwDIbvSPyHyEhc0JaG&#10;ShSVphNM2pEDA+5ZY5qwfFRJupV/jxEHOFm2H71+3G0W79gJU7YxSBDrChiGIWobRglvr7vVPbBc&#10;VNDKxYASvjDDpr+86FSr4zm84GlfRkYhIbdKgillajnPg0Gv8jpOGGj3EZNXhdo0cp3UmcK947dV&#10;dce9soEuGDXh1uBw3M9egv1MOZtBPInsjrvtzexs8/wu5fXV8vgArOBS/mD40Sd16MnpEOegM3MS&#10;VkLUhEqoa6oE/A4ORFZNA7zv+P8X+m8AAAD//wMAUEsBAi0AFAAGAAgAAAAhALaDOJL+AAAA4QEA&#10;ABMAAAAAAAAAAAAAAAAAAAAAAFtDb250ZW50X1R5cGVzXS54bWxQSwECLQAUAAYACAAAACEAOP0h&#10;/9YAAACUAQAACwAAAAAAAAAAAAAAAAAvAQAAX3JlbHMvLnJlbHNQSwECLQAUAAYACAAAACEAV79V&#10;bBQCAAArBAAADgAAAAAAAAAAAAAAAAAuAgAAZHJzL2Uyb0RvYy54bWxQSwECLQAUAAYACAAAACEA&#10;msXqo9sAAAAK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175424" behindDoc="1" locked="0" layoutInCell="0" allowOverlap="1" wp14:anchorId="2EC7683B" wp14:editId="32F67C59">
                <wp:simplePos x="0" y="0"/>
                <wp:positionH relativeFrom="column">
                  <wp:posOffset>6265545</wp:posOffset>
                </wp:positionH>
                <wp:positionV relativeFrom="paragraph">
                  <wp:posOffset>211455</wp:posOffset>
                </wp:positionV>
                <wp:extent cx="0" cy="472440"/>
                <wp:effectExtent l="0" t="0" r="0" b="0"/>
                <wp:wrapNone/>
                <wp:docPr id="54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65pt" to="493.3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oHFQIAACs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cf5A0aK&#10;dNCktVAcZbNYnd64AowqtbEhP3pUL2at6U+HlK5aonY8snw9GXDMQj2TNy7h4gzE2PbfNAMbsvc6&#10;lurY2C5AQhHQMXbkdOsIP3pEz48UXvPHUZ5HOgkprn7GOv+V6w4FocQSSEdcclg7H3iQ4moSwii9&#10;ElLGfkuF+hJP0tk4OjgtBQvKYObsbltJiw4kTEz8YlKguTezeq9YBGs5YcuL7ImQZxmCSxXwIBOg&#10;c5HOI/Frls6W0+U0H+SjyXKQp3U9+LKq8sFklT2O64e6qursd6CW5UUrGOMqsLuOZ5b/X/svi3Ie&#10;rNuA3sqQvEWP9QKy138kHVsZuhf2yRVbzU4be20xTGQ0vmxPGPn7O8j3O774AwAA//8DAFBLAwQU&#10;AAYACAAAACEAuKoCztwAAAAKAQAADwAAAGRycy9kb3ducmV2LnhtbEyPwU7DMAyG70i8Q2QkLoil&#10;pdI6StMJJu3IgQH3rDFNWOJUSbp1b78gDnC0/en397fr2Vl2xBCNJwHlogCG1HtlaBDw8b69XwGL&#10;SZKS1hMKOGOEdXd91cpG+RO94XGXBpZDKDZSgE5pbDiPvUYn48KPSPn25YOTKY9h4CrIUw53lj8U&#10;xZI7aSh/0HLEjcb+sJucAPMdYtR9+VJGe9hu7iZr6tdPIW5v5ucnYAnn9AfDj35Why477f1EKjIr&#10;4HG1rDMqoKoqYBn4XewzWdQ18K7l/yt0FwAAAP//AwBQSwECLQAUAAYACAAAACEAtoM4kv4AAADh&#10;AQAAEwAAAAAAAAAAAAAAAAAAAAAAW0NvbnRlbnRfVHlwZXNdLnhtbFBLAQItABQABgAIAAAAIQA4&#10;/SH/1gAAAJQBAAALAAAAAAAAAAAAAAAAAC8BAABfcmVscy8ucmVsc1BLAQItABQABgAIAAAAIQDK&#10;u5oHFQIAACsEAAAOAAAAAAAAAAAAAAAAAC4CAABkcnMvZTJvRG9jLnhtbFBLAQItABQABgAIAAAA&#10;IQC4qgLO3AAAAAoBAAAPAAAAAAAAAAAAAAAAAG8EAABkcnMvZG93bnJldi54bWxQSwUGAAAAAAQA&#10;BADzAAAAeAU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3" w:right="20"/>
        <w:rPr>
          <w:rFonts w:ascii="Times New Roman" w:hAnsi="Times New Roman"/>
          <w:sz w:val="26"/>
          <w:szCs w:val="26"/>
        </w:rPr>
      </w:pPr>
      <w:r w:rsidRPr="003566AB">
        <w:rPr>
          <w:rFonts w:ascii="Times New Roman" w:hAnsi="Times New Roman"/>
          <w:i/>
          <w:iCs/>
          <w:sz w:val="26"/>
          <w:szCs w:val="26"/>
        </w:rPr>
        <w:t>It is advisable that the investigation to determine from which position the game shall be continued, will take place under supervision of the arbiter.</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69"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723"/>
        <w:rPr>
          <w:rFonts w:ascii="Times New Roman" w:hAnsi="Times New Roman"/>
          <w:sz w:val="26"/>
          <w:szCs w:val="26"/>
        </w:rPr>
      </w:pPr>
      <w:r w:rsidRPr="003566AB">
        <w:rPr>
          <w:rFonts w:ascii="Times New Roman" w:hAnsi="Times New Roman"/>
          <w:b/>
          <w:bCs/>
          <w:sz w:val="26"/>
          <w:szCs w:val="26"/>
        </w:rPr>
        <w:t>Article 8: The recording of the moves</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rsidP="007E0E8A">
      <w:pPr>
        <w:widowControl w:val="0"/>
        <w:numPr>
          <w:ilvl w:val="0"/>
          <w:numId w:val="47"/>
        </w:numPr>
        <w:tabs>
          <w:tab w:val="clear" w:pos="720"/>
          <w:tab w:val="num" w:pos="563"/>
        </w:tabs>
        <w:overflowPunct w:val="0"/>
        <w:autoSpaceDE w:val="0"/>
        <w:autoSpaceDN w:val="0"/>
        <w:adjustRightInd w:val="0"/>
        <w:spacing w:after="0" w:line="246" w:lineRule="auto"/>
        <w:ind w:left="563" w:hanging="562"/>
        <w:jc w:val="both"/>
        <w:rPr>
          <w:rFonts w:ascii="Times New Roman" w:hAnsi="Times New Roman"/>
          <w:sz w:val="26"/>
          <w:szCs w:val="26"/>
        </w:rPr>
      </w:pPr>
      <w:r w:rsidRPr="003566AB">
        <w:rPr>
          <w:rFonts w:ascii="Times New Roman" w:hAnsi="Times New Roman"/>
          <w:sz w:val="26"/>
          <w:szCs w:val="26"/>
        </w:rPr>
        <w:t>a. In the course of play</w:t>
      </w:r>
      <w:r w:rsidR="00326852" w:rsidRPr="003566AB">
        <w:rPr>
          <w:rFonts w:ascii="Times New Roman" w:hAnsi="Times New Roman"/>
          <w:b/>
          <w:color w:val="FF0000"/>
          <w:sz w:val="26"/>
          <w:szCs w:val="26"/>
        </w:rPr>
        <w:t>,</w:t>
      </w:r>
      <w:r w:rsidRPr="003566AB">
        <w:rPr>
          <w:rFonts w:ascii="Times New Roman" w:hAnsi="Times New Roman"/>
          <w:sz w:val="26"/>
          <w:szCs w:val="26"/>
        </w:rPr>
        <w:t xml:space="preserve"> each player is required to record his own moves and those of his opponent in the correct manner, move after move, as clearly and legibly as possible, in the algebraic notation (Appendix C), on the score sheet prescribed for the competition. </w:t>
      </w:r>
    </w:p>
    <w:p w:rsidR="00E015FA" w:rsidRPr="003566AB" w:rsidRDefault="00E015FA">
      <w:pPr>
        <w:widowControl w:val="0"/>
        <w:autoSpaceDE w:val="0"/>
        <w:autoSpaceDN w:val="0"/>
        <w:adjustRightInd w:val="0"/>
        <w:spacing w:after="0" w:line="240" w:lineRule="auto"/>
        <w:rPr>
          <w:rFonts w:ascii="Times New Roman" w:hAnsi="Times New Roman"/>
          <w:sz w:val="26"/>
          <w:szCs w:val="26"/>
        </w:rPr>
        <w:sectPr w:rsidR="00E015FA" w:rsidRPr="003566AB" w:rsidSect="009B7B40">
          <w:pgSz w:w="11900" w:h="16840"/>
          <w:pgMar w:top="1419" w:right="1060" w:bottom="206" w:left="1077" w:header="720" w:footer="720" w:gutter="0"/>
          <w:pgBorders w:offsetFrom="page">
            <w:top w:val="triple" w:sz="4" w:space="24" w:color="auto"/>
            <w:left w:val="triple" w:sz="4" w:space="24" w:color="auto"/>
            <w:bottom w:val="triple" w:sz="4" w:space="24" w:color="auto"/>
            <w:right w:val="triple" w:sz="4" w:space="24" w:color="auto"/>
          </w:pgBorders>
          <w:cols w:space="720" w:equalWidth="0">
            <w:col w:w="9763"/>
          </w:cols>
          <w:noEndnote/>
        </w:sect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1" w:lineRule="auto"/>
        <w:ind w:left="562"/>
        <w:jc w:val="both"/>
        <w:rPr>
          <w:rFonts w:ascii="Times New Roman" w:hAnsi="Times New Roman"/>
          <w:sz w:val="26"/>
          <w:szCs w:val="26"/>
        </w:rPr>
      </w:pPr>
      <w:bookmarkStart w:id="25" w:name="page27"/>
      <w:bookmarkEnd w:id="25"/>
      <w:r w:rsidRPr="003566AB">
        <w:rPr>
          <w:rFonts w:ascii="Times New Roman" w:hAnsi="Times New Roman"/>
          <w:sz w:val="26"/>
          <w:szCs w:val="26"/>
        </w:rPr>
        <w:t>It is forbidden to write the moves in advance, unless the player is claiming a draw according to Article 9.2 or 9.3 or adjourning a game according to Appendix E.1.a.</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0"/>
          <w:numId w:val="48"/>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The score sheet shall be used only for recording the moves, the times of the clocks, offers of a draw, matters relating to a claim and other relevant data. </w:t>
      </w:r>
    </w:p>
    <w:p w:rsidR="00E015FA" w:rsidRPr="003566AB" w:rsidRDefault="00E015FA" w:rsidP="007E0E8A">
      <w:pPr>
        <w:widowControl w:val="0"/>
        <w:numPr>
          <w:ilvl w:val="0"/>
          <w:numId w:val="48"/>
        </w:numPr>
        <w:tabs>
          <w:tab w:val="clear" w:pos="720"/>
          <w:tab w:val="num" w:pos="563"/>
        </w:tabs>
        <w:overflowPunct w:val="0"/>
        <w:autoSpaceDE w:val="0"/>
        <w:autoSpaceDN w:val="0"/>
        <w:adjustRightInd w:val="0"/>
        <w:spacing w:after="0" w:line="240" w:lineRule="auto"/>
        <w:ind w:left="562" w:right="20" w:hanging="562"/>
        <w:jc w:val="both"/>
        <w:rPr>
          <w:rFonts w:ascii="Times New Roman" w:hAnsi="Times New Roman"/>
          <w:sz w:val="26"/>
          <w:szCs w:val="26"/>
        </w:rPr>
      </w:pPr>
      <w:r w:rsidRPr="003566AB">
        <w:rPr>
          <w:rFonts w:ascii="Times New Roman" w:hAnsi="Times New Roman"/>
          <w:sz w:val="26"/>
          <w:szCs w:val="26"/>
        </w:rPr>
        <w:t xml:space="preserve">A player may reply to his opponent’s move before recording it, if he so wishes. He must record his previous move before making another. </w:t>
      </w:r>
    </w:p>
    <w:p w:rsidR="00E015FA" w:rsidRPr="003566AB" w:rsidRDefault="00E015FA" w:rsidP="007E0E8A">
      <w:pPr>
        <w:widowControl w:val="0"/>
        <w:numPr>
          <w:ilvl w:val="0"/>
          <w:numId w:val="48"/>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Both players must record the offer of a draw on the score sheet with a symbol </w:t>
      </w:r>
    </w:p>
    <w:p w:rsidR="00E015FA" w:rsidRPr="003566AB" w:rsidRDefault="00E015FA">
      <w:pPr>
        <w:widowControl w:val="0"/>
        <w:overflowPunct w:val="0"/>
        <w:autoSpaceDE w:val="0"/>
        <w:autoSpaceDN w:val="0"/>
        <w:adjustRightInd w:val="0"/>
        <w:spacing w:after="0" w:line="239" w:lineRule="auto"/>
        <w:ind w:left="562"/>
        <w:jc w:val="both"/>
        <w:rPr>
          <w:rFonts w:ascii="Times New Roman" w:hAnsi="Times New Roman"/>
          <w:sz w:val="26"/>
          <w:szCs w:val="26"/>
        </w:rPr>
      </w:pPr>
      <w:r w:rsidRPr="003566AB">
        <w:rPr>
          <w:rFonts w:ascii="Times New Roman" w:hAnsi="Times New Roman"/>
          <w:sz w:val="26"/>
          <w:szCs w:val="26"/>
        </w:rPr>
        <w:t xml:space="preserve">(=). </w:t>
      </w:r>
    </w:p>
    <w:p w:rsidR="00E015FA" w:rsidRPr="003566AB" w:rsidRDefault="00E015FA" w:rsidP="007E0E8A">
      <w:pPr>
        <w:widowControl w:val="0"/>
        <w:numPr>
          <w:ilvl w:val="0"/>
          <w:numId w:val="48"/>
        </w:numPr>
        <w:tabs>
          <w:tab w:val="clear" w:pos="720"/>
          <w:tab w:val="num" w:pos="563"/>
        </w:tabs>
        <w:overflowPunct w:val="0"/>
        <w:autoSpaceDE w:val="0"/>
        <w:autoSpaceDN w:val="0"/>
        <w:adjustRightInd w:val="0"/>
        <w:spacing w:after="0" w:line="245" w:lineRule="auto"/>
        <w:ind w:left="562" w:hanging="562"/>
        <w:jc w:val="both"/>
        <w:rPr>
          <w:rFonts w:ascii="Times New Roman" w:hAnsi="Times New Roman"/>
          <w:sz w:val="26"/>
          <w:szCs w:val="26"/>
        </w:rPr>
      </w:pPr>
      <w:r w:rsidRPr="003566AB">
        <w:rPr>
          <w:rFonts w:ascii="Times New Roman" w:hAnsi="Times New Roman"/>
          <w:sz w:val="26"/>
          <w:szCs w:val="26"/>
        </w:rPr>
        <w:t xml:space="preserve">If a player is unable to keep score an assistant, who must be acceptable to the arbiter, may be provided by the player to write the moves. His clock shall be adjusted by the arbiter in an equitable way. This adjustment of the clock shall not apply to a player with a disability. </w:t>
      </w:r>
    </w:p>
    <w:p w:rsidR="00E015FA" w:rsidRPr="003566AB" w:rsidRDefault="00A708A6">
      <w:pPr>
        <w:widowControl w:val="0"/>
        <w:autoSpaceDE w:val="0"/>
        <w:autoSpaceDN w:val="0"/>
        <w:adjustRightInd w:val="0"/>
        <w:spacing w:after="0" w:line="338" w:lineRule="exact"/>
        <w:rPr>
          <w:rFonts w:ascii="Times New Roman" w:hAnsi="Times New Roman"/>
          <w:sz w:val="26"/>
          <w:szCs w:val="26"/>
        </w:rPr>
      </w:pPr>
      <w:r>
        <w:rPr>
          <w:noProof/>
        </w:rPr>
        <mc:AlternateContent>
          <mc:Choice Requires="wps">
            <w:drawing>
              <wp:anchor distT="0" distB="0" distL="114300" distR="114300" simplePos="0" relativeHeight="251180544" behindDoc="1" locked="0" layoutInCell="0" allowOverlap="1" wp14:anchorId="16E73F5F" wp14:editId="4076D84F">
                <wp:simplePos x="0" y="0"/>
                <wp:positionH relativeFrom="column">
                  <wp:posOffset>-74930</wp:posOffset>
                </wp:positionH>
                <wp:positionV relativeFrom="paragraph">
                  <wp:posOffset>211455</wp:posOffset>
                </wp:positionV>
                <wp:extent cx="6343650" cy="0"/>
                <wp:effectExtent l="0" t="0" r="0" b="0"/>
                <wp:wrapNone/>
                <wp:docPr id="54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5pt" to="493.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j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JPsJI&#10;kQ5M2gjFUTbPQnV64woAVWprQ370pJ7NRtPvDildtUTteVT5cjYQGCOSh5CwcAbu2PWfNQMMOXgd&#10;S3VqbBcooQjoFB053x3hJ48obE7H+Xg6AePo7SwhxS3QWOc/cd2hMCmxBNWRmBw3zoN0gN4g4R6l&#10;10LKaLhUqAfydD6JAU5LwcJhgDm731XSoiMJLRO/UAcge4BZfVAskrWcsNV17omQlzngpQp8kArI&#10;uc4uPfFjns5Xs9UsH+Sj6WqQp3U9+Liu8sF0nX2Y1OO6qursZ5CW5UUrGOMqqLv1Z5a/zf/rS7l0&#10;1r1D72VIHtljiiD29o+io5fBvksj7DQ7b22oRrAVWjKCr88n9Pyf64j6/ciXvwAAAP//AwBQSwME&#10;FAAGAAgAAAAhANhkly7cAAAACQEAAA8AAABkcnMvZG93bnJldi54bWxMj81OwzAQhO9IvIO1SFxQ&#10;66SRaEnjVFCpRw60cHfjJXbrn8jrtOHtMeIAx50dzXzTbCZn2QUjmeAFlPMCGPouKON7Ae+H3WwF&#10;jJL0StrgUcAXEmza25tG1ipc/Rte9qlnOcRTLQXolIaac+o0OknzMKDPv88QnUz5jD1XUV5zuLN8&#10;URSP3Enjc4OWA241duf96ASYUyTSXflSkj3vtg+jNcvXDyHu76bnNbCEU/ozww9+Roc2Mx3D6BUx&#10;K2BWlhk9CaiqClg2PK2WC2DHX4G3Df+/oP0GAAD//wMAUEsBAi0AFAAGAAgAAAAhALaDOJL+AAAA&#10;4QEAABMAAAAAAAAAAAAAAAAAAAAAAFtDb250ZW50X1R5cGVzXS54bWxQSwECLQAUAAYACAAAACEA&#10;OP0h/9YAAACUAQAACwAAAAAAAAAAAAAAAAAvAQAAX3JlbHMvLnJlbHNQSwECLQAUAAYACAAAACEA&#10;L/s/YxYCAAAsBAAADgAAAAAAAAAAAAAAAAAuAgAAZHJzL2Uyb0RvYy54bWxQSwECLQAUAAYACAAA&#10;ACEA2GSXLtwAAAAJ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1181568" behindDoc="1" locked="0" layoutInCell="0" allowOverlap="1" wp14:anchorId="2A551C67" wp14:editId="1E2F5CC2">
                <wp:simplePos x="0" y="0"/>
                <wp:positionH relativeFrom="column">
                  <wp:posOffset>-68580</wp:posOffset>
                </wp:positionH>
                <wp:positionV relativeFrom="paragraph">
                  <wp:posOffset>214630</wp:posOffset>
                </wp:positionV>
                <wp:extent cx="6331585" cy="894080"/>
                <wp:effectExtent l="0" t="0" r="0" b="0"/>
                <wp:wrapNone/>
                <wp:docPr id="54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940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5.4pt;margin-top:16.9pt;width:498.55pt;height:70.4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3wgQIAAP8EAAAOAAAAZHJzL2Uyb0RvYy54bWysVG1v0zAQ/o7Ef7D8vcvLkq6Jlk7bShHS&#10;gInBD3Btp7FwbGO7TQfiv3N22tICHxCilRzbdz4/z91zvr7Z9RJtuXVCqwZnFylGXFHNhFo3+NPH&#10;5WSGkfNEMSK14g1+5g7fzF++uB5MzXPdacm4RRBEuXowDe68N3WSONrxnrgLbbgCY6ttTzws7Tph&#10;lgwQvZdJnqbTZNCWGaspdw52F6MRz2P8tuXUv29bxz2SDQZsPo42jqswJvNrUq8tMZ2gexjkH1D0&#10;RCi49BhqQTxBGyt+C9ULarXTrb+guk902wrKIwdgk6W/sHnqiOGRCyTHmWOa3P8LS99tHy0SrMFl&#10;kWGkSA9F+gBpI2otOcqqPKRoMK4GzyfzaANJZx40/eyQ0vcd+PFba/XQccIAWBb8k7MDYeHgKFoN&#10;bzWD+GTjdczWrrV9CAh5QLtYlOdjUfjOIwqb08vLrJyVGFGwzaoincWqJaQ+nDbW+ddc9yhMGmwB&#10;fYxOtg/OBzSkPrhE9FoKthRSxoVdr+6lRVsCAllU4R8JAMlTN6mCs9Lh2Bhx3AGQcEewBbix4N+q&#10;LC/Su7yaLKezq0mxLMpJdZXOJmlW3VXTtKiKxfJ7AJgVdScY4+pBKH4QX1b8XXH3bTDKJsoPDQ2u&#10;yryM3M/Qu1OSafz9iWQvPPSiFD3k+ehE6lDYV4oBbVJ7IuQ4T87hxyxDDg7fmJUog1D5UUErzZ5B&#10;BVZDkaAX4dWASaftV4wG6MAGuy8bYjlG8o0CJVVZUYSWjYuivMphYU8tq1MLURRCNdhjNE7v/djm&#10;G2PFuoObspgYpW9Bfa2IwgjKHFHtNQtdFhnsX4TQxqfr6PXz3Zr/AAAA//8DAFBLAwQUAAYACAAA&#10;ACEAan0PMeMAAAAKAQAADwAAAGRycy9kb3ducmV2LnhtbEyPwUrDQBCG74LvsIzgRdpNjaQ1ZlNi&#10;0F4EobUUvG2z0ySYnY3ZbRt9eseTnoZhPv75/mw52k6ccPCtIwWzaQQCqXKmpVrB9u15sgDhgyaj&#10;O0eo4As9LPPLi0ynxp1pjadNqAWHkE+1giaEPpXSVw1a7aeuR+LbwQ1WB16HWppBnzncdvI2ihJp&#10;dUv8odE9lg1WH5ujVfD6Pl99FsO3fdk9HW5WRfkY+3Kt1PXVWDyACDiGPxh+9VkdcnbauyMZLzoF&#10;k1nE6kFBHPNk4H6RxCD2TM7vEpB5Jv9XyH8AAAD//wMAUEsBAi0AFAAGAAgAAAAhALaDOJL+AAAA&#10;4QEAABMAAAAAAAAAAAAAAAAAAAAAAFtDb250ZW50X1R5cGVzXS54bWxQSwECLQAUAAYACAAAACEA&#10;OP0h/9YAAACUAQAACwAAAAAAAAAAAAAAAAAvAQAAX3JlbHMvLnJlbHNQSwECLQAUAAYACAAAACEA&#10;iqEt8IECAAD/BAAADgAAAAAAAAAAAAAAAAAuAgAAZHJzL2Uyb0RvYy54bWxQSwECLQAUAAYACAAA&#10;ACEAan0PMeMAAAAK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182592" behindDoc="1" locked="0" layoutInCell="0" allowOverlap="1" wp14:anchorId="1A0640F1" wp14:editId="7CF61572">
                <wp:simplePos x="0" y="0"/>
                <wp:positionH relativeFrom="column">
                  <wp:posOffset>-74930</wp:posOffset>
                </wp:positionH>
                <wp:positionV relativeFrom="paragraph">
                  <wp:posOffset>1111250</wp:posOffset>
                </wp:positionV>
                <wp:extent cx="6343650" cy="0"/>
                <wp:effectExtent l="0" t="0" r="0" b="0"/>
                <wp:wrapNone/>
                <wp:docPr id="54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7.5pt" to="49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McFAIAACwEAAAOAAAAZHJzL2Uyb0RvYy54bWysU8GO2jAQvVfqP1i5QxIIKU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JbRLIP+&#10;SNyBSFsuGUoXU9+dXtsCgiq5M74+cpbPeqvIT4ukqlosDyywfLloSEx9RvwqxW+shjv2/VdFIQYf&#10;nQqtOjem85DQBHQOilzuirCzQwQO82k2zWdAjAy+GBdDojbWfWGqQ94oIwGsAzA+ba3zRHAxhPh7&#10;pNpwIYLgQqIewJNFHhKsEpx6pw+z5rCvhEEn7EcmfKEq8DyGGXWUNIC1DNP1zXaYi6sNlwvp8aAU&#10;oHOzrjPxa5Es1vP1PBtlk3w9ypK6Hn3eVNko36SfZvW0rqo6/e2ppVnRckqZ9OyG+Uyzt+l/eynX&#10;ybpP6L0N8Wv00C8gO/wD6aCll+86CHtFLzszaAwjGYJvz8fP/OMe7MdHvvoDAAD//wMAUEsDBBQA&#10;BgAIAAAAIQBWDCmo3wAAAAsBAAAPAAAAZHJzL2Rvd25yZXYueG1sTI9BS8NAEIXvgv9hGcFbu0lB&#10;k8ZsiigKPYjYFs/b7DRJk50N2W2T/ntHEOpx3nu8+V6+mmwnzjj4xpGCeB6BQCqdaahSsNu+zVIQ&#10;PmgyunOECi7oYVXc3uQ6M26kLzxvQiW4hHymFdQh9JmUvqzRaj93PRJ7BzdYHfgcKmkGPXK57eQi&#10;ih6l1Q3xh1r3+FJj2W5OVsFHKl/dZ/tdXo7j9j1N1+0yWe+Uur+bnp9ABJzCNQy/+IwOBTPt3YmM&#10;F52CWRwzemAjeeBRnFimyQLE/k+RRS7/byh+AAAA//8DAFBLAQItABQABgAIAAAAIQC2gziS/gAA&#10;AOEBAAATAAAAAAAAAAAAAAAAAAAAAABbQ29udGVudF9UeXBlc10ueG1sUEsBAi0AFAAGAAgAAAAh&#10;ADj9If/WAAAAlAEAAAsAAAAAAAAAAAAAAAAALwEAAF9yZWxzLy5yZWxzUEsBAi0AFAAGAAgAAAAh&#10;AHB8UxwUAgAALAQAAA4AAAAAAAAAAAAAAAAALgIAAGRycy9lMm9Eb2MueG1sUEsBAi0AFAAGAAgA&#10;AAAhAFYMKajfAAAACw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1183616" behindDoc="1" locked="0" layoutInCell="0" allowOverlap="1" wp14:anchorId="07A1A397" wp14:editId="5F0D7DFE">
                <wp:simplePos x="0" y="0"/>
                <wp:positionH relativeFrom="column">
                  <wp:posOffset>-72390</wp:posOffset>
                </wp:positionH>
                <wp:positionV relativeFrom="paragraph">
                  <wp:posOffset>208280</wp:posOffset>
                </wp:positionV>
                <wp:extent cx="0" cy="906145"/>
                <wp:effectExtent l="0" t="0" r="0" b="0"/>
                <wp:wrapNone/>
                <wp:docPr id="53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4pt" to="-5.7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BUEwIAACsEAAAOAAAAZHJzL2Uyb0RvYy54bWysU8GO2jAQvVfqP1i+QxI2U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j6tMBI&#10;kQ6GtBWKo2yRh+70xhXgVKmdDfXRs3oxW02/O6R01RJ14JHl68VAYBYikoeQsHEGcuz7z5qBDzl6&#10;HVt1bmwXIKEJ6BwncrlPhJ89osMhhdNFOsvyaQQnxS3OWOc/cd2hYJRYAumIS05b5wMPUtxcQhql&#10;N0LKOG+pUF/iWbqYxgCnpWDhMrg5e9hX0qITCYqJ3zXvg5vVR8UiWMsJW19tT4QcbEguVcCDSoDO&#10;1Rok8WORLtbz9Twf5ZPZepSndT36uKny0WyTfZjWT3VV1dnPQC3Li1YwxlVgd5Nnlv/d+K8PZRDW&#10;XaD3NiSP6LFfQPb2j6TjKMP0Bh3sNbvs7G3EoMjofH09QfJv92C/feOrXwAAAP//AwBQSwMEFAAG&#10;AAgAAAAhAHZ6MafbAAAACgEAAA8AAABkcnMvZG93bnJldi54bWxMj8FOwzAMhu9IvENkJC5oSzMY&#10;Q6XpBJN25MCAe9aEJixxqiTdyttjxIEdbX/6/f3NegqeHU3KLqIEMa+AGeyidthLeH/bzh6A5aJQ&#10;Kx/RSPg2Gdbt5UWjah1P+GqOu9IzCsFcKwm2lKHmPHfWBJXncTBIt8+Ygio0pp7rpE4UHjxfVNU9&#10;D8ohfbBqMBtrusNuDBLcV8rZduJZZH/Ybm5G71YvH1JeX01Pj8CKmco/DL/6pA4tOe3jiDozL2Em&#10;xB2hEm4XVIGAv8WeyNVyCbxt+HmF9gcAAP//AwBQSwECLQAUAAYACAAAACEAtoM4kv4AAADhAQAA&#10;EwAAAAAAAAAAAAAAAAAAAAAAW0NvbnRlbnRfVHlwZXNdLnhtbFBLAQItABQABgAIAAAAIQA4/SH/&#10;1gAAAJQBAAALAAAAAAAAAAAAAAAAAC8BAABfcmVscy8ucmVsc1BLAQItABQABgAIAAAAIQCScNBU&#10;EwIAACsEAAAOAAAAAAAAAAAAAAAAAC4CAABkcnMvZTJvRG9jLnhtbFBLAQItABQABgAIAAAAIQB2&#10;ejGn2wAAAAoBAAAPAAAAAAAAAAAAAAAAAG0EAABkcnMvZG93bnJldi54bWxQSwUGAAAAAAQABADz&#10;AAAAdQUAAAAA&#10;" o:allowincell="f" strokeweight=".16931mm"/>
            </w:pict>
          </mc:Fallback>
        </mc:AlternateContent>
      </w:r>
      <w:r>
        <w:rPr>
          <w:noProof/>
        </w:rPr>
        <mc:AlternateContent>
          <mc:Choice Requires="wps">
            <w:drawing>
              <wp:anchor distT="0" distB="0" distL="114300" distR="114300" simplePos="0" relativeHeight="251184640" behindDoc="1" locked="0" layoutInCell="0" allowOverlap="1" wp14:anchorId="23A76493" wp14:editId="67CA1312">
                <wp:simplePos x="0" y="0"/>
                <wp:positionH relativeFrom="column">
                  <wp:posOffset>6265545</wp:posOffset>
                </wp:positionH>
                <wp:positionV relativeFrom="paragraph">
                  <wp:posOffset>208280</wp:posOffset>
                </wp:positionV>
                <wp:extent cx="0" cy="906145"/>
                <wp:effectExtent l="0" t="0" r="0" b="0"/>
                <wp:wrapNone/>
                <wp:docPr id="53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4pt" to="493.3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2EgIAACsEAAAOAAAAZHJzL2Uyb0RvYy54bWysU8GO2jAQvVfqP1i+QxI2U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j6AFIp&#10;0oFIW6E4yhbT0J3euAKSKrWzoT56Vs9mq+kPh5SuWqIOPLJ8uRg4mIUTyZsjwXEG7tj3XzWDHHL0&#10;Orbq3NguQEIT0Dkqcrkrws8e0WGTwu4inWV5pJOQ4nbOWOe/cN2hYJRYAumIS05b5wMPUtxSwjVK&#10;b4SUUW+pUF/iWQoVhojTUrAQjI497Ctp0YmEiYlfLOpdmtVHxSJYywlbX21PhBxsuFyqgAeVAJ2r&#10;NYzEz0W6WM/X83yUT2brUZ7W9ejzpspHs032aVo/1FVVZ78CtSwvWsEYV4HdbTyz/O/kvz6UYbDu&#10;A3pvQ/IWPfYLyN7+kXSUMqg3zMFes8vO3iSGiYzJ19cTRv61D/brN776DQAA//8DAFBLAwQUAAYA&#10;CAAAACEAYTPQEtwAAAAKAQAADwAAAGRycy9kb3ducmV2LnhtbEyPy07DMBBF90j8gzVIbFDrpKhN&#10;G+JUUKlLFhTYu/EQm/oR2U4b/p5BLGA5M0d3zm22k7PsjDGZ4AWU8wIY+i4o43sBb6/72RpYytIr&#10;aYNHAV+YYNteXzWyVuHiX/B8yD2jEJ9qKUDnPNScp06jk2keBvR0+wjRyUxj7LmK8kLhzvJFUay4&#10;k8bTBy0H3GnsTofRCTCfMSXdlU9lsqf97m60pnp+F+L2Znp8AJZxyn8w/OiTOrTkdAyjV4lZAZv1&#10;qiJUwP2CKhDwuzgSWS2XwNuG/6/QfgMAAP//AwBQSwECLQAUAAYACAAAACEAtoM4kv4AAADhAQAA&#10;EwAAAAAAAAAAAAAAAAAAAAAAW0NvbnRlbnRfVHlwZXNdLnhtbFBLAQItABQABgAIAAAAIQA4/SH/&#10;1gAAAJQBAAALAAAAAAAAAAAAAAAAAC8BAABfcmVscy8ucmVsc1BLAQItABQABgAIAAAAIQD+0/l2&#10;EgIAACsEAAAOAAAAAAAAAAAAAAAAAC4CAABkcnMvZTJvRG9jLnhtbFBLAQItABQABgAIAAAAIQBh&#10;M9AS3AAAAAoBAAAPAAAAAAAAAAAAAAAAAGwEAABkcnMvZG93bnJldi54bWxQSwUGAAAAAAQABADz&#10;AAAAdQUAAAAA&#10;" o:allowincell="f" strokeweight=".16931mm"/>
            </w:pict>
          </mc:Fallback>
        </mc:AlternateContent>
      </w:r>
    </w:p>
    <w:p w:rsidR="00E015FA" w:rsidRPr="003566AB" w:rsidRDefault="00E015FA">
      <w:pPr>
        <w:widowControl w:val="0"/>
        <w:overflowPunct w:val="0"/>
        <w:autoSpaceDE w:val="0"/>
        <w:autoSpaceDN w:val="0"/>
        <w:adjustRightInd w:val="0"/>
        <w:spacing w:after="0" w:line="241" w:lineRule="auto"/>
        <w:ind w:left="2" w:right="20"/>
        <w:jc w:val="both"/>
        <w:rPr>
          <w:rFonts w:ascii="Times New Roman" w:hAnsi="Times New Roman"/>
          <w:sz w:val="26"/>
          <w:szCs w:val="26"/>
        </w:rPr>
      </w:pPr>
      <w:r w:rsidRPr="003566AB">
        <w:rPr>
          <w:rFonts w:ascii="Times New Roman" w:hAnsi="Times New Roman"/>
          <w:i/>
          <w:iCs/>
          <w:sz w:val="26"/>
          <w:szCs w:val="26"/>
        </w:rPr>
        <w:t>Notice that it is forbidden to record the move in advance. Only in case of a draw claim (Article 9.2. and 9.3) and adjourning it is allowed.</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0" w:lineRule="auto"/>
        <w:ind w:left="2"/>
        <w:jc w:val="both"/>
        <w:rPr>
          <w:rFonts w:ascii="Times New Roman" w:hAnsi="Times New Roman"/>
          <w:sz w:val="26"/>
          <w:szCs w:val="26"/>
        </w:rPr>
      </w:pPr>
      <w:r w:rsidRPr="003566AB">
        <w:rPr>
          <w:rFonts w:ascii="Times New Roman" w:hAnsi="Times New Roman"/>
          <w:i/>
          <w:iCs/>
          <w:sz w:val="26"/>
          <w:szCs w:val="26"/>
        </w:rPr>
        <w:t>It is permitted to record the moves as a pair (his opponent’s move and his own move), but the score sheet has to be up to date before making the next move.</w:t>
      </w:r>
    </w:p>
    <w:p w:rsidR="00E015FA" w:rsidRPr="003566AB" w:rsidRDefault="00E015FA">
      <w:pPr>
        <w:widowControl w:val="0"/>
        <w:autoSpaceDE w:val="0"/>
        <w:autoSpaceDN w:val="0"/>
        <w:adjustRightInd w:val="0"/>
        <w:spacing w:after="0" w:line="338" w:lineRule="exact"/>
        <w:rPr>
          <w:rFonts w:ascii="Times New Roman" w:hAnsi="Times New Roman"/>
          <w:sz w:val="26"/>
          <w:szCs w:val="26"/>
        </w:rPr>
      </w:pPr>
    </w:p>
    <w:p w:rsidR="000117A0" w:rsidRPr="003566AB" w:rsidRDefault="00E015FA" w:rsidP="000117A0">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8.2  The score sheet shall be visible to the arbiter throughout the game.</w:t>
      </w:r>
    </w:p>
    <w:p w:rsidR="00E015FA" w:rsidRPr="003566AB" w:rsidRDefault="00A708A6">
      <w:pPr>
        <w:widowControl w:val="0"/>
        <w:autoSpaceDE w:val="0"/>
        <w:autoSpaceDN w:val="0"/>
        <w:adjustRightInd w:val="0"/>
        <w:spacing w:after="0" w:line="371" w:lineRule="exact"/>
        <w:rPr>
          <w:rFonts w:ascii="Times New Roman" w:hAnsi="Times New Roman"/>
          <w:sz w:val="26"/>
          <w:szCs w:val="26"/>
        </w:rPr>
      </w:pPr>
      <w:r>
        <w:rPr>
          <w:noProof/>
        </w:rPr>
        <mc:AlternateContent>
          <mc:Choice Requires="wps">
            <w:drawing>
              <wp:anchor distT="0" distB="0" distL="114300" distR="114300" simplePos="0" relativeHeight="251188736" behindDoc="1" locked="0" layoutInCell="0" allowOverlap="1" wp14:anchorId="4E4A982B" wp14:editId="1EBC826A">
                <wp:simplePos x="0" y="0"/>
                <wp:positionH relativeFrom="column">
                  <wp:posOffset>6263005</wp:posOffset>
                </wp:positionH>
                <wp:positionV relativeFrom="paragraph">
                  <wp:posOffset>229235</wp:posOffset>
                </wp:positionV>
                <wp:extent cx="5715" cy="967740"/>
                <wp:effectExtent l="0" t="0" r="0" b="0"/>
                <wp:wrapNone/>
                <wp:docPr id="53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677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18.05pt" to="493.6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kGQIAAC4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j8NMVI&#10;kQ6GtBGKo2w+Cd3pjSsgqFJbG+qjJ/VqNpp+d0jpqiVqzyPLt7OBxCxkJO9SwsYZuGPXf9EMYsjB&#10;69iqU2O7AAlNQKc4kfN9IvzkEYXD8TQbY0TBMZ9Mp3mcV0KKW6qxzn/mukPBKLEE3hGaHDfOByqk&#10;uIWEm5ReCynjyKVCfYkn6XwcE5yWggVnCHN2v6ukRUcSRBO/WBd4HsOsPigWwVpO2OpqeyLkxYbL&#10;pQp4UAzQuVoXVfyYp/PVbDXLB/loshrkaV0PPq2rfDBZZ9Nx/VRXVZ39DNSyvGgFY1wFdjeFZvnf&#10;KeD6Vi7aumv03obkPXrsF5C9/SPpOM0wwIsUdpqdt/Y2ZRBlDL4+oKD6xz3Yj898+QsAAP//AwBQ&#10;SwMEFAAGAAgAAAAhAHaG3GjeAAAACgEAAA8AAABkcnMvZG93bnJldi54bWxMj8tOwzAQRfdI/IM1&#10;SGwQddKK1A1xKqjUJQsK7N3YxKZ+RBmnDX/PsILl6B7de6bZzsGzsxnRpSihXBTATOySdrGX8P62&#10;vxfAMKuolU/RSPg2CNv2+qpRtU6X+GrOh9wzKolYKwk256HmHDtrgsJFGkyk7DONQWU6x57rUV2o&#10;PHi+LIqKB+UiLVg1mJ013ekwBQnua0S0Xflcoj/td3eTd+uXDylvb+anR2DZzPkPhl99UoeWnI5p&#10;ihqZl7AR1YpQCauqBEbARqyXwI5ECvEAvG34/xfaHwAAAP//AwBQSwECLQAUAAYACAAAACEAtoM4&#10;kv4AAADhAQAAEwAAAAAAAAAAAAAAAAAAAAAAW0NvbnRlbnRfVHlwZXNdLnhtbFBLAQItABQABgAI&#10;AAAAIQA4/SH/1gAAAJQBAAALAAAAAAAAAAAAAAAAAC8BAABfcmVscy8ucmVsc1BLAQItABQABgAI&#10;AAAAIQD/cXPkGQIAAC4EAAAOAAAAAAAAAAAAAAAAAC4CAABkcnMvZTJvRG9jLnhtbFBLAQItABQA&#10;BgAIAAAAIQB2htxo3gAAAAoBAAAPAAAAAAAAAAAAAAAAAHMEAABkcnMvZG93bnJldi54bWxQSwUG&#10;AAAAAAQABADzAAAAfgUAAAAA&#10;" o:allowincell="f" strokeweight=".16931mm"/>
            </w:pict>
          </mc:Fallback>
        </mc:AlternateContent>
      </w:r>
      <w:r>
        <w:rPr>
          <w:noProof/>
        </w:rPr>
        <mc:AlternateContent>
          <mc:Choice Requires="wps">
            <w:drawing>
              <wp:anchor distT="0" distB="0" distL="114300" distR="114300" simplePos="0" relativeHeight="251189760" behindDoc="1" locked="0" layoutInCell="0" allowOverlap="1" wp14:anchorId="40E3D95A" wp14:editId="0016180F">
                <wp:simplePos x="0" y="0"/>
                <wp:positionH relativeFrom="column">
                  <wp:posOffset>-62865</wp:posOffset>
                </wp:positionH>
                <wp:positionV relativeFrom="paragraph">
                  <wp:posOffset>229235</wp:posOffset>
                </wp:positionV>
                <wp:extent cx="6331585" cy="967740"/>
                <wp:effectExtent l="0" t="0" r="0" b="0"/>
                <wp:wrapNone/>
                <wp:docPr id="53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9677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4.95pt;margin-top:18.05pt;width:498.55pt;height:76.2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c/ggIAAP8EAAAOAAAAZHJzL2Uyb0RvYy54bWysVFFv0zAQfkfiP1h+75K0SdtES6etpQhp&#10;wMTgB7i201g4trHdpgPx3zk7bemAB4RoJcf2nc/fd/edr28OnUR7bp3QqsbZVYoRV1QzobY1/vRx&#10;PZpj5DxRjEiteI2fuMM3i5cvrntT8bFutWTcIgiiXNWbGrfemypJHG15R9yVNlyBsdG2Ix6Wdpsw&#10;S3qI3slknKbTpNeWGaspdw52V4MRL2L8puHUv28axz2SNQZsPo42jpswJotrUm0tMa2gRxjkH1B0&#10;RCi49BxqRTxBOyt+C9UJarXTjb+iukt00wjKIwdgk6W/sHlsieGRCyTHmXOa3P8LS9/tHywSrMbF&#10;ZIqRIh0U6QOkjait5CgrZyFFvXEVeD6aBxtIOnOv6WeHlF624MdvrdV9ywkDYFnwT54dCAsHR9Gm&#10;f6sZxCc7r2O2Do3tQkDIAzrEojydi8IPHlHYnE4mWTEvMKJgK6ezWR6rlpDqdNpY519z3aEwqbEF&#10;9DE62d87H9CQ6uQS0Wsp2FpIGRd2u1lKi/YEBLIqwz8SAJKXblIFZ6XDsSHisAMg4Y5gC3Bjwb+V&#10;2ThP78blaD2dz0b5Oi9G5Sydj9KsvCunaV7mq/X3ADDLq1YwxtW9UPwkviz/u+Ie22CQTZQf6iE/&#10;xbiI3J+hd5ck0/j7E8lOeOhFKboaz89OpAqFfaUY0CaVJ0IO8+Q5/JhlyMHpG7MSZRAqPyhoo9kT&#10;qMBqKBL0IrwaMGm1/YpRDx1YY/dlRyzHSL5RoKQyy6HUyMdFXszGsLCXls2lhSgKoWrsMRqmSz+0&#10;+c5YsW3hpiwmRulbUF8jojCCMgdUR81Cl0UGxxchtPHlOnr9fLcWPwAAAP//AwBQSwMEFAAGAAgA&#10;AAAhADjjIyLiAAAACQEAAA8AAABkcnMvZG93bnJldi54bWxMj0FLw0AQhe+C/2EZwYu0m7bYJjGb&#10;EoP2IgitInjbZqdJMDsbs9s2+usdT3oc3sd732Tr0XbihINvHSmYTSMQSJUzLdUKXl8eJzEIHzQZ&#10;3TlCBV/oYZ1fXmQ6Ne5MWzztQi24hHyqFTQh9KmUvmrQaj91PRJnBzdYHfgcamkGfeZy28l5FC2l&#10;1S3xQqN7LBusPnZHq+D5fbX5LIZv+/T2cLjZFOX9wpdbpa6vxuIORMAx/MHwq8/qkLPT3h3JeNEp&#10;mCQJkwoWyxkIzpN4NQexZzCOb0Hmmfz/Qf4DAAD//wMAUEsBAi0AFAAGAAgAAAAhALaDOJL+AAAA&#10;4QEAABMAAAAAAAAAAAAAAAAAAAAAAFtDb250ZW50X1R5cGVzXS54bWxQSwECLQAUAAYACAAAACEA&#10;OP0h/9YAAACUAQAACwAAAAAAAAAAAAAAAAAvAQAAX3JlbHMvLnJlbHNQSwECLQAUAAYACAAAACEA&#10;CRt3P4ICAAD/BAAADgAAAAAAAAAAAAAAAAAuAgAAZHJzL2Uyb0RvYy54bWxQSwECLQAUAAYACAAA&#10;ACEAOOMjIuIAAAAJAQAADwAAAAAAAAAAAAAAAADc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185664" behindDoc="1" locked="0" layoutInCell="0" allowOverlap="1" wp14:anchorId="6AA59A10" wp14:editId="6E1454DE">
                <wp:simplePos x="0" y="0"/>
                <wp:positionH relativeFrom="column">
                  <wp:posOffset>-74930</wp:posOffset>
                </wp:positionH>
                <wp:positionV relativeFrom="paragraph">
                  <wp:posOffset>232410</wp:posOffset>
                </wp:positionV>
                <wp:extent cx="6343650" cy="0"/>
                <wp:effectExtent l="0" t="0" r="0" b="0"/>
                <wp:wrapNone/>
                <wp:docPr id="53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3pt" to="493.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mq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WGk&#10;SAciPQvFUbZchO70xhUQVKmdDfXRs3oxz5p+d0jpqiXqwCPL14uBxCxkJG9SwsYZuGPff9YMYsjR&#10;69iqc2O7AAlNQOeoyOWuCD97ROFwPs2n8xkIRwdfQooh0VjnP3HdoWCUWALrCExOz84HIqQYQsI9&#10;Sm+FlFFwqVAP4OlyHhOcloIFZwhz9rCvpEUnEkYmfrEq8DyGWX1ULIK1nLDNzfZEyKsNl0sV8KAU&#10;oHOzrjPxY5kuN4vNIh/lk/lmlKd1Pfq4rfLRfJt9mNXTuqrq7GegluVFKxjjKrAb5jPL/07/20u5&#10;TtZ9Qu9tSN6ix34B2eEfSUctg3zXQdhrdtnZQWMYyRh8ez5h5h/3YD8+8vUvAAAA//8DAFBLAwQU&#10;AAYACAAAACEAgGQWA98AAAAJAQAADwAAAGRycy9kb3ducmV2LnhtbEyPwW7CMBBE75X4B2sr9QZO&#10;QAomxEGoFZU4VFUB9WziJUkTr6PYkPD3ddVDe9zZ0cybbDOalt2wd7UlCfEsAoZUWF1TKeF03E0F&#10;MOcVadVaQgl3dLDJJw+ZSrUd6ANvB1+yEEIuVRIq77uUc1dUaJSb2Q4p/C62N8qHsy+57tUQwk3L&#10;51GUcKNqCg2V6vC5wqI5XI2EN8Ff7HvzWdy/huOrEPtmtdyfpHx6HLdrYB5H/2eGH/yADnlgOtsr&#10;acdaCdM4DuhewiJJgAXDSiznwM6/As8z/n9B/g0AAP//AwBQSwECLQAUAAYACAAAACEAtoM4kv4A&#10;AADhAQAAEwAAAAAAAAAAAAAAAAAAAAAAW0NvbnRlbnRfVHlwZXNdLnhtbFBLAQItABQABgAIAAAA&#10;IQA4/SH/1gAAAJQBAAALAAAAAAAAAAAAAAAAAC8BAABfcmVscy8ucmVsc1BLAQItABQABgAIAAAA&#10;IQCUEHmqFQIAACwEAAAOAAAAAAAAAAAAAAAAAC4CAABkcnMvZTJvRG9jLnhtbFBLAQItABQABgAI&#10;AAAAIQCAZBYD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187712" behindDoc="1" locked="0" layoutInCell="0" allowOverlap="1" wp14:anchorId="1D08B632" wp14:editId="72426537">
                <wp:simplePos x="0" y="0"/>
                <wp:positionH relativeFrom="column">
                  <wp:posOffset>-72390</wp:posOffset>
                </wp:positionH>
                <wp:positionV relativeFrom="paragraph">
                  <wp:posOffset>229235</wp:posOffset>
                </wp:positionV>
                <wp:extent cx="0" cy="1123950"/>
                <wp:effectExtent l="0" t="0" r="0" b="0"/>
                <wp:wrapNone/>
                <wp:docPr id="53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05pt" to="-5.7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NFQIAACwEAAAOAAAAZHJzL2Uyb0RvYy54bWysU8GO2jAQvVfqP1i+QxIIlESEVUWgl22L&#10;tNsPMLZDrDq2ZRsCqvrvHTuA2PZSVc3BGdszb97MGy+fzp1EJ26d0KrC2TjFiCuqmVCHCn973Y4W&#10;GDlPFCNSK17hC3f4afX+3bI3JZ/oVkvGLQIQ5creVLj13pRJ4mjLO+LG2nAFl422HfGwtYeEWdID&#10;eieTSZrOk15bZqym3Dk4rYdLvIr4TcOp/9o0jnskKwzcfFxtXPdhTVZLUh4sMa2gVxrkH1h0RChI&#10;eoeqiSfoaMUfUJ2gVjvd+DHVXaKbRlAea4BqsvS3al5aYnisBZrjzL1N7v/B0i+nnUWCVXg2zTFS&#10;pAORnoXiKCuK0J3euBKc1mpnQ330rF7Ms6bfHVJ63RJ14JHl68VAYBYikjchYeMM5Nj3nzUDH3L0&#10;Orbq3NguQEIT0Dkqcrkrws8e0eGQwmmWTabFLKqVkPIWaKzzn7juUDAqLIF1BCanZ+cDEVLeXEIe&#10;pbdCyii4VKiv8DwtZjHAaSlYuAxuzh72a2nRiYSRiV+sCm4e3aw+KhbBWk7Y5mp7IuRgQ3KpAh6U&#10;AnSu1jATP4q02Cw2i3yUT+abUZ7W9ejjdp2P5tvsw6ye1ut1nf0M1LK8bAVjXAV2t/nM8r/T//pS&#10;hsm6T+i9Dclb9NgvIHv7R9JRyyDfMAh7zS47e9MYRjI6X59PmPnHPdiPj3z1CwAA//8DAFBLAwQU&#10;AAYACAAAACEA7QXZAtwAAAAKAQAADwAAAGRycy9kb3ducmV2LnhtbEyPwU7DMAyG70i8Q2QkLmhL&#10;s6GBStMJJu24AwPuWROasMSp4nQrb78gDnC0/en39zfrKXh2MolcRAliXgEz2EXtsJfw/radPQKj&#10;rFArH9FI+DYE6/b6qlG1jmd8Nad97lkJQaqVBJvzUHNOnTVB0TwOBsvtM6agchlTz3VS5xIePF9U&#10;1YoH5bB8sGowG2u6434MEtxXIrKdeBHkj9vN3ejdw+5Dytub6fkJWDZT/oPhR7+oQ1ucDnFETcxL&#10;mAlxX1AJy5UAVoDfxUHCQiwF8Lbh/yu0FwAAAP//AwBQSwECLQAUAAYACAAAACEAtoM4kv4AAADh&#10;AQAAEwAAAAAAAAAAAAAAAAAAAAAAW0NvbnRlbnRfVHlwZXNdLnhtbFBLAQItABQABgAIAAAAIQA4&#10;/SH/1gAAAJQBAAALAAAAAAAAAAAAAAAAAC8BAABfcmVscy8ucmVsc1BLAQItABQABgAIAAAAIQCM&#10;Xv+NFQIAACwEAAAOAAAAAAAAAAAAAAAAAC4CAABkcnMvZTJvRG9jLnhtbFBLAQItABQABgAIAAAA&#10;IQDtBdkC3AAAAAoBAAAPAAAAAAAAAAAAAAAAAG8EAABkcnMvZG93bnJldi54bWxQSwUGAAAAAAQA&#10;BADzAAAAeAUAAAAA&#10;" o:allowincell="f" strokeweight=".16931mm"/>
            </w:pict>
          </mc:Fallback>
        </mc:AlternateContent>
      </w:r>
    </w:p>
    <w:p w:rsidR="00E015FA" w:rsidRPr="003566AB" w:rsidRDefault="00E015FA">
      <w:pPr>
        <w:widowControl w:val="0"/>
        <w:overflowPunct w:val="0"/>
        <w:autoSpaceDE w:val="0"/>
        <w:autoSpaceDN w:val="0"/>
        <w:adjustRightInd w:val="0"/>
        <w:spacing w:after="0" w:line="243" w:lineRule="auto"/>
        <w:ind w:left="2"/>
        <w:jc w:val="both"/>
        <w:rPr>
          <w:rFonts w:ascii="Times New Roman" w:hAnsi="Times New Roman"/>
          <w:sz w:val="26"/>
          <w:szCs w:val="26"/>
        </w:rPr>
      </w:pPr>
      <w:r w:rsidRPr="003566AB">
        <w:rPr>
          <w:rFonts w:ascii="Times New Roman" w:hAnsi="Times New Roman"/>
          <w:i/>
          <w:iCs/>
          <w:sz w:val="26"/>
          <w:szCs w:val="26"/>
        </w:rPr>
        <w:t>Nowadays</w:t>
      </w:r>
      <w:r w:rsidR="00326852" w:rsidRPr="003566AB">
        <w:rPr>
          <w:rFonts w:ascii="Times New Roman" w:hAnsi="Times New Roman"/>
          <w:b/>
          <w:i/>
          <w:iCs/>
          <w:color w:val="FF0000"/>
          <w:sz w:val="26"/>
          <w:szCs w:val="26"/>
        </w:rPr>
        <w:t>,</w:t>
      </w:r>
      <w:r w:rsidRPr="003566AB">
        <w:rPr>
          <w:rFonts w:ascii="Times New Roman" w:hAnsi="Times New Roman"/>
          <w:i/>
          <w:iCs/>
          <w:sz w:val="26"/>
          <w:szCs w:val="26"/>
        </w:rPr>
        <w:t xml:space="preserve"> there are generally no problems with this Article. In the past, when recording the move before making it was allowed, some players had the habit to cover the next move by their pen. This happens now only when the opponent is in time trouble and does not record the moves. But still the arbiter has full right to remove the pen from the score sheet.</w:t>
      </w:r>
    </w:p>
    <w:p w:rsidR="00E015FA" w:rsidRPr="003566AB" w:rsidRDefault="00A708A6">
      <w:pPr>
        <w:widowControl w:val="0"/>
        <w:autoSpaceDE w:val="0"/>
        <w:autoSpaceDN w:val="0"/>
        <w:adjustRightInd w:val="0"/>
        <w:spacing w:after="0" w:line="350" w:lineRule="exact"/>
        <w:rPr>
          <w:rFonts w:ascii="Times New Roman" w:hAnsi="Times New Roman"/>
          <w:sz w:val="26"/>
          <w:szCs w:val="26"/>
        </w:rPr>
      </w:pPr>
      <w:r>
        <w:rPr>
          <w:noProof/>
        </w:rPr>
        <mc:AlternateContent>
          <mc:Choice Requires="wps">
            <w:drawing>
              <wp:anchor distT="0" distB="0" distL="114300" distR="114300" simplePos="0" relativeHeight="251186688" behindDoc="1" locked="0" layoutInCell="0" allowOverlap="1" wp14:anchorId="7831F300" wp14:editId="2F44494D">
                <wp:simplePos x="0" y="0"/>
                <wp:positionH relativeFrom="column">
                  <wp:posOffset>-62865</wp:posOffset>
                </wp:positionH>
                <wp:positionV relativeFrom="paragraph">
                  <wp:posOffset>144780</wp:posOffset>
                </wp:positionV>
                <wp:extent cx="6343650" cy="0"/>
                <wp:effectExtent l="0" t="0" r="0" b="0"/>
                <wp:wrapNone/>
                <wp:docPr id="53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4pt" to="494.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iW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WKk&#10;SAciPQvFEXQ3dKc3roCgSu1sqI+e1Yt51vS7Q0pXLVEHHlm+XgwkZiEjeZMSNs7AHfv+s2YQQ45e&#10;x1adG9sFSGgCOkdFLndF+NkjCofzaT6dz0A4OvgSUgyJxjr/iesOBaPEElhHYHJ6dj4QIcUQEu5R&#10;eiukjIJLhXoAT5ezmOC0FCw4Q5izh30lLTqRMDLxi1WB5zHM6qNiEazlhG1utidCXm24XKqAB6UA&#10;nZt1nYkfy3S5WWwW+SifzDejPK3r0cdtlY/m2+zDrJ7WVVVnPwO1LC9awRhXgd0wn1n+d/rfXsp1&#10;su4Tem9D8hY99gvIDv9IOmoZ5LsOwl6zy84OGsNIxuDb8wkz/7gH+/GRr38BAAD//wMAUEsDBBQA&#10;BgAIAAAAIQCWLpyN2gAAAAgBAAAPAAAAZHJzL2Rvd25yZXYueG1sTI/NTsMwEITvSLyDtUi9oNZJ&#10;DtCEOBVU6pEDpdzd2MSm/om8Tpu+PYs4wHFnRrPftJvZO3bWCW0MAspVAUyHPiobBgGH991yDQyz&#10;DEq6GLSAq0bYdLc3rWxUvIQ3fd7ngVFJwEYKMDmPDefYG+0lruKoA3mfMXmZ6UwDV0leqNw7XhXF&#10;A/fSBvpg5Ki3Rven/eQF2K+EaPrypUR32m3vJ2cfXz+EWNzNz0/Asp7zXxh+8AkdOmI6xikoZE7A&#10;sq4pKaCqaAH59bougR1/Bd61/P+A7hsAAP//AwBQSwECLQAUAAYACAAAACEAtoM4kv4AAADhAQAA&#10;EwAAAAAAAAAAAAAAAAAAAAAAW0NvbnRlbnRfVHlwZXNdLnhtbFBLAQItABQABgAIAAAAIQA4/SH/&#10;1gAAAJQBAAALAAAAAAAAAAAAAAAAAC8BAABfcmVscy8ucmVsc1BLAQItABQABgAIAAAAIQB7gViW&#10;FAIAACwEAAAOAAAAAAAAAAAAAAAAAC4CAABkcnMvZTJvRG9jLnhtbFBLAQItABQABgAIAAAAIQCW&#10;LpyN2gAAAAgBAAAPAAAAAAAAAAAAAAAAAG4EAABkcnMvZG93bnJldi54bWxQSwUGAAAAAAQABADz&#10;AAAAdQU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8.3  The score sheets are the property of the organisers of the competition.</w:t>
      </w:r>
    </w:p>
    <w:p w:rsidR="00E015FA" w:rsidRPr="003566AB" w:rsidRDefault="00A708A6">
      <w:pPr>
        <w:widowControl w:val="0"/>
        <w:autoSpaceDE w:val="0"/>
        <w:autoSpaceDN w:val="0"/>
        <w:adjustRightInd w:val="0"/>
        <w:spacing w:after="0" w:line="372" w:lineRule="exact"/>
        <w:rPr>
          <w:rFonts w:ascii="Times New Roman" w:hAnsi="Times New Roman"/>
          <w:sz w:val="26"/>
          <w:szCs w:val="26"/>
        </w:rPr>
      </w:pPr>
      <w:r>
        <w:rPr>
          <w:noProof/>
        </w:rPr>
        <mc:AlternateContent>
          <mc:Choice Requires="wps">
            <w:drawing>
              <wp:anchor distT="0" distB="0" distL="114300" distR="114300" simplePos="0" relativeHeight="251190784" behindDoc="1" locked="0" layoutInCell="0" allowOverlap="1" wp14:anchorId="69BCE404" wp14:editId="0E844D84">
                <wp:simplePos x="0" y="0"/>
                <wp:positionH relativeFrom="column">
                  <wp:posOffset>-74930</wp:posOffset>
                </wp:positionH>
                <wp:positionV relativeFrom="paragraph">
                  <wp:posOffset>233045</wp:posOffset>
                </wp:positionV>
                <wp:extent cx="6343650" cy="0"/>
                <wp:effectExtent l="0" t="0" r="0" b="0"/>
                <wp:wrapNone/>
                <wp:docPr id="53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35pt" to="493.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7SFQ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JeISR&#10;Ih2YtBGKI9ATqtMbVwCoUlsb8qMn9Ww2mn53SOmqJWrPo8qXs4HAGJE8hISFM3DHrv+sGWDIwetY&#10;qlNju0AJRUCn6Mj57gg/eURhczrOx9MJGEdvZwkpboHGOv+J6w6FSYklqI7E5LhxHqQD9AYJ9yi9&#10;FlJGw6VCPZCn80kMcFoKFg4DzNn9rpIWHUlomfiFOgDZA8zqg2KRrOWEra5zT4S8zAEvVeCDVEDO&#10;dXbpiR/zdL6arWb5IB9NV4M8revBx3WVD6br7MOkHtdVVWc/g7QsL1rBGFdB3a0/s/xt/l9fyqWz&#10;7h16L0PyyB5TBLG3fxQdvQz2XRphp9l5a0M1gq3QkhF8fT6h5/9cR9TvR778BQAA//8DAFBLAwQU&#10;AAYACAAAACEAEqCGOtwAAAAJAQAADwAAAGRycy9kb3ducmV2LnhtbEyPwU7DMBBE70j8g7VIXFDr&#10;uEhNSeNUUKlHDrRwd+Mldmuvo9hpw99jxAGOOzuaeVNvJu/YBYdoA0kQ8wIYUhu0pU7C+2E3WwGL&#10;SZFWLhBK+MIIm+b2plaVDld6w8s+dSyHUKyUBJNSX3EeW4NexXnokfLvMwxepXwOHdeDuuZw7/ii&#10;KJbcK0u5wagetwbb8370EuxpiNG04kVEd95tH0Zny9cPKe/vpuc1sIRT+jPDD35GhyYzHcNIOjIn&#10;YSZERk8SHpclsGx4WpULYMdfgTc1/7+g+QYAAP//AwBQSwECLQAUAAYACAAAACEAtoM4kv4AAADh&#10;AQAAEwAAAAAAAAAAAAAAAAAAAAAAW0NvbnRlbnRfVHlwZXNdLnhtbFBLAQItABQABgAIAAAAIQA4&#10;/SH/1gAAAJQBAAALAAAAAAAAAAAAAAAAAC8BAABfcmVscy8ucmVsc1BLAQItABQABgAIAAAAIQCr&#10;hX7SFQIAACwEAAAOAAAAAAAAAAAAAAAAAC4CAABkcnMvZTJvRG9jLnhtbFBLAQItABQABgAIAAAA&#10;IQASoIY6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191808" behindDoc="1" locked="0" layoutInCell="0" allowOverlap="1" wp14:anchorId="049E6F30" wp14:editId="4D1C3AAF">
                <wp:simplePos x="0" y="0"/>
                <wp:positionH relativeFrom="column">
                  <wp:posOffset>-74930</wp:posOffset>
                </wp:positionH>
                <wp:positionV relativeFrom="paragraph">
                  <wp:posOffset>699135</wp:posOffset>
                </wp:positionV>
                <wp:extent cx="6343650" cy="0"/>
                <wp:effectExtent l="0" t="0" r="0" b="0"/>
                <wp:wrapNone/>
                <wp:docPr id="531"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5.05pt" to="493.6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Q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zTBS&#10;pAORnoXiaJJOQnd64woIqtTOhvroWb2YZ02/O6R01RJ14JHl68VAYhYykjcpYeMM3LHvP2sGMeTo&#10;dWzVubFdgIQmoHNU5HJXhJ89onA4n+bT+QyEo4MvIcWQaKzzn7juUDBKLIF1BCanZ+cDEVIMIeEe&#10;pbdCyii4VKgH8HQ5iwlOS8GCM4Q5e9hX0qITCSMTv1gVeB7DrD4qFsFaTtjmZnsi5NWGy6UKeFAK&#10;0LlZ15n4sUyXm8VmkY/yyXwzytO6Hn3cVvlovs0+zOppXVV19jNQy/KiFYxxFdgN85nlf6f/7aVc&#10;J+s+ofc2JG/RY7+A7PCPpKOWQb7rIOw1u+zsoDGMZAy+PZ8w8497sB8f+foXAAAA//8DAFBLAwQU&#10;AAYACAAAACEAC9jfRdwAAAALAQAADwAAAGRycy9kb3ducmV2LnhtbEyPwU7DMBBE70j8g7WVuKDW&#10;cQ+0hDgVVOqRA6Xc3djEbu115HXa8PcYCQmOszOaedtspuDZxSRyESWIRQXMYBe1w17C4X03XwOj&#10;rFArH9FI+DIEm/b2plG1jld8M5d97lkpQaqVBJvzUHNOnTVB0SIOBov3GVNQucjUc53UtZQHz5dV&#10;9cCDclgWrBrM1pruvB+DBHdKRLYTL4L8ebe9H71bvX5IeTebnp+AZTPlvzD84Bd0aAvTMY6oiXkJ&#10;cyEKei6GqASwknhcr5bAjr8X3jb8/w/tNwAAAP//AwBQSwECLQAUAAYACAAAACEAtoM4kv4AAADh&#10;AQAAEwAAAAAAAAAAAAAAAAAAAAAAW0NvbnRlbnRfVHlwZXNdLnhtbFBLAQItABQABgAIAAAAIQA4&#10;/SH/1gAAAJQBAAALAAAAAAAAAAAAAAAAAC8BAABfcmVscy8ucmVsc1BLAQItABQABgAIAAAAIQDb&#10;iBQeFQIAACwEAAAOAAAAAAAAAAAAAAAAAC4CAABkcnMvZTJvRG9jLnhtbFBLAQItABQABgAIAAAA&#10;IQAL2N9F3AAAAAs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192832" behindDoc="1" locked="0" layoutInCell="0" allowOverlap="1" wp14:anchorId="4F0438E5" wp14:editId="7007838D">
                <wp:simplePos x="0" y="0"/>
                <wp:positionH relativeFrom="column">
                  <wp:posOffset>-72390</wp:posOffset>
                </wp:positionH>
                <wp:positionV relativeFrom="paragraph">
                  <wp:posOffset>229870</wp:posOffset>
                </wp:positionV>
                <wp:extent cx="0" cy="472440"/>
                <wp:effectExtent l="0" t="0" r="0" b="0"/>
                <wp:wrapNone/>
                <wp:docPr id="53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1pt" to="-5.7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r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MoT+K&#10;tCDSViiORuk4dKczrgCnldrZUB89q1ez1fS7Q0qvGqIOPLJ8uxgIzEJE8i4kbJyBHPvui2bgQ45e&#10;x1ada9sGSGgCOkdFLndF+Nkj2h9SOM2fRnkexUpIcYsz1vnPXLcoGCWWQDriktPW+cCDFDeXkEbp&#10;jZAy6i0V6ko8TeeTGOC0FCxcBjdnD/uVtOhEwsTELxYFN49uVh8Vi2ANJ2x9tT0RsrchuVQBDyoB&#10;OlerH4kf83S+nq1n+SAfTdeDPK2qwafNKh9MN9nTpBpXq1WV/QzUsrxoBGNcBXa38czyv5P/+lD6&#10;wboP6L0NyXv02C8ge/tH0lHKoF4/B3vNLjt7kxgmMjpfX08Y+cc92I9vfPkLAAD//wMAUEsDBBQA&#10;BgAIAAAAIQBMUVeE2wAAAAoBAAAPAAAAZHJzL2Rvd25yZXYueG1sTI/LTsMwEEX3SPyDNUhsUOu4&#10;oIBCnAoqdcmCFvZubGJTPyKP04a/ZxALWM7M0Z1z2/UcPDuZjC5FCWJZATOxT9rFQcLbfrt4AIZF&#10;Ra18ikbCl0FYd5cXrWp0OsdXc9qVgVFIxEZJsKWMDefYWxMULtNoIt0+Ug6q0JgHrrM6U3jwfFVV&#10;NQ/KRfpg1Wg21vTH3RQkuM+MaHvxLNAft5ubybv7l3cpr6/mp0dgxczlD4YffVKHjpwOaYoamZew&#10;EOKOUAm39QoYAb+LA5GiqoF3Lf9fofsGAAD//wMAUEsBAi0AFAAGAAgAAAAhALaDOJL+AAAA4QEA&#10;ABMAAAAAAAAAAAAAAAAAAAAAAFtDb250ZW50X1R5cGVzXS54bWxQSwECLQAUAAYACAAAACEAOP0h&#10;/9YAAACUAQAACwAAAAAAAAAAAAAAAAAvAQAAX3JlbHMvLnJlbHNQSwECLQAUAAYACAAAACEARf53&#10;KxQCAAArBAAADgAAAAAAAAAAAAAAAAAuAgAAZHJzL2Uyb0RvYy54bWxQSwECLQAUAAYACAAAACEA&#10;TFFXhNsAAAAK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193856" behindDoc="1" locked="0" layoutInCell="0" allowOverlap="1" wp14:anchorId="6B4EBAAC" wp14:editId="465C3B77">
                <wp:simplePos x="0" y="0"/>
                <wp:positionH relativeFrom="column">
                  <wp:posOffset>6265545</wp:posOffset>
                </wp:positionH>
                <wp:positionV relativeFrom="paragraph">
                  <wp:posOffset>229870</wp:posOffset>
                </wp:positionV>
                <wp:extent cx="0" cy="472440"/>
                <wp:effectExtent l="0" t="0" r="0" b="0"/>
                <wp:wrapNone/>
                <wp:docPr id="52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8.1pt" to="493.3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cC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zzFS&#10;pAORtkJxlKdF6E5vXAlOK7WzoT56Vi9mq+l3h5RetUQdeGT5ejEQmIWI5E1I2DgDOfb9Z83Ahxy9&#10;jq06N7YLkNAEdI6KXO6K8LNHdDikcFo85UURxUpIeYsz1vlPXHcoGBWWQDriktPW+cCDlDeXkEbp&#10;jZAy6i0V6is8TeeTGOC0FCxcBjdnD/uVtOhEwsTELxYFN49uVh8Vi2AtJ2x9tT0RcrAhuVQBDyoB&#10;OldrGIkf83S+nq1nxajIp+tRkdb16ONmVYymm+xpUn+oV6s6+xmoZUXZCsa4Cuxu45kVfyf/9aEM&#10;g3Uf0HsbkrfosV9A9vaPpKOUQb1hDvaaXXb2JjFMZHS+vp4w8o97sB/f+PIXAAAA//8DAFBLAwQU&#10;AAYACAAAACEAWxi2MdsAAAAKAQAADwAAAGRycy9kb3ducmV2LnhtbEyPwU7DMAyG70i8Q2QkLoil&#10;HVI3StMJJu3IgQH3rDFNWOJUdbqVtyeIAxxtf/r9/c1mDl6ccGQXSUG5KEAgddE46hW8ve5u1yA4&#10;aTLaR0IFX8iwaS8vGl2beKYXPO1TL3IIca0V2JSGWkruLAbNizgg5dtHHINOeRx7aUZ9zuHBy2VR&#10;VDJoR/mD1QNuLXbH/RQUuM+R2XblU8n+uNveTN6tnt+Vur6aHx9AJJzTHww/+lkd2ux0iBMZFl7B&#10;/bpaZVTBXbUEkYHfxSGTZVGBbBv5v0L7DQAA//8DAFBLAQItABQABgAIAAAAIQC2gziS/gAAAOEB&#10;AAATAAAAAAAAAAAAAAAAAAAAAABbQ29udGVudF9UeXBlc10ueG1sUEsBAi0AFAAGAAgAAAAhADj9&#10;If/WAAAAlAEAAAsAAAAAAAAAAAAAAAAALwEAAF9yZWxzLy5yZWxzUEsBAi0AFAAGAAgAAAAhAEEo&#10;VwIVAgAAKwQAAA4AAAAAAAAAAAAAAAAALgIAAGRycy9lMm9Eb2MueG1sUEsBAi0AFAAGAAgAAAAh&#10;AFsYtjHbAAAACgEAAA8AAAAAAAAAAAAAAAAAbwQAAGRycy9kb3ducmV2LnhtbFBLBQYAAAAABAAE&#10;APMAAAB3BQAAAAA=&#10;" o:allowincell="f" strokeweight=".16931mm"/>
            </w:pict>
          </mc:Fallback>
        </mc:AlternateContent>
      </w:r>
    </w:p>
    <w:p w:rsidR="00E015FA" w:rsidRPr="003566AB" w:rsidRDefault="005A1A40">
      <w:pPr>
        <w:widowControl w:val="0"/>
        <w:overflowPunct w:val="0"/>
        <w:autoSpaceDE w:val="0"/>
        <w:autoSpaceDN w:val="0"/>
        <w:adjustRightInd w:val="0"/>
        <w:spacing w:after="0" w:line="254" w:lineRule="auto"/>
        <w:ind w:left="2" w:right="20"/>
        <w:jc w:val="both"/>
        <w:rPr>
          <w:rFonts w:ascii="Times New Roman" w:hAnsi="Times New Roman"/>
          <w:sz w:val="26"/>
          <w:szCs w:val="26"/>
        </w:rPr>
      </w:pPr>
      <w:r>
        <w:rPr>
          <w:noProof/>
        </w:rPr>
        <mc:AlternateContent>
          <mc:Choice Requires="wps">
            <w:drawing>
              <wp:anchor distT="0" distB="0" distL="114300" distR="114300" simplePos="0" relativeHeight="251194880" behindDoc="1" locked="0" layoutInCell="0" allowOverlap="1" wp14:anchorId="5B621C1F" wp14:editId="5DDDAD92">
                <wp:simplePos x="0" y="0"/>
                <wp:positionH relativeFrom="column">
                  <wp:posOffset>-68580</wp:posOffset>
                </wp:positionH>
                <wp:positionV relativeFrom="paragraph">
                  <wp:posOffset>14605</wp:posOffset>
                </wp:positionV>
                <wp:extent cx="6331585" cy="459105"/>
                <wp:effectExtent l="0" t="0" r="0" b="0"/>
                <wp:wrapNone/>
                <wp:docPr id="52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91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5.4pt;margin-top:1.15pt;width:498.55pt;height:36.1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ktgAIAAP8EAAAOAAAAZHJzL2Uyb0RvYy54bWysVG1v0zAQ/o7Ef7D8vcvLkq6Jlk7bShHS&#10;gInBD3Btp7FwbGO7TQfiv3N22tICHxCilRzbdz4/z91zvr7Z9RJtuXVCqwZnFylGXFHNhFo3+NPH&#10;5WSGkfNEMSK14g1+5g7fzF++uB5MzXPdacm4RRBEuXowDe68N3WSONrxnrgLbbgCY6ttTzws7Tph&#10;lgwQvZdJnqbTZNCWGaspdw52F6MRz2P8tuXUv29bxz2SDQZsPo42jqswJvNrUq8tMZ2gexjkH1D0&#10;RCi49BhqQTxBGyt+C9ULarXTrb+guk902wrKIwdgk6W/sHnqiOGRCyTHmWOa3P8LS99tHy0SrMFl&#10;DqVSpIcifYC0EbWWHOVpGVI0GFeD55N5tIGkMw+afnZI6fsO/PittXroOGEALAv+ydmBsHBwFK2G&#10;t5pBfLLxOmZr19o+BIQ8oF0syvOxKHznEYXN6eVlVs5KjCjYirLKRkgJqQ+njXX+Ndc9CpMGW0Af&#10;o5Ptg/MBDakPLhG9loIthZRxYdere2nRloBAFlX4RwJA8tRNquCsdDg2Rhx3ACTcEWwBbiz4tyrL&#10;i/QurybL6exqUiyLclJdpbNJmlV31TQtqmKx/B4AZkXdCca4ehCKH8SXFX9X3H0bjLKJ8kNDg6sy&#10;LyP3M/TulGQaf38i2QsPvShF3+DZ0YnUobCvFAPapPZEyHGenMOPWYYcHL4xK1EGofKjglaaPYMK&#10;rIYiQS/CqwGTTtuvGA3QgQ12XzbEcozkGwVKqrKiCC0bF0V5lcPCnlpWpxaiKIRqsMdonN77sc03&#10;xop1BzdlMTFK34L6WhGFEZQ5otprFrosMti/CKGNT9fR6+e7Nf8BAAD//wMAUEsDBBQABgAIAAAA&#10;IQCW79BU4gAAAAgBAAAPAAAAZHJzL2Rvd25yZXYueG1sTI9PS8NAEMXvgt9hGcGLtJu2ktaYSYlB&#10;eykI/YPgbZtsk2B2Nu5u2+indzzpbR7v8d5v0uVgOnHWzreWECbjCISm0lYt1Qj73ctoAcIHRZXq&#10;LGmEL+1hmV1fpSqp7IU2+rwNteAS8olCaELoEyl92Wij/Nj2mtg7WmdUYOlqWTl14XLTyWkUxdKo&#10;lnihUb0uGl1+bE8G4fV9vvrM3bdZvz0f71Z58TTzxQbx9mbIH0EEPYS/MPziMzpkzHSwJ6q86BBG&#10;k4jRA8J0BoL9h0XMxwFhfh+DzFL5/4HsBwAA//8DAFBLAQItABQABgAIAAAAIQC2gziS/gAAAOEB&#10;AAATAAAAAAAAAAAAAAAAAAAAAABbQ29udGVudF9UeXBlc10ueG1sUEsBAi0AFAAGAAgAAAAhADj9&#10;If/WAAAAlAEAAAsAAAAAAAAAAAAAAAAALwEAAF9yZWxzLy5yZWxzUEsBAi0AFAAGAAgAAAAhAA8h&#10;uS2AAgAA/wQAAA4AAAAAAAAAAAAAAAAALgIAAGRycy9lMm9Eb2MueG1sUEsBAi0AFAAGAAgAAAAh&#10;AJbv0FTiAAAACAEAAA8AAAAAAAAAAAAAAAAA2gQAAGRycy9kb3ducmV2LnhtbFBLBQYAAAAABAAE&#10;APMAAADpBQAAAAA=&#10;" o:allowincell="f" fillcolor="#d9d9d9" stroked="f"/>
            </w:pict>
          </mc:Fallback>
        </mc:AlternateContent>
      </w:r>
      <w:r w:rsidR="00E015FA" w:rsidRPr="003566AB">
        <w:rPr>
          <w:rFonts w:ascii="Times New Roman" w:hAnsi="Times New Roman"/>
          <w:i/>
          <w:iCs/>
          <w:sz w:val="26"/>
          <w:szCs w:val="26"/>
        </w:rPr>
        <w:t>A player is not allowed to keep his original score sheet. He has to deliver it to the arbiter when the game is finished and keep a copy (if any).</w:t>
      </w:r>
    </w:p>
    <w:p w:rsidR="00E015FA" w:rsidRPr="003566AB" w:rsidRDefault="00E015FA">
      <w:pPr>
        <w:widowControl w:val="0"/>
        <w:autoSpaceDE w:val="0"/>
        <w:autoSpaceDN w:val="0"/>
        <w:adjustRightInd w:val="0"/>
        <w:spacing w:after="0" w:line="333" w:lineRule="exact"/>
        <w:rPr>
          <w:rFonts w:ascii="Times New Roman" w:hAnsi="Times New Roman"/>
          <w:sz w:val="26"/>
          <w:szCs w:val="26"/>
        </w:rPr>
      </w:pPr>
    </w:p>
    <w:p w:rsidR="00E015FA" w:rsidRPr="003566AB" w:rsidRDefault="00E015FA" w:rsidP="007E0E8A">
      <w:pPr>
        <w:widowControl w:val="0"/>
        <w:numPr>
          <w:ilvl w:val="0"/>
          <w:numId w:val="49"/>
        </w:numPr>
        <w:tabs>
          <w:tab w:val="clear" w:pos="720"/>
          <w:tab w:val="num" w:pos="563"/>
        </w:tabs>
        <w:overflowPunct w:val="0"/>
        <w:autoSpaceDE w:val="0"/>
        <w:autoSpaceDN w:val="0"/>
        <w:adjustRightInd w:val="0"/>
        <w:spacing w:after="0" w:line="246" w:lineRule="auto"/>
        <w:ind w:left="562" w:hanging="562"/>
        <w:jc w:val="both"/>
        <w:rPr>
          <w:rFonts w:ascii="Times New Roman" w:hAnsi="Times New Roman"/>
          <w:sz w:val="26"/>
          <w:szCs w:val="26"/>
        </w:rPr>
      </w:pPr>
      <w:r w:rsidRPr="003566AB">
        <w:rPr>
          <w:rFonts w:ascii="Times New Roman" w:hAnsi="Times New Roman"/>
          <w:sz w:val="26"/>
          <w:szCs w:val="26"/>
        </w:rPr>
        <w:t xml:space="preserve">If a player has less than five minutes left on his clock at some stage in a period and does not have additional time of 30 seconds or more added with each move, then for the remainder of the period he is not obliged to meet the requirements of Article 8.1. </w:t>
      </w:r>
    </w:p>
    <w:p w:rsidR="00E015FA" w:rsidRPr="003566AB" w:rsidRDefault="00E015FA">
      <w:pPr>
        <w:widowControl w:val="0"/>
        <w:autoSpaceDE w:val="0"/>
        <w:autoSpaceDN w:val="0"/>
        <w:adjustRightInd w:val="0"/>
        <w:spacing w:after="0" w:line="307" w:lineRule="exact"/>
        <w:rPr>
          <w:rFonts w:ascii="Times New Roman" w:hAnsi="Times New Roman"/>
          <w:sz w:val="26"/>
          <w:szCs w:val="26"/>
        </w:rPr>
      </w:pPr>
    </w:p>
    <w:p w:rsidR="00E015FA" w:rsidRPr="003566AB" w:rsidRDefault="00E015FA" w:rsidP="007E0E8A">
      <w:pPr>
        <w:widowControl w:val="0"/>
        <w:numPr>
          <w:ilvl w:val="0"/>
          <w:numId w:val="49"/>
        </w:numPr>
        <w:tabs>
          <w:tab w:val="clear" w:pos="720"/>
          <w:tab w:val="num" w:pos="562"/>
        </w:tabs>
        <w:overflowPunct w:val="0"/>
        <w:autoSpaceDE w:val="0"/>
        <w:autoSpaceDN w:val="0"/>
        <w:adjustRightInd w:val="0"/>
        <w:spacing w:after="0" w:line="259" w:lineRule="auto"/>
        <w:ind w:left="562" w:hanging="562"/>
        <w:jc w:val="both"/>
        <w:rPr>
          <w:rFonts w:ascii="Times New Roman" w:hAnsi="Times New Roman"/>
          <w:sz w:val="26"/>
          <w:szCs w:val="26"/>
        </w:rPr>
      </w:pPr>
      <w:r w:rsidRPr="003566AB">
        <w:rPr>
          <w:rFonts w:ascii="Times New Roman" w:hAnsi="Times New Roman"/>
          <w:sz w:val="26"/>
          <w:szCs w:val="26"/>
        </w:rPr>
        <w:t xml:space="preserve">a. If neither player keeps score under Article 8.4, the arbiter or an assistant should try to be present and keep score. In this case, immediately after a flag </w:t>
      </w:r>
    </w:p>
    <w:p w:rsidR="00E015FA" w:rsidRDefault="00E015FA">
      <w:pPr>
        <w:widowControl w:val="0"/>
        <w:overflowPunct w:val="0"/>
        <w:autoSpaceDE w:val="0"/>
        <w:autoSpaceDN w:val="0"/>
        <w:adjustRightInd w:val="0"/>
        <w:spacing w:after="0" w:line="259" w:lineRule="auto"/>
        <w:ind w:left="562" w:right="20"/>
        <w:rPr>
          <w:rFonts w:ascii="Times New Roman" w:hAnsi="Times New Roman"/>
          <w:sz w:val="26"/>
          <w:szCs w:val="26"/>
        </w:rPr>
      </w:pPr>
      <w:bookmarkStart w:id="26" w:name="page28"/>
      <w:bookmarkEnd w:id="26"/>
      <w:r w:rsidRPr="003566AB">
        <w:rPr>
          <w:rFonts w:ascii="Times New Roman" w:hAnsi="Times New Roman"/>
          <w:sz w:val="26"/>
          <w:szCs w:val="26"/>
        </w:rPr>
        <w:t>has fallen the arbiter shall stop the chess clock. Then both players shall update their score sheets, using the arbiter’s or the opponent’s score sheet.</w:t>
      </w:r>
    </w:p>
    <w:p w:rsidR="008B10FB" w:rsidRPr="003566AB" w:rsidRDefault="008B10FB">
      <w:pPr>
        <w:widowControl w:val="0"/>
        <w:overflowPunct w:val="0"/>
        <w:autoSpaceDE w:val="0"/>
        <w:autoSpaceDN w:val="0"/>
        <w:adjustRightInd w:val="0"/>
        <w:spacing w:after="0" w:line="259" w:lineRule="auto"/>
        <w:ind w:left="562" w:right="20"/>
        <w:rPr>
          <w:rFonts w:ascii="Times New Roman" w:hAnsi="Times New Roman"/>
          <w:sz w:val="26"/>
          <w:szCs w:val="26"/>
        </w:rPr>
      </w:pPr>
    </w:p>
    <w:p w:rsidR="000117A0" w:rsidRPr="003566AB" w:rsidRDefault="000117A0">
      <w:pPr>
        <w:widowControl w:val="0"/>
        <w:overflowPunct w:val="0"/>
        <w:autoSpaceDE w:val="0"/>
        <w:autoSpaceDN w:val="0"/>
        <w:adjustRightInd w:val="0"/>
        <w:spacing w:after="0" w:line="259" w:lineRule="auto"/>
        <w:ind w:left="562" w:right="20"/>
        <w:rPr>
          <w:rFonts w:ascii="Times New Roman" w:hAnsi="Times New Roman"/>
          <w:sz w:val="26"/>
          <w:szCs w:val="26"/>
        </w:rPr>
      </w:pPr>
    </w:p>
    <w:p w:rsidR="00E015FA" w:rsidRPr="003566AB" w:rsidRDefault="00E015FA">
      <w:pPr>
        <w:widowControl w:val="0"/>
        <w:autoSpaceDE w:val="0"/>
        <w:autoSpaceDN w:val="0"/>
        <w:adjustRightInd w:val="0"/>
        <w:spacing w:after="0" w:line="317" w:lineRule="exact"/>
        <w:rPr>
          <w:rFonts w:ascii="Times New Roman" w:hAnsi="Times New Roman"/>
          <w:sz w:val="26"/>
          <w:szCs w:val="26"/>
        </w:rPr>
      </w:pPr>
    </w:p>
    <w:p w:rsidR="00E015FA" w:rsidRPr="003566AB" w:rsidRDefault="00A708A6">
      <w:pPr>
        <w:widowControl w:val="0"/>
        <w:overflowPunct w:val="0"/>
        <w:autoSpaceDE w:val="0"/>
        <w:autoSpaceDN w:val="0"/>
        <w:adjustRightInd w:val="0"/>
        <w:spacing w:after="0" w:line="240" w:lineRule="auto"/>
        <w:ind w:left="2"/>
        <w:jc w:val="both"/>
        <w:rPr>
          <w:rFonts w:ascii="Times New Roman" w:hAnsi="Times New Roman"/>
          <w:sz w:val="26"/>
          <w:szCs w:val="26"/>
        </w:rPr>
      </w:pPr>
      <w:r>
        <w:rPr>
          <w:noProof/>
        </w:rPr>
        <w:lastRenderedPageBreak/>
        <mc:AlternateContent>
          <mc:Choice Requires="wps">
            <w:drawing>
              <wp:anchor distT="0" distB="0" distL="114300" distR="114300" simplePos="0" relativeHeight="251200000" behindDoc="1" locked="0" layoutInCell="0" allowOverlap="1" wp14:anchorId="1C58B1DA" wp14:editId="11ABBCAF">
                <wp:simplePos x="0" y="0"/>
                <wp:positionH relativeFrom="column">
                  <wp:posOffset>-71687</wp:posOffset>
                </wp:positionH>
                <wp:positionV relativeFrom="paragraph">
                  <wp:posOffset>-25577</wp:posOffset>
                </wp:positionV>
                <wp:extent cx="6331585" cy="1443207"/>
                <wp:effectExtent l="0" t="0" r="0" b="5080"/>
                <wp:wrapNone/>
                <wp:docPr id="527"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44320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5.65pt;margin-top:-2pt;width:498.55pt;height:113.6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Y3gQIAAAAF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CZ&#10;zzBSpIcifYC0EbWRHOXpNKRoMK4Gz0fzYEOQztxr+tkhpe868OM31uqh44QBsSz4J88OhIWDo2g9&#10;vNUM8MnW65itfWv7AAh5QPtYlKdTUfjeIwqb08vLrJyXGFGwZUVxmaezeAepj8eNdf411z0KkwZb&#10;oB/hye7e+UCH1EeXSF9LwVZCyriwm/WdtGhHQCHLKvwP6O7cTargrHQ4NiKOO8AS7gi2wDdW/FuV&#10;5UV6m1eT1XQ+mxSropxUs3Q+SbPqtpqmRVUsV98DwayoO8EYV/dC8aP6suLvqnvog1E3UX9oaHBV&#10;5mWM/Rl7dx5kGn9/CrIXHppRir7B85MTqUNlXykGYZPaEyHHefKcfswy5OD4jVmJOgilHyW01uwJ&#10;ZGA1FAmaEZ4NmHTafsVogBZssPuyJZZjJN8okFIF1Q49GxdFOcthYc8t63MLURSgGuwxGqd3fuzz&#10;rbFi08FNWUyM0jcgv1ZEYQRpjqwOooU2ixEcnoTQx+fr6PXz4Vr8AAAA//8DAFBLAwQUAAYACAAA&#10;ACEAXNvTMOMAAAAKAQAADwAAAGRycy9kb3ducmV2LnhtbEyPTUvDQBCG74L/YRnBi7SbDz9qzKbE&#10;oL0IQqsI3rbJNAlmZ+Puto3+eseT3maYh3eeN19OZhAHdL63pCCeRyCQatv01Cp4fXmcLUD4oKnR&#10;gyVU8IUelsXpSa6zxh5pjYdNaAWHkM+0gi6EMZPS1x0a7ed2ROLbzjqjA6+ulY3TRw43g0yi6Foa&#10;3RN/6PSIVYf1x2ZvFDy/36w+S/dtnt4edhersrpPfbVW6vxsKu9ABJzCHwy/+qwOBTtt7Z4aLwYF&#10;szhOGeXhkjsxcLu44i5bBUmSpiCLXP6vUPwAAAD//wMAUEsBAi0AFAAGAAgAAAAhALaDOJL+AAAA&#10;4QEAABMAAAAAAAAAAAAAAAAAAAAAAFtDb250ZW50X1R5cGVzXS54bWxQSwECLQAUAAYACAAAACEA&#10;OP0h/9YAAACUAQAACwAAAAAAAAAAAAAAAAAvAQAAX3JlbHMvLnJlbHNQSwECLQAUAAYACAAAACEA&#10;GQp2N4ECAAAABQAADgAAAAAAAAAAAAAAAAAuAgAAZHJzL2Uyb0RvYy54bWxQSwECLQAUAAYACAAA&#10;ACEAXNvTMOMAAAAKAQAADwAAAAAAAAAAAAAAAADbBAAAZHJzL2Rvd25yZXYueG1sUEsFBgAAAAAE&#10;AAQA8wAAAOsFAAAAAA==&#10;" o:allowincell="f" fillcolor="#d9d9d9" stroked="f"/>
            </w:pict>
          </mc:Fallback>
        </mc:AlternateContent>
      </w:r>
      <w:r w:rsidR="00E015FA" w:rsidRPr="003566AB">
        <w:rPr>
          <w:rFonts w:ascii="Times New Roman" w:hAnsi="Times New Roman"/>
          <w:i/>
          <w:iCs/>
          <w:sz w:val="26"/>
          <w:szCs w:val="26"/>
        </w:rPr>
        <w:t>It happens quite often that in this time trouble phase the player asks the arbiter how many moves are left until the time control. The arbiter shall never give any information about the number of made moves, even not after a player or both players have completed the required number of moves. Only after a flag fall</w:t>
      </w:r>
      <w:r w:rsidR="00326852" w:rsidRPr="003566AB">
        <w:rPr>
          <w:rFonts w:ascii="Times New Roman" w:hAnsi="Times New Roman"/>
          <w:i/>
          <w:iCs/>
          <w:sz w:val="26"/>
          <w:szCs w:val="26"/>
        </w:rPr>
        <w:t>,</w:t>
      </w:r>
      <w:r w:rsidR="00E015FA" w:rsidRPr="003566AB">
        <w:rPr>
          <w:rFonts w:ascii="Times New Roman" w:hAnsi="Times New Roman"/>
          <w:i/>
          <w:iCs/>
          <w:sz w:val="26"/>
          <w:szCs w:val="26"/>
        </w:rPr>
        <w:t xml:space="preserve"> the arbiter shall come into action: he stops both clocks and orders the players to update the score sheets.</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0" w:lineRule="auto"/>
        <w:ind w:left="2" w:right="20"/>
        <w:jc w:val="both"/>
        <w:rPr>
          <w:rFonts w:ascii="Times New Roman" w:hAnsi="Times New Roman"/>
          <w:sz w:val="26"/>
          <w:szCs w:val="26"/>
        </w:rPr>
      </w:pPr>
      <w:r w:rsidRPr="003566AB">
        <w:rPr>
          <w:rFonts w:ascii="Times New Roman" w:hAnsi="Times New Roman"/>
          <w:i/>
          <w:iCs/>
          <w:sz w:val="26"/>
          <w:szCs w:val="26"/>
        </w:rPr>
        <w:t>Only after both players have updated their score sheets the arbiter shall start the clock of the player who has the move.</w:t>
      </w:r>
    </w:p>
    <w:p w:rsidR="00E015FA" w:rsidRPr="003566AB" w:rsidRDefault="00A708A6">
      <w:pPr>
        <w:widowControl w:val="0"/>
        <w:autoSpaceDE w:val="0"/>
        <w:autoSpaceDN w:val="0"/>
        <w:adjustRightInd w:val="0"/>
        <w:spacing w:after="0" w:line="338" w:lineRule="exact"/>
        <w:rPr>
          <w:rFonts w:ascii="Times New Roman" w:hAnsi="Times New Roman"/>
          <w:sz w:val="26"/>
          <w:szCs w:val="26"/>
        </w:rPr>
      </w:pPr>
      <w:r>
        <w:rPr>
          <w:noProof/>
        </w:rPr>
        <mc:AlternateContent>
          <mc:Choice Requires="wps">
            <w:drawing>
              <wp:anchor distT="0" distB="0" distL="114300" distR="114300" simplePos="0" relativeHeight="251201024" behindDoc="1" locked="0" layoutInCell="0" allowOverlap="1" wp14:anchorId="047239CE" wp14:editId="2D20381A">
                <wp:simplePos x="0" y="0"/>
                <wp:positionH relativeFrom="column">
                  <wp:posOffset>-74930</wp:posOffset>
                </wp:positionH>
                <wp:positionV relativeFrom="paragraph">
                  <wp:posOffset>80010</wp:posOffset>
                </wp:positionV>
                <wp:extent cx="6343650" cy="0"/>
                <wp:effectExtent l="0" t="0" r="0" b="0"/>
                <wp:wrapNone/>
                <wp:docPr id="52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6.3pt" to="493.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sp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JJH&#10;SOIORNpyydAkefLd6bUtIKiSO+PrI2f5qreKfLdIqqrF8sACy7eLhsTUZ8TvUvzGarhj339RFGLw&#10;0anQqnNjOg8JTUDnoMjlrgg7O0TgMJ9m03wGwpHBF+NiSNTGus9MdcgbZSSAdQDGp611ngguhhB/&#10;j1QbLkQQXEjUA3iyyEOCVYJT7/Rh1hz2lTDohP3IhC9UBZ7HMKOOkgawlmG6vtkOc3G14XIhPR6U&#10;AnRu1nUmfiySxXq+nmejbJKvR1lS16NPmyob5Zv0aVZP66qq05+eWpoVLaeUSc9umM80+zv9by/l&#10;Oln3Cb23IX6PHvoFZId/IB209PJdB2Gv6GVnBo1hJEPw7fn4mX/cg/34yFe/AAAA//8DAFBLAwQU&#10;AAYACAAAACEAniUMB94AAAAJAQAADwAAAGRycy9kb3ducmV2LnhtbEyPwU7DMBBE70j8g7VI3Fon&#10;ObRpiFNVIJB6QIi24uzGS5ImXkex26R/zyIO5Tg7o5m3+Xqynbjg4BtHCuJ5BAKpdKahSsFh/zpL&#10;QfigyejOESq4ood1cX+X68y4kT7xsguV4BLymVZQh9BnUvqyRqv93PVI7H27werAcqikGfTI5baT&#10;SRQtpNUN8UKte3yusWx3Z6vgPZUv7qP9Kq+ncf+Wptt2tdwelHp8mDZPIAJO4RaGX3xGh4KZju5M&#10;xotOwSyOGT2wkSxAcGCVLhMQx7+DLHL5/4PiBwAA//8DAFBLAQItABQABgAIAAAAIQC2gziS/gAA&#10;AOEBAAATAAAAAAAAAAAAAAAAAAAAAABbQ29udGVudF9UeXBlc10ueG1sUEsBAi0AFAAGAAgAAAAh&#10;ADj9If/WAAAAlAEAAAsAAAAAAAAAAAAAAAAALwEAAF9yZWxzLy5yZWxzUEsBAi0AFAAGAAgAAAAh&#10;AB/UyykVAgAALAQAAA4AAAAAAAAAAAAAAAAALgIAAGRycy9lMm9Eb2MueG1sUEsBAi0AFAAGAAgA&#10;AAAhAJ4lDAfeAAAACQEAAA8AAAAAAAAAAAAAAAAAbwQAAGRycy9kb3ducmV2LnhtbFBLBQYAAAAA&#10;BAAEAPMAAAB6BQAAAAA=&#10;" o:allowincell="f" strokeweight=".48pt"/>
            </w:pict>
          </mc:Fallback>
        </mc:AlternateContent>
      </w:r>
    </w:p>
    <w:p w:rsidR="000117A0" w:rsidRPr="003566AB" w:rsidRDefault="000117A0">
      <w:pPr>
        <w:widowControl w:val="0"/>
        <w:autoSpaceDE w:val="0"/>
        <w:autoSpaceDN w:val="0"/>
        <w:adjustRightInd w:val="0"/>
        <w:spacing w:after="0" w:line="338" w:lineRule="exact"/>
        <w:rPr>
          <w:rFonts w:ascii="Times New Roman" w:hAnsi="Times New Roman"/>
          <w:sz w:val="26"/>
          <w:szCs w:val="26"/>
        </w:rPr>
      </w:pPr>
    </w:p>
    <w:p w:rsidR="00E015FA" w:rsidRPr="003566AB" w:rsidRDefault="00E015FA" w:rsidP="007E0E8A">
      <w:pPr>
        <w:widowControl w:val="0"/>
        <w:numPr>
          <w:ilvl w:val="0"/>
          <w:numId w:val="50"/>
        </w:numPr>
        <w:tabs>
          <w:tab w:val="clear" w:pos="720"/>
          <w:tab w:val="num" w:pos="563"/>
        </w:tabs>
        <w:overflowPunct w:val="0"/>
        <w:autoSpaceDE w:val="0"/>
        <w:autoSpaceDN w:val="0"/>
        <w:adjustRightInd w:val="0"/>
        <w:spacing w:after="0" w:line="246" w:lineRule="auto"/>
        <w:ind w:left="562" w:right="20" w:hanging="562"/>
        <w:jc w:val="both"/>
        <w:rPr>
          <w:rFonts w:ascii="Times New Roman" w:hAnsi="Times New Roman"/>
          <w:sz w:val="26"/>
          <w:szCs w:val="26"/>
        </w:rPr>
      </w:pPr>
      <w:r w:rsidRPr="003566AB">
        <w:rPr>
          <w:rFonts w:ascii="Times New Roman" w:hAnsi="Times New Roman"/>
          <w:sz w:val="26"/>
          <w:szCs w:val="26"/>
        </w:rPr>
        <w:t xml:space="preserve">If only one player has not kept score under Article 8.4, he must, as soon as either flag has fallen, update his score sheet completely before moving a piece on the chessboard. Provided it is that player’s move, he may use his opponent’s score sheet, but must return it before making a move. </w:t>
      </w:r>
    </w:p>
    <w:p w:rsidR="00E015FA" w:rsidRPr="003566AB" w:rsidRDefault="00A708A6">
      <w:pPr>
        <w:widowControl w:val="0"/>
        <w:autoSpaceDE w:val="0"/>
        <w:autoSpaceDN w:val="0"/>
        <w:adjustRightInd w:val="0"/>
        <w:spacing w:after="0" w:line="339" w:lineRule="exact"/>
        <w:rPr>
          <w:rFonts w:ascii="Times New Roman" w:hAnsi="Times New Roman"/>
          <w:sz w:val="26"/>
          <w:szCs w:val="26"/>
        </w:rPr>
      </w:pPr>
      <w:r>
        <w:rPr>
          <w:noProof/>
        </w:rPr>
        <mc:AlternateContent>
          <mc:Choice Requires="wps">
            <w:drawing>
              <wp:anchor distT="0" distB="0" distL="114300" distR="114300" simplePos="0" relativeHeight="251204096" behindDoc="1" locked="0" layoutInCell="0" allowOverlap="1" wp14:anchorId="481513FD" wp14:editId="6BACA2E1">
                <wp:simplePos x="0" y="0"/>
                <wp:positionH relativeFrom="column">
                  <wp:posOffset>-68580</wp:posOffset>
                </wp:positionH>
                <wp:positionV relativeFrom="paragraph">
                  <wp:posOffset>213995</wp:posOffset>
                </wp:positionV>
                <wp:extent cx="6331585" cy="243205"/>
                <wp:effectExtent l="0" t="0" r="0" b="0"/>
                <wp:wrapNone/>
                <wp:docPr id="52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32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5.4pt;margin-top:16.85pt;width:498.55pt;height:19.1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CZgAIAAP8EAAAOAAAAZHJzL2Uyb0RvYy54bWysVG2PEyEQ/m7ifyB87+1Lt73uptvLXWuN&#10;yakXT38ABbZLZAGBdnsa/7sD29ae+sEY24QFZnh4ZuYZ5jeHTqI9t05oVePsKsWIK6qZUNsaf/q4&#10;Hs0wcp4oRqRWvMZP3OGbxcsX895UPNetloxbBCDKVb2pceu9qZLE0ZZ3xF1pwxUYG2074mFptwmz&#10;pAf0TiZ5mk6TXltmrKbcOdhdDUa8iPhNw6l/3zSOeyRrDNx8HG0cN2FMFnNSbS0xraBHGuQfWHRE&#10;KLj0DLUinqCdFb9BdYJa7XTjr6juEt00gvIYA0STpb9E89gSw2MskBxnzmly/w+Wvts/WCRYjSf5&#10;BCNFOijSB0gbUVvJUZ7OQop64yrwfDQPNgTpzL2mnx1SetmCH7+1VvctJwyIZcE/eXYgLBwcRZv+&#10;rWaAT3Zex2wdGtsFQMgDOsSiPJ2Lwg8eUdicjsfZZAbcKNjyYpynk3gFqU6njXX+NdcdCpMaW2Af&#10;0cn+3vnAhlQnl8heS8HWQsq4sNvNUlq0JyCQVRn+R3R36SZVcFY6HBsQhx0gCXcEW6AbC/6tzPIi&#10;vcvL0Xo6ux4V62IyKq/T2SjNyrtymhZlsVp/DwSzomoFY1zdC8VP4suKvyvusQ0G2UT5ob7GZahi&#10;jOuSvbsMMo2/PwXZCQ+9KEVX49nZiVShsK8Ug7BJ5YmQwzx5Tj9mGXJw+sasRBmEyg8K2mj2BCqw&#10;GooEvQivBkxabb9i1EMH1th92RHLMZJvFCipzIoitGxcFJPrHBb20rK5tBBFAarGHqNhuvRDm++M&#10;FdsWbspiYpS+BfU1IgojKHNgddQsdFmM4PgihDa+XEevn+/W4gcAAAD//wMAUEsDBBQABgAIAAAA&#10;IQCAhvWf4wAAAAkBAAAPAAAAZHJzL2Rvd25yZXYueG1sTI9BS8NAFITvgv9heYIXaXfbQNPGbEoM&#10;2osgtErB2zb7mgSzb+Puto3+eteTHocZZr7J16Pp2Rmd7yxJmE0FMKTa6o4aCW+vT5MlMB8UadVb&#10;Qglf6GFdXF/lKtP2Qls870LDYgn5TEloQxgyzn3dolF+agek6B2tMypE6RqunbrEctPzuRALblRH&#10;caFVA1Yt1h+7k5Hw8p5uPkv3bZ73j8e7TVk9JL7aSnl7M5b3wAKO4S8Mv/gRHYrIdLAn0p71EiYz&#10;EdGDhCRJgcXAarlIgB0kpHMBvMj5/wfFDwAAAP//AwBQSwECLQAUAAYACAAAACEAtoM4kv4AAADh&#10;AQAAEwAAAAAAAAAAAAAAAAAAAAAAW0NvbnRlbnRfVHlwZXNdLnhtbFBLAQItABQABgAIAAAAIQA4&#10;/SH/1gAAAJQBAAALAAAAAAAAAAAAAAAAAC8BAABfcmVscy8ucmVsc1BLAQItABQABgAIAAAAIQDW&#10;8DCZgAIAAP8EAAAOAAAAAAAAAAAAAAAAAC4CAABkcnMvZTJvRG9jLnhtbFBLAQItABQABgAIAAAA&#10;IQCAhvWf4wAAAAkBAAAPAAAAAAAAAAAAAAAAANoEAABkcnMvZG93bnJldi54bWxQSwUGAAAAAAQA&#10;BADzAAAA6gUAAAAA&#10;" o:allowincell="f" fillcolor="#d9d9d9" stroked="f"/>
            </w:pict>
          </mc:Fallback>
        </mc:AlternateContent>
      </w:r>
      <w:r>
        <w:rPr>
          <w:noProof/>
        </w:rPr>
        <mc:AlternateContent>
          <mc:Choice Requires="wps">
            <w:drawing>
              <wp:anchor distT="0" distB="0" distL="114300" distR="114300" simplePos="0" relativeHeight="251205120" behindDoc="1" locked="0" layoutInCell="0" allowOverlap="1" wp14:anchorId="58F18700" wp14:editId="44D4EF2E">
                <wp:simplePos x="0" y="0"/>
                <wp:positionH relativeFrom="column">
                  <wp:posOffset>-74930</wp:posOffset>
                </wp:positionH>
                <wp:positionV relativeFrom="paragraph">
                  <wp:posOffset>210820</wp:posOffset>
                </wp:positionV>
                <wp:extent cx="6343650" cy="0"/>
                <wp:effectExtent l="0" t="0" r="0" b="0"/>
                <wp:wrapNone/>
                <wp:docPr id="52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pt" to="493.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q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yTFS&#10;pAORnoXiaJIuQ3d64woIqtTOhvroWb2YZ02/O6R01RJ14JHl68VAYhYykjcpYeMM3LHvP2sGMeTo&#10;dWzVubFdgIQmoHNU5HJXhJ89onA4n+bT+QyEo4MvIcWQaKzzn7juUDBKLIF1BCanZ+cDEVIMIeEe&#10;pbdCyii4VKgH8HQ5iwlOS8GCM4Q5e9hX0qITCSMTv1gVeB7DrD4qFsFaTtjmZnsi5NWGy6UKeFAK&#10;0LlZ15n4sUyXm8VmkY/yyXwzytO6Hn3cVvlovs0+zOppXVV19jNQy/KiFYxxFdgN85nlf6f/7aVc&#10;J+s+ofc2JG/RY7+A7PCPpKOWQb7rIOw1u+zsoDGMZAy+PZ8w8497sB8f+foXAAAA//8DAFBLAwQU&#10;AAYACAAAACEAFTAFbNwAAAAJAQAADwAAAGRycy9kb3ducmV2LnhtbEyPzU7DMBCE70i8g7VIXFDr&#10;uJVoCXEqqNQjB1q4u/ESm/on8jpteHuMOMBtd3Y0822zmbxjZ0xkY5Ag5hUwDF3UNvQS3g672RoY&#10;ZRW0cjGghC8k2LTXV42qdbyEVzzvc89KSKBaSTA5DzXn1Bn0iuZxwFBuHzF5lcuaeq6TupRw7/ii&#10;qu65VzaUBqMG3BrsTvvRS7Cfich04lmQO+22d6Ozq5d3KW9vpqdHYBmn/GeGH/yCDm1hOsYxaGJO&#10;wkyIgp4lLJcLYMXwsF6V4fgr8Lbh/z9ovwEAAP//AwBQSwECLQAUAAYACAAAACEAtoM4kv4AAADh&#10;AQAAEwAAAAAAAAAAAAAAAAAAAAAAW0NvbnRlbnRfVHlwZXNdLnhtbFBLAQItABQABgAIAAAAIQA4&#10;/SH/1gAAAJQBAAALAAAAAAAAAAAAAAAAAC8BAABfcmVscy8ucmVsc1BLAQItABQABgAIAAAAIQBW&#10;VRqeFQIAACwEAAAOAAAAAAAAAAAAAAAAAC4CAABkcnMvZTJvRG9jLnhtbFBLAQItABQABgAIAAAA&#10;IQAVMAVs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206144" behindDoc="1" locked="0" layoutInCell="0" allowOverlap="1" wp14:anchorId="37E88BEE" wp14:editId="6F4D0997">
                <wp:simplePos x="0" y="0"/>
                <wp:positionH relativeFrom="column">
                  <wp:posOffset>-74930</wp:posOffset>
                </wp:positionH>
                <wp:positionV relativeFrom="paragraph">
                  <wp:posOffset>460375</wp:posOffset>
                </wp:positionV>
                <wp:extent cx="6343650" cy="0"/>
                <wp:effectExtent l="0" t="0" r="0" b="0"/>
                <wp:wrapNone/>
                <wp:docPr id="52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6.25pt" to="493.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Q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2mWKk&#10;SAciPQvF0SSL1emNKyCoUjsb8qNn9WKeNf3ukNJVS9SBR5avFwMXs1DP5M2VsHEG3tj3nzWDGHL0&#10;Opbq3NguQEIR0Dkqcrkrws8eUTicT/PpfAbC0cGXkGK4aKzzn7juUDBKLIF1BCanZ+cDEVIMIeEd&#10;pbdCyii4VKgH8HQ5jxecloIFZwhz9rCvpEUnElomfjEr8DyGWX1ULIK1nLDNzfZEyKsNj0sV8CAV&#10;oHOzrj3xY5kuN4vNIh/lk/lmlKd1Pfq4rfLRfJt9mNXTuqrq7GegluVFKxjjKrAb+jPL/07/26Rc&#10;O+veofcyJG/RY72A7PCPpKOWQb4wUK7Ya3bZ2UFjaMkYfBuf0POPe7Afh3z9CwAA//8DAFBLAwQU&#10;AAYACAAAACEAwd1Xrd8AAAAJAQAADwAAAGRycy9kb3ducmV2LnhtbEyPwU7DMBBE70j9B2srcWud&#10;RIK4IU5VFYHUA0K0FWc3XpKQeB3FbpP+PUYcynFnRzNv8vVkOnbBwTWWJMTLCBhSaXVDlYTj4WUh&#10;gDmvSKvOEkq4ooN1MbvLVabtSB942fuKhRBymZJQe99nnLuyRqPc0vZI4fdlB6N8OIeK60GNIdx0&#10;PImiR25UQ6GhVj1uayzb/dlIeBP82b63n+X1ezy8CrFrV+nuKOX9fNo8AfM4+ZsZfvEDOhSB6WTP&#10;pB3rJCziOKB7CWnyACwYViJNgJ3+BF7k/P+C4gcAAP//AwBQSwECLQAUAAYACAAAACEAtoM4kv4A&#10;AADhAQAAEwAAAAAAAAAAAAAAAAAAAAAAW0NvbnRlbnRfVHlwZXNdLnhtbFBLAQItABQABgAIAAAA&#10;IQA4/SH/1gAAAJQBAAALAAAAAAAAAAAAAAAAAC8BAABfcmVscy8ucmVsc1BLAQItABQABgAIAAAA&#10;IQBU++/nFQIAACwEAAAOAAAAAAAAAAAAAAAAAC4CAABkcnMvZTJvRG9jLnhtbFBLAQItABQABgAI&#10;AAAAIQDB3Vet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207168" behindDoc="1" locked="0" layoutInCell="0" allowOverlap="1" wp14:anchorId="7975E7C7" wp14:editId="3B49BC4C">
                <wp:simplePos x="0" y="0"/>
                <wp:positionH relativeFrom="column">
                  <wp:posOffset>-72390</wp:posOffset>
                </wp:positionH>
                <wp:positionV relativeFrom="paragraph">
                  <wp:posOffset>207645</wp:posOffset>
                </wp:positionV>
                <wp:extent cx="0" cy="255270"/>
                <wp:effectExtent l="0" t="0" r="0" b="0"/>
                <wp:wrapNone/>
                <wp:docPr id="52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35pt" to="-5.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7RFQIAACsEAAAOAAAAZHJzL2Uyb0RvYy54bWysU8uu2jAQ3VfqP1jeQx4FLkSEqyqBbmiL&#10;dG8/wNgOserYlm0IqOq/d+wALe2mqpqF48eZ4zNzxsvncyfRiVsntCpxNk4x4opqJtShxF9eN6M5&#10;Rs4TxYjUipf4wh1+Xr19s+xNwXPdasm4RUCiXNGbErfemyJJHG15R9xYG67gsNG2Ix6W9pAwS3pg&#10;72SSp+ks6bVlxmrKnYPdejjEq8jfNJz6z03juEeyxKDNx9HGcR/GZLUkxcES0wp6lUH+QUVHhIJL&#10;71Q18QQdrfiDqhPUaqcbP6a6S3TTCMpjDpBNlv6WzUtLDI+5QHGcuZfJ/T9a+um0s0iwEk/zHCNF&#10;OjBpKxRHeZaF6vTGFQCq1M6G/OhZvZitpl8dUrpqiTrwqPL1YiAwRiQPIWHhDNyx7z9qBhhy9DqW&#10;6tzYLlBCEdA5OnK5O8LPHtFhk8JuPp3mT9GshBS3OGOd/8B1h8KkxBJER15y2joPygF6g4RrlN4I&#10;KaPfUqG+xLN0MY0BTkvBwmGAOXvYV9KiEwkdE79QBiB7gFl9VCyStZyw9XXuiZDDHPBSBT7IBORc&#10;Z0NLfFuki/V8PZ+MJvlsPZqkdT16v6kmo9kme5rW7+qqqrPvQVo2KVrBGFdB3a09s8nf2X99KENj&#10;3Rv0XobkkT2mCGJv/yg6WhncG/pgr9llZ0M1gqvQkRF8fT2h5X9dR9TPN776AQAA//8DAFBLAwQU&#10;AAYACAAAACEALdR9S9sAAAAJAQAADwAAAGRycy9kb3ducmV2LnhtbEyPwU7DMAyG70i8Q2QkLmhL&#10;WxBlpekEk3bkwIB71nhNWOJUSbqVtyeIAxxtf/r9/e16dpadMETjSUC5LIAh9V4ZGgS8v20XD8Bi&#10;kqSk9YQCvjDCuru8aGWj/Jle8bRLA8shFBspQKc0NpzHXqOTcelHpHw7+OBkymMYuArynMOd5VVR&#10;3HMnDeUPWo640dgfd5MTYD5DjLovn8toj9vNzWRN/fIhxPXV/PQILOGc/mD40c/q0GWnvZ9IRWYF&#10;LMryLqMCbqsaWAZ+F3sBdbUC3rX8f4PuGwAA//8DAFBLAQItABQABgAIAAAAIQC2gziS/gAAAOEB&#10;AAATAAAAAAAAAAAAAAAAAAAAAABbQ29udGVudF9UeXBlc10ueG1sUEsBAi0AFAAGAAgAAAAhADj9&#10;If/WAAAAlAEAAAsAAAAAAAAAAAAAAAAALwEAAF9yZWxzLy5yZWxzUEsBAi0AFAAGAAgAAAAhABmw&#10;LtEVAgAAKwQAAA4AAAAAAAAAAAAAAAAALgIAAGRycy9lMm9Eb2MueG1sUEsBAi0AFAAGAAgAAAAh&#10;AC3UfUvbAAAACQ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208192" behindDoc="1" locked="0" layoutInCell="0" allowOverlap="1" wp14:anchorId="16C984F5" wp14:editId="4BFE5A35">
                <wp:simplePos x="0" y="0"/>
                <wp:positionH relativeFrom="column">
                  <wp:posOffset>6265545</wp:posOffset>
                </wp:positionH>
                <wp:positionV relativeFrom="paragraph">
                  <wp:posOffset>207645</wp:posOffset>
                </wp:positionV>
                <wp:extent cx="0" cy="255270"/>
                <wp:effectExtent l="0" t="0" r="0" b="0"/>
                <wp:wrapNone/>
                <wp:docPr id="52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35pt" to="493.3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S3FQIAACs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aZxgp&#10;0oFIW6E4yrM8dKc3rgCnSu1sqI+e1YvZavrdIaWrlqgDjyxfLwYCsxCRvAkJG2cgx77/rBn4kKPX&#10;sVXnxnYBEpqAzlGRy10RfvaIDocUTvPpNH+KYiWkuMUZ6/wnrjsUjBJLIB1xyWnrfOBBiptLSKP0&#10;RkgZ9ZYK9SWepYtpDHBaChYug5uzh30lLTqRMDHxi0XBzaOb1UfFIljLCVtfbU+EHGxILlXAg0qA&#10;ztUaRuLHIl2s5+v5ZDTJZ+vRJK3r0cdNNRnNNtnTtP5QV1Wd/QzUsknRCsa4Cuxu45lN/k7+60MZ&#10;Bus+oPc2JG/RY7+A7O0fSUcpg3rDHOw1u+zsTWKYyOh8fT1h5B/3YD++8dUvAAAA//8DAFBLAwQU&#10;AAYACAAAACEAkPL7etwAAAAJAQAADwAAAGRycy9kb3ducmV2LnhtbEyPTU/DMAyG70j8h8hIXBBL&#10;W6R1K00nmLQjBza4Z01owvJRxelW/j1GHOBk2X70+nG7mb1jZ53QxiCgXBTAdOijsmEQ8HbY3a+A&#10;YZZBSReDFvClETbd9VUrGxUv4VWf93lgFBKwkQJMzmPDOfZGe4mLOOpAu4+YvMzUpoGrJC8U7h2v&#10;imLJvbSBLhg56q3R/Wk/eQH2MyGavnwu0Z1227vJ2frlXYjbm/npEVjWc/6D4Uef1KEjp2OcgkLm&#10;BKxXy5pQAQ8VVQJ+B0cBdbUG3rX8/wfdNwAAAP//AwBQSwECLQAUAAYACAAAACEAtoM4kv4AAADh&#10;AQAAEwAAAAAAAAAAAAAAAAAAAAAAW0NvbnRlbnRfVHlwZXNdLnhtbFBLAQItABQABgAIAAAAIQA4&#10;/SH/1gAAAJQBAAALAAAAAAAAAAAAAAAAAC8BAABfcmVscy8ucmVsc1BLAQItABQABgAIAAAAIQCt&#10;VVS3FQIAACsEAAAOAAAAAAAAAAAAAAAAAC4CAABkcnMvZTJvRG9jLnhtbFBLAQItABQABgAIAAAA&#10;IQCQ8vt63AAAAAkBAAAPAAAAAAAAAAAAAAAAAG8EAABkcnMvZG93bnJldi54bWxQSwUGAAAAAAQA&#10;BADzAAAAeAU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Notice that, in this situation, after a flag fall, the arbiter does not stop the clocks.</w:t>
      </w:r>
    </w:p>
    <w:p w:rsidR="00E015FA" w:rsidRPr="003566AB" w:rsidRDefault="00E015FA">
      <w:pPr>
        <w:widowControl w:val="0"/>
        <w:autoSpaceDE w:val="0"/>
        <w:autoSpaceDN w:val="0"/>
        <w:adjustRightInd w:val="0"/>
        <w:spacing w:after="0" w:line="371" w:lineRule="exact"/>
        <w:rPr>
          <w:rFonts w:ascii="Times New Roman" w:hAnsi="Times New Roman"/>
          <w:sz w:val="26"/>
          <w:szCs w:val="26"/>
        </w:rPr>
      </w:pPr>
    </w:p>
    <w:p w:rsidR="00E015FA" w:rsidRPr="003566AB" w:rsidRDefault="00E015FA" w:rsidP="007E0E8A">
      <w:pPr>
        <w:widowControl w:val="0"/>
        <w:numPr>
          <w:ilvl w:val="0"/>
          <w:numId w:val="51"/>
        </w:numPr>
        <w:tabs>
          <w:tab w:val="clear" w:pos="720"/>
          <w:tab w:val="num" w:pos="563"/>
        </w:tabs>
        <w:overflowPunct w:val="0"/>
        <w:autoSpaceDE w:val="0"/>
        <w:autoSpaceDN w:val="0"/>
        <w:adjustRightInd w:val="0"/>
        <w:spacing w:after="0" w:line="244" w:lineRule="auto"/>
        <w:ind w:left="562" w:hanging="562"/>
        <w:jc w:val="both"/>
        <w:rPr>
          <w:rFonts w:ascii="Times New Roman" w:hAnsi="Times New Roman"/>
          <w:sz w:val="26"/>
          <w:szCs w:val="26"/>
        </w:rPr>
      </w:pPr>
      <w:r w:rsidRPr="003566AB">
        <w:rPr>
          <w:rFonts w:ascii="Times New Roman" w:hAnsi="Times New Roman"/>
          <w:sz w:val="26"/>
          <w:szCs w:val="26"/>
        </w:rPr>
        <w:t xml:space="preserve">If no complete score sheet is available, the players must reconstruct the game on a second chessboard under the control of the arbiter or an assistant. He shall first record the actual game position, clock times, whose clock was running and the number of moves made/completed, if this information is available, before reconstruction takes place. </w:t>
      </w:r>
    </w:p>
    <w:p w:rsidR="00E015FA" w:rsidRPr="003566AB" w:rsidRDefault="005A1A40">
      <w:pPr>
        <w:widowControl w:val="0"/>
        <w:autoSpaceDE w:val="0"/>
        <w:autoSpaceDN w:val="0"/>
        <w:adjustRightInd w:val="0"/>
        <w:spacing w:after="0" w:line="343" w:lineRule="exact"/>
        <w:rPr>
          <w:rFonts w:ascii="Times New Roman" w:hAnsi="Times New Roman"/>
          <w:sz w:val="26"/>
          <w:szCs w:val="26"/>
        </w:rPr>
      </w:pPr>
      <w:r>
        <w:rPr>
          <w:noProof/>
        </w:rPr>
        <mc:AlternateContent>
          <mc:Choice Requires="wps">
            <w:drawing>
              <wp:anchor distT="0" distB="0" distL="114300" distR="114300" simplePos="0" relativeHeight="251213312" behindDoc="1" locked="0" layoutInCell="0" allowOverlap="1" wp14:anchorId="77D78DB9" wp14:editId="2364F6AF">
                <wp:simplePos x="0" y="0"/>
                <wp:positionH relativeFrom="column">
                  <wp:posOffset>-68580</wp:posOffset>
                </wp:positionH>
                <wp:positionV relativeFrom="paragraph">
                  <wp:posOffset>212090</wp:posOffset>
                </wp:positionV>
                <wp:extent cx="6331585" cy="675640"/>
                <wp:effectExtent l="0" t="0" r="0" b="0"/>
                <wp:wrapNone/>
                <wp:docPr id="516"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675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5.4pt;margin-top:16.7pt;width:498.55pt;height:53.2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DgggIAAP8EAAAOAAAAZHJzL2Uyb0RvYy54bWysVNuO0zAQfUfiHyy/t7lskjbRpqvdliKk&#10;BVYsfIAbO42FYxvbbbog/p2x05Yu8IAQreTYnvH4nJkzvr459ALtmbFcyRon0xgjJhtFudzW+NPH&#10;9WSOkXVEUiKUZDV+YhbfLF6+uB50xVLVKUGZQRBE2mrQNe6c01UU2aZjPbFTpZkEY6tMTxwszTai&#10;hgwQvRdRGsdFNChDtVENsxZ2V6MRL0L8tmWNe9+2ljkkagzYXBhNGDd+jBbXpNoaojveHGGQf0DR&#10;Ey7h0nOoFXEE7Qz/LVTPG6Osat20UX2k2pY3LHAANkn8C5vHjmgWuEByrD6nyf6/sM27/YNBnNY4&#10;TwqMJOmhSB8gbURuBUNpMvMpGrStwPNRPxhP0up71Xy2SKplB37s1hg1dIxQAJZ4/+jZAb+wcBRt&#10;hreKQnyycypk69Ca3geEPKBDKMrTuSjs4FADm8XVVZLPc4wasBWzvMhC1SJSnU5rY91rpnrkJzU2&#10;gD5EJ/t76zwaUp1cAnolOF1zIcLCbDdLYdCegEBWpf8HAkDy0k1I7yyVPzZGHHcAJNzhbR5uKPi3&#10;Mkmz+C4tJ+tiPptk6yyflLN4PomT8q4s4qzMVuvvHmCSVR2nlMl7LtlJfEn2d8U9tsEomyA/NNS4&#10;zNM8cH+G3l6SjMPvTyR77qAXBe9rPD87kcoX9pWkQJtUjnAxzqPn8EOWIQenb8hKkIGv/KigjaJP&#10;oAKjoEjQi/BqwKRT5itGA3Rgje2XHTEMI/FGgpLKJINSIxcWWT5LYWEuLZtLC5ENhKqxw2icLt3Y&#10;5jtt+LaDm5KQGKluQX0tD8LwyhxRHTULXRYYHF8E38aX6+D1891a/AAAAP//AwBQSwMEFAAGAAgA&#10;AAAhACuSL7PjAAAACgEAAA8AAABkcnMvZG93bnJldi54bWxMj8tOwzAQRfdI/IM1SGxQ6xSjkoY4&#10;VYigGySkPoTEzo2nSUQ8DrbbBr4es4Ll6B7deyZfjqZnJ3S+syRhNk2AIdVWd9RI2G2fJykwHxRp&#10;1VtCCV/oYVlcXuQq0/ZMazxtQsNiCflMSWhDGDLOfd2iUX5qB6SYHawzKsTTNVw7dY7lpue3STLn&#10;RnUUF1o1YNVi/bE5Ggmv7/erz9J9m5e3p8PNqqweha/WUl5fjeUDsIBj+IPhVz+qQxGd9vZI2rNe&#10;wmSWRPUgQYg7YBFYpHMBbB9JsUiBFzn//0LxAwAA//8DAFBLAQItABQABgAIAAAAIQC2gziS/gAA&#10;AOEBAAATAAAAAAAAAAAAAAAAAAAAAABbQ29udGVudF9UeXBlc10ueG1sUEsBAi0AFAAGAAgAAAAh&#10;ADj9If/WAAAAlAEAAAsAAAAAAAAAAAAAAAAALwEAAF9yZWxzLy5yZWxzUEsBAi0AFAAGAAgAAAAh&#10;AJBCIOCCAgAA/wQAAA4AAAAAAAAAAAAAAAAALgIAAGRycy9lMm9Eb2MueG1sUEsBAi0AFAAGAAgA&#10;AAAhACuSL7PjAAAACgEAAA8AAAAAAAAAAAAAAAAA3AQAAGRycy9kb3ducmV2LnhtbFBLBQYAAAAA&#10;BAAEAPMAAADsBQAAAAA=&#10;" o:allowincell="f" fillcolor="#d9d9d9" stroked="f"/>
            </w:pict>
          </mc:Fallback>
        </mc:AlternateContent>
      </w:r>
      <w:r w:rsidR="00A708A6">
        <w:rPr>
          <w:noProof/>
        </w:rPr>
        <mc:AlternateContent>
          <mc:Choice Requires="wps">
            <w:drawing>
              <wp:anchor distT="0" distB="0" distL="114300" distR="114300" simplePos="0" relativeHeight="251209216" behindDoc="1" locked="0" layoutInCell="0" allowOverlap="1" wp14:anchorId="73585071" wp14:editId="1E12FA16">
                <wp:simplePos x="0" y="0"/>
                <wp:positionH relativeFrom="column">
                  <wp:posOffset>-74930</wp:posOffset>
                </wp:positionH>
                <wp:positionV relativeFrom="paragraph">
                  <wp:posOffset>214630</wp:posOffset>
                </wp:positionV>
                <wp:extent cx="6343650" cy="0"/>
                <wp:effectExtent l="0" t="0" r="0" b="0"/>
                <wp:wrapNone/>
                <wp:docPr id="52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9pt" to="493.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UrFAIAACwEAAAOAAAAZHJzL2Uyb0RvYy54bWysU8GO2jAQvVfqP1i5QxIIKU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JbRbAL9&#10;kbgDkbZcMjRJp747vbYFBFVyZ3x95Cyf9VaRnxZJVbVYHlhg+XLRkJj6jPhVit9YDXfs+6+KQgw+&#10;OhVadW5M5yGhCegcFLncFWFnhwgc5tNsms+AGBl8MS6GRG2s+8JUh7xRRgJYB2B82lrnieBiCPH3&#10;SLXhQgTBhUQ9gCeLPCRYJTj1Th9mzWFfCYNO2I9M+EJV4HkMM+ooaQBrGabrm+0wF1cbLhfS40Ep&#10;QOdmXWfi1yJZrOfreTbKJvl6lCV1Pfq8qbJRvkk/zeppXVV1+ttTS7Oi5ZQy6dkN85lmb9P/9lKu&#10;k3Wf0Hsb4tfooV9AdvgH0kFLL991EPaKXnZm0BhGMgTfno+f+cc92I+PfPUHAAD//wMAUEsDBBQA&#10;BgAIAAAAIQB7pSLr3wAAAAkBAAAPAAAAZHJzL2Rvd25yZXYueG1sTI9BS8NAEIXvgv9hGcFbu0kL&#10;dhuzKaIo9CBiWzxvs2MSk50N2W2T/ntHPOhpmDeP977JN5PrxBmH0HjSkM4TEEiltw1VGg7755kC&#10;EaIhazpPqOGCATbF9VVuMutHesfzLlaCQyhkRkMdY59JGcoanQlz3yPx7dMPzkReh0rawYwc7jq5&#10;SJI76UxD3FCbHh9rLNvdyWl4VfLJv7Uf5eVr3L8otW3Xq+1B69ub6eEeRMQp/pnhB5/RoWCmoz+R&#10;DaLTMEtTRo8alkuebFir1QLE8VeQRS7/f1B8AwAA//8DAFBLAQItABQABgAIAAAAIQC2gziS/gAA&#10;AOEBAAATAAAAAAAAAAAAAAAAAAAAAABbQ29udGVudF9UeXBlc10ueG1sUEsBAi0AFAAGAAgAAAAh&#10;ADj9If/WAAAAlAEAAAsAAAAAAAAAAAAAAAAALwEAAF9yZWxzLy5yZWxzUEsBAi0AFAAGAAgAAAAh&#10;ACT2hSsUAgAALAQAAA4AAAAAAAAAAAAAAAAALgIAAGRycy9lMm9Eb2MueG1sUEsBAi0AFAAGAAgA&#10;AAAhAHulIuvfAAAACQEAAA8AAAAAAAAAAAAAAAAAbgQAAGRycy9kb3ducmV2LnhtbFBLBQYAAAAA&#10;BAAEAPMAAAB6BQAAAAA=&#10;" o:allowincell="f" strokeweight=".48pt"/>
            </w:pict>
          </mc:Fallback>
        </mc:AlternateContent>
      </w:r>
      <w:r w:rsidR="00A708A6">
        <w:rPr>
          <w:noProof/>
        </w:rPr>
        <mc:AlternateContent>
          <mc:Choice Requires="wps">
            <w:drawing>
              <wp:anchor distT="0" distB="0" distL="114300" distR="114300" simplePos="0" relativeHeight="251210240" behindDoc="1" locked="0" layoutInCell="0" allowOverlap="1" wp14:anchorId="5910DB5B" wp14:editId="76BC2931">
                <wp:simplePos x="0" y="0"/>
                <wp:positionH relativeFrom="column">
                  <wp:posOffset>-74930</wp:posOffset>
                </wp:positionH>
                <wp:positionV relativeFrom="paragraph">
                  <wp:posOffset>897255</wp:posOffset>
                </wp:positionV>
                <wp:extent cx="6343650" cy="0"/>
                <wp:effectExtent l="0" t="0" r="0" b="0"/>
                <wp:wrapNone/>
                <wp:docPr id="51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70.65pt" to="493.6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J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LTFS&#10;pAORnoXiaJLloTu9cQUEVWpnQ330rF7Ms6bfHVK6aok68Mjy9WIgMQsZyZuUsHEG7tj3nzWDGHL0&#10;Orbq3NguQEIT0Dkqcrkrws8eUTicT/PpfAbC0cGXkGJINNb5T1x3KBgllsA6ApPTs/OBCCmGkHCP&#10;0lshZRRcKtQDeLqcxQSnpWDBGcKcPewradGJhJGJX6wKPI9hVh8Vi2AtJ2xzsz0R8mrD5VIFPCgF&#10;6Nys60z8WKbLzWKzyEf5ZL4Z5Wldjz5uq3w032YfZvW0rqo6+xmoZXnRCsa4CuyG+czyv9P/9lKu&#10;k3Wf0HsbkrfosV9AdvhH0lHLIN91EPaaXXZ20BhGMgbfnk+Y+cc92I+PfP0LAAD//wMAUEsDBBQA&#10;BgAIAAAAIQBIlOoh3AAAAAsBAAAPAAAAZHJzL2Rvd25yZXYueG1sTI/NTsMwEITvSLyDtUhcUOu4&#10;IFpCnAoq9ciBAnc3XmJT/0S204a3Z5GQ6HF2RjPfNuvJO3bElG0MEsS8Aoahi9qGXsL723a2ApaL&#10;Clq5GFDCN2ZYt5cXjap1PIVXPO5Kz6gk5FpJMKUMNee5M+hVnscBA3mfMXlVSKae66ROVO4dX1TV&#10;PffKBlowasCNwe6wG70E+5VyNp14Ftkdtpub0dnly4eU11fT0yOwglP5D8MvPqFDS0z7OAadmZMw&#10;E4LQCxl34hYYJR5WywWw/d+Ftw0//6H9AQAA//8DAFBLAQItABQABgAIAAAAIQC2gziS/gAAAOEB&#10;AAATAAAAAAAAAAAAAAAAAAAAAABbQ29udGVudF9UeXBlc10ueG1sUEsBAi0AFAAGAAgAAAAhADj9&#10;If/WAAAAlAEAAAsAAAAAAAAAAAAAAAAALwEAAF9yZWxzLy5yZWxzUEsBAi0AFAAGAAgAAAAhADPz&#10;/ckUAgAALAQAAA4AAAAAAAAAAAAAAAAALgIAAGRycy9lMm9Eb2MueG1sUEsBAi0AFAAGAAgAAAAh&#10;AEiU6iHcAAAACwEAAA8AAAAAAAAAAAAAAAAAbgQAAGRycy9kb3ducmV2LnhtbFBLBQYAAAAABAAE&#10;APMAAAB3BQAAAAA=&#10;" o:allowincell="f" strokeweight=".16931mm"/>
            </w:pict>
          </mc:Fallback>
        </mc:AlternateContent>
      </w:r>
      <w:r w:rsidR="00A708A6">
        <w:rPr>
          <w:noProof/>
        </w:rPr>
        <mc:AlternateContent>
          <mc:Choice Requires="wps">
            <w:drawing>
              <wp:anchor distT="0" distB="0" distL="114300" distR="114300" simplePos="0" relativeHeight="251211264" behindDoc="1" locked="0" layoutInCell="0" allowOverlap="1" wp14:anchorId="2B8535A9" wp14:editId="30686DC9">
                <wp:simplePos x="0" y="0"/>
                <wp:positionH relativeFrom="column">
                  <wp:posOffset>-72390</wp:posOffset>
                </wp:positionH>
                <wp:positionV relativeFrom="paragraph">
                  <wp:posOffset>211455</wp:posOffset>
                </wp:positionV>
                <wp:extent cx="0" cy="688975"/>
                <wp:effectExtent l="0" t="0" r="0" b="0"/>
                <wp:wrapNone/>
                <wp:docPr id="51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65pt" to="-5.7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cIEw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gVSK&#10;dCDSViiOJtk0dKc3rgCnSu1sqI+e1YvZavrdIaWrlqgDjyxfLwYCsxCRvAkJG2cgx77/rBn4kKPX&#10;sVXnxnYBEpqAzlGRy10RfvaIDocUTmfz+eIp0klIcYsz1vlPXHcoGCWWQDriktPW+cCDFDeXkEbp&#10;jZAy6i0V6gE0XUxjgNNSsHAZ3Jw97Ctp0YmEiYlfLApuHt2sPioWwVpO2PpqeyLkYENyqQIeVAJ0&#10;rtYwEj8W6WI9X8/zUT6ZrUd5Wtejj5sqH8022dO0/lBXVZ39DNSyvGgFY1wFdrfxzPK/k//6UIbB&#10;ug/ovQ3JW/TYLyB7+0fSUcqg3jAHe80uO3uTGCYyOl9fTxj5xz3Yj2989QsAAP//AwBQSwMEFAAG&#10;AAgAAAAhAA/spq7bAAAACgEAAA8AAABkcnMvZG93bnJldi54bWxMj8tOwzAQRfdI/IM1SGxQ65hU&#10;UIU4FVTqkgUF9m48xKZ+RB6nDX+PEQtYzszRnXPbzewdO2EiG4MEsayAYeijtmGQ8Pa6W6yBUVZB&#10;KxcDSvhCgk13edGqRsdzeMHTPg+shARqlAST89hwTr1Br2gZRwzl9hGTV7mMaeA6qXMJ947fVtUd&#10;98qG8sGoEbcG++N+8hLsZyIyvXgS5I677c3k7P3zu5TXV/PjA7CMc/6D4Ue/qENXnA5xCpqYk7AQ&#10;YlVQCXVdAyvA7+JQyJVYA+9a/r9C9w0AAP//AwBQSwECLQAUAAYACAAAACEAtoM4kv4AAADhAQAA&#10;EwAAAAAAAAAAAAAAAAAAAAAAW0NvbnRlbnRfVHlwZXNdLnhtbFBLAQItABQABgAIAAAAIQA4/SH/&#10;1gAAAJQBAAALAAAAAAAAAAAAAAAAAC8BAABfcmVscy8ucmVsc1BLAQItABQABgAIAAAAIQAgA9cI&#10;EwIAACsEAAAOAAAAAAAAAAAAAAAAAC4CAABkcnMvZTJvRG9jLnhtbFBLAQItABQABgAIAAAAIQAP&#10;7Kau2wAAAAoBAAAPAAAAAAAAAAAAAAAAAG0EAABkcnMvZG93bnJldi54bWxQSwUGAAAAAAQABADz&#10;AAAAdQUAAAAA&#10;" o:allowincell="f" strokeweight=".16931mm"/>
            </w:pict>
          </mc:Fallback>
        </mc:AlternateContent>
      </w:r>
      <w:r w:rsidR="00A708A6">
        <w:rPr>
          <w:noProof/>
        </w:rPr>
        <mc:AlternateContent>
          <mc:Choice Requires="wps">
            <w:drawing>
              <wp:anchor distT="0" distB="0" distL="114300" distR="114300" simplePos="0" relativeHeight="251212288" behindDoc="1" locked="0" layoutInCell="0" allowOverlap="1" wp14:anchorId="3148863F" wp14:editId="4652EAA4">
                <wp:simplePos x="0" y="0"/>
                <wp:positionH relativeFrom="column">
                  <wp:posOffset>6265545</wp:posOffset>
                </wp:positionH>
                <wp:positionV relativeFrom="paragraph">
                  <wp:posOffset>211455</wp:posOffset>
                </wp:positionV>
                <wp:extent cx="0" cy="688975"/>
                <wp:effectExtent l="0" t="0" r="0" b="0"/>
                <wp:wrapNone/>
                <wp:docPr id="51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65pt" to="493.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GBGEwIAACsEAAAOAAAAZHJzL2Uyb0RvYy54bWysU8GO2jAQvVfqP1i+QxIKL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jzLnjBS&#10;pIUh7YTiaJLNQ3c643JwKtXehvroRb2YnabfHVK6bIg68sjy9WogMAsRyUNI2DgDOQ7dZ83Ah5y8&#10;jq261LYNkNAEdIkTud4nwi8e0f6Qwul8sVg+zSI4yW9xxjr/iesWBaPAEkhHXHLeOR94kPzmEtIo&#10;vRVSxnlLhToATZezGOC0FCxcBjdnj4dSWnQmQTHxG/I+uFl9UiyCNZywzWB7ImRvQ3KpAh5UAnQG&#10;q5fEj2W63Cw2i+loOplvRtO0qkYft+V0NN9mT7PqQ1WWVfYzUMumeSMY4yqwu8kzm/7d+IeH0gvr&#10;LtB7G5JH9NgvIHv7R9JxlGF6vQ4Oml339jZiUGR0Hl5PkPzbPdhv3/j6FwAAAP//AwBQSwMEFAAG&#10;AAgAAAAhABilRxvcAAAACgEAAA8AAABkcnMvZG93bnJldi54bWxMj8FOwzAMhu9IvENkJC6IpaVo&#10;K6XpBJN25MCAe9aEJixxqiTdyttjxIEdbX/6/f3tevaOHXVMNqCAclEA09gHZXEQ8P62va2BpSxR&#10;SRdQC/jWCdbd5UUrGxVO+KqPuzwwCsHUSAEm57HhPPVGe5kWYdRIt88Qvcw0xoGrKE8U7h2/K4ol&#10;99IifTBy1Buj+8Nu8gLsV0zJ9OVzmdxhu7mZnF29fAhxfTU/PQLLes7/MPzqkzp05LQPE6rEnICH&#10;erkiVEBVVcAI+Fvsibwva+Bdy88rdD8AAAD//wMAUEsBAi0AFAAGAAgAAAAhALaDOJL+AAAA4QEA&#10;ABMAAAAAAAAAAAAAAAAAAAAAAFtDb250ZW50X1R5cGVzXS54bWxQSwECLQAUAAYACAAAACEAOP0h&#10;/9YAAACUAQAACwAAAAAAAAAAAAAAAAAvAQAAX3JlbHMvLnJlbHNQSwECLQAUAAYACAAAACEAN+Bg&#10;RhMCAAArBAAADgAAAAAAAAAAAAAAAAAuAgAAZHJzL2Uyb0RvYy54bWxQSwECLQAUAAYACAAAACEA&#10;GKVHG9wAAAAKAQAADwAAAAAAAAAAAAAAAABtBAAAZHJzL2Rvd25yZXYueG1sUEsFBgAAAAAEAAQA&#10;8wAAAHYFAAAAAA==&#10;" o:allowincell="f" strokeweight=".16931mm"/>
            </w:pict>
          </mc:Fallback>
        </mc:AlternateContent>
      </w:r>
    </w:p>
    <w:p w:rsidR="00E015FA" w:rsidRPr="003566AB" w:rsidRDefault="00E015FA">
      <w:pPr>
        <w:widowControl w:val="0"/>
        <w:overflowPunct w:val="0"/>
        <w:autoSpaceDE w:val="0"/>
        <w:autoSpaceDN w:val="0"/>
        <w:adjustRightInd w:val="0"/>
        <w:spacing w:after="0" w:line="247" w:lineRule="auto"/>
        <w:ind w:left="2"/>
        <w:jc w:val="both"/>
        <w:rPr>
          <w:rFonts w:ascii="Times New Roman" w:hAnsi="Times New Roman"/>
          <w:sz w:val="26"/>
          <w:szCs w:val="26"/>
        </w:rPr>
      </w:pPr>
      <w:r w:rsidRPr="003566AB">
        <w:rPr>
          <w:rFonts w:ascii="Times New Roman" w:hAnsi="Times New Roman"/>
          <w:i/>
          <w:iCs/>
          <w:sz w:val="26"/>
          <w:szCs w:val="26"/>
        </w:rPr>
        <w:t xml:space="preserve">The reconstruction should take place after both clocks have been stopped and should preferably be done away from the players chessboards, so that </w:t>
      </w:r>
      <w:r w:rsidR="00326852" w:rsidRPr="003566AB">
        <w:rPr>
          <w:rFonts w:ascii="Times New Roman" w:hAnsi="Times New Roman"/>
          <w:i/>
          <w:iCs/>
          <w:sz w:val="26"/>
          <w:szCs w:val="26"/>
        </w:rPr>
        <w:t>other players are not disturbed.</w:t>
      </w:r>
    </w:p>
    <w:p w:rsidR="00E015FA" w:rsidRPr="003566AB" w:rsidRDefault="00E015FA">
      <w:pPr>
        <w:widowControl w:val="0"/>
        <w:autoSpaceDE w:val="0"/>
        <w:autoSpaceDN w:val="0"/>
        <w:adjustRightInd w:val="0"/>
        <w:spacing w:after="0" w:line="342" w:lineRule="exact"/>
        <w:rPr>
          <w:rFonts w:ascii="Times New Roman" w:hAnsi="Times New Roman"/>
          <w:sz w:val="26"/>
          <w:szCs w:val="26"/>
        </w:rPr>
      </w:pPr>
    </w:p>
    <w:p w:rsidR="00E015FA" w:rsidRPr="003566AB" w:rsidRDefault="00E015FA" w:rsidP="007E0E8A">
      <w:pPr>
        <w:widowControl w:val="0"/>
        <w:numPr>
          <w:ilvl w:val="0"/>
          <w:numId w:val="52"/>
        </w:numPr>
        <w:tabs>
          <w:tab w:val="clear" w:pos="720"/>
          <w:tab w:val="num" w:pos="562"/>
        </w:tabs>
        <w:overflowPunct w:val="0"/>
        <w:autoSpaceDE w:val="0"/>
        <w:autoSpaceDN w:val="0"/>
        <w:adjustRightInd w:val="0"/>
        <w:spacing w:after="0" w:line="246" w:lineRule="auto"/>
        <w:ind w:left="562" w:hanging="562"/>
        <w:jc w:val="both"/>
        <w:rPr>
          <w:rFonts w:ascii="Times New Roman" w:hAnsi="Times New Roman"/>
          <w:sz w:val="26"/>
          <w:szCs w:val="26"/>
        </w:rPr>
      </w:pPr>
      <w:r w:rsidRPr="003566AB">
        <w:rPr>
          <w:rFonts w:ascii="Times New Roman" w:hAnsi="Times New Roman"/>
          <w:sz w:val="26"/>
          <w:szCs w:val="26"/>
        </w:rPr>
        <w:t xml:space="preserve">If the score sheets cannot be brought up to date showing that a player has overstepped the allotted time, the next move made shall be considered as the first of the following time period, unless there is evidence that more moves have been made or completed. </w:t>
      </w:r>
    </w:p>
    <w:p w:rsidR="00B8495A" w:rsidRPr="003566AB" w:rsidRDefault="00B8495A" w:rsidP="00B8495A">
      <w:pPr>
        <w:widowControl w:val="0"/>
        <w:overflowPunct w:val="0"/>
        <w:autoSpaceDE w:val="0"/>
        <w:autoSpaceDN w:val="0"/>
        <w:adjustRightInd w:val="0"/>
        <w:spacing w:after="0" w:line="246" w:lineRule="auto"/>
        <w:jc w:val="both"/>
        <w:rPr>
          <w:rFonts w:ascii="Times New Roman" w:hAnsi="Times New Roman"/>
          <w:sz w:val="26"/>
          <w:szCs w:val="26"/>
        </w:rPr>
      </w:pPr>
    </w:p>
    <w:p w:rsidR="00E015FA" w:rsidRPr="003566AB" w:rsidRDefault="00A708A6">
      <w:pPr>
        <w:widowControl w:val="0"/>
        <w:autoSpaceDE w:val="0"/>
        <w:autoSpaceDN w:val="0"/>
        <w:adjustRightInd w:val="0"/>
        <w:spacing w:after="0" w:line="337" w:lineRule="exact"/>
        <w:rPr>
          <w:rFonts w:ascii="Times New Roman" w:hAnsi="Times New Roman"/>
          <w:sz w:val="26"/>
          <w:szCs w:val="26"/>
        </w:rPr>
      </w:pPr>
      <w:r>
        <w:rPr>
          <w:noProof/>
        </w:rPr>
        <mc:AlternateContent>
          <mc:Choice Requires="wps">
            <w:drawing>
              <wp:anchor distT="0" distB="0" distL="114300" distR="114300" simplePos="0" relativeHeight="251214336" behindDoc="1" locked="0" layoutInCell="0" allowOverlap="1" wp14:anchorId="7600618D" wp14:editId="07AB6579">
                <wp:simplePos x="0" y="0"/>
                <wp:positionH relativeFrom="column">
                  <wp:posOffset>-74930</wp:posOffset>
                </wp:positionH>
                <wp:positionV relativeFrom="paragraph">
                  <wp:posOffset>210820</wp:posOffset>
                </wp:positionV>
                <wp:extent cx="6343650" cy="0"/>
                <wp:effectExtent l="0" t="0" r="0" b="0"/>
                <wp:wrapNone/>
                <wp:docPr id="51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pt" to="493.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e5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zTBS&#10;pAORnoXiaJItQnd64woIqtTOhvroWb2YZ02/O6R01RJ14JHl68VAYhYykjcpYeMM3LHvP2sGMeTo&#10;dWzVubFdgIQmoHNU5HJXhJ89onA4n+bT+QyEo4MvIcWQaKzzn7juUDBKLIF1BCanZ+cDEVIMIeEe&#10;pbdCyii4VKgH8HQ5jwlOS8GCM4Q5e9hX0qITCSMTv1gVeB7DrD4qFsFaTtjmZnsi5NWGy6UKeFAK&#10;0LlZ15n4sUyXm8VmkY/yyXwzytO6Hn3cVvlovs0+zOppXVV19jNQy/KiFYxxFdgN85nlf6f/7aVc&#10;J+s+ofc2JG/RY7+A7PCPpKOWQb7rIOw1u+zsoDGMZAy+PZ8w8497sB8f+foXAAAA//8DAFBLAwQU&#10;AAYACAAAACEASqAHF98AAAAJAQAADwAAAGRycy9kb3ducmV2LnhtbEyPQU/DMAyF70j8h8hI3La0&#10;m8Sy0nRCIJB2QIht4pw1pi1tnKrJ1u7fY8QBbvbz03uf883kOnHGITSeNKTzBARS6W1DlYbD/nmm&#10;QIRoyJrOE2q4YIBNcX2Vm8z6kd7xvIuV4BAKmdFQx9hnUoayRmfC3PdIfPv0gzOR16GSdjAjh7tO&#10;LpLkTjrTEDfUpsfHGst2d3IaXpV88m/tR3n5GvcvSm3b9Wp70Pr2Znq4BxFxin9m+MFndCiY6ehP&#10;ZIPoNMzSlNGjhuVyAYINa7Xi4fgryCKX/z8ovgEAAP//AwBQSwECLQAUAAYACAAAACEAtoM4kv4A&#10;AADhAQAAEwAAAAAAAAAAAAAAAAAAAAAAW0NvbnRlbnRfVHlwZXNdLnhtbFBLAQItABQABgAIAAAA&#10;IQA4/SH/1gAAAJQBAAALAAAAAAAAAAAAAAAAAC8BAABfcmVscy8ucmVsc1BLAQItABQABgAIAAAA&#10;IQCORJe5FQIAACwEAAAOAAAAAAAAAAAAAAAAAC4CAABkcnMvZTJvRG9jLnhtbFBLAQItABQABgAI&#10;AAAAIQBKoAcX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215360" behindDoc="1" locked="0" layoutInCell="0" allowOverlap="1" wp14:anchorId="55608130" wp14:editId="7248EB0C">
                <wp:simplePos x="0" y="0"/>
                <wp:positionH relativeFrom="column">
                  <wp:posOffset>-68580</wp:posOffset>
                </wp:positionH>
                <wp:positionV relativeFrom="paragraph">
                  <wp:posOffset>213995</wp:posOffset>
                </wp:positionV>
                <wp:extent cx="6331585" cy="894715"/>
                <wp:effectExtent l="0" t="0" r="0" b="0"/>
                <wp:wrapNone/>
                <wp:docPr id="514"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947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5.4pt;margin-top:16.85pt;width:498.55pt;height:70.4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OUgAIAAP8EAAAOAAAAZHJzL2Uyb0RvYy54bWysVFFv0zAQfkfiP1h+7xJnSdtES6dtpQhp&#10;wMTgB7i201g4drDdpgPx3zk7bemAB4RoJcf2nT9/d/edr673nUI7YZ00usbkIsVIaGa41Jsaf/q4&#10;mswxcp5qTpXRosZPwuHrxcsXV0Nficy0RnFhEYBoVw19jVvv+ypJHGtFR92F6YUGY2NsRz0s7Sbh&#10;lg6A3qkkS9NpMhjLe2uYcA52l6MRLyJ+0wjm3zeNEx6pGgM3H0cbx3UYk8UVrTaW9q1kBxr0H1h0&#10;VGq49AS1pJ6irZW/QXWSWeNM4y+Y6RLTNJKJGANEQ9JfonlsaS9iLJAc15/S5P4fLHu3e7BI8hoX&#10;JMdI0w6K9AHSRvVGCZSRMqRo6F0Fno/9gw1Buv7esM8OaXPXgp+4sdYMraAciJHgnzw7EBYOjqL1&#10;8NZwwKdbb2K29o3tAiDkAe1jUZ5ORRF7jxhsTi8vSTEvMGJgm5f5jBTxClodT/fW+dfCdChMamyB&#10;fUSnu3vnAxtaHV0ie6MkX0ml4sJu1nfKoh0FgSzL8D+gu3M3pYOzNuHYiDjuAEm4I9gC3VjwbyXJ&#10;8vQ2Kyer6Xw2yVd5MSln6XySkvK2nKZ5mS9X3wNBklet5Fzoe6nFUXwk/7viHtpglE2UHxpqXBZZ&#10;EWN/xt6dB5nG35+C7KSHXlSygzyfnGgVCvtKcwibVp5KNc6T5/RjliEHx2/MSpRBqPyooLXhT6AC&#10;a6BI0IvwasCkNfYrRgN0YI3dly21AiP1RoOSSpLnoWXjIi9mGSzsuWV9bqGaAVSNPUbj9M6Pbb7t&#10;rdy0cBOJidHmBtTXyCiMoMyR1UGz0GUxgsOLENr4fB29fr5bix8AAAD//wMAUEsDBBQABgAIAAAA&#10;IQDLuZvZ4wAAAAoBAAAPAAAAZHJzL2Rvd25yZXYueG1sTI9BS8NAEIXvgv9hGcGLtJsaSWrMpsSg&#10;vQhCqwjettlpEszOxuy2jf56x5Meh/fx3jf5arK9OOLoO0cKFvMIBFLtTEeNgteXx9kShA+ajO4d&#10;oYIv9LAqzs9ynRl3og0et6ERXEI+0wraEIZMSl+3aLWfuwGJs70brQ58jo00oz5xue3ldRQl0uqO&#10;eKHVA1Yt1h/bg1Xw/J6uP8vx2z69Peyv1mV1H/tqo9TlxVTegQg4hT8YfvVZHQp22rkDGS96BbNF&#10;xOpBQRynIBi4XSYxiB2T6U0Cssjl/xeKHwAAAP//AwBQSwECLQAUAAYACAAAACEAtoM4kv4AAADh&#10;AQAAEwAAAAAAAAAAAAAAAAAAAAAAW0NvbnRlbnRfVHlwZXNdLnhtbFBLAQItABQABgAIAAAAIQA4&#10;/SH/1gAAAJQBAAALAAAAAAAAAAAAAAAAAC8BAABfcmVscy8ucmVsc1BLAQItABQABgAIAAAAIQBG&#10;q6OUgAIAAP8EAAAOAAAAAAAAAAAAAAAAAC4CAABkcnMvZTJvRG9jLnhtbFBLAQItABQABgAIAAAA&#10;IQDLuZvZ4wAAAAoBAAAPAAAAAAAAAAAAAAAAANoEAABkcnMvZG93bnJldi54bWxQSwUGAAAAAAQA&#10;BADzAAAA6gUAAAAA&#10;" o:allowincell="f" fillcolor="#d9d9d9" stroked="f"/>
            </w:pict>
          </mc:Fallback>
        </mc:AlternateContent>
      </w:r>
      <w:r>
        <w:rPr>
          <w:noProof/>
        </w:rPr>
        <mc:AlternateContent>
          <mc:Choice Requires="wps">
            <w:drawing>
              <wp:anchor distT="0" distB="0" distL="114300" distR="114300" simplePos="0" relativeHeight="251216384" behindDoc="1" locked="0" layoutInCell="0" allowOverlap="1" wp14:anchorId="726E18AD" wp14:editId="04B5A5A7">
                <wp:simplePos x="0" y="0"/>
                <wp:positionH relativeFrom="column">
                  <wp:posOffset>-74930</wp:posOffset>
                </wp:positionH>
                <wp:positionV relativeFrom="paragraph">
                  <wp:posOffset>1111885</wp:posOffset>
                </wp:positionV>
                <wp:extent cx="6343650" cy="0"/>
                <wp:effectExtent l="0" t="0" r="0" b="0"/>
                <wp:wrapNone/>
                <wp:docPr id="51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7.55pt" to="493.6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a3FQ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WTTFS&#10;pAORnoXiaDKJ1emNKyCoUjsb8qNn9WKeNf3ukNJVS9SBR5avFwMXs1DP5M2VsHEG3tj3nzWDGHL0&#10;Opbq3NguQEIR0Dkqcrkrws8eUTicT/PpfAbC0cGXkGK4aKzzn7juUDBKLIF1BCanZ+cDEVIMIeEd&#10;pbdCyii4VKgH8HQ5jxecloIFZwhz9rCvpEUnElomfjEr8DyGWX1ULIK1nLDNzfZEyKsNj0sV8CAV&#10;oHOzrj3xY5kuN4vNIh/lk/lmlKd1Pfq4rfLRfJt9mNXTuqrq7GegluVFKxjjKrAb+jPL/07/26Rc&#10;O+veofcyJG/RY72A7PCPpKOWQb4wUK7Ya3bZ2UFjaMkYfBuf0POPe7Afh3z9CwAA//8DAFBLAwQU&#10;AAYACAAAACEAEZs7/98AAAALAQAADwAAAGRycy9kb3ducmV2LnhtbEyPQUvDQBCF74L/YRnBW7tJ&#10;QZPGbIooCj2I2BbP2+w0SZOdDdltk/57RxDq8c17vPdNvppsJ844+MaRgngegUAqnWmoUrDbvs1S&#10;ED5oMrpzhAou6GFV3N7kOjNupC88b0IluIR8phXUIfSZlL6s0Wo/dz0Sewc3WB1YDpU0gx653HZy&#10;EUWP0uqGeKHWPb7UWLabk1XwkcpX99l+l5fjuH1P03W7TNY7pe7vpucnEAGncA3DLz6jQ8FMe3ci&#10;40WnYBbHjB7YSB5iEJxYpskCxP7vIotc/v+h+AEAAP//AwBQSwECLQAUAAYACAAAACEAtoM4kv4A&#10;AADhAQAAEwAAAAAAAAAAAAAAAAAAAAAAW0NvbnRlbnRfVHlwZXNdLnhtbFBLAQItABQABgAIAAAA&#10;IQA4/SH/1gAAAJQBAAALAAAAAAAAAAAAAAAAAC8BAABfcmVscy8ucmVsc1BLAQItABQABgAIAAAA&#10;IQBl4Ca3FQIAACwEAAAOAAAAAAAAAAAAAAAAAC4CAABkcnMvZTJvRG9jLnhtbFBLAQItABQABgAI&#10;AAAAIQARmzv/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217408" behindDoc="1" locked="0" layoutInCell="0" allowOverlap="1" wp14:anchorId="47A0B46F" wp14:editId="7B36EC13">
                <wp:simplePos x="0" y="0"/>
                <wp:positionH relativeFrom="column">
                  <wp:posOffset>-72390</wp:posOffset>
                </wp:positionH>
                <wp:positionV relativeFrom="paragraph">
                  <wp:posOffset>207645</wp:posOffset>
                </wp:positionV>
                <wp:extent cx="0" cy="906780"/>
                <wp:effectExtent l="0" t="0" r="0" b="0"/>
                <wp:wrapNone/>
                <wp:docPr id="51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35pt" to="-5.7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mqFQIAACsEAAAOAAAAZHJzL2Uyb0RvYy54bWysU8uu2jAQ3VfqP1jeQx4FLkSEqyqBbmiL&#10;dG8/wNgOserYlm0IqOq/d+wALe2mqpqF48eZ4zNzxsvncyfRiVsntCpxNk4x4opqJtShxF9eN6M5&#10;Rs4TxYjUipf4wh1+Xr19s+xNwXPdasm4RUCiXNGbErfemyJJHG15R9xYG67gsNG2Ix6W9pAwS3pg&#10;72SSp+ks6bVlxmrKnYPdejjEq8jfNJz6z03juEeyxKDNx9HGcR/GZLUkxcES0wp6lUH+QUVHhIJL&#10;71Q18QQdrfiDqhPUaqcbP6a6S3TTCMpjDpBNlv6WzUtLDI+5QHGcuZfJ/T9a+um0s0iwEk+zHCNF&#10;OjBpKxRHeZ6F6vTGFQCq1M6G/OhZvZitpl8dUrpqiTrwqPL1YiAwRiQPIWHhDNyx7z9qBhhy9DqW&#10;6tzYLlBCEdA5OnK5O8LPHtFhk8LuIp09zaNZCSluccY6/4HrDoVJiSWIjrzktHUelAP0BgnXKL0R&#10;Uka/pUJ9iWfpYhoDnJaChcMAc/awr6RFJxI6Jn6hDED2ALP6qFgkazlh6+vcEyGHOeClCnyQCci5&#10;zoaW+LZIF+v5ej4ZTfLZejRJ63r0flNNRrNN9jSt39VVVWffg7RsUrSCMa6Cult7ZpO/s//6UIbG&#10;ujfovQzJI3tMEcTe/lF0tDK4N/TBXrPLzoZqBFehIyP4+npCy/+6jqifb3z1AwAA//8DAFBLAwQU&#10;AAYACAAAACEA176lT9wAAAAKAQAADwAAAGRycy9kb3ducmV2LnhtbEyPwU7DMAyG70i8Q2QkLmhL&#10;MxidStMJJu3IgQH3rPGasMSpmnQrb08QB3a0/en399fryTt2wiHaQBLEvACG1AZtqZPw8b6drYDF&#10;pEgrFwglfGOEdXN9VatKhzO94WmXOpZDKFZKgkmprziPrUGv4jz0SPl2CINXKY9Dx/WgzjncO74o&#10;ikfulaX8wageNwbb4270EuzXEKNpxYuI7rjd3I3Olq+fUt7eTM9PwBJO6R+GX/2sDk122oeRdGRO&#10;wkyIh4xKuF+UwDLwt9hnslwugTc1v6zQ/AAAAP//AwBQSwECLQAUAAYACAAAACEAtoM4kv4AAADh&#10;AQAAEwAAAAAAAAAAAAAAAAAAAAAAW0NvbnRlbnRfVHlwZXNdLnhtbFBLAQItABQABgAIAAAAIQA4&#10;/SH/1gAAAJQBAAALAAAAAAAAAAAAAAAAAC8BAABfcmVscy8ucmVsc1BLAQItABQABgAIAAAAIQCa&#10;3smqFQIAACsEAAAOAAAAAAAAAAAAAAAAAC4CAABkcnMvZTJvRG9jLnhtbFBLAQItABQABgAIAAAA&#10;IQDXvqVP3AAAAAo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218432" behindDoc="1" locked="0" layoutInCell="0" allowOverlap="1" wp14:anchorId="050B885F" wp14:editId="267B548B">
                <wp:simplePos x="0" y="0"/>
                <wp:positionH relativeFrom="column">
                  <wp:posOffset>6265545</wp:posOffset>
                </wp:positionH>
                <wp:positionV relativeFrom="paragraph">
                  <wp:posOffset>207645</wp:posOffset>
                </wp:positionV>
                <wp:extent cx="0" cy="906780"/>
                <wp:effectExtent l="0" t="0" r="0" b="0"/>
                <wp:wrapNone/>
                <wp:docPr id="51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35pt" to="493.3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PMFQIAACs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aZRgp&#10;0oFIW6E4yvM8dKc3rgCnSu1sqI+e1YvZavrdIaWrlqgDjyxfLwYCsxCRvAkJG2cgx77/rBn4kKPX&#10;sVXnxnYBEpqAzlGRy10RfvaIDocUThfp7GkexUpIcYsz1vlPXHcoGCWWQDriktPW+cCDFDeXkEbp&#10;jZAy6i0V6ks8SxfTGOC0FCxcBjdnD/tKWnQiYWLiF4uCm0c3q4+KRbCWE7a+2p4IOdiQXKqAB5UA&#10;nas1jMSPRbpYz9fzyWiSz9ajSVrXo4+bajKabbKnaf2hrqo6+xmoZZOiFYxxFdjdxjOb/J3814cy&#10;DNZ9QO9tSN6ix34B2ds/ko5SBvWGOdhrdtnZm8QwkdH5+nrCyD/uwX5846tfAAAA//8DAFBLAwQU&#10;AAYACAAAACEAwPdE+twAAAAKAQAADwAAAGRycy9kb3ducmV2LnhtbEyPTU/DMAyG70j8h8hIXNCW&#10;dmjrVppOMGlHDgy4Z41pwvJRJelW/j1GHOBk2X70+nGznZxlZ4zJBC+gnBfA0HdBGd8LeHvdz9bA&#10;UpZeSRs8CvjCBNv2+qqRtQoX/4LnQ+4ZhfhUSwE656HmPHUanUzzMKCn3UeITmZqY89VlBcKd5Yv&#10;imLFnTSeLmg54E5jdzqMToD5jCnprnwqkz3td3ejNdXzuxC3N9PjA7CMU/6D4Uef1KElp2MYvUrM&#10;CtisVxWhAu4XVAn4HRyJrJZL4G3D/7/QfgMAAP//AwBQSwECLQAUAAYACAAAACEAtoM4kv4AAADh&#10;AQAAEwAAAAAAAAAAAAAAAAAAAAAAW0NvbnRlbnRfVHlwZXNdLnhtbFBLAQItABQABgAIAAAAIQA4&#10;/SH/1gAAAJQBAAALAAAAAAAAAAAAAAAAAC8BAABfcmVscy8ucmVsc1BLAQItABQABgAIAAAAIQAu&#10;O7PMFQIAACsEAAAOAAAAAAAAAAAAAAAAAC4CAABkcnMvZTJvRG9jLnhtbFBLAQItABQABgAIAAAA&#10;IQDA90T63AAAAAoBAAAPAAAAAAAAAAAAAAAAAG8EAABkcnMvZG93bnJldi54bWxQSwUGAAAAAAQA&#10;BADzAAAAeAUAAAAA&#10;" o:allowincell="f" strokeweight=".16931mm"/>
            </w:pict>
          </mc:Fallback>
        </mc:AlternateContent>
      </w:r>
    </w:p>
    <w:p w:rsidR="00E015FA" w:rsidRPr="003566AB" w:rsidRDefault="00E015FA">
      <w:pPr>
        <w:widowControl w:val="0"/>
        <w:overflowPunct w:val="0"/>
        <w:autoSpaceDE w:val="0"/>
        <w:autoSpaceDN w:val="0"/>
        <w:adjustRightInd w:val="0"/>
        <w:spacing w:after="0" w:line="245" w:lineRule="auto"/>
        <w:ind w:left="2"/>
        <w:jc w:val="both"/>
        <w:rPr>
          <w:rFonts w:ascii="Times New Roman" w:hAnsi="Times New Roman"/>
          <w:sz w:val="26"/>
          <w:szCs w:val="26"/>
        </w:rPr>
      </w:pPr>
      <w:r w:rsidRPr="003566AB">
        <w:rPr>
          <w:rFonts w:ascii="Times New Roman" w:hAnsi="Times New Roman"/>
          <w:i/>
          <w:iCs/>
          <w:sz w:val="26"/>
          <w:szCs w:val="26"/>
        </w:rPr>
        <w:t>Suppose the required number of moves until the time control is 40. If only 37 moves can be found, then the next move on the score sheet will be move 41; if only 42 can be found and it is sure that more moves were completed, but not exactly how many moves, then the next move will be counted as move number 43.</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B8495A" w:rsidRPr="003566AB" w:rsidRDefault="00B8495A">
      <w:pPr>
        <w:widowControl w:val="0"/>
        <w:autoSpaceDE w:val="0"/>
        <w:autoSpaceDN w:val="0"/>
        <w:adjustRightInd w:val="0"/>
        <w:spacing w:after="0" w:line="240" w:lineRule="auto"/>
        <w:rPr>
          <w:rFonts w:ascii="Times New Roman" w:hAnsi="Times New Roman"/>
          <w:sz w:val="26"/>
          <w:szCs w:val="26"/>
        </w:rPr>
      </w:pPr>
    </w:p>
    <w:p w:rsidR="00E015FA" w:rsidRDefault="00E015FA" w:rsidP="007E0E8A">
      <w:pPr>
        <w:widowControl w:val="0"/>
        <w:numPr>
          <w:ilvl w:val="0"/>
          <w:numId w:val="53"/>
        </w:numPr>
        <w:tabs>
          <w:tab w:val="clear" w:pos="720"/>
          <w:tab w:val="num" w:pos="562"/>
        </w:tabs>
        <w:overflowPunct w:val="0"/>
        <w:autoSpaceDE w:val="0"/>
        <w:autoSpaceDN w:val="0"/>
        <w:adjustRightInd w:val="0"/>
        <w:spacing w:after="0" w:line="249" w:lineRule="auto"/>
        <w:ind w:left="562" w:hanging="562"/>
        <w:jc w:val="both"/>
        <w:rPr>
          <w:rFonts w:ascii="Times New Roman" w:hAnsi="Times New Roman"/>
          <w:sz w:val="26"/>
          <w:szCs w:val="26"/>
        </w:rPr>
      </w:pPr>
      <w:bookmarkStart w:id="27" w:name="page29"/>
      <w:bookmarkEnd w:id="27"/>
      <w:r w:rsidRPr="003566AB">
        <w:rPr>
          <w:rFonts w:ascii="Times New Roman" w:hAnsi="Times New Roman"/>
          <w:sz w:val="26"/>
          <w:szCs w:val="26"/>
        </w:rPr>
        <w:t>At the conclusion of the game</w:t>
      </w:r>
      <w:r w:rsidR="003F12AB" w:rsidRPr="003566AB">
        <w:rPr>
          <w:rFonts w:ascii="Times New Roman" w:hAnsi="Times New Roman"/>
          <w:sz w:val="26"/>
          <w:szCs w:val="26"/>
        </w:rPr>
        <w:t>,</w:t>
      </w:r>
      <w:r w:rsidRPr="003566AB">
        <w:rPr>
          <w:rFonts w:ascii="Times New Roman" w:hAnsi="Times New Roman"/>
          <w:sz w:val="26"/>
          <w:szCs w:val="26"/>
        </w:rPr>
        <w:t xml:space="preserve"> both players shall sign both score sheets, indicating the result of the game. Even if incorrect, this result shall stand, unless the arbiter decides otherwise. </w:t>
      </w:r>
    </w:p>
    <w:p w:rsidR="008B10FB" w:rsidRDefault="008B10FB" w:rsidP="008B10FB">
      <w:pPr>
        <w:widowControl w:val="0"/>
        <w:overflowPunct w:val="0"/>
        <w:autoSpaceDE w:val="0"/>
        <w:autoSpaceDN w:val="0"/>
        <w:adjustRightInd w:val="0"/>
        <w:spacing w:after="0" w:line="249" w:lineRule="auto"/>
        <w:jc w:val="both"/>
        <w:rPr>
          <w:rFonts w:ascii="Times New Roman" w:hAnsi="Times New Roman"/>
          <w:sz w:val="26"/>
          <w:szCs w:val="26"/>
        </w:rPr>
      </w:pPr>
    </w:p>
    <w:p w:rsidR="008B10FB" w:rsidRDefault="008B10FB" w:rsidP="008B10FB">
      <w:pPr>
        <w:widowControl w:val="0"/>
        <w:overflowPunct w:val="0"/>
        <w:autoSpaceDE w:val="0"/>
        <w:autoSpaceDN w:val="0"/>
        <w:adjustRightInd w:val="0"/>
        <w:spacing w:after="0" w:line="249" w:lineRule="auto"/>
        <w:jc w:val="both"/>
        <w:rPr>
          <w:rFonts w:ascii="Times New Roman" w:hAnsi="Times New Roman"/>
          <w:sz w:val="26"/>
          <w:szCs w:val="26"/>
        </w:rPr>
      </w:pPr>
    </w:p>
    <w:p w:rsidR="008B10FB" w:rsidRPr="003566AB" w:rsidRDefault="008B10FB" w:rsidP="008B10FB">
      <w:pPr>
        <w:widowControl w:val="0"/>
        <w:overflowPunct w:val="0"/>
        <w:autoSpaceDE w:val="0"/>
        <w:autoSpaceDN w:val="0"/>
        <w:adjustRightInd w:val="0"/>
        <w:spacing w:after="0" w:line="249" w:lineRule="auto"/>
        <w:jc w:val="both"/>
        <w:rPr>
          <w:rFonts w:ascii="Times New Roman" w:hAnsi="Times New Roman"/>
          <w:sz w:val="26"/>
          <w:szCs w:val="26"/>
        </w:rPr>
      </w:pPr>
    </w:p>
    <w:p w:rsidR="00E015FA" w:rsidRPr="003566AB" w:rsidRDefault="00A708A6" w:rsidP="000117A0">
      <w:pPr>
        <w:widowControl w:val="0"/>
        <w:overflowPunct w:val="0"/>
        <w:autoSpaceDE w:val="0"/>
        <w:autoSpaceDN w:val="0"/>
        <w:adjustRightInd w:val="0"/>
        <w:spacing w:after="0" w:line="249" w:lineRule="auto"/>
        <w:jc w:val="both"/>
        <w:rPr>
          <w:rFonts w:ascii="Times New Roman" w:hAnsi="Times New Roman"/>
          <w:sz w:val="26"/>
          <w:szCs w:val="26"/>
        </w:rPr>
      </w:pPr>
      <w:r>
        <w:rPr>
          <w:noProof/>
        </w:rPr>
        <w:lastRenderedPageBreak/>
        <mc:AlternateContent>
          <mc:Choice Requires="wps">
            <w:drawing>
              <wp:anchor distT="0" distB="0" distL="114300" distR="114300" simplePos="0" relativeHeight="251225600" behindDoc="1" locked="0" layoutInCell="0" allowOverlap="1" wp14:anchorId="64671C87" wp14:editId="62BE648C">
                <wp:simplePos x="0" y="0"/>
                <wp:positionH relativeFrom="column">
                  <wp:posOffset>6265545</wp:posOffset>
                </wp:positionH>
                <wp:positionV relativeFrom="paragraph">
                  <wp:posOffset>159385</wp:posOffset>
                </wp:positionV>
                <wp:extent cx="15875" cy="565150"/>
                <wp:effectExtent l="0" t="0" r="0" b="0"/>
                <wp:wrapNone/>
                <wp:docPr id="51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5651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2.55pt" to="494.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TkGgIAAC8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MuiP&#10;Ij0M6VkojiaTh9CdwbgSgmq1saE+elSv5lnT7w4pXXdE7Xhk+XYykJiFjORdStg4A3dshy+aQQzZ&#10;ex1bdWxtHyChCegYJ3K6TYQfPaJwmBWzxwIjCp5iWmRFHFhCymuusc5/5rpHwaiwBOIRmxyenQ9c&#10;SHkNCVcpvRZSxplLhYYKT9N5EROcloIFZwhzdretpUUHElQTv1gYeO7DrN4rFsE6TtjqYnsi5NmG&#10;y6UKeFAN0LlYZ1n8mKfz1Ww1y0f5ZLoa5WnTjD6t63w0XWePRfPQ1HWT/QzUsrzsBGNcBXZXiWb5&#10;30ng8ljO4rqJ9NaG5D167BeQvf4j6TjOMMGzFraanTb2OmZQZQy+vKAg+/s92PfvfPkLAAD//wMA&#10;UEsDBBQABgAIAAAAIQCRib033gAAAAoBAAAPAAAAZHJzL2Rvd25yZXYueG1sTI/LTsMwEEX3SPyD&#10;NUhsEHUcQZukcSqo1CULCuzd2I1N/Yhspw1/z7Ciy9E9uvdMu5mdJWcVkwmeA1sUQJTvgzR+4PD5&#10;sXusgKQsvBQ2eMXhRyXYdLc3rWhkuPh3dd7ngWCJT43goHMeG0pTr5UTaRFG5TE7huhExjMOVEZx&#10;wXJnaVkUS+qE8bigxai2WvWn/eQ4mO+Yku7ZK0v2tNs+TNas3r44v7+bX9ZAsprzPwx/+qgOHTod&#10;wuRlIpZDXS1XiHIonxkQBOqqLoEckGRPDGjX0usXul8AAAD//wMAUEsBAi0AFAAGAAgAAAAhALaD&#10;OJL+AAAA4QEAABMAAAAAAAAAAAAAAAAAAAAAAFtDb250ZW50X1R5cGVzXS54bWxQSwECLQAUAAYA&#10;CAAAACEAOP0h/9YAAACUAQAACwAAAAAAAAAAAAAAAAAvAQAAX3JlbHMvLnJlbHNQSwECLQAUAAYA&#10;CAAAACEAikJU5BoCAAAvBAAADgAAAAAAAAAAAAAAAAAuAgAAZHJzL2Uyb0RvYy54bWxQSwECLQAU&#10;AAYACAAAACEAkYm9N94AAAAKAQAADwAAAAAAAAAAAAAAAAB0BAAAZHJzL2Rvd25yZXYueG1sUEsF&#10;BgAAAAAEAAQA8wAAAH8FAAAAAA==&#10;" o:allowincell="f" strokeweight=".16931mm"/>
            </w:pict>
          </mc:Fallback>
        </mc:AlternateContent>
      </w:r>
      <w:r>
        <w:rPr>
          <w:noProof/>
        </w:rPr>
        <mc:AlternateContent>
          <mc:Choice Requires="wps">
            <w:drawing>
              <wp:anchor distT="0" distB="0" distL="114300" distR="114300" simplePos="0" relativeHeight="251226624" behindDoc="1" locked="0" layoutInCell="0" allowOverlap="1" wp14:anchorId="3D243237" wp14:editId="30A73C47">
                <wp:simplePos x="0" y="0"/>
                <wp:positionH relativeFrom="column">
                  <wp:posOffset>-74930</wp:posOffset>
                </wp:positionH>
                <wp:positionV relativeFrom="paragraph">
                  <wp:posOffset>159385</wp:posOffset>
                </wp:positionV>
                <wp:extent cx="6331585" cy="597535"/>
                <wp:effectExtent l="0" t="0" r="0" b="0"/>
                <wp:wrapNone/>
                <wp:docPr id="509"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5975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5.9pt;margin-top:12.55pt;width:498.55pt;height:47.0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TogQIAAP8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CZ&#10;Vhgp0kORPkDaiNpIjvK8CCkajKvB89E82BCkM/eafnZI6bsO/PiNtXroOGFALAv+ybMDYeHgKFoP&#10;bzUDfLL1OmZr39o+AEIe0D4W5elUFL73iMLm9PIyK+clRhRsZTUrL8t4BamPp411/jXXPQqTBltg&#10;H9HJ7t75wIbUR5fIXkvBVkLKuLCb9Z20aEdAIMsq/A/o7txNquCsdDg2Io47QBLuCLZANxb8W5Xl&#10;RXqbV5PVdD6bFKuinFSzdD5Js+q2mqZFVSxX3wPBrKg7wRhX90Lxo/iy4u+Ke2iDUTZRfmhocFXm&#10;ZYz9GXt3HmQaf38KshceelGKvsHzkxOpQ2FfKQZhk9oTIcd58px+zDLk4PiNWYkyCJUfFbTW7AlU&#10;YDUUCXoRXg2YdNp+xWiADmyw+7IllmMk3yhQUpUVRWjZuCjKWQ4Le25Zn1uIogDVYI/ROL3zY5tv&#10;jRWbDm7KYmKUvgH1tSIKIyhzZHXQLHRZjODwIoQ2Pl9Hr5/v1uIHAAAA//8DAFBLAwQUAAYACAAA&#10;ACEAGjLFy+MAAAAKAQAADwAAAGRycy9kb3ducmV2LnhtbEyPUUvDMBSF3wX/Q7iCL7Kl6Zhutemo&#10;RfcyEDZF8C1r7tpik9Qk26q/3uuTPl7OxznfzVej6dkJfeiclSCmCTC0tdOdbSS8vjxNFsBCVFar&#10;3lmU8IUBVsXlRa4y7c52i6ddbBiV2JApCW2MQ8Z5qFs0KkzdgJayg/NGRTp9w7VXZyo3PU+T5JYb&#10;1VlaaNWAVYv1x+5oJDy/360/S/9tNm+Ph5t1WT3MQrWV8vpqLO+BRRzjHwy/+qQOBTnt3dHqwHoJ&#10;EyFIPUpI5wIYAcvFfAZsT6RYpsCLnP9/ofgBAAD//wMAUEsBAi0AFAAGAAgAAAAhALaDOJL+AAAA&#10;4QEAABMAAAAAAAAAAAAAAAAAAAAAAFtDb250ZW50X1R5cGVzXS54bWxQSwECLQAUAAYACAAAACEA&#10;OP0h/9YAAACUAQAACwAAAAAAAAAAAAAAAAAvAQAAX3JlbHMvLnJlbHNQSwECLQAUAAYACAAAACEA&#10;L7dE6IECAAD/BAAADgAAAAAAAAAAAAAAAAAuAgAAZHJzL2Uyb0RvYy54bWxQSwECLQAUAAYACAAA&#10;ACEAGjLFy+MAAAAK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224576" behindDoc="1" locked="0" layoutInCell="0" allowOverlap="1" wp14:anchorId="1AC03089" wp14:editId="5A12A8D9">
                <wp:simplePos x="0" y="0"/>
                <wp:positionH relativeFrom="column">
                  <wp:posOffset>-66040</wp:posOffset>
                </wp:positionH>
                <wp:positionV relativeFrom="paragraph">
                  <wp:posOffset>39370</wp:posOffset>
                </wp:positionV>
                <wp:extent cx="0" cy="906780"/>
                <wp:effectExtent l="0" t="0" r="0" b="0"/>
                <wp:wrapNone/>
                <wp:docPr id="50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3.1pt" to="-5.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Pl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glSK&#10;dCDSViiOJpNp6E5vXAFOldrZUB89qxez1fS7Q0pXLVEHHlm+XgwEZiEieRMSNs5Ajn3/WTPwIUev&#10;Y6vOje0CJDQBnaMil7si/OwRHQ4pnC7S2dM8ipWQ4hZnrPOfuO5QMEosgXTEJaet84EHKW4uIY3S&#10;GyFl1Fsq1Jd4li6mMcBpKVi4DG7OHvaVtOhEwsTELxYFN49uVh8Vi2AtJ2x9tT0RcrAhuVQBDyoB&#10;OldrGIkfi3Sxnq/n+SifzNajPK3r0cdNlY9mm+xpWn+oq6rOfgZqWV60gjGuArvbeGb538l/fSjD&#10;YN0H9N6G5C167BeQvf0j6ShlUG+Yg71ml529SQwTGZ2vryeM/OMe7Mc3vvoFAAD//wMAUEsDBBQA&#10;BgAIAAAAIQAszRMj2gAAAAkBAAAPAAAAZHJzL2Rvd25yZXYueG1sTI/BTsMwEETvSPyDtUhcUGun&#10;qgqkcSqo1CMHCtzdeBub2uvIdtrw9xhxgONonmbfNpvJO3bGmGwgCdVcAEPqgrbUS3h/280egKWs&#10;SCsXCCV8YYJNe33VqFqHC73ieZ97VkYo1UqCyXmoOU+dQa/SPAxIpTuG6FUuMfZcR3Up497xhRAr&#10;7pWlcsGoAbcGu9N+9BLsZ0zJdNVzldxpt70bnb1/+ZDy9mZ6WgPLOOU/GH70izq0xekQRtKJOQmz&#10;SiwLKmG1AFb633wo4PJRAG8b/v+D9hsAAP//AwBQSwECLQAUAAYACAAAACEAtoM4kv4AAADhAQAA&#10;EwAAAAAAAAAAAAAAAAAAAAAAW0NvbnRlbnRfVHlwZXNdLnhtbFBLAQItABQABgAIAAAAIQA4/SH/&#10;1gAAAJQBAAALAAAAAAAAAAAAAAAAAC8BAABfcmVscy8ucmVsc1BLAQItABQABgAIAAAAIQAq7ZPl&#10;FAIAACsEAAAOAAAAAAAAAAAAAAAAAC4CAABkcnMvZTJvRG9jLnhtbFBLAQItABQABgAIAAAAIQAs&#10;zRMj2gAAAAkBAAAPAAAAAAAAAAAAAAAAAG4EAABkcnMvZG93bnJldi54bWxQSwUGAAAAAAQABADz&#10;AAAAdQUAAAAA&#10;" o:allowincell="f" strokeweight=".16931mm"/>
            </w:pict>
          </mc:Fallback>
        </mc:AlternateContent>
      </w:r>
      <w:r>
        <w:rPr>
          <w:noProof/>
        </w:rPr>
        <mc:AlternateContent>
          <mc:Choice Requires="wps">
            <w:drawing>
              <wp:anchor distT="0" distB="0" distL="114300" distR="114300" simplePos="0" relativeHeight="251222528" behindDoc="1" locked="0" layoutInCell="0" allowOverlap="1" wp14:anchorId="18E465B3" wp14:editId="0D1E47D7">
                <wp:simplePos x="0" y="0"/>
                <wp:positionH relativeFrom="column">
                  <wp:posOffset>-74930</wp:posOffset>
                </wp:positionH>
                <wp:positionV relativeFrom="paragraph">
                  <wp:posOffset>208280</wp:posOffset>
                </wp:positionV>
                <wp:extent cx="6343650" cy="0"/>
                <wp:effectExtent l="0" t="0" r="0" b="0"/>
                <wp:wrapNone/>
                <wp:docPr id="50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4pt" to="493.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NM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HmK&#10;kMQdiLTlkqHJJPfd6bUtIKiSO+PrI2f5qreKfLdIqqrF8sACy7eLhsTUZ8TvUvzGarhj339RFGLw&#10;0anQqnNjOg8JTUDnoMjlrgg7O0TgMJ9m03wGwpHBF+NiSNTGus9MdcgbZSSAdQDGp611ngguhhB/&#10;j1QbLkQQXEjUA3iymIUEqwSn3unDrDnsK2HQCfuRCV+oCjyPYUYdJQ1gLcN0fbMd5uJqw+VCejwo&#10;BejcrOtM/Fgki/V8Pc9G2SRfj7KkrkefNlU2yjfp06ye1lVVpz89tTQrWk4pk57dMJ9p9nf6317K&#10;dbLuE3pvQ/wePfQLyA7/QDpo6eW7DsJe0cvODBrDSIbg2/PxM/+4B/vxka9+AQAA//8DAFBLAwQU&#10;AAYACAAAACEAfRm3ddwAAAAJAQAADwAAAGRycy9kb3ducmV2LnhtbEyPzU7DMBCE70i8g7VIXFDr&#10;OEi0hDgVVOqRAwXubrzEpv6JbKcNb88iDnBa7exo5tt2M3vHTpiyjUGCWFbAMPRR2zBIeHvdLdbA&#10;clFBKxcDSvjCDJvu8qJVjY7n8IKnfRkYhYTcKAmmlLHhPPcGvcrLOGKg20dMXhVa08B1UmcK947X&#10;VXXHvbKBGowacWuwP+4nL8F+ppxNL55Edsfd9mZydvX8LuX11fz4AKzgXP7M8INP6NAR0yFOQWfm&#10;JCyEIPQi4bamSYb79aoGdvgVeNfy/x903wAAAP//AwBQSwECLQAUAAYACAAAACEAtoM4kv4AAADh&#10;AQAAEwAAAAAAAAAAAAAAAAAAAAAAW0NvbnRlbnRfVHlwZXNdLnhtbFBLAQItABQABgAIAAAAIQA4&#10;/SH/1gAAAJQBAAALAAAAAAAAAAAAAAAAAC8BAABfcmVscy8ucmVsc1BLAQItABQABgAIAAAAIQDR&#10;sZNMFQIAACwEAAAOAAAAAAAAAAAAAAAAAC4CAABkcnMvZTJvRG9jLnhtbFBLAQItABQABgAIAAAA&#10;IQB9Gbd13AAAAAkBAAAPAAAAAAAAAAAAAAAAAG8EAABkcnMvZG93bnJldi54bWxQSwUGAAAAAAQA&#10;BADzAAAAeAUAAAAA&#10;" o:allowincell="f" strokeweight=".16931mm"/>
            </w:pict>
          </mc:Fallback>
        </mc:AlternateContent>
      </w:r>
    </w:p>
    <w:p w:rsidR="00E015FA" w:rsidRPr="003566AB" w:rsidRDefault="00E015FA">
      <w:pPr>
        <w:widowControl w:val="0"/>
        <w:overflowPunct w:val="0"/>
        <w:autoSpaceDE w:val="0"/>
        <w:autoSpaceDN w:val="0"/>
        <w:adjustRightInd w:val="0"/>
        <w:spacing w:after="0" w:line="245" w:lineRule="auto"/>
        <w:ind w:left="2"/>
        <w:jc w:val="both"/>
        <w:rPr>
          <w:rFonts w:ascii="Times New Roman" w:hAnsi="Times New Roman"/>
          <w:sz w:val="26"/>
          <w:szCs w:val="26"/>
        </w:rPr>
      </w:pPr>
      <w:r w:rsidRPr="003566AB">
        <w:rPr>
          <w:rFonts w:ascii="Times New Roman" w:hAnsi="Times New Roman"/>
          <w:i/>
          <w:iCs/>
          <w:sz w:val="26"/>
          <w:szCs w:val="26"/>
        </w:rPr>
        <w:t xml:space="preserve">At the moment the arbiter sees that a game has been finished, he should rush to that board and request the players to write the result of the game and to sign the score sheets. The </w:t>
      </w:r>
      <w:r w:rsidR="008B10FB">
        <w:rPr>
          <w:rFonts w:ascii="Times New Roman" w:hAnsi="Times New Roman"/>
          <w:i/>
          <w:iCs/>
          <w:sz w:val="26"/>
          <w:szCs w:val="26"/>
        </w:rPr>
        <w:t>arb</w:t>
      </w:r>
      <w:r w:rsidRPr="003566AB">
        <w:rPr>
          <w:rFonts w:ascii="Times New Roman" w:hAnsi="Times New Roman"/>
          <w:i/>
          <w:iCs/>
          <w:sz w:val="26"/>
          <w:szCs w:val="26"/>
        </w:rPr>
        <w:t>iter should immediately check that both score sheets show the identical results.</w:t>
      </w: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mc:AlternateContent>
          <mc:Choice Requires="wps">
            <w:drawing>
              <wp:anchor distT="0" distB="0" distL="114300" distR="114300" simplePos="0" relativeHeight="251223552" behindDoc="1" locked="0" layoutInCell="0" allowOverlap="1" wp14:anchorId="5DB6C557" wp14:editId="47BD8A53">
                <wp:simplePos x="0" y="0"/>
                <wp:positionH relativeFrom="column">
                  <wp:posOffset>-68580</wp:posOffset>
                </wp:positionH>
                <wp:positionV relativeFrom="paragraph">
                  <wp:posOffset>8255</wp:posOffset>
                </wp:positionV>
                <wp:extent cx="6343650" cy="0"/>
                <wp:effectExtent l="0" t="0" r="0" b="0"/>
                <wp:wrapNone/>
                <wp:docPr id="50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5pt" to="49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UI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Mkj&#10;JHEHIm25ZGgyefLd6bUtIKiSO+PrI2f5qreKfLdIqqrF8sACy7eLhsTUZ8TvUvzGarhj339RFGLw&#10;0anQqnNjOg8JTUDnoMjlrgg7O0TgMJ9m03wGwpHBF+NiSNTGus9MdcgbZSSAdQDGp611ngguhhB/&#10;j1QbLkQQXEjUA3iymIUEqwSn3unDrDnsK2HQCfuRCV+oCjyPYUYdJQ1gLcN0fbMd5uJqw+VCejwo&#10;BejcrOtM/Fgki/V8Pc9G2SRfj7KkrkefNlU2yjfp06ye1lVVpz89tTQrWk4pk57dMJ9p9nf6317K&#10;dbLuE3pvQ/wePfQLyA7/QDpo6eW7DsJe0cvODBrDSIbg2/PxM/+4B/vxka9+AQAA//8DAFBLAwQU&#10;AAYACAAAACEAsBfYFNgAAAAHAQAADwAAAGRycy9kb3ducmV2LnhtbEyOwU7DMBBE70j8g7VIXFDr&#10;pEgQQpwKKvXIgRbubrzEpvY6ip02/D0LFziO3mjmNes5eHHCMblICsplAQKpi8ZRr+Btv11UIFLW&#10;ZLSPhAq+MMG6vbxodG3imV7xtMu94BFKtVZgcx5qKVNnMei0jAMSs484Bp05jr00oz7zePByVRR3&#10;MmhH/GD1gBuL3XE3BQXuc0zJduVzmfxxu7mZvLt/eVfq+mp+egSRcc5/ZfjRZ3Vo2ekQJzJJeAWL&#10;smD1zOAWBPOHqlqBOPxm2Tbyv3/7DQAA//8DAFBLAQItABQABgAIAAAAIQC2gziS/gAAAOEBAAAT&#10;AAAAAAAAAAAAAAAAAAAAAABbQ29udGVudF9UeXBlc10ueG1sUEsBAi0AFAAGAAgAAAAhADj9If/W&#10;AAAAlAEAAAsAAAAAAAAAAAAAAAAALwEAAF9yZWxzLy5yZWxzUEsBAi0AFAAGAAgAAAAhAAG1tQgV&#10;AgAALAQAAA4AAAAAAAAAAAAAAAAALgIAAGRycy9lMm9Eb2MueG1sUEsBAi0AFAAGAAgAAAAhALAX&#10;2BTYAAAABwEAAA8AAAAAAAAAAAAAAAAAbwQAAGRycy9kb3ducmV2LnhtbFBLBQYAAAAABAAEAPMA&#10;AAB0BQAAAAA=&#10;" o:allowincell="f" strokeweight=".16931mm"/>
            </w:pict>
          </mc:Fallback>
        </mc:AlternateConten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81"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342"/>
        <w:rPr>
          <w:rFonts w:ascii="Times New Roman" w:hAnsi="Times New Roman"/>
          <w:sz w:val="26"/>
          <w:szCs w:val="26"/>
        </w:rPr>
      </w:pPr>
      <w:r w:rsidRPr="003566AB">
        <w:rPr>
          <w:rFonts w:ascii="Times New Roman" w:hAnsi="Times New Roman"/>
          <w:b/>
          <w:bCs/>
          <w:sz w:val="26"/>
          <w:szCs w:val="26"/>
        </w:rPr>
        <w:t>Article 9: The drawn game</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rsidP="007E0E8A">
      <w:pPr>
        <w:widowControl w:val="0"/>
        <w:numPr>
          <w:ilvl w:val="0"/>
          <w:numId w:val="54"/>
        </w:numPr>
        <w:tabs>
          <w:tab w:val="clear" w:pos="720"/>
          <w:tab w:val="num" w:pos="562"/>
        </w:tabs>
        <w:overflowPunct w:val="0"/>
        <w:autoSpaceDE w:val="0"/>
        <w:autoSpaceDN w:val="0"/>
        <w:adjustRightInd w:val="0"/>
        <w:spacing w:after="0" w:line="249" w:lineRule="auto"/>
        <w:ind w:left="562" w:hanging="562"/>
        <w:jc w:val="both"/>
        <w:rPr>
          <w:rFonts w:ascii="Times New Roman" w:hAnsi="Times New Roman"/>
          <w:sz w:val="26"/>
          <w:szCs w:val="26"/>
        </w:rPr>
      </w:pPr>
      <w:r w:rsidRPr="003566AB">
        <w:rPr>
          <w:rFonts w:ascii="Times New Roman" w:hAnsi="Times New Roman"/>
          <w:sz w:val="26"/>
          <w:szCs w:val="26"/>
        </w:rPr>
        <w:t xml:space="preserve">a. The rules of a competition may specify that players cannot agree to a draw, whether in less than a specified number of moves or at all, without the consent of the arbiter. </w:t>
      </w:r>
    </w:p>
    <w:p w:rsidR="00E015FA" w:rsidRPr="003566AB" w:rsidRDefault="00A708A6">
      <w:pPr>
        <w:widowControl w:val="0"/>
        <w:autoSpaceDE w:val="0"/>
        <w:autoSpaceDN w:val="0"/>
        <w:adjustRightInd w:val="0"/>
        <w:spacing w:after="0" w:line="333" w:lineRule="exact"/>
        <w:rPr>
          <w:rFonts w:ascii="Times New Roman" w:hAnsi="Times New Roman"/>
          <w:sz w:val="26"/>
          <w:szCs w:val="26"/>
        </w:rPr>
      </w:pPr>
      <w:r>
        <w:rPr>
          <w:noProof/>
        </w:rPr>
        <mc:AlternateContent>
          <mc:Choice Requires="wps">
            <w:drawing>
              <wp:anchor distT="0" distB="0" distL="114300" distR="114300" simplePos="0" relativeHeight="251230720" behindDoc="1" locked="0" layoutInCell="0" allowOverlap="1" wp14:anchorId="4D706552" wp14:editId="6BEBEC74">
                <wp:simplePos x="0" y="0"/>
                <wp:positionH relativeFrom="column">
                  <wp:posOffset>6263005</wp:posOffset>
                </wp:positionH>
                <wp:positionV relativeFrom="paragraph">
                  <wp:posOffset>120015</wp:posOffset>
                </wp:positionV>
                <wp:extent cx="0" cy="1123315"/>
                <wp:effectExtent l="0" t="0" r="0" b="0"/>
                <wp:wrapNone/>
                <wp:docPr id="50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9.45pt" to="493.1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rkFAIAACwEAAAOAAAAZHJzL2Uyb0RvYy54bWysU8uu2yAQ3VfqPyD2iR95NLHiXFVx0s1t&#10;G+nefgABHKNiQEDiRFX/vQN2opt2U1X1Ag8wc+bMzGH1dGklOnPrhFYlzsYpRlxRzYQ6lvjb6260&#10;wMh5ohiRWvESX7nDT+v371adKXiuGy0ZtwhAlCs6U+LGe1MkiaMNb4kba8MVXNbatsTD1h4TZkkH&#10;6K1M8jSdJ522zFhNuXNwWvWXeB3x65pT/7WuHfdIlhi4+bjauB7CmqxXpDhaYhpBBxrkH1i0RChI&#10;eoeqiCfoZMUfUK2gVjtd+zHVbaLrWlAea4BqsvS3al4aYnisBZrjzL1N7v/B0i/nvUWClXiWzjBS&#10;pIUhPQvFUZ4vQnc64wpw2qi9DfXRi3oxz5p+d0jpTUPUkUeWr1cDgVmISB5CwsYZyHHoPmsGPuTk&#10;dWzVpbZtgIQmoEucyPU+EX7xiPaHFE6zLJ9MsllEJ8Ut0FjnP3HdomCUWALrCEzOz84HIqS4uYQ8&#10;Su+ElHHgUqGuxPN0OYsBTkvBwmVwc/Z42EiLziRIJn5D3gc3q0+KRbCGE7YdbE+E7G1ILlXAg1KA&#10;zmD1mvixTJfbxXYxHU3z+XY0Tatq9HG3mY7mu+zDrJpUm02V/QzUsmnRCMa4Cuxu+symfzf/4aX0&#10;yror9N6G5BE99gvI3v6RdJxlGF8vhINm1729zRgkGZ2H5xM0/3YP9ttHvv4FAAD//wMAUEsDBBQA&#10;BgAIAAAAIQA398t52wAAAAoBAAAPAAAAZHJzL2Rvd25yZXYueG1sTI/BTsMwEETvSPyDtUhcUOsE&#10;RJuEOBVU6pEDBe5ubGJTex3ZThv+nkUc4LgzT7Mz7Wb2jp10TDaggHJZANPYB2VxEPD2ultUwFKW&#10;qKQLqAV86QSb7vKilY0KZ3zRp30eGIVgaqQAk/PYcJ56o71MyzBqJO8jRC8znXHgKsozhXvHb4ti&#10;xb20SB+MHPXW6P64n7wA+xlTMn35VCZ33G1vJmfXz+9CXF/Njw/Asp7zHww/9ak6dNTpECZUiTkB&#10;dbW6I5SMqgZGwK9wIKG+r4B3Lf8/ofsGAAD//wMAUEsBAi0AFAAGAAgAAAAhALaDOJL+AAAA4QEA&#10;ABMAAAAAAAAAAAAAAAAAAAAAAFtDb250ZW50X1R5cGVzXS54bWxQSwECLQAUAAYACAAAACEAOP0h&#10;/9YAAACUAQAACwAAAAAAAAAAAAAAAAAvAQAAX3JlbHMvLnJlbHNQSwECLQAUAAYACAAAACEA17j6&#10;5BQCAAAsBAAADgAAAAAAAAAAAAAAAAAuAgAAZHJzL2Uyb0RvYy54bWxQSwECLQAUAAYACAAAACEA&#10;N/fLedsAAAAK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227648" behindDoc="1" locked="0" layoutInCell="0" allowOverlap="1" wp14:anchorId="54DB0D09" wp14:editId="728FE583">
                <wp:simplePos x="0" y="0"/>
                <wp:positionH relativeFrom="column">
                  <wp:posOffset>-74930</wp:posOffset>
                </wp:positionH>
                <wp:positionV relativeFrom="paragraph">
                  <wp:posOffset>208280</wp:posOffset>
                </wp:positionV>
                <wp:extent cx="6343650" cy="0"/>
                <wp:effectExtent l="0" t="0" r="0" b="0"/>
                <wp:wrapNone/>
                <wp:docPr id="50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4pt" to="493.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RI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5hgp&#10;0oFIz0JxNJksQ3d64woIqtTOhvroWb2YZ02/O6R01RJ14JHl68VAYhYykjcpYeMM3LHvP2sGMeTo&#10;dWzVubFdgIQmoHNU5HJXhJ89onA4n+bT+QyEo4MvIcWQaKzzn7juUDBKLIF1BCanZ+cDEVIMIeEe&#10;pbdCyii4VKgH8HQ5iwlOS8GCM4Q5e9hX0qITCSMTv1gVeB7DrD4qFsFaTtjmZnsi5NWGy6UKeFAK&#10;0LlZ15n4sUyXm8VmkY/yyXwzytO6Hn3cVvlovs0+zOppXVV19jNQy/KiFYxxFdgN85nlf6f/7aVc&#10;J+s+ofc2JG/RY7+A7PCPpKOWQb7rIOw1u+zsoDGMZAy+PZ8w8497sB8f+foXAAAA//8DAFBLAwQU&#10;AAYACAAAACEAfRm3ddwAAAAJAQAADwAAAGRycy9kb3ducmV2LnhtbEyPzU7DMBCE70i8g7VIXFDr&#10;OEi0hDgVVOqRAwXubrzEpv6JbKcNb88iDnBa7exo5tt2M3vHTpiyjUGCWFbAMPRR2zBIeHvdLdbA&#10;clFBKxcDSvjCDJvu8qJVjY7n8IKnfRkYhYTcKAmmlLHhPPcGvcrLOGKg20dMXhVa08B1UmcK947X&#10;VXXHvbKBGowacWuwP+4nL8F+ppxNL55Edsfd9mZydvX8LuX11fz4AKzgXP7M8INP6NAR0yFOQWfm&#10;JCyEIPQi4bamSYb79aoGdvgVeNfy/x903wAAAP//AwBQSwECLQAUAAYACAAAACEAtoM4kv4AAADh&#10;AQAAEwAAAAAAAAAAAAAAAAAAAAAAW0NvbnRlbnRfVHlwZXNdLnhtbFBLAQItABQABgAIAAAAIQA4&#10;/SH/1gAAAJQBAAALAAAAAAAAAAAAAAAAAC8BAABfcmVscy8ucmVsc1BLAQItABQABgAIAAAAIQC3&#10;ukRIFQIAACwEAAAOAAAAAAAAAAAAAAAAAC4CAABkcnMvZTJvRG9jLnhtbFBLAQItABQABgAIAAAA&#10;IQB9Gbd1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229696" behindDoc="1" locked="0" layoutInCell="0" allowOverlap="1" wp14:anchorId="1564CB3A" wp14:editId="56D534A1">
                <wp:simplePos x="0" y="0"/>
                <wp:positionH relativeFrom="column">
                  <wp:posOffset>-72390</wp:posOffset>
                </wp:positionH>
                <wp:positionV relativeFrom="paragraph">
                  <wp:posOffset>205105</wp:posOffset>
                </wp:positionV>
                <wp:extent cx="0" cy="1123315"/>
                <wp:effectExtent l="0" t="0" r="0" b="0"/>
                <wp:wrapNone/>
                <wp:docPr id="50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15pt" to="-5.7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kuFQIAACw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6lU4wU&#10;6aBIz0JxNJlGdXrjCnCq1M6G/OhZvZhnTb87pHTVEnXgkeXrxcDDLOiZPDwJG2cgxr7/rBn4kKPX&#10;UapzY7sACSKgc6zI5V4RfvaIXg8pnGbZZDrNZhGdFLeHxjr/iesOBaPEElhHYHJ6dj4QIcXNJcRR&#10;eiukjAWXCvUlnqfLWXzgtBQsXAY3Zw/7Slp0IqFl4jfEfXCz+qhYBGs5YZvB9kTIqw3BpQp4kArQ&#10;GaxrT/xYpsvNYrPIR/lkvhnlaV2PPm6rfDTfZh9m9bSuqjr7GahledEKxrgK7G79meV/V/9hUq6d&#10;de/QuwzJI3rUC8je/pF0rGUoXxgoV+w1u+zsrcbQktF5GJ/Q82/3YL8d8vUvAAAA//8DAFBLAwQU&#10;AAYACAAAACEA0HVh6NwAAAAKAQAADwAAAGRycy9kb3ducmV2LnhtbEyPy07DMBBF90j8gzVIbFDr&#10;OEU8QpwKKnXJggJ7NzaxqT2OPE4b/h4jFrCcmaM757brOXh2NIlcRAliWQEz2EftcJDw9rpd3AGj&#10;rFArH9FI+DIE6+78rFWNjid8McddHlgJQWqUBJvz2HBOvTVB0TKOBsvtI6agchnTwHVSpxIePK+r&#10;6oYH5bB8sGo0G2v6w24KEtxnIrK9eBLkD9vN1eTd7fO7lJcX8+MDsGzm/AfDj35Rh6447eOEmpiX&#10;sBDiuqASVvUKWAF+F3sJdXVfA+9a/r9C9w0AAP//AwBQSwECLQAUAAYACAAAACEAtoM4kv4AAADh&#10;AQAAEwAAAAAAAAAAAAAAAAAAAAAAW0NvbnRlbnRfVHlwZXNdLnhtbFBLAQItABQABgAIAAAAIQA4&#10;/SH/1gAAAJQBAAALAAAAAAAAAAAAAAAAAC8BAABfcmVscy8ucmVsc1BLAQItABQABgAIAAAAIQD6&#10;nAkuFQIAACwEAAAOAAAAAAAAAAAAAAAAAC4CAABkcnMvZTJvRG9jLnhtbFBLAQItABQABgAIAAAA&#10;IQDQdWHo3AAAAAoBAAAPAAAAAAAAAAAAAAAAAG8EAABkcnMvZG93bnJldi54bWxQSwUGAAAAAAQA&#10;BADzAAAAeAUAAAAA&#10;" o:allowincell="f" strokeweight=".16931mm"/>
            </w:pict>
          </mc:Fallback>
        </mc:AlternateContent>
      </w:r>
    </w:p>
    <w:p w:rsidR="00E015FA" w:rsidRPr="003566AB" w:rsidRDefault="00E015FA">
      <w:pPr>
        <w:widowControl w:val="0"/>
        <w:overflowPunct w:val="0"/>
        <w:autoSpaceDE w:val="0"/>
        <w:autoSpaceDN w:val="0"/>
        <w:adjustRightInd w:val="0"/>
        <w:spacing w:after="0" w:line="243" w:lineRule="auto"/>
        <w:ind w:left="2"/>
        <w:jc w:val="both"/>
        <w:rPr>
          <w:rFonts w:ascii="Times New Roman" w:hAnsi="Times New Roman"/>
          <w:sz w:val="26"/>
          <w:szCs w:val="26"/>
        </w:rPr>
      </w:pPr>
      <w:r w:rsidRPr="003566AB">
        <w:rPr>
          <w:rFonts w:ascii="Times New Roman" w:hAnsi="Times New Roman"/>
          <w:i/>
          <w:iCs/>
          <w:sz w:val="26"/>
          <w:szCs w:val="26"/>
        </w:rPr>
        <w:t>If a competition applies this rule, then t</w:t>
      </w:r>
      <w:r w:rsidR="003F12AB" w:rsidRPr="003566AB">
        <w:rPr>
          <w:rFonts w:ascii="Times New Roman" w:hAnsi="Times New Roman"/>
          <w:i/>
          <w:iCs/>
          <w:sz w:val="26"/>
          <w:szCs w:val="26"/>
        </w:rPr>
        <w:t>he mentioned number of moves or</w:t>
      </w:r>
      <w:r w:rsidRPr="003566AB">
        <w:rPr>
          <w:rFonts w:ascii="Times New Roman" w:hAnsi="Times New Roman"/>
          <w:i/>
          <w:iCs/>
          <w:sz w:val="26"/>
          <w:szCs w:val="26"/>
        </w:rPr>
        <w:t xml:space="preserve"> </w:t>
      </w:r>
      <w:r w:rsidR="002B6E40" w:rsidRPr="003566AB">
        <w:rPr>
          <w:rFonts w:ascii="Times New Roman" w:hAnsi="Times New Roman"/>
          <w:i/>
          <w:iCs/>
          <w:sz w:val="26"/>
          <w:szCs w:val="26"/>
        </w:rPr>
        <w:t>that there shall be</w:t>
      </w:r>
      <w:r w:rsidR="002B6E40" w:rsidRPr="003566AB">
        <w:rPr>
          <w:rFonts w:ascii="Times New Roman" w:hAnsi="Times New Roman"/>
          <w:i/>
          <w:iCs/>
          <w:color w:val="FF0000"/>
          <w:sz w:val="26"/>
          <w:szCs w:val="26"/>
        </w:rPr>
        <w:t xml:space="preserve"> </w:t>
      </w:r>
      <w:r w:rsidRPr="003566AB">
        <w:rPr>
          <w:rFonts w:ascii="Times New Roman" w:hAnsi="Times New Roman"/>
          <w:i/>
          <w:iCs/>
          <w:sz w:val="26"/>
          <w:szCs w:val="26"/>
        </w:rPr>
        <w:t xml:space="preserve">no agreement at all, should be communicated </w:t>
      </w:r>
      <w:r w:rsidR="003F12AB" w:rsidRPr="003566AB">
        <w:rPr>
          <w:rFonts w:ascii="Times New Roman" w:hAnsi="Times New Roman"/>
          <w:i/>
          <w:iCs/>
          <w:sz w:val="26"/>
          <w:szCs w:val="26"/>
        </w:rPr>
        <w:t>to</w:t>
      </w:r>
      <w:r w:rsidRPr="003566AB">
        <w:rPr>
          <w:rFonts w:ascii="Times New Roman" w:hAnsi="Times New Roman"/>
          <w:i/>
          <w:iCs/>
          <w:sz w:val="26"/>
          <w:szCs w:val="26"/>
        </w:rPr>
        <w:t xml:space="preserve"> the players in the invitation to the tournament. It is advisable before the start of the tournament to repeat the rule of the tournament. It is clear that the rule applies only for a draw agreement. The Articles 9.2, 9.3 and 9.6 still apply during the whole game.</w:t>
      </w:r>
    </w:p>
    <w:p w:rsidR="00E015FA" w:rsidRPr="003566AB" w:rsidRDefault="00A708A6">
      <w:pPr>
        <w:widowControl w:val="0"/>
        <w:autoSpaceDE w:val="0"/>
        <w:autoSpaceDN w:val="0"/>
        <w:adjustRightInd w:val="0"/>
        <w:spacing w:after="0" w:line="350" w:lineRule="exact"/>
        <w:rPr>
          <w:rFonts w:ascii="Times New Roman" w:hAnsi="Times New Roman"/>
          <w:sz w:val="26"/>
          <w:szCs w:val="26"/>
        </w:rPr>
      </w:pPr>
      <w:r>
        <w:rPr>
          <w:noProof/>
        </w:rPr>
        <mc:AlternateContent>
          <mc:Choice Requires="wps">
            <w:drawing>
              <wp:anchor distT="0" distB="0" distL="114300" distR="114300" simplePos="0" relativeHeight="251228672" behindDoc="1" locked="0" layoutInCell="0" allowOverlap="1" wp14:anchorId="4C50E60B" wp14:editId="569620DE">
                <wp:simplePos x="0" y="0"/>
                <wp:positionH relativeFrom="column">
                  <wp:posOffset>-74930</wp:posOffset>
                </wp:positionH>
                <wp:positionV relativeFrom="paragraph">
                  <wp:posOffset>12065</wp:posOffset>
                </wp:positionV>
                <wp:extent cx="6343650" cy="0"/>
                <wp:effectExtent l="0" t="0" r="0" b="0"/>
                <wp:wrapNone/>
                <wp:docPr id="502"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95pt" to="493.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eC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JOsJI&#10;kQ5M2gjF0Wicher0xhUAqtTWhvzoST2bjabfHVK6aona86jy5WwgMEYkDyFh4Qzcses/awYYcvA6&#10;lurU2C5QQhHQKTpyvjvCTx5R2JyO8/F0AsbR21lCilugsc5/4rpDYVJiCaojMTlunAfpAL1Bwj1K&#10;r4WU0XCpUA/k6XwSA5yWgoXDAHN2v6ukRUcSWiZ+oQ5A9gCz+qBYJGs5Yavr3BMhL3PASxX4IBWQ&#10;c51deuLHPJ2vZqtZPshH09UgT+t68HFd5YPpOvswqcd1VdXZzyAty4tWMMZVUHfrzyx/m//Xl3Lp&#10;rHuH3suQPLLHFEHs7R9FRy+DfZdG2Gl23tpQjWArtGQEX59P6Pk/1xH1+5EvfwEAAP//AwBQSwME&#10;FAAGAAgAAAAhAOfigbDYAAAABwEAAA8AAABkcnMvZG93bnJldi54bWxMjrFOwzAURXck/sF6lVhQ&#10;67gDbUOcCip1ZKDA7saP2K39HNlOG/4ewwLj1bm69zTbyTt2wZhsIAliUQFD6oK21Et4f9vP18BS&#10;VqSVC4QSvjDBtr29aVStw5Ve8XLIPSsjlGolweQ81JynzqBXaREGpMI+Q/Qqlxh7rqO6lnHv+LKq&#10;HrhXlsqDUQPuDHbnw+gl2FNMyXTiWSR33u/uR2dXLx9S3s2mp0dgGaf8V4Yf/aIObXE6hpF0Yk7C&#10;XIiingvYACt8s14tgR1/M28b/t+//QYAAP//AwBQSwECLQAUAAYACAAAACEAtoM4kv4AAADhAQAA&#10;EwAAAAAAAAAAAAAAAAAAAAAAW0NvbnRlbnRfVHlwZXNdLnhtbFBLAQItABQABgAIAAAAIQA4/SH/&#10;1gAAAJQBAAALAAAAAAAAAAAAAAAAAC8BAABfcmVscy8ucmVsc1BLAQItABQABgAIAAAAIQCanreC&#10;FgIAACwEAAAOAAAAAAAAAAAAAAAAAC4CAABkcnMvZTJvRG9jLnhtbFBLAQItABQABgAIAAAAIQDn&#10;4oGw2AAAAAcBAAAPAAAAAAAAAAAAAAAAAHAEAABkcnMvZG93bnJldi54bWxQSwUGAAAAAAQABADz&#10;AAAAdQUAAAAA&#10;" o:allowincell="f" strokeweight=".16931mm"/>
            </w:pict>
          </mc:Fallback>
        </mc:AlternateContent>
      </w:r>
      <w:r>
        <w:rPr>
          <w:noProof/>
        </w:rPr>
        <mc:AlternateContent>
          <mc:Choice Requires="wps">
            <w:drawing>
              <wp:anchor distT="0" distB="0" distL="114300" distR="114300" simplePos="0" relativeHeight="251231744" behindDoc="1" locked="0" layoutInCell="0" allowOverlap="1" wp14:anchorId="5877BB90" wp14:editId="04637821">
                <wp:simplePos x="0" y="0"/>
                <wp:positionH relativeFrom="column">
                  <wp:posOffset>-68580</wp:posOffset>
                </wp:positionH>
                <wp:positionV relativeFrom="paragraph">
                  <wp:posOffset>-1097915</wp:posOffset>
                </wp:positionV>
                <wp:extent cx="6331585" cy="1109980"/>
                <wp:effectExtent l="0" t="0" r="0" b="0"/>
                <wp:wrapNone/>
                <wp:docPr id="501"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1099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5.4pt;margin-top:-86.45pt;width:498.55pt;height:87.4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b1ggIAAAAFAAAOAAAAZHJzL2Uyb0RvYy54bWysVFFv0zAQfkfiP1h+7xJnSddES6dtpQhp&#10;wMTgB7ix01g4trHdpgPx3zk7bWmBB4RoJcf2nc/fd/edr292vURbbp3QqsbkIsWIq0YzodY1/vRx&#10;OZlh5DxVjEqteI2fucM385cvrgdT8Ux3WjJuEQRRrhpMjTvvTZUkrul4T92FNlyBsdW2px6Wdp0w&#10;SweI3sskS9NpMmjLjNUNdw52F6MRz2P8tuWNf9+2jnskawzYfBxtHFdhTObXtFpbajrR7GHQf0DR&#10;U6Hg0mOoBfUUbaz4LVQvGqudbv1Fo/tEt61oeOQAbEj6C5unjhoeuUBynDmmyf2/sM277aNFgtW4&#10;SAlGivZQpA+QNqrWkqPsMgspGoyrwPPJPNpA0pkH3Xx2SOn7Dvz4rbV66DhlAIwE/+TsQFg4OIpW&#10;w1vNID7deB2ztWttHwJCHtAuFuX5WBS+86iBzenlJSlmBUYN2AhJy3IWy5bQ6nDcWOdfc92jMKmx&#10;BfgxPN0+OB/g0OrgEuFrKdhSSBkXdr26lxZtKShkUYZ/ZAAsT92kCs5Kh2NjxHEHUMIdwRbwxop/&#10;K0mWp3dZOVlOZ1eTfJkXk/IqnU1SUt6V0zQv88XyewBI8qoTjHH1IBQ/qI/kf1fdfR+Muon6Q0ON&#10;yyIrIvcz9O6UZBp/fyLZCw/NKEVf49nRiVahsq8UA9q08lTIcZ6cw49ZhhwcvjErUQeh9KOEVpo9&#10;gwyshiJBM8KzAZNO268YDdCCNXZfNtRyjOQbBVIqSZ6Hno2LvLjKYGFPLatTC1UNhKqxx2ic3vux&#10;zzfGinUHN5GYGKVvQX6tiMII0hxR7UULbRYZ7J+E0Men6+j18+Ga/wAAAP//AwBQSwMEFAAGAAgA&#10;AAAhALWmWOjjAAAACgEAAA8AAABkcnMvZG93bnJldi54bWxMj8FOwkAQhu8mvsNmTLwY2AIJ0Not&#10;qY1yMTEBCYm3pTu0jd3Z2l2g+vQOJ73NZL788/3parCtOGPvG0cKJuMIBFLpTEOVgt37y2gJwgdN&#10;RreOUME3elhltzepToy70AbP21AJDiGfaAV1CF0ipS9rtNqPXYfEt6PrrQ689pU0vb5wuG3lNIrm&#10;0uqG+EOtOyxqLD+3J6vg7WOx/sr7H/u6fz4+rPPiaeaLjVL3d0P+CCLgEP5guOqzOmTsdHAnMl60&#10;CkaTiNXDdVhMYxCMxMv5DMSB2Rhklsr/FbJfAAAA//8DAFBLAQItABQABgAIAAAAIQC2gziS/gAA&#10;AOEBAAATAAAAAAAAAAAAAAAAAAAAAABbQ29udGVudF9UeXBlc10ueG1sUEsBAi0AFAAGAAgAAAAh&#10;ADj9If/WAAAAlAEAAAsAAAAAAAAAAAAAAAAALwEAAF9yZWxzLy5yZWxzUEsBAi0AFAAGAAgAAAAh&#10;AFY81vWCAgAAAAUAAA4AAAAAAAAAAAAAAAAALgIAAGRycy9lMm9Eb2MueG1sUEsBAi0AFAAGAAgA&#10;AAAhALWmWOjjAAAACgEAAA8AAAAAAAAAAAAAAAAA3AQAAGRycy9kb3ducmV2LnhtbFBLBQYAAAAA&#10;BAAEAPMAAADsBQAAAAA=&#10;" o:allowincell="f" fillcolor="#d9d9d9" stroked="f"/>
            </w:pict>
          </mc:Fallback>
        </mc:AlternateContent>
      </w:r>
    </w:p>
    <w:p w:rsidR="00E015FA" w:rsidRPr="003566AB" w:rsidRDefault="00E015FA" w:rsidP="007E0E8A">
      <w:pPr>
        <w:widowControl w:val="0"/>
        <w:numPr>
          <w:ilvl w:val="0"/>
          <w:numId w:val="55"/>
        </w:numPr>
        <w:tabs>
          <w:tab w:val="clear" w:pos="720"/>
          <w:tab w:val="num" w:pos="562"/>
        </w:tabs>
        <w:overflowPunct w:val="0"/>
        <w:autoSpaceDE w:val="0"/>
        <w:autoSpaceDN w:val="0"/>
        <w:adjustRightInd w:val="0"/>
        <w:spacing w:after="0" w:line="242" w:lineRule="auto"/>
        <w:ind w:left="562" w:right="20" w:hanging="562"/>
        <w:jc w:val="both"/>
        <w:rPr>
          <w:rFonts w:ascii="Times New Roman" w:hAnsi="Times New Roman"/>
          <w:sz w:val="26"/>
          <w:szCs w:val="26"/>
        </w:rPr>
      </w:pPr>
      <w:r w:rsidRPr="003566AB">
        <w:rPr>
          <w:rFonts w:ascii="Times New Roman" w:hAnsi="Times New Roman"/>
          <w:sz w:val="26"/>
          <w:szCs w:val="26"/>
        </w:rPr>
        <w:t xml:space="preserve">However, if the rules of a competition allow a draw agreement the following shall apply: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0"/>
          <w:numId w:val="56"/>
        </w:numPr>
        <w:tabs>
          <w:tab w:val="clear" w:pos="720"/>
          <w:tab w:val="num" w:pos="563"/>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A player wishing to offer a draw shall do so after having made a move on the chessboard and before pressing his clock. An offer at any other time during play is still valid but Article 11.5 must be considered. No conditions can be attached to the offer. In both cases the offer cannot be withdrawn and remains valid until the opponent accepts it, rejects it orally, rejects it by touching a piece with the intention of moving or capturing it, or the game is concluded in some other way. </w:t>
      </w:r>
    </w:p>
    <w:p w:rsidR="00E015FA" w:rsidRPr="003566AB" w:rsidRDefault="00E015FA" w:rsidP="007E0E8A">
      <w:pPr>
        <w:widowControl w:val="0"/>
        <w:numPr>
          <w:ilvl w:val="0"/>
          <w:numId w:val="5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The offer of a draw shall be noted by each player on his score sheet with the symbol (=). </w:t>
      </w:r>
    </w:p>
    <w:p w:rsidR="00E015FA" w:rsidRPr="003566AB" w:rsidRDefault="00E015FA" w:rsidP="007E0E8A">
      <w:pPr>
        <w:widowControl w:val="0"/>
        <w:numPr>
          <w:ilvl w:val="0"/>
          <w:numId w:val="56"/>
        </w:numPr>
        <w:tabs>
          <w:tab w:val="clear" w:pos="720"/>
          <w:tab w:val="num" w:pos="562"/>
        </w:tabs>
        <w:overflowPunct w:val="0"/>
        <w:autoSpaceDE w:val="0"/>
        <w:autoSpaceDN w:val="0"/>
        <w:adjustRightInd w:val="0"/>
        <w:spacing w:after="0" w:line="254" w:lineRule="auto"/>
        <w:ind w:left="562" w:hanging="562"/>
        <w:jc w:val="both"/>
        <w:rPr>
          <w:rFonts w:ascii="Times New Roman" w:hAnsi="Times New Roman"/>
          <w:sz w:val="26"/>
          <w:szCs w:val="26"/>
        </w:rPr>
      </w:pPr>
      <w:r w:rsidRPr="003566AB">
        <w:rPr>
          <w:rFonts w:ascii="Times New Roman" w:hAnsi="Times New Roman"/>
          <w:sz w:val="26"/>
          <w:szCs w:val="26"/>
        </w:rPr>
        <w:t xml:space="preserve">A claim of a draw under Article 9.2 or 9.3 shall be considered to be an offer of a draw. </w:t>
      </w:r>
    </w:p>
    <w:p w:rsidR="00E015FA" w:rsidRPr="003566AB" w:rsidRDefault="00A708A6">
      <w:pPr>
        <w:widowControl w:val="0"/>
        <w:autoSpaceDE w:val="0"/>
        <w:autoSpaceDN w:val="0"/>
        <w:adjustRightInd w:val="0"/>
        <w:spacing w:after="0" w:line="325" w:lineRule="exact"/>
        <w:rPr>
          <w:rFonts w:ascii="Times New Roman" w:hAnsi="Times New Roman"/>
          <w:sz w:val="26"/>
          <w:szCs w:val="26"/>
        </w:rPr>
      </w:pPr>
      <w:r>
        <w:rPr>
          <w:noProof/>
        </w:rPr>
        <mc:AlternateContent>
          <mc:Choice Requires="wps">
            <w:drawing>
              <wp:anchor distT="0" distB="0" distL="114300" distR="114300" simplePos="0" relativeHeight="251232768" behindDoc="1" locked="0" layoutInCell="0" allowOverlap="1" wp14:anchorId="77044448" wp14:editId="79BC6421">
                <wp:simplePos x="0" y="0"/>
                <wp:positionH relativeFrom="column">
                  <wp:posOffset>-74930</wp:posOffset>
                </wp:positionH>
                <wp:positionV relativeFrom="paragraph">
                  <wp:posOffset>203200</wp:posOffset>
                </wp:positionV>
                <wp:extent cx="6343650" cy="0"/>
                <wp:effectExtent l="0" t="0" r="0" b="0"/>
                <wp:wrapNone/>
                <wp:docPr id="50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pt" to="49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Qn8U&#10;6UCkZ6E4mkynoTu9cQUEVWpnQ330rF7Ms6bfHVK6aok68Mjy9WIgMQsZyZuUsHEG7tj3nzWDGHL0&#10;Orbq3NguQEIT0Dkqcrkrws8eUTicT/PpfAbE6OBLSDEkGuv8J647FIwSS2Adgcnp2flAhBRDSLhH&#10;6a2QMgouFeoBPF3OYoLTUrDgDGHOHvaVtOhEwsjEL1YFnscwq4+KRbCWE7a52Z4IebXhcqkCHpQC&#10;dG7WdSZ+LNPlZrFZ5KN8Mt+M8rSuRx+3VT6ab7MPs3paV1Wd/QzUsrxoBWNcBXbDfGb53+l/eynX&#10;ybpP6L0NyVv02C8gO/wj6ahlkO86CHvNLjs7aAwjGYNvzyfM/OMe7MdHvv4FAAD//wMAUEsDBBQA&#10;BgAIAAAAIQDWtbYM2wAAAAkBAAAPAAAAZHJzL2Rvd25yZXYueG1sTI/NTsMwEITvSLyDtUhcUOs4&#10;SLSEOBVU6pEDBe5uvMSm/olspw1vzyIOcJyd0ew37Wb2jp0wZRuDBLGsgGHoo7ZhkPD2ulusgeWi&#10;glYuBpTwhRk23eVFqxodz+EFT/syMCoJuVESTCljw3nuDXqVl3HEQN5HTF4VkmngOqkzlXvH66q6&#10;417ZQB+MGnFrsD/uJy/BfqacTS+eRHbH3fZmcnb1/C7l9dX8+ACs4Fz+wvCDT+jQEdMhTkFn5iQs&#10;hCD0IuG2pk0UuF+vamCH3wPvWv5/QfcNAAD//wMAUEsBAi0AFAAGAAgAAAAhALaDOJL+AAAA4QEA&#10;ABMAAAAAAAAAAAAAAAAAAAAAAFtDb250ZW50X1R5cGVzXS54bWxQSwECLQAUAAYACAAAACEAOP0h&#10;/9YAAACUAQAACwAAAAAAAAAAAAAAAAAvAQAAX3JlbHMvLnJlbHNQSwECLQAUAAYACAAAACEAOpf7&#10;ChQCAAAsBAAADgAAAAAAAAAAAAAAAAAuAgAAZHJzL2Uyb0RvYy54bWxQSwECLQAUAAYACAAAACEA&#10;1rW2DNsAAAAJ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233792" behindDoc="1" locked="0" layoutInCell="0" allowOverlap="1" wp14:anchorId="4B5A4E6F" wp14:editId="627FC952">
                <wp:simplePos x="0" y="0"/>
                <wp:positionH relativeFrom="column">
                  <wp:posOffset>-68580</wp:posOffset>
                </wp:positionH>
                <wp:positionV relativeFrom="paragraph">
                  <wp:posOffset>206375</wp:posOffset>
                </wp:positionV>
                <wp:extent cx="6331585" cy="894080"/>
                <wp:effectExtent l="0" t="0" r="0" b="0"/>
                <wp:wrapNone/>
                <wp:docPr id="49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940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5.4pt;margin-top:16.25pt;width:498.55pt;height:70.4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E4gQIAAP8EAAAOAAAAZHJzL2Uyb0RvYy54bWysVG2PEyEQ/m7ifyB8b/flaK+7ue3lrrXG&#10;5NSLpz+ALmyXyAIC7fY0/ncHtq2t+sEY24QFZhieZ+YZbm73nUQ7bp3QqsLZOMWIq1ozoTYV/vRx&#10;NZph5DxVjEqteIWfucO385cvbnpT8ly3WjJuEQRRruxNhVvvTZkkrm55R91YG67A2GjbUQ9Lu0mY&#10;pT1E72SSp+k06bVlxuqaOwe7y8GI5zF+0/Dav28axz2SFQZsPo42juswJvMbWm4sNa2oDzDoP6Do&#10;qFBw6SnUknqKtlb8FqoTtdVON35c6y7RTSNqHjkAmyz9hc1TSw2PXCA5zpzS5P5f2Prd7tEiwSpM&#10;igIjRTso0gdIG1UbyVF+RUKKeuNK8HwyjzaQdOZB158dUnrRgh+/s1b3LacMgGXBP7k4EBYOjqJ1&#10;/1YziE+3Xsds7RvbhYCQB7SPRXk+FYXvPaphc3p1lU1mE4xqsM0Kks5i1RJaHk8b6/xrrjsUJhW2&#10;gD5Gp7sH5wMaWh5dInotBVsJKePCbtYLadGOgkCWRfhHAkDy3E2q4Kx0ODZEHHYAJNwRbAFuLPi3&#10;IstJep8Xo9V0dj0iKzIZFdfpbJRmxX0xTUlBlqvvAWBGylYwxtWDUPwovoz8XXEPbTDIJsoP9RUu&#10;Jvkkcr9A785JpvH3J5Kd8NCLUnSQ55MTLUNhXykGtGnpqZDDPLmEH7MMOTh+Y1aiDELlBwWtNXsG&#10;FVgNRYJehFcDJq22XzHqoQMr7L5sqeUYyTcKlFRkhISWjQsyuc5hYc8t63MLVTWEqrDHaJgu/NDm&#10;W2PFpoWbspgYpe9AfY2IwgjKHFAdNAtdFhkcXoTQxufr6PXz3Zr/AAAA//8DAFBLAwQUAAYACAAA&#10;ACEAf0dMUeQAAAAKAQAADwAAAGRycy9kb3ducmV2LnhtbEyPy07DMBBF90j8gzVIbFDrtBZtCXGq&#10;EEE3lZD6EBI7N54mEfE42G4b+HrMCpaje3TvmWw5mI6d0fnWkoTJOAGGVFndUi1hv3sZLYD5oEir&#10;zhJK+EIPy/z6KlOpthfa4HkbahZLyKdKQhNCn3LuqwaN8mPbI8XsaJ1RIZ6u5tqpSyw3HZ8myYwb&#10;1VJcaFSPZYPVx/ZkJLy+z1efhfs267fn492qKJ+ELzdS3t4MxSOwgEP4g+FXP6pDHp0O9kTas07C&#10;aJJE9SBBTO+BReBhMRPADpGcCwE8z/j/F/IfAAAA//8DAFBLAQItABQABgAIAAAAIQC2gziS/gAA&#10;AOEBAAATAAAAAAAAAAAAAAAAAAAAAABbQ29udGVudF9UeXBlc10ueG1sUEsBAi0AFAAGAAgAAAAh&#10;ADj9If/WAAAAlAEAAAsAAAAAAAAAAAAAAAAALwEAAF9yZWxzLy5yZWxzUEsBAi0AFAAGAAgAAAAh&#10;AGmoITiBAgAA/wQAAA4AAAAAAAAAAAAAAAAALgIAAGRycy9lMm9Eb2MueG1sUEsBAi0AFAAGAAgA&#10;AAAhAH9HTFHkAAAACgEAAA8AAAAAAAAAAAAAAAAA2w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1234816" behindDoc="1" locked="0" layoutInCell="0" allowOverlap="1" wp14:anchorId="5B5B3630" wp14:editId="553AC2C0">
                <wp:simplePos x="0" y="0"/>
                <wp:positionH relativeFrom="column">
                  <wp:posOffset>-74930</wp:posOffset>
                </wp:positionH>
                <wp:positionV relativeFrom="paragraph">
                  <wp:posOffset>1102995</wp:posOffset>
                </wp:positionV>
                <wp:extent cx="6343650" cy="0"/>
                <wp:effectExtent l="0" t="0" r="0" b="0"/>
                <wp:wrapNone/>
                <wp:docPr id="49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6.85pt" to="493.6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SkFAIAACwEAAAOAAAAZHJzL2Uyb0RvYy54bWysU8GO2jAQvVfqP1i5QxIIKU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JZRtgCp&#10;JO5ApC2XDE2mM9+dXtsCgiq5M74+cpbPeqvIT4ukqlosDyywfLloSEx9RvwqxW+shjv2/VdFIQYf&#10;nQqtOjem85DQBHQOilzuirCzQwQO82k2zWcgHBl8MS6GRG2s+8JUh7xRRgJYB2B82lrnieBiCPH3&#10;SLXhQgTBhUQ9gCeLPCRYJTj1Th9mzWFfCYNO2I9M+EJV4HkMM+ooaQBrGabrm+0wF1cbLhfS40Ep&#10;QOdmXWfi1yJZrOfreTbKJvl6lCV1Pfq8qbJRvkk/zeppXVV1+ttTS7Oi5ZQy6dkN85lmb9P/9lKu&#10;k3Wf0Hsb4tfooV9AdvgH0kFLL991EPaKXnZm0BhGMgTfno+f+cc92I+PfPUHAAD//wMAUEsDBBQA&#10;BgAIAAAAIQDZc9bJ3wAAAAsBAAAPAAAAZHJzL2Rvd25yZXYueG1sTI9BS8NAEIXvgv9hGcFbu0kF&#10;k8ZsiigKPYjYFs/b7DRJk50N2W2T/ntHEOrxzXu8902+mmwnzjj4xpGCeB6BQCqdaahSsNu+zVIQ&#10;PmgyunOECi7oYVXc3uQ6M26kLzxvQiW4hHymFdQh9JmUvqzRaj93PRJ7BzdYHVgOlTSDHrncdnIR&#10;RY/S6oZ4odY9vtRYtpuTVfCRylf32X6Xl+O4fU/TdbtM1jul7u+m5ycQAadwDcMvPqNDwUx7dyLj&#10;RadgFseMHthIHhIQnFimyQLE/u8ii1z+/6H4AQAA//8DAFBLAQItABQABgAIAAAAIQC2gziS/gAA&#10;AOEBAAATAAAAAAAAAAAAAAAAAAAAAABbQ29udGVudF9UeXBlc10ueG1sUEsBAi0AFAAGAAgAAAAh&#10;ADj9If/WAAAAlAEAAAsAAAAAAAAAAAAAAAAALwEAAF9yZWxzLy5yZWxzUEsBAi0AFAAGAAgAAAAh&#10;AMQRRKQUAgAALAQAAA4AAAAAAAAAAAAAAAAALgIAAGRycy9lMm9Eb2MueG1sUEsBAi0AFAAGAAgA&#10;AAAhANlz1snfAAAACw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1235840" behindDoc="1" locked="0" layoutInCell="0" allowOverlap="1" wp14:anchorId="4A4E2E7E" wp14:editId="345A8372">
                <wp:simplePos x="0" y="0"/>
                <wp:positionH relativeFrom="column">
                  <wp:posOffset>-72390</wp:posOffset>
                </wp:positionH>
                <wp:positionV relativeFrom="paragraph">
                  <wp:posOffset>200025</wp:posOffset>
                </wp:positionV>
                <wp:extent cx="0" cy="906145"/>
                <wp:effectExtent l="0" t="0" r="0" b="0"/>
                <wp:wrapNone/>
                <wp:docPr id="497"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75pt" to="-5.7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S+FA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8YiR&#10;Ii0M6VkojiYPs9CdzrgCnNZqZ0N99KxezbOm3x1Set0QdeCR5dvFQGAWIpK7kLBxBnLsuy+agQ85&#10;eh1bda5tGyChCegcJ3K5TYSfPaL9IYXTRTrL8mkEJ8U1zljnP3PdomCUWALpiEtOz84HHqS4uoQ0&#10;Sm+FlHHeUqGuxLN0MY0BTkvBwmVwc/awX0uLTiQoJn5D3js3q4+KRbCGE7YZbE+E7G1ILlXAg0qA&#10;zmD1kvixSBeb+Waej/LJbDPK06oafdqu89Fsmz1Oq4dqva6yn4FalheNYIyrwO4qzyz/u/EPD6UX&#10;1k2gtzYk9+ixX0D2+o+k4yjD9Hod7DW77Ox1xKDI6Dy8niD593uw37/x1S8AAAD//wMAUEsDBBQA&#10;BgAIAAAAIQDCJoX33AAAAAoBAAAPAAAAZHJzL2Rvd25yZXYueG1sTI/LTsMwEEX3SPyDNUhsUOu4&#10;FIpCnAoqdcmCAns3HmJTPyKP04a/x4gFXc7M0Z1zm/XkHTtiIhuDBDGvgGHoorahl/D+tp09AKOs&#10;glYuBpTwjQTr9vKiUbWOp/CKx13uWQkJVCsJJueh5pw6g17RPA4Yyu0zJq9yGVPPdVKnEu4dX1TV&#10;PffKhvLBqAE3BrvDbvQS7FciMp14FuQO283N6Ozq5UPK66vp6RFYxin/w/CrX9ShLU77OAZNzEmY&#10;CbEsqIRbcQesAH+LfSFXywXwtuHnFdofAAAA//8DAFBLAQItABQABgAIAAAAIQC2gziS/gAAAOEB&#10;AAATAAAAAAAAAAAAAAAAAAAAAABbQ29udGVudF9UeXBlc10ueG1sUEsBAi0AFAAGAAgAAAAhADj9&#10;If/WAAAAlAEAAAsAAAAAAAAAAAAAAAAALwEAAF9yZWxzLy5yZWxzUEsBAi0AFAAGAAgAAAAhABxh&#10;dL4UAgAAKwQAAA4AAAAAAAAAAAAAAAAALgIAAGRycy9lMm9Eb2MueG1sUEsBAi0AFAAGAAgAAAAh&#10;AMImhff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236864" behindDoc="1" locked="0" layoutInCell="0" allowOverlap="1" wp14:anchorId="0F7186EE" wp14:editId="11521C20">
                <wp:simplePos x="0" y="0"/>
                <wp:positionH relativeFrom="column">
                  <wp:posOffset>6265545</wp:posOffset>
                </wp:positionH>
                <wp:positionV relativeFrom="paragraph">
                  <wp:posOffset>200025</wp:posOffset>
                </wp:positionV>
                <wp:extent cx="0" cy="906145"/>
                <wp:effectExtent l="0" t="0" r="0" b="0"/>
                <wp:wrapNone/>
                <wp:docPr id="49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75pt" to="493.3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2cFA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OHx9CdzrgCnNZqZ0N99KxezbOm3x1Set0QdeCR5dvFQGAWIpK7kLBxBnLsuy+agQ85&#10;eh1bda5tGyChCegcJ3K5TYSfPaL9IYXTRTrL8mkEJ8U1zljnP3PdomCUWALpiEtOz84HHqS4uoQ0&#10;Sm+FlHHeUqGuxLN0MY0BTkvBwmVwc/awX0uLTiQoJn5D3js3q4+KRbCGE7YZbE+E7G1ILlXAg0qA&#10;zmD1kvixSBeb+Waej/LJbDPK06oafdqu89Fsmz1Oq4dqva6yn4FalheNYIyrwO4qzyz/u/EPD6UX&#10;1k2gtzYk9+ixX0D2+o+k4yjD9Hod7DW77Ox1xKDI6Dy8niD593uw37/x1S8AAAD//wMAUEsDBBQA&#10;BgAIAAAAIQDVb2RC3AAAAAoBAAAPAAAAZHJzL2Rvd25yZXYueG1sTI/BTsMwDIbvSLxDZCQuiKUd&#10;sG6l6QSTduTAYPesCU1Y4lRJupW3x4gDHG1/+v39zXryjp10TDaggHJWANPYBWWxF/D+tr1dAktZ&#10;opIuoBbwpROs28uLRtYqnPFVn3a5ZxSCqZYCTM5DzXnqjPYyzcKgkW4fIXqZaYw9V1GeKdw7Pi+K&#10;BffSIn0wctAbo7vjbvQC7GdMyXTlc5nccbu5GZ2tXvZCXF9NT4/Asp7yHww/+qQOLTkdwogqMSdg&#10;tVxUhAq4Kx+AEfC7OBBZ3c+Btw3/X6H9BgAA//8DAFBLAQItABQABgAIAAAAIQC2gziS/gAAAOEB&#10;AAATAAAAAAAAAAAAAAAAAAAAAABbQ29udGVudF9UeXBlc10ueG1sUEsBAi0AFAAGAAgAAAAhADj9&#10;If/WAAAAlAEAAAsAAAAAAAAAAAAAAAAALwEAAF9yZWxzLy5yZWxzUEsBAi0AFAAGAAgAAAAhAHDC&#10;XZwUAgAAKwQAAA4AAAAAAAAAAAAAAAAALgIAAGRycy9lMm9Eb2MueG1sUEsBAi0AFAAGAAgAAAAh&#10;ANVvZELcAAAACgEAAA8AAAAAAAAAAAAAAAAAbgQAAGRycy9kb3ducmV2LnhtbFBLBQYAAAAABAAE&#10;APMAAAB3BQ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The correct sequence of a draw offer is clear:</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57"/>
        </w:numPr>
        <w:tabs>
          <w:tab w:val="clear" w:pos="720"/>
          <w:tab w:val="num" w:pos="282"/>
        </w:tabs>
        <w:overflowPunct w:val="0"/>
        <w:autoSpaceDE w:val="0"/>
        <w:autoSpaceDN w:val="0"/>
        <w:adjustRightInd w:val="0"/>
        <w:spacing w:after="0" w:line="240" w:lineRule="auto"/>
        <w:ind w:left="282" w:hanging="282"/>
        <w:jc w:val="both"/>
        <w:rPr>
          <w:rFonts w:ascii="Times New Roman" w:hAnsi="Times New Roman"/>
          <w:i/>
          <w:iCs/>
          <w:sz w:val="26"/>
          <w:szCs w:val="26"/>
        </w:rPr>
      </w:pPr>
      <w:r w:rsidRPr="003566AB">
        <w:rPr>
          <w:rFonts w:ascii="Times New Roman" w:hAnsi="Times New Roman"/>
          <w:i/>
          <w:iCs/>
          <w:sz w:val="26"/>
          <w:szCs w:val="26"/>
        </w:rPr>
        <w:t xml:space="preserve">making a move </w:t>
      </w:r>
    </w:p>
    <w:p w:rsidR="00E015FA" w:rsidRPr="003566AB" w:rsidRDefault="00E015FA" w:rsidP="007E0E8A">
      <w:pPr>
        <w:widowControl w:val="0"/>
        <w:numPr>
          <w:ilvl w:val="0"/>
          <w:numId w:val="57"/>
        </w:numPr>
        <w:tabs>
          <w:tab w:val="clear" w:pos="720"/>
          <w:tab w:val="num" w:pos="282"/>
        </w:tabs>
        <w:overflowPunct w:val="0"/>
        <w:autoSpaceDE w:val="0"/>
        <w:autoSpaceDN w:val="0"/>
        <w:adjustRightInd w:val="0"/>
        <w:spacing w:after="0" w:line="240" w:lineRule="auto"/>
        <w:ind w:left="282" w:hanging="282"/>
        <w:jc w:val="both"/>
        <w:rPr>
          <w:rFonts w:ascii="Times New Roman" w:hAnsi="Times New Roman"/>
          <w:i/>
          <w:iCs/>
          <w:sz w:val="26"/>
          <w:szCs w:val="26"/>
        </w:rPr>
      </w:pPr>
      <w:r w:rsidRPr="003566AB">
        <w:rPr>
          <w:rFonts w:ascii="Times New Roman" w:hAnsi="Times New Roman"/>
          <w:i/>
          <w:iCs/>
          <w:sz w:val="26"/>
          <w:szCs w:val="26"/>
        </w:rPr>
        <w:t xml:space="preserve">offering of a draw </w:t>
      </w:r>
    </w:p>
    <w:p w:rsidR="00E015FA" w:rsidRPr="003566AB" w:rsidRDefault="00E015FA">
      <w:pPr>
        <w:widowControl w:val="0"/>
        <w:autoSpaceDE w:val="0"/>
        <w:autoSpaceDN w:val="0"/>
        <w:adjustRightInd w:val="0"/>
        <w:spacing w:after="0" w:line="1" w:lineRule="exact"/>
        <w:rPr>
          <w:rFonts w:ascii="Times New Roman" w:hAnsi="Times New Roman"/>
          <w:i/>
          <w:iCs/>
          <w:sz w:val="26"/>
          <w:szCs w:val="26"/>
        </w:rPr>
      </w:pPr>
    </w:p>
    <w:p w:rsidR="00B8495A" w:rsidRPr="003566AB" w:rsidRDefault="00E015FA" w:rsidP="007E0E8A">
      <w:pPr>
        <w:widowControl w:val="0"/>
        <w:numPr>
          <w:ilvl w:val="0"/>
          <w:numId w:val="57"/>
        </w:numPr>
        <w:tabs>
          <w:tab w:val="clear" w:pos="720"/>
          <w:tab w:val="num" w:pos="282"/>
        </w:tabs>
        <w:overflowPunct w:val="0"/>
        <w:autoSpaceDE w:val="0"/>
        <w:autoSpaceDN w:val="0"/>
        <w:adjustRightInd w:val="0"/>
        <w:spacing w:after="0" w:line="240" w:lineRule="auto"/>
        <w:ind w:left="282" w:hanging="282"/>
        <w:jc w:val="both"/>
        <w:rPr>
          <w:rFonts w:ascii="Times New Roman" w:hAnsi="Times New Roman"/>
          <w:sz w:val="26"/>
          <w:szCs w:val="26"/>
        </w:rPr>
      </w:pPr>
      <w:r w:rsidRPr="003566AB">
        <w:rPr>
          <w:rFonts w:ascii="Times New Roman" w:hAnsi="Times New Roman"/>
          <w:i/>
          <w:iCs/>
          <w:sz w:val="26"/>
          <w:szCs w:val="26"/>
        </w:rPr>
        <w:t xml:space="preserve">pressing the clock. </w:t>
      </w:r>
    </w:p>
    <w:p w:rsidR="00CD5ED7" w:rsidRPr="003566AB" w:rsidRDefault="00CD5ED7" w:rsidP="00CD5ED7">
      <w:pPr>
        <w:widowControl w:val="0"/>
        <w:overflowPunct w:val="0"/>
        <w:autoSpaceDE w:val="0"/>
        <w:autoSpaceDN w:val="0"/>
        <w:adjustRightInd w:val="0"/>
        <w:spacing w:after="0" w:line="240" w:lineRule="auto"/>
        <w:jc w:val="both"/>
        <w:rPr>
          <w:rFonts w:ascii="Times New Roman" w:hAnsi="Times New Roman"/>
          <w:i/>
          <w:iCs/>
          <w:sz w:val="26"/>
          <w:szCs w:val="26"/>
        </w:rPr>
      </w:pPr>
    </w:p>
    <w:p w:rsidR="00CD5ED7" w:rsidRPr="003566AB" w:rsidRDefault="00CD5ED7" w:rsidP="00CD5ED7">
      <w:pPr>
        <w:widowControl w:val="0"/>
        <w:overflowPunct w:val="0"/>
        <w:autoSpaceDE w:val="0"/>
        <w:autoSpaceDN w:val="0"/>
        <w:adjustRightInd w:val="0"/>
        <w:spacing w:after="0" w:line="240" w:lineRule="auto"/>
        <w:jc w:val="both"/>
        <w:rPr>
          <w:rFonts w:ascii="Times New Roman" w:hAnsi="Times New Roman"/>
          <w:sz w:val="26"/>
          <w:szCs w:val="26"/>
        </w:rPr>
        <w:sectPr w:rsidR="00CD5ED7" w:rsidRPr="003566AB" w:rsidSect="009B7B40">
          <w:pgSz w:w="11900" w:h="16840"/>
          <w:pgMar w:top="1419"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762"/>
          </w:cols>
          <w:noEndnote/>
        </w:sect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sectPr w:rsidR="00E015FA" w:rsidRPr="003566AB" w:rsidSect="009B7B40">
          <w:type w:val="continuous"/>
          <w:pgSz w:w="11900" w:h="16840"/>
          <w:pgMar w:top="1419" w:right="940" w:bottom="206" w:left="10580" w:header="720" w:footer="720" w:gutter="0"/>
          <w:pgBorders w:offsetFrom="page">
            <w:top w:val="triple" w:sz="4" w:space="24" w:color="auto"/>
            <w:left w:val="triple" w:sz="4" w:space="24" w:color="auto"/>
            <w:bottom w:val="triple" w:sz="4" w:space="24" w:color="auto"/>
            <w:right w:val="triple" w:sz="4" w:space="24" w:color="auto"/>
          </w:pgBorders>
          <w:cols w:space="720" w:equalWidth="0">
            <w:col w:w="380"/>
          </w:cols>
          <w:noEndnote/>
        </w:sectPr>
      </w:pPr>
    </w:p>
    <w:bookmarkStart w:id="28" w:name="page30"/>
    <w:bookmarkEnd w:id="28"/>
    <w:p w:rsidR="00E015FA" w:rsidRPr="003566AB" w:rsidRDefault="00A708A6">
      <w:pPr>
        <w:widowControl w:val="0"/>
        <w:autoSpaceDE w:val="0"/>
        <w:autoSpaceDN w:val="0"/>
        <w:adjustRightInd w:val="0"/>
        <w:spacing w:after="0" w:line="10" w:lineRule="exact"/>
        <w:rPr>
          <w:rFonts w:ascii="Times New Roman" w:hAnsi="Times New Roman"/>
          <w:sz w:val="26"/>
          <w:szCs w:val="26"/>
        </w:rPr>
      </w:pPr>
      <w:r>
        <w:rPr>
          <w:noProof/>
        </w:rPr>
        <w:lastRenderedPageBreak/>
        <mc:AlternateContent>
          <mc:Choice Requires="wps">
            <w:drawing>
              <wp:anchor distT="0" distB="0" distL="114300" distR="114300" simplePos="0" relativeHeight="251244032" behindDoc="1" locked="0" layoutInCell="0" allowOverlap="1" wp14:anchorId="5188AAB1" wp14:editId="03092F8E">
                <wp:simplePos x="0" y="0"/>
                <wp:positionH relativeFrom="page">
                  <wp:posOffset>6950075</wp:posOffset>
                </wp:positionH>
                <wp:positionV relativeFrom="page">
                  <wp:posOffset>913765</wp:posOffset>
                </wp:positionV>
                <wp:extent cx="3175" cy="2543810"/>
                <wp:effectExtent l="0" t="0" r="0" b="0"/>
                <wp:wrapNone/>
                <wp:docPr id="49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5438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25pt,71.95pt" to="547.5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iGFwIAAC8EAAAOAAAAZHJzL2Uyb0RvYy54bWysU02P2jAQvVfqf7B8hySQpSEirKoEeqFd&#10;pN3+AGM7xKpjW7YhoKr/vWPzod3tparKwYwz4+f3Zp4Xj6deoiO3TmhV4WycYsQV1UyofYW/v6xH&#10;BUbOE8WI1IpX+Mwdflx+/LAYTMknutOScYsARLlyMBXuvDdlkjja8Z64sTZcQbLVticetnafMEsG&#10;QO9lMknTWTJoy4zVlDsHX5tLEi8jftty6p/a1nGPZIWBm4+rjesurMlyQcq9JaYT9EqD/AOLnggF&#10;l96hGuIJOljxB1QvqNVOt35MdZ/othWURw2gJkvfqXnuiOFRCzTHmXub3P+Dpd+OW4sEq3A+f8BI&#10;kR6GtBGKo8m0CN0ZjCuhqFZbG/TRk3o2G01/OKR03RG155Hly9nAwSycSN4cCRtn4I7d8FUzqCEH&#10;r2OrTq3tAyQ0AZ3iRM73ifCTRxQ+TrNPwIpCYvKQT4ssDiwh5e2ssc5/4bpHIaiwBOIRmxw3zgcu&#10;pLyVhKuUXgsp48ylQkOFZymoDhmnpWAhGTd2v6ulRUcSXBN/Udi7MqsPikWwjhO2usaeCHmJ4XKp&#10;Ah6oATrX6GKLn/N0vipWRT7KJ7PVKE+bZvR5Xeej2RokN9OmrpvsV6CW5WUnGOMqsLtZNMv/zgLX&#10;x3Ix192k9zYkb9Fjv4Ds7T+SjuMME7x4YafZeWtvYwZXxuLrCwq2f72H+PU7X/4GAAD//wMAUEsD&#10;BBQABgAIAAAAIQCgLvBK3gAAAA0BAAAPAAAAZHJzL2Rvd25yZXYueG1sTI/NTsMwEITvSLyDtUhc&#10;UGsHEiAhTgWVeuRAoXc3NrGpfyLbacPbsz3R247m0+xMu5qdJUcVkwmeQ7FkQJTvgzR+4PD1uVk8&#10;A0lZeCls8IrDr0qw6q6vWtHIcPIf6rjNA8EQnxrBQec8NpSmXisn0jKMyqP3HaITGWUcqIzihOHO&#10;0nvGHqkTxuMHLUa11qo/bCfHwfzElHRfvBXJHjbru8map/cd57c38+sLkKzm/A/DuT5Whw477cPk&#10;ZSIWNavLClm8yocayBlhdYX79hyqEj3atfRyRfcHAAD//wMAUEsBAi0AFAAGAAgAAAAhALaDOJL+&#10;AAAA4QEAABMAAAAAAAAAAAAAAAAAAAAAAFtDb250ZW50X1R5cGVzXS54bWxQSwECLQAUAAYACAAA&#10;ACEAOP0h/9YAAACUAQAACwAAAAAAAAAAAAAAAAAvAQAAX3JlbHMvLnJlbHNQSwECLQAUAAYACAAA&#10;ACEA3KM4hhcCAAAvBAAADgAAAAAAAAAAAAAAAAAuAgAAZHJzL2Uyb0RvYy54bWxQSwECLQAUAAYA&#10;CAAAACEAoC7wSt4AAAANAQAADwAAAAAAAAAAAAAAAABxBAAAZHJzL2Rvd25yZXYueG1sUEsFBgAA&#10;AAAEAAQA8wAAAHwFAAAAAA==&#10;" o:allowincell="f" strokeweight=".16931mm">
                <w10:wrap anchorx="page" anchory="page"/>
              </v:line>
            </w:pict>
          </mc:Fallback>
        </mc:AlternateContent>
      </w:r>
      <w:r>
        <w:rPr>
          <w:noProof/>
        </w:rPr>
        <mc:AlternateContent>
          <mc:Choice Requires="wps">
            <w:drawing>
              <wp:anchor distT="0" distB="0" distL="114300" distR="114300" simplePos="0" relativeHeight="251245056" behindDoc="1" locked="0" layoutInCell="0" allowOverlap="1" wp14:anchorId="3E7B6031" wp14:editId="1E261FA7">
                <wp:simplePos x="0" y="0"/>
                <wp:positionH relativeFrom="column">
                  <wp:posOffset>-68580</wp:posOffset>
                </wp:positionH>
                <wp:positionV relativeFrom="paragraph">
                  <wp:posOffset>-24130</wp:posOffset>
                </wp:positionV>
                <wp:extent cx="6331585" cy="2567305"/>
                <wp:effectExtent l="0" t="0" r="0" b="0"/>
                <wp:wrapNone/>
                <wp:docPr id="49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5673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5.4pt;margin-top:-1.9pt;width:498.55pt;height:202.1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ETgQIAAAAFAAAOAAAAZHJzL2Uyb0RvYy54bWysVNuO0zAQfUfiHyy/d3Np0jZR09VuSxHS&#10;AisWPsCNncbCsY3tNl0Q/87YaUsLPCBEKzm2Z3x8ZuaM57eHTqA9M5YrWeHkJsaIyVpRLrcV/vRx&#10;PZphZB2RlAglWYWfmcW3i5cv5r0uWapaJSgzCECkLXtd4dY5XUaRrVvWEXujNJNgbJTpiIOl2UbU&#10;kB7QOxGlcTyJemWoNqpm1sLuajDiRcBvGla7901jmUOiwsDNhdGEcePHaDEn5dYQ3fL6SIP8A4uO&#10;cAmXnqFWxBG0M/w3qI7XRlnVuJtadZFqGl6zEANEk8S/RPPUEs1CLJAcq89psv8Ptn63fzSI0wpn&#10;RYaRJB0U6QOkjcitYCgdFz5FvbYleD7pR+ODtPpB1Z8tkmrZgh+7M0b1LSMUiCXeP7o64BcWjqJN&#10;/1ZRwCc7p0K2Do3pPCDkAR1CUZ7PRWEHh2rYnIzHST7LMarBluaT6TjOwx2kPB3XxrrXTHXITyps&#10;gH6AJ/sH6zwdUp5cAn0lOF1zIcLCbDdLYdCegEJWhf8f0e2lm5DeWSp/bEAcdoAl3OFtnm+o+Lci&#10;SbP4Pi1G68lsOsrWWT4qpvFsFCfFfTGJIdGr9XdPMMnKllPK5AOX7KS+JPu76h77YNBN0B/qK1zk&#10;aR5iv2JvL4OMw+9PQXbcQTMK3lV4dnYipa/sK0khbFI6wsUwj67phyxDDk7fkJWgA1/6QUIbRZ9B&#10;BkZBkaAZ4dmASavMV4x6aMEK2y87YhhG4o0EKRVJlvmeDYssn6awMJeWzaWFyBqgKuwwGqZLN/T5&#10;Thu+beGmJCRGqjuQX8ODMLw0B1ZH0UKbhQiOT4Lv48t18Pr5cC1+AAAA//8DAFBLAwQUAAYACAAA&#10;ACEAKKbwqOMAAAAKAQAADwAAAGRycy9kb3ducmV2LnhtbEyPQU/DMAyF70j8h8hIXNCWjMIYpelU&#10;KtgFCWkDIXHLWq+taJySZFvh12NOcLKf/PTe52w52l4c0IfOkYbZVIFAqlzdUaPh9eVxsgARoqHa&#10;9I5QwxcGWOanJ5lJa3ekNR42sREcQiE1GtoYh1TKULVoTZi6AYlvO+etiSx9I2tvjhxue3mp1Fxa&#10;0xE3tGbAssXqY7O3Gp7fb1afhf+2T28Pu4tVUd4noVxrfX42FncgIo7xzwy/+IwOOTNt3Z7qIHoN&#10;k5li9MhLwpMNt4t5AmKr4Uqpa5B5Jv+/kP8AAAD//wMAUEsBAi0AFAAGAAgAAAAhALaDOJL+AAAA&#10;4QEAABMAAAAAAAAAAAAAAAAAAAAAAFtDb250ZW50X1R5cGVzXS54bWxQSwECLQAUAAYACAAAACEA&#10;OP0h/9YAAACUAQAACwAAAAAAAAAAAAAAAAAvAQAAX3JlbHMvLnJlbHNQSwECLQAUAAYACAAAACEA&#10;cEIhE4ECAAAABQAADgAAAAAAAAAAAAAAAAAuAgAAZHJzL2Uyb0RvYy54bWxQSwECLQAUAAYACAAA&#10;ACEAKKbwqOMAAAAK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240960" behindDoc="1" locked="0" layoutInCell="0" allowOverlap="1" wp14:anchorId="37991A11" wp14:editId="0789D432">
                <wp:simplePos x="0" y="0"/>
                <wp:positionH relativeFrom="page">
                  <wp:posOffset>608330</wp:posOffset>
                </wp:positionH>
                <wp:positionV relativeFrom="page">
                  <wp:posOffset>916940</wp:posOffset>
                </wp:positionV>
                <wp:extent cx="6344920" cy="0"/>
                <wp:effectExtent l="0" t="0" r="0" b="0"/>
                <wp:wrapNone/>
                <wp:docPr id="49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72.2pt" to="547.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lKFQIAACwEAAAOAAAAZHJzL2Uyb0RvYy54bWysU8GO2jAQvVfqP1i+QxJIKU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pwvphgp&#10;0oFIW6E4muSxOr1xBQRVamdDfvSsXsxW0+8OKV21RB14ZPl6MXAxC/VM3lwJG2fgjX3/RTOIIUev&#10;Y6nOje0CJBQBnaMil7si/OwRhcPZNM8XExCODr6EFMNFY53/zHWHglFiCawjMDltnQ9ESDGEhHeU&#10;3ggpo+BSoR7A08UsXnBaChacIczZw76SFp1IaJn4xazA8xhm9VGxCNZywtY32xMhrzY8LlXAg1SA&#10;zs269sSPRbpYz9fzfJRPZutRntb16NOmykezTfbxQz2tq6rOfgZqWV60gjGuAruhP7P87/S/Tcq1&#10;s+4dei9D8hY91gvIDv9IOmoZ5AsD5Yq9ZpedHTSGlozBt/EJPf+4B/txyFe/AAAA//8DAFBLAwQU&#10;AAYACAAAACEAn0vmd98AAAALAQAADwAAAGRycy9kb3ducmV2LnhtbEyPQUvDQBCF74L/YRnBm90o&#10;qSZpNkUUhR6k2BbP2+w0icnOhuy2Sf+9UxD0OG8e730vX062EyccfONIwf0sAoFUOtNQpWC3fbtL&#10;QPigyejOESo4o4dlcX2V68y4kT7xtAmV4BDymVZQh9BnUvqyRqv9zPVI/Du4werA51BJM+iRw20n&#10;H6LoUVrdEDfUuseXGst2c7QKPhL56tbtV3n+HrfvSbJq06fVTqnbm+l5ASLgFP7McMFndCiYae+O&#10;ZLzoFKRzJg+sx3EM4mKI0jmv2/9Kssjl/w3FDwAAAP//AwBQSwECLQAUAAYACAAAACEAtoM4kv4A&#10;AADhAQAAEwAAAAAAAAAAAAAAAAAAAAAAW0NvbnRlbnRfVHlwZXNdLnhtbFBLAQItABQABgAIAAAA&#10;IQA4/SH/1gAAAJQBAAALAAAAAAAAAAAAAAAAAC8BAABfcmVscy8ucmVsc1BLAQItABQABgAIAAAA&#10;IQA4ZalKFQIAACwEAAAOAAAAAAAAAAAAAAAAAC4CAABkcnMvZTJvRG9jLnhtbFBLAQItABQABgAI&#10;AAAAIQCfS+Z33wAAAAs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1243008" behindDoc="1" locked="0" layoutInCell="0" allowOverlap="1" wp14:anchorId="4D9E49B8" wp14:editId="4C7F0397">
                <wp:simplePos x="0" y="0"/>
                <wp:positionH relativeFrom="page">
                  <wp:posOffset>611505</wp:posOffset>
                </wp:positionH>
                <wp:positionV relativeFrom="page">
                  <wp:posOffset>913765</wp:posOffset>
                </wp:positionV>
                <wp:extent cx="0" cy="2860040"/>
                <wp:effectExtent l="0" t="0" r="0" b="0"/>
                <wp:wrapNone/>
                <wp:docPr id="49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0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5pt,71.95pt" to="48.1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jCFgIAACwEAAAOAAAAZHJzL2Uyb0RvYy54bWysU8uO0zAU3SPxD5b3bR5kShs1HaGkZTMw&#10;lWb4ANd2GgvHtmy3aYX4d66dtlDYIEQWjh/nHp97z/Xy8dRLdOTWCa0qnE1TjLiimgm1r/CX181k&#10;jpHzRDEiteIVPnOHH1dv3ywHU/Jcd1oybhGQKFcOpsKd96ZMEkc73hM31YYrOGy17YmHpd0nzJIB&#10;2HuZ5Gk6SwZtmbGacudgtxkP8Sryty2n/rltHfdIVhi0+TjaOO7CmKyWpNxbYjpBLzLIP6joiVBw&#10;6Y2qIZ6ggxV/UPWCWu1066dU94luW0F5zAGyydLfsnnpiOExFyiOM7cyuf9HSz8ftxYJVuFikWOk&#10;SA8mPQnFUV5koTqDcSWAarW1IT96Ui/mSdOvDildd0TteVT5ejYQGCOSu5CwcAbu2A2fNAMMOXgd&#10;S3VqbR8ooQjoFB053xzhJ4/ouElhN5/P0rSIbiWkvAYa6/xHrnsUJhWWoDoSk+OT8yAdoFdIuEfp&#10;jZAyGi4VGio8SxcPMcBpKVg4DDBn97taWnQkoWXiF+oAZHcwqw+KRbKOE7a+zD0RcpwDXqrAB6mA&#10;nMts7Ilvi3Sxnq/nxaTIZ+tJkTbN5MOmLiazTfb+oXnX1HWTfQ/SsqLsBGNcBXXX/syKv/P/8lLG&#10;zrp16K0MyT17TBHEXv9RdPQy2Dc2wk6z89aGagRboSUj+PJ8Qs//uo6on4989QMAAP//AwBQSwME&#10;FAAGAAgAAAAhAMcLH27cAAAACQEAAA8AAABkcnMvZG93bnJldi54bWxMj8FOwzAMhu9IvENkJC6I&#10;paVj0NJ0gkk7cmDAPWtCE5Y4VZxu5e0JXODo359+f27Xs3fsqCPZgALKRQFMYx+UxUHA2+v2+h4Y&#10;JYlKuoBawJcmWHfnZ61sVDjhiz7u0sByCVIjBZiUxoZz6o32khZh1Jh3HyF6mfIYB66iPOVy7/hN&#10;Uay4lxbzBSNHvTG6P+wmL8B+RiLTl08lucN2czU5e/f8LsTlxfz4ACzpOf3B8KOf1aHLTvswoSLm&#10;BNSrKpM5X1Y1sAz8BnsBt/WyAt61/P8H3TcAAAD//wMAUEsBAi0AFAAGAAgAAAAhALaDOJL+AAAA&#10;4QEAABMAAAAAAAAAAAAAAAAAAAAAAFtDb250ZW50X1R5cGVzXS54bWxQSwECLQAUAAYACAAAACEA&#10;OP0h/9YAAACUAQAACwAAAAAAAAAAAAAAAAAvAQAAX3JlbHMvLnJlbHNQSwECLQAUAAYACAAAACEA&#10;RUsIwhYCAAAsBAAADgAAAAAAAAAAAAAAAAAuAgAAZHJzL2Uyb0RvYy54bWxQSwECLQAUAAYACAAA&#10;ACEAxwsfbtwAAAAJAQAADwAAAAAAAAAAAAAAAABwBAAAZHJzL2Rvd25yZXYueG1sUEsFBgAAAAAE&#10;AAQA8wAAAHkFAAAAAA==&#10;" o:allowincell="f" strokeweight=".16931mm">
                <w10:wrap anchorx="page" anchory="page"/>
              </v:line>
            </w:pict>
          </mc:Fallback>
        </mc:AlternateContent>
      </w:r>
    </w:p>
    <w:p w:rsidR="00E015FA" w:rsidRPr="003566AB" w:rsidRDefault="00E015FA">
      <w:pPr>
        <w:widowControl w:val="0"/>
        <w:overflowPunct w:val="0"/>
        <w:autoSpaceDE w:val="0"/>
        <w:autoSpaceDN w:val="0"/>
        <w:adjustRightInd w:val="0"/>
        <w:spacing w:after="0" w:line="242" w:lineRule="auto"/>
        <w:ind w:left="2" w:right="20"/>
        <w:jc w:val="both"/>
        <w:rPr>
          <w:rFonts w:ascii="Times New Roman" w:hAnsi="Times New Roman"/>
          <w:sz w:val="26"/>
          <w:szCs w:val="26"/>
        </w:rPr>
      </w:pPr>
      <w:r w:rsidRPr="003566AB">
        <w:rPr>
          <w:rFonts w:ascii="Times New Roman" w:hAnsi="Times New Roman"/>
          <w:i/>
          <w:iCs/>
          <w:sz w:val="26"/>
          <w:szCs w:val="26"/>
        </w:rPr>
        <w:t>If a player deviates from this order, the offer still stands though it is in fact incorrect. The arbiter in this case has to penalise the player, according to the Article 12.9.</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39" w:lineRule="auto"/>
        <w:ind w:left="2"/>
        <w:jc w:val="both"/>
        <w:rPr>
          <w:rFonts w:ascii="Times New Roman" w:hAnsi="Times New Roman"/>
          <w:sz w:val="26"/>
          <w:szCs w:val="26"/>
        </w:rPr>
      </w:pPr>
      <w:r w:rsidRPr="003566AB">
        <w:rPr>
          <w:rFonts w:ascii="Times New Roman" w:hAnsi="Times New Roman"/>
          <w:i/>
          <w:iCs/>
          <w:sz w:val="26"/>
          <w:szCs w:val="26"/>
        </w:rPr>
        <w:t>No conditions can be attached. Some examples: The player forces the opponent to accept the offer within 2 minutes. In a team competition: a draw is offered under the condition that another game in the match shall be resigned or shall be drawn as well. In both cases the offer of a draw is valid, but not the attached condition.</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1" w:lineRule="auto"/>
        <w:ind w:left="2"/>
        <w:jc w:val="both"/>
        <w:rPr>
          <w:rFonts w:ascii="Times New Roman" w:hAnsi="Times New Roman"/>
          <w:sz w:val="26"/>
          <w:szCs w:val="26"/>
        </w:rPr>
      </w:pPr>
      <w:r w:rsidRPr="003566AB">
        <w:rPr>
          <w:rFonts w:ascii="Times New Roman" w:hAnsi="Times New Roman"/>
          <w:i/>
          <w:iCs/>
          <w:sz w:val="26"/>
          <w:szCs w:val="26"/>
        </w:rPr>
        <w:t>Regarding 9.1.b. (3): If a player claims a draw, the opponent has the possibility to agree immediately to the draw. In this case</w:t>
      </w:r>
      <w:r w:rsidR="003F12AB" w:rsidRPr="003566AB">
        <w:rPr>
          <w:rFonts w:ascii="Times New Roman" w:hAnsi="Times New Roman"/>
          <w:b/>
          <w:i/>
          <w:iCs/>
          <w:color w:val="FF0000"/>
          <w:sz w:val="26"/>
          <w:szCs w:val="26"/>
        </w:rPr>
        <w:t>,</w:t>
      </w:r>
      <w:r w:rsidRPr="003566AB">
        <w:rPr>
          <w:rFonts w:ascii="Times New Roman" w:hAnsi="Times New Roman"/>
          <w:i/>
          <w:iCs/>
          <w:sz w:val="26"/>
          <w:szCs w:val="26"/>
        </w:rPr>
        <w:t xml:space="preserve"> the arbiter does not need to check the correctness of the claim. But be careful. If there is a draw restriction (for example: no draw offers are allowed before 30 moves have been completed by both players) and the claim has been submitted before that move (i.e. after 28 moves), then the claim has to be checked by the Arbiter in any case, even if the opponent would agree to a draw.</w:t>
      </w:r>
    </w:p>
    <w:p w:rsidR="00E015FA" w:rsidRPr="003566AB" w:rsidRDefault="00A708A6">
      <w:pPr>
        <w:widowControl w:val="0"/>
        <w:autoSpaceDE w:val="0"/>
        <w:autoSpaceDN w:val="0"/>
        <w:adjustRightInd w:val="0"/>
        <w:spacing w:after="0" w:line="356" w:lineRule="exact"/>
        <w:rPr>
          <w:rFonts w:ascii="Times New Roman" w:hAnsi="Times New Roman"/>
          <w:sz w:val="26"/>
          <w:szCs w:val="26"/>
        </w:rPr>
      </w:pPr>
      <w:r>
        <w:rPr>
          <w:noProof/>
        </w:rPr>
        <mc:AlternateContent>
          <mc:Choice Requires="wps">
            <w:drawing>
              <wp:anchor distT="0" distB="0" distL="114300" distR="114300" simplePos="0" relativeHeight="251241984" behindDoc="1" locked="0" layoutInCell="0" allowOverlap="1" wp14:anchorId="3FB99956" wp14:editId="4E3C5E25">
                <wp:simplePos x="0" y="0"/>
                <wp:positionH relativeFrom="page">
                  <wp:posOffset>615950</wp:posOffset>
                </wp:positionH>
                <wp:positionV relativeFrom="page">
                  <wp:posOffset>3457575</wp:posOffset>
                </wp:positionV>
                <wp:extent cx="6344920" cy="0"/>
                <wp:effectExtent l="0" t="0" r="0" b="0"/>
                <wp:wrapNone/>
                <wp:docPr id="49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pt,272.25pt" to="548.1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U1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WLRYaR&#10;Ij2I9CwUR3mRh+4MxpUQVKutDfXRk3oxz5p+d0jpuiNqzyPL17OBxCxkJG9SwsYZuGM3fNYMYsjB&#10;69iqU2v7AAlNQKeoyPmmCD95ROFw9lAUixyEo6MvIeWYaKzzn7juUTAqLIF1BCbHZ+cDEVKOIeEe&#10;pTdCyii4VGgA8HTxGBOcloIFZwhzdr+rpUVHEkYmfrEq8NyHWX1QLIJ1nLD11fZEyIsNl0sV8KAU&#10;oHO1LjPxY5Eu1vP1vJgU+Ww9KdKmmXzc1MVktsk+PDYPTV032c9ALSvKTjDGVWA3zmdW/J3+15dy&#10;mazbhN7akLxFj/0CsuM/ko5aBvkug7DT7Ly1o8YwkjH4+nzCzN/vwb5/5KtfAAAA//8DAFBLAwQU&#10;AAYACAAAACEAul2Xit0AAAALAQAADwAAAGRycy9kb3ducmV2LnhtbEyPzU7DMBCE70i8g7VIXFDr&#10;pOpviFNBpR45UODuxktsaq8j22nD2+NKSHCcndHsN/V2dJadMUTjSUA5LYAhtV4Z6gS8v+0na2Ax&#10;SVLSekIB3xhh29ze1LJS/kKveD6kjuUSipUUoFPqK85jq9HJOPU9UvY+fXAyZRk6roK85HJn+awo&#10;ltxJQ/mDlj3uNLanw+AEmK8Qo27L5zLa0373MFizevkQ4v5ufHoElnBMf2G44md0aDLT0Q+kIrMC&#10;Nqs8JQlYzOcLYNdAsVnOgB1/T7yp+f8NzQ8AAAD//wMAUEsBAi0AFAAGAAgAAAAhALaDOJL+AAAA&#10;4QEAABMAAAAAAAAAAAAAAAAAAAAAAFtDb250ZW50X1R5cGVzXS54bWxQSwECLQAUAAYACAAAACEA&#10;OP0h/9YAAACUAQAACwAAAAAAAAAAAAAAAAAvAQAAX3JlbHMvLnJlbHNQSwECLQAUAAYACAAAACEA&#10;Z+LFNRUCAAAsBAAADgAAAAAAAAAAAAAAAAAuAgAAZHJzL2Uyb0RvYy54bWxQSwECLQAUAAYACAAA&#10;ACEAul2Xit0AAAALAQAADwAAAAAAAAAAAAAAAABvBAAAZHJzL2Rvd25yZXYueG1sUEsFBgAAAAAE&#10;AAQA8wAAAHkFAAAAAA==&#10;" o:allowincell="f" strokeweight=".16931mm">
                <w10:wrap anchorx="page" anchory="page"/>
              </v:line>
            </w:pict>
          </mc:Fallback>
        </mc:AlternateContent>
      </w:r>
    </w:p>
    <w:p w:rsidR="000117A0" w:rsidRPr="003566AB" w:rsidRDefault="000117A0">
      <w:pPr>
        <w:widowControl w:val="0"/>
        <w:autoSpaceDE w:val="0"/>
        <w:autoSpaceDN w:val="0"/>
        <w:adjustRightInd w:val="0"/>
        <w:spacing w:after="0" w:line="356" w:lineRule="exact"/>
        <w:rPr>
          <w:rFonts w:ascii="Times New Roman" w:hAnsi="Times New Roman"/>
          <w:sz w:val="26"/>
          <w:szCs w:val="26"/>
        </w:rPr>
      </w:pPr>
    </w:p>
    <w:p w:rsidR="00E015FA" w:rsidRPr="003566AB" w:rsidRDefault="00E015FA" w:rsidP="007E0E8A">
      <w:pPr>
        <w:widowControl w:val="0"/>
        <w:numPr>
          <w:ilvl w:val="0"/>
          <w:numId w:val="58"/>
        </w:numPr>
        <w:tabs>
          <w:tab w:val="clear" w:pos="720"/>
          <w:tab w:val="num" w:pos="562"/>
        </w:tabs>
        <w:overflowPunct w:val="0"/>
        <w:autoSpaceDE w:val="0"/>
        <w:autoSpaceDN w:val="0"/>
        <w:adjustRightInd w:val="0"/>
        <w:spacing w:after="0" w:line="241" w:lineRule="auto"/>
        <w:ind w:left="562" w:hanging="562"/>
        <w:jc w:val="both"/>
        <w:rPr>
          <w:rFonts w:ascii="Times New Roman" w:hAnsi="Times New Roman"/>
          <w:sz w:val="26"/>
          <w:szCs w:val="26"/>
        </w:rPr>
      </w:pPr>
      <w:r w:rsidRPr="003566AB">
        <w:rPr>
          <w:rFonts w:ascii="Times New Roman" w:hAnsi="Times New Roman"/>
          <w:sz w:val="26"/>
          <w:szCs w:val="26"/>
        </w:rPr>
        <w:t xml:space="preserve">The game is drawn upon a correct claim by a player having the move, when the same position, for at least the third time (not necessarily by a repetition of moves)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0"/>
          <w:numId w:val="59"/>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is about to appear, if he first writes his move, which cannot be changed, on his score sheet and declares to the arbiter his intention to make this move, or </w:t>
      </w:r>
    </w:p>
    <w:p w:rsidR="00E015FA" w:rsidRPr="003566AB" w:rsidRDefault="00E015FA" w:rsidP="007E0E8A">
      <w:pPr>
        <w:widowControl w:val="0"/>
        <w:numPr>
          <w:ilvl w:val="0"/>
          <w:numId w:val="59"/>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has just appeared, and the player claiming the draw has the move. </w:t>
      </w:r>
    </w:p>
    <w:p w:rsidR="00E015FA" w:rsidRPr="003566AB" w:rsidRDefault="00E015FA">
      <w:pPr>
        <w:widowControl w:val="0"/>
        <w:autoSpaceDE w:val="0"/>
        <w:autoSpaceDN w:val="0"/>
        <w:adjustRightInd w:val="0"/>
        <w:spacing w:after="0" w:line="335"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1" w:lineRule="auto"/>
        <w:ind w:left="2"/>
        <w:jc w:val="both"/>
        <w:rPr>
          <w:rFonts w:ascii="Times New Roman" w:hAnsi="Times New Roman"/>
          <w:sz w:val="26"/>
          <w:szCs w:val="26"/>
        </w:rPr>
      </w:pPr>
      <w:r w:rsidRPr="003566AB">
        <w:rPr>
          <w:rFonts w:ascii="Times New Roman" w:hAnsi="Times New Roman"/>
          <w:sz w:val="26"/>
          <w:szCs w:val="26"/>
        </w:rPr>
        <w:t>Positions are considered the same if and only if the same player has the move, pieces of the same kind and colour occupy the same squares, and the possible moves of all the pieces of both players are the same.</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Thus positions are not the same if:</w:t>
      </w:r>
    </w:p>
    <w:p w:rsidR="00E015FA" w:rsidRPr="003566AB" w:rsidRDefault="00E015FA" w:rsidP="007E0E8A">
      <w:pPr>
        <w:widowControl w:val="0"/>
        <w:numPr>
          <w:ilvl w:val="0"/>
          <w:numId w:val="60"/>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at the start of the sequence a pawn could have been captured </w:t>
      </w:r>
      <w:proofErr w:type="spellStart"/>
      <w:r w:rsidRPr="003566AB">
        <w:rPr>
          <w:rFonts w:ascii="Times New Roman" w:hAnsi="Times New Roman"/>
          <w:sz w:val="26"/>
          <w:szCs w:val="26"/>
        </w:rPr>
        <w:t>en</w:t>
      </w:r>
      <w:proofErr w:type="spellEnd"/>
      <w:r w:rsidRPr="003566AB">
        <w:rPr>
          <w:rFonts w:ascii="Times New Roman" w:hAnsi="Times New Roman"/>
          <w:sz w:val="26"/>
          <w:szCs w:val="26"/>
        </w:rPr>
        <w:t xml:space="preserve"> passant </w:t>
      </w:r>
    </w:p>
    <w:p w:rsidR="00E015FA" w:rsidRPr="003566AB" w:rsidRDefault="00E015FA" w:rsidP="007E0E8A">
      <w:pPr>
        <w:widowControl w:val="0"/>
        <w:numPr>
          <w:ilvl w:val="0"/>
          <w:numId w:val="60"/>
        </w:numPr>
        <w:tabs>
          <w:tab w:val="clear" w:pos="720"/>
          <w:tab w:val="num" w:pos="563"/>
        </w:tabs>
        <w:overflowPunct w:val="0"/>
        <w:autoSpaceDE w:val="0"/>
        <w:autoSpaceDN w:val="0"/>
        <w:adjustRightInd w:val="0"/>
        <w:spacing w:after="0" w:line="254" w:lineRule="auto"/>
        <w:ind w:left="562" w:hanging="562"/>
        <w:jc w:val="both"/>
        <w:rPr>
          <w:rFonts w:ascii="Times New Roman" w:hAnsi="Times New Roman"/>
          <w:sz w:val="26"/>
          <w:szCs w:val="26"/>
        </w:rPr>
      </w:pPr>
      <w:r w:rsidRPr="003566AB">
        <w:rPr>
          <w:rFonts w:ascii="Times New Roman" w:hAnsi="Times New Roman"/>
          <w:sz w:val="26"/>
          <w:szCs w:val="26"/>
        </w:rPr>
        <w:t xml:space="preserve">a king or rook had castling rights, but forfeited these after moving. The castling rights are lost only after the king or rook is moved. </w:t>
      </w: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mc:AlternateContent>
          <mc:Choice Requires="wps">
            <w:drawing>
              <wp:anchor distT="0" distB="0" distL="114300" distR="114300" simplePos="0" relativeHeight="251246080" behindDoc="1" locked="0" layoutInCell="0" allowOverlap="1" wp14:anchorId="7CF48C7A" wp14:editId="4CBE18C2">
                <wp:simplePos x="0" y="0"/>
                <wp:positionH relativeFrom="column">
                  <wp:posOffset>-74930</wp:posOffset>
                </wp:positionH>
                <wp:positionV relativeFrom="paragraph">
                  <wp:posOffset>420370</wp:posOffset>
                </wp:positionV>
                <wp:extent cx="6343650" cy="0"/>
                <wp:effectExtent l="0" t="0" r="0" b="0"/>
                <wp:wrapNone/>
                <wp:docPr id="49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3.1pt" to="493.6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B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Qn8U&#10;6UCkZ6E4muTT0J3euAKCKrWzoT56Vi/mWdPvDildtUQdeGT5ejGQmIWM5E1K2DgDd+z7z5pBDDl6&#10;HVt1bmwXIKEJ6BwVudwV4WePKBzOp/l0PgNidPAlpBgSjXX+E9cdCkaJJbCOwOT07HwgQoohJNyj&#10;9FZIGQWXCvUAni5nMcFpKVhwhjBnD/tKWnQiYWTiF6sCz2OY1UfFIljLCdvcbE+EvNpwuVQBD0oB&#10;OjfrOhM/lulys9gs8lE+mW9GeVrXo4/bKh/Nt9mHWT2tq6rOfgZqWV60gjGuArthPrP87/S/vZTr&#10;ZN0n9N6G5C167BeQHf6RdNQyyHcdhL1ml50dNIaRjMG35xNm/nEP9uMjX/8CAAD//wMAUEsDBBQA&#10;BgAIAAAAIQAmJjfy2wAAAAkBAAAPAAAAZHJzL2Rvd25yZXYueG1sTI8xT8MwEIV3JP6DdUgsqHXc&#10;IS0hTgWVOjJQYHdjE5va58h22vDvOcQA2927p/e+a7dz8OxsUnYRJYhlBcxgH7XDQcLb636xAZaL&#10;Qq18RCPhy2TYdtdXrWp0vOCLOR/KwCgEc6Mk2FLGhvPcWxNUXsbRIN0+Ygqq0JoGrpO6UHjwfFVV&#10;NQ/KITVYNZqdNf3pMAUJ7jPlbHvxJLI/7Xd3k3fr53cpb2/mxwdgxczlzww/+IQOHTEd44Q6My9h&#10;IQShFwl1vQJGhvvNmobjr8C7lv//oPsGAAD//wMAUEsBAi0AFAAGAAgAAAAhALaDOJL+AAAA4QEA&#10;ABMAAAAAAAAAAAAAAAAAAAAAAFtDb250ZW50X1R5cGVzXS54bWxQSwECLQAUAAYACAAAACEAOP0h&#10;/9YAAACUAQAACwAAAAAAAAAAAAAAAAAvAQAAX3JlbHMvLnJlbHNQSwECLQAUAAYACAAAACEA/wwn&#10;ARQCAAAsBAAADgAAAAAAAAAAAAAAAAAuAgAAZHJzL2Uyb0RvYy54bWxQSwECLQAUAAYACAAAACEA&#10;JiY38tsAAAAJ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247104" behindDoc="1" locked="0" layoutInCell="0" allowOverlap="1" wp14:anchorId="33C8AECE" wp14:editId="34E6F6FE">
                <wp:simplePos x="0" y="0"/>
                <wp:positionH relativeFrom="column">
                  <wp:posOffset>-74930</wp:posOffset>
                </wp:positionH>
                <wp:positionV relativeFrom="paragraph">
                  <wp:posOffset>1102995</wp:posOffset>
                </wp:positionV>
                <wp:extent cx="6343650" cy="0"/>
                <wp:effectExtent l="0" t="0" r="0" b="0"/>
                <wp:wrapNone/>
                <wp:docPr id="48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6.85pt" to="493.6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MG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LDFS&#10;pAORnoXiaJLnoTu9cQUEVWpnQ330rF7Ms6bfHVK6aok68Mjy9WIgMQsZyZuUsHEG7tj3nzWDGHL0&#10;Orbq3NguQEIT0Dkqcrkrws8eUTicT/PpfAbC0cGXkGJINNb5T1x3KBgllsA6ApPTs/OBCCmGkHCP&#10;0lshZRRcKtQDeLqcxQSnpWDBGcKcPewradGJhJGJX6wKPI9hVh8Vi2AtJ2xzsz0R8mrD5VIFPCgF&#10;6Nys60z8WKbLzWKzyEf5ZL4Z5Wldjz5uq3w032YfZvW0rqo6+xmoZXnRCsa4CuyG+czyv9P/9lKu&#10;k3Wf0HsbkrfosV9AdvhH0lHLIN91EPaaXXZ20BhGMgbfnk+Y+cc92I+PfP0LAAD//wMAUEsDBBQA&#10;BgAIAAAAIQAE2voE3AAAAAsBAAAPAAAAZHJzL2Rvd25yZXYueG1sTI/NTsMwEITvSLyDtUhcUOu4&#10;SKSEOBVU6pEDBe5uvMSm/olspw1vzyIhwXF2RjPftpvZO3bClG0MEsSyAoahj9qGQcLb626xBpaL&#10;Clq5GFDCF2bYdJcXrWp0PIcXPO3LwKgk5EZJMKWMDee5N+hVXsYRA3kfMXlVSKaB66TOVO4dX1XV&#10;HffKBlowasStwf64n7wE+5lyNr14Etkdd9ubydn6+V3K66v58QFYwbn8heEHn9ChI6ZDnILOzElY&#10;CEHohYz6tgZGift1vQJ2+L3wruX/f+i+AQAA//8DAFBLAQItABQABgAIAAAAIQC2gziS/gAAAOEB&#10;AAATAAAAAAAAAAAAAAAAAAAAAABbQ29udGVudF9UeXBlc10ueG1sUEsBAi0AFAAGAAgAAAAhADj9&#10;If/WAAAAlAEAAAsAAAAAAAAAAAAAAAAALwEAAF9yZWxzLy5yZWxzUEsBAi0AFAAGAAgAAAAhADDo&#10;YwYUAgAALAQAAA4AAAAAAAAAAAAAAAAALgIAAGRycy9lMm9Eb2MueG1sUEsBAi0AFAAGAAgAAAAh&#10;AATa+gTcAAAACw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248128" behindDoc="1" locked="0" layoutInCell="0" allowOverlap="1" wp14:anchorId="1B9E462B" wp14:editId="21F69592">
                <wp:simplePos x="0" y="0"/>
                <wp:positionH relativeFrom="column">
                  <wp:posOffset>-72390</wp:posOffset>
                </wp:positionH>
                <wp:positionV relativeFrom="paragraph">
                  <wp:posOffset>417195</wp:posOffset>
                </wp:positionV>
                <wp:extent cx="0" cy="688975"/>
                <wp:effectExtent l="0" t="0" r="0" b="0"/>
                <wp:wrapNone/>
                <wp:docPr id="48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2.85pt" to="-5.7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ksFAIAACsEAAAOAAAAZHJzL2Uyb0RvYy54bWysU8GO2jAQvVfqP1i5QxIa2BARVlUCvdAW&#10;abcfYGyHWHVsyzYEVPXfO3YCYttLVTUHZ2zPvHkzb7x6vnQCnZmxXMkySqdJhJgkinJ5LKNvr9tJ&#10;HiHrsKRYKMnK6Mps9Lx+/27V64LNVKsEZQYBiLRFr8uodU4XcWxJyzpsp0ozCZeNMh12sDXHmBrc&#10;A3on4lmSLOJeGaqNIsxaOK2Hy2gd8JuGEfe1aSxzSJQRcHNhNWE9+DVer3BxNFi3nIw08D+w6DCX&#10;kPQOVWOH0cnwP6A6ToyyqnFTorpYNQ0nLNQA1aTJb9W8tFizUAs0x+p7m+z/gyVfznuDOC2jLAep&#10;JO5ApB2XDM2yue9Or20BTpXcG18fucgXvVPku0VSVS2WRxZYvl41BKY+In4T4jdWQ45D/1lR8MEn&#10;p0KrLo3pPCQ0AV2CIte7IuziEBkOCZwu8nz5FOjEuLjFaWPdJ6Y65I0yEkA64OLzzjrPAxc3F59G&#10;qi0XIugtJOoBNFnOQ4BVglN/6d2sOR4qYdAZ+4kJXygKbh7djDpJGsBahulmtB3mYrAhuZAeDyoB&#10;OqM1jMSPZbLc5Js8m2SzxWaSJXU9+bitsslimz7N6w91VdXpT08tzYqWU8qkZ3cbzzT7O/nHhzIM&#10;1n1A722I36KHfgHZ2z+QDlJ69YY5OCh63ZubxDCRwXl8PX7kH/dgP77x9S8AAAD//wMAUEsDBBQA&#10;BgAIAAAAIQC60HjZ3AAAAAoBAAAPAAAAZHJzL2Rvd25yZXYueG1sTI/LTsMwEEX3SPyDNUhsUOu4&#10;Kg1K41RQqUsWtLB34yF260eUcdrw9xixgOXMHN05t95M3rELDmRjkCDmBTAMbdQ2dBLeD7vZEzBK&#10;KmjlYkAJX0iwaW5valXpeA1veNmnjuWQQJWSYFLqK86pNegVzWOPId8+4+BVyuPQcT2oaw73ji+K&#10;YsW9siF/MKrHrcH2vB+9BHsaiEwrXgS58277MDpbvn5IeX83Pa+BJZzSHww/+lkdmux0jGPQxJyE&#10;mRDLjEpYPZbAMvC7OGayXC6ANzX/X6H5BgAA//8DAFBLAQItABQABgAIAAAAIQC2gziS/gAAAOEB&#10;AAATAAAAAAAAAAAAAAAAAAAAAABbQ29udGVudF9UeXBlc10ueG1sUEsBAi0AFAAGAAgAAAAhADj9&#10;If/WAAAAlAEAAAsAAAAAAAAAAAAAAAAALwEAAF9yZWxzLy5yZWxzUEsBAi0AFAAGAAgAAAAhABaZ&#10;WSwUAgAAKwQAAA4AAAAAAAAAAAAAAAAALgIAAGRycy9lMm9Eb2MueG1sUEsBAi0AFAAGAAgAAAAh&#10;ALrQeNn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249152" behindDoc="1" locked="0" layoutInCell="0" allowOverlap="1" wp14:anchorId="0BD4D37D" wp14:editId="7EC226E4">
                <wp:simplePos x="0" y="0"/>
                <wp:positionH relativeFrom="column">
                  <wp:posOffset>6265545</wp:posOffset>
                </wp:positionH>
                <wp:positionV relativeFrom="paragraph">
                  <wp:posOffset>417195</wp:posOffset>
                </wp:positionV>
                <wp:extent cx="0" cy="688975"/>
                <wp:effectExtent l="0" t="0" r="0" b="0"/>
                <wp:wrapNone/>
                <wp:docPr id="48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32.85pt" to="493.3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5iEwIAACsEAAAOAAAAZHJzL2Uyb0RvYy54bWysU8GO2jAQvVfqP1i5QxIa2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LH+K&#10;kMQdDGnHJUOzbOG702tbgFMl98bXRy7yRe8U+W6RVFWL5ZEFlq9XDYGpj4gfQvzGashx6D8rCj74&#10;5FRo1aUxnYeEJqBLmMj1PhF2cYgMhwROF3m+fJoHcFzc4rSx7hNTHfJGGQkgHXDxeWed54GLm4tP&#10;I9WWCxHmLSTqATRZzkOAVYJTf+ndrDkeKmHQGXvFhG/M++Bm1EnSANYyTDej7TAXgw3JhfR4UAnQ&#10;Ga1BEj+WyXKTb/Jsks0Wm0mW1PXk47bKJott+jSvP9RVVac/PbU0K1pOKZOe3U2eafZ34x8fyiCs&#10;u0DvbYgf0UO/gOztH0iHUfrpDTo4KHrdm9uIQZHBeXw9XvJv92C/fePrXwAAAP//AwBQSwMEFAAG&#10;AAgAAAAhAK2ZmWzcAAAACgEAAA8AAABkcnMvZG93bnJldi54bWxMj01PwzAMhu9I/IfISFwQSztB&#10;O0rTCSbtyIEB96wJTVg+qjjdyr/HiAM7WbYfvX7crmfv2FEntDEIKBcFMB36qGwYBLy/bW9XwDDL&#10;oKSLQQv41gjr7vKilY2Kp/Cqj7s8MAoJ2EgBJuex4Rx7o73ERRx1oN1nTF5matPAVZInCveOL4ui&#10;4l7aQBeMHPXG6P6wm7wA+5UQTV8+l+gO283N5Gz98iHE9dX89Ags6zn/w/CrT+rQkdM+TkEhcwIe&#10;VlVNqIDqnioBf4M9kfXdEnjX8vMXuh8AAAD//wMAUEsBAi0AFAAGAAgAAAAhALaDOJL+AAAA4QEA&#10;ABMAAAAAAAAAAAAAAAAAAAAAAFtDb250ZW50X1R5cGVzXS54bWxQSwECLQAUAAYACAAAACEAOP0h&#10;/9YAAACUAQAACwAAAAAAAAAAAAAAAAAvAQAAX3JlbHMvLnJlbHNQSwECLQAUAAYACAAAACEAAXru&#10;YhMCAAArBAAADgAAAAAAAAAAAAAAAAAuAgAAZHJzL2Uyb0RvYy54bWxQSwECLQAUAAYACAAAACEA&#10;rZmZbNwAAAAKAQAADwAAAAAAAAAAAAAAAABtBAAAZHJzL2Rvd25yZXYueG1sUEsFBgAAAAAEAAQA&#10;8wAAAHYFAAAAAA==&#10;" o:allowincell="f" strokeweight=".16931mm"/>
            </w:pict>
          </mc:Fallback>
        </mc:AlternateConten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5A1A40">
      <w:pPr>
        <w:widowControl w:val="0"/>
        <w:autoSpaceDE w:val="0"/>
        <w:autoSpaceDN w:val="0"/>
        <w:adjustRightInd w:val="0"/>
        <w:spacing w:after="0" w:line="267" w:lineRule="exact"/>
        <w:rPr>
          <w:rFonts w:ascii="Times New Roman" w:hAnsi="Times New Roman"/>
          <w:sz w:val="26"/>
          <w:szCs w:val="26"/>
        </w:rPr>
      </w:pPr>
      <w:r>
        <w:rPr>
          <w:noProof/>
        </w:rPr>
        <mc:AlternateContent>
          <mc:Choice Requires="wps">
            <w:drawing>
              <wp:anchor distT="0" distB="0" distL="114300" distR="114300" simplePos="0" relativeHeight="251250176" behindDoc="1" locked="0" layoutInCell="0" allowOverlap="1" wp14:anchorId="795AF9C7" wp14:editId="322D385C">
                <wp:simplePos x="0" y="0"/>
                <wp:positionH relativeFrom="column">
                  <wp:posOffset>-68580</wp:posOffset>
                </wp:positionH>
                <wp:positionV relativeFrom="paragraph">
                  <wp:posOffset>163830</wp:posOffset>
                </wp:positionV>
                <wp:extent cx="6331585" cy="675640"/>
                <wp:effectExtent l="0" t="0" r="0" b="0"/>
                <wp:wrapNone/>
                <wp:docPr id="48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675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5.4pt;margin-top:12.9pt;width:498.55pt;height:53.2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G7ggIAAP8EAAAOAAAAZHJzL2Uyb0RvYy54bWysVNuO0zAQfUfiHyy/t7lskjbRpqvdliKk&#10;BVYsfIAbO42FYxvbbbog/p2x05Yu8IAQreTYnvH4nJkzvr459ALtmbFcyRon0xgjJhtFudzW+NPH&#10;9WSOkXVEUiKUZDV+YhbfLF6+uB50xVLVKUGZQRBE2mrQNe6c01UU2aZjPbFTpZkEY6tMTxwszTai&#10;hgwQvRdRGsdFNChDtVENsxZ2V6MRL0L8tmWNe9+2ljkkagzYXBhNGDd+jBbXpNoaojveHGGQf0DR&#10;Ey7h0nOoFXEE7Qz/LVTPG6Osat20UX2k2pY3LHAANkn8C5vHjmgWuEByrD6nyf6/sM27/YNBnNY4&#10;mxcYSdJDkT5A2ojcCobSbOZTNGhbgeejfjCepNX3qvlskVTLDvzYrTFq6BihACzx/tGzA35h4Sja&#10;DG8Vhfhk51TI1qE1vQ8IeUCHUJSnc1HYwaEGNourqySf5xg1YCtmeZGFqkWkOp3WxrrXTPXIT2ps&#10;AH2ITvb31nk0pDq5BPRKcLrmQoSF2W6WwqA9AYGsSv8PBIDkpZuQ3lkqf2yMOO4ASLjD2zzcUPBv&#10;ZZJm8V1aTtbFfDbJ1lk+KWfxfBIn5V1ZxFmZrdbfPcAkqzpOKZP3XLKT+JLs74p7bINRNkF+aKhx&#10;mad54P4Mvb0kGYffn0j23EEvCt7XeH52IpUv7CtJgTapHOFinEfP4YcsQw5O35CVIANf+VFBG0Wf&#10;QAVGQZGgF+HVgEmnzFeMBujAGtsvO2IYRuKNBCWVSQalRi4ssnyWwsJcWjaXFiIbCFVjh9E4Xbqx&#10;zXfa8G0HNyUhMVLdgvpaHoThlTmiOmoWuiwwOL4Ivo0v18Hr57u1+AEAAP//AwBQSwMEFAAGAAgA&#10;AAAhAIHi5JvjAAAACgEAAA8AAABkcnMvZG93bnJldi54bWxMj01Lw0AQhu+C/2EZwYu0myZYa8ym&#10;xKC9CEI/ELxts9MkmJ2N2W0b/fWOJz0Nwzy887zZcrSdOOHgW0cKZtMIBFLlTEu1gt32ebIA4YMm&#10;oztHqOALPSzzy4tMp8adaY2nTagFh5BPtYImhD6V0lcNWu2nrkfi28ENVgdeh1qaQZ853HYyjqK5&#10;tLol/tDoHssGq4/N0Sp4fb9bfRbDt315ezrcrIryMfHlWqnrq7F4ABFwDH8w/OqzOuTstHdHMl50&#10;CiaziNWDgviWJwP3i3kCYs9kEscg80z+r5D/AAAA//8DAFBLAQItABQABgAIAAAAIQC2gziS/gAA&#10;AOEBAAATAAAAAAAAAAAAAAAAAAAAAABbQ29udGVudF9UeXBlc10ueG1sUEsBAi0AFAAGAAgAAAAh&#10;ADj9If/WAAAAlAEAAAsAAAAAAAAAAAAAAAAALwEAAF9yZWxzLy5yZWxzUEsBAi0AFAAGAAgAAAAh&#10;AHtAIbuCAgAA/wQAAA4AAAAAAAAAAAAAAAAALgIAAGRycy9lMm9Eb2MueG1sUEsBAi0AFAAGAAgA&#10;AAAhAIHi5JvjAAAACgEAAA8AAAAAAAAAAAAAAAAA3AQAAGRycy9kb3ducmV2LnhtbFBLBQYAAAAA&#10;BAAEAPMAAADsBQAAAAA=&#10;" o:allowincell="f" fillcolor="#d9d9d9" stroked="f"/>
            </w:pict>
          </mc:Fallback>
        </mc:AlternateContent>
      </w:r>
    </w:p>
    <w:p w:rsidR="00E015FA" w:rsidRPr="003566AB" w:rsidRDefault="00E015FA">
      <w:pPr>
        <w:widowControl w:val="0"/>
        <w:overflowPunct w:val="0"/>
        <w:autoSpaceDE w:val="0"/>
        <w:autoSpaceDN w:val="0"/>
        <w:adjustRightInd w:val="0"/>
        <w:spacing w:after="0" w:line="247" w:lineRule="auto"/>
        <w:ind w:left="2"/>
        <w:jc w:val="both"/>
        <w:rPr>
          <w:rFonts w:ascii="Times New Roman" w:hAnsi="Times New Roman"/>
          <w:sz w:val="26"/>
          <w:szCs w:val="26"/>
        </w:rPr>
      </w:pPr>
      <w:r w:rsidRPr="003566AB">
        <w:rPr>
          <w:rFonts w:ascii="Times New Roman" w:hAnsi="Times New Roman"/>
          <w:i/>
          <w:iCs/>
          <w:sz w:val="26"/>
          <w:szCs w:val="26"/>
        </w:rPr>
        <w:t>It is advisable to check the correctness of a claim in the presence of both players. It is also advisable to replay the game and not to decide by only using the score sheets. If electronic boards are used it is possible to check it on the computer.</w:t>
      </w:r>
    </w:p>
    <w:p w:rsidR="00E015FA" w:rsidRPr="003566AB" w:rsidRDefault="00E015FA">
      <w:pPr>
        <w:widowControl w:val="0"/>
        <w:autoSpaceDE w:val="0"/>
        <w:autoSpaceDN w:val="0"/>
        <w:adjustRightInd w:val="0"/>
        <w:spacing w:after="0" w:line="342" w:lineRule="exact"/>
        <w:rPr>
          <w:rFonts w:ascii="Times New Roman" w:hAnsi="Times New Roman"/>
          <w:sz w:val="26"/>
          <w:szCs w:val="26"/>
        </w:rPr>
      </w:pPr>
    </w:p>
    <w:p w:rsidR="00E015FA" w:rsidRPr="003566AB" w:rsidRDefault="00E015FA" w:rsidP="007E0E8A">
      <w:pPr>
        <w:widowControl w:val="0"/>
        <w:numPr>
          <w:ilvl w:val="0"/>
          <w:numId w:val="61"/>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The game is drawn, upon a correct claim by a player having the move, if </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CD5ED7" w:rsidRPr="008B10FB" w:rsidRDefault="00E015FA" w:rsidP="007E0E8A">
      <w:pPr>
        <w:widowControl w:val="0"/>
        <w:numPr>
          <w:ilvl w:val="1"/>
          <w:numId w:val="61"/>
        </w:numPr>
        <w:tabs>
          <w:tab w:val="clear" w:pos="1440"/>
          <w:tab w:val="num" w:pos="903"/>
        </w:tabs>
        <w:overflowPunct w:val="0"/>
        <w:autoSpaceDE w:val="0"/>
        <w:autoSpaceDN w:val="0"/>
        <w:adjustRightInd w:val="0"/>
        <w:spacing w:after="0" w:line="240" w:lineRule="auto"/>
        <w:ind w:left="902" w:right="20" w:hanging="335"/>
        <w:jc w:val="both"/>
        <w:rPr>
          <w:rFonts w:ascii="Times New Roman" w:hAnsi="Times New Roman"/>
          <w:sz w:val="26"/>
          <w:szCs w:val="26"/>
        </w:rPr>
        <w:sectPr w:rsidR="00CD5ED7" w:rsidRPr="008B10FB" w:rsidSect="009B7B40">
          <w:pgSz w:w="11900" w:h="16840"/>
          <w:pgMar w:top="1440"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762"/>
          </w:cols>
          <w:noEndnote/>
        </w:sectPr>
      </w:pPr>
      <w:r w:rsidRPr="008B10FB">
        <w:rPr>
          <w:rFonts w:ascii="Times New Roman" w:hAnsi="Times New Roman"/>
          <w:sz w:val="26"/>
          <w:szCs w:val="26"/>
        </w:rPr>
        <w:t xml:space="preserve">he writes his move, which cannot be changed, on his score sheet and declares to the arbiter his intention to make this move which will result in the last 50 moves by each player having been made without the movement of any pawn and without any capture, or </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sectPr w:rsidR="00E015FA" w:rsidRPr="003566AB" w:rsidSect="009B7B40">
          <w:type w:val="continuous"/>
          <w:pgSz w:w="11900" w:h="16840"/>
          <w:pgMar w:top="1440" w:right="940" w:bottom="206" w:left="10580" w:header="720" w:footer="720" w:gutter="0"/>
          <w:pgBorders w:offsetFrom="page">
            <w:top w:val="triple" w:sz="4" w:space="24" w:color="auto"/>
            <w:left w:val="triple" w:sz="4" w:space="24" w:color="auto"/>
            <w:bottom w:val="triple" w:sz="4" w:space="24" w:color="auto"/>
            <w:right w:val="triple" w:sz="4" w:space="24" w:color="auto"/>
          </w:pgBorders>
          <w:cols w:space="720" w:equalWidth="0">
            <w:col w:w="380"/>
          </w:cols>
          <w:noEndnote/>
        </w:sectPr>
      </w:pPr>
    </w:p>
    <w:p w:rsidR="00E015FA" w:rsidRPr="003566AB" w:rsidRDefault="00E015FA" w:rsidP="007E0E8A">
      <w:pPr>
        <w:widowControl w:val="0"/>
        <w:numPr>
          <w:ilvl w:val="0"/>
          <w:numId w:val="62"/>
        </w:numPr>
        <w:tabs>
          <w:tab w:val="clear" w:pos="720"/>
          <w:tab w:val="num" w:pos="903"/>
        </w:tabs>
        <w:overflowPunct w:val="0"/>
        <w:autoSpaceDE w:val="0"/>
        <w:autoSpaceDN w:val="0"/>
        <w:adjustRightInd w:val="0"/>
        <w:spacing w:after="0" w:line="259" w:lineRule="auto"/>
        <w:ind w:left="902" w:right="20" w:hanging="335"/>
        <w:jc w:val="both"/>
        <w:rPr>
          <w:rFonts w:ascii="Times New Roman" w:hAnsi="Times New Roman"/>
          <w:sz w:val="26"/>
          <w:szCs w:val="26"/>
        </w:rPr>
      </w:pPr>
      <w:bookmarkStart w:id="29" w:name="page31"/>
      <w:bookmarkEnd w:id="29"/>
      <w:r w:rsidRPr="003566AB">
        <w:rPr>
          <w:rFonts w:ascii="Times New Roman" w:hAnsi="Times New Roman"/>
          <w:sz w:val="26"/>
          <w:szCs w:val="26"/>
        </w:rPr>
        <w:lastRenderedPageBreak/>
        <w:t xml:space="preserve">the last 50 consecutive moves by each player have been completed without the movement of any pawn and without any capture. </w:t>
      </w:r>
    </w:p>
    <w:p w:rsidR="00E015FA" w:rsidRPr="003566AB" w:rsidRDefault="00A708A6">
      <w:pPr>
        <w:widowControl w:val="0"/>
        <w:autoSpaceDE w:val="0"/>
        <w:autoSpaceDN w:val="0"/>
        <w:adjustRightInd w:val="0"/>
        <w:spacing w:after="0" w:line="318" w:lineRule="exact"/>
        <w:rPr>
          <w:rFonts w:ascii="Times New Roman" w:hAnsi="Times New Roman"/>
          <w:sz w:val="26"/>
          <w:szCs w:val="26"/>
        </w:rPr>
      </w:pPr>
      <w:r>
        <w:rPr>
          <w:noProof/>
        </w:rPr>
        <mc:AlternateContent>
          <mc:Choice Requires="wps">
            <w:drawing>
              <wp:anchor distT="0" distB="0" distL="114300" distR="114300" simplePos="0" relativeHeight="251254272" behindDoc="1" locked="0" layoutInCell="0" allowOverlap="1" wp14:anchorId="00006073" wp14:editId="2980BB2D">
                <wp:simplePos x="0" y="0"/>
                <wp:positionH relativeFrom="column">
                  <wp:posOffset>-68580</wp:posOffset>
                </wp:positionH>
                <wp:positionV relativeFrom="paragraph">
                  <wp:posOffset>201295</wp:posOffset>
                </wp:positionV>
                <wp:extent cx="6331585" cy="243205"/>
                <wp:effectExtent l="0" t="0" r="0" b="0"/>
                <wp:wrapNone/>
                <wp:docPr id="48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32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5.4pt;margin-top:15.85pt;width:498.55pt;height:19.1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99gAIAAP8EAAAOAAAAZHJzL2Uyb0RvYy54bWysVG1v0zAQ/o7Ef7D8vcvLnK6Jlk7bShHS&#10;gInBD3Btp7Fw7GC7TQfiv3N22tICHxCilRzbd3783N1zvr7ZdQpthXXS6BpnFylGQjPDpV7X+NPH&#10;5WSGkfNUc6qMFjV+Fg7fzF++uB76SuSmNYoLiwBEu2roa9x631dJ4lgrOuouTC80GBtjO+phadcJ&#10;t3QA9E4leZpOk8FY3lvDhHOwuxiNeB7xm0Yw/75pnPBI1Ri4+TjaOK7CmMyvabW2tG8l29Og/8Ci&#10;o1LDpUeoBfUUbaz8DaqTzBpnGn/BTJeYppFMxBggmiz9JZqnlvYixgLJcf0xTe7/wbJ320eLJK8x&#10;mRUYadpBkT5A2qheK4FyMgspGnpXgedT/2hDkK5/MOyzQ9rct+Anbq01QysoB2JZ8E/ODoSFg6No&#10;Nbw1HPDpxpuYrV1juwAIeUC7WJTnY1HEziMGm9PLy6wI3BjYcnKZp0W8glaH0711/rUwHQqTGltg&#10;H9Hp9sH5wIZWB5fI3ijJl1KpuLDr1b2yaEtBIIsy/Pfo7tRN6eCsTTg2Io47QBLuCLZANxb8W5nl&#10;JL3Ly8lyOruakCUpJuVVOpukWXlXTlNSksXyeyCYkaqVnAv9ILU4iC8jf1fcfRuMsonyQ0ONyyIv&#10;Yuxn7N1pkGn8/SnITnroRSW7Gs+OTrQKhX2lOYRNK0+lGufJOf2YZcjB4RuzEmUQKj8qaGX4M6jA&#10;GigS9CK8GjBpjf2K0QAdWGP3ZUOtwEi90aCkMiMktGxckOIqh4U9taxOLVQzgKqxx2ic3vuxzTe9&#10;lesWbspiYrS5BfU1MgojKHNktdcsdFmMYP8ihDY+XUevn+/W/AcAAAD//wMAUEsDBBQABgAIAAAA&#10;IQBz2KqP4gAAAAkBAAAPAAAAZHJzL2Rvd25yZXYueG1sTI9BS8NAFITvgv9heYIXaXdjoKkxLyUG&#10;7UUotIrgbZvdJsHs27i7baO/3vWkx2GGmW+K1WQGdtLO95YQkrkApqmxqqcW4fXlabYE5oMkJQdL&#10;GuFLe1iVlxeFzJU901afdqFlsYR8LhG6EMacc9902kg/t6Om6B2sMzJE6VqunDzHcjPwWyEW3Mie&#10;4kInR113uvnYHQ3C5j1bf1bu2zy/PR5u1lX9kPp6i3h9NVX3wIKewl8YfvEjOpSRaW+PpDwbEGaJ&#10;iOgBIU0yYDFwt1ykwPYImRDAy4L/f1D+AAAA//8DAFBLAQItABQABgAIAAAAIQC2gziS/gAAAOEB&#10;AAATAAAAAAAAAAAAAAAAAAAAAABbQ29udGVudF9UeXBlc10ueG1sUEsBAi0AFAAGAAgAAAAhADj9&#10;If/WAAAAlAEAAAsAAAAAAAAAAAAAAAAALwEAAF9yZWxzLy5yZWxzUEsBAi0AFAAGAAgAAAAhAJLk&#10;H32AAgAA/wQAAA4AAAAAAAAAAAAAAAAALgIAAGRycy9lMm9Eb2MueG1sUEsBAi0AFAAGAAgAAAAh&#10;AHPYqo/iAAAACQEAAA8AAAAAAAAAAAAAAAAA2gQAAGRycy9kb3ducmV2LnhtbFBLBQYAAAAABAAE&#10;APMAAADpBQAAAAA=&#10;" o:allowincell="f" fillcolor="#d9d9d9" stroked="f"/>
            </w:pict>
          </mc:Fallback>
        </mc:AlternateContent>
      </w:r>
      <w:r>
        <w:rPr>
          <w:noProof/>
        </w:rPr>
        <mc:AlternateContent>
          <mc:Choice Requires="wps">
            <w:drawing>
              <wp:anchor distT="0" distB="0" distL="114300" distR="114300" simplePos="0" relativeHeight="251255296" behindDoc="1" locked="0" layoutInCell="0" allowOverlap="1" wp14:anchorId="4A9964F2" wp14:editId="79C276FF">
                <wp:simplePos x="0" y="0"/>
                <wp:positionH relativeFrom="column">
                  <wp:posOffset>-74930</wp:posOffset>
                </wp:positionH>
                <wp:positionV relativeFrom="paragraph">
                  <wp:posOffset>198120</wp:posOffset>
                </wp:positionV>
                <wp:extent cx="6343650" cy="0"/>
                <wp:effectExtent l="0" t="0" r="0" b="0"/>
                <wp:wrapNone/>
                <wp:docPr id="48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6pt" to="493.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F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5Bgp&#10;0oFIz0JxNMmXoTu9cQUEVWpnQ330rF7Ms6bfHVK6aok68Mjy9WIgMQsZyZuUsHEG7tj3nzWDGHL0&#10;Orbq3NguQEIT0Dkqcrkrws8eUTicT/PpfAbC0cGXkGJINNb5T1x3KBgllsA6ApPTs/OBCCmGkHCP&#10;0lshZRRcKtQDeLqcxQSnpWDBGcKcPewradGJhJGJX6wKPI9hVh8Vi2AtJ2xzsz0R8mrD5VIFPCgF&#10;6Nys60z8WKbLzWKzyEf5ZL4Z5Wldjz5uq3w032YfZvW0rqo6+xmoZXnRCsa4CuyG+czyv9P/9lKu&#10;k3Wf0HsbkrfosV9AdvhH0lHLIN91EPaaXXZ20BhGMgbfnk+Y+cc92I+PfP0LAAD//wMAUEsDBBQA&#10;BgAIAAAAIQDmblp83AAAAAkBAAAPAAAAZHJzL2Rvd25yZXYueG1sTI/NTsMwEITvSLyDtUhcUOu4&#10;SLSEOBVU6pEDBe5uvMSm/om8ThveHqMeym13djTzbbOevGNHTGRjkCDmFTAMXdQ29BI+3rezFTDK&#10;KmjlYkAJP0iwbq+vGlXreApveNzlnpWQQLWSYHIeas6pM+gVzeOAody+YvIqlzX1XCd1KuHe8UVV&#10;PXCvbCgNRg24MdgddqOXYL8TkenEiyB32G7uRmeXr59S3t5Mz0/AMk75YoY//IIObWHaxzFoYk7C&#10;TIiCniXciwWwYnhcLcuwPwu8bfj/D9pfAAAA//8DAFBLAQItABQABgAIAAAAIQC2gziS/gAAAOEB&#10;AAATAAAAAAAAAAAAAAAAAAAAAABbQ29udGVudF9UeXBlc10ueG1sUEsBAi0AFAAGAAgAAAAhADj9&#10;If/WAAAAlAEAAAsAAAAAAAAAAAAAAAAALwEAAF9yZWxzLy5yZWxzUEsBAi0AFAAGAAgAAAAhAKLV&#10;D8UUAgAALAQAAA4AAAAAAAAAAAAAAAAALgIAAGRycy9lMm9Eb2MueG1sUEsBAi0AFAAGAAgAAAAh&#10;AOZuWnz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256320" behindDoc="1" locked="0" layoutInCell="0" allowOverlap="1" wp14:anchorId="345C01BC" wp14:editId="48BB4EC1">
                <wp:simplePos x="0" y="0"/>
                <wp:positionH relativeFrom="column">
                  <wp:posOffset>-74930</wp:posOffset>
                </wp:positionH>
                <wp:positionV relativeFrom="paragraph">
                  <wp:posOffset>447040</wp:posOffset>
                </wp:positionV>
                <wp:extent cx="6343650" cy="0"/>
                <wp:effectExtent l="0" t="0" r="0" b="0"/>
                <wp:wrapNone/>
                <wp:docPr id="48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5.2pt" to="493.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8FAIAACw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nw+xUiR&#10;Dpq0FYqjyVOsTm9cAUaV2tmQHz2rF7PV9LtDSlctUQceWb5eDDhmoZ7JG5dwcQZi7PvPmoENOXod&#10;S3VubBcgoQjoHDtyuXeEnz2i8Dib5tMZEEF00CWkGByNdf4T1x0KQoklsI7A5LR1PhAhxWAS4ii9&#10;EVLGhkuFegBPF7Po4LQULCiDmbOHfSUtOpEwMvGLWYHm0czqo2IRrOWErW+yJ0JeZQguVcCDVIDO&#10;TbrOxI9FuljP1/N8lE9m61Ge1vXo46bKR7NN9uGpntZVVWc/A7UsL1rBGFeB3TCfWf53/b9tynWy&#10;7hN6L0PyFj3WC8gO/0g69jK0LyyUK/aaXXZ26DGMZDS+rU+Y+cc7yI9LvvoFAAD//wMAUEsDBBQA&#10;BgAIAAAAIQD/15r/3wAAAAkBAAAPAAAAZHJzL2Rvd25yZXYueG1sTI/NasMwEITvhbyD2EBviexQ&#10;asW1HEpLCzmUkh96VqyN7dhaGUuJnbevSg/JcWeHmW+y1WhadsHe1ZYkxPMIGFJhdU2lhP3uYyaA&#10;Oa9Iq9YSSriig1U+echUqu1AG7xsfclCCLlUSai871LOXVGhUW5uO6TwO9reKB/OvuS6V0MINy1f&#10;RNEzN6qm0FCpDt8qLJrt2Uj4Evzdfjc/xfU07D6FWDfLZL2X8nE6vr4A8zj6mxn+8AM65IHpYM+k&#10;HWslzOI4oHsJSfQELBiWIlkAO/wLPM/4/YL8FwAA//8DAFBLAQItABQABgAIAAAAIQC2gziS/gAA&#10;AOEBAAATAAAAAAAAAAAAAAAAAAAAAABbQ29udGVudF9UeXBlc10ueG1sUEsBAi0AFAAGAAgAAAAh&#10;ADj9If/WAAAAlAEAAAsAAAAAAAAAAAAAAAAALwEAAF9yZWxzLy5yZWxzUEsBAi0AFAAGAAgAAAAh&#10;AKB7+rwUAgAALAQAAA4AAAAAAAAAAAAAAAAALgIAAGRycy9lMm9Eb2MueG1sUEsBAi0AFAAGAAgA&#10;AAAhAP/Xmv/fAAAACQ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1257344" behindDoc="1" locked="0" layoutInCell="0" allowOverlap="1" wp14:anchorId="54C92A90" wp14:editId="4472B818">
                <wp:simplePos x="0" y="0"/>
                <wp:positionH relativeFrom="column">
                  <wp:posOffset>-72390</wp:posOffset>
                </wp:positionH>
                <wp:positionV relativeFrom="paragraph">
                  <wp:posOffset>194945</wp:posOffset>
                </wp:positionV>
                <wp:extent cx="0" cy="255270"/>
                <wp:effectExtent l="0" t="0" r="0" b="0"/>
                <wp:wrapNone/>
                <wp:docPr id="48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35pt" to="-5.7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AaFQIAACsEAAAOAAAAZHJzL2Uyb0RvYy54bWysU8uu2jAQ3VfqP1jeQx4NX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hezHCNF&#10;OjBpKxRH+SQL1emNKwG0Ujsb8qNn9WK2mn51SOlVS9SBR5WvFwOBMSJ5CAkLZ+COff9RM8CQo9ex&#10;VOfGdoESioDO0ZHL3RF+9ogOmxR288kkf4pmJaS8xRnr/AeuOxQmFZYgOvKS09Z5UA7QGyRco/RG&#10;SBn9lgr1FZ6m80kMcFoKFg4DzNnDfiUtOpHQMfELZQCyB5jVR8UiWcsJW1/nngg5zAEvVeCDTEDO&#10;dTa0xLd5Ol/P1rNiVOTT9ahI63r0frMqRtNN9jSp39WrVZ19D9KyomwFY1wFdbf2zIq/s//6UIbG&#10;ujfovQzJI3tMEcTe/lF0tDK4N/TBXrPLzoZqBFehIyP4+npCy/+6jqifb3z5AwAA//8DAFBLAwQU&#10;AAYACAAAACEA3ooiW9sAAAAJAQAADwAAAGRycy9kb3ducmV2LnhtbEyPy07DMBBF90j8gzVIbFBr&#10;BxCBkEkFlbpkQYG9G5vY1I/I47Th7zFiQZczc3Tn3HY1e8cOOpGNAaFaCmA69FHZMCC8v20W98Ao&#10;y6Cki0EjfGuCVXd+1spGxWN41YdtHlgJCdRIBJPz2HBOvdFe0jKOOpTbZ0xe5jKmgaskjyXcO34t&#10;xB330obywchRr43u99vJI9ivRGT66rkit9+sryZn65cPxMuL+ekRWNZz/ofhV7+oQ1ecdnEKiphD&#10;WFTVbUERbkQNrAB/ix1CLR6Ady0/bdD9AAAA//8DAFBLAQItABQABgAIAAAAIQC2gziS/gAAAOEB&#10;AAATAAAAAAAAAAAAAAAAAAAAAABbQ29udGVudF9UeXBlc10ueG1sUEsBAi0AFAAGAAgAAAAhADj9&#10;If/WAAAAlAEAAAsAAAAAAAAAAAAAAAAALwEAAF9yZWxzLy5yZWxzUEsBAi0AFAAGAAgAAAAhAKZZ&#10;ABoVAgAAKwQAAA4AAAAAAAAAAAAAAAAALgIAAGRycy9lMm9Eb2MueG1sUEsBAi0AFAAGAAgAAAAh&#10;AN6KIlvbAAAACQ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258368" behindDoc="1" locked="0" layoutInCell="0" allowOverlap="1" wp14:anchorId="000D4C23" wp14:editId="192E7EE8">
                <wp:simplePos x="0" y="0"/>
                <wp:positionH relativeFrom="column">
                  <wp:posOffset>6265545</wp:posOffset>
                </wp:positionH>
                <wp:positionV relativeFrom="paragraph">
                  <wp:posOffset>194945</wp:posOffset>
                </wp:positionV>
                <wp:extent cx="0" cy="255270"/>
                <wp:effectExtent l="0" t="0" r="0" b="0"/>
                <wp:wrapNone/>
                <wp:docPr id="48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35pt" to="493.3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p8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ZRgp&#10;0oFIW6E4yid56E5vXAlOK7WzoT56Vi9mq+l3h5RetUQdeGT5ejEQmIWI5E1I2DgDOfb9Z83Ahxy9&#10;jq06N7YLkNAEdI6KXO6K8LNHdDikcJpPJvlTFCsh5S3OWOc/cd2hYFRYAumIS05b5wMPUt5cQhql&#10;N0LKqLdUqK/wNJ1PYoDTUrBwGdycPexX0qITCRMTv1gU3Dy6WX1ULIK1nLD11fZEyMGG5FIFPKgE&#10;6FytYSR+zNP5eraeFaMin65HRVrXo4+bVTGabrKnSf2hXq3q7GeglhVlKxjjKrC7jWdW/J3814cy&#10;DNZ9QO9tSN6ix34B2ds/ko5SBvWGOdhrdtnZm8QwkdH5+nrCyD/uwX5848tfAAAA//8DAFBLAwQU&#10;AAYACAAAACEAY6ykatsAAAAJAQAADwAAAGRycy9kb3ducmV2LnhtbEyPTU/DMAyG70j8h8hIXBBL&#10;CtK6laYTTNqRAwPuWROasHxUcbqVf48RBzhZth+9ftxu5uDZyWR0KUqoFgKYiX3SLg4S3l53tytg&#10;WFTUyqdoJHwZhE13edGqRqdzfDGnfRkYhURslARbythwjr01QeEijSbS7iPloAq1eeA6qzOFB8/v&#10;hFjyoFykC1aNZmtNf9xPQYL7zIi2r54q9Mfd9mbyrn5+l/L6an58AFbMXP5g+NEndejI6ZCmqJF5&#10;CevVsiZUwr2gSsDv4CChFmvgXcv/f9B9AwAA//8DAFBLAQItABQABgAIAAAAIQC2gziS/gAAAOEB&#10;AAATAAAAAAAAAAAAAAAAAAAAAABbQ29udGVudF9UeXBlc10ueG1sUEsBAi0AFAAGAAgAAAAhADj9&#10;If/WAAAAlAEAAAsAAAAAAAAAAAAAAAAALwEAAF9yZWxzLy5yZWxzUEsBAi0AFAAGAAgAAAAhABK8&#10;enwVAgAAKwQAAA4AAAAAAAAAAAAAAAAALgIAAGRycy9lMm9Eb2MueG1sUEsBAi0AFAAGAAgAAAAh&#10;AGOspGrbAAAACQEAAA8AAAAAAAAAAAAAAAAAbwQAAGRycy9kb3ducmV2LnhtbFBLBQYAAAAABAAE&#10;APMAAAB3BQ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See comment to article 9.2.</w:t>
      </w:r>
    </w:p>
    <w:p w:rsidR="00E015FA" w:rsidRPr="003566AB" w:rsidRDefault="00E015FA">
      <w:pPr>
        <w:widowControl w:val="0"/>
        <w:autoSpaceDE w:val="0"/>
        <w:autoSpaceDN w:val="0"/>
        <w:adjustRightInd w:val="0"/>
        <w:spacing w:after="0" w:line="371" w:lineRule="exact"/>
        <w:rPr>
          <w:rFonts w:ascii="Times New Roman" w:hAnsi="Times New Roman"/>
          <w:sz w:val="26"/>
          <w:szCs w:val="26"/>
        </w:rPr>
      </w:pPr>
    </w:p>
    <w:p w:rsidR="00E015FA" w:rsidRPr="003566AB" w:rsidRDefault="00E015FA" w:rsidP="007E0E8A">
      <w:pPr>
        <w:widowControl w:val="0"/>
        <w:numPr>
          <w:ilvl w:val="0"/>
          <w:numId w:val="63"/>
        </w:numPr>
        <w:tabs>
          <w:tab w:val="clear" w:pos="720"/>
          <w:tab w:val="num" w:pos="563"/>
        </w:tabs>
        <w:overflowPunct w:val="0"/>
        <w:autoSpaceDE w:val="0"/>
        <w:autoSpaceDN w:val="0"/>
        <w:adjustRightInd w:val="0"/>
        <w:spacing w:after="0" w:line="259" w:lineRule="auto"/>
        <w:ind w:left="562" w:right="20" w:hanging="562"/>
        <w:jc w:val="both"/>
        <w:rPr>
          <w:rFonts w:ascii="Times New Roman" w:hAnsi="Times New Roman"/>
          <w:sz w:val="26"/>
          <w:szCs w:val="26"/>
        </w:rPr>
      </w:pPr>
      <w:r w:rsidRPr="003566AB">
        <w:rPr>
          <w:rFonts w:ascii="Times New Roman" w:hAnsi="Times New Roman"/>
          <w:sz w:val="26"/>
          <w:szCs w:val="26"/>
        </w:rPr>
        <w:t xml:space="preserve">If the player touches a piece as in Article 4.3 he loses the right to claim a draw under Article 9.2 or 9.3 on that move. </w:t>
      </w:r>
    </w:p>
    <w:p w:rsidR="00E015FA" w:rsidRPr="003566AB" w:rsidRDefault="005A1A40">
      <w:pPr>
        <w:widowControl w:val="0"/>
        <w:autoSpaceDE w:val="0"/>
        <w:autoSpaceDN w:val="0"/>
        <w:adjustRightInd w:val="0"/>
        <w:spacing w:after="0" w:line="318" w:lineRule="exact"/>
        <w:rPr>
          <w:rFonts w:ascii="Times New Roman" w:hAnsi="Times New Roman"/>
          <w:sz w:val="26"/>
          <w:szCs w:val="26"/>
        </w:rPr>
      </w:pPr>
      <w:r>
        <w:rPr>
          <w:noProof/>
        </w:rPr>
        <mc:AlternateContent>
          <mc:Choice Requires="wps">
            <w:drawing>
              <wp:anchor distT="0" distB="0" distL="114300" distR="114300" simplePos="0" relativeHeight="251263488" behindDoc="1" locked="0" layoutInCell="0" allowOverlap="1" wp14:anchorId="27C759DC" wp14:editId="25CF0A4F">
                <wp:simplePos x="0" y="0"/>
                <wp:positionH relativeFrom="column">
                  <wp:posOffset>-78740</wp:posOffset>
                </wp:positionH>
                <wp:positionV relativeFrom="paragraph">
                  <wp:posOffset>193040</wp:posOffset>
                </wp:positionV>
                <wp:extent cx="6331585" cy="458470"/>
                <wp:effectExtent l="0" t="0" r="0" b="0"/>
                <wp:wrapNone/>
                <wp:docPr id="47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8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6.2pt;margin-top:15.2pt;width:498.55pt;height:36.1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l4ggIAAP8EAAAOAAAAZHJzL2Uyb0RvYy54bWysVG1v0zAQ/o7Ef7D8vcvLnLaJlk7bShHS&#10;gInBD3Bjp7FwbGO7TQfiv3N22tIBHxCilRzbdz4/z91zvrre9xLtuHVCqxpnFylGXDWaCbWp8aeP&#10;q8kcI+epYlRqxWv8xB2+Xrx8cTWYiue605JxiyCIctVgatx5b6okcU3He+outOEKjK22PfWwtJuE&#10;WTpA9F4meZpOk0FbZqxuuHOwuxyNeBHjty1v/Pu2ddwjWWPA5uNo47gOY7K4otXGUtOJ5gCD/gOK&#10;ngoFl55CLamnaGvFb6F60VjtdOsvGt0num1FwyMHYJOlv7B57KjhkQskx5lTmtz/C9u82z1YJFiN&#10;yWyKkaI9FOkDpI2qjeQoL2YhRYNxFXg+mgcbSDpzr5vPDil914Efv7FWDx2nDIBlwT95diAsHBxF&#10;6+GtZhCfbr2O2dq3tg8BIQ9oH4vydCoK33vUwOb08jIr5gVGDdhIMSezWLWEVsfTxjr/musehUmN&#10;LaCP0enu3vmAhlZHl4heS8FWQsq4sJv1nbRoR0EgyzL8IwEgee4mVXBWOhwbI447ABLuCLYANxb8&#10;W5nlJL3Ny8lqOp9NyIoUk3KWzidpVt6W05SUZLn6HgBmpOoEY1zdC8WP4svI3xX30AajbKL80FDj&#10;ssiLyP0ZendOMo2/P5HshYdelKKv8fzkRKtQ2FeKAW1aeSrkOE+ew49ZhhwcvzErUQah8qOC1po9&#10;gQqshiJBL8KrAZNO268YDdCBNXZfttRyjOQbBUoqM0JCy8YFKWY5LOy5ZX1uoaqBUDX2GI3TOz+2&#10;+dZYsengpiwmRukbUF8rojCCMkdUB81Cl0UGhxchtPH5Onr9fLcWPwAAAP//AwBQSwMEFAAGAAgA&#10;AAAhAA8WsOPkAAAACgEAAA8AAABkcnMvZG93bnJldi54bWxMj8FKw0AQhu+C77CM4EXa3aalrTGb&#10;EoP2IghtRfC2zU6TYHY37m7b6NM7nuxpGObjn+/PVoPp2Al9aJ2VMBkLYGgrp1tbS3jbPY+WwEJU&#10;VqvOWZTwjQFW+fVVplLtznaDp22sGYXYkCoJTYx9ynmoGjQqjF2Plm4H542KtPqaa6/OFG46nggx&#10;50a1lj40qseywepzezQSXj8W66/C/5iX96fD3booH6eh3Eh5ezMUD8AiDvEfhj99UoecnPbuaHVg&#10;nYTRJJkRKmEqaBJwv5wtgO2JFMkceJ7xywr5LwAAAP//AwBQSwECLQAUAAYACAAAACEAtoM4kv4A&#10;AADhAQAAEwAAAAAAAAAAAAAAAAAAAAAAW0NvbnRlbnRfVHlwZXNdLnhtbFBLAQItABQABgAIAAAA&#10;IQA4/SH/1gAAAJQBAAALAAAAAAAAAAAAAAAAAC8BAABfcmVscy8ucmVsc1BLAQItABQABgAIAAAA&#10;IQDMQol4ggIAAP8EAAAOAAAAAAAAAAAAAAAAAC4CAABkcnMvZTJvRG9jLnhtbFBLAQItABQABgAI&#10;AAAAIQAPFrDj5AAAAAoBAAAPAAAAAAAAAAAAAAAAANwEAABkcnMvZG93bnJldi54bWxQSwUGAAAA&#10;AAQABADzAAAA7QUAAAAA&#10;" o:allowincell="f" fillcolor="#d9d9d9" stroked="f"/>
            </w:pict>
          </mc:Fallback>
        </mc:AlternateContent>
      </w:r>
      <w:r w:rsidR="00A708A6">
        <w:rPr>
          <w:noProof/>
        </w:rPr>
        <mc:AlternateContent>
          <mc:Choice Requires="wps">
            <w:drawing>
              <wp:anchor distT="0" distB="0" distL="114300" distR="114300" simplePos="0" relativeHeight="251259392" behindDoc="1" locked="0" layoutInCell="0" allowOverlap="1" wp14:anchorId="12CB419C" wp14:editId="1AA0A709">
                <wp:simplePos x="0" y="0"/>
                <wp:positionH relativeFrom="column">
                  <wp:posOffset>-74930</wp:posOffset>
                </wp:positionH>
                <wp:positionV relativeFrom="paragraph">
                  <wp:posOffset>198755</wp:posOffset>
                </wp:positionV>
                <wp:extent cx="6343650" cy="0"/>
                <wp:effectExtent l="0" t="0" r="0" b="0"/>
                <wp:wrapNone/>
                <wp:docPr id="48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65pt" to="493.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H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QH8U&#10;6UCkZ6E4msymoTu9cQUEVWpnQ330rF7Ms6bfHVK6aok68Mjy9WIgMQsZyZuUsHEG7tj3nzWDGHL0&#10;Orbq3NguQEIT0Dkqcrkrws8eUTicT/PpfAbE6OBLSDEkGuv8J647FIwSS2Adgcnp2flAhBRDSLhH&#10;6a2QMgouFeoBPF3OYoLTUrDgDGHOHvaVtOhEwsjEL1YFnscwq4+KRbCWE7a52Z4IebXhcqkCHpQC&#10;dG7WdSZ+LNPlZrFZ5KN8Mt+M8rSuRx+3VT6ab7MPs3paV1Wd/QzUsrxoBWNcBXbDfGb53+l/eynX&#10;ybpP6L0NyVv02C8gO/wj6ahlkO86CHvNLjs7aAwjGYNvzyfM/OMe7MdHvv4FAAD//wMAUEsDBBQA&#10;BgAIAAAAIQArOsg+3AAAAAkBAAAPAAAAZHJzL2Rvd25yZXYueG1sTI/BTsMwEETvSPyDtUhcUOu4&#10;lWgJcSqo1CMHWri7sYlN7XXkddrw9xhxgOPOjmbeNJspeHY2iVxECWJeATPYRe2wl/B22M3WwCgr&#10;1MpHNBK+DMGmvb5qVK3jBV/NeZ97VkKQaiXB5jzUnFNnTVA0j4PB8vuIKahcztRzndSlhAfPF1V1&#10;z4NyWBqsGszWmu60H4ME95mIbCeeBfnTbns3erd6eZfy9mZ6egSWzZT/zPCDX9ChLUzHOKIm5iXM&#10;hCjoWcJSLIEVw8N6tQB2/BV42/D/C9pvAAAA//8DAFBLAQItABQABgAIAAAAIQC2gziS/gAAAOEB&#10;AAATAAAAAAAAAAAAAAAAAAAAAABbQ29udGVudF9UeXBlc10ueG1sUEsBAi0AFAAGAAgAAAAhADj9&#10;If/WAAAAlAEAAAsAAAAAAAAAAAAAAAAALwEAAF9yZWxzLy5yZWxzUEsBAi0AFAAGAAgAAAAhAC/4&#10;sIcUAgAALAQAAA4AAAAAAAAAAAAAAAAALgIAAGRycy9lMm9Eb2MueG1sUEsBAi0AFAAGAAgAAAAh&#10;ACs6yD7cAAAACQEAAA8AAAAAAAAAAAAAAAAAbgQAAGRycy9kb3ducmV2LnhtbFBLBQYAAAAABAAE&#10;APMAAAB3BQAAAAA=&#10;" o:allowincell="f" strokeweight=".16931mm"/>
            </w:pict>
          </mc:Fallback>
        </mc:AlternateContent>
      </w:r>
      <w:r w:rsidR="00A708A6">
        <w:rPr>
          <w:noProof/>
        </w:rPr>
        <mc:AlternateContent>
          <mc:Choice Requires="wps">
            <w:drawing>
              <wp:anchor distT="0" distB="0" distL="114300" distR="114300" simplePos="0" relativeHeight="251260416" behindDoc="1" locked="0" layoutInCell="0" allowOverlap="1" wp14:anchorId="2034C1F0" wp14:editId="2300DA79">
                <wp:simplePos x="0" y="0"/>
                <wp:positionH relativeFrom="column">
                  <wp:posOffset>-74930</wp:posOffset>
                </wp:positionH>
                <wp:positionV relativeFrom="paragraph">
                  <wp:posOffset>664210</wp:posOffset>
                </wp:positionV>
                <wp:extent cx="6343650" cy="0"/>
                <wp:effectExtent l="0" t="0" r="0" b="0"/>
                <wp:wrapNone/>
                <wp:docPr id="47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2.3pt" to="493.6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H+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0xwj&#10;RToQaSMUR6NJHrrTG1dAUKW2NtRHT+rVbDT97pDSVUvUnkeWb2cDiVnISN6lhI0zcMeu/6IZxJCD&#10;17FVp8Z2ARKagE5RkfNdEX7yiMLhdJyPpxMQjt58CSluicY6/5nrDgWjxBJYR2By3DgfiJDiFhLu&#10;UXotpIyCS4V6AE/nk5jgtBQsOEOYs/tdJS06kjAy8YtVgecxzOqDYhGs5YStrrYnQl5suFyqgAel&#10;AJ2rdZmJH/N0vpqtZvkgH01Xgzyt68GndZUPpuvsaVKP66qqs5+BWpYXrWCMq8DuNp9Z/nf6X1/K&#10;ZbLuE3pvQ/IePfYLyN7+kXTUMsh3GYSdZuetvWkMIxmDr88nzPzjHuzHR778BQAA//8DAFBLAwQU&#10;AAYACAAAACEAuqTd/9wAAAALAQAADwAAAGRycy9kb3ducmV2LnhtbEyPzU7DMBCE70i8g7VIXFDr&#10;uEJtCXEqqNQjB1q4u/ESm/onsp02vD2LhATH2RnNfNtsJu/YGVO2MUgQ8woYhi5qG3oJb4fdbA0s&#10;FxW0cjGghC/MsGmvrxpV63gJr3jel55RSci1kmBKGWrOc2fQqzyPAwbyPmLyqpBMPddJXajcO76o&#10;qiX3ygZaMGrArcHutB+9BPuZcjadeBbZnXbbu9HZ1cu7lLc309MjsIJT+QvDDz6hQ0tMxzgGnZmT&#10;MBOC0AsZ1f0SGCUe1qsFsOPvhbcN//9D+w0AAP//AwBQSwECLQAUAAYACAAAACEAtoM4kv4AAADh&#10;AQAAEwAAAAAAAAAAAAAAAAAAAAAAW0NvbnRlbnRfVHlwZXNdLnhtbFBLAQItABQABgAIAAAAIQA4&#10;/SH/1gAAAJQBAAALAAAAAAAAAAAAAAAAAC8BAABfcmVscy8ucmVsc1BLAQItABQABgAIAAAAIQAV&#10;EaH+FQIAACwEAAAOAAAAAAAAAAAAAAAAAC4CAABkcnMvZTJvRG9jLnhtbFBLAQItABQABgAIAAAA&#10;IQC6pN3/3AAAAAsBAAAPAAAAAAAAAAAAAAAAAG8EAABkcnMvZG93bnJldi54bWxQSwUGAAAAAAQA&#10;BADzAAAAeAUAAAAA&#10;" o:allowincell="f" strokeweight=".16931mm"/>
            </w:pict>
          </mc:Fallback>
        </mc:AlternateContent>
      </w:r>
      <w:r w:rsidR="00A708A6">
        <w:rPr>
          <w:noProof/>
        </w:rPr>
        <mc:AlternateContent>
          <mc:Choice Requires="wps">
            <w:drawing>
              <wp:anchor distT="0" distB="0" distL="114300" distR="114300" simplePos="0" relativeHeight="251261440" behindDoc="1" locked="0" layoutInCell="0" allowOverlap="1" wp14:anchorId="72CA15F7" wp14:editId="4DB9A5E8">
                <wp:simplePos x="0" y="0"/>
                <wp:positionH relativeFrom="column">
                  <wp:posOffset>-72390</wp:posOffset>
                </wp:positionH>
                <wp:positionV relativeFrom="paragraph">
                  <wp:posOffset>195580</wp:posOffset>
                </wp:positionV>
                <wp:extent cx="0" cy="471805"/>
                <wp:effectExtent l="0" t="0" r="0" b="0"/>
                <wp:wrapNone/>
                <wp:docPr id="47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4pt" to="-5.7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Fl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AqkU&#10;6UCkrVAcTabT0J3euAKcKrWzoT56Vi9mq+l3h5SuWqIOPLJ8vRgIzEJE8iYkbJyBHPv+s2bgQ45e&#10;x1adG9sFSGgCOkdFLndF+NkjOhxSOM2fsnka6SSkuMUZ6/wnrjsUjBJLIB1xyWnrfOBBiptLSKP0&#10;RkgZ9ZYK9SWepYtpDHBaChYug5uzh30lLTqRMDHxi0XBzaOb1UfFIljLCVtfbU+EHGxILlXAg0qA&#10;ztUaRuLHIl2s5+t5Psons/UoT+t69HFT5aPZJnua1h/qqqqzn4FalhetYIyrwO42nln+d/JfH8ow&#10;WPcBvbcheYse+wVkb/9IOkoZ1BvmYK/ZZWdvEsNERufr6wkj/7gH+/GNr34BAAD//wMAUEsDBBQA&#10;BgAIAAAAIQBJDN7n2gAAAAoBAAAPAAAAZHJzL2Rvd25yZXYueG1sTI/LTsMwEEX3SPyDNUhsUGub&#10;t0KcCip1yYICezceYlM/Ittpw98ziAUsZ+bozrntag6eHTAXl6ICuRTAMPbJuDgoeHvdLO6Blaqj&#10;0T5FVPCFBVbd6UmrG5OO8QUP2zowComl0QpsrWPDeektBl2WacRIt4+Ug6405oGbrI8UHjy/FOKW&#10;B+0ifbB6xLXFfr+dggL3mUuxvXySxe8364vJu7vnd6XOz+bHB2AV5/oHw48+qUNHTrs0RVOYV7CQ&#10;8ppQBVeCKhDwu9gRKW4k8K7l/yt03wAAAP//AwBQSwECLQAUAAYACAAAACEAtoM4kv4AAADhAQAA&#10;EwAAAAAAAAAAAAAAAAAAAAAAW0NvbnRlbnRfVHlwZXNdLnhtbFBLAQItABQABgAIAAAAIQA4/SH/&#10;1gAAAJQBAAALAAAAAAAAAAAAAAAAAC8BAABfcmVscy8ucmVsc1BLAQItABQABgAIAAAAIQBrhUFl&#10;FAIAACsEAAAOAAAAAAAAAAAAAAAAAC4CAABkcnMvZTJvRG9jLnhtbFBLAQItABQABgAIAAAAIQBJ&#10;DN7n2gAAAAoBAAAPAAAAAAAAAAAAAAAAAG4EAABkcnMvZG93bnJldi54bWxQSwUGAAAAAAQABADz&#10;AAAAdQUAAAAA&#10;" o:allowincell="f" strokeweight=".16931mm"/>
            </w:pict>
          </mc:Fallback>
        </mc:AlternateContent>
      </w:r>
      <w:r w:rsidR="00A708A6">
        <w:rPr>
          <w:noProof/>
        </w:rPr>
        <mc:AlternateContent>
          <mc:Choice Requires="wps">
            <w:drawing>
              <wp:anchor distT="0" distB="0" distL="114300" distR="114300" simplePos="0" relativeHeight="251262464" behindDoc="1" locked="0" layoutInCell="0" allowOverlap="1" wp14:anchorId="661E94D0" wp14:editId="3E3FE01B">
                <wp:simplePos x="0" y="0"/>
                <wp:positionH relativeFrom="column">
                  <wp:posOffset>6265545</wp:posOffset>
                </wp:positionH>
                <wp:positionV relativeFrom="paragraph">
                  <wp:posOffset>195580</wp:posOffset>
                </wp:positionV>
                <wp:extent cx="0" cy="471805"/>
                <wp:effectExtent l="0" t="0" r="0" b="0"/>
                <wp:wrapNone/>
                <wp:docPr id="47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4pt" to="493.3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YrEwIAACs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TifzzFS&#10;pIUhPQvF0WQ6C93pjCvAaaP2NtRHL+rFPGv63SGlNw1RRx5Zvl4NBGYhInkICRtnIMeh+6wZ+JCT&#10;17FVl9q2ARKagC5xItf7RPjFI9ofUjjN59kinUZwUtzijHX+E9ctCkaJJZCOuOT87HzgQYqbS0ij&#10;9E5IGectFepKPEuX0xjgtBQsXAY3Z4+HjbToTIJi4jfkfXCz+qRYBGs4YdvB9kTI3obkUgU8qATo&#10;DFYviR/LdLldbBf5KJ/MtqM8rarRx90mH8122Xxafag2myr7GahledEIxrgK7G7yzPK/G//wUHph&#10;3QV6b0PyiB77BWRv/0g6jjJMr9fBQbPr3t5GDIqMzsPrCZJ/uwf77Rtf/wIAAP//AwBQSwMEFAAG&#10;AAgAAAAhAF5FP1LbAAAACgEAAA8AAABkcnMvZG93bnJldi54bWxMj8tOwzAQRfdI/IM1SGxQawdE&#10;HyFOBZW6ZEGBvRsPsakfke204e8ZxAKWM3N059xmM3nHTpiyjUFCNRfAMHRR29BLeHvdzVbAclFB&#10;KxcDSvjCDJv28qJRtY7n8IKnfekZhYRcKwmmlKHmPHcGvcrzOGCg20dMXhUaU891UmcK947fCrHg&#10;XtlAH4wacGuwO+5HL8F+ppxNVz1V2R1325vR2eXzu5TXV9PjA7CCU/mD4Uef1KElp0Mcg87MSViv&#10;FktCJdwJqkDA7+JApLivgLcN/1+h/QYAAP//AwBQSwECLQAUAAYACAAAACEAtoM4kv4AAADhAQAA&#10;EwAAAAAAAAAAAAAAAAAAAAAAW0NvbnRlbnRfVHlwZXNdLnhtbFBLAQItABQABgAIAAAAIQA4/SH/&#10;1gAAAJQBAAALAAAAAAAAAAAAAAAAAC8BAABfcmVscy8ucmVsc1BLAQItABQABgAIAAAAIQB8ZvYr&#10;EwIAACsEAAAOAAAAAAAAAAAAAAAAAC4CAABkcnMvZTJvRG9jLnhtbFBLAQItABQABgAIAAAAIQBe&#10;RT9S2wAAAAoBAAAPAAAAAAAAAAAAAAAAAG0EAABkcnMvZG93bnJldi54bWxQSwUGAAAAAAQABADz&#10;AAAAdQU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2"/>
        <w:rPr>
          <w:rFonts w:ascii="Times New Roman" w:hAnsi="Times New Roman"/>
          <w:sz w:val="26"/>
          <w:szCs w:val="26"/>
        </w:rPr>
      </w:pPr>
      <w:r w:rsidRPr="003566AB">
        <w:rPr>
          <w:rFonts w:ascii="Times New Roman" w:hAnsi="Times New Roman"/>
          <w:i/>
          <w:iCs/>
          <w:sz w:val="26"/>
          <w:szCs w:val="26"/>
        </w:rPr>
        <w:t>The player loses his right to claim a draw only on that move. He has always the possibility to make a new claim in the game based on the actual position.</w:t>
      </w:r>
    </w:p>
    <w:p w:rsidR="00E015FA" w:rsidRPr="003566AB" w:rsidRDefault="00E015FA">
      <w:pPr>
        <w:widowControl w:val="0"/>
        <w:autoSpaceDE w:val="0"/>
        <w:autoSpaceDN w:val="0"/>
        <w:adjustRightInd w:val="0"/>
        <w:spacing w:after="0" w:line="331" w:lineRule="exact"/>
        <w:rPr>
          <w:rFonts w:ascii="Times New Roman" w:hAnsi="Times New Roman"/>
          <w:sz w:val="26"/>
          <w:szCs w:val="26"/>
        </w:rPr>
      </w:pPr>
    </w:p>
    <w:p w:rsidR="00E015FA" w:rsidRPr="003566AB" w:rsidRDefault="00E015FA" w:rsidP="007E0E8A">
      <w:pPr>
        <w:widowControl w:val="0"/>
        <w:numPr>
          <w:ilvl w:val="0"/>
          <w:numId w:val="64"/>
        </w:numPr>
        <w:tabs>
          <w:tab w:val="clear" w:pos="720"/>
          <w:tab w:val="num" w:pos="562"/>
        </w:tabs>
        <w:overflowPunct w:val="0"/>
        <w:autoSpaceDE w:val="0"/>
        <w:autoSpaceDN w:val="0"/>
        <w:adjustRightInd w:val="0"/>
        <w:spacing w:after="0" w:line="242" w:lineRule="auto"/>
        <w:ind w:left="562" w:right="20" w:hanging="562"/>
        <w:rPr>
          <w:rFonts w:ascii="Times New Roman" w:hAnsi="Times New Roman"/>
          <w:sz w:val="26"/>
          <w:szCs w:val="26"/>
        </w:rPr>
      </w:pPr>
      <w:r w:rsidRPr="003566AB">
        <w:rPr>
          <w:rFonts w:ascii="Times New Roman" w:hAnsi="Times New Roman"/>
          <w:sz w:val="26"/>
          <w:szCs w:val="26"/>
        </w:rPr>
        <w:t xml:space="preserve">If a player claims a draw under Article 9.2 or 9.3 he or the arbiter shall stop the chess clock (see Articles 6.12.a or 6.12.b). He is not allowed to withdraw his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562"/>
        <w:rPr>
          <w:rFonts w:ascii="Times New Roman" w:hAnsi="Times New Roman"/>
          <w:sz w:val="26"/>
          <w:szCs w:val="26"/>
        </w:rPr>
      </w:pPr>
      <w:r w:rsidRPr="003566AB">
        <w:rPr>
          <w:rFonts w:ascii="Times New Roman" w:hAnsi="Times New Roman"/>
          <w:sz w:val="26"/>
          <w:szCs w:val="26"/>
        </w:rPr>
        <w:t>claim.</w:t>
      </w:r>
    </w:p>
    <w:p w:rsidR="00E015FA" w:rsidRPr="003566AB" w:rsidRDefault="00E015FA" w:rsidP="007E0E8A">
      <w:pPr>
        <w:widowControl w:val="0"/>
        <w:numPr>
          <w:ilvl w:val="0"/>
          <w:numId w:val="65"/>
        </w:numPr>
        <w:tabs>
          <w:tab w:val="clear" w:pos="720"/>
          <w:tab w:val="num" w:pos="562"/>
        </w:tabs>
        <w:overflowPunct w:val="0"/>
        <w:autoSpaceDE w:val="0"/>
        <w:autoSpaceDN w:val="0"/>
        <w:adjustRightInd w:val="0"/>
        <w:spacing w:after="0" w:line="239" w:lineRule="auto"/>
        <w:ind w:left="562" w:hanging="562"/>
        <w:jc w:val="both"/>
        <w:rPr>
          <w:rFonts w:ascii="Times New Roman" w:hAnsi="Times New Roman"/>
          <w:sz w:val="26"/>
          <w:szCs w:val="26"/>
        </w:rPr>
      </w:pPr>
      <w:r w:rsidRPr="003566AB">
        <w:rPr>
          <w:rFonts w:ascii="Times New Roman" w:hAnsi="Times New Roman"/>
          <w:sz w:val="26"/>
          <w:szCs w:val="26"/>
        </w:rPr>
        <w:t xml:space="preserve">If the claim is found to be correct, the game is immediately drawn. </w:t>
      </w:r>
    </w:p>
    <w:p w:rsidR="00E015FA" w:rsidRPr="003566AB" w:rsidRDefault="00E015FA" w:rsidP="007E0E8A">
      <w:pPr>
        <w:widowControl w:val="0"/>
        <w:numPr>
          <w:ilvl w:val="0"/>
          <w:numId w:val="65"/>
        </w:numPr>
        <w:tabs>
          <w:tab w:val="clear" w:pos="720"/>
          <w:tab w:val="num" w:pos="563"/>
        </w:tabs>
        <w:overflowPunct w:val="0"/>
        <w:autoSpaceDE w:val="0"/>
        <w:autoSpaceDN w:val="0"/>
        <w:adjustRightInd w:val="0"/>
        <w:spacing w:after="0" w:line="245" w:lineRule="auto"/>
        <w:ind w:left="562" w:hanging="561"/>
        <w:jc w:val="both"/>
        <w:rPr>
          <w:rFonts w:ascii="Times New Roman" w:hAnsi="Times New Roman"/>
          <w:sz w:val="26"/>
          <w:szCs w:val="26"/>
        </w:rPr>
      </w:pPr>
      <w:r w:rsidRPr="003566AB">
        <w:rPr>
          <w:rFonts w:ascii="Times New Roman" w:hAnsi="Times New Roman"/>
          <w:sz w:val="26"/>
          <w:szCs w:val="26"/>
        </w:rPr>
        <w:t xml:space="preserve">If the claim is found to be incorrect, the arbiter shall add two minutes to the opponent’s remaining thinking time. Then the game shall continue. If the claim was based on an intended move, this move must be made in accordance with Articles 3 and 4. </w:t>
      </w:r>
    </w:p>
    <w:p w:rsidR="00E015FA" w:rsidRPr="003566AB" w:rsidRDefault="00A708A6">
      <w:pPr>
        <w:widowControl w:val="0"/>
        <w:autoSpaceDE w:val="0"/>
        <w:autoSpaceDN w:val="0"/>
        <w:adjustRightInd w:val="0"/>
        <w:spacing w:after="0" w:line="338" w:lineRule="exact"/>
        <w:rPr>
          <w:rFonts w:ascii="Times New Roman" w:hAnsi="Times New Roman"/>
          <w:sz w:val="26"/>
          <w:szCs w:val="26"/>
        </w:rPr>
      </w:pPr>
      <w:r>
        <w:rPr>
          <w:noProof/>
        </w:rPr>
        <mc:AlternateContent>
          <mc:Choice Requires="wps">
            <w:drawing>
              <wp:anchor distT="0" distB="0" distL="114300" distR="114300" simplePos="0" relativeHeight="251267584" behindDoc="1" locked="0" layoutInCell="0" allowOverlap="1" wp14:anchorId="33853EE8" wp14:editId="19CB0E9E">
                <wp:simplePos x="0" y="0"/>
                <wp:positionH relativeFrom="column">
                  <wp:posOffset>6263005</wp:posOffset>
                </wp:positionH>
                <wp:positionV relativeFrom="paragraph">
                  <wp:posOffset>208280</wp:posOffset>
                </wp:positionV>
                <wp:extent cx="0" cy="554990"/>
                <wp:effectExtent l="0" t="0" r="0" b="0"/>
                <wp:wrapNone/>
                <wp:docPr id="47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16.4pt" to="493.1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JvFQ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mmKk&#10;SAcibYXiaDKdh+70xhXgVKmdDfXRs3oxW02/O6R01RJ14JHl68VAYBYikjchYeMM5Nj3nzUDH3L0&#10;Orbq3NguQEIT0Dkqcrkrws8e0eGQwul0mi8WUayEFLc4Y53/xHWHglFiCaQjLjltnQ88SHFzCWmU&#10;3ggpo95Sob7Es3QxjQFOS8HCZXBz9rCvpEUnEiYmfrEouHl0s/qoWARrOWHrq+2JkIMNyaUKeFAJ&#10;0Llaw0j8WKSL9Xw9z0f5ZLYe5Wldjz5uqnw022RP0/pDXVV19jNQy/KiFYxxFdjdxjPL/07+60MZ&#10;Bus+oPc2JG/RY7+A7O0fSUcpg3rDHOw1u+zsTWKYyOh8fT1h5B/3YD++8dUvAAAA//8DAFBLAwQU&#10;AAYACAAAACEAl7BbG9sAAAAKAQAADwAAAGRycy9kb3ducmV2LnhtbEyPwU7DMAyG70i8Q2QkLoil&#10;7aQxStMJJu3IgQH3rDFNWOJUTbqVt8eIAxxtf/r9/c1mDl6ccEwukoJyUYBA6qJx1Ct4e93drkGk&#10;rMloHwkVfGGCTXt50ejaxDO94Gmfe8EhlGqtwOY81FKmzmLQaREHJL59xDHozOPYSzPqM4cHL6ui&#10;WMmgHfEHqwfcWuyO+ykocJ9jSrYrn8rkj7vtzeTd3fO7UtdX8+MDiIxz/oPhR5/VoWWnQ5zIJOEV&#10;3K9XS0YVLCuuwMDv4sBkVVQg20b+r9B+AwAA//8DAFBLAQItABQABgAIAAAAIQC2gziS/gAAAOEB&#10;AAATAAAAAAAAAAAAAAAAAAAAAABbQ29udGVudF9UeXBlc10ueG1sUEsBAi0AFAAGAAgAAAAhADj9&#10;If/WAAAAlAEAAAsAAAAAAAAAAAAAAAAALwEAAF9yZWxzLy5yZWxzUEsBAi0AFAAGAAgAAAAhANYO&#10;sm8VAgAAKwQAAA4AAAAAAAAAAAAAAAAALgIAAGRycy9lMm9Eb2MueG1sUEsBAi0AFAAGAAgAAAAh&#10;AJewWxvbAAAACg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268608" behindDoc="1" locked="0" layoutInCell="0" allowOverlap="1" wp14:anchorId="1DFC900D" wp14:editId="7D2F1597">
                <wp:simplePos x="0" y="0"/>
                <wp:positionH relativeFrom="column">
                  <wp:posOffset>-68580</wp:posOffset>
                </wp:positionH>
                <wp:positionV relativeFrom="paragraph">
                  <wp:posOffset>208280</wp:posOffset>
                </wp:positionV>
                <wp:extent cx="6331585" cy="554990"/>
                <wp:effectExtent l="0" t="0" r="0" b="0"/>
                <wp:wrapNone/>
                <wp:docPr id="47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5549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5.4pt;margin-top:16.4pt;width:498.55pt;height:43.7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ggQIAAP8EAAAOAAAAZHJzL2Uyb0RvYy54bWysVG1v0zAQ/o7Ef7D8vcvLnLaJlk7bShHS&#10;gInBD3Btp7Fw7GC7TQfiv3N22tIBHxCilRzbdz4/z91zvrredwrthHXS6BpnFylGQjPDpd7U+NPH&#10;1WSOkfNUc6qMFjV+Eg5fL16+uBr6SuSmNYoLiyCIdtXQ17j1vq+SxLFWdNRdmF5oMDbGdtTD0m4S&#10;bukA0TuV5Gk6TQZjeW8NE87B7nI04kWM3zSC+fdN44RHqsaAzcfRxnEdxmRxRauNpX0r2QEG/QcU&#10;HZUaLj2FWlJP0dbK30J1klnjTOMvmOkS0zSSicgB2GTpL2weW9qLyAWS4/pTmtz/C8ve7R4skrzG&#10;ZEYw0rSDIn2AtFG9UQLlRRlSNPSuAs/H/sEGkq6/N+yzQ9rcteAnbqw1QysoB2BZ8E+eHQgLB0fR&#10;enhrOMSnW29itvaN7UJAyAPax6I8nYoi9h4x2JxeXmbFvMCIga0oSFnGqiW0Op7urfOvhelQmNTY&#10;AvoYne7unQ9oaHV0ieiNknwllYoLu1nfKYt2FASyLMM/EgCS525KB2dtwrEx4rgDIOGOYAtwY8G/&#10;lVlO0tu8nKym89mErEgxKWfpfJJm5W05TUlJlqvvAWBGqlZyLvS91OIovoz8XXEPbTDKJsoPDTUu&#10;i7yI3J+hd+ck0/j7E8lOeuhFJbsaz09OtAqFfaU50KaVp1KN8+Q5/JhlyMHxG7MSZRAqPypobfgT&#10;qMAaKBL0IrwaMGmN/YrRAB1YY/dlS63ASL3RoKQyIyS0bFyQYpbDwp5b1ucWqhmEqrHHaJze+bHN&#10;t72VmxZuymJitLkB9TUyCiMoc0R10Cx0WWRweBFCG5+vo9fPd2vxAwAA//8DAFBLAwQUAAYACAAA&#10;ACEAFuEhluMAAAAKAQAADwAAAGRycy9kb3ducmV2LnhtbEyPwUrDQBCG74LvsIzgRdrdJlBrzKbE&#10;oL0IhdZS8LbNTpNgdjfubtvo0zue9DQM8/HP9+fL0fTsjD50zkqYTQUwtLXTnW0k7N5eJgtgISqr&#10;Ve8sSvjCAMvi+ipXmXYXu8HzNjaMQmzIlIQ2xiHjPNQtGhWmbkBLt6PzRkVafcO1VxcKNz1PhJhz&#10;ozpLH1o1YNVi/bE9GQnr9/vVZ+m/zev++Xi3KqunNFQbKW9vxvIRWMQx/sHwq0/qUJDTwZ2sDqyX&#10;MJkJUo8S0oQmAQ+LeQrsQGQiEuBFzv9XKH4AAAD//wMAUEsBAi0AFAAGAAgAAAAhALaDOJL+AAAA&#10;4QEAABMAAAAAAAAAAAAAAAAAAAAAAFtDb250ZW50X1R5cGVzXS54bWxQSwECLQAUAAYACAAAACEA&#10;OP0h/9YAAACUAQAACwAAAAAAAAAAAAAAAAAvAQAAX3JlbHMvLnJlbHNQSwECLQAUAAYACAAAACEA&#10;P8NZIIECAAD/BAAADgAAAAAAAAAAAAAAAAAuAgAAZHJzL2Uyb0RvYy54bWxQSwECLQAUAAYACAAA&#10;ACEAFuEhluMAAAAK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264512" behindDoc="1" locked="0" layoutInCell="0" allowOverlap="1" wp14:anchorId="125C3E04" wp14:editId="77C3D22D">
                <wp:simplePos x="0" y="0"/>
                <wp:positionH relativeFrom="column">
                  <wp:posOffset>-74930</wp:posOffset>
                </wp:positionH>
                <wp:positionV relativeFrom="paragraph">
                  <wp:posOffset>211455</wp:posOffset>
                </wp:positionV>
                <wp:extent cx="6343650" cy="0"/>
                <wp:effectExtent l="0" t="0" r="0" b="0"/>
                <wp:wrapNone/>
                <wp:docPr id="47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5pt" to="493.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p3FgIAACwEAAAOAAAAZHJzL2Uyb0RvYy54bWysU8GO2jAQvVfqP1i5QxIIWYgIqyqBXmgX&#10;abcfYGyHWHVsyzYEVPXfOzYEse2lqpqDM/aMn9/Mm1k+nzuBTsxYrmQZpeMkQkwSRbk8lNG3t81o&#10;HiHrsKRYKMnK6MJs9Lz6+GHZ64JNVKsEZQYBiLRFr8uodU4XcWxJyzpsx0ozCc5GmQ472JpDTA3u&#10;Ab0T8SRJ8rhXhmqjCLMWTuurM1oF/KZhxL00jWUOiTICbi6sJqx7v8arJS4OBuuWkxsN/A8sOswl&#10;PHqHqrHD6Gj4H1AdJ0ZZ1bgxUV2smoYTFnKAbNLkt2xeW6xZyAWKY/W9TPb/wZKvp51BnJZR9jSN&#10;kMQdiLTlkqFJHqrTa1tAUCV3xudHzvJVbxX5bpFUVYvlgQWWbxcNF1Nfz/jdFb+xGt7Y918UhRh8&#10;dCqU6tyYzkNCEdA5KHK5K8LODhE4zKfZNJ+BcGTwxbgYLmpj3WemOuSNMhLAOgDj09Y6TwQXQ4h/&#10;R6oNFyIILiTqATxZzMIFqwSn3unDrDnsK2HQCfuWCV/ICjyPYUYdJQ1gLcN0fbMd5uJqw+NCejxI&#10;BejcrGtP/Fgki/V8Pc9G2SRfj7KkrkefNlU2yjfp06ye1lVVpz89tTQrWk4pk57d0J9p9nf63ybl&#10;2ln3Dr2XIX6PHuoFZId/IB209PL5gbLFXtHLzgwaQ0uG4Nv4+J5/3IP9OOSrXwAAAP//AwBQSwME&#10;FAAGAAgAAAAhANhkly7cAAAACQEAAA8AAABkcnMvZG93bnJldi54bWxMj81OwzAQhO9IvIO1SFxQ&#10;66SRaEnjVFCpRw60cHfjJXbrn8jrtOHtMeIAx50dzXzTbCZn2QUjmeAFlPMCGPouKON7Ae+H3WwF&#10;jJL0StrgUcAXEmza25tG1ipc/Rte9qlnOcRTLQXolIaac+o0OknzMKDPv88QnUz5jD1XUV5zuLN8&#10;URSP3Enjc4OWA241duf96ASYUyTSXflSkj3vtg+jNcvXDyHu76bnNbCEU/ozww9+Roc2Mx3D6BUx&#10;K2BWlhk9CaiqClg2PK2WC2DHX4G3Df+/oP0GAAD//wMAUEsBAi0AFAAGAAgAAAAhALaDOJL+AAAA&#10;4QEAABMAAAAAAAAAAAAAAAAAAAAAAFtDb250ZW50X1R5cGVzXS54bWxQSwECLQAUAAYACAAAACEA&#10;OP0h/9YAAACUAQAACwAAAAAAAAAAAAAAAAAvAQAAX3JlbHMvLnJlbHNQSwECLQAUAAYACAAAACEA&#10;vIxadxYCAAAsBAAADgAAAAAAAAAAAAAAAAAuAgAAZHJzL2Uyb0RvYy54bWxQSwECLQAUAAYACAAA&#10;ACEA2GSXLtwAAAAJ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1266560" behindDoc="1" locked="0" layoutInCell="0" allowOverlap="1" wp14:anchorId="2E63076D" wp14:editId="2820BCD6">
                <wp:simplePos x="0" y="0"/>
                <wp:positionH relativeFrom="column">
                  <wp:posOffset>-72390</wp:posOffset>
                </wp:positionH>
                <wp:positionV relativeFrom="paragraph">
                  <wp:posOffset>208280</wp:posOffset>
                </wp:positionV>
                <wp:extent cx="0" cy="688975"/>
                <wp:effectExtent l="0" t="0" r="0" b="0"/>
                <wp:wrapNone/>
                <wp:docPr id="47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4pt" to="-5.7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ikEwIAACs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c6fJhgp&#10;0sKQdkJxNJlloTudcQU4rdXehvroRb2YnaZfHVJ63RB15JHl69VAYIxIHkLCxhnIceg+agY+5OR1&#10;bNWltm2AhCagS5zI9T4RfvGI9ocUTmfz+eJpGugkpLjFGev8B65bFIwSSyAdccl553zvenMJaZTe&#10;CinjvKVCHYCmi2kMcFoKFi6Dm7PHw1padCZBMfEb8j64WX1SLII1nLDNYHsiZG8DT6kCHlQCdAar&#10;l8S3RbrYzDfzfJRPZptRnlbV6P12nY9m2+xpWr2r1usq+x6oZXnRCMa4Cuxu8szyvxv/8FB6Yd0F&#10;em9D8ogeWwtkb/9IOo4yTK/XwUGz696G1oapgiKj8/B6guR/3Uevn2989QMAAP//AwBQSwMEFAAG&#10;AAgAAAAhAN8YHg/bAAAACgEAAA8AAABkcnMvZG93bnJldi54bWxMj8tOwzAQRfdI/IM1SGxQ67it&#10;AKVxKqjUJQsK7N3YjU39iDxOG/6eQSxgOTNHd85tNlPw7GwyuhQliHkFzMQuaRd7Ce9vu9kjMCwq&#10;auVTNBK+DMKmvb5qVK3TJb6a8770jEIi1kqCLWWoOcfOmqBwngYT6XZMOahCY+65zupC4cHzRVXd&#10;86BcpA9WDWZrTXfaj0GC+8yIthPPAv1pt70bvXt4+ZDy9mZ6WgMrZip/MPzokzq05HRIY9TIvISZ&#10;ECtCJSwXVIGA38WByJVYAm8b/r9C+w0AAP//AwBQSwECLQAUAAYACAAAACEAtoM4kv4AAADhAQAA&#10;EwAAAAAAAAAAAAAAAAAAAAAAW0NvbnRlbnRfVHlwZXNdLnhtbFBLAQItABQABgAIAAAAIQA4/SH/&#10;1gAAAJQBAAALAAAAAAAAAAAAAAAAAC8BAABfcmVscy8ucmVsc1BLAQItABQABgAIAAAAIQBSnLik&#10;EwIAACsEAAAOAAAAAAAAAAAAAAAAAC4CAABkcnMvZTJvRG9jLnhtbFBLAQItABQABgAIAAAAIQDf&#10;GB4P2wAAAAoBAAAPAAAAAAAAAAAAAAAAAG0EAABkcnMvZG93bnJldi54bWxQSwUGAAAAAAQABADz&#10;AAAAdQUAAAAA&#10;" o:allowincell="f" strokeweight=".16931mm"/>
            </w:pict>
          </mc:Fallback>
        </mc:AlternateContent>
      </w:r>
    </w:p>
    <w:p w:rsidR="00E015FA" w:rsidRPr="003566AB" w:rsidRDefault="00E015FA">
      <w:pPr>
        <w:widowControl w:val="0"/>
        <w:overflowPunct w:val="0"/>
        <w:autoSpaceDE w:val="0"/>
        <w:autoSpaceDN w:val="0"/>
        <w:adjustRightInd w:val="0"/>
        <w:spacing w:after="0" w:line="247" w:lineRule="auto"/>
        <w:ind w:left="2" w:right="20"/>
        <w:jc w:val="both"/>
        <w:rPr>
          <w:rFonts w:ascii="Times New Roman" w:hAnsi="Times New Roman"/>
          <w:sz w:val="26"/>
          <w:szCs w:val="26"/>
        </w:rPr>
      </w:pPr>
      <w:r w:rsidRPr="003566AB">
        <w:rPr>
          <w:rFonts w:ascii="Times New Roman" w:hAnsi="Times New Roman"/>
          <w:i/>
          <w:iCs/>
          <w:sz w:val="26"/>
          <w:szCs w:val="26"/>
        </w:rPr>
        <w:t>It is mentioned that the intended move must be played, but if the intended move is illegal, another move with this piece must be made. All the other details of Article 4 are also valid.</w:t>
      </w:r>
    </w:p>
    <w:p w:rsidR="00E015FA" w:rsidRPr="003566AB" w:rsidRDefault="00A708A6">
      <w:pPr>
        <w:widowControl w:val="0"/>
        <w:autoSpaceDE w:val="0"/>
        <w:autoSpaceDN w:val="0"/>
        <w:adjustRightInd w:val="0"/>
        <w:spacing w:after="0" w:line="341" w:lineRule="exact"/>
        <w:rPr>
          <w:rFonts w:ascii="Times New Roman" w:hAnsi="Times New Roman"/>
          <w:sz w:val="26"/>
          <w:szCs w:val="26"/>
        </w:rPr>
      </w:pPr>
      <w:r>
        <w:rPr>
          <w:noProof/>
        </w:rPr>
        <mc:AlternateContent>
          <mc:Choice Requires="wps">
            <w:drawing>
              <wp:anchor distT="0" distB="0" distL="114300" distR="114300" simplePos="0" relativeHeight="251265536" behindDoc="1" locked="0" layoutInCell="0" allowOverlap="1" wp14:anchorId="0AF92839" wp14:editId="1388DB51">
                <wp:simplePos x="0" y="0"/>
                <wp:positionH relativeFrom="column">
                  <wp:posOffset>-80645</wp:posOffset>
                </wp:positionH>
                <wp:positionV relativeFrom="paragraph">
                  <wp:posOffset>133985</wp:posOffset>
                </wp:positionV>
                <wp:extent cx="6343650" cy="0"/>
                <wp:effectExtent l="0" t="0" r="0" b="0"/>
                <wp:wrapNone/>
                <wp:docPr id="47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10.55pt" to="493.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YIFQ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jxlG&#10;ivQg0rNQHE2KSejOYFwJQbXa2FAfPapX86zpd4eUrjuidjyyfDsZSMxCRvIuJWycgTu2wxfNIIbs&#10;vY6tOra2D5DQBHSMipxuivCjRxQOi2k+LR5AOHr1JaS8Jhrr/GeuexSMCktgHYHJ4dn5QISU15Bw&#10;j9JrIWUUXCo0AHg6L2KC01Kw4Axhzu62tbToQMLIxC9WBZ77MKv3ikWwjhO2utieCHm24XKpAh6U&#10;AnQu1nkmfszT+Wq2muWjfFKsRnnaNKNP6zofFevs8aGZNnXdZD8DtSwvO8EYV4HddT6z/O/0v7yU&#10;82TdJvTWhuQ9euwXkL3+I+moZZDvPAhbzU4be9UYRjIGX55PmPn7Pdj3j3z5CwAA//8DAFBLAwQU&#10;AAYACAAAACEAJImm3t8AAAAJAQAADwAAAGRycy9kb3ducmV2LnhtbEyPwW7CMAyG75N4h8iTdoO0&#10;RYJQmiK0iUkcpmmAdg6Nabs2TtUEWt5+mXbYjrY//f7+bDOalt2wd7UlCfEsAoZUWF1TKeF03E0F&#10;MOcVadVaQgl3dLDJJw+ZSrUd6ANvB1+yEEIuVRIq77uUc1dUaJSb2Q4p3C62N8qHsS+57tUQwk3L&#10;kyhacKNqCh8q1eFzhUVzuBoJb4K/2Pfms7h/DcdXIfbNark/Sfn0OG7XwDyO/g+GH/2gDnlwOtsr&#10;acdaCdM4WQZUQhLHwAKwEos5sPPvgucZ/98g/wYAAP//AwBQSwECLQAUAAYACAAAACEAtoM4kv4A&#10;AADhAQAAEwAAAAAAAAAAAAAAAAAAAAAAW0NvbnRlbnRfVHlwZXNdLnhtbFBLAQItABQABgAIAAAA&#10;IQA4/SH/1gAAAJQBAAALAAAAAAAAAAAAAAAAAC8BAABfcmVscy8ucmVsc1BLAQItABQABgAIAAAA&#10;IQDjCzYIFQIAACwEAAAOAAAAAAAAAAAAAAAAAC4CAABkcnMvZTJvRG9jLnhtbFBLAQItABQABgAI&#10;AAAAIQAkiabe3wAAAAkBAAAPAAAAAAAAAAAAAAAAAG8EAABkcnMvZG93bnJldi54bWxQSwUGAAAA&#10;AAQABADzAAAAewUAAAAA&#10;" o:allowincell="f" strokeweight=".48pt"/>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9.6  If one or both of the following occur(s) then the game is drawn:</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66"/>
        </w:numPr>
        <w:tabs>
          <w:tab w:val="clear" w:pos="720"/>
          <w:tab w:val="num" w:pos="563"/>
        </w:tabs>
        <w:overflowPunct w:val="0"/>
        <w:autoSpaceDE w:val="0"/>
        <w:autoSpaceDN w:val="0"/>
        <w:adjustRightInd w:val="0"/>
        <w:spacing w:after="0" w:line="239" w:lineRule="auto"/>
        <w:ind w:left="562" w:right="20" w:hanging="562"/>
        <w:jc w:val="both"/>
        <w:rPr>
          <w:rFonts w:ascii="Times New Roman" w:hAnsi="Times New Roman"/>
          <w:sz w:val="26"/>
          <w:szCs w:val="26"/>
        </w:rPr>
      </w:pPr>
      <w:r w:rsidRPr="003566AB">
        <w:rPr>
          <w:rFonts w:ascii="Times New Roman" w:hAnsi="Times New Roman"/>
          <w:sz w:val="26"/>
          <w:szCs w:val="26"/>
        </w:rPr>
        <w:t xml:space="preserve">the same position has appeared, as in 9.2b, for at least five consecutive alternate moves by each player.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0"/>
          <w:numId w:val="66"/>
        </w:numPr>
        <w:tabs>
          <w:tab w:val="clear" w:pos="720"/>
          <w:tab w:val="num" w:pos="563"/>
        </w:tabs>
        <w:overflowPunct w:val="0"/>
        <w:autoSpaceDE w:val="0"/>
        <w:autoSpaceDN w:val="0"/>
        <w:adjustRightInd w:val="0"/>
        <w:spacing w:after="0" w:line="247" w:lineRule="auto"/>
        <w:ind w:left="562" w:hanging="562"/>
        <w:jc w:val="both"/>
        <w:rPr>
          <w:rFonts w:ascii="Times New Roman" w:hAnsi="Times New Roman"/>
          <w:sz w:val="26"/>
          <w:szCs w:val="26"/>
        </w:rPr>
      </w:pPr>
      <w:r w:rsidRPr="003566AB">
        <w:rPr>
          <w:rFonts w:ascii="Times New Roman" w:hAnsi="Times New Roman"/>
          <w:sz w:val="26"/>
          <w:szCs w:val="26"/>
        </w:rPr>
        <w:t xml:space="preserve">any consecutive series of 75 moves have been completed by each player without the movement of any pawn and without any capture. If the last move resulted in checkmate, that shall take precedence. </w:t>
      </w:r>
    </w:p>
    <w:p w:rsidR="00E015FA" w:rsidRPr="003566AB" w:rsidRDefault="00E015FA">
      <w:pPr>
        <w:widowControl w:val="0"/>
        <w:autoSpaceDE w:val="0"/>
        <w:autoSpaceDN w:val="0"/>
        <w:adjustRightInd w:val="0"/>
        <w:spacing w:after="0" w:line="306" w:lineRule="exact"/>
        <w:rPr>
          <w:rFonts w:ascii="Times New Roman" w:hAnsi="Times New Roman"/>
          <w:sz w:val="26"/>
          <w:szCs w:val="26"/>
        </w:rPr>
      </w:pPr>
    </w:p>
    <w:p w:rsidR="00E015FA" w:rsidRPr="003566AB" w:rsidRDefault="00E015FA" w:rsidP="007E0E8A">
      <w:pPr>
        <w:widowControl w:val="0"/>
        <w:numPr>
          <w:ilvl w:val="1"/>
          <w:numId w:val="66"/>
        </w:numPr>
        <w:tabs>
          <w:tab w:val="clear" w:pos="1440"/>
          <w:tab w:val="num" w:pos="563"/>
        </w:tabs>
        <w:overflowPunct w:val="0"/>
        <w:autoSpaceDE w:val="0"/>
        <w:autoSpaceDN w:val="0"/>
        <w:adjustRightInd w:val="0"/>
        <w:spacing w:after="0" w:line="249" w:lineRule="auto"/>
        <w:ind w:left="562" w:hanging="561"/>
        <w:jc w:val="both"/>
        <w:rPr>
          <w:rFonts w:ascii="Times New Roman" w:hAnsi="Times New Roman"/>
          <w:sz w:val="26"/>
          <w:szCs w:val="26"/>
        </w:rPr>
      </w:pPr>
      <w:r w:rsidRPr="003566AB">
        <w:rPr>
          <w:rFonts w:ascii="Times New Roman" w:hAnsi="Times New Roman"/>
          <w:sz w:val="26"/>
          <w:szCs w:val="26"/>
        </w:rPr>
        <w:t xml:space="preserve">The game is drawn when a position is reached from which a checkmate cannot occur by any possible series of legal moves. This immediately ends the game, provided that the move producing this position was legal. </w:t>
      </w:r>
    </w:p>
    <w:p w:rsidR="00E015FA" w:rsidRPr="003566AB" w:rsidRDefault="00A708A6">
      <w:pPr>
        <w:widowControl w:val="0"/>
        <w:autoSpaceDE w:val="0"/>
        <w:autoSpaceDN w:val="0"/>
        <w:adjustRightInd w:val="0"/>
        <w:spacing w:after="0" w:line="333" w:lineRule="exact"/>
        <w:rPr>
          <w:rFonts w:ascii="Times New Roman" w:hAnsi="Times New Roman"/>
          <w:sz w:val="26"/>
          <w:szCs w:val="26"/>
        </w:rPr>
      </w:pPr>
      <w:r>
        <w:rPr>
          <w:noProof/>
        </w:rPr>
        <mc:AlternateContent>
          <mc:Choice Requires="wps">
            <w:drawing>
              <wp:anchor distT="0" distB="0" distL="114300" distR="114300" simplePos="0" relativeHeight="251269632" behindDoc="1" locked="0" layoutInCell="0" allowOverlap="1" wp14:anchorId="04526648" wp14:editId="682A7FF1">
                <wp:simplePos x="0" y="0"/>
                <wp:positionH relativeFrom="column">
                  <wp:posOffset>-74930</wp:posOffset>
                </wp:positionH>
                <wp:positionV relativeFrom="paragraph">
                  <wp:posOffset>208280</wp:posOffset>
                </wp:positionV>
                <wp:extent cx="6343650" cy="0"/>
                <wp:effectExtent l="0" t="0" r="0" b="0"/>
                <wp:wrapNone/>
                <wp:docPr id="47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4pt" to="493.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C7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9gT9&#10;kbgDkbZcMjTJp747vbYFBFVyZ3x95Cxf9VaR7xZJVbVYHlhg+XbRkJj6jPhdit9YDXfs+y+KQgw+&#10;OhVadW5M5yGhCegcFLncFWFnhwgc5tNsms+AGBl8MS6GRG2s+8xUh7xRRgJYB2B82lrnieBiCPH3&#10;SLXhQgTBhUQ9gCeLWUiwSnDqnT7MmsO+EgadsB+Z8IWqwPMYZtRR0gDWMkzXN9thLq42XC6kx4NS&#10;gM7Nus7Ej0WyWM/X82yUTfL1KEvqevRpU2WjfJM+zeppXVV1+tNTS7Oi5ZQy6dkN85lmf6f/7aVc&#10;J+s+ofc2xO/RQ7+A7PAPpIOWXr7rIOwVvezMoDGMZAi+PR8/8497sB8f+eoXAAAA//8DAFBLAwQU&#10;AAYACAAAACEAfRm3ddwAAAAJAQAADwAAAGRycy9kb3ducmV2LnhtbEyPzU7DMBCE70i8g7VIXFDr&#10;OEi0hDgVVOqRAwXubrzEpv6JbKcNb88iDnBa7exo5tt2M3vHTpiyjUGCWFbAMPRR2zBIeHvdLdbA&#10;clFBKxcDSvjCDJvu8qJVjY7n8IKnfRkYhYTcKAmmlLHhPPcGvcrLOGKg20dMXhVa08B1UmcK947X&#10;VXXHvbKBGowacWuwP+4nL8F+ppxNL55Edsfd9mZydvX8LuX11fz4AKzgXP7M8INP6NAR0yFOQWfm&#10;JCyEIPQi4bamSYb79aoGdvgVeNfy/x903wAAAP//AwBQSwECLQAUAAYACAAAACEAtoM4kv4AAADh&#10;AQAAEwAAAAAAAAAAAAAAAAAAAAAAW0NvbnRlbnRfVHlwZXNdLnhtbFBLAQItABQABgAIAAAAIQA4&#10;/SH/1gAAAJQBAAALAAAAAAAAAAAAAAAAAC8BAABfcmVscy8ucmVsc1BLAQItABQABgAIAAAAIQDM&#10;gTC7FQIAACwEAAAOAAAAAAAAAAAAAAAAAC4CAABkcnMvZTJvRG9jLnhtbFBLAQItABQABgAIAAAA&#10;IQB9Gbd1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270656" behindDoc="1" locked="0" layoutInCell="0" allowOverlap="1" wp14:anchorId="417B2BB3" wp14:editId="2D484221">
                <wp:simplePos x="0" y="0"/>
                <wp:positionH relativeFrom="column">
                  <wp:posOffset>-74930</wp:posOffset>
                </wp:positionH>
                <wp:positionV relativeFrom="paragraph">
                  <wp:posOffset>674370</wp:posOffset>
                </wp:positionV>
                <wp:extent cx="6343650" cy="0"/>
                <wp:effectExtent l="0" t="0" r="0" b="0"/>
                <wp:wrapNone/>
                <wp:docPr id="46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3.1pt" to="493.6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S8FAIAACwEAAAOAAAAZHJzL2Uyb0RvYy54bWysU8GO2jAQvVfqP1i+QxIIKUSEVUWgl22L&#10;tNsPMLZDrDq2ZRsCqvrvHRuC2PZSVc3BGXtmnt/MGy+fzp1EJ26d0KrC2TjFiCuqmVCHCn973Y7m&#10;GDlPFCNSK17hC3f4afX+3bI3JZ/oVkvGLQIQ5creVLj13pRJ4mjLO+LG2nAFzkbbjnjY2kPCLOkB&#10;vZPJJE2LpNeWGaspdw5O66sTryJ+03DqvzaN4x7JCgM3H1cb131Yk9WSlAdLTCvojQb5BxYdEQou&#10;vUPVxBN0tOIPqE5Qq51u/JjqLtFNIyiPNUA1WfpbNS8tMTzWAs1x5t4m9/9g6ZfTziLBKpwXC4wU&#10;6UCkZ6E4mhR56E5vXAlBa7WzoT56Vi/mWdPvDim9bok68Mjy9WIgMQsZyZuUsHEG7tj3nzWDGHL0&#10;Orbq3NguQEIT0Dkqcrkrws8eUTgspvm0mIFwdPAlpBwSjXX+E9cdCkaFJbCOwOT07HwgQsohJNyj&#10;9FZIGQWXCvUAni5mMcFpKVhwhjBnD/u1tOhEwsjEL1YFnscwq4+KRbCWE7a52Z4IebXhcqkCHpQC&#10;dG7WdSZ+LNLFZr6Z56N8UmxGeVrXo4/bdT4qttmHWT2t1+s6+xmoZXnZCsa4CuyG+czyv9P/9lKu&#10;k3Wf0HsbkrfosV9AdvhH0lHLIN91EPaaXXZ20BhGMgbfnk+Y+cc92I+PfPULAAD//wMAUEsDBBQA&#10;BgAIAAAAIQDudEhy3AAAAAsBAAAPAAAAZHJzL2Rvd25yZXYueG1sTI/NTsMwEITvSLyDtUi9oNZx&#10;D20JcSqo1CMHCtzdeIlN/RPZTpu+PYuEBLfdndHsN8128o6dMWUbgwSxqIBh6KK2oZfw/rafb4Dl&#10;ooJWLgaUcMUM2/b2plG1jpfwiudD6RmFhFwrCaaUoeY8dwa9yos4YCDtMyavCq2p5zqpC4V7x5dV&#10;teJe2UAfjBpwZ7A7HUYvwX6lnE0nnkV2p/3ufnR2/fIh5exuenoEVnAqf2b4wSd0aInpGMegM3MS&#10;5kIQeiGhWi2BkeNhs6bh+HvhbcP/d2i/AQAA//8DAFBLAQItABQABgAIAAAAIQC2gziS/gAAAOEB&#10;AAATAAAAAAAAAAAAAAAAAAAAAABbQ29udGVudF9UeXBlc10ueG1sUEsBAi0AFAAGAAgAAAAhADj9&#10;If/WAAAAlAEAAAsAAAAAAAAAAAAAAAAALwEAAF9yZWxzLy5yZWxzUEsBAi0AFAAGAAgAAAAhAANl&#10;dLwUAgAALAQAAA4AAAAAAAAAAAAAAAAALgIAAGRycy9lMm9Eb2MueG1sUEsBAi0AFAAGAAgAAAAh&#10;AO50SHLcAAAACw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271680" behindDoc="1" locked="0" layoutInCell="0" allowOverlap="1" wp14:anchorId="481DA622" wp14:editId="347B3E65">
                <wp:simplePos x="0" y="0"/>
                <wp:positionH relativeFrom="column">
                  <wp:posOffset>-72390</wp:posOffset>
                </wp:positionH>
                <wp:positionV relativeFrom="paragraph">
                  <wp:posOffset>205105</wp:posOffset>
                </wp:positionV>
                <wp:extent cx="0" cy="472440"/>
                <wp:effectExtent l="0" t="0" r="0" b="0"/>
                <wp:wrapNone/>
                <wp:docPr id="46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15pt" to="-5.7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ss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gVSK&#10;dCDSViiOJrNp6E5vXAFOldrZUB89qxez1fS7Q0pXLVEHHlm+XgwEZiEieRMSNs5Ajn3/WTPwIUev&#10;Y6vOje0CJDQBnaMil7si/OwRHQ4pnOZPkzyPYiWkuMUZ6/wnrjsUjBJLIB1xyWnrfOBBiptLSKP0&#10;RkgZ9ZYK9SWepYtpDHBaChYug5uzh30lLTqRMDHxi0XBzaOb1UfFIljLCVtfbU+EHGxILlXAg0qA&#10;ztUaRuLHIl2s5+t5Psons/UoT+t69HFT5aPZJnua1h/qqqqzn4FalhetYIyrwO42nln+d/JfH8ow&#10;WPcBvbcheYse+wVkb/9IOkoZ1BvmYK/ZZWdvEsNERufr6wkj/7gH+/GNr34BAAD//wMAUEsDBBQA&#10;BgAIAAAAIQALJQyT3AAAAAoBAAAPAAAAZHJzL2Rvd25yZXYueG1sTI/LTsMwEEX3SPyDNUhsUOu4&#10;RS0KcSqo1CULWti7sYlN/Yg8Thv+nkEsYDkzR3fObTZT8OxsMroUJYh5BczELmkXewlvh93sARgW&#10;FbXyKRoJXwZh015fNarW6RJfzXlfekYhEWslwZYy1JxjZ01QOE+DiXT7SDmoQmPuuc7qQuHB80VV&#10;rXhQLtIHqwaztaY77ccgwX1mRNuJZ4H+tNvejd6tX96lvL2Znh6BFTOVPxh+9EkdWnI6pjFqZF7C&#10;TIh7QiUsF0tgBPwujkRWqzXwtuH/K7TfAAAA//8DAFBLAQItABQABgAIAAAAIQC2gziS/gAAAOEB&#10;AAATAAAAAAAAAAAAAAAAAAAAAABbQ29udGVudF9UeXBlc10ueG1sUEsBAi0AFAAGAAgAAAAhADj9&#10;If/WAAAAlAEAAAsAAAAAAAAAAAAAAAAALwEAAF9yZWxzLy5yZWxzUEsBAi0AFAAGAAgAAAAhAGZU&#10;6ywUAgAAKwQAAA4AAAAAAAAAAAAAAAAALgIAAGRycy9lMm9Eb2MueG1sUEsBAi0AFAAGAAgAAAAh&#10;AAslDJP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272704" behindDoc="1" locked="0" layoutInCell="0" allowOverlap="1" wp14:anchorId="77156C93" wp14:editId="0BF332F9">
                <wp:simplePos x="0" y="0"/>
                <wp:positionH relativeFrom="column">
                  <wp:posOffset>6265545</wp:posOffset>
                </wp:positionH>
                <wp:positionV relativeFrom="paragraph">
                  <wp:posOffset>205105</wp:posOffset>
                </wp:positionV>
                <wp:extent cx="0" cy="472440"/>
                <wp:effectExtent l="0" t="0" r="0" b="0"/>
                <wp:wrapNone/>
                <wp:docPr id="46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15pt" to="493.3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xiFAIAACsEAAAOAAAAZHJzL2Uyb0RvYy54bWysU8GO2jAQvVfqP1i+QxKaDR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wXU4wU&#10;6UCkrVAcTYoidKc3rgSnldrZUB89qxez1fS7Q0qvWqIOPLJ8vRgIzEJE8iYkbJyBHPv+s2bgQ45e&#10;x1adG9sFSGgCOkdFLndF+NkjOhxSOM2nkzyPYiWkvMUZ6/wnrjsUjApLIB1xyWnrfOBByptLSKP0&#10;RkgZ9ZYK9RUu0vlTDHBaChYug5uzh/1KWnQiYWLiF4uCm0c3q4+KRbCWE7a+2p4IOdiQXKqAB5UA&#10;nas1jMSPeTpfz9azfJRPivUoT+t69HGzykfFJps+1R/q1arOfgZqWV62gjGuArvbeGb538l/fSjD&#10;YN0H9N6G5C167BeQvf0j6ShlUG+Yg71ml529SQwTGZ2vryeM/OMe7Mc3vvwFAAD//wMAUEsDBBQA&#10;BgAIAAAAIQAcbO0m2wAAAAoBAAAPAAAAZHJzL2Rvd25yZXYueG1sTI/BTsMwDIbvSLxDZCQuiKXd&#10;pG2UphNM2pEDG9yzxjRhiVM16VbeHiMOcLT/T78/15speHHGIblICspZAQKpjcZRp+DtsLtfg0hZ&#10;k9E+Eir4wgSb5vqq1pWJF3rF8z53gksoVVqBzbmvpEytxaDTLPZInH3EIejM49BJM+gLlwcv50Wx&#10;lEE74gtW97i12J72Y1DgPoeUbFs+l8mfdtu70bvVy7tStzfT0yOIjFP+g+FHn9WhYadjHMkk4RU8&#10;rJcrRhUs5gsQDPwujkwWnMimlv9faL4BAAD//wMAUEsBAi0AFAAGAAgAAAAhALaDOJL+AAAA4QEA&#10;ABMAAAAAAAAAAAAAAAAAAAAAAFtDb250ZW50X1R5cGVzXS54bWxQSwECLQAUAAYACAAAACEAOP0h&#10;/9YAAACUAQAACwAAAAAAAAAAAAAAAAAvAQAAX3JlbHMvLnJlbHNQSwECLQAUAAYACAAAACEAcbdc&#10;YhQCAAArBAAADgAAAAAAAAAAAAAAAAAuAgAAZHJzL2Uyb0RvYy54bWxQSwECLQAUAAYACAAAACEA&#10;HGztJtsAAAAKAQAADwAAAAAAAAAAAAAAAABuBAAAZHJzL2Rvd25yZXYueG1sUEsFBgAAAAAEAAQA&#10;8wAAAHYFAAAAAA==&#10;" o:allowincell="f" strokeweight=".16931mm"/>
            </w:pict>
          </mc:Fallback>
        </mc:AlternateContent>
      </w:r>
    </w:p>
    <w:p w:rsidR="00E015FA" w:rsidRPr="003566AB" w:rsidRDefault="005A1A40">
      <w:pPr>
        <w:widowControl w:val="0"/>
        <w:overflowPunct w:val="0"/>
        <w:autoSpaceDE w:val="0"/>
        <w:autoSpaceDN w:val="0"/>
        <w:adjustRightInd w:val="0"/>
        <w:spacing w:after="0" w:line="254" w:lineRule="auto"/>
        <w:ind w:left="2"/>
        <w:rPr>
          <w:rFonts w:ascii="Times New Roman" w:hAnsi="Times New Roman"/>
          <w:sz w:val="26"/>
          <w:szCs w:val="26"/>
        </w:rPr>
      </w:pPr>
      <w:r>
        <w:rPr>
          <w:noProof/>
        </w:rPr>
        <mc:AlternateContent>
          <mc:Choice Requires="wps">
            <w:drawing>
              <wp:anchor distT="0" distB="0" distL="114300" distR="114300" simplePos="0" relativeHeight="251273728" behindDoc="1" locked="0" layoutInCell="0" allowOverlap="1" wp14:anchorId="0BF73FC5" wp14:editId="27561CB8">
                <wp:simplePos x="0" y="0"/>
                <wp:positionH relativeFrom="column">
                  <wp:posOffset>-68580</wp:posOffset>
                </wp:positionH>
                <wp:positionV relativeFrom="paragraph">
                  <wp:posOffset>1270</wp:posOffset>
                </wp:positionV>
                <wp:extent cx="6331585" cy="459105"/>
                <wp:effectExtent l="0" t="0" r="0" b="0"/>
                <wp:wrapNone/>
                <wp:docPr id="466"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91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5.4pt;margin-top:.1pt;width:498.55pt;height:36.1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LAgQIAAP8EAAAOAAAAZHJzL2Uyb0RvYy54bWysVNuO0zAQfUfiHyy/t7lskjbRpqvdliKk&#10;BVYsfIAbO42FYxvbbbog/p2x05Yu8IAQreTYnvHxmZkzvr459ALtmbFcyRon0xgjJhtFudzW+NPH&#10;9WSOkXVEUiKUZDV+YhbfLF6+uB50xVLVKUGZQQAibTXoGnfO6SqKbNOxntip0kyCsVWmJw6WZhtR&#10;QwZA70WUxnERDcpQbVTDrIXd1WjEi4Dftqxx79vWModEjYGbC6MJ48aP0eKaVFtDdMebIw3yDyx6&#10;wiVceoZaEUfQzvDfoHreGGVV66aN6iPVtrxhIQaIJol/ieaxI5qFWCA5Vp/TZP8fbPNu/2AQpzXO&#10;igIjSXoo0gdIG5FbwVBazHyKBm0r8HzUD8YHafW9aj5bJNWyAz92a4waOkYoEEu8f/TsgF9YOIo2&#10;w1tFAZ/snArZOrSm94CQB3QIRXk6F4UdHGpgs7i6SvJ5jlEDtiwvkzgPV5DqdFob614z1SM/qbEB&#10;9gGd7O+t82xIdXIJ7JXgdM2FCAuz3SyFQXsCAlmV/n9Et5duQnpnqfyxEXHcAZJwh7d5uqHg38ok&#10;zeK7tJysi/lskq2zfFLO4vkkTsq7soizMlutv3uCSVZ1nFIm77lkJ/El2d8V99gGo2yC/NBQ4zJP&#10;8xD7M/b2Msg4/P4UZM8d9KLgfY3nZydS+cK+khTCJpUjXIzz6Dn9kGXIwekbshJk4Cs/Kmij6BOo&#10;wCgoEvQivBow6ZT5itEAHVhj+2VHDMNIvJGgpDLJMt+yYZHlsxQW5tKyubQQ2QBUjR1G43Tpxjbf&#10;acO3HdyUhMRIdQvqa3kQhlfmyOqoWeiyEMHxRfBtfLkOXj/frcUPAAAA//8DAFBLAwQUAAYACAAA&#10;ACEAcZ21rOEAAAAHAQAADwAAAGRycy9kb3ducmV2LnhtbEzOT0vDQBAF8Lvgd1hG8CLtpim2NWZS&#10;YtBeCkL/IHjbJtMkmJ2Nu9s2+uldT3oc3vDeL10OuhNnsq41jDAZRyCIS1O1XCPsdy+jBQjnFVeq&#10;M0wIX+RgmV1fpSqpzIU3dN76WoQSdolCaLzvEyld2ZBWbmx64pAdjdXKh9PWsrLqEsp1J+Momkmt&#10;Wg4LjeqpaKj82J40wuv7fPWZ22+9fns+3q3y4mnqig3i7c2QP4LwNPi/Z/jlBzpkwXQwJ66c6BBG&#10;kyjQPUIMIsQPi9kUxAFhHt+DzFL535/9AAAA//8DAFBLAQItABQABgAIAAAAIQC2gziS/gAAAOEB&#10;AAATAAAAAAAAAAAAAAAAAAAAAABbQ29udGVudF9UeXBlc10ueG1sUEsBAi0AFAAGAAgAAAAhADj9&#10;If/WAAAAlAEAAAsAAAAAAAAAAAAAAAAALwEAAF9yZWxzLy5yZWxzUEsBAi0AFAAGAAgAAAAhAAM8&#10;ssCBAgAA/wQAAA4AAAAAAAAAAAAAAAAALgIAAGRycy9lMm9Eb2MueG1sUEsBAi0AFAAGAAgAAAAh&#10;AHGdtazhAAAABwEAAA8AAAAAAAAAAAAAAAAA2wQAAGRycy9kb3ducmV2LnhtbFBLBQYAAAAABAAE&#10;APMAAADpBQAAAAA=&#10;" o:allowincell="f" fillcolor="#d9d9d9" stroked="f"/>
            </w:pict>
          </mc:Fallback>
        </mc:AlternateContent>
      </w:r>
      <w:r w:rsidR="00E015FA" w:rsidRPr="003566AB">
        <w:rPr>
          <w:rFonts w:ascii="Times New Roman" w:hAnsi="Times New Roman"/>
          <w:i/>
          <w:iCs/>
          <w:sz w:val="26"/>
          <w:szCs w:val="26"/>
        </w:rPr>
        <w:t>In both 9.6 and 9.7 cases the Arbiter has to intervene and stop the game, declaring it as a draw.</w:t>
      </w:r>
    </w:p>
    <w:p w:rsidR="00E015FA" w:rsidRPr="003566AB" w:rsidRDefault="00E015FA">
      <w:pPr>
        <w:widowControl w:val="0"/>
        <w:autoSpaceDE w:val="0"/>
        <w:autoSpaceDN w:val="0"/>
        <w:adjustRightInd w:val="0"/>
        <w:spacing w:after="0" w:line="240" w:lineRule="auto"/>
        <w:rPr>
          <w:rFonts w:ascii="Times New Roman" w:hAnsi="Times New Roman"/>
          <w:sz w:val="26"/>
          <w:szCs w:val="26"/>
        </w:rPr>
        <w:sectPr w:rsidR="00E015FA" w:rsidRPr="003566AB" w:rsidSect="009B7B40">
          <w:pgSz w:w="11900" w:h="16840"/>
          <w:pgMar w:top="1419"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762"/>
          </w:cols>
          <w:noEndnote/>
        </w:sectPr>
      </w:pPr>
    </w:p>
    <w:p w:rsidR="00E015FA" w:rsidRPr="003566AB" w:rsidRDefault="00E015FA">
      <w:pPr>
        <w:widowControl w:val="0"/>
        <w:autoSpaceDE w:val="0"/>
        <w:autoSpaceDN w:val="0"/>
        <w:adjustRightInd w:val="0"/>
        <w:spacing w:after="0" w:line="240" w:lineRule="auto"/>
        <w:ind w:left="3883"/>
        <w:rPr>
          <w:rFonts w:ascii="Times New Roman" w:hAnsi="Times New Roman"/>
          <w:sz w:val="26"/>
          <w:szCs w:val="26"/>
        </w:rPr>
      </w:pPr>
      <w:bookmarkStart w:id="30" w:name="page32"/>
      <w:bookmarkEnd w:id="30"/>
      <w:r w:rsidRPr="003566AB">
        <w:rPr>
          <w:rFonts w:ascii="Times New Roman" w:hAnsi="Times New Roman"/>
          <w:b/>
          <w:bCs/>
          <w:sz w:val="26"/>
          <w:szCs w:val="26"/>
        </w:rPr>
        <w:lastRenderedPageBreak/>
        <w:t>Article 10: Points</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rsidP="007E0E8A">
      <w:pPr>
        <w:widowControl w:val="0"/>
        <w:numPr>
          <w:ilvl w:val="0"/>
          <w:numId w:val="67"/>
        </w:numPr>
        <w:tabs>
          <w:tab w:val="clear" w:pos="720"/>
          <w:tab w:val="num" w:pos="563"/>
        </w:tabs>
        <w:overflowPunct w:val="0"/>
        <w:autoSpaceDE w:val="0"/>
        <w:autoSpaceDN w:val="0"/>
        <w:adjustRightInd w:val="0"/>
        <w:spacing w:after="0" w:line="241" w:lineRule="auto"/>
        <w:ind w:left="563" w:right="20" w:hanging="562"/>
        <w:jc w:val="both"/>
        <w:rPr>
          <w:rFonts w:ascii="Times New Roman" w:hAnsi="Times New Roman"/>
          <w:sz w:val="26"/>
          <w:szCs w:val="26"/>
        </w:rPr>
      </w:pPr>
      <w:r w:rsidRPr="003566AB">
        <w:rPr>
          <w:rFonts w:ascii="Times New Roman" w:hAnsi="Times New Roman"/>
          <w:sz w:val="26"/>
          <w:szCs w:val="26"/>
        </w:rPr>
        <w:t xml:space="preserve">Unless the rules of a competition specify otherwise, a player who wins his game or wins by forfeit, scores one point (1), a player who loses his game or loses by forfeit scores no points (0) and a player who draws his game scores a half point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left="563"/>
        <w:jc w:val="both"/>
        <w:rPr>
          <w:rFonts w:ascii="Times New Roman" w:hAnsi="Times New Roman"/>
          <w:sz w:val="26"/>
          <w:szCs w:val="26"/>
        </w:rPr>
      </w:pPr>
      <w:r w:rsidRPr="003566AB">
        <w:rPr>
          <w:rFonts w:ascii="Times New Roman" w:hAnsi="Times New Roman"/>
          <w:sz w:val="26"/>
          <w:szCs w:val="26"/>
        </w:rPr>
        <w:t xml:space="preserve">(½). </w:t>
      </w:r>
    </w:p>
    <w:p w:rsidR="00E015FA" w:rsidRPr="003566AB" w:rsidRDefault="005A1A40">
      <w:pPr>
        <w:widowControl w:val="0"/>
        <w:autoSpaceDE w:val="0"/>
        <w:autoSpaceDN w:val="0"/>
        <w:adjustRightInd w:val="0"/>
        <w:spacing w:after="0" w:line="366" w:lineRule="exact"/>
        <w:rPr>
          <w:rFonts w:ascii="Times New Roman" w:hAnsi="Times New Roman"/>
          <w:sz w:val="26"/>
          <w:szCs w:val="26"/>
        </w:rPr>
      </w:pPr>
      <w:r>
        <w:rPr>
          <w:noProof/>
        </w:rPr>
        <mc:AlternateContent>
          <mc:Choice Requires="wps">
            <w:drawing>
              <wp:anchor distT="0" distB="0" distL="114300" distR="114300" simplePos="0" relativeHeight="251281920" behindDoc="1" locked="0" layoutInCell="0" allowOverlap="1" wp14:anchorId="45C741DF" wp14:editId="0836DCAF">
                <wp:simplePos x="0" y="0"/>
                <wp:positionH relativeFrom="column">
                  <wp:posOffset>-68580</wp:posOffset>
                </wp:positionH>
                <wp:positionV relativeFrom="paragraph">
                  <wp:posOffset>223520</wp:posOffset>
                </wp:positionV>
                <wp:extent cx="6331585" cy="458470"/>
                <wp:effectExtent l="0" t="0" r="0" b="0"/>
                <wp:wrapNone/>
                <wp:docPr id="461"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8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5.4pt;margin-top:17.6pt;width:498.55pt;height:36.1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WyggIAAP8EAAAOAAAAZHJzL2Uyb0RvYy54bWysVG1v0zAQ/o7Ef7D8vcvLnLaJlk7bShHS&#10;gInBD3Btp7Fw7GC7TQfiv3N22tIBHxCilRzbdz4/z91zvrredwrthHXS6BpnFylGQjPDpd7U+NPH&#10;1WSOkfNUc6qMFjV+Eg5fL16+uBr6SuSmNYoLiyCIdtXQ17j1vq+SxLFWdNRdmF5oMDbGdtTD0m4S&#10;bukA0TuV5Gk6TQZjeW8NE87B7nI04kWM3zSC+fdN44RHqsaAzcfRxnEdxmRxRauNpX0r2QEG/QcU&#10;HZUaLj2FWlJP0dbK30J1klnjTOMvmOkS0zSSicgB2GTpL2weW9qLyAWS4/pTmtz/C8ve7R4skrzG&#10;ZJphpGkHRfoAaaN6owTKZ3lI0dC7Cjwf+wcbSLr+3rDPDmlz14KfuLHWDK2gHIBlwT95diAsHBxF&#10;6+Gt4RCfbr2J2do3tgsBIQ9oH4vydCqK2HvEYHN6eZkV8wIjBjZSzMksVi2h1fF0b51/LUyHwqTG&#10;FtDH6HR373xAQ6ujS0RvlOQrqVRc2M36Tlm0oyCQZRn+kQCQPHdTOjhrE46NEccdAAl3BFuAGwv+&#10;rcxykt7m5WQ1nc8mZEWKSTlL55M0K2/LaUpKslx9DwAzUrWSc6HvpRZH8WXk74p7aINRNlF+aKhx&#10;WeRF5P4MvTsnmcbfn0h20kMvKtnVeH5yolUo7CvNgTatPJVqnCfP4ccsQw6O35iVKINQ+VFBa8Of&#10;QAXWQJGgF+HVgElr7FeMBujAGrsvW2oFRuqNBiWVGSGhZeOCFLMcFvbcsj63UM0gVI09RuP0zo9t&#10;vu2t3LRwUxYTo80NqK+RURhBmSOqg2ahyyKDw4sQ2vh8Hb1+vluLHwAAAP//AwBQSwMEFAAGAAgA&#10;AAAhAMY1Eh7kAAAACgEAAA8AAABkcnMvZG93bnJldi54bWxMj8FOwzAQRO9I/IO1SL2g1m4DbQlx&#10;qhBBL0hILQiJmxu7SUS8DrbbBr6+ywmOq3maeZutBtuxo/GhdShhOhHADFZOt1hLeHt9Gi+BhahQ&#10;q86hkfBtAqzyy4tMpdqdcGOO21gzKsGQKglNjH3KeagaY1WYuN4gZXvnrYp0+pprr05Ubjs+E2LO&#10;rWqRFhrVm7Ix1ef2YCW8fCzWX4X/sc/vj/vrdVE+JKHcSDm6Gop7YNEM8Q+GX31Sh5ycdu6AOrBO&#10;wngqSD1KSG5nwAi4W84TYDsixeIGeJ7x/y/kZwAAAP//AwBQSwECLQAUAAYACAAAACEAtoM4kv4A&#10;AADhAQAAEwAAAAAAAAAAAAAAAAAAAAAAW0NvbnRlbnRfVHlwZXNdLnhtbFBLAQItABQABgAIAAAA&#10;IQA4/SH/1gAAAJQBAAALAAAAAAAAAAAAAAAAAC8BAABfcmVscy8ucmVsc1BLAQItABQABgAIAAAA&#10;IQBzLtWyggIAAP8EAAAOAAAAAAAAAAAAAAAAAC4CAABkcnMvZTJvRG9jLnhtbFBLAQItABQABgAI&#10;AAAAIQDGNRIe5AAAAAoBAAAPAAAAAAAAAAAAAAAAANwEAABkcnMvZG93bnJldi54bWxQSwUGAAAA&#10;AAQABADzAAAA7QUAAAAA&#10;" o:allowincell="f" fillcolor="#d9d9d9" stroked="f"/>
            </w:pict>
          </mc:Fallback>
        </mc:AlternateContent>
      </w:r>
      <w:r w:rsidR="00A708A6">
        <w:rPr>
          <w:noProof/>
        </w:rPr>
        <mc:AlternateContent>
          <mc:Choice Requires="wps">
            <w:drawing>
              <wp:anchor distT="0" distB="0" distL="114300" distR="114300" simplePos="0" relativeHeight="251277824" behindDoc="1" locked="0" layoutInCell="0" allowOverlap="1" wp14:anchorId="3BBCE2CB" wp14:editId="58554895">
                <wp:simplePos x="0" y="0"/>
                <wp:positionH relativeFrom="column">
                  <wp:posOffset>-74930</wp:posOffset>
                </wp:positionH>
                <wp:positionV relativeFrom="paragraph">
                  <wp:posOffset>229235</wp:posOffset>
                </wp:positionV>
                <wp:extent cx="6343650" cy="0"/>
                <wp:effectExtent l="0" t="0" r="0" b="0"/>
                <wp:wrapNone/>
                <wp:docPr id="46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05pt" to="493.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MFAIAACwEAAAOAAAAZHJzL2Uyb0RvYy54bWysU8GO2jAQvVfqP1i+QxIIKUSEVUWgl22L&#10;tNsPMLZDrDq2ZRsCqvrvHRuC2PZSVc3BGXtmnt/MGy+fzp1EJ26d0KrC2TjFiCuqmVCHCn973Y7m&#10;GDlPFCNSK17hC3f4afX+3bI3JZ/oVkvGLQIQ5creVLj13pRJ4mjLO+LG2nAFzkbbjnjY2kPCLOkB&#10;vZPJJE2LpNeWGaspdw5O66sTryJ+03DqvzaN4x7JCgM3H1cb131Yk9WSlAdLTCvojQb5BxYdEQou&#10;vUPVxBN0tOIPqE5Qq51u/JjqLtFNIyiPNUA1WfpbNS8tMTzWAs1x5t4m9/9g6ZfTziLBKpwXM4wU&#10;6UCkZ6E4mhTz0J3euBKC1mpnQ330rF7Ms6bfHVJ63RJ14JHl68VAYhYykjcpYeMM3LHvP2sGMeTo&#10;dWzVubFdgIQmoHNU5HJXhJ89onBYTPNpMQPh6OBLSDkkGuv8J647FIwKS2Adgcnp2flAhJRDSLhH&#10;6a2QMgouFeoBPF0UMcFpKVhwhjBnD/u1tOhEwsjEL1YFnscwq4+KRbCWE7a52Z4IebXhcqkCHpQC&#10;dG7WdSZ+LNLFZr6Z56N8UmxGeVrXo4/bdT4qttmHWT2t1+s6+xmoZXnZCsa4CuyG+czyv9P/9lKu&#10;k3Wf0HsbkrfosV9AdvhH0lHLIN91EPaaXXZ20BhGMgbfnk+Y+cc92I+PfPULAAD//wMAUEsDBBQA&#10;BgAIAAAAIQCizJgV3wAAAAkBAAAPAAAAZHJzL2Rvd25yZXYueG1sTI/BTsMwEETvSPyDtUjcWidF&#10;at0Qp0IgkHpAiLbi7MZLEhKvo9ht0r9nEQc47uxo5k2+mVwnzjiExpOGdJ6AQCq9bajScNg/zxSI&#10;EA1Z03lCDRcMsCmur3KTWT/SO553sRIcQiEzGuoY+0zKUNboTJj7Hol/n35wJvI5VNIOZuRw18lF&#10;kiylMw1xQ216fKyxbHcnp+FVySf/1n6Ul69x/6LUtl2vtgetb2+mh3sQEaf4Z4YffEaHgpmO/kQ2&#10;iE7DLE0ZPWq4W6Yg2LBWqwWI468gi1z+X1B8AwAA//8DAFBLAQItABQABgAIAAAAIQC2gziS/gAA&#10;AOEBAAATAAAAAAAAAAAAAAAAAAAAAABbQ29udGVudF9UeXBlc10ueG1sUEsBAi0AFAAGAAgAAAAh&#10;ADj9If/WAAAAlAEAAAsAAAAAAAAAAAAAAAAALwEAAF9yZWxzLy5yZWxzUEsBAi0AFAAGAAgAAAAh&#10;AL7SHswUAgAALAQAAA4AAAAAAAAAAAAAAAAALgIAAGRycy9lMm9Eb2MueG1sUEsBAi0AFAAGAAgA&#10;AAAhAKLMmBXfAAAACQEAAA8AAAAAAAAAAAAAAAAAbgQAAGRycy9kb3ducmV2LnhtbFBLBQYAAAAA&#10;BAAEAPMAAAB6BQAAAAA=&#10;" o:allowincell="f" strokeweight=".48pt"/>
            </w:pict>
          </mc:Fallback>
        </mc:AlternateContent>
      </w:r>
      <w:r w:rsidR="00A708A6">
        <w:rPr>
          <w:noProof/>
        </w:rPr>
        <mc:AlternateContent>
          <mc:Choice Requires="wps">
            <w:drawing>
              <wp:anchor distT="0" distB="0" distL="114300" distR="114300" simplePos="0" relativeHeight="251278848" behindDoc="1" locked="0" layoutInCell="0" allowOverlap="1" wp14:anchorId="5ACE56DE" wp14:editId="38E75B37">
                <wp:simplePos x="0" y="0"/>
                <wp:positionH relativeFrom="column">
                  <wp:posOffset>-74930</wp:posOffset>
                </wp:positionH>
                <wp:positionV relativeFrom="paragraph">
                  <wp:posOffset>694690</wp:posOffset>
                </wp:positionV>
                <wp:extent cx="6343650" cy="0"/>
                <wp:effectExtent l="0" t="0" r="0" b="0"/>
                <wp:wrapNone/>
                <wp:docPr id="46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4.7pt" to="493.6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h/FAIAACwEAAAOAAAAZHJzL2Uyb0RvYy54bWysU8GO2jAQvVfqP1i+QxIIKUSEVUWgl22L&#10;tNsPMLZDrDq2ZRsCqvrvHRuC2PZSVc3BGXtmnt/MGy+fzp1EJ26d0KrC2TjFiCuqmVCHCn973Y7m&#10;GDlPFCNSK17hC3f4afX+3bI3JZ/oVkvGLQIQ5creVLj13pRJ4mjLO+LG2nAFzkbbjnjY2kPCLOkB&#10;vZPJJE2LpNeWGaspdw5O66sTryJ+03DqvzaN4x7JCgM3H1cb131Yk9WSlAdLTCvojQb5BxYdEQou&#10;vUPVxBN0tOIPqE5Qq51u/JjqLtFNIyiPNUA1WfpbNS8tMTzWAs1x5t4m9/9g6ZfTziLBKpwXOUaK&#10;dCDSs1AcTYpF6E5vXAlBa7WzoT56Vi/mWdPvDim9bok68Mjy9WIgMQsZyZuUsHEG7tj3nzWDGHL0&#10;Orbq3NguQEIT0Dkqcrkrws8eUTgspvm0mIFwdPAlpBwSjXX+E9cdCkaFJbCOwOT07HwgQsohJNyj&#10;9FZIGQWXCvUAni5mMcFpKVhwhjBnD/u1tOhEwsjEL1YFnscwq4+KRbCWE7a52Z4IebXhcqkCHpQC&#10;dG7WdSZ+LNLFZr6Z56N8UmxGeVrXo4/bdT4qttmHWT2t1+s6+xmoZXnZCsa4CuyG+czyv9P/9lKu&#10;k3Wf0HsbkrfosV9AdvhH0lHLIN91EPaaXXZ20BhGMgbfnk+Y+cc92I+PfPULAAD//wMAUEsDBBQA&#10;BgAIAAAAIQCmdvCG3AAAAAsBAAAPAAAAZHJzL2Rvd25yZXYueG1sTI/BTsMwEETvSPyDtUhcUOu4&#10;QrQNcSqo1CMHCtzd2MSm9jqynTb8PYuERI+zM5p522ym4NnJpOwiShDzCpjBLmqHvYT3t91sBSwX&#10;hVr5iEbCt8mwaa+vGlXreMZXc9qXnlEJ5lpJsKUMNee5syaoPI+DQfI+YwqqkEw910mdqTx4vqiq&#10;Bx6UQ1qwajBba7rjfgwS3FfK2XbiWWR/3G3vRu+WLx9S3t5MT4/AipnKfxh+8QkdWmI6xBF1Zl7C&#10;TAhCL2RU63tglFivlgtgh78Lbxt++UP7AwAA//8DAFBLAQItABQABgAIAAAAIQC2gziS/gAAAOEB&#10;AAATAAAAAAAAAAAAAAAAAAAAAABbQ29udGVudF9UeXBlc10ueG1sUEsBAi0AFAAGAAgAAAAhADj9&#10;If/WAAAAlAEAAAsAAAAAAAAAAAAAAAAALwEAAF9yZWxzLy5yZWxzUEsBAi0AFAAGAAgAAAAhAJFY&#10;GH8UAgAALAQAAA4AAAAAAAAAAAAAAAAALgIAAGRycy9lMm9Eb2MueG1sUEsBAi0AFAAGAAgAAAAh&#10;AKZ28IbcAAAACwEAAA8AAAAAAAAAAAAAAAAAbgQAAGRycy9kb3ducmV2LnhtbFBLBQYAAAAABAAE&#10;APMAAAB3BQAAAAA=&#10;" o:allowincell="f" strokeweight=".16931mm"/>
            </w:pict>
          </mc:Fallback>
        </mc:AlternateContent>
      </w:r>
      <w:r w:rsidR="00A708A6">
        <w:rPr>
          <w:noProof/>
        </w:rPr>
        <mc:AlternateContent>
          <mc:Choice Requires="wps">
            <w:drawing>
              <wp:anchor distT="0" distB="0" distL="114300" distR="114300" simplePos="0" relativeHeight="251279872" behindDoc="1" locked="0" layoutInCell="0" allowOverlap="1" wp14:anchorId="1EA31B48" wp14:editId="725A6BE0">
                <wp:simplePos x="0" y="0"/>
                <wp:positionH relativeFrom="column">
                  <wp:posOffset>-71755</wp:posOffset>
                </wp:positionH>
                <wp:positionV relativeFrom="paragraph">
                  <wp:posOffset>226060</wp:posOffset>
                </wp:positionV>
                <wp:extent cx="0" cy="471805"/>
                <wp:effectExtent l="0" t="0" r="0" b="0"/>
                <wp:wrapNone/>
                <wp:docPr id="463"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7.8pt" to="-5.6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rFAIAACs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pxPnjBS&#10;pIUibYXiaDSN6nTGFeC0Ujsb8qNn9Wq2mn53SOlVQ9SBR5ZvFwMPs6Bn8vAkbJyBGPvui2bgQ45e&#10;R6nOtW0DJIiAzrEil3tF+Nkjej2kcJpPs1k6juCkuL0z1vnPXLcoGCWWQDriktPW+cCDFDeXEEbp&#10;jZAy1lsq1JV4ks7H8YHTUrBwGdycPexX0qITCR0Tvz7ug5vVR8UiWMMJW/e2J0JebQguVcCDTIBO&#10;b11b4sc8na9n61k+yEeT9SBPq2rwabPKB5NNNh1XT9VqVWU/A7UsLxrBGFeB3a09s/zvyt8PyrWx&#10;7g16lyF5RI96AdnbP5KOpQzVC/Pkir1ml529lRg6Mjr30xNa/v0e7PczvvwFAAD//wMAUEsDBBQA&#10;BgAIAAAAIQAF2Rxb3AAAAAoBAAAPAAAAZHJzL2Rvd25yZXYueG1sTI/LTsMwEEX3SPyDNUhsUOuY&#10;ikJDnAoqdcmCAns3HmJTPyKP04a/x4gFXc7M0Z1zm/XkHTtiIhuDBDGvgGHoorahl/D+tp09AKOs&#10;glYuBpTwjQTr9vKiUbWOp/CKx13uWQkJVCsJJueh5pw6g17RPA4Yyu0zJq9yGVPPdVKnEu4dv62q&#10;JffKhvLBqAE3BrvDbvQS7FciMp14FuQO283N6Oz9y4eU11fT0yOwjFP+h+FXv6hDW5z2cQyamJMw&#10;E2JRUAmLuyWwAvwt9oWsVivgbcPPK7Q/AAAA//8DAFBLAQItABQABgAIAAAAIQC2gziS/gAAAOEB&#10;AAATAAAAAAAAAAAAAAAAAAAAAABbQ29udGVudF9UeXBlc10ueG1sUEsBAi0AFAAGAAgAAAAhADj9&#10;If/WAAAAlAEAAAsAAAAAAAAAAAAAAAAALwEAAF9yZWxzLy5yZWxzUEsBAi0AFAAGAAgAAAAhAE5r&#10;+CsUAgAAKwQAAA4AAAAAAAAAAAAAAAAALgIAAGRycy9lMm9Eb2MueG1sUEsBAi0AFAAGAAgAAAAh&#10;AAXZHFvcAAAACgEAAA8AAAAAAAAAAAAAAAAAbgQAAGRycy9kb3ducmV2LnhtbFBLBQYAAAAABAAE&#10;APMAAAB3BQAAAAA=&#10;" o:allowincell="f" strokeweight=".16931mm"/>
            </w:pict>
          </mc:Fallback>
        </mc:AlternateContent>
      </w:r>
      <w:r w:rsidR="00A708A6">
        <w:rPr>
          <w:noProof/>
        </w:rPr>
        <mc:AlternateContent>
          <mc:Choice Requires="wps">
            <w:drawing>
              <wp:anchor distT="0" distB="0" distL="114300" distR="114300" simplePos="0" relativeHeight="251280896" behindDoc="1" locked="0" layoutInCell="0" allowOverlap="1" wp14:anchorId="11E95E99" wp14:editId="40DECE8D">
                <wp:simplePos x="0" y="0"/>
                <wp:positionH relativeFrom="column">
                  <wp:posOffset>6265545</wp:posOffset>
                </wp:positionH>
                <wp:positionV relativeFrom="paragraph">
                  <wp:posOffset>226060</wp:posOffset>
                </wp:positionV>
                <wp:extent cx="0" cy="471805"/>
                <wp:effectExtent l="0" t="0" r="0" b="0"/>
                <wp:wrapNone/>
                <wp:docPr id="46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7.8pt" to="493.3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EJFAIAACs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nw2wUiR&#10;1g9pJxRHk6csdKfTtvBOa7U3oT56US96B/SrRQrWDVFHHlm+XrUPjBHJQ0jYWO1zHLqPwLwPOTmI&#10;rbrUpg2QvgnoEidyvU+EXxyi/SH1p/lTNk+ngU5CilucNtZ94NCiYJRYetIRl5x31vWuN5eQRsFW&#10;SBnnLRXqSjxLF9MYYEEKFi6DmzXHw1oadCZBMfEb8j64GTgpFsEaTthmsB0Rsrc9T6kCnq/E0xms&#10;XhLfFuliM9/M81E+mW1GeVpVo/fbdT6abbOnafWuWq+r7HugluVFIxjjKrC7yTPL/278w0PphXUX&#10;6L0NySN6bK0ne/tH0nGUYXq9Dg7ArnsTWhum6hUZnYfXEyT/6z56/Xzjqx8AAAD//wMAUEsDBBQA&#10;BgAIAAAAIQAntvQ23AAAAAoBAAAPAAAAZHJzL2Rvd25yZXYueG1sTI/BTsMwDIbvSLxDZCQuiKUF&#10;0a2l6QSTduTAgHvWmCYscaok3crbE8SBHW1/+v397Xp2lh0xRONJQLkogCH1XhkaBLy/bW9XwGKS&#10;pKT1hAK+McK6u7xoZaP8iV7xuEsDyyEUGylApzQ2nMdeo5Nx4UekfPv0wcmUxzBwFeQphzvL74qi&#10;4k4ayh+0HHGjsT/sJifAfIUYdV8+l9EetpubyZrly4cQ11fz0yOwhHP6h+FXP6tDl532fiIVmRVQ&#10;r6plRgXcP1TAMvC32GeyqGvgXcvPK3Q/AAAA//8DAFBLAQItABQABgAIAAAAIQC2gziS/gAAAOEB&#10;AAATAAAAAAAAAAAAAAAAAAAAAABbQ29udGVudF9UeXBlc10ueG1sUEsBAi0AFAAGAAgAAAAhADj9&#10;If/WAAAAlAEAAAsAAAAAAAAAAAAAAAAALwEAAF9yZWxzLy5yZWxzUEsBAi0AFAAGAAgAAAAhACLI&#10;0QkUAgAAKwQAAA4AAAAAAAAAAAAAAAAALgIAAGRycy9lMm9Eb2MueG1sUEsBAi0AFAAGAAgAAAAh&#10;ACe29DbcAAAACgEAAA8AAAAAAAAAAAAAAAAAbgQAAGRycy9kb3ducmV2LnhtbFBLBQYAAAAABAAE&#10;APMAAAB3BQ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3" w:right="20"/>
        <w:rPr>
          <w:rFonts w:ascii="Times New Roman" w:hAnsi="Times New Roman"/>
          <w:sz w:val="26"/>
          <w:szCs w:val="26"/>
        </w:rPr>
      </w:pPr>
      <w:r w:rsidRPr="003566AB">
        <w:rPr>
          <w:rFonts w:ascii="Times New Roman" w:hAnsi="Times New Roman"/>
          <w:i/>
          <w:iCs/>
          <w:sz w:val="26"/>
          <w:szCs w:val="26"/>
        </w:rPr>
        <w:t>Another scoring system from time to time used is for a win 3 points, for a draw 1 point and for a lost game 0 points.</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69"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703"/>
        <w:rPr>
          <w:rFonts w:ascii="Times New Roman" w:hAnsi="Times New Roman"/>
          <w:sz w:val="26"/>
          <w:szCs w:val="26"/>
        </w:rPr>
      </w:pPr>
      <w:r w:rsidRPr="003566AB">
        <w:rPr>
          <w:rFonts w:ascii="Times New Roman" w:hAnsi="Times New Roman"/>
          <w:b/>
          <w:bCs/>
          <w:sz w:val="26"/>
          <w:szCs w:val="26"/>
        </w:rPr>
        <w:t>Article 11: The conduct of the players</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11.1 The players shall take no action that will bring the game of chess into disrepute.</w:t>
      </w:r>
    </w:p>
    <w:p w:rsidR="00E015FA" w:rsidRPr="003566AB" w:rsidRDefault="00A708A6">
      <w:pPr>
        <w:widowControl w:val="0"/>
        <w:autoSpaceDE w:val="0"/>
        <w:autoSpaceDN w:val="0"/>
        <w:adjustRightInd w:val="0"/>
        <w:spacing w:after="0" w:line="371" w:lineRule="exact"/>
        <w:rPr>
          <w:rFonts w:ascii="Times New Roman" w:hAnsi="Times New Roman"/>
          <w:sz w:val="26"/>
          <w:szCs w:val="26"/>
        </w:rPr>
      </w:pPr>
      <w:r>
        <w:rPr>
          <w:noProof/>
        </w:rPr>
        <mc:AlternateContent>
          <mc:Choice Requires="wps">
            <w:drawing>
              <wp:anchor distT="0" distB="0" distL="114300" distR="114300" simplePos="0" relativeHeight="251282944" behindDoc="1" locked="0" layoutInCell="0" allowOverlap="1" wp14:anchorId="3EA6CF30" wp14:editId="206747B8">
                <wp:simplePos x="0" y="0"/>
                <wp:positionH relativeFrom="column">
                  <wp:posOffset>-74930</wp:posOffset>
                </wp:positionH>
                <wp:positionV relativeFrom="paragraph">
                  <wp:posOffset>232410</wp:posOffset>
                </wp:positionV>
                <wp:extent cx="6343650" cy="0"/>
                <wp:effectExtent l="0" t="0" r="0" b="0"/>
                <wp:wrapNone/>
                <wp:docPr id="460"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3pt" to="493.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KFQIAACw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WQ79&#10;kbgDkTZcMjR5nPru9NoWEFTJrfH1kZN80RtFflokVdViuWeB5etZQ2LqM+I3KX5jNdyx678pCjH4&#10;4FRo1akxnYeEJqBTUOR8U4SdHCJwmE+zaf4AxMjgi3ExJGpj3VemOuSNMhLAOgDj48Y6TwQXQ4i/&#10;R6o1FyIILiTqATyZ5yHBKsGpd/owa/a7Shh0xH5kwheqAs99mFEHSQNYyzBdXW2HubjYcLmQHg9K&#10;ATpX6zITv+bJfDVbzbJRNslXoyyp69GXdZWN8nX6+FBP66qq09+eWpoVLaeUSc9umM80+z/9ry/l&#10;Mlm3Cb21IX6LHvoFZId/IB209PJdBmGn6HlrBo1hJEPw9fn4mb/fg33/yJd/AAAA//8DAFBLAwQU&#10;AAYACAAAACEAgGQWA98AAAAJAQAADwAAAGRycy9kb3ducmV2LnhtbEyPwW7CMBBE75X4B2sr9QZO&#10;QAomxEGoFZU4VFUB9WziJUkTr6PYkPD3ddVDe9zZ0cybbDOalt2wd7UlCfEsAoZUWF1TKeF03E0F&#10;MOcVadVaQgl3dLDJJw+ZSrUd6ANvB1+yEEIuVRIq77uUc1dUaJSb2Q4p/C62N8qHsy+57tUQwk3L&#10;51GUcKNqCg2V6vC5wqI5XI2EN8Ff7HvzWdy/huOrEPtmtdyfpHx6HLdrYB5H/2eGH/yADnlgOtsr&#10;acdaCdM4DuhewiJJgAXDSiznwM6/As8z/n9B/g0AAP//AwBQSwECLQAUAAYACAAAACEAtoM4kv4A&#10;AADhAQAAEwAAAAAAAAAAAAAAAAAAAAAAW0NvbnRlbnRfVHlwZXNdLnhtbFBLAQItABQABgAIAAAA&#10;IQA4/SH/1gAAAJQBAAALAAAAAAAAAAAAAAAAAC8BAABfcmVscy8ucmVsc1BLAQItABQABgAIAAAA&#10;IQDj+4fKFQIAACwEAAAOAAAAAAAAAAAAAAAAAC4CAABkcnMvZTJvRG9jLnhtbFBLAQItABQABgAI&#10;AAAAIQCAZBYD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283968" behindDoc="1" locked="0" layoutInCell="0" allowOverlap="1" wp14:anchorId="35372B2C" wp14:editId="207FFBD9">
                <wp:simplePos x="0" y="0"/>
                <wp:positionH relativeFrom="column">
                  <wp:posOffset>-68580</wp:posOffset>
                </wp:positionH>
                <wp:positionV relativeFrom="paragraph">
                  <wp:posOffset>235585</wp:posOffset>
                </wp:positionV>
                <wp:extent cx="6331585" cy="460375"/>
                <wp:effectExtent l="0" t="0" r="0" b="0"/>
                <wp:wrapNone/>
                <wp:docPr id="45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603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5.4pt;margin-top:18.55pt;width:498.55pt;height:36.2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47gQIAAP8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BR&#10;Vhgp0kORPkDaiNpIjvJZEVI0GFeD56N5sCFIZ+41/eyQ0ncd+PEba/XQccKAWBb8k2cHwsLBUbQe&#10;3moG+GTrdczWvrV9AIQ8oH0sytOpKHzvEYXN6eVlVs5LjCjYiml6OSvjFaQ+njbW+ddc9yhMGmyB&#10;fUQnu3vnAxtSH10iey0FWwkp48Ju1nfSoh0BgSyr8D+gu3M3qYKz0uHYiDjuAEm4I9gC3Vjwb1WW&#10;F+ltXk1W0/lsUqyKclLN0vkkzarbapoWVbFcfQ8Es6LuBGNc3QvFj+LLir8r7qENRtlE+aGhwVWZ&#10;lzH2Z+zdeZBp/P0pyF546EUp+gbPT06kDoV9pRiETWpPhBznyXP6McuQg+M3ZiXKIFR+VNBasydQ&#10;gdVQJOhFeDVg0mn7FaMBOrDB7suWWI6RfKNASVVWFKFl46IoZzks7LllfW4higJUgz1G4/TOj22+&#10;NVZsOrgpi4lR+gbU14oojKDMkdVBs9BlMYLDixDa+HwdvX6+W4sfAAAA//8DAFBLAwQUAAYACAAA&#10;ACEAtbpf6eMAAAAKAQAADwAAAGRycy9kb3ducmV2LnhtbEyPUUvDMBSF3wX/Q7iCL7IltdBttemo&#10;RfciCJsi+JY1d22xualJtlV/vfFJHy/n45zvFuvJDOyEzveWJCRzAQypsbqnVsLry+NsCcwHRVoN&#10;llDCF3pYl5cXhcq1PdMWT7vQslhCPlcSuhDGnHPfdGiUn9sRKWYH64wK8XQt106dY7kZ+K0QGTeq&#10;p7jQqRHrDpuP3dFIeH5fbD4r922e3h4ON5uqvk99vZXy+mqq7oAFnMIfDL/6UR3K6LS3R9KeDRJm&#10;iYjqQUK6SIBFYLXMUmD7SIpVBrws+P8Xyh8AAAD//wMAUEsBAi0AFAAGAAgAAAAhALaDOJL+AAAA&#10;4QEAABMAAAAAAAAAAAAAAAAAAAAAAFtDb250ZW50X1R5cGVzXS54bWxQSwECLQAUAAYACAAAACEA&#10;OP0h/9YAAACUAQAACwAAAAAAAAAAAAAAAAAvAQAAX3JlbHMvLnJlbHNQSwECLQAUAAYACAAAACEA&#10;7CdeO4ECAAD/BAAADgAAAAAAAAAAAAAAAAAuAgAAZHJzL2Uyb0RvYy54bWxQSwECLQAUAAYACAAA&#10;ACEAtbpf6eMAAAAK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284992" behindDoc="1" locked="0" layoutInCell="0" allowOverlap="1" wp14:anchorId="68ED6489" wp14:editId="7636B827">
                <wp:simplePos x="0" y="0"/>
                <wp:positionH relativeFrom="column">
                  <wp:posOffset>-74930</wp:posOffset>
                </wp:positionH>
                <wp:positionV relativeFrom="paragraph">
                  <wp:posOffset>698500</wp:posOffset>
                </wp:positionV>
                <wp:extent cx="6343650" cy="0"/>
                <wp:effectExtent l="0" t="0" r="0" b="0"/>
                <wp:wrapNone/>
                <wp:docPr id="45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5pt" to="493.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mb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NgOp&#10;JO5ApC2XDE2eZr47vbYFBFVyZ3x95Cxf9VaR7xZJVbVYHlhg+XbRkJj6jPhdit9YDXfs+y+KQgw+&#10;OhVadW5M5yGhCegcFLncFWFnhwgc5tNsms9AODL4YlwMidpY95mpDnmjjASwDsD4tLXOE8HFEOLv&#10;kWrDhQiCC4l6AE8WeUiwSnDqnT7MmsO+EgadsB+Z8IWqwPMYZtRR0gDWMkzXN9thLq42XC6kx4NS&#10;gM7Nus7Ej0WyWM/X82yUTfL1KEvqevRpU2WjfJM+zeppXVV1+tNTS7Oi5ZQy6dkN85lmf6f/7aVc&#10;J+s+ofc2xO/RQ7+A7PAPpIOWXr7rIOwVvezMoDGMZAi+PR8/8497sB8f+eoXAAAA//8DAFBLAwQU&#10;AAYACAAAACEAkebh398AAAALAQAADwAAAGRycy9kb3ducmV2LnhtbEyPQUvDQBCF74L/YRnBW7tJ&#10;D3YbsymiKPQgYls8b7PTJE12NmS3TfrvHUHQ47z3ePO9fD25TlxwCI0nDek8AYFUettQpWG/e50p&#10;ECEasqbzhBquGGBd3N7kJrN+pE+8bGMluIRCZjTUMfaZlKGs0Zkw9z0Se0c/OBP5HCppBzNyuevk&#10;IkkepDMN8Yfa9PhcY9luz07Du5Iv/qP9Kq+ncfem1KZdLTd7re/vpqdHEBGn+BeGH3xGh4KZDv5M&#10;NohOwyxNGT2ykSY8ihMrtVyAOPwqssjl/w3FNwAAAP//AwBQSwECLQAUAAYACAAAACEAtoM4kv4A&#10;AADhAQAAEwAAAAAAAAAAAAAAAAAAAAAAW0NvbnRlbnRfVHlwZXNdLnhtbFBLAQItABQABgAIAAAA&#10;IQA4/SH/1gAAAJQBAAALAAAAAAAAAAAAAAAAAC8BAABfcmVscy8ucmVsc1BLAQItABQABgAIAAAA&#10;IQDbdPmbFQIAACwEAAAOAAAAAAAAAAAAAAAAAC4CAABkcnMvZTJvRG9jLnhtbFBLAQItABQABgAI&#10;AAAAIQCR5uHf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286016" behindDoc="1" locked="0" layoutInCell="0" allowOverlap="1" wp14:anchorId="2C43AEF3" wp14:editId="3B9B60A4">
                <wp:simplePos x="0" y="0"/>
                <wp:positionH relativeFrom="column">
                  <wp:posOffset>-71755</wp:posOffset>
                </wp:positionH>
                <wp:positionV relativeFrom="paragraph">
                  <wp:posOffset>229235</wp:posOffset>
                </wp:positionV>
                <wp:extent cx="0" cy="472440"/>
                <wp:effectExtent l="0" t="0" r="0" b="0"/>
                <wp:wrapNone/>
                <wp:docPr id="45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8.05pt" to="-5.6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yNFQIAACs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3E+nWOk&#10;SAciPQvF0WQ+C93pjSvAqVI7G+qjZ/VinjX97pDSVUvUgUeWrxcDgVmISN6EhI0zkGPff9YMfMjR&#10;69iqc2O7AAlNQOeoyOWuCD97RIdDCqf5fJLnUayEFLc4Y53/xHWHglFiCaQjLjk9Ox94kOLmEtIo&#10;vRVSRr2lQn2JZ+lyGgOcloKFy+Dm7GFfSYtOJExM/GJRcPPoZvVRsQjWcsI2V9sTIQcbkksV8KAS&#10;oHO1hpH4sUyXm8VmkY/yyWwzytO6Hn3cVvlots3m0/pDXVV19jNQy/KiFYxxFdjdxjPL/07+60MZ&#10;Bus+oPc2JG/RY7+A7O0fSUcpg3rDHOw1u+zsTWKYyOh8fT1h5B/3YD++8fUvAAAA//8DAFBLAwQU&#10;AAYACAAAACEAsM5ppdsAAAAKAQAADwAAAGRycy9kb3ducmV2LnhtbEyPy07DMBBF90j8gzVIbFDr&#10;mIqC0jgVVOqSBS3s3diNTf2IPE4b/p5BLGA5M0d3zm3WU/DsbDK6FCWIeQXMxC5pF3sJ7/vt7AkY&#10;FhW18ikaCV8GYd1eXzWq1ukS38x5V3pGIRFrJcGWMtScY2dNUDhPg4l0O6YcVKEx91xndaHw4Pl9&#10;VS15UC7SB6sGs7GmO+3GIMF9ZkTbiReB/rTd3I3ePb5+SHl7Mz2vgBUzlT8YfvRJHVpyOqQxamRe&#10;wkyIBaESFksBjIDfxYFIUT0Abxv+v0L7DQAA//8DAFBLAQItABQABgAIAAAAIQC2gziS/gAAAOEB&#10;AAATAAAAAAAAAAAAAAAAAAAAAABbQ29udGVudF9UeXBlc10ueG1sUEsBAi0AFAAGAAgAAAAhADj9&#10;If/WAAAAlAEAAAsAAAAAAAAAAAAAAAAALwEAAF9yZWxzLy5yZWxzUEsBAi0AFAAGAAgAAAAhAPjE&#10;/I0VAgAAKwQAAA4AAAAAAAAAAAAAAAAALgIAAGRycy9lMm9Eb2MueG1sUEsBAi0AFAAGAAgAAAAh&#10;ALDOaaXbAAAACg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287040" behindDoc="1" locked="0" layoutInCell="0" allowOverlap="1" wp14:anchorId="52D74E8A" wp14:editId="28ECF19B">
                <wp:simplePos x="0" y="0"/>
                <wp:positionH relativeFrom="column">
                  <wp:posOffset>6265545</wp:posOffset>
                </wp:positionH>
                <wp:positionV relativeFrom="paragraph">
                  <wp:posOffset>229235</wp:posOffset>
                </wp:positionV>
                <wp:extent cx="0" cy="472440"/>
                <wp:effectExtent l="0" t="0" r="0" b="0"/>
                <wp:wrapNone/>
                <wp:docPr id="45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8.05pt" to="493.3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WvFQIAACs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3E+nWGk&#10;SAciPQvF0WQ+D93pjSvAqVI7G+qjZ/VinjX97pDSVUvUgUeWrxcDgVmISN6EhI0zkGPff9YMfMjR&#10;69iqc2O7AAlNQOeoyOWuCD97RIdDCqf5fJLnUayEFLc4Y53/xHWHglFiCaQjLjk9Ox94kOLmEtIo&#10;vRVSRr2lQn2JZ+lyGgOcloKFy+Dm7GFfSYtOJExM/GJRcPPoZvVRsQjWcsI2V9sTIQcbkksV8KAS&#10;oHO1hpH4sUyXm8VmkY/yyWwzytO6Hn3cVvlots3m0/pDXVV19jNQy/KiFYxxFdjdxjPL/07+60MZ&#10;Bus+oPc2JG/RY7+A7O0fSUcpg3rDHOw1u+zsTWKYyOh8fT1h5B/3YD++8fUvAAAA//8DAFBLAwQU&#10;AAYACAAAACEAkqGByNsAAAAKAQAADwAAAGRycy9kb3ducmV2LnhtbEyPy07DMBBF90j8gzVIbBB1&#10;DCItIU4FlbpkQYG9Gw+xqR+Rx2nD32PEApYzc3Tn3HY9e8eOmMjGIEEsKmAY+qhtGCS8vW6vV8Ao&#10;q6CViwElfCHBujs/a1Wj4ym84HGXB1ZCAjVKgsl5bDin3qBXtIgjhnL7iMmrXMY0cJ3UqYR7x2+q&#10;quZe2VA+GDXixmB/2E1egv1MRKYXT4LcYbu5mpxdPr9LeXkxPz4AyzjnPxh+9Is6dMVpH6egiTkJ&#10;96t6WVAJt7UAVoDfxb6QoroD3rX8f4XuGwAA//8DAFBLAQItABQABgAIAAAAIQC2gziS/gAAAOEB&#10;AAATAAAAAAAAAAAAAAAAAAAAAABbQ29udGVudF9UeXBlc10ueG1sUEsBAi0AFAAGAAgAAAAhADj9&#10;If/WAAAAlAEAAAsAAAAAAAAAAAAAAAAALwEAAF9yZWxzLy5yZWxzUEsBAi0AFAAGAAgAAAAhAJRn&#10;1a8VAgAAKwQAAA4AAAAAAAAAAAAAAAAALgIAAGRycy9lMm9Eb2MueG1sUEsBAi0AFAAGAAgAAAAh&#10;AJKhgcjbAAAACgEAAA8AAAAAAAAAAAAAAAAAbwQAAGRycy9kb3ducmV2LnhtbFBLBQYAAAAABAAE&#10;APMAAAB3BQ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3" w:right="20"/>
        <w:rPr>
          <w:rFonts w:ascii="Times New Roman" w:hAnsi="Times New Roman"/>
          <w:sz w:val="26"/>
          <w:szCs w:val="26"/>
        </w:rPr>
      </w:pPr>
      <w:r w:rsidRPr="003566AB">
        <w:rPr>
          <w:rFonts w:ascii="Times New Roman" w:hAnsi="Times New Roman"/>
          <w:i/>
          <w:iCs/>
          <w:sz w:val="26"/>
          <w:szCs w:val="26"/>
        </w:rPr>
        <w:t>This is an Article which can be used for any infringements not mentioned in the Laws of Chess</w:t>
      </w:r>
    </w:p>
    <w:p w:rsidR="00E015FA" w:rsidRPr="003566AB" w:rsidRDefault="00E015FA">
      <w:pPr>
        <w:widowControl w:val="0"/>
        <w:autoSpaceDE w:val="0"/>
        <w:autoSpaceDN w:val="0"/>
        <w:adjustRightInd w:val="0"/>
        <w:spacing w:after="0" w:line="333" w:lineRule="exact"/>
        <w:rPr>
          <w:rFonts w:ascii="Times New Roman" w:hAnsi="Times New Roman"/>
          <w:sz w:val="26"/>
          <w:szCs w:val="26"/>
        </w:rPr>
      </w:pPr>
    </w:p>
    <w:p w:rsidR="00E015FA" w:rsidRPr="003566AB" w:rsidRDefault="00E015FA" w:rsidP="007E0E8A">
      <w:pPr>
        <w:widowControl w:val="0"/>
        <w:numPr>
          <w:ilvl w:val="0"/>
          <w:numId w:val="68"/>
        </w:numPr>
        <w:tabs>
          <w:tab w:val="clear" w:pos="720"/>
          <w:tab w:val="num" w:pos="563"/>
        </w:tabs>
        <w:overflowPunct w:val="0"/>
        <w:autoSpaceDE w:val="0"/>
        <w:autoSpaceDN w:val="0"/>
        <w:adjustRightInd w:val="0"/>
        <w:spacing w:after="0" w:line="242" w:lineRule="auto"/>
        <w:ind w:left="563" w:right="20" w:hanging="562"/>
        <w:jc w:val="both"/>
        <w:rPr>
          <w:rFonts w:ascii="Times New Roman" w:hAnsi="Times New Roman"/>
          <w:sz w:val="26"/>
          <w:szCs w:val="26"/>
        </w:rPr>
      </w:pPr>
      <w:r w:rsidRPr="003566AB">
        <w:rPr>
          <w:rFonts w:ascii="Times New Roman" w:hAnsi="Times New Roman"/>
          <w:sz w:val="26"/>
          <w:szCs w:val="26"/>
        </w:rPr>
        <w:t xml:space="preserve">The ‘playing venue’ is defined as the ‘playing area’, rest rooms, toilets, refreshment area, area set aside for smoking and other places as designated by </w:t>
      </w:r>
    </w:p>
    <w:p w:rsidR="00E015FA" w:rsidRPr="003566AB" w:rsidRDefault="00E015FA">
      <w:pPr>
        <w:widowControl w:val="0"/>
        <w:autoSpaceDE w:val="0"/>
        <w:autoSpaceDN w:val="0"/>
        <w:adjustRightInd w:val="0"/>
        <w:spacing w:after="0" w:line="239" w:lineRule="auto"/>
        <w:ind w:left="563"/>
        <w:rPr>
          <w:rFonts w:ascii="Times New Roman" w:hAnsi="Times New Roman"/>
          <w:sz w:val="26"/>
          <w:szCs w:val="26"/>
        </w:rPr>
      </w:pPr>
      <w:r w:rsidRPr="003566AB">
        <w:rPr>
          <w:rFonts w:ascii="Times New Roman" w:hAnsi="Times New Roman"/>
          <w:sz w:val="26"/>
          <w:szCs w:val="26"/>
        </w:rPr>
        <w:t>the arbiter.</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The playing area is defined as the place where the games of a competition are played.</w:t>
      </w: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Only with the permission of the arbiter can</w:t>
      </w:r>
    </w:p>
    <w:p w:rsidR="00E015FA" w:rsidRPr="003566AB" w:rsidRDefault="00E015FA" w:rsidP="007E0E8A">
      <w:pPr>
        <w:widowControl w:val="0"/>
        <w:numPr>
          <w:ilvl w:val="0"/>
          <w:numId w:val="69"/>
        </w:numPr>
        <w:tabs>
          <w:tab w:val="clear" w:pos="720"/>
          <w:tab w:val="num" w:pos="563"/>
        </w:tabs>
        <w:overflowPunct w:val="0"/>
        <w:autoSpaceDE w:val="0"/>
        <w:autoSpaceDN w:val="0"/>
        <w:adjustRightInd w:val="0"/>
        <w:spacing w:after="0" w:line="240" w:lineRule="auto"/>
        <w:ind w:left="563" w:hanging="562"/>
        <w:jc w:val="both"/>
        <w:rPr>
          <w:rFonts w:ascii="Times New Roman" w:hAnsi="Times New Roman"/>
          <w:sz w:val="26"/>
          <w:szCs w:val="26"/>
        </w:rPr>
      </w:pPr>
      <w:r w:rsidRPr="003566AB">
        <w:rPr>
          <w:rFonts w:ascii="Times New Roman" w:hAnsi="Times New Roman"/>
          <w:sz w:val="26"/>
          <w:szCs w:val="26"/>
        </w:rPr>
        <w:t xml:space="preserve">a player leave the playing venue </w:t>
      </w:r>
    </w:p>
    <w:p w:rsidR="00E015FA" w:rsidRPr="003566AB" w:rsidRDefault="00E015FA" w:rsidP="007E0E8A">
      <w:pPr>
        <w:widowControl w:val="0"/>
        <w:numPr>
          <w:ilvl w:val="0"/>
          <w:numId w:val="69"/>
        </w:numPr>
        <w:tabs>
          <w:tab w:val="clear" w:pos="720"/>
          <w:tab w:val="num" w:pos="563"/>
        </w:tabs>
        <w:overflowPunct w:val="0"/>
        <w:autoSpaceDE w:val="0"/>
        <w:autoSpaceDN w:val="0"/>
        <w:adjustRightInd w:val="0"/>
        <w:spacing w:after="0" w:line="240" w:lineRule="auto"/>
        <w:ind w:left="563" w:hanging="562"/>
        <w:jc w:val="both"/>
        <w:rPr>
          <w:rFonts w:ascii="Times New Roman" w:hAnsi="Times New Roman"/>
          <w:sz w:val="26"/>
          <w:szCs w:val="26"/>
        </w:rPr>
      </w:pPr>
      <w:r w:rsidRPr="003566AB">
        <w:rPr>
          <w:rFonts w:ascii="Times New Roman" w:hAnsi="Times New Roman"/>
          <w:sz w:val="26"/>
          <w:szCs w:val="26"/>
        </w:rPr>
        <w:t xml:space="preserve">the player having the move be allowed to leave the playing area </w:t>
      </w:r>
    </w:p>
    <w:p w:rsidR="00E015FA" w:rsidRPr="003566AB" w:rsidRDefault="00E015FA" w:rsidP="007E0E8A">
      <w:pPr>
        <w:widowControl w:val="0"/>
        <w:numPr>
          <w:ilvl w:val="0"/>
          <w:numId w:val="69"/>
        </w:numPr>
        <w:tabs>
          <w:tab w:val="clear" w:pos="720"/>
          <w:tab w:val="num" w:pos="563"/>
        </w:tabs>
        <w:overflowPunct w:val="0"/>
        <w:autoSpaceDE w:val="0"/>
        <w:autoSpaceDN w:val="0"/>
        <w:adjustRightInd w:val="0"/>
        <w:spacing w:after="0" w:line="254" w:lineRule="auto"/>
        <w:ind w:left="563" w:right="20" w:hanging="562"/>
        <w:jc w:val="both"/>
        <w:rPr>
          <w:rFonts w:ascii="Times New Roman" w:hAnsi="Times New Roman"/>
          <w:sz w:val="26"/>
          <w:szCs w:val="26"/>
        </w:rPr>
      </w:pPr>
      <w:r w:rsidRPr="003566AB">
        <w:rPr>
          <w:rFonts w:ascii="Times New Roman" w:hAnsi="Times New Roman"/>
          <w:sz w:val="26"/>
          <w:szCs w:val="26"/>
        </w:rPr>
        <w:t xml:space="preserve">a person who is neither a player nor arbiter be allowed access to the playing area. </w:t>
      </w:r>
    </w:p>
    <w:p w:rsidR="00E015FA" w:rsidRPr="003566AB" w:rsidRDefault="00A708A6">
      <w:pPr>
        <w:widowControl w:val="0"/>
        <w:autoSpaceDE w:val="0"/>
        <w:autoSpaceDN w:val="0"/>
        <w:adjustRightInd w:val="0"/>
        <w:spacing w:after="0" w:line="325" w:lineRule="exact"/>
        <w:rPr>
          <w:rFonts w:ascii="Times New Roman" w:hAnsi="Times New Roman"/>
          <w:sz w:val="26"/>
          <w:szCs w:val="26"/>
        </w:rPr>
      </w:pPr>
      <w:r>
        <w:rPr>
          <w:noProof/>
        </w:rPr>
        <mc:AlternateContent>
          <mc:Choice Requires="wps">
            <w:drawing>
              <wp:anchor distT="0" distB="0" distL="114300" distR="114300" simplePos="0" relativeHeight="251288064" behindDoc="1" locked="0" layoutInCell="0" allowOverlap="1" wp14:anchorId="24FD893F" wp14:editId="2D8709BC">
                <wp:simplePos x="0" y="0"/>
                <wp:positionH relativeFrom="column">
                  <wp:posOffset>-74930</wp:posOffset>
                </wp:positionH>
                <wp:positionV relativeFrom="paragraph">
                  <wp:posOffset>203200</wp:posOffset>
                </wp:positionV>
                <wp:extent cx="6343650" cy="0"/>
                <wp:effectExtent l="0" t="0" r="0" b="0"/>
                <wp:wrapNone/>
                <wp:docPr id="45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pt" to="49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Wv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ZIKR&#10;Ih2ItBGKo9HTLHSnN66AoEptbaiPntSr2Wj63SGlq5aoPY8s384GErOQkbxLCRtn4I5d/0UziCEH&#10;r2OrTo3tAiQ0AZ2iIue7IvzkEYXD6TgfTycgHL35ElLcEo11/jPXHQpGiSWwjsDkuHE+ECHFLSTc&#10;o/RaSBkFlwr1AJ7OJzHBaSlYcIYwZ/e7Slp0JGFk4herAs9jmNUHxSJYywlbXW1PhLzYcLlUAQ9K&#10;ATpX6zITP+bpfDVbzfJBPpquBnla14NP6yofTNfZ06Qe11VVZz8DtSwvWsEYV4HdbT6z/O/0v76U&#10;y2TdJ/TehuQ9euwXkL39I+moZZDvMgg7zc5be9MYRjIGX59PmPnHPdiPj3z5CwAA//8DAFBLAwQU&#10;AAYACAAAACEA1rW2DNsAAAAJAQAADwAAAGRycy9kb3ducmV2LnhtbEyPzU7DMBCE70i8g7VIXFDr&#10;OEi0hDgVVOqRAwXubrzEpv6JbKcNb88iDnCcndHsN+1m9o6dMGUbgwSxrIBh6KO2YZDw9rpbrIHl&#10;ooJWLgaU8IUZNt3lRasaHc/hBU/7MjAqCblREkwpY8N57g16lZdxxEDeR0xeFZJp4DqpM5V7x+uq&#10;uuNe2UAfjBpxa7A/7icvwX6mnE0vnkR2x932ZnJ29fwu5fXV/PgArOBc/sLwg0/o0BHTIU5BZ+Yk&#10;LIQg9CLhtqZNFLhfr2pgh98D71r+f0H3DQAA//8DAFBLAQItABQABgAIAAAAIQC2gziS/gAAAOEB&#10;AAATAAAAAAAAAAAAAAAAAAAAAABbQ29udGVudF9UeXBlc10ueG1sUEsBAi0AFAAGAAgAAAAhADj9&#10;If/WAAAAlAEAAAsAAAAAAAAAAAAAAAAALwEAAF9yZWxzLy5yZWxzUEsBAi0AFAAGAAgAAAAhALbH&#10;ta8VAgAALAQAAA4AAAAAAAAAAAAAAAAALgIAAGRycy9lMm9Eb2MueG1sUEsBAi0AFAAGAAgAAAAh&#10;ANa1tgzbAAAACQ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289088" behindDoc="1" locked="0" layoutInCell="0" allowOverlap="1" wp14:anchorId="308D2E97" wp14:editId="334120A9">
                <wp:simplePos x="0" y="0"/>
                <wp:positionH relativeFrom="column">
                  <wp:posOffset>-74930</wp:posOffset>
                </wp:positionH>
                <wp:positionV relativeFrom="paragraph">
                  <wp:posOffset>669290</wp:posOffset>
                </wp:positionV>
                <wp:extent cx="6343650" cy="0"/>
                <wp:effectExtent l="0" t="0" r="0" b="0"/>
                <wp:wrapNone/>
                <wp:docPr id="45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2.7pt" to="493.6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Pr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JMdI&#10;kQ5E2gjF0ehpHrrTG1dAUKW2NtRHT+rVbDT97pDSVUvUnkeWb2cDiVnISN6lhI0zcMeu/6IZxJCD&#10;17FVp8Z2ARKagE5RkfNdEX7yiMLhdJyPpxMQjt58CSluicY6/5nrDgWjxBJYR2By3DgfiJDiFhLu&#10;UXotpIyCS4V6AE/nk5jgtBQsOEOYs/tdJS06kjAy8YtVgecxzOqDYhGs5YStrrYnQl5suFyqgAel&#10;AJ2rdZmJH/N0vpqtZvkgH01Xgzyt68GndZUPpuvsaVKP66qqs5+BWpYXrWCMq8DuNp9Z/nf6X1/K&#10;ZbLuE3pvQ/IePfYLyN7+kXTUMsh3GYSdZuetvWkMIxmDr88nzPzjHuzHR778BQAA//8DAFBLAwQU&#10;AAYACAAAACEAkEwXudwAAAALAQAADwAAAGRycy9kb3ducmV2LnhtbEyPwU7DMBBE70j8g7VIXFDr&#10;uAJaQpwKKvXIgQJ3N15iU3sd2U4b/h4jIdHj7Ixm3jbryTt2xJhsIAliXgFD6oK21Et4f9vOVsBS&#10;VqSVC4QSvjHBur28aFStw4le8bjLPSsllGolweQ81JynzqBXaR4GpOJ9huhVLjL2XEd1KuXe8UVV&#10;3XOvLJUFowbcGOwOu9FLsF8xJdOJZ5HcYbu5GZ1dvnxIeX01PT0Cyzjl/zD84hd0aAvTPoykE3MS&#10;ZkIU9FyM6u4WWEk8rJYLYPu/C28bfv5D+wMAAP//AwBQSwECLQAUAAYACAAAACEAtoM4kv4AAADh&#10;AQAAEwAAAAAAAAAAAAAAAAAAAAAAW0NvbnRlbnRfVHlwZXNdLnhtbFBLAQItABQABgAIAAAAIQA4&#10;/SH/1gAAAJQBAAALAAAAAAAAAAAAAAAAAC8BAABfcmVscy8ucmVsc1BLAQItABQABgAIAAAAIQBm&#10;w5PrFQIAACwEAAAOAAAAAAAAAAAAAAAAAC4CAABkcnMvZTJvRG9jLnhtbFBLAQItABQABgAIAAAA&#10;IQCQTBe53AAAAAs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290112" behindDoc="1" locked="0" layoutInCell="0" allowOverlap="1" wp14:anchorId="648ECA02" wp14:editId="54E8AE07">
                <wp:simplePos x="0" y="0"/>
                <wp:positionH relativeFrom="column">
                  <wp:posOffset>-71755</wp:posOffset>
                </wp:positionH>
                <wp:positionV relativeFrom="paragraph">
                  <wp:posOffset>200025</wp:posOffset>
                </wp:positionV>
                <wp:extent cx="0" cy="472440"/>
                <wp:effectExtent l="0" t="0" r="0" b="0"/>
                <wp:wrapNone/>
                <wp:docPr id="45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5.75pt" to="-5.6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kBFQIAACs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fPxA0aK&#10;dNCktVAcjaaxOr1xBRhVamNDfvSoXsxa058OKV21RO14ZPl6MuCYhXomb1zCxRmIse2/aQY2ZO91&#10;LNWxsV2AhCKgY+zI6dYRfvSInh8pvOaPozyPdBJSXP2Mdf4r1x0KQoklkI645LB2PvAgxdUkhFF6&#10;JaSM/ZYK9SWepLNxdHBaChaUwczZ3baSFh1ImJj4xaRAc29m9V6xCNZywpYX2RMhzzIElyrgQSZA&#10;5yKdR+LXLJ0tp8tpPshHk+UgT+t68GVV5YPJKnsc1w91VdXZ70Aty4tWMMZVYHcdzyz/v/ZfFuU8&#10;WLcBvZUheYse6wVkr/9IOrYydC/skyu2mp029tpimMhofNmeMPL3d5Dvd3zxBwAA//8DAFBLAwQU&#10;AAYACAAAACEAxSb7idwAAAAKAQAADwAAAGRycy9kb3ducmV2LnhtbEyPy07DMBBF90j8gzVIbFDr&#10;mKrQhjgVVOqSBQX2bjzEpn5EHqcNf48RC1jOzNGdc5vN5B07YSIbgwQxr4Bh6KK2oZfw9rqbrYBR&#10;VkErFwNK+EKCTXt50ahax3N4wdM+96yEBKqVBJPzUHNOnUGvaB4HDOX2EZNXuYyp5zqpcwn3jt9W&#10;1R33yobywagBtwa74370EuxnIjKdeBLkjrvtzejs/fO7lNdX0+MDsIxT/oPhR7+oQ1ucDnEMmpiT&#10;MBNiUVAJC7EEVoDfxaGQ1XINvG34/wrtNwAAAP//AwBQSwECLQAUAAYACAAAACEAtoM4kv4AAADh&#10;AQAAEwAAAAAAAAAAAAAAAAAAAAAAW0NvbnRlbnRfVHlwZXNdLnhtbFBLAQItABQABgAIAAAAIQA4&#10;/SH/1gAAAJQBAAALAAAAAAAAAAAAAAAAAC8BAABfcmVscy8ucmVsc1BLAQItABQABgAIAAAAIQAM&#10;y2kBFQIAACsEAAAOAAAAAAAAAAAAAAAAAC4CAABkcnMvZTJvRG9jLnhtbFBLAQItABQABgAIAAAA&#10;IQDFJvuJ3AAAAAo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291136" behindDoc="1" locked="0" layoutInCell="0" allowOverlap="1" wp14:anchorId="7D6933AE" wp14:editId="47F0A50E">
                <wp:simplePos x="0" y="0"/>
                <wp:positionH relativeFrom="column">
                  <wp:posOffset>6265545</wp:posOffset>
                </wp:positionH>
                <wp:positionV relativeFrom="paragraph">
                  <wp:posOffset>200025</wp:posOffset>
                </wp:positionV>
                <wp:extent cx="0" cy="472440"/>
                <wp:effectExtent l="0" t="0" r="0" b="0"/>
                <wp:wrapNone/>
                <wp:docPr id="45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75pt" to="493.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AjFQIAACsEAAAOAAAAZHJzL2Uyb0RvYy54bWysU8uu2jAQ3VfqP1jeQx4NX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heTHCNF&#10;OjBpKxRH+SwL1emNKwG0Ujsb8qNn9WK2mn51SOlVS9SBR5WvFwOBMSJ5CAkLZ+COff9RM8CQo9ex&#10;VOfGdoESioDO0ZHL3RF+9ogOmxR2i6e8KKJZCSlvccY6/4HrDoVJhSWIjrzktHUelAP0BgnXKL0R&#10;Uka/pUJ9hafpfBIDnJaChcMAc/awX0mLTiR0TPxCGYDsAWb1UbFI1nLC1te5J0IOc8BLFfggE5Bz&#10;nQ0t8W2eztez9awYFfl0PSrSuh6936yK0XSTPU3qd/VqVWffg7SsKFvBGFdB3a09s+Lv7L8+lKGx&#10;7g16L0PyyB5TBLG3fxQdrQzuDX2w1+yys6EawVXoyAi+vp7Q8r+uI+rnG1/+AAAA//8DAFBLAwQU&#10;AAYACAAAACEA50kT5NsAAAAKAQAADwAAAGRycy9kb3ducmV2LnhtbEyPy07DMBBF90j8gzVIbBB1&#10;AuorxKmgUpcsKLB34yEO9SPyOG34ewaxgOXMHN05t95M3okTJupjUFDOChAY2mj60Cl4e93drkBQ&#10;1sFoFwMq+EKCTXN5UevKxHN4wdM+d4JDAlVagc15qKSk1qLXNIsDBr59xOR15jF10iR95nDv5F1R&#10;LKTXfeAPVg+4tdge96NX0H8mItuWTyW54257M7p++fyu1PXV9PgAIuOU/2D40Wd1aNjpEMdgSDgF&#10;69ViyaiC+3IOgoHfxYHJYr4G2dTyf4XmGwAA//8DAFBLAQItABQABgAIAAAAIQC2gziS/gAAAOEB&#10;AAATAAAAAAAAAAAAAAAAAAAAAABbQ29udGVudF9UeXBlc10ueG1sUEsBAi0AFAAGAAgAAAAhADj9&#10;If/WAAAAlAEAAAsAAAAAAAAAAAAAAAAALwEAAF9yZWxzLy5yZWxzUEsBAi0AFAAGAAgAAAAhAGBo&#10;QCMVAgAAKwQAAA4AAAAAAAAAAAAAAAAALgIAAGRycy9lMm9Eb2MueG1sUEsBAi0AFAAGAAgAAAAh&#10;AOdJE+TbAAAACgEAAA8AAAAAAAAAAAAAAAAAbwQAAGRycy9kb3ducmV2LnhtbFBLBQYAAAAABAAE&#10;APMAAAB3BQ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3"/>
        <w:rPr>
          <w:rFonts w:ascii="Times New Roman" w:hAnsi="Times New Roman"/>
          <w:sz w:val="26"/>
          <w:szCs w:val="26"/>
        </w:rPr>
      </w:pPr>
      <w:r w:rsidRPr="003566AB">
        <w:rPr>
          <w:rFonts w:ascii="Times New Roman" w:hAnsi="Times New Roman"/>
          <w:i/>
          <w:iCs/>
          <w:sz w:val="26"/>
          <w:szCs w:val="26"/>
        </w:rPr>
        <w:t>If possible, spectators should not enter the playing area. It is advisable to have all other rooms always under control of assistants.</w:t>
      </w:r>
    </w:p>
    <w:p w:rsidR="00E015FA" w:rsidRPr="003566AB" w:rsidRDefault="00A708A6">
      <w:pPr>
        <w:widowControl w:val="0"/>
        <w:autoSpaceDE w:val="0"/>
        <w:autoSpaceDN w:val="0"/>
        <w:adjustRightInd w:val="0"/>
        <w:spacing w:after="0" w:line="333" w:lineRule="exact"/>
        <w:rPr>
          <w:rFonts w:ascii="Times New Roman" w:hAnsi="Times New Roman"/>
          <w:sz w:val="26"/>
          <w:szCs w:val="26"/>
        </w:rPr>
      </w:pPr>
      <w:r>
        <w:rPr>
          <w:noProof/>
        </w:rPr>
        <mc:AlternateContent>
          <mc:Choice Requires="wps">
            <w:drawing>
              <wp:anchor distT="0" distB="0" distL="114300" distR="114300" simplePos="0" relativeHeight="251292160" behindDoc="1" locked="0" layoutInCell="0" allowOverlap="1" wp14:anchorId="75F8D3E3" wp14:editId="65E5A871">
                <wp:simplePos x="0" y="0"/>
                <wp:positionH relativeFrom="column">
                  <wp:posOffset>-68580</wp:posOffset>
                </wp:positionH>
                <wp:positionV relativeFrom="paragraph">
                  <wp:posOffset>-458470</wp:posOffset>
                </wp:positionV>
                <wp:extent cx="6331585" cy="459105"/>
                <wp:effectExtent l="0" t="0" r="0" b="0"/>
                <wp:wrapNone/>
                <wp:docPr id="451"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91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5.4pt;margin-top:-36.1pt;width:498.55pt;height:36.1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yVgAIAAP8EAAAOAAAAZHJzL2Uyb0RvYy54bWysVG1v0zAQ/o7Ef7D8vcvLkq6Jlk7bShHS&#10;gInBD3Btp7FwbGO7TQfiv3N22tICHxCilRzbd3783N1zvr7Z9RJtuXVCqwZnFylGXFHNhFo3+NPH&#10;5WSGkfNEMSK14g1+5g7fzF++uB5MzXPdacm4RQCiXD2YBnfemzpJHO14T9yFNlyBsdW2Jx6Wdp0w&#10;SwZA72WSp+k0GbRlxmrKnYPdxWjE84jftpz6923ruEeywcDNx9HGcRXGZH5N6rUlphN0T4P8A4ue&#10;CAWXHqEWxBO0seI3qF5Qq51u/QXVfaLbVlAeY4BosvSXaJ46YniMBZLjzDFN7v/B0nfbR4sEa3BR&#10;Zhgp0kORPkDaiFpLjvJZHlI0GFeD55N5tCFIZx40/eyQ0vcd+PFba/XQccKAWBb8k7MDYeHgKFoN&#10;bzUDfLLxOmZr19o+AEIe0C4W5flYFL7ziMLm9PIyK2clRhRsRVllaRmvIPXhtLHOv+a6R2HSYAvs&#10;IzrZPjgf2JD64BLZaynYUkgZF3a9upcWbQkIZFGF/x7dnbpJFZyVDsdGxHEHSMIdwRboxoJ/q7K8&#10;SO/yarKczq4mxbIoJ9VVOpukWXVXTdOiKhbL74FgVtSdYIyrB6H4QXxZ8XfF3bfBKJsoPzQ0uCrz&#10;MsZ+xt6dBpnG35+C7IWHXpSib/Ds6ETqUNhXikHYpPZEyHGenNOPWYYcHL4xK1EGofKjglaaPYMK&#10;rIYiQS/CqwGTTtuvGA3QgQ12XzbEcozkGwVKqrKiCC0bF0V5lcPCnlpWpxaiKEA12GM0Tu/92OYb&#10;Y8W6g5uymBilb0F9rYjCCMocWe01C10WI9i/CKGNT9fR6+e7Nf8BAAD//wMAUEsDBBQABgAIAAAA&#10;IQDHCZFB4QAAAAgBAAAPAAAAZHJzL2Rvd25yZXYueG1sTI9NS8NAEIbvgv9hGcGLtJum0I+YTYlB&#10;exEKrVLwts1Ok2B2Nma3bfTXOz3pbYZ5eOd509VgW3HG3jeOFEzGEQik0pmGKgXvby+jBQgfNBnd&#10;OkIF3+hhld3epDox7kJbPO9CJTiEfKIV1CF0iZS+rNFqP3YdEt+Orrc68NpX0vT6wuG2lXEUzaTV&#10;DfGHWndY1Fh+7k5WweZjvv7K+x/7un8+Pqzz4mnqi61S93dD/ggi4BD+YLjqszpk7HRwJzJetApG&#10;k4jVAw/zOAbBxHIxm4I4XFGZpfJ/gewXAAD//wMAUEsBAi0AFAAGAAgAAAAhALaDOJL+AAAA4QEA&#10;ABMAAAAAAAAAAAAAAAAAAAAAAFtDb250ZW50X1R5cGVzXS54bWxQSwECLQAUAAYACAAAACEAOP0h&#10;/9YAAACUAQAACwAAAAAAAAAAAAAAAAAvAQAAX3JlbHMvLnJlbHNQSwECLQAUAAYACAAAACEA7b7c&#10;lYACAAD/BAAADgAAAAAAAAAAAAAAAAAuAgAAZHJzL2Uyb0RvYy54bWxQSwECLQAUAAYACAAAACEA&#10;xwmRQeEAAAAIAQAADwAAAAAAAAAAAAAAAADaBAAAZHJzL2Rvd25yZXYueG1sUEsFBgAAAAAEAAQA&#10;8wAAAOgFAAAAAA==&#10;" o:allowincell="f" fillcolor="#d9d9d9" stroked="f"/>
            </w:pict>
          </mc:Fallback>
        </mc:AlternateContent>
      </w:r>
    </w:p>
    <w:p w:rsidR="00E015FA" w:rsidRPr="003566AB" w:rsidRDefault="00E015FA" w:rsidP="007E0E8A">
      <w:pPr>
        <w:widowControl w:val="0"/>
        <w:numPr>
          <w:ilvl w:val="1"/>
          <w:numId w:val="70"/>
        </w:numPr>
        <w:tabs>
          <w:tab w:val="clear" w:pos="1440"/>
          <w:tab w:val="num" w:pos="563"/>
        </w:tabs>
        <w:overflowPunct w:val="0"/>
        <w:autoSpaceDE w:val="0"/>
        <w:autoSpaceDN w:val="0"/>
        <w:adjustRightInd w:val="0"/>
        <w:spacing w:after="0" w:line="258" w:lineRule="auto"/>
        <w:ind w:left="563" w:right="20" w:hanging="562"/>
        <w:jc w:val="both"/>
        <w:rPr>
          <w:rFonts w:ascii="Times New Roman" w:hAnsi="Times New Roman"/>
          <w:sz w:val="26"/>
          <w:szCs w:val="26"/>
        </w:rPr>
      </w:pPr>
      <w:r w:rsidRPr="003566AB">
        <w:rPr>
          <w:rFonts w:ascii="Times New Roman" w:hAnsi="Times New Roman"/>
          <w:sz w:val="26"/>
          <w:szCs w:val="26"/>
        </w:rPr>
        <w:t xml:space="preserve">a. During play the players are forbidden to make use of any notes, sources of information or advice, or analyse any game on another chessboard. </w:t>
      </w:r>
    </w:p>
    <w:p w:rsidR="003F12AB" w:rsidRPr="003566AB" w:rsidRDefault="003252BA" w:rsidP="00AD37FD">
      <w:pPr>
        <w:widowControl w:val="0"/>
        <w:autoSpaceDE w:val="0"/>
        <w:autoSpaceDN w:val="0"/>
        <w:adjustRightInd w:val="0"/>
        <w:spacing w:after="0" w:line="240" w:lineRule="auto"/>
        <w:ind w:left="567"/>
        <w:rPr>
          <w:rFonts w:ascii="Times New Roman" w:hAnsi="Times New Roman"/>
          <w:sz w:val="26"/>
          <w:szCs w:val="26"/>
        </w:rPr>
      </w:pPr>
      <w:r>
        <w:rPr>
          <w:rStyle w:val="Strong"/>
          <w:rFonts w:ascii="Times New Roman" w:hAnsi="Times New Roman"/>
          <w:b w:val="0"/>
          <w:bCs/>
          <w:sz w:val="26"/>
          <w:szCs w:val="26"/>
          <w:shd w:val="clear" w:color="auto" w:fill="FFFFFF"/>
        </w:rPr>
        <w:t>b.</w:t>
      </w:r>
      <w:r w:rsidR="008C45EC">
        <w:rPr>
          <w:rStyle w:val="Strong"/>
          <w:rFonts w:ascii="Times New Roman" w:hAnsi="Times New Roman"/>
          <w:b w:val="0"/>
          <w:bCs/>
          <w:sz w:val="26"/>
          <w:szCs w:val="26"/>
          <w:shd w:val="clear" w:color="auto" w:fill="FFFFFF"/>
        </w:rPr>
        <w:t xml:space="preserve"> </w:t>
      </w:r>
      <w:r w:rsidR="003F12AB" w:rsidRPr="003566AB">
        <w:rPr>
          <w:rStyle w:val="Strong"/>
          <w:rFonts w:ascii="Times New Roman" w:hAnsi="Times New Roman"/>
          <w:b w:val="0"/>
          <w:bCs/>
          <w:sz w:val="26"/>
          <w:szCs w:val="26"/>
          <w:shd w:val="clear" w:color="auto" w:fill="FFFFFF"/>
        </w:rPr>
        <w:t>During a game, a player is forbidden to have a mobile phone, electronic means of communication or any device capable of suggesting chess moves on their person in the playing venue. However, the rules of the competition may allow such devices to be stored in a player’s bag, as long as the device is completely switched off. A player is forbidden to carry a bag holding such a device, without permission of the arbiter. If it is evident that a player has such a device on their person in the playing venue, the player shall lose the game. The opponent shall win.</w:t>
      </w: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The rules of a competition may specify a different, less severe, penalty.</w:t>
      </w:r>
    </w:p>
    <w:p w:rsidR="00E015FA" w:rsidRPr="003566AB" w:rsidRDefault="00E015FA">
      <w:pPr>
        <w:widowControl w:val="0"/>
        <w:autoSpaceDE w:val="0"/>
        <w:autoSpaceDN w:val="0"/>
        <w:adjustRightInd w:val="0"/>
        <w:spacing w:after="0" w:line="240" w:lineRule="auto"/>
        <w:rPr>
          <w:rFonts w:ascii="Times New Roman" w:hAnsi="Times New Roman"/>
          <w:sz w:val="26"/>
          <w:szCs w:val="26"/>
        </w:rPr>
        <w:sectPr w:rsidR="00E015FA" w:rsidRPr="003566AB" w:rsidSect="009B7B40">
          <w:pgSz w:w="11900" w:h="16840"/>
          <w:pgMar w:top="1415" w:right="1060" w:bottom="206" w:left="1077" w:header="720" w:footer="720" w:gutter="0"/>
          <w:pgBorders w:offsetFrom="page">
            <w:top w:val="triple" w:sz="4" w:space="24" w:color="auto"/>
            <w:left w:val="triple" w:sz="4" w:space="24" w:color="auto"/>
            <w:bottom w:val="triple" w:sz="4" w:space="24" w:color="auto"/>
            <w:right w:val="triple" w:sz="4" w:space="24" w:color="auto"/>
          </w:pgBorders>
          <w:cols w:space="720" w:equalWidth="0">
            <w:col w:w="9763"/>
          </w:cols>
          <w:noEndnote/>
        </w:sectPr>
      </w:pPr>
    </w:p>
    <w:p w:rsidR="00E015FA" w:rsidRPr="003566AB" w:rsidRDefault="00E015FA">
      <w:pPr>
        <w:widowControl w:val="0"/>
        <w:overflowPunct w:val="0"/>
        <w:autoSpaceDE w:val="0"/>
        <w:autoSpaceDN w:val="0"/>
        <w:adjustRightInd w:val="0"/>
        <w:spacing w:after="0" w:line="244" w:lineRule="auto"/>
        <w:ind w:left="2"/>
        <w:jc w:val="both"/>
        <w:rPr>
          <w:rFonts w:ascii="Times New Roman" w:hAnsi="Times New Roman"/>
          <w:sz w:val="26"/>
          <w:szCs w:val="26"/>
        </w:rPr>
      </w:pPr>
      <w:bookmarkStart w:id="31" w:name="page33"/>
      <w:bookmarkEnd w:id="31"/>
      <w:r w:rsidRPr="003566AB">
        <w:rPr>
          <w:rFonts w:ascii="Times New Roman" w:hAnsi="Times New Roman"/>
          <w:sz w:val="26"/>
          <w:szCs w:val="26"/>
        </w:rPr>
        <w:lastRenderedPageBreak/>
        <w:t>The arbiter may require the player to allow his clothes, bags or other items to be inspected, in private. The arbiter or a person authorised by the arbiter shall inspect the player and shall be of the same gender as the player. If a player refuses to cooperate with these obligations, the arbiter shall take measures in accordance with Article 12.9.</w:t>
      </w:r>
    </w:p>
    <w:p w:rsidR="000117A0" w:rsidRPr="003566AB" w:rsidRDefault="000117A0">
      <w:pPr>
        <w:widowControl w:val="0"/>
        <w:overflowPunct w:val="0"/>
        <w:autoSpaceDE w:val="0"/>
        <w:autoSpaceDN w:val="0"/>
        <w:adjustRightInd w:val="0"/>
        <w:spacing w:after="0" w:line="244" w:lineRule="auto"/>
        <w:ind w:left="2"/>
        <w:jc w:val="both"/>
        <w:rPr>
          <w:rFonts w:ascii="Times New Roman" w:hAnsi="Times New Roman"/>
          <w:sz w:val="26"/>
          <w:szCs w:val="26"/>
        </w:rPr>
      </w:pPr>
    </w:p>
    <w:p w:rsidR="003F12AB" w:rsidRPr="003566AB" w:rsidRDefault="00A708A6" w:rsidP="001D07A4">
      <w:pPr>
        <w:widowControl w:val="0"/>
        <w:autoSpaceDE w:val="0"/>
        <w:autoSpaceDN w:val="0"/>
        <w:adjustRightInd w:val="0"/>
        <w:spacing w:after="0" w:line="343" w:lineRule="exact"/>
        <w:rPr>
          <w:rFonts w:ascii="Times New Roman" w:hAnsi="Times New Roman"/>
          <w:iCs/>
          <w:sz w:val="26"/>
          <w:szCs w:val="26"/>
        </w:rPr>
      </w:pPr>
      <w:r>
        <w:rPr>
          <w:noProof/>
        </w:rPr>
        <mc:AlternateContent>
          <mc:Choice Requires="wps">
            <w:drawing>
              <wp:anchor distT="0" distB="0" distL="114300" distR="114300" simplePos="0" relativeHeight="251297280" behindDoc="1" locked="0" layoutInCell="0" allowOverlap="1" wp14:anchorId="461DF37D" wp14:editId="0612CE8B">
                <wp:simplePos x="0" y="0"/>
                <wp:positionH relativeFrom="column">
                  <wp:posOffset>-75565</wp:posOffset>
                </wp:positionH>
                <wp:positionV relativeFrom="paragraph">
                  <wp:posOffset>0</wp:posOffset>
                </wp:positionV>
                <wp:extent cx="6337935" cy="3589655"/>
                <wp:effectExtent l="0" t="0" r="0" b="0"/>
                <wp:wrapNone/>
                <wp:docPr id="45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35896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5.95pt;margin-top:0;width:499.05pt;height:282.6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GAgQIAAAAFAAAOAAAAZHJzL2Uyb0RvYy54bWysVNuO0zAQfUfiHyy/d3Np0jZR09VuSxHS&#10;AisWPsCNncbCsY3tNl0Q/87YaUsLPCBEKzm2Z3x8ZuaM57eHTqA9M5YrWeHkJsaIyVpRLrcV/vRx&#10;PZphZB2RlAglWYWfmcW3i5cv5r0uWapaJSgzCECkLXtd4dY5XUaRrVvWEXujNJNgbJTpiIOl2UbU&#10;kB7QOxGlcTyJemWoNqpm1sLuajDiRcBvGla7901jmUOiwsDNhdGEcePHaDEn5dYQ3fL6SIP8A4uO&#10;cAmXnqFWxBG0M/w3qI7XRlnVuJtadZFqGl6zEANEk8S/RPPUEs1CLJAcq89psv8Ptn63fzSI0wpn&#10;OeRHkg6K9AHSRuRWMJTOxj5FvbYleD7pR+ODtPpB1Z8tkmrZgh+7M0b1LSMUiCXeP7o64BcWjqJN&#10;/1ZRwCc7p0K2Do3pPCDkAR1CUZ7PRWEHh2rYnIzH02KcY1SDbZzPikmehztIeTqujXWvmeqQn1TY&#10;AP0AT/YP1nk6pDy5BPpKcLrmQoSF2W6WwqA9AYWsCv8/ottLNyG9s1T+2IA47ABLuMPbPN9Q8W9F&#10;kmbxfVqM1pPZdJSts3xUTOPZKE6K+2ISZ0W2Wn/3BJOsbDmlTD5wyU7qS7K/q+6xDwbdBP2hvsJF&#10;nuYh9iv29jLIOPz+FGTHHTSj4F2FZ2cnUvrKvpIUwialI1wM8+iafsgy5OD0DVkJOvClHyS0UfQZ&#10;ZGAUFAnEBs8GTFplvmLUQwtW2H7ZEcMwEm8kSKlIssz3bFhk+TSFhbm0bC4tRNYAVWGH0TBduqHP&#10;d9rwbQs3JSExUt2B/BoehOGlObA6ihbaLERwfBJ8H1+ug9fPh2vxAwAA//8DAFBLAwQUAAYACAAA&#10;ACEA3FYRFuIAAAAIAQAADwAAAGRycy9kb3ducmV2LnhtbEyPQUvDQBSE74L/YXmCF2k3aWlsYzYl&#10;Bu1FEFpF8LbNvibB7NuY3bbRX+/zpMdhhplvsvVoO3HCwbeOFMTTCARS5UxLtYLXl8fJEoQPmozu&#10;HKGCL/Swzi8vMp0ad6YtnnahFlxCPtUKmhD6VEpfNWi1n7oeib2DG6wOLIdamkGfudx2chZFibS6&#10;JV5odI9lg9XH7mgVPL/fbj6L4ds+vT0cbjZFeT/35Vap66uxuAMRcAx/YfjFZ3TImWnvjmS86BRM&#10;4njFUQX8iO3VMpmB2CtYJIs5yDyT/w/kPwAAAP//AwBQSwECLQAUAAYACAAAACEAtoM4kv4AAADh&#10;AQAAEwAAAAAAAAAAAAAAAAAAAAAAW0NvbnRlbnRfVHlwZXNdLnhtbFBLAQItABQABgAIAAAAIQA4&#10;/SH/1gAAAJQBAAALAAAAAAAAAAAAAAAAAC8BAABfcmVscy8ucmVsc1BLAQItABQABgAIAAAAIQAi&#10;5gGAgQIAAAAFAAAOAAAAAAAAAAAAAAAAAC4CAABkcnMvZTJvRG9jLnhtbFBLAQItABQABgAIAAAA&#10;IQDcVhEW4gAAAAgBAAAPAAAAAAAAAAAAAAAAANsEAABkcnMvZG93bnJldi54bWxQSwUGAAAAAAQA&#10;BADzAAAA6gUAAAAA&#10;" o:allowincell="f" fillcolor="#d9d9d9" stroked="f"/>
            </w:pict>
          </mc:Fallback>
        </mc:AlternateContent>
      </w:r>
      <w:r>
        <w:rPr>
          <w:noProof/>
        </w:rPr>
        <mc:AlternateContent>
          <mc:Choice Requires="wps">
            <w:drawing>
              <wp:anchor distT="0" distB="0" distL="114300" distR="114300" simplePos="0" relativeHeight="252401152" behindDoc="0" locked="0" layoutInCell="1" allowOverlap="1" wp14:anchorId="1A8A4C97" wp14:editId="46A90922">
                <wp:simplePos x="0" y="0"/>
                <wp:positionH relativeFrom="column">
                  <wp:posOffset>6268720</wp:posOffset>
                </wp:positionH>
                <wp:positionV relativeFrom="paragraph">
                  <wp:posOffset>0</wp:posOffset>
                </wp:positionV>
                <wp:extent cx="0" cy="214630"/>
                <wp:effectExtent l="0" t="0" r="0" b="0"/>
                <wp:wrapNone/>
                <wp:docPr id="449"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493.6pt;margin-top:0;width:0;height:16.9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JS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UuM&#10;JOlhSE8Hp0JulC4y36JB2xw8S7kzvkh6kq/6WdHvFklVtkQ2PLi/nTVEJz4iehfiN1ZDov3wRTHw&#10;IZAh9OtUm95DQifQKYzlfBsLPzlEx0MKp2mSzR/CxCKSX+O0se4zVz3yRoGtM0Q0rSuVlDB7ZZKQ&#10;hRyfrfOsSH4N8Eml2oquCxLoJBoKvJylsxBgVSeYv/Ru1jT7sjPoSLyIwhdKhJt7N6MOkgWwlhO2&#10;udiOiG60IXknPR7UBXQu1qiSH8t4uVlsFtkkS+ebSRZX1eRpW2aT+Tb5NKseqrKskp+eWpLlrWCM&#10;S8/uqtgk+ztFXN7OqLWbZm9tiN6jh34B2es/kA6D9bMcVbFX7Lwz14GDSIPz5UH5V3C/B/v+2a9/&#10;AQAA//8DAFBLAwQUAAYACAAAACEAW354QdsAAAAHAQAADwAAAGRycy9kb3ducmV2LnhtbEyPQUvD&#10;QBSE74L/YXmCF7GbpqhpzEspggePtgWv2+wziWbfhuymif31PvGgx2GGmW+Kzew6daIhtJ4RlosE&#10;FHHlbcs1wmH/fJuBCtGwNZ1nQviiAJvy8qIwufUTv9JpF2slJRxyg9DE2Odah6ohZ8LC98TivfvB&#10;mShyqLUdzCTlrtNpktxrZ1qWhcb09NRQ9bkbHQKF8W6ZbNeuPrycp5u39Pwx9XvE66t5+wgq0hz/&#10;wvCDL+hQCtPRj2yD6hDW2UMqUQR5JPavPCKsVhnostD/+ctvAAAA//8DAFBLAQItABQABgAIAAAA&#10;IQC2gziS/gAAAOEBAAATAAAAAAAAAAAAAAAAAAAAAABbQ29udGVudF9UeXBlc10ueG1sUEsBAi0A&#10;FAAGAAgAAAAhADj9If/WAAAAlAEAAAsAAAAAAAAAAAAAAAAALwEAAF9yZWxzLy5yZWxzUEsBAi0A&#10;FAAGAAgAAAAhAOC+MlIhAgAAPgQAAA4AAAAAAAAAAAAAAAAALgIAAGRycy9lMm9Eb2MueG1sUEsB&#10;Ai0AFAAGAAgAAAAhAFt+eEHbAAAABwEAAA8AAAAAAAAAAAAAAAAAewQAAGRycy9kb3ducmV2Lnht&#10;bFBLBQYAAAAABAAEAPMAAACDBQAAAAA=&#10;"/>
            </w:pict>
          </mc:Fallback>
        </mc:AlternateContent>
      </w:r>
      <w:r>
        <w:rPr>
          <w:noProof/>
        </w:rPr>
        <mc:AlternateContent>
          <mc:Choice Requires="wps">
            <w:drawing>
              <wp:anchor distT="0" distB="0" distL="114300" distR="114300" simplePos="0" relativeHeight="252400128" behindDoc="0" locked="0" layoutInCell="1" allowOverlap="1" wp14:anchorId="5DD033BE" wp14:editId="175DEA6D">
                <wp:simplePos x="0" y="0"/>
                <wp:positionH relativeFrom="column">
                  <wp:posOffset>-74930</wp:posOffset>
                </wp:positionH>
                <wp:positionV relativeFrom="paragraph">
                  <wp:posOffset>0</wp:posOffset>
                </wp:positionV>
                <wp:extent cx="6337935" cy="0"/>
                <wp:effectExtent l="0" t="0" r="0" b="0"/>
                <wp:wrapNone/>
                <wp:docPr id="448"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5.9pt;margin-top:0;width:499.05pt;height:0;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ig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z2FV&#10;ivSwpOe917E2Gs+nYUSDcQVEVmprQ5P0qF7Ni6bfHVK66ohqeQx/OxnIzkJG8i4lXJyBQrvhs2YQ&#10;Q6BCnNexsX2AhEmgY1zL6bYWfvSIwsfZZPK4mEwxoldfQoprorHOf+K6R8EosfOWiLbzlVYKlq9t&#10;FsuQw4vzgRYprgmhqtIbIWXUgFRoKPFiOp7GBKelYMEZwpxtd5W06ECCiuIv9gie+zCr94pFsI4T&#10;tr7Yngh5tqG4VAEPGgM6F+sskx+LdLGer+f5KB/P1qM8revR86bKR7NN9jitJ3VV1dnPQC3Li04w&#10;xlVgd5Vslv+dJC6P5yy2m2hvY0jeo8d5AdnrfyQdNxuWeZbFTrPT1l43DiqNwZcXFZ7B/R3s+3e/&#10;+gUAAP//AwBQSwMEFAAGAAgAAAAhAGXy+vfbAAAABQEAAA8AAABkcnMvZG93bnJldi54bWxMj0FL&#10;w0AUhO+C/2F5ghdpN6lY2jSbUgQPHm0LXl+zzyQ1+zZkN03sr/f1pMdhhplv8u3kWnWhPjSeDaTz&#10;BBRx6W3DlYHj4W22AhUissXWMxn4oQDb4v4ux8z6kT/oso+VkhIOGRqoY+wyrUNZk8Mw9x2xeF++&#10;dxhF9pW2PY5S7lq9SJKldtiwLNTY0WtN5fd+cAYoDC9pslu76vh+HZ8+F9fz2B2MeXyYdhtQkab4&#10;F4YbvqBDIUwnP7ANqjUwS1NBjwbkkdjr1fIZ1OkmdZHr//TFLwAAAP//AwBQSwECLQAUAAYACAAA&#10;ACEAtoM4kv4AAADhAQAAEwAAAAAAAAAAAAAAAAAAAAAAW0NvbnRlbnRfVHlwZXNdLnhtbFBLAQIt&#10;ABQABgAIAAAAIQA4/SH/1gAAAJQBAAALAAAAAAAAAAAAAAAAAC8BAABfcmVscy8ucmVsc1BLAQIt&#10;ABQABgAIAAAAIQBFTQigIgIAAD8EAAAOAAAAAAAAAAAAAAAAAC4CAABkcnMvZTJvRG9jLnhtbFBL&#10;AQItABQABgAIAAAAIQBl8vr32wAAAAUBAAAPAAAAAAAAAAAAAAAAAHwEAABkcnMvZG93bnJldi54&#10;bWxQSwUGAAAAAAQABADzAAAAhAUAAAAA&#10;"/>
            </w:pict>
          </mc:Fallback>
        </mc:AlternateContent>
      </w:r>
      <w:r>
        <w:rPr>
          <w:noProof/>
        </w:rPr>
        <mc:AlternateContent>
          <mc:Choice Requires="wps">
            <w:drawing>
              <wp:anchor distT="0" distB="0" distL="114300" distR="114300" simplePos="0" relativeHeight="252396032" behindDoc="0" locked="0" layoutInCell="1" allowOverlap="1" wp14:anchorId="08F70861" wp14:editId="08092E3C">
                <wp:simplePos x="0" y="0"/>
                <wp:positionH relativeFrom="column">
                  <wp:posOffset>-74930</wp:posOffset>
                </wp:positionH>
                <wp:positionV relativeFrom="paragraph">
                  <wp:posOffset>0</wp:posOffset>
                </wp:positionV>
                <wp:extent cx="6350" cy="214630"/>
                <wp:effectExtent l="0" t="0" r="0" b="0"/>
                <wp:wrapNone/>
                <wp:docPr id="447"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 o:spid="_x0000_s1026" type="#_x0000_t32" style="position:absolute;margin-left:-5.9pt;margin-top:0;width:.5pt;height:16.9pt;flip:x y;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uMAIAAFUEAAAOAAAAZHJzL2Uyb0RvYy54bWysVMGO2jAQvVfqP1i+QxIILESE1SqB9rBt&#10;kXbbu7EdYtWxLdsQUNV/37FhKdteqqo5OON45s2bmecs7o+dRAdundCqxNkwxYgrqplQuxJ/fV4P&#10;Zhg5TxQjUite4hN3+H75/t2iNwUf6VZLxi0CEOWK3pS49d4USeJoyzvihtpwBYeNth3xsLW7hFnS&#10;A3onk1GaTpNeW2asptw5+FqfD/Ey4jcNp/5L0zjukSwxcPNxtXHdhjVZLkixs8S0gl5okH9g0RGh&#10;IOkVqiaeoL0Vf0B1glrtdOOHVHeJbhpBeawBqsnS36p5aonhsRZojjPXNrn/B0s/HzYWCVbiPL/D&#10;SJEOhvSw9zrmRqPZNLSoN64Az0ptbCiSHtWTedT0u0NKVy1ROx7dn08GorMQkbwJCRtnING2/6QZ&#10;+BDIEPt1bGyHGinMxxAYrW/BCmmgO+gYR3W6joofPaLwcTqewDgpHIyyfDqOg0xIEeBCqLHOf+C6&#10;Q8EosfOWiF3rK60USELbcwJyeHQ+kP0VEIKVXgspozKkQn2J55PRJDJyWgoWDoObs7ttJS06kKCt&#10;+MTK4eTWzeq9YhGs5YStLrYnQp5tSC5VwIPSgM7FOovnxzydr2arWT7IR9PVIE/revCwrvLBdJ3d&#10;TepxXVV19jNQy/KiFYxxFdi9CjnL/04olyt1luBVytc2JG/RY7+A7Os7ko7zDiM+i2Wr2WljX3UA&#10;2o3Ol3sWLsftHuzbv8HyBQAA//8DAFBLAwQUAAYACAAAACEA/Ed7O90AAAAHAQAADwAAAGRycy9k&#10;b3ducmV2LnhtbEyPQUvDQBSE74L/YXmCF0k3sVJLzEsRwWLxILbieZN9JsHs25DdNtFf7/Okx2GG&#10;mW+Kzex6daIxdJ4RskUKirj2tuMG4e3wmKxBhWjYmt4zIXxRgE15flaY3PqJX+m0j42SEg65QWhj&#10;HHKtQ92SM2HhB2LxPvzoTBQ5NtqOZpJy1+vrNF1pZzqWhdYM9NBS/bk/OoSb1aHaTjXtbvXL92Sf&#10;n963uyuHeHkx39+BijTHvzD84gs6lMJU+SPboHqEJMsEPSLII7GTLBVZISyXa9Blof/zlz8AAAD/&#10;/wMAUEsBAi0AFAAGAAgAAAAhALaDOJL+AAAA4QEAABMAAAAAAAAAAAAAAAAAAAAAAFtDb250ZW50&#10;X1R5cGVzXS54bWxQSwECLQAUAAYACAAAACEAOP0h/9YAAACUAQAACwAAAAAAAAAAAAAAAAAvAQAA&#10;X3JlbHMvLnJlbHNQSwECLQAUAAYACAAAACEAl4PjLjACAABVBAAADgAAAAAAAAAAAAAAAAAuAgAA&#10;ZHJzL2Uyb0RvYy54bWxQSwECLQAUAAYACAAAACEA/Ed7O90AAAAHAQAADwAAAAAAAAAAAAAAAACK&#10;BAAAZHJzL2Rvd25yZXYueG1sUEsFBgAAAAAEAAQA8wAAAJQFAAAAAA==&#10;"/>
            </w:pict>
          </mc:Fallback>
        </mc:AlternateContent>
      </w:r>
      <w:r>
        <w:rPr>
          <w:noProof/>
        </w:rPr>
        <mc:AlternateContent>
          <mc:Choice Requires="wps">
            <w:drawing>
              <wp:anchor distT="0" distB="0" distL="114300" distR="114300" simplePos="0" relativeHeight="251296256" behindDoc="1" locked="0" layoutInCell="0" allowOverlap="1" wp14:anchorId="633F61BA" wp14:editId="119503AD">
                <wp:simplePos x="0" y="0"/>
                <wp:positionH relativeFrom="column">
                  <wp:posOffset>-74930</wp:posOffset>
                </wp:positionH>
                <wp:positionV relativeFrom="paragraph">
                  <wp:posOffset>214630</wp:posOffset>
                </wp:positionV>
                <wp:extent cx="6343650" cy="0"/>
                <wp:effectExtent l="0" t="0" r="0" b="0"/>
                <wp:wrapNone/>
                <wp:docPr id="44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9pt" to="493.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vqFQ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eYGR&#10;Ij2I9CwUR5PZY+jOYFwJQbXa2FAfPapX86zpd4eUrjuidjyyfDsZSMxCRvIuJWycgTu2wxfNIIbs&#10;vY6tOra2D5DQBHSMipxuivCjRxQOi2k+LR5AOHr1JaS8Jhrr/GeuexSMCktgHYHJ4dn5QISU15Bw&#10;j9JrIWUUXCo0AHg6L2KC01Kw4Axhzu62tbToQMLIxC9WBZ77MKv3ikWwjhO2utieCHm24XKpAh6U&#10;AnQu1nkmfszT+Wq2muWjfFKsRnnaNKNP6zofFevs8aGZNnXdZD8DtSwvO8EYV4HddT6z/O/0v7yU&#10;82TdJvTWhuQ9euwXkL3+I+moZZDvPAhbzU4be9UYRjIGX55PmPn7Pdj3j3z5CwAA//8DAFBLAwQU&#10;AAYACAAAACEAe6Ui698AAAAJAQAADwAAAGRycy9kb3ducmV2LnhtbEyPQUvDQBCF74L/YRnBW7tJ&#10;C3YbsymiKPQgYls8b7NjEpOdDdltk/57RzzoaZg3j/e+yTeT68QZh9B40pDOExBIpbcNVRoO++eZ&#10;AhGiIWs6T6jhggE2xfVVbjLrR3rH8y5WgkMoZEZDHWOfSRnKGp0Jc98j8e3TD85EXodK2sGMHO46&#10;uUiSO+lMQ9xQmx4fayzb3clpeFXyyb+1H+Xla9y/KLVt16vtQevbm+nhHkTEKf6Z4Qef0aFgpqM/&#10;kQ2i0zBLU0aPGpZLnmxYq9UCxPFXkEUu/39QfAMAAP//AwBQSwECLQAUAAYACAAAACEAtoM4kv4A&#10;AADhAQAAEwAAAAAAAAAAAAAAAAAAAAAAW0NvbnRlbnRfVHlwZXNdLnhtbFBLAQItABQABgAIAAAA&#10;IQA4/SH/1gAAAJQBAAALAAAAAAAAAAAAAAAAAC8BAABfcmVscy8ucmVsc1BLAQItABQABgAIAAAA&#10;IQBuPovqFQIAACwEAAAOAAAAAAAAAAAAAAAAAC4CAABkcnMvZTJvRG9jLnhtbFBLAQItABQABgAI&#10;AAAAIQB7pSLr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298304" behindDoc="1" locked="0" layoutInCell="0" allowOverlap="1" wp14:anchorId="1CBAB4EE" wp14:editId="41BBC0F6">
                <wp:simplePos x="0" y="0"/>
                <wp:positionH relativeFrom="column">
                  <wp:posOffset>-74930</wp:posOffset>
                </wp:positionH>
                <wp:positionV relativeFrom="paragraph">
                  <wp:posOffset>2633980</wp:posOffset>
                </wp:positionV>
                <wp:extent cx="6343650" cy="0"/>
                <wp:effectExtent l="0" t="0" r="0" b="0"/>
                <wp:wrapNone/>
                <wp:docPr id="44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07.4pt" to="493.6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zu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Zxgp&#10;0oFIz0JxNFksQnd64woIqtTOhvroWb2YZ02/O6R01RJ14JHl68VAYhYykjcpYeMM3LHvP2sGMeTo&#10;dWzVubFdgIQmoHNU5HJXhJ89onA4n+bT+QyEo4MvIcWQaKzzn7juUDBKLIF1BCanZ+cDEVIMIeEe&#10;pbdCyii4VKgH8HQ5jwlOS8GCM4Q5e9hX0qITCSMTv1gVeB7DrD4qFsFaTtjmZnsi5NWGy6UKeFAK&#10;0LlZ15n4sUyXm8VmkY/yyXwzytO6Hn3cVvlovs0+zOppXVV19jNQy/KiFYxxFdgN85nlf6f/7aVc&#10;J+s+ofc2JG/RY7+A7PCPpKOWQb7rIOw1u+zsoDGMZAy+PZ8w8497sB8f+foXAAAA//8DAFBLAwQU&#10;AAYACAAAACEAIGb3K+AAAAALAQAADwAAAGRycy9kb3ducmV2LnhtbEyPQUvDQBCF74L/YRnBW7tJ&#10;KXYbsymiKPQgYls8b7NjEpOdDdltk/57RxD0NvPm8d43+WZynTjjEBpPGtJ5AgKp9LahSsNh/zxT&#10;IEI0ZE3nCTVcMMCmuL7KTWb9SO943sVKcAiFzGioY+wzKUNZozNh7nskvn36wZnI61BJO5iRw10n&#10;F0lyJ51piBtq0+NjjWW7OzkNr0o++bf2o7x8jfsXpbbterU9aH17Mz3cg4g4xT8z/OAzOhTMdPQn&#10;skF0GmZpyuhRwzJd8sCOtVotQBx/FVnk8v8PxTcAAAD//wMAUEsBAi0AFAAGAAgAAAAhALaDOJL+&#10;AAAA4QEAABMAAAAAAAAAAAAAAAAAAAAAAFtDb250ZW50X1R5cGVzXS54bWxQSwECLQAUAAYACAAA&#10;ACEAOP0h/9YAAACUAQAACwAAAAAAAAAAAAAAAAAvAQAAX3JlbHMvLnJlbHNQSwECLQAUAAYACAAA&#10;ACEACDVc7hUCAAAsBAAADgAAAAAAAAAAAAAAAAAuAgAAZHJzL2Uyb0RvYy54bWxQSwECLQAUAAYA&#10;CAAAACEAIGb3K+AAAAAL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1299328" behindDoc="1" locked="0" layoutInCell="0" allowOverlap="1" wp14:anchorId="5AE6878A" wp14:editId="58EAA1BB">
                <wp:simplePos x="0" y="0"/>
                <wp:positionH relativeFrom="column">
                  <wp:posOffset>-72390</wp:posOffset>
                </wp:positionH>
                <wp:positionV relativeFrom="paragraph">
                  <wp:posOffset>211455</wp:posOffset>
                </wp:positionV>
                <wp:extent cx="0" cy="2425700"/>
                <wp:effectExtent l="0" t="0" r="0" b="0"/>
                <wp:wrapNone/>
                <wp:docPr id="44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65pt" to="-5.7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XJ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goCowU&#10;6UCkrVAc5bN56E5vXAlOK7WzoT56Vi9mq+l3h5RetUQdeGT5ejEQmIWI5E1I2DgDOfb9Z83Ahxy9&#10;jq06N7YLkNAEdI6KXO6K8LNHdDikcJoX+eQpjWolpLwFGuv8J647FIwKS2Adgclp63wgQsqbS8ij&#10;9EZIGQWXCvUVnqbzSQxwWgoWLoObs4f9Slp0ImFk4hergptHN6uPikWwlhO2vtqeCDnYkFyqgAel&#10;AJ2rNczEj3k6X8/Ws2JU5NP1qEjrevRxsypG0032NKk/1KtVnf0M1LKibAVjXAV2t/nMir/T//pS&#10;hsm6T+i9Dclb9NgvIHv7R9JRyyDfMAh7zS47e9MYRjI6X59PmPnHPdiPj3z5CwAA//8DAFBLAwQU&#10;AAYACAAAACEAn+wWjNwAAAAKAQAADwAAAGRycy9kb3ducmV2LnhtbEyPy07DMBBF90j8gzVIbFDr&#10;mJSHQpwKKnXJggJ7Nx5iUz8ij9OGv8eIBSxn5ujOue169o4dMZGNQYJYVsAw9FHbMEh4e90u7oFR&#10;VkErFwNK+EKCdXd+1qpGx1N4weMuD6yEBGqUBJPz2HBOvUGvaBlHDOX2EZNXuYxp4DqpUwn3jl9X&#10;1S33yobywagRNwb7w27yEuxnIjK9eBLkDtvN1eTs3fO7lJcX8+MDsIxz/oPhR7+oQ1ec9nEKmpiT&#10;sBBiVVAJdV0DK8DvYi9hJW5q4F3L/1fovgEAAP//AwBQSwECLQAUAAYACAAAACEAtoM4kv4AAADh&#10;AQAAEwAAAAAAAAAAAAAAAAAAAAAAW0NvbnRlbnRfVHlwZXNdLnhtbFBLAQItABQABgAIAAAAIQA4&#10;/SH/1gAAAJQBAAALAAAAAAAAAAAAAAAAAC8BAABfcmVscy8ucmVsc1BLAQItABQABgAIAAAAIQDW&#10;QxXJFQIAACwEAAAOAAAAAAAAAAAAAAAAAC4CAABkcnMvZTJvRG9jLnhtbFBLAQItABQABgAIAAAA&#10;IQCf7BaM3AAAAAo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300352" behindDoc="1" locked="0" layoutInCell="0" allowOverlap="1" wp14:anchorId="3C4B72A7" wp14:editId="357A43D7">
                <wp:simplePos x="0" y="0"/>
                <wp:positionH relativeFrom="column">
                  <wp:posOffset>6265545</wp:posOffset>
                </wp:positionH>
                <wp:positionV relativeFrom="paragraph">
                  <wp:posOffset>211455</wp:posOffset>
                </wp:positionV>
                <wp:extent cx="0" cy="2425700"/>
                <wp:effectExtent l="0" t="0" r="0" b="0"/>
                <wp:wrapNone/>
                <wp:docPr id="44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65pt" to="493.35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BHFgIAACw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YviASNF&#10;emjSs1Ac5fNYncG4EoxqtbEhP3pUr+ZZ0+8OKV13RO14ZPl2MuCYhXom71zCxRmIsR2+aAY2ZO91&#10;LNWxtX2AhCKgY+zI6dYRfvSInh8pvOZFPnlMI5+ElFdHY53/zHWPglBhCawjMDk8Ox+IkPJqEuIo&#10;vRZSxoZLhYYKT9P5JDo4LQULymDm7G5bS4sOJIxM/GJWoLk3s3qvWATrOGGri+yJkGcZgksV8CAV&#10;oHORzjPxY57OV7PVrBgV+XQ1KtKmGX1a18Vous4eJ81DU9dN9jNQy4qyE4xxFdhd5zMr/q7/l005&#10;T9ZtQm9lSN6jx3oB2es/ko69DO0LC+XKrWanjb32GEYyGl/WJ8z8/R3k+yVf/gIAAP//AwBQSwME&#10;FAAGAAgAAAAhAIil9zndAAAACgEAAA8AAABkcnMvZG93bnJldi54bWxMj8tOwzAQRfdI/IM1SGwQ&#10;dUKgj5BJBZW6ZEGhezc2sak9jmynDX+PEQtYzszRnXOb9eQsO6kQjSeEclYAU9R5aahHeH/b3i6B&#10;xSRICutJIXypCOv28qIRtfRnelWnXepZDqFYCwSd0lBzHjutnIgzPyjKtw8fnEh5DD2XQZxzuLP8&#10;rijm3AlD+YMWg9po1R13o0MwnyFG3ZXPZbTH7eZmtGbxske8vpqeHoElNaU/GH70szq02engR5KR&#10;WYTVcr7IKEJVVcAy8Ls4INyXDxXwtuH/K7TfAAAA//8DAFBLAQItABQABgAIAAAAIQC2gziS/gAA&#10;AOEBAAATAAAAAAAAAAAAAAAAAAAAAABbQ29udGVudF9UeXBlc10ueG1sUEsBAi0AFAAGAAgAAAAh&#10;ADj9If/WAAAAlAEAAAsAAAAAAAAAAAAAAAAALwEAAF9yZWxzLy5yZWxzUEsBAi0AFAAGAAgAAAAh&#10;ACtjwEcWAgAALAQAAA4AAAAAAAAAAAAAAAAALgIAAGRycy9lMm9Eb2MueG1sUEsBAi0AFAAGAAgA&#10;AAAhAIil9zndAAAACgEAAA8AAAAAAAAAAAAAAAAAcAQAAGRycy9kb3ducmV2LnhtbFBLBQYAAAAA&#10;BAAEAPMAAAB6BQAAAAA=&#10;" o:allowincell="f" strokeweight=".16931mm"/>
            </w:pict>
          </mc:Fallback>
        </mc:AlternateContent>
      </w:r>
      <w:r w:rsidR="00E015FA" w:rsidRPr="003566AB">
        <w:rPr>
          <w:rFonts w:ascii="Times New Roman" w:hAnsi="Times New Roman"/>
          <w:i/>
          <w:iCs/>
          <w:sz w:val="26"/>
          <w:szCs w:val="26"/>
        </w:rPr>
        <w:t xml:space="preserve">The regulations about electronic devices are now very strict. </w:t>
      </w:r>
      <w:r w:rsidR="003F12AB" w:rsidRPr="003566AB">
        <w:rPr>
          <w:rFonts w:ascii="Times New Roman" w:hAnsi="Times New Roman"/>
          <w:iCs/>
          <w:sz w:val="26"/>
          <w:szCs w:val="26"/>
        </w:rPr>
        <w:t>The player shall not keep mobile, with or without battery in his shirt or trouser pocket or anywhere on his body in the playing venue and it makes no difference, if it is switched on or off. However, he may keep it in a separate bag in switch off mode</w:t>
      </w:r>
    </w:p>
    <w:p w:rsidR="003F12AB" w:rsidRPr="003566AB" w:rsidRDefault="003F12AB" w:rsidP="001D07A4">
      <w:pPr>
        <w:autoSpaceDE w:val="0"/>
        <w:autoSpaceDN w:val="0"/>
        <w:adjustRightInd w:val="0"/>
        <w:spacing w:after="0"/>
        <w:rPr>
          <w:rFonts w:ascii="Times New Roman" w:hAnsi="Times New Roman"/>
          <w:iCs/>
          <w:sz w:val="26"/>
          <w:szCs w:val="26"/>
        </w:rPr>
      </w:pPr>
      <w:r w:rsidRPr="003566AB">
        <w:rPr>
          <w:rFonts w:ascii="Times New Roman" w:hAnsi="Times New Roman"/>
          <w:iCs/>
          <w:sz w:val="26"/>
          <w:szCs w:val="26"/>
        </w:rPr>
        <w:t xml:space="preserve">If this rule is violated by a player, his/her game is immediately lost and the opponent shall win. The position on the board is immaterial. Even after signing the score sheet, if it is evident that a player who won the game kept a mobile with him during the game, he shall be declared lost. </w:t>
      </w:r>
    </w:p>
    <w:p w:rsidR="00E015FA" w:rsidRPr="003566AB" w:rsidRDefault="00E015FA" w:rsidP="001D07A4">
      <w:pPr>
        <w:widowControl w:val="0"/>
        <w:overflowPunct w:val="0"/>
        <w:autoSpaceDE w:val="0"/>
        <w:autoSpaceDN w:val="0"/>
        <w:adjustRightInd w:val="0"/>
        <w:spacing w:after="0" w:line="239" w:lineRule="auto"/>
        <w:ind w:left="2"/>
        <w:jc w:val="both"/>
        <w:rPr>
          <w:rFonts w:ascii="Times New Roman" w:hAnsi="Times New Roman"/>
          <w:sz w:val="26"/>
          <w:szCs w:val="26"/>
        </w:rPr>
      </w:pPr>
      <w:r w:rsidRPr="003566AB">
        <w:rPr>
          <w:rFonts w:ascii="Times New Roman" w:hAnsi="Times New Roman"/>
          <w:i/>
          <w:iCs/>
          <w:sz w:val="26"/>
          <w:szCs w:val="26"/>
        </w:rPr>
        <w:t>If a mobile phone is found with a player his/her game is immediately lost and the opponent shall win.</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A708A6">
      <w:pPr>
        <w:widowControl w:val="0"/>
        <w:overflowPunct w:val="0"/>
        <w:autoSpaceDE w:val="0"/>
        <w:autoSpaceDN w:val="0"/>
        <w:adjustRightInd w:val="0"/>
        <w:spacing w:after="0" w:line="240" w:lineRule="auto"/>
        <w:ind w:left="2"/>
        <w:jc w:val="both"/>
        <w:rPr>
          <w:rFonts w:ascii="Times New Roman" w:hAnsi="Times New Roman"/>
          <w:sz w:val="26"/>
          <w:szCs w:val="26"/>
        </w:rPr>
      </w:pPr>
      <w:r>
        <w:rPr>
          <w:noProof/>
        </w:rPr>
        <mc:AlternateContent>
          <mc:Choice Requires="wps">
            <w:drawing>
              <wp:anchor distT="0" distB="0" distL="114300" distR="114300" simplePos="0" relativeHeight="252397056" behindDoc="0" locked="0" layoutInCell="1" allowOverlap="1" wp14:anchorId="2E895A69" wp14:editId="665E36AC">
                <wp:simplePos x="0" y="0"/>
                <wp:positionH relativeFrom="column">
                  <wp:posOffset>-68580</wp:posOffset>
                </wp:positionH>
                <wp:positionV relativeFrom="paragraph">
                  <wp:posOffset>229870</wp:posOffset>
                </wp:positionV>
                <wp:extent cx="6350" cy="1200785"/>
                <wp:effectExtent l="0" t="0" r="0" b="0"/>
                <wp:wrapNone/>
                <wp:docPr id="442"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00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5.4pt;margin-top:18.1pt;width:.5pt;height:94.5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ybJAIAAEIEAAAOAAAAZHJzL2Uyb0RvYy54bWysU8GO2jAQvVfqP1i+Q0g2sBARVqsEetm2&#10;SLv9AGM7idXEtmxDQFX/vWMn0NJeqqocjB3PvHkz73n9dO5adOLGCiVzHE9nGHFJFROyzvGXt91k&#10;iZF1RDLSKslzfOEWP23ev1v3OuOJalTLuEEAIm3W6xw3zuksiixteEfsVGku4bJSpiMOjqaOmCE9&#10;oHdtlMxmi6hXhmmjKLcWvpbDJd4E/Kri1H2uKssdanMM3FxYTVgPfo02a5LVhuhG0JEG+QcWHRES&#10;it6gSuIIOhrxB1QnqFFWVW5KVRepqhKUhx6gm3j2WzevDdE89ALDsfo2Jvv/YOmn094gwXKcpglG&#10;knQg0vPRqVAbJavYj6jXNoPIQu6Nb5Ke5at+UfSrRVIVDZE1D+FvFw3ZISO6S/EHq6HQof+oGMQQ&#10;qBDmda5M5yFhEugcZLncZOFnhyh8XDzMQToKFzFI/rice0oRya652lj3gasO+U2OrTNE1I0rlJSg&#10;vzJxqEROL9YNidcEX1iqnWjbYINWoj7Hq3kyDwlWtYL5Sx9mTX0oWoNOxBsp/EYWd2FGHSULYA0n&#10;bDvuHRHtsAfWrfR40BvQGXeDU76tZqvtcrtMJ2my2E7SWVlOnndFOlns4sd5+VAWRRl/99TiNGsE&#10;Y1x6dlfXxunfuWJ8P4Pfbr69jSG6Rw+DBrLX/0A6iOv1HJxxUOyyN360XmcwaggeH5V/Cb+eQ9TP&#10;p7/5AQAA//8DAFBLAwQUAAYACAAAACEAsgufj94AAAAJAQAADwAAAGRycy9kb3ducmV2LnhtbEyP&#10;wU7DMBBE70j8g7VIXFDqxFUrGuJUFRIHjrSVuLrxkqSN11HsNKFfz3KC42hGM2+K7ew6ccUhtJ40&#10;ZIsUBFLlbUu1huPhLXkGEaIhazpPqOEbA2zL+7vC5NZP9IHXfawFl1DIjYYmxj6XMlQNOhMWvkdi&#10;78sPzkSWQy3tYCYud51UabqWzrTEC43p8bXB6rIfnQYM4ypLdxtXH99v09Onup2n/qD148O8ewER&#10;cY5/YfjFZ3QomenkR7JBdBqSLGX0qGG5ViA4kGxYnzQotVqCLAv5/0H5AwAA//8DAFBLAQItABQA&#10;BgAIAAAAIQC2gziS/gAAAOEBAAATAAAAAAAAAAAAAAAAAAAAAABbQ29udGVudF9UeXBlc10ueG1s&#10;UEsBAi0AFAAGAAgAAAAhADj9If/WAAAAlAEAAAsAAAAAAAAAAAAAAAAALwEAAF9yZWxzLy5yZWxz&#10;UEsBAi0AFAAGAAgAAAAhAFbgDJskAgAAQgQAAA4AAAAAAAAAAAAAAAAALgIAAGRycy9lMm9Eb2Mu&#10;eG1sUEsBAi0AFAAGAAgAAAAhALILn4/eAAAACQEAAA8AAAAAAAAAAAAAAAAAfgQAAGRycy9kb3du&#10;cmV2LnhtbFBLBQYAAAAABAAEAPMAAACJBQAAAAA=&#10;"/>
            </w:pict>
          </mc:Fallback>
        </mc:AlternateContent>
      </w:r>
      <w:r w:rsidR="00E015FA" w:rsidRPr="003566AB">
        <w:rPr>
          <w:rFonts w:ascii="Times New Roman" w:hAnsi="Times New Roman"/>
          <w:i/>
          <w:iCs/>
          <w:sz w:val="26"/>
          <w:szCs w:val="26"/>
        </w:rPr>
        <w:t>New is the possibility for an arbiter or an organizer to specify in advance a less severe penalty for a violation of this article.</w:t>
      </w:r>
    </w:p>
    <w:p w:rsidR="00E015FA" w:rsidRDefault="00A708A6" w:rsidP="001D07A4">
      <w:pPr>
        <w:widowControl w:val="0"/>
        <w:overflowPunct w:val="0"/>
        <w:autoSpaceDE w:val="0"/>
        <w:autoSpaceDN w:val="0"/>
        <w:adjustRightInd w:val="0"/>
        <w:spacing w:after="120" w:line="242" w:lineRule="auto"/>
        <w:ind w:left="2"/>
        <w:jc w:val="both"/>
        <w:rPr>
          <w:rFonts w:ascii="Times New Roman" w:hAnsi="Times New Roman"/>
          <w:i/>
          <w:iCs/>
          <w:sz w:val="26"/>
          <w:szCs w:val="26"/>
        </w:rPr>
      </w:pPr>
      <w:r>
        <w:rPr>
          <w:noProof/>
        </w:rPr>
        <mc:AlternateContent>
          <mc:Choice Requires="wps">
            <w:drawing>
              <wp:anchor distT="0" distB="0" distL="114300" distR="114300" simplePos="0" relativeHeight="252399104" behindDoc="0" locked="0" layoutInCell="1" allowOverlap="1" wp14:anchorId="47645E18" wp14:editId="707A90FD">
                <wp:simplePos x="0" y="0"/>
                <wp:positionH relativeFrom="column">
                  <wp:posOffset>-74930</wp:posOffset>
                </wp:positionH>
                <wp:positionV relativeFrom="paragraph">
                  <wp:posOffset>1086485</wp:posOffset>
                </wp:positionV>
                <wp:extent cx="6337300" cy="0"/>
                <wp:effectExtent l="0" t="0" r="0" b="0"/>
                <wp:wrapNone/>
                <wp:docPr id="441"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2" style="position:absolute;margin-left:-5.9pt;margin-top:85.55pt;width:499pt;height:0;flip:x;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QM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vMM&#10;I0U6GNLT3uuYG43mo9Ci3rgCPCu1saFIelQv5lnTbw4pXbVE7Xh0fz0ZiM5CRPImJGycgUTb/pNm&#10;4EMgQ+zXsbEdaqQwH0NgAIeeoGMc0Ok2IH70iMLH6Xj8ME5hjvR6lpAiQIRAY53/wHWHglFi5y0R&#10;u9ZXWimQgbZneHJ4dj4Q/BUQgpVeCymjGqRCfYnnk9Ek8nFaChYOg5uzu20lLTqQoKf4xGrh5N7N&#10;6r1iEazlhK0utidCnm1ILlXAg8KAzsU6C+b7PJ2vZqtZPshH09UgT+t68LSu8sF0nT1M6nFdVXX2&#10;I1DL8qIVjHEV2F3Fm+V/J47LNTrL7ibfWxuSt+ixX0D2+o6k44zDWM8C2Wp22tjr7EGv0flyt8KF&#10;uN+Dff8HWP4EAAD//wMAUEsDBBQABgAIAAAAIQCToGer3QAAAAsBAAAPAAAAZHJzL2Rvd25yZXYu&#10;eG1sTI9BS8QwEIXvgv8hjOBtN80i3VqbLiIoHqTgqvdsM7bVZlKbbNv9944g6PHNe7z3TbFbXC8m&#10;HEPnSYNaJyCQam87ajS8vtyvMhAhGrKm94QaThhgV56fFSa3fqZnnPaxEVxCITca2hiHXMpQt+hM&#10;WPsBib13PzoTWY6NtKOZudz1cpMkqXSmI15ozYB3Ldaf+6PT8EXb09uVnLKPqorpw+NTQ1jNWl9e&#10;LLc3ICIu8S8MP/iMDiUzHfyRbBC9hpVSjB7Z2CoFghPXWboBcfi9yLKQ/38ovwEAAP//AwBQSwEC&#10;LQAUAAYACAAAACEAtoM4kv4AAADhAQAAEwAAAAAAAAAAAAAAAAAAAAAAW0NvbnRlbnRfVHlwZXNd&#10;LnhtbFBLAQItABQABgAIAAAAIQA4/SH/1gAAAJQBAAALAAAAAAAAAAAAAAAAAC8BAABfcmVscy8u&#10;cmVsc1BLAQItABQABgAIAAAAIQDuL3QMKQIAAEkEAAAOAAAAAAAAAAAAAAAAAC4CAABkcnMvZTJv&#10;RG9jLnhtbFBLAQItABQABgAIAAAAIQCToGer3QAAAAsBAAAPAAAAAAAAAAAAAAAAAIMEAABkcnMv&#10;ZG93bnJldi54bWxQSwUGAAAAAAQABADzAAAAjQUAAAAA&#10;"/>
            </w:pict>
          </mc:Fallback>
        </mc:AlternateContent>
      </w:r>
      <w:r>
        <w:rPr>
          <w:noProof/>
        </w:rPr>
        <mc:AlternateContent>
          <mc:Choice Requires="wps">
            <w:drawing>
              <wp:anchor distT="0" distB="0" distL="114300" distR="114300" simplePos="0" relativeHeight="252402176" behindDoc="0" locked="0" layoutInCell="1" allowOverlap="1" wp14:anchorId="291924AF" wp14:editId="44A12145">
                <wp:simplePos x="0" y="0"/>
                <wp:positionH relativeFrom="column">
                  <wp:posOffset>-74930</wp:posOffset>
                </wp:positionH>
                <wp:positionV relativeFrom="paragraph">
                  <wp:posOffset>1086485</wp:posOffset>
                </wp:positionV>
                <wp:extent cx="6350" cy="0"/>
                <wp:effectExtent l="0" t="0" r="0" b="0"/>
                <wp:wrapNone/>
                <wp:docPr id="440"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style="position:absolute;margin-left:-5.9pt;margin-top:85.55pt;width:.5pt;height:0;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MY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5zAf&#10;RXpY0tPe61gbjReTMKLBuAIiK7W1oUl6VK/mWdPvDilddUS1PIa/nQxkZyEjeZcSLs5Aod3wRTOI&#10;IVAhzuvY2D5AwiTQMa7ldFsLP3pE4eNsMgVq9OpISHHNMtb5z1z3KBgldt4S0Xa+0krB5rXNYg1y&#10;eHY+cCLFNSGUVHojpIwCkAoNJV5Mx9OY4LQULDhDmLPtrpIWHUiQUPzFBsFzH2b1XrEI1nHC1hfb&#10;EyHPNhSXKuBBV0DnYp018mORLtbz9Twf5ePZepSndT162lT5aLbJPk3rSV1VdfYzUMvyohOMcRXY&#10;XfWa5X+nh8vLOSvtptjbGJL36HFeQPb6H0nHtYZNnjWx0+y0tdd1g0Rj8OU5hTdwfwf7/tGvfgEA&#10;AP//AwBQSwMEFAAGAAgAAAAhAJFLktncAAAACwEAAA8AAABkcnMvZG93bnJldi54bWxMj81qwzAQ&#10;hO+FvoPYQi/FkRTon2M5hEIPPTYJ9KpYG9uttTKWHLt5+m6h0Bx3Zpj9pljPvhMnHGIbyIBeKBBI&#10;VXAt1Qb2u9fsCURMlpztAqGBb4ywLq+vCpu7MNE7nrapFlxCMbcGmpT6XMpYNehtXIQeib1jGLxN&#10;fA61dIOduNx3cqnUg/S2Jf7Q2B5fGqy+tqM3gHG812rz7Ov923m6+1ieP6d+Z8ztzbxZgUg4p/8w&#10;/OIzOpTMdAgjuSg6A5nWjJ7YeNQaBCcyrVg5/CmyLOTlhvIHAAD//wMAUEsBAi0AFAAGAAgAAAAh&#10;ALaDOJL+AAAA4QEAABMAAAAAAAAAAAAAAAAAAAAAAFtDb250ZW50X1R5cGVzXS54bWxQSwECLQAU&#10;AAYACAAAACEAOP0h/9YAAACUAQAACwAAAAAAAAAAAAAAAAAvAQAAX3JlbHMvLnJlbHNQSwECLQAU&#10;AAYACAAAACEAMauzGB8CAAA8BAAADgAAAAAAAAAAAAAAAAAuAgAAZHJzL2Uyb0RvYy54bWxQSwEC&#10;LQAUAAYACAAAACEAkUuS2dwAAAALAQAADwAAAAAAAAAAAAAAAAB5BAAAZHJzL2Rvd25yZXYueG1s&#10;UEsFBgAAAAAEAAQA8wAAAIIFAAAAAA==&#10;"/>
            </w:pict>
          </mc:Fallback>
        </mc:AlternateContent>
      </w:r>
      <w:r>
        <w:rPr>
          <w:noProof/>
        </w:rPr>
        <mc:AlternateContent>
          <mc:Choice Requires="wps">
            <w:drawing>
              <wp:anchor distT="0" distB="0" distL="114300" distR="114300" simplePos="0" relativeHeight="252398080" behindDoc="0" locked="0" layoutInCell="1" allowOverlap="1" wp14:anchorId="748629C8" wp14:editId="59FDD611">
                <wp:simplePos x="0" y="0"/>
                <wp:positionH relativeFrom="column">
                  <wp:posOffset>6263005</wp:posOffset>
                </wp:positionH>
                <wp:positionV relativeFrom="paragraph">
                  <wp:posOffset>76200</wp:posOffset>
                </wp:positionV>
                <wp:extent cx="5715" cy="1010285"/>
                <wp:effectExtent l="0" t="0" r="0" b="0"/>
                <wp:wrapNone/>
                <wp:docPr id="439"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010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style="position:absolute;margin-left:493.15pt;margin-top:6pt;width:.45pt;height:79.55pt;flip:x;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0KwIAAEwEAAAOAAAAZHJzL2Uyb0RvYy54bWysVMGO2jAQvVfqP1i+QwgbdiEirFYJtIdt&#10;i7TbDzC2k1h1bMs2BFT13zs2gS7tpaqagzOOZ968mXnO8vHYSXTg1gmtCpyOJxhxRTUTqinw19fN&#10;aI6R80QxIrXiBT5xhx9X798te5PzqW61ZNwiAFEu702BW+9NniSOtrwjbqwNV3BYa9sRD1vbJMyS&#10;HtA7mUwnk/uk15YZqyl3Dr5W50O8ivh1zan/UteOeyQLDNx8XG1cd2FNVkuSN5aYVtCBBvkHFh0R&#10;CpJeoSriCdpb8QdUJ6jVTtd+THWX6LoWlMcaoJp08ls1Ly0xPNYCzXHm2ib3/2Dp58PWIsEKnN0t&#10;MFKkgyE97b2OudF0kYUW9cbl4FmqrQ1F0qN6Mc+afnNI6bIlquHR/fVkIDoNEclNSNg4A4l2/SfN&#10;wIdAhtivY207VEthPobAAA49Qcc4oNN1QPzoEYWPs4d0hhGFgxS6NZ3PYiqSB5QQa6zzH7juUDAK&#10;7Lwloml9qZUCJWh7zkAOz84Hjr8CQrDSGyFlFIRUqC/wYjadRUpOS8HCYXBzttmV0qIDCZKKz8Di&#10;xs3qvWIRrOWErQfbEyHPNiSXKuBBbUBnsM6a+b6YLNbz9TwbZdP79SibVNXoaVNmo/tN+jCr7qqy&#10;rNIfgVqa5a1gjKvA7qLfNPs7fQw36ay8q4KvbUhu0WO/gOzlHUnHMYfJnjWy0+y0tZfxg2Sj83C9&#10;wp14uwf77U9g9RMAAP//AwBQSwMEFAAGAAgAAAAhAAtXAozdAAAACgEAAA8AAABkcnMvZG93bnJl&#10;di54bWxMj0FPhDAQhe8m/odmTLy5BTTAImVjTDQeDImr3rt0BJROkXaB/feOJz3Oe1/evFfuVjuI&#10;GSffO1IQbyIQSI0zPbUK3l4frnIQPmgyenCECk7oYVedn5W6MG6hF5z3oRUcQr7QCroQxkJK33Ro&#10;td+4EYm9DzdZHficWmkmvXC4HWQSRam0uif+0OkR7ztsvvZHq+CbstP7jZzzz7oO6ePTc0tYL0pd&#10;Xqx3tyACruEPht/6XB0q7nRwRzJeDAq2eXrNKBsJb2Jgm2cJiAMLWRyDrEr5f0L1AwAA//8DAFBL&#10;AQItABQABgAIAAAAIQC2gziS/gAAAOEBAAATAAAAAAAAAAAAAAAAAAAAAABbQ29udGVudF9UeXBl&#10;c10ueG1sUEsBAi0AFAAGAAgAAAAhADj9If/WAAAAlAEAAAsAAAAAAAAAAAAAAAAALwEAAF9yZWxz&#10;Ly5yZWxzUEsBAi0AFAAGAAgAAAAhAD+fOPQrAgAATAQAAA4AAAAAAAAAAAAAAAAALgIAAGRycy9l&#10;Mm9Eb2MueG1sUEsBAi0AFAAGAAgAAAAhAAtXAozdAAAACgEAAA8AAAAAAAAAAAAAAAAAhQQAAGRy&#10;cy9kb3ducmV2LnhtbFBLBQYAAAAABAAEAPMAAACPBQAAAAA=&#10;"/>
            </w:pict>
          </mc:Fallback>
        </mc:AlternateContent>
      </w:r>
      <w:r w:rsidR="00E015FA" w:rsidRPr="003566AB">
        <w:rPr>
          <w:rFonts w:ascii="Times New Roman" w:hAnsi="Times New Roman"/>
          <w:i/>
          <w:iCs/>
          <w:sz w:val="26"/>
          <w:szCs w:val="26"/>
        </w:rPr>
        <w:t>Suppose the following situation occurs: There is no zero</w:t>
      </w:r>
      <w:r w:rsidR="00E015FA" w:rsidRPr="003566AB">
        <w:rPr>
          <w:rFonts w:ascii="Cambria Math" w:hAnsi="Cambria Math" w:cs="Cambria Math"/>
          <w:i/>
          <w:iCs/>
          <w:sz w:val="26"/>
          <w:szCs w:val="26"/>
        </w:rPr>
        <w:t>‐</w:t>
      </w:r>
      <w:r w:rsidR="00E015FA" w:rsidRPr="003566AB">
        <w:rPr>
          <w:rFonts w:ascii="Times New Roman" w:hAnsi="Times New Roman"/>
          <w:i/>
          <w:iCs/>
          <w:sz w:val="26"/>
          <w:szCs w:val="26"/>
        </w:rPr>
        <w:t>tolerance. Player A is in the playing hall at the start of the round. His opponent, Player B is absent. Immediately after player A made his first move his mobile rings. The arbiter declares the game lost for Player A. Some minutes later, but still on time, Player B arrives. The score is “</w:t>
      </w:r>
      <w:r w:rsidR="00E015FA" w:rsidRPr="003566AB">
        <w:rPr>
          <w:rFonts w:ascii="Cambria Math" w:hAnsi="Cambria Math" w:cs="Cambria Math"/>
          <w:i/>
          <w:iCs/>
          <w:sz w:val="26"/>
          <w:szCs w:val="26"/>
        </w:rPr>
        <w:t>‐</w:t>
      </w:r>
      <w:r w:rsidR="00E015FA" w:rsidRPr="003566AB">
        <w:rPr>
          <w:rFonts w:ascii="Times New Roman" w:hAnsi="Times New Roman"/>
          <w:i/>
          <w:iCs/>
          <w:sz w:val="26"/>
          <w:szCs w:val="26"/>
        </w:rPr>
        <w:t>/+”, it is not a “played” game and it cannot be rated.</w:t>
      </w:r>
    </w:p>
    <w:p w:rsidR="003252BA" w:rsidRPr="003566AB" w:rsidRDefault="003252BA" w:rsidP="001D07A4">
      <w:pPr>
        <w:widowControl w:val="0"/>
        <w:overflowPunct w:val="0"/>
        <w:autoSpaceDE w:val="0"/>
        <w:autoSpaceDN w:val="0"/>
        <w:adjustRightInd w:val="0"/>
        <w:spacing w:after="120" w:line="242" w:lineRule="auto"/>
        <w:ind w:left="2"/>
        <w:jc w:val="both"/>
        <w:rPr>
          <w:rFonts w:ascii="Times New Roman" w:hAnsi="Times New Roman"/>
          <w:sz w:val="26"/>
          <w:szCs w:val="26"/>
        </w:rPr>
      </w:pPr>
    </w:p>
    <w:p w:rsidR="00E015FA" w:rsidRPr="003566AB" w:rsidRDefault="00E015FA" w:rsidP="007E0E8A">
      <w:pPr>
        <w:widowControl w:val="0"/>
        <w:numPr>
          <w:ilvl w:val="0"/>
          <w:numId w:val="71"/>
        </w:numPr>
        <w:tabs>
          <w:tab w:val="clear" w:pos="720"/>
          <w:tab w:val="num" w:pos="562"/>
        </w:tabs>
        <w:overflowPunct w:val="0"/>
        <w:autoSpaceDE w:val="0"/>
        <w:autoSpaceDN w:val="0"/>
        <w:adjustRightInd w:val="0"/>
        <w:spacing w:after="12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Smoking is permitted only in the section of the venue designated by the arbiter. </w:t>
      </w:r>
    </w:p>
    <w:p w:rsidR="00E015FA" w:rsidRPr="003566AB" w:rsidRDefault="00A708A6">
      <w:pPr>
        <w:widowControl w:val="0"/>
        <w:autoSpaceDE w:val="0"/>
        <w:autoSpaceDN w:val="0"/>
        <w:adjustRightInd w:val="0"/>
        <w:spacing w:after="0" w:line="373" w:lineRule="exact"/>
        <w:rPr>
          <w:rFonts w:ascii="Times New Roman" w:hAnsi="Times New Roman"/>
          <w:sz w:val="26"/>
          <w:szCs w:val="26"/>
        </w:rPr>
      </w:pPr>
      <w:r>
        <w:rPr>
          <w:noProof/>
        </w:rPr>
        <mc:AlternateContent>
          <mc:Choice Requires="wps">
            <w:drawing>
              <wp:anchor distT="0" distB="0" distL="114300" distR="114300" simplePos="0" relativeHeight="251301376" behindDoc="1" locked="0" layoutInCell="0" allowOverlap="1" wp14:anchorId="7A0A201E" wp14:editId="717F05D9">
                <wp:simplePos x="0" y="0"/>
                <wp:positionH relativeFrom="column">
                  <wp:posOffset>-68580</wp:posOffset>
                </wp:positionH>
                <wp:positionV relativeFrom="paragraph">
                  <wp:posOffset>236220</wp:posOffset>
                </wp:positionV>
                <wp:extent cx="6331585" cy="242570"/>
                <wp:effectExtent l="0" t="0" r="0" b="0"/>
                <wp:wrapNone/>
                <wp:docPr id="43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25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5.4pt;margin-top:18.6pt;width:498.55pt;height:19.1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vuggIAAP8EAAAOAAAAZHJzL2Uyb0RvYy54bWysVG1v0zAQ/o7Ef7D8vcvLkraJlk7bShHS&#10;gInBD3Btp7FwbGO7TQfiv3N22tIBHxCilRzbdz4/z91zvrre9xLtuHVCqwZnFylGXFHNhNo0+NPH&#10;1WSOkfNEMSK14g1+4g5fL16+uBpMzXPdacm4RRBEuXowDe68N3WSONrxnrgLbbgCY6ttTzws7SZh&#10;lgwQvZdJnqbTZNCWGaspdw52l6MRL2L8tuXUv29bxz2SDQZsPo42juswJosrUm8sMZ2gBxjkH1D0&#10;RCi49BRqSTxBWyt+C9ULarXTrb+guk902wrKIwdgk6W/sHnsiOGRCyTHmVOa3P8LS9/tHiwSrMHF&#10;JZRKkR6K9AHSRtRGcpRXZUjRYFwNno/mwQaSztxr+tkhpe868OM31uqh44QBsCz4J88OhIWDo2g9&#10;vNUM4pOt1zFb+9b2ISDkAe1jUZ5OReF7jyhsTi8vs3JeYkTBlhd5OYtVS0h9PG2s86+57lGYNNgC&#10;+hid7O6dD2hIfXSJ6LUUbCWkjAu7Wd9Ji3YEBLKswj8SAJLnblIFZ6XDsTHiuAMg4Y5gC3Bjwb9V&#10;WV6kt3k1WU3ns0mxKspJNUvnkzSrbqtpWlTFcvU9AMyKuhOMcXUvFD+KLyv+rriHNhhlE+WHhgZX&#10;ZV5G7s/Qu3OSafz9iWQvPPSiFH2D5ycnUofCvlIMaJPaEyHHefIcfswy5OD4jVmJMgiVHxW01uwJ&#10;VGA1FAl6EV4NmHTafsVogA5ssPuyJZZjJN8oUFKVFUVo2bgoylkOC3tuWZ9biKIQqsEeo3F658c2&#10;3xorNh3clMXEKH0D6mtFFEZQ5ojqoFnossjg8CKENj5fR6+f79biBwAAAP//AwBQSwMEFAAGAAgA&#10;AAAhAEz3qlTjAAAACQEAAA8AAABkcnMvZG93bnJldi54bWxMj0FLw0AUhO+C/2F5ghdpN220qTEv&#10;JQbtRRBaRfC2zb4mwezbmN220V/vetLjMMPMN9lqNJ040uBaywizaQSCuLK65Rrh9eVxsgThvGKt&#10;OsuE8EUOVvn5WaZSbU+8oePW1yKUsEsVQuN9n0rpqoaMclPbEwdvbwejfJBDLfWgTqHcdHIeRQtp&#10;VMthoVE9lQ1VH9uDQXh+T9afxfBtnt4e9lfroryPXblBvLwYizsQnkb/F4Zf/IAOeWDa2QNrJzqE&#10;ySwK6B4hTuYgQuB2uYhB7BCSm2uQeSb/P8h/AAAA//8DAFBLAQItABQABgAIAAAAIQC2gziS/gAA&#10;AOEBAAATAAAAAAAAAAAAAAAAAAAAAABbQ29udGVudF9UeXBlc10ueG1sUEsBAi0AFAAGAAgAAAAh&#10;ADj9If/WAAAAlAEAAAsAAAAAAAAAAAAAAAAALwEAAF9yZWxzLy5yZWxzUEsBAi0AFAAGAAgAAAAh&#10;AHGNK+6CAgAA/wQAAA4AAAAAAAAAAAAAAAAALgIAAGRycy9lMm9Eb2MueG1sUEsBAi0AFAAGAAgA&#10;AAAhAEz3qlTjAAAACQEAAA8AAAAAAAAAAAAAAAAA3A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1302400" behindDoc="1" locked="0" layoutInCell="0" allowOverlap="1" wp14:anchorId="311045DA" wp14:editId="585484F3">
                <wp:simplePos x="0" y="0"/>
                <wp:positionH relativeFrom="column">
                  <wp:posOffset>-74930</wp:posOffset>
                </wp:positionH>
                <wp:positionV relativeFrom="paragraph">
                  <wp:posOffset>233045</wp:posOffset>
                </wp:positionV>
                <wp:extent cx="6343650" cy="0"/>
                <wp:effectExtent l="0" t="0" r="0" b="0"/>
                <wp:wrapNone/>
                <wp:docPr id="43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35pt" to="493.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4eEwIAACwEAAAOAAAAZHJzL2Uyb0RvYy54bWysU02P2yAQvVfqf0DcE9uJ15tYcVaVnfSS&#10;tpF2+wMI4BgVAwISJ6r63zuQD+1uL1VVH/DAzDzezBsWT6deoiO3TmhV4WycYsQV1UyofYW/v6xH&#10;M4ycJ4oRqRWv8Jk7/LT8+GExmJJPdKcl4xYBiHLlYCrceW/KJHG04z1xY224AmerbU88bO0+YZYM&#10;gN7LZJKmRTJoy4zVlDsHp83FiZcRv2059d/a1nGPZIWBm4+rjesurMlyQcq9JaYT9EqD/AOLnggF&#10;l96hGuIJOljxB1QvqNVOt35MdZ/othWUxxqgmix9V81zRwyPtUBznLm3yf0/WPr1uLVIsArn00eM&#10;FOlBpI1QHE3mRejOYFwJQbXa2lAfPalns9H0h0NK1x1Rex5ZvpwNJGYhI3mTEjbOwB274YtmEEMO&#10;XsdWnVrbB0hoAjpFRc53RfjJIwqHxTSfFg8gHL35ElLeEo11/jPXPQpGhSWwjsDkuHE+ECHlLSTc&#10;o/RaSBkFlwoNAJ5CicHjtBQsOOPG7ne1tOhIwsjEL1b1Lszqg2IRrOOEra62J0JebLhcqoAHpQCd&#10;q3WZiZ/zdL6arWb5KJ8Uq1GeNs3o07rOR8U6e3xopk1dN9mvQC3Ly04wxlVgd5vPLP87/a8v5TJZ&#10;9wm9tyF5ix77BWRv/0g6ahnkuwzCTrPz1t40hpGMwdfnE2b+9R7s1498+RsAAP//AwBQSwMEFAAG&#10;AAgAAAAhAE0whEHfAAAACQEAAA8AAABkcnMvZG93bnJldi54bWxMj8FuwjAQRO+V+AdrK/UGTkAi&#10;JsRBqBWVOFRVAfVs4iVJE6+j2JDw93XVQ3vc2dHMm2wzmpbdsHe1JQnxLAKGVFhdUynhdNxNBTDn&#10;FWnVWkIJd3SwyScPmUq1HegDbwdfshBCLlUSKu+7lHNXVGiUm9kOKfwutjfKh7Mvue7VEMJNy+dR&#10;tORG1RQaKtXhc4VFc7gaCW+Cv9j35rO4fw3HVyH2zSrZn6R8ehy3a2AeR/9nhh/8gA55YDrbK2nH&#10;WgnTOA7oXsJimQALhpVI5sDOvwLPM/5/Qf4NAAD//wMAUEsBAi0AFAAGAAgAAAAhALaDOJL+AAAA&#10;4QEAABMAAAAAAAAAAAAAAAAAAAAAAFtDb250ZW50X1R5cGVzXS54bWxQSwECLQAUAAYACAAAACEA&#10;OP0h/9YAAACUAQAACwAAAAAAAAAAAAAAAAAvAQAAX3JlbHMvLnJlbHNQSwECLQAUAAYACAAAACEA&#10;B38eHhMCAAAsBAAADgAAAAAAAAAAAAAAAAAuAgAAZHJzL2Uyb0RvYy54bWxQSwECLQAUAAYACAAA&#10;ACEATTCEQd8AAAAJAQAADwAAAAAAAAAAAAAAAABtBAAAZHJzL2Rvd25yZXYueG1sUEsFBgAAAAAE&#10;AAQA8wAAAHkFAAAAAA==&#10;" o:allowincell="f" strokeweight=".48pt"/>
            </w:pict>
          </mc:Fallback>
        </mc:AlternateContent>
      </w:r>
      <w:r>
        <w:rPr>
          <w:noProof/>
        </w:rPr>
        <mc:AlternateContent>
          <mc:Choice Requires="wps">
            <w:drawing>
              <wp:anchor distT="0" distB="0" distL="114300" distR="114300" simplePos="0" relativeHeight="251303424" behindDoc="1" locked="0" layoutInCell="0" allowOverlap="1" wp14:anchorId="3D7D466E" wp14:editId="0A03AFDF">
                <wp:simplePos x="0" y="0"/>
                <wp:positionH relativeFrom="column">
                  <wp:posOffset>-74930</wp:posOffset>
                </wp:positionH>
                <wp:positionV relativeFrom="paragraph">
                  <wp:posOffset>481330</wp:posOffset>
                </wp:positionV>
                <wp:extent cx="6343650" cy="0"/>
                <wp:effectExtent l="0" t="0" r="0" b="0"/>
                <wp:wrapNone/>
                <wp:docPr id="43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7.9pt" to="493.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it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IqR&#10;Ih2ItBGKo9H8KXSnN66AoEptbaiPntSr2Wj63SGlq5aoPY8s384GErOQkbxLCRtn4I5d/0UziCEH&#10;r2OrTo3tAiQ0AZ2iIue7IvzkEYXD6RhoTUA4evMlpLglGuv8Z647FIwSS2Adgclx43wgQopbSLhH&#10;6bWQMgouFeoBPJ1PYoLTUrDgDGHO7neVtOhIwsjEL1YFnscwqw+KRbCWE7a62p4IebHhcqkCHpQC&#10;dK7WZSZ+zNP5araa5YN8NF0N8rSuB5/WVT6YrrOnST2uq6rOfgZqWV60gjGuArvbfGb53+l/fSmX&#10;ybpP6L0NyXv02C8ge/tH0lHLIN9lEHaanbf2pjGMZAy+Pp8w8497sB8f+fIXAAAA//8DAFBLAwQU&#10;AAYACAAAACEAwS+I6dwAAAAJAQAADwAAAGRycy9kb3ducmV2LnhtbEyPwU7DMBBE70j8g7VIXFDr&#10;uBKkhDgVVOqRAwXubmxiU3sd2U4b/p5FHOC02tnRzNt2MwfPTiZlF1GCWFbADPZROxwkvL3uFmtg&#10;uSjUykc0Er5Mhk13edGqRsczvpjTvgyMQjA3SoItZWw4z701QeVlHA3S7SOmoAqtaeA6qTOFB89X&#10;VXXHg3JIDVaNZmtNf9xPQYL7TDnbXjyJ7I+77c3kXf38LuX11fz4AKyYufyZ4Qef0KEjpkOcUGfm&#10;JSyEIPQiob6lSYb7db0CdvgVeNfy/x903wAAAP//AwBQSwECLQAUAAYACAAAACEAtoM4kv4AAADh&#10;AQAAEwAAAAAAAAAAAAAAAAAAAAAAW0NvbnRlbnRfVHlwZXNdLnhtbFBLAQItABQABgAIAAAAIQA4&#10;/SH/1gAAAJQBAAALAAAAAAAAAAAAAAAAAC8BAABfcmVscy8ucmVsc1BLAQItABQABgAIAAAAIQAo&#10;9RitFQIAACwEAAAOAAAAAAAAAAAAAAAAAC4CAABkcnMvZTJvRG9jLnhtbFBLAQItABQABgAIAAAA&#10;IQDBL4jp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304448" behindDoc="1" locked="0" layoutInCell="0" allowOverlap="1" wp14:anchorId="4A7EC38B" wp14:editId="7C209AE9">
                <wp:simplePos x="0" y="0"/>
                <wp:positionH relativeFrom="column">
                  <wp:posOffset>-72390</wp:posOffset>
                </wp:positionH>
                <wp:positionV relativeFrom="paragraph">
                  <wp:posOffset>229870</wp:posOffset>
                </wp:positionV>
                <wp:extent cx="0" cy="254635"/>
                <wp:effectExtent l="0" t="0" r="0" b="0"/>
                <wp:wrapNone/>
                <wp:docPr id="435"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1pt" to="-5.7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a6FAIAACsEAAAOAAAAZHJzL2Uyb0RvYy54bWysU8uu2jAQ3VfqP1jeQxJuoBARrioC3dAW&#10;6d5+gLEdYtWxLdsQUNV/79gJtLSbqmoWzngeZ848vHy+tBKduXVCqxJn4xQjrqhmQh1L/OV1O5pj&#10;5DxRjEiteImv3OHn1ds3y84UfKIbLRm3CECUKzpT4sZ7UySJow1viRtrwxUYa21b4uFqjwmzpAP0&#10;ViaTNJ0lnbbMWE25c6CteiNeRfy65tR/rmvHPZIlBm4+njaeh3AmqyUpjpaYRtCBBvkHFi0RCpLe&#10;oSriCTpZ8QdUK6jVTtd+THWb6LoWlMcaoJos/a2al4YYHmuB5jhzb5P7f7D003lvkWAlzp+mGCnS&#10;wpB2QnE0WcxDdzrjCnBaq70N9dGLejE7Tb86pPS6IerII8vXq4HALEQkDyHh4gzkOHQfNQMfcvI6&#10;tupS2zZAQhPQJU7kep8Iv3hEeyUF7WSaz4BeACfFLc5Y5z9w3aIglFgC6YhLzjvne9ebS0ij9FZI&#10;CXpSSIW6Es/SxTQGOC0FC8Zgc/Z4WEuLziRsTPyGvA9uVp8Ui2ANJ2wzyJ4I2cvAU6qAB5UAnUHq&#10;V+LbIl1s5pt5Psons80oT6tq9H67zkezbfZuWj1V63WVfQ/UsrxoBGNcBXa39czyvxv/8FD6xbov&#10;6L0NySN6bC2Qvf0j6TjKML1+Dw6aXfc2tDZMFTYyOg+vJ6z8r/fo9fONr34AAAD//wMAUEsDBBQA&#10;BgAIAAAAIQC9/va73AAAAAkBAAAPAAAAZHJzL2Rvd25yZXYueG1sTI/LTsMwEEX3SPyDNUhsUOu4&#10;RSlK41RQqUsWtLB34yF260eUcdrw9xixgOXMHN05t95M3rELDmRjkCDmBTAMbdQ2dBLeD7vZEzBK&#10;KmjlYkAJX0iwaW5valXpeA1veNmnjuWQQJWSYFLqK86pNegVzWOPId8+4+BVyuPQcT2oaw73ji+K&#10;ouRe2ZA/GNXj1mB73o9egj0NRKYVL4Lcebd9GJ1dvX5IeX83Pa+BJZzSHww/+lkdmux0jGPQxJyE&#10;mRCPGZWwLBfAMvC7OEpYlUvgTc3/N2i+AQAA//8DAFBLAQItABQABgAIAAAAIQC2gziS/gAAAOEB&#10;AAATAAAAAAAAAAAAAAAAAAAAAABbQ29udGVudF9UeXBlc10ueG1sUEsBAi0AFAAGAAgAAAAhADj9&#10;If/WAAAAlAEAAAsAAAAAAAAAAAAAAAAALwEAAF9yZWxzLy5yZWxzUEsBAi0AFAAGAAgAAAAhANCe&#10;5roUAgAAKwQAAA4AAAAAAAAAAAAAAAAALgIAAGRycy9lMm9Eb2MueG1sUEsBAi0AFAAGAAgAAAAh&#10;AL3+9rv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305472" behindDoc="1" locked="0" layoutInCell="0" allowOverlap="1" wp14:anchorId="09E3E0AC" wp14:editId="062EDC10">
                <wp:simplePos x="0" y="0"/>
                <wp:positionH relativeFrom="column">
                  <wp:posOffset>6265545</wp:posOffset>
                </wp:positionH>
                <wp:positionV relativeFrom="paragraph">
                  <wp:posOffset>229870</wp:posOffset>
                </wp:positionV>
                <wp:extent cx="0" cy="254635"/>
                <wp:effectExtent l="0" t="0" r="0" b="0"/>
                <wp:wrapNone/>
                <wp:docPr id="43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8.1pt" to="493.3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Y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pxPc4wU&#10;aWFIz0JxNFkuQ3c64wpw2qi9DfXRi3oxz5p+d0jpTUPUkUeWr1cDgVmISB5CwsYZyHHoPmsGPuTk&#10;dWzVpbZtgIQmoEucyPU+EX7xiPaHFE4ns3w+nUVwUtzijHX+E9ctCkaJJZCOuOT87HzgQYqbS0ij&#10;9E5IGectFepKPE+XsxjgtBQsXAY3Z4+HjbToTIJi4jfkfXCz+qRYBGs4YdvB9kTI3obkUgU8qATo&#10;DFYviR/LdLldbBf5KJ/Mt6M8rarRx90mH8132YdZNa02myr7GahledEIxrgK7G7yzPK/G//wUHph&#10;3QV6b0PyiB77BWRv/0g6jjJMr9fBQbPr3t5GDIqMzsPrCZJ/uwf77Rtf/wIAAP//AwBQSwMEFAAG&#10;AAgAAAAhAADYcIrcAAAACQEAAA8AAABkcnMvZG93bnJldi54bWxMj8FOwzAMhu9IvENkJC6Ipd2k&#10;dpS6E0zakQMb3LMmNGGJUyXpVt6eIA5wtP3p9/e3m9lZdlYhGk8I5aIApqj30tCA8HbY3a+BxSRI&#10;CutJIXypCJvu+qoVjfQXelXnfRpYDqHYCASd0thwHnutnIgLPyrKtw8fnEh5DAOXQVxyuLN8WRQV&#10;d8JQ/qDFqLZa9af95BDMZ4hR9+VzGe1pt72brKlf3hFvb+anR2BJzekPhh/9rA5ddjr6iWRkFuFh&#10;XdUZRVhVS2AZ+F0cEepqBbxr+f8G3TcAAAD//wMAUEsBAi0AFAAGAAgAAAAhALaDOJL+AAAA4QEA&#10;ABMAAAAAAAAAAAAAAAAAAAAAAFtDb250ZW50X1R5cGVzXS54bWxQSwECLQAUAAYACAAAACEAOP0h&#10;/9YAAACUAQAACwAAAAAAAAAAAAAAAAAvAQAAX3JlbHMvLnJlbHNQSwECLQAUAAYACAAAACEAvD3P&#10;mBMCAAArBAAADgAAAAAAAAAAAAAAAAAuAgAAZHJzL2Uyb0RvYy54bWxQSwECLQAUAAYACAAAACEA&#10;ANhwitwAAAAJAQAADwAAAAAAAAAAAAAAAABtBAAAZHJzL2Rvd25yZXYueG1sUEsFBgAAAAAEAAQA&#10;8wAAAHYFA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If possible, this smoking area should be close to the playing area.</w:t>
      </w:r>
    </w:p>
    <w:p w:rsidR="006C6271" w:rsidRPr="003566AB" w:rsidRDefault="006C6271">
      <w:pPr>
        <w:widowControl w:val="0"/>
        <w:autoSpaceDE w:val="0"/>
        <w:autoSpaceDN w:val="0"/>
        <w:adjustRightInd w:val="0"/>
        <w:spacing w:after="0" w:line="240" w:lineRule="auto"/>
        <w:ind w:left="2"/>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11.4  Players who have finished their games shall be considered to be spectators.</w:t>
      </w:r>
    </w:p>
    <w:p w:rsidR="00E015FA" w:rsidRPr="003566AB" w:rsidRDefault="00A708A6">
      <w:pPr>
        <w:widowControl w:val="0"/>
        <w:autoSpaceDE w:val="0"/>
        <w:autoSpaceDN w:val="0"/>
        <w:adjustRightInd w:val="0"/>
        <w:spacing w:after="0" w:line="372" w:lineRule="exact"/>
        <w:rPr>
          <w:rFonts w:ascii="Times New Roman" w:hAnsi="Times New Roman"/>
          <w:sz w:val="26"/>
          <w:szCs w:val="26"/>
        </w:rPr>
      </w:pPr>
      <w:r>
        <w:rPr>
          <w:noProof/>
        </w:rPr>
        <mc:AlternateContent>
          <mc:Choice Requires="wps">
            <w:drawing>
              <wp:anchor distT="0" distB="0" distL="114300" distR="114300" simplePos="0" relativeHeight="251306496" behindDoc="1" locked="0" layoutInCell="0" allowOverlap="1" wp14:anchorId="4EBD006B" wp14:editId="43C5E1F6">
                <wp:simplePos x="0" y="0"/>
                <wp:positionH relativeFrom="column">
                  <wp:posOffset>-74930</wp:posOffset>
                </wp:positionH>
                <wp:positionV relativeFrom="paragraph">
                  <wp:posOffset>233045</wp:posOffset>
                </wp:positionV>
                <wp:extent cx="6343650" cy="0"/>
                <wp:effectExtent l="0" t="0" r="0" b="0"/>
                <wp:wrapNone/>
                <wp:docPr id="43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35pt" to="493.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3nFQIAACwEAAAOAAAAZHJzL2Uyb0RvYy54bWysU8GO2jAQvVfqP1i5QxKSTSEirKoEeqEt&#10;0m4/wNgOserYlm0IqOq/d2wIYttLVTUHZ+wZP7+ZN7N8PvcCnZixXMkqSqdJhJgkinJ5qKJvr5vJ&#10;PELWYUmxUJJV0YXZ6Hn1/t1y0CWbqU4JygwCEGnLQVdR55wu49iSjvXYTpVmEpytMj12sDWHmBo8&#10;AHov4lmSFPGgDNVGEWYtnDZXZ7QK+G3LiPvatpY5JKoIuLmwmrDu/Rqvlrg8GKw7Tm408D+w6DGX&#10;8OgdqsEOo6Phf0D1nBhlVeumRPWxaltOWMgBskmT37J56bBmIRcojtX3Mtn/B0u+nHYGcVpFeZZF&#10;SOIeRNpyyVCWhOoM2pYQVMud8fmRs3zRW0W+WyRV3WF5YIHl60XDxdTXM35zxW+shjf2w2dFIQYf&#10;nQqlOrem95BQBHQOilzuirCzQwQOiyzPiicQjoy+GJfjRW2s+8RUj7xRRQJYB2B82lrnieByDPHv&#10;SLXhQgTBhUQDgCeLIlywSnDqnT7MmsO+FgadsG+Z8IWswPMYZtRR0gDWMUzXN9thLq42PC6kx4NU&#10;gM7NuvbEj0WyWM/X83ySz4r1JE+aZvJxU+eTYpN+eGqypq6b9KenluZlxyll0rMb+zPN/07/26Rc&#10;O+veofcyxG/RQ72A7PgPpIOWXj4/ULbcK3rZmVFjaMkQfBsf3/OPe7Afh3z1CwAA//8DAFBLAwQU&#10;AAYACAAAACEATTCEQd8AAAAJAQAADwAAAGRycy9kb3ducmV2LnhtbEyPwW7CMBBE75X4B2sr9QZO&#10;QCImxEGoFZU4VFUB9WziJUkTr6PYkPD3ddVDe9zZ0cybbDOalt2wd7UlCfEsAoZUWF1TKeF03E0F&#10;MOcVadVaQgl3dLDJJw+ZSrUd6ANvB1+yEEIuVRIq77uUc1dUaJSb2Q4p/C62N8qHsy+57tUQwk3L&#10;51G05EbVFBoq1eFzhUVzuBoJb4K/2Pfms7h/DcdXIfbNKtmfpHx6HLdrYB5H/2eGH/yADnlgOtsr&#10;acdaCdM4DuhewmKZAAuGlUjmwM6/As8z/n9B/g0AAP//AwBQSwECLQAUAAYACAAAACEAtoM4kv4A&#10;AADhAQAAEwAAAAAAAAAAAAAAAAAAAAAAW0NvbnRlbnRfVHlwZXNdLnhtbFBLAQItABQABgAIAAAA&#10;IQA4/SH/1gAAAJQBAAALAAAAAAAAAAAAAAAAAC8BAABfcmVscy8ucmVsc1BLAQItABQABgAIAAAA&#10;IQCkSi3nFQIAACwEAAAOAAAAAAAAAAAAAAAAAC4CAABkcnMvZTJvRG9jLnhtbFBLAQItABQABgAI&#10;AAAAIQBNMIRB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307520" behindDoc="1" locked="0" layoutInCell="0" allowOverlap="1" wp14:anchorId="197A7316" wp14:editId="099DC8DF">
                <wp:simplePos x="0" y="0"/>
                <wp:positionH relativeFrom="column">
                  <wp:posOffset>-74930</wp:posOffset>
                </wp:positionH>
                <wp:positionV relativeFrom="paragraph">
                  <wp:posOffset>699135</wp:posOffset>
                </wp:positionV>
                <wp:extent cx="6343650" cy="0"/>
                <wp:effectExtent l="0" t="0" r="0" b="0"/>
                <wp:wrapNone/>
                <wp:docPr id="43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5.05pt" to="493.6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tU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8PMJI&#10;kQ5M2gjF0TjNQnV64woAVWprQ370pJ7NRtPvDildtUTteVT5cjYQGCOSh5CwcAbu2PWfNQMMOXgd&#10;S3VqbBcooQjoFB053x3hJ48obE7H+Xg6AePo7SwhxS3QWOc/cd2hMCmxBNWRmBw3zoN0gN4g4R6l&#10;10LKaLhUqAfydD6JAU5LwcJhgDm731XSoiMJLRO/UAcge4BZfVAskrWcsNV17omQlzngpQp8kArI&#10;uc4uPfFjns5Xs9UsH+Sj6WqQp3U9+Liu8sF0nX2Y1OO6qursZ5CW5UUrGOMqqLv1Z5a/zf/rS7l0&#10;1r1D72VIHtljiiD29o+io5fBvksj7DQ7b22oRrAVWjKCr88n9Pyf64j6/ciXvwAAAP//AwBQSwME&#10;FAAGAAgAAAAhAAvY30XcAAAACwEAAA8AAABkcnMvZG93bnJldi54bWxMj8FOwzAQRO9I/IO1lbig&#10;1nEPtIQ4FVTqkQOl3N3YxG7tdeR12vD3GAkJjrMzmnnbbKbg2cUkchEliEUFzGAXtcNewuF9N18D&#10;o6xQKx/RSPgyBJv29qZRtY5XfDOXfe5ZKUGqlQSb81BzTp01QdEiDgaL9xlTULnI1HOd1LWUB8+X&#10;VfXAg3JYFqwazNaa7rwfgwR3SkS2Ey+C/Hm3vR+9W71+SHk3m56fgGUz5b8w/OAXdGgL0zGOqIl5&#10;CXMhCnouhqgEsJJ4XK+WwI6/F942/P8P7TcAAAD//wMAUEsBAi0AFAAGAAgAAAAhALaDOJL+AAAA&#10;4QEAABMAAAAAAAAAAAAAAAAAAAAAAFtDb250ZW50X1R5cGVzXS54bWxQSwECLQAUAAYACAAAACEA&#10;OP0h/9YAAACUAQAACwAAAAAAAAAAAAAAAAAvAQAAX3JlbHMvLnJlbHNQSwECLQAUAAYACAAAACEA&#10;i8ArVBYCAAAsBAAADgAAAAAAAAAAAAAAAAAuAgAAZHJzL2Uyb0RvYy54bWxQSwECLQAUAAYACAAA&#10;ACEAC9jfRdwAAAAL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1308544" behindDoc="1" locked="0" layoutInCell="0" allowOverlap="1" wp14:anchorId="052FB722" wp14:editId="12913599">
                <wp:simplePos x="0" y="0"/>
                <wp:positionH relativeFrom="column">
                  <wp:posOffset>-72390</wp:posOffset>
                </wp:positionH>
                <wp:positionV relativeFrom="paragraph">
                  <wp:posOffset>229870</wp:posOffset>
                </wp:positionV>
                <wp:extent cx="0" cy="472440"/>
                <wp:effectExtent l="0" t="0" r="0" b="0"/>
                <wp:wrapNone/>
                <wp:docPr id="431"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1pt" to="-5.7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mP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NMNI&#10;kQ5EehaKo2k6Cd3pjSvAqVJbG+qjJ/VqnjX97pDSVUvUnkeWb2cDgVmISN6FhI0zkGPXf9EMfMjB&#10;69iqU2O7AAlNQKeoyPmmCD95RIdDCqf54yTPo1gJKa5xxjr/mesOBaPEEkhHXHJ8dj7wIMXVJaRR&#10;eiOkjHpLhfoSz9LFQwxwWgoWLoObs/tdJS06kjAx8YtFwc29m9UHxSJYywlbX2xPhBxsSC5VwINK&#10;gM7FGkbixyJdrOfreT7KJ7P1KE/revRpU+Wj2SZ7fKindVXV2c9ALcuLVjDGVWB3Hc8s/zv5Lw9l&#10;GKzbgN7akLxHj/0Cstd/JB2lDOoNc7DT7Ly1V4lhIqPz5fWEkb/fg33/xle/AAAA//8DAFBLAwQU&#10;AAYACAAAACEATFFXhNsAAAAKAQAADwAAAGRycy9kb3ducmV2LnhtbEyPy07DMBBF90j8gzVIbFDr&#10;uKCAQpwKKnXJghb2bmxiUz8ij9OGv2cQC1jOzNGdc9v1HDw7mYwuRQliWQEzsU/axUHC2367eACG&#10;RUWtfIpGwpdBWHeXF61qdDrHV3PalYFRSMRGSbCljA3n2FsTFC7TaCLdPlIOqtCYB66zOlN48HxV&#10;VTUPykX6YNVoNtb0x90UJLjPjGh78SzQH7ebm8m7+5d3Ka+v5qdHYMXM5Q+GH31Sh46cDmmKGpmX&#10;sBDijlAJt/UKGAG/iwORoqqBdy3/X6H7BgAA//8DAFBLAQItABQABgAIAAAAIQC2gziS/gAAAOEB&#10;AAATAAAAAAAAAAAAAAAAAAAAAABbQ29udGVudF9UeXBlc10ueG1sUEsBAi0AFAAGAAgAAAAhADj9&#10;If/WAAAAlAEAAAsAAAAAAAAAAAAAAAAALwEAAF9yZWxzLy5yZWxzUEsBAi0AFAAGAAgAAAAhAPmp&#10;yY8VAgAAKwQAAA4AAAAAAAAAAAAAAAAALgIAAGRycy9lMm9Eb2MueG1sUEsBAi0AFAAGAAgAAAAh&#10;AExRV4TbAAAACg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309568" behindDoc="1" locked="0" layoutInCell="0" allowOverlap="1" wp14:anchorId="67C1E26E" wp14:editId="14188A7A">
                <wp:simplePos x="0" y="0"/>
                <wp:positionH relativeFrom="column">
                  <wp:posOffset>6265545</wp:posOffset>
                </wp:positionH>
                <wp:positionV relativeFrom="paragraph">
                  <wp:posOffset>229870</wp:posOffset>
                </wp:positionV>
                <wp:extent cx="0" cy="472440"/>
                <wp:effectExtent l="0" t="0" r="0" b="0"/>
                <wp:wrapNone/>
                <wp:docPr id="43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8.1pt" to="493.3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Ct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FPqj&#10;SAciPQvF0TSdhu70xhXgVKmtDfXRk3o1z5p+d0jpqiVqzyPLt7OBwCxEJO9CwsYZyLHrv2gGPuTg&#10;dWzVqbFdgIQmoFNU5HxThJ88osMhhdP8cZLnUayEFNc4Y53/zHWHglFiCaQjLjk+Ox94kOLqEtIo&#10;vRFSRr2lQn2JZ+niIQY4LQULl8HN2f2ukhYdSZiY+MWi4ObezeqDYhGs5YStL7YnQg42JJcq4EEl&#10;QOdiDSPxY5Eu1vP1PB/lk9l6lKd1Pfq0qfLRbJM9PtTTuqrq7GegluVFKxjjKrC7jmeW/538l4cy&#10;DNZtQG9tSN6jx34B2es/ko5SBvWGOdhpdt7aq8QwkdH58nrCyN/vwb5/46tfAAAA//8DAFBLAwQU&#10;AAYACAAAACEAWxi2MdsAAAAKAQAADwAAAGRycy9kb3ducmV2LnhtbEyPwU7DMAyG70i8Q2QkLoil&#10;HVI3StMJJu3IgQH3rDFNWOJUdbqVtyeIAxxtf/r9/c1mDl6ccGQXSUG5KEAgddE46hW8ve5u1yA4&#10;aTLaR0IFX8iwaS8vGl2beKYXPO1TL3IIca0V2JSGWkruLAbNizgg5dtHHINOeRx7aUZ9zuHBy2VR&#10;VDJoR/mD1QNuLXbH/RQUuM+R2XblU8n+uNveTN6tnt+Vur6aHx9AJJzTHww/+lkd2ux0iBMZFl7B&#10;/bpaZVTBXbUEkYHfxSGTZVGBbBv5v0L7DQAA//8DAFBLAQItABQABgAIAAAAIQC2gziS/gAAAOEB&#10;AAATAAAAAAAAAAAAAAAAAAAAAABbQ29udGVudF9UeXBlc10ueG1sUEsBAi0AFAAGAAgAAAAhADj9&#10;If/WAAAAlAEAAAsAAAAAAAAAAAAAAAAALwEAAF9yZWxzLy5yZWxzUEsBAi0AFAAGAAgAAAAhAJUK&#10;4K0VAgAAKwQAAA4AAAAAAAAAAAAAAAAALgIAAGRycy9lMm9Eb2MueG1sUEsBAi0AFAAGAAgAAAAh&#10;AFsYtjHbAAAACgEAAA8AAAAAAAAAAAAAAAAAbwQAAGRycy9kb3ducmV2LnhtbFBLBQYAAAAABAAE&#10;APMAAAB3BQAAAAA=&#10;" o:allowincell="f" strokeweight=".16931mm"/>
            </w:pict>
          </mc:Fallback>
        </mc:AlternateContent>
      </w:r>
    </w:p>
    <w:p w:rsidR="00E015FA" w:rsidRPr="003566AB" w:rsidRDefault="00A708A6">
      <w:pPr>
        <w:widowControl w:val="0"/>
        <w:overflowPunct w:val="0"/>
        <w:autoSpaceDE w:val="0"/>
        <w:autoSpaceDN w:val="0"/>
        <w:adjustRightInd w:val="0"/>
        <w:spacing w:after="0" w:line="254" w:lineRule="auto"/>
        <w:ind w:left="2"/>
        <w:rPr>
          <w:rFonts w:ascii="Times New Roman" w:hAnsi="Times New Roman"/>
          <w:sz w:val="26"/>
          <w:szCs w:val="26"/>
        </w:rPr>
      </w:pPr>
      <w:r>
        <w:rPr>
          <w:noProof/>
        </w:rPr>
        <mc:AlternateContent>
          <mc:Choice Requires="wps">
            <w:drawing>
              <wp:anchor distT="0" distB="0" distL="114300" distR="114300" simplePos="0" relativeHeight="251310592" behindDoc="1" locked="0" layoutInCell="0" allowOverlap="1" wp14:anchorId="0C852F1C" wp14:editId="6C6CEEE8">
                <wp:simplePos x="0" y="0"/>
                <wp:positionH relativeFrom="column">
                  <wp:posOffset>-62230</wp:posOffset>
                </wp:positionH>
                <wp:positionV relativeFrom="paragraph">
                  <wp:posOffset>6985</wp:posOffset>
                </wp:positionV>
                <wp:extent cx="6331585" cy="459105"/>
                <wp:effectExtent l="0" t="0" r="0" b="0"/>
                <wp:wrapNone/>
                <wp:docPr id="429"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91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4.9pt;margin-top:.55pt;width:498.55pt;height:36.1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2ZOgAIAAP8EAAAOAAAAZHJzL2Uyb0RvYy54bWysVG1v0zAQ/o7Ef7D8vcvLnK6Jlk7bShHS&#10;gInBD3Btp7Fw7GC7TQfiv3N22tICHxCilRzbd3783N1zvr7ZdQpthXXS6BpnFylGQjPDpV7X+NPH&#10;5WSGkfNUc6qMFjV+Fg7fzF++uB76SuSmNYoLiwBEu2roa9x631dJ4lgrOuouTC80GBtjO+phadcJ&#10;t3QA9E4leZpOk8FY3lvDhHOwuxiNeB7xm0Yw/75pnPBI1Ri4+TjaOK7CmMyvabW2tG8l29Og/8Ci&#10;o1LDpUeoBfUUbaz8DaqTzBpnGn/BTJeYppFMxBggmiz9JZqnlvYixgLJcf0xTe7/wbJ320eLJK8x&#10;yUuMNO2gSB8gbVSvlUCXKQkpGnpXgedT/2hDkK5/MOyzQ9rct+Anbq01QysoB2JZ8E/ODoSFg6No&#10;Nbw1HPDpxpuYrV1juwAIeUC7WJTnY1HEziMGm9PLy6yYFRgxsJGizNIiXkGrw+neOv9amA6FSY0t&#10;sI/odPvgfGBDq4NLZG+U5EupVFzY9epeWbSlIJBFGf57dHfqpnRw1iYcGxHHHSAJdwRboBsL/q3M&#10;cpLe5eVkOZ1dTciSFJPyKp1N0qy8K6cpKcli+T0QzEjVSs6FfpBaHMSXkb8r7r4NRtlE+aGhxmWR&#10;FzH2M/buNMg0/v4UZCc99KKSXY1nRydahcK+0hzCppWnUo3z5Jx+zDLk4PCNWYkyCJUfFbQy/BlU&#10;YA0UCXoRXg2YtMZ+xWiADqyx+7KhVmCk3mhQUpkRElo2LkhxlcPCnlpWpxaqGUDV2GM0Tu/92Oab&#10;3sp1CzdlMTHa3IL6GhmFEZQ5stprFrosRrB/EUIbn66j1893a/4DAAD//wMAUEsDBBQABgAIAAAA&#10;IQCqme7Y4AAAAAcBAAAPAAAAZHJzL2Rvd25yZXYueG1sTM7BSsNAEAbgu+A7LCN4kXZTI6aN2ZQY&#10;tBdBaC0Fb9vsNAlmZ2N220af3vGkx5l/+OfLlqPtxAkH3zpSMJtGIJAqZ1qqFWzfnidzED5oMrpz&#10;hAq+0MMyv7zIdGrcmdZ42oRacAn5VCtoQuhTKX3VoNV+6nokzg5usDrwONTSDPrM5baTt1F0L61u&#10;iT80useywepjc7QKXt+T1WcxfNuX3dPhZlWUj7Ev10pdX43FA4iAY/g7hl8+0yFn094dyXjRKZgs&#10;WB54PwPB8WKexCD2CpL4DmSeyf/+/AcAAP//AwBQSwECLQAUAAYACAAAACEAtoM4kv4AAADhAQAA&#10;EwAAAAAAAAAAAAAAAAAAAAAAW0NvbnRlbnRfVHlwZXNdLnhtbFBLAQItABQABgAIAAAAIQA4/SH/&#10;1gAAAJQBAAALAAAAAAAAAAAAAAAAAC8BAABfcmVscy8ucmVsc1BLAQItABQABgAIAAAAIQB152ZO&#10;gAIAAP8EAAAOAAAAAAAAAAAAAAAAAC4CAABkcnMvZTJvRG9jLnhtbFBLAQItABQABgAIAAAAIQCq&#10;me7Y4AAAAAcBAAAPAAAAAAAAAAAAAAAAANoEAABkcnMvZG93bnJldi54bWxQSwUGAAAAAAQABADz&#10;AAAA5wUAAAAA&#10;" o:allowincell="f" fillcolor="#d9d9d9" stroked="f"/>
            </w:pict>
          </mc:Fallback>
        </mc:AlternateContent>
      </w:r>
      <w:r w:rsidR="00E015FA" w:rsidRPr="003566AB">
        <w:rPr>
          <w:rFonts w:ascii="Times New Roman" w:hAnsi="Times New Roman"/>
          <w:i/>
          <w:iCs/>
          <w:sz w:val="26"/>
          <w:szCs w:val="26"/>
        </w:rPr>
        <w:t>It means that the players, who finished their games, have to leave the playing area. Nevertheless, give them a few minutes to watch the other boards.</w:t>
      </w:r>
    </w:p>
    <w:p w:rsidR="006C6271" w:rsidRPr="003566AB" w:rsidRDefault="006C6271" w:rsidP="001D07A4">
      <w:pPr>
        <w:widowControl w:val="0"/>
        <w:autoSpaceDE w:val="0"/>
        <w:autoSpaceDN w:val="0"/>
        <w:adjustRightInd w:val="0"/>
        <w:spacing w:after="0" w:line="331" w:lineRule="exact"/>
        <w:rPr>
          <w:rFonts w:ascii="Times New Roman" w:hAnsi="Times New Roman"/>
          <w:sz w:val="26"/>
          <w:szCs w:val="26"/>
        </w:rPr>
      </w:pPr>
    </w:p>
    <w:p w:rsidR="00E015FA" w:rsidRPr="003566AB" w:rsidRDefault="000467E3" w:rsidP="001D07A4">
      <w:pPr>
        <w:widowControl w:val="0"/>
        <w:autoSpaceDE w:val="0"/>
        <w:autoSpaceDN w:val="0"/>
        <w:adjustRightInd w:val="0"/>
        <w:spacing w:after="0" w:line="331" w:lineRule="exact"/>
        <w:rPr>
          <w:rFonts w:ascii="Times New Roman" w:hAnsi="Times New Roman"/>
          <w:sz w:val="26"/>
          <w:szCs w:val="26"/>
        </w:rPr>
      </w:pPr>
      <w:r w:rsidRPr="003566AB">
        <w:rPr>
          <w:rFonts w:ascii="Times New Roman" w:hAnsi="Times New Roman"/>
          <w:sz w:val="26"/>
          <w:szCs w:val="26"/>
        </w:rPr>
        <w:t xml:space="preserve">11.5 </w:t>
      </w:r>
      <w:r w:rsidR="00E015FA" w:rsidRPr="003566AB">
        <w:rPr>
          <w:rFonts w:ascii="Times New Roman" w:hAnsi="Times New Roman"/>
          <w:sz w:val="26"/>
          <w:szCs w:val="26"/>
        </w:rPr>
        <w:t xml:space="preserve">It is forbidden to distract or annoy the opponent in any manner whatsoever. This includes unreasonable claims, unreasonable offers of a draw or the introduction of a source of noise into the playing area. </w:t>
      </w:r>
    </w:p>
    <w:p w:rsidR="00E015FA" w:rsidRPr="003566AB" w:rsidRDefault="00A708A6">
      <w:pPr>
        <w:widowControl w:val="0"/>
        <w:autoSpaceDE w:val="0"/>
        <w:autoSpaceDN w:val="0"/>
        <w:adjustRightInd w:val="0"/>
        <w:spacing w:after="0" w:line="334" w:lineRule="exact"/>
        <w:rPr>
          <w:rFonts w:ascii="Times New Roman" w:hAnsi="Times New Roman"/>
          <w:sz w:val="26"/>
          <w:szCs w:val="26"/>
        </w:rPr>
      </w:pPr>
      <w:r>
        <w:rPr>
          <w:noProof/>
        </w:rPr>
        <mc:AlternateContent>
          <mc:Choice Requires="wps">
            <w:drawing>
              <wp:anchor distT="0" distB="0" distL="114300" distR="114300" simplePos="0" relativeHeight="251315712" behindDoc="1" locked="0" layoutInCell="0" allowOverlap="1" wp14:anchorId="2A161ACA" wp14:editId="2D0E8F6D">
                <wp:simplePos x="0" y="0"/>
                <wp:positionH relativeFrom="column">
                  <wp:posOffset>-68580</wp:posOffset>
                </wp:positionH>
                <wp:positionV relativeFrom="paragraph">
                  <wp:posOffset>205740</wp:posOffset>
                </wp:positionV>
                <wp:extent cx="6331585" cy="458470"/>
                <wp:effectExtent l="0" t="0" r="0" b="0"/>
                <wp:wrapNone/>
                <wp:docPr id="428"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8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5.4pt;margin-top:16.2pt;width:498.55pt;height:36.1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t/ggIAAP8EAAAOAAAAZHJzL2Uyb0RvYy54bWysVG1v0zAQ/o7Ef7D8vcvLnLaJlk7bShHS&#10;gInBD3Bjp7FwbGO7TQfiv3N22tIBHxCilRzbdz4/z91zvrre9xLtuHVCqxpnFylGXDWaCbWp8aeP&#10;q8kcI+epYlRqxWv8xB2+Xrx8cTWYiue605JxiyCIctVgatx5b6okcU3He+outOEKjK22PfWwtJuE&#10;WTpA9F4meZpOk0FbZqxuuHOwuxyNeBHjty1v/Pu2ddwjWWPA5uNo47gOY7K4otXGUtOJ5gCD/gOK&#10;ngoFl55CLamnaGvFb6F60VjtdOsvGt0num1FwyMHYJOlv7B57KjhkQskx5lTmtz/C9u82z1YJFiN&#10;SQ6lUrSHIn2AtFG1kRxdpkVI0WBcBZ6P5sEGks7c6+azQ0rfdeDHb6zVQ8cpA2BZ8E+eHQgLB0fR&#10;enirGcSnW69jtvat7UNAyAPax6I8nYrC9x41sDm9vMyKeYFRAzZSzMksVi2h1fG0sc6/5rpHYVJj&#10;C+hjdLq7dz6godXRJaLXUrCVkDIu7GZ9Jy3aURDIsgz/SABInrtJFZyVDsfGiOMOgIQ7gi3AjQX/&#10;VmY5SW/zcrKazmcTsiLFpJyl80malbflNCUlWa6+B4AZqTrBGFf3QvGj+DLyd8U9tMEomyg/NNS4&#10;LPIicn+G3p2TTOPvTyR74aEXpehrPD850SoU9pViQJtWngo5zpPn8GOWIQfHb8xKlEGo/KigtWZP&#10;oAKroUjQi/BqwKTT9itGA3Rgjd2XLbUcI/lGgZLKjJDQsnFBilkOC3tuWZ9bqGogVI09RuP0zo9t&#10;vjVWbDq4KYuJUfoG1NeKKIygzBHVQbPQZZHB4UUIbXy+jl4/363FDwAAAP//AwBQSwMEFAAGAAgA&#10;AAAhABH9lWfjAAAACgEAAA8AAABkcnMvZG93bnJldi54bWxMj1FLwzAUhd8F/0O4gi+yJVtHnbXp&#10;qEX3MhA2RfAta+7aYpPUJNuqv97rkz5ezsc5381Xo+nZCX3onJUwmwpgaGunO9tIeH15miyBhais&#10;Vr2zKOELA6yKy4tcZdqd7RZPu9gwKrEhUxLaGIeM81C3aFSYugEtZQfnjYp0+oZrr85Ubno+FyLl&#10;RnWWFlo1YNVi/bE7GgnP77frz9J/m83b4+FmXVYPSai2Ul5fjeU9sIhj/IPhV5/UoSCnvTtaHVgv&#10;YTITpB4lJPMFMALulmkCbE+kWKTAi5z/f6H4AQAA//8DAFBLAQItABQABgAIAAAAIQC2gziS/gAA&#10;AOEBAAATAAAAAAAAAAAAAAAAAAAAAABbQ29udGVudF9UeXBlc10ueG1sUEsBAi0AFAAGAAgAAAAh&#10;ADj9If/WAAAAlAEAAAsAAAAAAAAAAAAAAAAALwEAAF9yZWxzLy5yZWxzUEsBAi0AFAAGAAgAAAAh&#10;AKLjO3+CAgAA/wQAAA4AAAAAAAAAAAAAAAAALgIAAGRycy9lMm9Eb2MueG1sUEsBAi0AFAAGAAgA&#10;AAAhABH9lWfjAAAACgEAAA8AAAAAAAAAAAAAAAAA3A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1311616" behindDoc="1" locked="0" layoutInCell="0" allowOverlap="1" wp14:anchorId="22A10C7C" wp14:editId="1768BA41">
                <wp:simplePos x="0" y="0"/>
                <wp:positionH relativeFrom="column">
                  <wp:posOffset>-74930</wp:posOffset>
                </wp:positionH>
                <wp:positionV relativeFrom="paragraph">
                  <wp:posOffset>208915</wp:posOffset>
                </wp:positionV>
                <wp:extent cx="6343650" cy="0"/>
                <wp:effectExtent l="0" t="0" r="0" b="0"/>
                <wp:wrapNone/>
                <wp:docPr id="427"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45pt" to="493.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jrFQ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k0eM&#10;FOlBpGehOJqmRejOYFwJQbXa2FAfPapX86zpd4eUrjuidjyyfDsZSMxCRvIuJWycgTu2wxfNIIbs&#10;vY6tOra2D5DQBHSMipxuivCjRxQOi2k+LR5AOHr1JaS8Jhrr/GeuexSMCktgHYHJ4dn5QISU15Bw&#10;j9JrIWUUXCo0AHg6L2KC01Kw4Axhzu62tbToQMLIxC9WBZ77MKv3ikWwjhO2utieCHm24XKpAh6U&#10;AnQu1nkmfszT+Wq2muWjfFKsRnnaNKNP6zofFevs8aGZNnXdZD8DtSwvO8EYV4HddT6z/O/0v7yU&#10;82TdJvTWhuQ9euwXkL3+I+moZZDvPAhbzU4be9UYRjIGX55PmPn7Pdj3j3z5CwAA//8DAFBLAwQU&#10;AAYACAAAACEA790nTN8AAAAJAQAADwAAAGRycy9kb3ducmV2LnhtbEyPwU7DMBBE70j9B2srcWud&#10;BIk6IU5VFYHUA0K0FWc3XpKQeB3FbpP+PUYcynFnRzNv8vVkOnbBwTWWJMTLCBhSaXVDlYTj4WUh&#10;gDmvSKvOEkq4ooN1MbvLVabtSB942fuKhRBymZJQe99nnLuyRqPc0vZI4fdlB6N8OIeK60GNIdx0&#10;PImiR25UQ6GhVj1uayzb/dlIeBP82b63n+X1ezy8CrFr09XuKOX9fNo8AfM4+ZsZfvEDOhSB6WTP&#10;pB3rJCziOKB7CQ9JCiwYUrFKgJ3+BF7k/P+C4gcAAP//AwBQSwECLQAUAAYACAAAACEAtoM4kv4A&#10;AADhAQAAEwAAAAAAAAAAAAAAAAAAAAAAW0NvbnRlbnRfVHlwZXNdLnhtbFBLAQItABQABgAIAAAA&#10;IQA4/SH/1gAAAJQBAAALAAAAAAAAAAAAAAAAAC8BAABfcmVscy8ucmVsc1BLAQItABQABgAIAAAA&#10;IQDvlbjrFQIAACwEAAAOAAAAAAAAAAAAAAAAAC4CAABkcnMvZTJvRG9jLnhtbFBLAQItABQABgAI&#10;AAAAIQDv3SdM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312640" behindDoc="1" locked="0" layoutInCell="0" allowOverlap="1" wp14:anchorId="27BE14D9" wp14:editId="42329C61">
                <wp:simplePos x="0" y="0"/>
                <wp:positionH relativeFrom="column">
                  <wp:posOffset>-74930</wp:posOffset>
                </wp:positionH>
                <wp:positionV relativeFrom="paragraph">
                  <wp:posOffset>674370</wp:posOffset>
                </wp:positionV>
                <wp:extent cx="6343650" cy="0"/>
                <wp:effectExtent l="0" t="0" r="0" b="0"/>
                <wp:wrapNone/>
                <wp:docPr id="42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3.1pt" to="493.6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5Y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aIqR&#10;Ih2ItBGKo3H6FLrTG1dAUKW2NtRHT+rVbDT97pDSVUvUnkeWb2cDiVnISN6lhI0zcMeu/6IZxJCD&#10;17FVp8Z2ARKagE5RkfNdEX7yiMLhdJyPpxMQjt58CSluicY6/5nrDgWjxBJYR2By3DgfiJDiFhLu&#10;UXotpIyCS4V6AE/nk5jgtBQsOEOYs/tdJS06kjAy8YtVgecxzOqDYhGs5YStrrYnQl5suFyqgAel&#10;AJ2rdZmJH/N0vpqtZvkAmr4a5GldDz6tq3wwXWdPk3pcV1Wd/QzUsrxoBWNcBXa3+czyv9P/+lIu&#10;k3Wf0HsbkvfosV9A9vaPpKOWQb7LIOw0O2/tTWMYyRh8fT5h5h/3YD8+8uUvAAAA//8DAFBLAwQU&#10;AAYACAAAACEA7nRIctwAAAALAQAADwAAAGRycy9kb3ducmV2LnhtbEyPzU7DMBCE70i8g7VIvaDW&#10;cQ9tCXEqqNQjBwrc3XiJTf0T2U6bvj2LhAS33Z3R7DfNdvKOnTFlG4MEsaiAYeiitqGX8P62n2+A&#10;5aKCVi4GlHDFDNv29qZRtY6X8IrnQ+kZhYRcKwmmlKHmPHcGvcqLOGAg7TMmrwqtqec6qQuFe8eX&#10;VbXiXtlAH4wacGewOx1GL8F+pZxNJ55Fdqf97n50dv3yIeXsbnp6BFZwKn9m+MEndGiJ6RjHoDNz&#10;EuZCEHohoVotgZHjYbOm4fh74W3D/3dovwEAAP//AwBQSwECLQAUAAYACAAAACEAtoM4kv4AAADh&#10;AQAAEwAAAAAAAAAAAAAAAAAAAAAAW0NvbnRlbnRfVHlwZXNdLnhtbFBLAQItABQABgAIAAAAIQA4&#10;/SH/1gAAAJQBAAALAAAAAAAAAAAAAAAAAC8BAABfcmVscy8ucmVsc1BLAQItABQABgAIAAAAIQDA&#10;H75YFQIAACwEAAAOAAAAAAAAAAAAAAAAAC4CAABkcnMvZTJvRG9jLnhtbFBLAQItABQABgAIAAAA&#10;IQDudEhy3AAAAAs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313664" behindDoc="1" locked="0" layoutInCell="0" allowOverlap="1" wp14:anchorId="2AA5FD05" wp14:editId="3CE8831B">
                <wp:simplePos x="0" y="0"/>
                <wp:positionH relativeFrom="column">
                  <wp:posOffset>-72390</wp:posOffset>
                </wp:positionH>
                <wp:positionV relativeFrom="paragraph">
                  <wp:posOffset>205740</wp:posOffset>
                </wp:positionV>
                <wp:extent cx="0" cy="471805"/>
                <wp:effectExtent l="0" t="0" r="0" b="0"/>
                <wp:wrapNone/>
                <wp:docPr id="42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2pt" to="-5.7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zoFA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sVI&#10;kRaG9CwURw/pPHSnM64Ap7Xa2VAfPatX86zpd4eUXjdEHXhk+XYxEJiFiOQuJGycgRz77otm4EOO&#10;XsdWnWvbBkhoAjrHiVxuE+Fnj2h/SOE0f8zm6TSCk+IaZ6zzn7luUTBKLIF0xCWnZ+cDD1JcXUIa&#10;pbdCyjhvqVBX4lm6mMYAp6Vg4TK4OXvYr6VFJxIUE78h752b1UfFIljDCdsMtidC9jYklyrgQSVA&#10;Z7B6SfxYpIvNfDPPR/lkthnlaVWNPm3X+Wi2zR6n1UO1XlfZz0Aty4tGMMZVYHeVZ5b/3fiHh9IL&#10;6ybQWxuSe/TYLyB7/UfScZRher0O9ppddvY6YlBkdB5eT5D8+z3Y79/46hcAAAD//wMAUEsDBBQA&#10;BgAIAAAAIQDUTD6n2wAAAAoBAAAPAAAAZHJzL2Rvd25yZXYueG1sTI9NT8MwDIbvSPyHyEhc0JZm&#10;oA2VphNM2pEDA+5ZE5qwfFRxupV/j9EO42TZfvT6cbOegmdHk9GlKEHMK2Amdkm72Ev4eN/OHoFh&#10;UVErn6KR8GMQ1u31VaNqnU7xzRx3pWcUErFWEmwpQ805dtYEhfM0mEi7r5SDKtTmnuusThQePF9U&#10;1ZIH5SJdsGowG2u6w24MEtx3RrSdeBHoD9vN3ejd6vVTytub6fkJWDFTucDwp0/q0JLTPo1RI/MS&#10;ZkI8ECrhfkGVgPNgT2S1XAFvG/7/hfYXAAD//wMAUEsBAi0AFAAGAAgAAAAhALaDOJL+AAAA4QEA&#10;ABMAAAAAAAAAAAAAAAAAAAAAAFtDb250ZW50X1R5cGVzXS54bWxQSwECLQAUAAYACAAAACEAOP0h&#10;/9YAAACUAQAACwAAAAAAAAAAAAAAAAAvAQAAX3JlbHMvLnJlbHNQSwECLQAUAAYACAAAACEAJOcc&#10;6BQCAAArBAAADgAAAAAAAAAAAAAAAAAuAgAAZHJzL2Uyb0RvYy54bWxQSwECLQAUAAYACAAAACEA&#10;1Ew+p9sAAAAK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314688" behindDoc="1" locked="0" layoutInCell="0" allowOverlap="1" wp14:anchorId="3EFA77ED" wp14:editId="29D7A620">
                <wp:simplePos x="0" y="0"/>
                <wp:positionH relativeFrom="column">
                  <wp:posOffset>6265545</wp:posOffset>
                </wp:positionH>
                <wp:positionV relativeFrom="paragraph">
                  <wp:posOffset>205740</wp:posOffset>
                </wp:positionV>
                <wp:extent cx="0" cy="471805"/>
                <wp:effectExtent l="0" t="0" r="0" b="0"/>
                <wp:wrapNone/>
                <wp:docPr id="424"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2pt" to="493.3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XKEw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kmOk&#10;SAtDehaKo4d0EbrTGVeA01rtbKiPntWredb0u0NKrxuiDjyyfLsYCMxCRHIXEjbOQI5990Uz8CFH&#10;r2OrzrVtAyQ0AZ3jRC63ifCzR7Q/pHCaP2bzdBrBSXGNM9b5z1y3KBgllkA64pLTs/OBBymuLiGN&#10;0lshZZy3VKgr8SxdTGOA01KwcBncnD3s19KiEwmKid+Q987N6qNiEazhhG0G2xMhexuSSxXwoBKg&#10;M1i9JH4s0sVmvpnno3wy24zytKpGn7brfDTbZo/T6qFar6vsZ6CW5UUjGOMqsLvKM8v/bvzDQ+mF&#10;dRPorQ3JPXrsF5C9/iPpOMowvV4He80uO3sdMSgyOg+vJ0j+/R7s92989QsAAP//AwBQSwMEFAAG&#10;AAgAAAAhAMMF3xLbAAAACgEAAA8AAABkcnMvZG93bnJldi54bWxMj01PwzAMhu9I/IfISFwQSzvQ&#10;NkrTCSbtyIEB96wxTVg+qjrdyr/HiAM72u+j14/r9RS8OOJALkUF5awAgbFNxsVOwfvb9nYFgrKO&#10;RvsUUcE3Eqyby4taVyad4ised7kTXBKp0gpszn0lJbUWg6ZZ6jFy9pmGoDOPQyfNoE9cHrycF8VC&#10;Bu0iX7C6x43F9rAbgwL3NRDZtnwuyR+2m5vRu+XLh1LXV9PTI4iMU/6H4Vef1aFhp30aoyHhFTys&#10;FktGFdzN70Ew8LfYM1lwIptanr/Q/AAAAP//AwBQSwECLQAUAAYACAAAACEAtoM4kv4AAADhAQAA&#10;EwAAAAAAAAAAAAAAAAAAAAAAW0NvbnRlbnRfVHlwZXNdLnhtbFBLAQItABQABgAIAAAAIQA4/SH/&#10;1gAAAJQBAAALAAAAAAAAAAAAAAAAAC8BAABfcmVscy8ucmVsc1BLAQItABQABgAIAAAAIQBIRDXK&#10;EwIAACsEAAAOAAAAAAAAAAAAAAAAAC4CAABkcnMvZTJvRG9jLnhtbFBLAQItABQABgAIAAAAIQDD&#10;Bd8S2wAAAAoBAAAPAAAAAAAAAAAAAAAAAG0EAABkcnMvZG93bnJldi54bWxQSwUGAAAAAAQABADz&#10;AAAAdQU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2"/>
        <w:rPr>
          <w:rFonts w:ascii="Times New Roman" w:hAnsi="Times New Roman"/>
          <w:sz w:val="26"/>
          <w:szCs w:val="26"/>
        </w:rPr>
      </w:pPr>
      <w:r w:rsidRPr="003566AB">
        <w:rPr>
          <w:rFonts w:ascii="Times New Roman" w:hAnsi="Times New Roman"/>
          <w:i/>
          <w:iCs/>
          <w:sz w:val="26"/>
          <w:szCs w:val="26"/>
        </w:rPr>
        <w:t>Probably the draw offers or claims are quite reasonable, but repeating them too often can annoy the opponent.</w:t>
      </w:r>
    </w:p>
    <w:p w:rsidR="006C6271" w:rsidRPr="003566AB" w:rsidRDefault="006C6271" w:rsidP="004C0610">
      <w:pPr>
        <w:widowControl w:val="0"/>
        <w:autoSpaceDE w:val="0"/>
        <w:autoSpaceDN w:val="0"/>
        <w:adjustRightInd w:val="0"/>
        <w:spacing w:after="0" w:line="331" w:lineRule="exact"/>
        <w:rPr>
          <w:rFonts w:ascii="Times New Roman" w:hAnsi="Times New Roman"/>
          <w:sz w:val="26"/>
          <w:szCs w:val="26"/>
        </w:rPr>
      </w:pPr>
    </w:p>
    <w:p w:rsidR="00E015FA" w:rsidRPr="003566AB" w:rsidRDefault="000467E3" w:rsidP="004C0610">
      <w:pPr>
        <w:widowControl w:val="0"/>
        <w:autoSpaceDE w:val="0"/>
        <w:autoSpaceDN w:val="0"/>
        <w:adjustRightInd w:val="0"/>
        <w:spacing w:after="0" w:line="331" w:lineRule="exact"/>
        <w:rPr>
          <w:rFonts w:ascii="Times New Roman" w:hAnsi="Times New Roman"/>
          <w:sz w:val="26"/>
          <w:szCs w:val="26"/>
        </w:rPr>
      </w:pPr>
      <w:r w:rsidRPr="003566AB">
        <w:rPr>
          <w:rFonts w:ascii="Times New Roman" w:hAnsi="Times New Roman"/>
          <w:sz w:val="26"/>
          <w:szCs w:val="26"/>
        </w:rPr>
        <w:t xml:space="preserve">11.6 </w:t>
      </w:r>
      <w:r w:rsidR="00E015FA" w:rsidRPr="003566AB">
        <w:rPr>
          <w:rFonts w:ascii="Times New Roman" w:hAnsi="Times New Roman"/>
          <w:sz w:val="26"/>
          <w:szCs w:val="26"/>
        </w:rPr>
        <w:t xml:space="preserve">Infraction of any part of Articles 11.1 to 11.5 shall lead to penalties in accordance with Article 12.9. </w:t>
      </w:r>
    </w:p>
    <w:p w:rsidR="00E015FA" w:rsidRPr="003566AB" w:rsidRDefault="00AD37FD" w:rsidP="007E0E8A">
      <w:pPr>
        <w:widowControl w:val="0"/>
        <w:numPr>
          <w:ilvl w:val="1"/>
          <w:numId w:val="232"/>
        </w:numPr>
        <w:overflowPunct w:val="0"/>
        <w:autoSpaceDE w:val="0"/>
        <w:autoSpaceDN w:val="0"/>
        <w:adjustRightInd w:val="0"/>
        <w:spacing w:after="0" w:line="249" w:lineRule="auto"/>
        <w:ind w:hanging="825"/>
        <w:jc w:val="both"/>
        <w:rPr>
          <w:rFonts w:ascii="Times New Roman" w:hAnsi="Times New Roman"/>
          <w:sz w:val="26"/>
          <w:szCs w:val="26"/>
        </w:rPr>
      </w:pPr>
      <w:r>
        <w:rPr>
          <w:rFonts w:ascii="Times New Roman" w:hAnsi="Times New Roman"/>
          <w:sz w:val="26"/>
          <w:szCs w:val="26"/>
        </w:rPr>
        <w:lastRenderedPageBreak/>
        <w:t xml:space="preserve"> </w:t>
      </w:r>
      <w:r w:rsidR="00E015FA" w:rsidRPr="003566AB">
        <w:rPr>
          <w:rFonts w:ascii="Times New Roman" w:hAnsi="Times New Roman"/>
          <w:sz w:val="26"/>
          <w:szCs w:val="26"/>
        </w:rPr>
        <w:t xml:space="preserve">Persistent refusal by a player to comply with the Laws of Chess shall be penalised by loss of the game. The arbiter shall decide the score of the opponent. </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6C6271" w:rsidRPr="003566AB" w:rsidRDefault="006C6271">
      <w:pPr>
        <w:widowControl w:val="0"/>
        <w:autoSpaceDE w:val="0"/>
        <w:autoSpaceDN w:val="0"/>
        <w:adjustRightInd w:val="0"/>
        <w:spacing w:after="0" w:line="240" w:lineRule="auto"/>
        <w:rPr>
          <w:rFonts w:ascii="Times New Roman" w:hAnsi="Times New Roman"/>
          <w:sz w:val="26"/>
          <w:szCs w:val="26"/>
        </w:rPr>
      </w:pPr>
    </w:p>
    <w:p w:rsidR="003A3BAF" w:rsidRPr="003566AB" w:rsidRDefault="003A3BAF">
      <w:pPr>
        <w:widowControl w:val="0"/>
        <w:autoSpaceDE w:val="0"/>
        <w:autoSpaceDN w:val="0"/>
        <w:adjustRightInd w:val="0"/>
        <w:spacing w:after="0" w:line="240" w:lineRule="auto"/>
        <w:rPr>
          <w:rFonts w:ascii="Times New Roman" w:hAnsi="Times New Roman"/>
          <w:sz w:val="26"/>
          <w:szCs w:val="26"/>
        </w:rPr>
        <w:sectPr w:rsidR="003A3BAF" w:rsidRPr="003566AB" w:rsidSect="009B7B40">
          <w:pgSz w:w="11900" w:h="16840"/>
          <w:pgMar w:top="1419"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762"/>
          </w:cols>
          <w:noEndnote/>
        </w:sect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sectPr w:rsidR="00E015FA" w:rsidRPr="003566AB" w:rsidSect="009B7B40">
          <w:type w:val="continuous"/>
          <w:pgSz w:w="11900" w:h="16840"/>
          <w:pgMar w:top="1419" w:right="940" w:bottom="206" w:left="10580" w:header="720" w:footer="720" w:gutter="0"/>
          <w:pgBorders w:offsetFrom="page">
            <w:top w:val="triple" w:sz="4" w:space="24" w:color="auto"/>
            <w:left w:val="triple" w:sz="4" w:space="24" w:color="auto"/>
            <w:bottom w:val="triple" w:sz="4" w:space="24" w:color="auto"/>
            <w:right w:val="triple" w:sz="4" w:space="24" w:color="auto"/>
          </w:pgBorders>
          <w:cols w:space="720" w:equalWidth="0">
            <w:col w:w="380"/>
          </w:cols>
          <w:noEndnote/>
        </w:sectPr>
      </w:pPr>
    </w:p>
    <w:bookmarkStart w:id="32" w:name="page34"/>
    <w:bookmarkEnd w:id="32"/>
    <w:p w:rsidR="00E015FA" w:rsidRPr="003566AB" w:rsidRDefault="00A708A6">
      <w:pPr>
        <w:widowControl w:val="0"/>
        <w:autoSpaceDE w:val="0"/>
        <w:autoSpaceDN w:val="0"/>
        <w:adjustRightInd w:val="0"/>
        <w:spacing w:after="0" w:line="352" w:lineRule="exact"/>
        <w:rPr>
          <w:rFonts w:ascii="Times New Roman" w:hAnsi="Times New Roman"/>
          <w:sz w:val="26"/>
          <w:szCs w:val="26"/>
        </w:rPr>
      </w:pPr>
      <w:r>
        <w:rPr>
          <w:noProof/>
        </w:rPr>
        <w:lastRenderedPageBreak/>
        <mc:AlternateContent>
          <mc:Choice Requires="wps">
            <w:drawing>
              <wp:anchor distT="0" distB="0" distL="114300" distR="114300" simplePos="0" relativeHeight="251319808" behindDoc="1" locked="0" layoutInCell="0" allowOverlap="1" wp14:anchorId="2C74CB94" wp14:editId="17B2CABA">
                <wp:simplePos x="0" y="0"/>
                <wp:positionH relativeFrom="page">
                  <wp:posOffset>608330</wp:posOffset>
                </wp:positionH>
                <wp:positionV relativeFrom="page">
                  <wp:posOffset>1134110</wp:posOffset>
                </wp:positionV>
                <wp:extent cx="6344920" cy="0"/>
                <wp:effectExtent l="0" t="0" r="0" b="0"/>
                <wp:wrapNone/>
                <wp:docPr id="42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89.3pt" to="547.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7mFQIAACw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TDFS&#10;pAORtkJxNM1idXrjCgiq1M6G/OhZvZitpt8dUrpqiTrwyPL1YuBiFuqZvLkSNs7AG/v+s2YQQ45e&#10;x1KdG9sFSCgCOkdFLndF+NkjCoezaZ4vJiAcHXwJKYaLxjr/iesOBaPEElhHYHLaOh+IkGIICe8o&#10;vRFSRsGlQj2Ap4uneMFpKVhwhjBnD/tKWnQioWXiF7MCz2OY1UfFIljLCVvfbE+EvNrwuFQBD1IB&#10;Ojfr2hM/FuliPV/P81E+ma1HeVrXo4+bKh/NNtmHp3paV1Wd/QzUsrxoBWNcBXZDf2b53+l/m5Rr&#10;Z9079F6G5C16rBeQHf6RdNQyyBcGyhV7zS47O2gMLRmDb+MTev5xD/bjkK9+AQAA//8DAFBLAwQU&#10;AAYACAAAACEA2GkEdNsAAAALAQAADwAAAGRycy9kb3ducmV2LnhtbEyPzU7DMBCE70i8g7VIXBB1&#10;gtS/EKeCSj1yoMDdjZfY1F5HsdOGt2crIcFxZ0cz39SbKXhxwiG5SArKWQECqY3GUafg/W13vwKR&#10;siajfSRU8I0JNs31Va0rE8/0iqd97gSHUKq0AptzX0mZWotBp1nskfj3GYegM59DJ82gzxwevHwo&#10;ioUM2hE3WN3j1mJ73I9BgfsaUrJt+Vwmf9xt70bvli8fSt3eTE+PIDJO+c8MF3xGh4aZDnEkk4RX&#10;sJ4zeWZ9uVqAuBiK9ZzXHX4l2dTy/4bmBwAA//8DAFBLAQItABQABgAIAAAAIQC2gziS/gAAAOEB&#10;AAATAAAAAAAAAAAAAAAAAAAAAABbQ29udGVudF9UeXBlc10ueG1sUEsBAi0AFAAGAAgAAAAhADj9&#10;If/WAAAAlAEAAAsAAAAAAAAAAAAAAAAALwEAAF9yZWxzLy5yZWxzUEsBAi0AFAAGAAgAAAAhAMPa&#10;XuYVAgAALAQAAA4AAAAAAAAAAAAAAAAALgIAAGRycy9lMm9Eb2MueG1sUEsBAi0AFAAGAAgAAAAh&#10;ANhpBHTbAAAACwEAAA8AAAAAAAAAAAAAAAAAbw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1320832" behindDoc="1" locked="0" layoutInCell="0" allowOverlap="1" wp14:anchorId="696E151B" wp14:editId="3F2C9569">
                <wp:simplePos x="0" y="0"/>
                <wp:positionH relativeFrom="page">
                  <wp:posOffset>608330</wp:posOffset>
                </wp:positionH>
                <wp:positionV relativeFrom="page">
                  <wp:posOffset>2034540</wp:posOffset>
                </wp:positionV>
                <wp:extent cx="6344920" cy="0"/>
                <wp:effectExtent l="0" t="0" r="0" b="0"/>
                <wp:wrapNone/>
                <wp:docPr id="422"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9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160.2pt" to="547.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iiFQIAACw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lzkOUaK&#10;9GDSRiiOJlkWqjMYVwKoVlsb8qMn9WI2mn51SOm6I2rPo8rXs4HAGJE8hISFM3DHbvioGWDIwetY&#10;qlNr+0AJRUCn6Mj57gg/eURhczopinkOxtHbWULKW6Cxzn/gukdhUmEJqiMxOW6cB+kAvUHCPUqv&#10;hZTRcKnQAOTp/CkGOC0FC4cB5ux+V0uLjiS0TPxCHYDsAWb1QbFI1nHCVte5J0Je5oCXKvBBKiDn&#10;Orv0xLd5Ol/NVrNiVOTT1ahIm2b0fl0Xo+k6e/fUTJq6brLvQVpWlJ1gjKug7tafWfF3/l9fyqWz&#10;7h16L0PyyB5TBLG3fxQdvQz2XRphp9l5a0M1gq3QkhF8fT6h539dR9TPR778AQAA//8DAFBLAwQU&#10;AAYACAAAACEAq6s4k9wAAAALAQAADwAAAGRycy9kb3ducmV2LnhtbEyPwU7DMBBE70j8g7VIXBC1&#10;UyjQEKeCSj1yoMDdjU1saq8jr9OGv8eVkOA4O6PZN81qCp4dTCIXUUI1E8AMdlE77CW8v22uH4BR&#10;VqiVj2gkfBuCVXt+1qhaxyO+msM296yUINVKgs15qDmnzpqgaBYHg8X7jCmoXGTquU7qWMqD53Mh&#10;7nhQDssHqwaztqbbb8cgwX0lIttVzxX5/WZ9NXp3//Ih5eXF9PQILJsp/4XhhF/QoS1MuziiJuYl&#10;LBeFPEu4mYtbYKeAWC7Kut3vibcN/7+h/QEAAP//AwBQSwECLQAUAAYACAAAACEAtoM4kv4AAADh&#10;AQAAEwAAAAAAAAAAAAAAAAAAAAAAW0NvbnRlbnRfVHlwZXNdLnhtbFBLAQItABQABgAIAAAAIQA4&#10;/SH/1gAAAJQBAAALAAAAAAAAAAAAAAAAAC8BAABfcmVscy8ucmVsc1BLAQItABQABgAIAAAAIQAT&#10;3niiFQIAACwEAAAOAAAAAAAAAAAAAAAAAC4CAABkcnMvZTJvRG9jLnhtbFBLAQItABQABgAIAAAA&#10;IQCrqziT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1321856" behindDoc="1" locked="0" layoutInCell="0" allowOverlap="1" wp14:anchorId="2C6CA680" wp14:editId="5F3C4FAB">
                <wp:simplePos x="0" y="0"/>
                <wp:positionH relativeFrom="page">
                  <wp:posOffset>611505</wp:posOffset>
                </wp:positionH>
                <wp:positionV relativeFrom="page">
                  <wp:posOffset>1131570</wp:posOffset>
                </wp:positionV>
                <wp:extent cx="0" cy="905510"/>
                <wp:effectExtent l="0" t="0" r="0" b="0"/>
                <wp:wrapNone/>
                <wp:docPr id="421"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5pt,89.1pt" to="48.1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iG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ZBgp&#10;0oFIW6E4esomoTu9cQU4VWpnQ330rF7MVtPvDildtUQdeGT5ejEQmIWI5E1I2DgDOfb9Z83Ahxy9&#10;jq06N7YLkNAEdI6KXO6K8LNHdDikcLpIp9MsipWQ4hZnrPOfuO5QMEosgXTEJaet84EHKW4uIY3S&#10;GyFl1Fsq1Jd4li6mMcBpKVi4DG7OHvaVtOhEwsTELxYFN49uVh8Vi2AtJ2x9tT0RcrAhuVQBDyoB&#10;OldrGIkfi3Sxnq/n+SifzNajPK3r0cdNlY9mm+zDtH6qq6rOfgZqWV60gjGuArvbeGb538l/fSjD&#10;YN0H9N6G5C167BeQvf0j6ShlUG+Yg71ml529SQwTGZ2vryeM/OMe7Mc3vvoFAAD//wMAUEsDBBQA&#10;BgAIAAAAIQAO8nd52wAAAAkBAAAPAAAAZHJzL2Rvd25yZXYueG1sTI/BTsMwDIbvSLxDZCQuiKXt&#10;pK2UphNM2pEDG9yzJjRhiVPF6VbensAFjv796ffndjN7x846kg0ooFwUwDT2QVkcBLwddvc1MEoS&#10;lXQBtYAvTbDprq9a2ahwwVd93qeB5RKkRgowKY0N59Qb7SUtwqgx7z5C9DLlMQ5cRXnJ5d7xqihW&#10;3EuL+YKRo94a3Z/2kxdgPyOR6cvnktxpt72bnF2/vAtxezM/PQJLek5/MPzoZ3XostMxTKiIOQEP&#10;q2Umc76uK2AZ+A2OApZVUQPvWv7/g+4bAAD//wMAUEsBAi0AFAAGAAgAAAAhALaDOJL+AAAA4QEA&#10;ABMAAAAAAAAAAAAAAAAAAAAAAFtDb250ZW50X1R5cGVzXS54bWxQSwECLQAUAAYACAAAACEAOP0h&#10;/9YAAACUAQAACwAAAAAAAAAAAAAAAAAvAQAAX3JlbHMvLnJlbHNQSwECLQAUAAYACAAAACEA5LAo&#10;hhQCAAArBAAADgAAAAAAAAAAAAAAAAAuAgAAZHJzL2Uyb0RvYy54bWxQSwECLQAUAAYACAAAACEA&#10;DvJ3edsAAAAJAQAADwAAAAAAAAAAAAAAAABuBAAAZHJzL2Rvd25yZXYueG1sUEsFBgAAAAAEAAQA&#10;8wAAAHYFAAAAAA==&#10;" o:allowincell="f" strokeweight=".16931mm">
                <w10:wrap anchorx="page" anchory="page"/>
              </v:line>
            </w:pict>
          </mc:Fallback>
        </mc:AlternateContent>
      </w:r>
      <w:r>
        <w:rPr>
          <w:noProof/>
        </w:rPr>
        <mc:AlternateContent>
          <mc:Choice Requires="wps">
            <w:drawing>
              <wp:anchor distT="0" distB="0" distL="114300" distR="114300" simplePos="0" relativeHeight="251322880" behindDoc="1" locked="0" layoutInCell="0" allowOverlap="1" wp14:anchorId="27C944CA" wp14:editId="6F60C1E9">
                <wp:simplePos x="0" y="0"/>
                <wp:positionH relativeFrom="page">
                  <wp:posOffset>6950075</wp:posOffset>
                </wp:positionH>
                <wp:positionV relativeFrom="page">
                  <wp:posOffset>1131570</wp:posOffset>
                </wp:positionV>
                <wp:extent cx="0" cy="905510"/>
                <wp:effectExtent l="0" t="0" r="0" b="0"/>
                <wp:wrapNone/>
                <wp:docPr id="420"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25pt,89.1pt" to="547.2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Gk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QH8U&#10;6UCkZ6E4mmbT0J3euAKcKrWzoT56Vi/mWdPvDildtUQdeGT5ejEQmIWI5E1I2DgDOfb9Z83Ahxy9&#10;jq06N7YLkNAEdI6KXO6K8LNHdDikcLpMZ7MsipWQ4hZnrPOfuO5QMEosgXTEJadn5wMPUtxcQhql&#10;t0LKqLdUqC/xPF3OYoDTUrBwGdycPewradGJhImJXywKbh7drD4qFsFaTtjmansi5GBDcqkCHlQC&#10;dK7WMBI/lulys9gs8lE+mW9GeVrXo4/bKh/Nt9mHWT2tq6rOfgZqWV60gjGuArvbeGb538l/fSjD&#10;YN0H9N6G5C167BeQvf0j6ShlUG+Yg71ml529SQwTGZ2vryeM/OMe7Mc3vv4FAAD//wMAUEsDBBQA&#10;BgAIAAAAIQDE2+rJ3gAAAA0BAAAPAAAAZHJzL2Rvd25yZXYueG1sTI/NTsMwEITvSLyDtUhcELUT&#10;fhpCnAoq9ciBAnc3NrGpvY6yThveHlcc4LazO5r9plnNwbODGclFlFAsBDCDXdQOewnvb5vrChgl&#10;hVr5iEbCtyFYtednjap1POKrOWxTz3IIUq0k2JSGmnPqrAmKFnEwmG+fcQwqZTn2XI/qmMOD56UQ&#10;9zwoh/mDVYNZW9Ptt1OQ4L5GItsVzwX5/WZ9NXm3fPmQ8vJifnoElsyc/sxwws/o0GamXZxQE/NZ&#10;i4fbu+zN07IqgZ0sv6udhJtSVMDbhv9v0f4AAAD//wMAUEsBAi0AFAAGAAgAAAAhALaDOJL+AAAA&#10;4QEAABMAAAAAAAAAAAAAAAAAAAAAAFtDb250ZW50X1R5cGVzXS54bWxQSwECLQAUAAYACAAAACEA&#10;OP0h/9YAAACUAQAACwAAAAAAAAAAAAAAAAAvAQAAX3JlbHMvLnJlbHNQSwECLQAUAAYACAAAACEA&#10;iBMBpBQCAAArBAAADgAAAAAAAAAAAAAAAAAuAgAAZHJzL2Uyb0RvYy54bWxQSwECLQAUAAYACAAA&#10;ACEAxNvqyd4AAAANAQAADwAAAAAAAAAAAAAAAABuBAAAZHJzL2Rvd25yZXYueG1sUEsFBgAAAAAE&#10;AAQA8wAAAHkFAAAAAA==&#10;" o:allowincell="f" strokeweight=".16931mm">
                <w10:wrap anchorx="page" anchory="page"/>
              </v:line>
            </w:pict>
          </mc:Fallback>
        </mc:AlternateContent>
      </w:r>
    </w:p>
    <w:p w:rsidR="00E015FA" w:rsidRPr="003566AB" w:rsidRDefault="00A708A6">
      <w:pPr>
        <w:widowControl w:val="0"/>
        <w:overflowPunct w:val="0"/>
        <w:autoSpaceDE w:val="0"/>
        <w:autoSpaceDN w:val="0"/>
        <w:adjustRightInd w:val="0"/>
        <w:spacing w:after="0" w:line="244" w:lineRule="auto"/>
        <w:ind w:left="2" w:right="120"/>
        <w:jc w:val="both"/>
        <w:rPr>
          <w:rFonts w:ascii="Times New Roman" w:hAnsi="Times New Roman"/>
          <w:sz w:val="26"/>
          <w:szCs w:val="26"/>
        </w:rPr>
      </w:pPr>
      <w:r>
        <w:rPr>
          <w:noProof/>
        </w:rPr>
        <mc:AlternateContent>
          <mc:Choice Requires="wps">
            <w:drawing>
              <wp:anchor distT="0" distB="0" distL="114300" distR="114300" simplePos="0" relativeHeight="251323904" behindDoc="1" locked="0" layoutInCell="0" allowOverlap="1" wp14:anchorId="6DFC0140" wp14:editId="77C8ECF5">
                <wp:simplePos x="0" y="0"/>
                <wp:positionH relativeFrom="column">
                  <wp:posOffset>-68580</wp:posOffset>
                </wp:positionH>
                <wp:positionV relativeFrom="paragraph">
                  <wp:posOffset>5715</wp:posOffset>
                </wp:positionV>
                <wp:extent cx="6331585" cy="893445"/>
                <wp:effectExtent l="0" t="0" r="0" b="0"/>
                <wp:wrapNone/>
                <wp:docPr id="41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934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5.4pt;margin-top:.45pt;width:498.55pt;height:70.3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AgAIAAP8EAAAOAAAAZHJzL2Uyb0RvYy54bWysVFFv0zAQfkfiP1h+b5O0TtdES6etpQhp&#10;wMTgB7i201g4drDdpgPx3zk7bemAB4RoJcf2nT9/d/edr28OrUJ7YZ00usLZOMVIaGa41NsKf/q4&#10;Hs0xcp5qTpXRosJPwuGbxcsX131XiolpjOLCIgDRruy7Cjfed2WSONaIlrqx6YQGY21sSz0s7Tbh&#10;lvaA3qpkkqazpDeWd9Yw4RzsrgYjXkT8uhbMv69rJzxSFQZuPo42jpswJotrWm4t7RrJjjToP7Bo&#10;qdRw6RlqRT1FOyt/g2ols8aZ2o+ZaRNT15KJGANEk6W/RPPY0E7EWCA5rjunyf0/WPZu/2CR5BUm&#10;WYGRpi0U6QOkjeqtEmiakZCivnMleD52DzYE6bp7wz47pM2yAT9xa63pG0E5EMuCf/LsQFg4OIo2&#10;/VvDAZ/uvInZOtS2DYCQB3SIRXk6F0UcPGKwOZtOs3yeY8TANi+mhOTxClqeTnfW+dfCtChMKmyB&#10;fUSn+3vnAxtanlwie6MkX0ul4sJuN0tl0Z6CQFZF+B/R3aWb0sFZm3BsQBx2gCTcEWyBbiz4tyKb&#10;kPRuUozWs/nViKxJPiqu0vkozYq7YpaSgqzW3wPBjJSN5Fzoe6nFSXwZ+bviHttgkE2UH+orXOST&#10;PMb+jL27DDKNvz8F2UoPvahkC3k+O9EyFPaV5hA2LT2Vapgnz+nHLEMOTt+YlSiDUPlBQRvDn0AF&#10;1kCRoBfh1YBJY+xXjHrowAq7LztqBUbqjQYlFRkhoWXjguRXE1jYS8vm0kI1A6gKe4yG6dIPbb7r&#10;rNw2cFMWE6PNLaivllEYQZkDq6NmoctiBMcXIbTx5Tp6/Xy3Fj8AAAD//wMAUEsDBBQABgAIAAAA&#10;IQCnK8vu4QAAAAgBAAAPAAAAZHJzL2Rvd25yZXYueG1sTI9BS8NAFITvgv9heYIXaTexkrYxmxKD&#10;9iIIrSJ422Zfk2D2bcxu2+iv93myx2GGmW+y1Wg7ccTBt44UxNMIBFLlTEu1grfXp8kChA+ajO4c&#10;oYJv9LDKLy8ynRp3og0et6EWXEI+1QqaEPpUSl81aLWfuh6Jvb0brA4sh1qaQZ+43HbyNooSaXVL&#10;vNDoHssGq8/twSp4+Zivv4rhxz6/P+5v1kX5MPPlRqnrq7G4BxFwDP9h+MNndMiZaecOZLzoFEzi&#10;iNGDgiUItpeLZAZix7m7OAGZZ/L8QP4LAAD//wMAUEsBAi0AFAAGAAgAAAAhALaDOJL+AAAA4QEA&#10;ABMAAAAAAAAAAAAAAAAAAAAAAFtDb250ZW50X1R5cGVzXS54bWxQSwECLQAUAAYACAAAACEAOP0h&#10;/9YAAACUAQAACwAAAAAAAAAAAAAAAAAvAQAAX3JlbHMvLnJlbHNQSwECLQAUAAYACAAAACEAPjyU&#10;AIACAAD/BAAADgAAAAAAAAAAAAAAAAAuAgAAZHJzL2Uyb0RvYy54bWxQSwECLQAUAAYACAAAACEA&#10;pyvL7uEAAAAIAQAADwAAAAAAAAAAAAAAAADaBAAAZHJzL2Rvd25yZXYueG1sUEsFBgAAAAAEAAQA&#10;8wAAAOgFAAAAAA==&#10;" o:allowincell="f" fillcolor="#d9d9d9" stroked="f"/>
            </w:pict>
          </mc:Fallback>
        </mc:AlternateContent>
      </w:r>
      <w:r w:rsidR="00E015FA" w:rsidRPr="003566AB">
        <w:rPr>
          <w:rFonts w:ascii="Times New Roman" w:hAnsi="Times New Roman"/>
          <w:i/>
          <w:iCs/>
          <w:sz w:val="26"/>
          <w:szCs w:val="26"/>
        </w:rPr>
        <w:t>It is very difficult to give a general guideline for application of this Article, but if an arbiter for the third or fourth time has to warn the player, there is a good reason to declare the game lost. It is advisable to inform the player, that Article 11.7 shall be applied at the next infringement.</w:t>
      </w:r>
    </w:p>
    <w:p w:rsidR="00E015FA" w:rsidRPr="003566AB" w:rsidRDefault="00E015FA">
      <w:pPr>
        <w:widowControl w:val="0"/>
        <w:autoSpaceDE w:val="0"/>
        <w:autoSpaceDN w:val="0"/>
        <w:adjustRightInd w:val="0"/>
        <w:spacing w:after="0" w:line="349" w:lineRule="exact"/>
        <w:rPr>
          <w:rFonts w:ascii="Times New Roman" w:hAnsi="Times New Roman"/>
          <w:sz w:val="26"/>
          <w:szCs w:val="26"/>
        </w:rPr>
      </w:pPr>
    </w:p>
    <w:p w:rsidR="00E015FA" w:rsidRPr="003566AB" w:rsidRDefault="00E015FA" w:rsidP="007E0E8A">
      <w:pPr>
        <w:widowControl w:val="0"/>
        <w:numPr>
          <w:ilvl w:val="0"/>
          <w:numId w:val="72"/>
        </w:numPr>
        <w:tabs>
          <w:tab w:val="clear" w:pos="720"/>
          <w:tab w:val="num" w:pos="562"/>
        </w:tabs>
        <w:overflowPunct w:val="0"/>
        <w:autoSpaceDE w:val="0"/>
        <w:autoSpaceDN w:val="0"/>
        <w:adjustRightInd w:val="0"/>
        <w:spacing w:after="0" w:line="259" w:lineRule="auto"/>
        <w:ind w:left="562" w:right="120" w:hanging="562"/>
        <w:jc w:val="both"/>
        <w:rPr>
          <w:rFonts w:ascii="Times New Roman" w:hAnsi="Times New Roman"/>
          <w:sz w:val="26"/>
          <w:szCs w:val="26"/>
        </w:rPr>
      </w:pPr>
      <w:r w:rsidRPr="003566AB">
        <w:rPr>
          <w:rFonts w:ascii="Times New Roman" w:hAnsi="Times New Roman"/>
          <w:sz w:val="26"/>
          <w:szCs w:val="26"/>
        </w:rPr>
        <w:t xml:space="preserve">If both players are found guilty according to Article 11.7, the game shall be declared lost by both players. </w:t>
      </w:r>
    </w:p>
    <w:p w:rsidR="00E015FA" w:rsidRPr="003566AB" w:rsidRDefault="00E015FA">
      <w:pPr>
        <w:widowControl w:val="0"/>
        <w:autoSpaceDE w:val="0"/>
        <w:autoSpaceDN w:val="0"/>
        <w:adjustRightInd w:val="0"/>
        <w:spacing w:after="0" w:line="287" w:lineRule="exact"/>
        <w:rPr>
          <w:rFonts w:ascii="Times New Roman" w:hAnsi="Times New Roman"/>
          <w:sz w:val="26"/>
          <w:szCs w:val="26"/>
        </w:rPr>
      </w:pPr>
    </w:p>
    <w:p w:rsidR="00E015FA" w:rsidRPr="003566AB" w:rsidRDefault="00E015FA" w:rsidP="007E0E8A">
      <w:pPr>
        <w:widowControl w:val="0"/>
        <w:numPr>
          <w:ilvl w:val="0"/>
          <w:numId w:val="72"/>
        </w:numPr>
        <w:tabs>
          <w:tab w:val="clear" w:pos="720"/>
          <w:tab w:val="num" w:pos="562"/>
        </w:tabs>
        <w:overflowPunct w:val="0"/>
        <w:autoSpaceDE w:val="0"/>
        <w:autoSpaceDN w:val="0"/>
        <w:adjustRightInd w:val="0"/>
        <w:spacing w:after="0" w:line="259" w:lineRule="auto"/>
        <w:ind w:left="562" w:right="120" w:hanging="562"/>
        <w:jc w:val="both"/>
        <w:rPr>
          <w:rFonts w:ascii="Times New Roman" w:hAnsi="Times New Roman"/>
          <w:sz w:val="26"/>
          <w:szCs w:val="26"/>
        </w:rPr>
      </w:pPr>
      <w:r w:rsidRPr="003566AB">
        <w:rPr>
          <w:rFonts w:ascii="Times New Roman" w:hAnsi="Times New Roman"/>
          <w:sz w:val="26"/>
          <w:szCs w:val="26"/>
        </w:rPr>
        <w:t xml:space="preserve">A player shall have the right to request from the arbiter an explanation of particular points in the Laws of Chess. </w:t>
      </w:r>
    </w:p>
    <w:p w:rsidR="00E015FA" w:rsidRPr="003566AB" w:rsidRDefault="00E015FA">
      <w:pPr>
        <w:widowControl w:val="0"/>
        <w:autoSpaceDE w:val="0"/>
        <w:autoSpaceDN w:val="0"/>
        <w:adjustRightInd w:val="0"/>
        <w:spacing w:after="0" w:line="288" w:lineRule="exact"/>
        <w:rPr>
          <w:rFonts w:ascii="Times New Roman" w:hAnsi="Times New Roman"/>
          <w:sz w:val="26"/>
          <w:szCs w:val="26"/>
        </w:rPr>
      </w:pPr>
    </w:p>
    <w:p w:rsidR="00E015FA" w:rsidRPr="003566AB" w:rsidRDefault="00E015FA" w:rsidP="007E0E8A">
      <w:pPr>
        <w:widowControl w:val="0"/>
        <w:numPr>
          <w:ilvl w:val="0"/>
          <w:numId w:val="72"/>
        </w:numPr>
        <w:overflowPunct w:val="0"/>
        <w:autoSpaceDE w:val="0"/>
        <w:autoSpaceDN w:val="0"/>
        <w:adjustRightInd w:val="0"/>
        <w:spacing w:after="0" w:line="249" w:lineRule="auto"/>
        <w:ind w:left="562" w:right="340" w:hanging="562"/>
        <w:rPr>
          <w:rFonts w:ascii="Times New Roman" w:hAnsi="Times New Roman"/>
          <w:sz w:val="26"/>
          <w:szCs w:val="26"/>
        </w:rPr>
      </w:pPr>
      <w:r w:rsidRPr="003566AB">
        <w:rPr>
          <w:rFonts w:ascii="Times New Roman" w:hAnsi="Times New Roman"/>
          <w:sz w:val="26"/>
          <w:szCs w:val="26"/>
        </w:rPr>
        <w:t xml:space="preserve">Unless the rules of the competition specify otherwise, a player may appeal against any decision of the arbiter, even if the player has signed the scoresheet (see Article 8.7). </w:t>
      </w:r>
    </w:p>
    <w:p w:rsidR="00E015FA" w:rsidRPr="003566AB" w:rsidRDefault="00A708A6">
      <w:pPr>
        <w:widowControl w:val="0"/>
        <w:autoSpaceDE w:val="0"/>
        <w:autoSpaceDN w:val="0"/>
        <w:adjustRightInd w:val="0"/>
        <w:spacing w:after="0" w:line="334" w:lineRule="exact"/>
        <w:rPr>
          <w:rFonts w:ascii="Times New Roman" w:hAnsi="Times New Roman"/>
          <w:sz w:val="26"/>
          <w:szCs w:val="26"/>
        </w:rPr>
      </w:pPr>
      <w:r>
        <w:rPr>
          <w:noProof/>
        </w:rPr>
        <mc:AlternateContent>
          <mc:Choice Requires="wps">
            <w:drawing>
              <wp:anchor distT="0" distB="0" distL="114300" distR="114300" simplePos="0" relativeHeight="251324928" behindDoc="1" locked="0" layoutInCell="0" allowOverlap="1" wp14:anchorId="723764D1" wp14:editId="5223A2D5">
                <wp:simplePos x="0" y="0"/>
                <wp:positionH relativeFrom="column">
                  <wp:posOffset>-68580</wp:posOffset>
                </wp:positionH>
                <wp:positionV relativeFrom="paragraph">
                  <wp:posOffset>211455</wp:posOffset>
                </wp:positionV>
                <wp:extent cx="6331585" cy="243205"/>
                <wp:effectExtent l="0" t="0" r="0" b="0"/>
                <wp:wrapNone/>
                <wp:docPr id="418"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32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5.4pt;margin-top:16.65pt;width:498.55pt;height:19.1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E3gAIAAP8EAAAOAAAAZHJzL2Uyb0RvYy54bWysVG2PEyEQ/m7ifyB8b/fltr3u5raXu9Ya&#10;k1Mvnv4ACmyXyAIC7fY0/ncHtq2t+sEY24QFZhieZ+YZbm73nUQ7bp3QqsbZOMWIK6qZUJsaf/q4&#10;Gs0wcp4oRqRWvMbP3OHb+csXN72peK5bLRm3CIIoV/Wmxq33pkoSR1veETfWhiswNtp2xMPSbhJm&#10;SQ/RO5nkaTpNem2ZsZpy52B3ORjxPMZvGk79+6Zx3CNZY8Dm42jjuA5jMr8h1cYS0wp6gEH+AUVH&#10;hIJLT6GWxBO0teK3UJ2gVjvd+DHVXaKbRlAeOQCbLP2FzVNLDI9cIDnOnNLk/l9Y+m73aJFgNS4y&#10;KJUiHRTpA6SNqI3k6CqbhBT1xlXg+WQebSDpzIOmnx1SetGCH7+zVvctJwyAZcE/uTgQFg6OonX/&#10;VjOIT7Zex2ztG9uFgJAHtI9FeT4Vhe89orA5vQIQswlGFGx5cZWnEVJCquNpY51/zXWHwqTGFtDH&#10;6GT34HxAQ6qjS0SvpWArIWVc2M16IS3aERDIsgz/SABInrtJFZyVDseGiMMOgIQ7gi3AjQX/VmZ5&#10;kd7n5Wg1nV2PilUxGZXX6WyUZuV9OU2LsliuvgeAWVG1gjGuHoTiR/Flxd8V99AGg2yi/FBf43KS&#10;TyL3C/TunGQaf38i2QkPvShFV+PZyYlUobCvFAPapPJEyGGeXMKPWYYcHL8xK1EGofKDgtaaPYMK&#10;rIYiQS/CqwGTVtuvGPXQgTV2X7bEcozkGwVKKrOiCC0bF8XkOoeFPbeszy1EUQhVY4/RMF34oc23&#10;xopNCzdlMTFK34H6GhGFEZQ5oDpoFrosMji8CKGNz9fR6+e7Nf8BAAD//wMAUEsDBBQABgAIAAAA&#10;IQDOmNCV4gAAAAkBAAAPAAAAZHJzL2Rvd25yZXYueG1sTI9BS8NAEIXvgv9hGcGLtJsYSGvMpMSg&#10;vQiFVhG8bbPTJJidjdltG/31rie9zWMe730vX02mFycaXWcZIZ5HIIhrqztuEF5fnmZLEM4r1qq3&#10;TAhf5GBVXF7kKtP2zFs67XwjQgi7TCG03g+ZlK5uySg3twNx+B3saJQPcmykHtU5hJte3kZRKo3q&#10;ODS0aqCqpfpjdzQIm/fF+rMcv83z2+PhZl1WD4mrtojXV1N5D8LT5P/M8Isf0KEITHt7ZO1EjzCL&#10;o4DuEZIkAREMd8s0HHuERZyCLHL5f0HxAwAA//8DAFBLAQItABQABgAIAAAAIQC2gziS/gAAAOEB&#10;AAATAAAAAAAAAAAAAAAAAAAAAABbQ29udGVudF9UeXBlc10ueG1sUEsBAi0AFAAGAAgAAAAhADj9&#10;If/WAAAAlAEAAAsAAAAAAAAAAAAAAAAALwEAAF9yZWxzLy5yZWxzUEsBAi0AFAAGAAgAAAAhAF1O&#10;4TeAAgAA/wQAAA4AAAAAAAAAAAAAAAAALgIAAGRycy9lMm9Eb2MueG1sUEsBAi0AFAAGAAgAAAAh&#10;AM6Y0JXiAAAACQEAAA8AAAAAAAAAAAAAAAAA2gQAAGRycy9kb3ducmV2LnhtbFBLBQYAAAAABAAE&#10;APMAAADpBQAAAAA=&#10;" o:allowincell="f" fillcolor="#d9d9d9" stroked="f"/>
            </w:pict>
          </mc:Fallback>
        </mc:AlternateContent>
      </w:r>
      <w:r>
        <w:rPr>
          <w:noProof/>
        </w:rPr>
        <mc:AlternateContent>
          <mc:Choice Requires="wps">
            <w:drawing>
              <wp:anchor distT="0" distB="0" distL="114300" distR="114300" simplePos="0" relativeHeight="251325952" behindDoc="1" locked="0" layoutInCell="0" allowOverlap="1" wp14:anchorId="3C2A976D" wp14:editId="49000677">
                <wp:simplePos x="0" y="0"/>
                <wp:positionH relativeFrom="column">
                  <wp:posOffset>-74930</wp:posOffset>
                </wp:positionH>
                <wp:positionV relativeFrom="paragraph">
                  <wp:posOffset>208280</wp:posOffset>
                </wp:positionV>
                <wp:extent cx="6343650" cy="0"/>
                <wp:effectExtent l="0" t="0" r="0" b="0"/>
                <wp:wrapNone/>
                <wp:docPr id="417"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4pt" to="493.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OI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lj5F&#10;SOIORNpyydA0zX13em0LCKrkzvj6yFm+6q0i3y2SqmqxPLDA8u2iITH1GfG7FL+xGu7Y918UhRh8&#10;dCq06tyYzkNCE9A5KHK5K8LODhE4zKfZNJ+BcGTwxbgYErWx7jNTHfJGGQlgHYDxaWudJ4KLIcTf&#10;I9WGCxEEFxL1AJ4sZiHBKsGpd/owaw77Shh0wn5kwheqAs9jmFFHSQNYyzBd32yHubjacLmQHg9K&#10;ATo36zoTPxbJYj1fz7NRNsnXoyyp69GnTZWN8k36NKundVXV6U9PLc2KllPKpGc3zGea/Z3+t5dy&#10;naz7hN7bEL9HD/0CssM/kA5aevmug7BX9LIzg8YwkiH49nz8zD/uwX585KtfAAAA//8DAFBLAwQU&#10;AAYACAAAACEAfRm3ddwAAAAJAQAADwAAAGRycy9kb3ducmV2LnhtbEyPzU7DMBCE70i8g7VIXFDr&#10;OEi0hDgVVOqRAwXubrzEpv6JbKcNb88iDnBa7exo5tt2M3vHTpiyjUGCWFbAMPRR2zBIeHvdLdbA&#10;clFBKxcDSvjCDJvu8qJVjY7n8IKnfRkYhYTcKAmmlLHhPPcGvcrLOGKg20dMXhVa08B1UmcK947X&#10;VXXHvbKBGowacWuwP+4nL8F+ppxNL55Edsfd9mZydvX8LuX11fz4AKzgXP7M8INP6NAR0yFOQWfm&#10;JCyEIPQi4bamSYb79aoGdvgVeNfy/x903wAAAP//AwBQSwECLQAUAAYACAAAACEAtoM4kv4AAADh&#10;AQAAEwAAAAAAAAAAAAAAAAAAAAAAW0NvbnRlbnRfVHlwZXNdLnhtbFBLAQItABQABgAIAAAAIQA4&#10;/SH/1gAAAJQBAAALAAAAAAAAAAAAAAAAAC8BAABfcmVscy8ucmVsc1BLAQItABQABgAIAAAAIQDn&#10;gBOIFQIAACwEAAAOAAAAAAAAAAAAAAAAAC4CAABkcnMvZTJvRG9jLnhtbFBLAQItABQABgAIAAAA&#10;IQB9Gbd1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326976" behindDoc="1" locked="0" layoutInCell="0" allowOverlap="1" wp14:anchorId="2104E337" wp14:editId="538D829B">
                <wp:simplePos x="0" y="0"/>
                <wp:positionH relativeFrom="column">
                  <wp:posOffset>-74930</wp:posOffset>
                </wp:positionH>
                <wp:positionV relativeFrom="paragraph">
                  <wp:posOffset>457200</wp:posOffset>
                </wp:positionV>
                <wp:extent cx="6343650" cy="0"/>
                <wp:effectExtent l="0" t="0" r="0" b="0"/>
                <wp:wrapNone/>
                <wp:docPr id="416"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6pt" to="493.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U7FQ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WYGR&#10;Ij2I9CwUR9PsMXRnMK6EoFptbKiPHtWredb0u0NK1x1ROx5Zvp0MJGYhI3mXEjbOwB3b4YtmEEP2&#10;XsdWHVvbB0hoAjpGRU43RfjRIwqHxTSfFg8gHL36ElJeE411/jPXPQpGhSWwjsDk8Ox8IELKa0i4&#10;R+m1kDIKLhUaADydFzHBaSlYcIYwZ3fbWlp0IGFk4herAs99mNV7xSJYxwlbXWxPhDzbcLlUAQ9K&#10;AToX6zwTP+bpfDVbzfJRPilWozxtmtGndZ2PinX2+NBMm7pusp+BWpaXnWCMq8DuOp9Z/nf6X17K&#10;ebJuE3prQ/IePfYLyF7/kXTUMsh3HoStZqeNvWoMIxmDL88nzPz9Huz7R778BQAA//8DAFBLAwQU&#10;AAYACAAAACEAedz9Pt4AAAAJAQAADwAAAGRycy9kb3ducmV2LnhtbEyPQU+DQBCF7yb+h82YeGsX&#10;OAhFlsZoNOnBGNvG85adAoWdJey20H/vGA96fPNe3nyvWM+2FxccfetIQbyMQCBVzrRUK9jvXhcZ&#10;CB80Gd07QgVX9LAub28KnRs30SdetqEWXEI+1wqaEIZcSl81aLVfugGJvaMbrQ4sx1qaUU9cbnuZ&#10;RNGDtLol/tDoAZ8brLrt2Sp4z+SL++i+qutp2r1l2aZbpZu9Uvd389MjiIBz+AvDDz6jQ8lMB3cm&#10;40WvYBHHjB4UpAlv4sAqSxMQh9+DLAv5f0H5DQAA//8DAFBLAQItABQABgAIAAAAIQC2gziS/gAA&#10;AOEBAAATAAAAAAAAAAAAAAAAAAAAAABbQ29udGVudF9UeXBlc10ueG1sUEsBAi0AFAAGAAgAAAAh&#10;ADj9If/WAAAAlAEAAAsAAAAAAAAAAAAAAAAALwEAAF9yZWxzLy5yZWxzUEsBAi0AFAAGAAgAAAAh&#10;AMgKFTsVAgAALAQAAA4AAAAAAAAAAAAAAAAALgIAAGRycy9lMm9Eb2MueG1sUEsBAi0AFAAGAAgA&#10;AAAhAHnc/T7eAAAACQEAAA8AAAAAAAAAAAAAAAAAbwQAAGRycy9kb3ducmV2LnhtbFBLBQYAAAAA&#10;BAAEAPMAAAB6BQAAAAA=&#10;" o:allowincell="f" strokeweight=".48pt"/>
            </w:pict>
          </mc:Fallback>
        </mc:AlternateContent>
      </w:r>
      <w:r>
        <w:rPr>
          <w:noProof/>
        </w:rPr>
        <mc:AlternateContent>
          <mc:Choice Requires="wps">
            <w:drawing>
              <wp:anchor distT="0" distB="0" distL="114300" distR="114300" simplePos="0" relativeHeight="251328000" behindDoc="1" locked="0" layoutInCell="0" allowOverlap="1" wp14:anchorId="76D8550A" wp14:editId="64434D94">
                <wp:simplePos x="0" y="0"/>
                <wp:positionH relativeFrom="column">
                  <wp:posOffset>-72390</wp:posOffset>
                </wp:positionH>
                <wp:positionV relativeFrom="paragraph">
                  <wp:posOffset>205105</wp:posOffset>
                </wp:positionV>
                <wp:extent cx="0" cy="255270"/>
                <wp:effectExtent l="0" t="0" r="0" b="0"/>
                <wp:wrapNone/>
                <wp:docPr id="415"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15pt" to="-5.7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bT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NsVI&#10;kQ5EehaKo4dsHrrTG1eAU6W2NtRHT+rVPGv63SGlq5aoPY8s384GArMQkbwLCRtnIMeu/6IZ+JCD&#10;17FVp8Z2ARKagE5RkfNNEX7yiA6HFE4n0+nkMYqVkOIaZ6zzn7nuUDBKLIF0xCXHZ+cDD1JcXUIa&#10;pTdCyqi3VKgv8SxdTGOA01KwcBncnN3vKmnRkYSJiV8sCm7u3aw+KBbBWk7Y+mJ7IuRgQ3KpAh5U&#10;AnQu1jASPxbpYj1fz/NRPpmtR3la16NPmyofzTbZ47R+qKuqzn4GalletIIxrgK763hm+d/Jf3ko&#10;w2DdBvTWhuQ9euwXkL3+I+koZVBvmIOdZuetvUoMExmdL68njPz9Huz7N776BQAA//8DAFBLAwQU&#10;AAYACAAAACEA3Zzkk9wAAAAJAQAADwAAAGRycy9kb3ducmV2LnhtbEyPwU7DMAyG70i8Q2QkLmhL&#10;08E2laYTTNqRAwPuWWOasMSpmnQrb08QB3a0/en399ebyTt2wiHaQBLEvACG1AZtqZPw/rabrYHF&#10;pEgrFwglfGOETXN9VatKhzO94mmfOpZDKFZKgkmprziPrUGv4jz0SPn2GQavUh6HjutBnXO4d7ws&#10;iiX3ylL+YFSPW4PtcT96CfZriNG04llEd9xt70ZnVy8fUt7eTE+PwBJO6R+GX/2sDk12OoSRdGRO&#10;wkyI+4xKWJQLYBn4WxwkrMoH4E3NLxs0PwAAAP//AwBQSwECLQAUAAYACAAAACEAtoM4kv4AAADh&#10;AQAAEwAAAAAAAAAAAAAAAAAAAAAAW0NvbnRlbnRfVHlwZXNdLnhtbFBLAQItABQABgAIAAAAIQA4&#10;/SH/1gAAAJQBAAALAAAAAAAAAAAAAAAAAC8BAABfcmVscy8ucmVsc1BLAQItABQABgAIAAAAIQDd&#10;M9bTFQIAACsEAAAOAAAAAAAAAAAAAAAAAC4CAABkcnMvZTJvRG9jLnhtbFBLAQItABQABgAIAAAA&#10;IQDdnOST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329024" behindDoc="1" locked="0" layoutInCell="0" allowOverlap="1" wp14:anchorId="050404CE" wp14:editId="063904BE">
                <wp:simplePos x="0" y="0"/>
                <wp:positionH relativeFrom="column">
                  <wp:posOffset>6265545</wp:posOffset>
                </wp:positionH>
                <wp:positionV relativeFrom="paragraph">
                  <wp:posOffset>205105</wp:posOffset>
                </wp:positionV>
                <wp:extent cx="0" cy="255270"/>
                <wp:effectExtent l="0" t="0" r="0" b="0"/>
                <wp:wrapNone/>
                <wp:docPr id="41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15pt" to="493.3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x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lmOk&#10;SAciPQvF0UO2CN3pjSvAqVJbG+qjJ/VqnjX97pDSVUvUnkeWb2cDgVmISN6FhI0zkGPXf9EMfMjB&#10;69iqU2O7AAlNQKeoyPmmCD95RIdDCqeT6XTyGMVKSHGNM9b5z1x3KBgllkA64pLjs/OBBymuLiGN&#10;0hshZdRbKtSXeJYupjHAaSlYuAxuzu53lbToSMLExC8WBTf3blYfFItgLSdsfbE9EXKwIblUAQ8q&#10;AToXaxiJH4t0sZ6v5/kon8zWozyt69GnTZWPZpvscVo/1FVVZz8DtSwvWsEYV4HddTyz/O/kvzyU&#10;YbBuA3prQ/IePfYLyF7/kXSUMqg3zMFOs/PWXiWGiYzOl9cTRv5+D/b9G1/9AgAA//8DAFBLAwQU&#10;AAYACAAAACEAYLpiotwAAAAJAQAADwAAAGRycy9kb3ducmV2LnhtbEyPy07DMBBF90j8gzVIbBB1&#10;koqmhDgVVOqSBQX2bjzEpn5EHqcNf48RC1jOzNGdc9vN7Cw7YSQTvIByUQBD3wdl/CDg7XV3uwZG&#10;SXolbfAo4AsJNt3lRSsbFc7+BU/7NLAc4qmRAnRKY8M59RqdpEUY0efbR4hOpjzGgasozzncWV4V&#10;xYo7aXz+oOWIW439cT85AeYzEum+fCrJHnfbm8ma+vldiOur+fEBWMI5/cHwo5/VoctOhzB5RcwK&#10;uF+v6owKWFZLYBn4XRwE1NUd8K7l/xt03wAAAP//AwBQSwECLQAUAAYACAAAACEAtoM4kv4AAADh&#10;AQAAEwAAAAAAAAAAAAAAAAAAAAAAW0NvbnRlbnRfVHlwZXNdLnhtbFBLAQItABQABgAIAAAAIQA4&#10;/SH/1gAAAJQBAAALAAAAAAAAAAAAAAAAAC8BAABfcmVscy8ucmVsc1BLAQItABQABgAIAAAAIQCx&#10;kP/xFQIAACsEAAAOAAAAAAAAAAAAAAAAAC4CAABkcnMvZTJvRG9jLnhtbFBLAQItABQABgAIAAAA&#10;IQBgumKi3AAAAAkBAAAPAAAAAAAAAAAAAAAAAG8EAABkcnMvZG93bnJldi54bWxQSwUGAAAAAAQA&#10;BADzAAAAeAU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The details of appeals should be part of the regulations of the event.</w:t>
      </w:r>
    </w:p>
    <w:p w:rsidR="00E015FA" w:rsidRPr="003566AB" w:rsidRDefault="00E015FA">
      <w:pPr>
        <w:widowControl w:val="0"/>
        <w:autoSpaceDE w:val="0"/>
        <w:autoSpaceDN w:val="0"/>
        <w:adjustRightInd w:val="0"/>
        <w:spacing w:after="0" w:line="367"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162"/>
        <w:rPr>
          <w:rFonts w:ascii="Times New Roman" w:hAnsi="Times New Roman"/>
          <w:sz w:val="26"/>
          <w:szCs w:val="26"/>
        </w:rPr>
      </w:pPr>
      <w:r w:rsidRPr="003566AB">
        <w:rPr>
          <w:rFonts w:ascii="Times New Roman" w:hAnsi="Times New Roman"/>
          <w:b/>
          <w:bCs/>
          <w:sz w:val="26"/>
          <w:szCs w:val="26"/>
        </w:rPr>
        <w:t>Article 12: The role of the Arbiter (see Preface)</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12.1  The arbiter shall see that the Laws of Chess are strictly observed.</w:t>
      </w:r>
    </w:p>
    <w:p w:rsidR="00E015FA" w:rsidRPr="003566AB" w:rsidRDefault="00A708A6">
      <w:pPr>
        <w:widowControl w:val="0"/>
        <w:autoSpaceDE w:val="0"/>
        <w:autoSpaceDN w:val="0"/>
        <w:adjustRightInd w:val="0"/>
        <w:spacing w:after="0" w:line="371" w:lineRule="exact"/>
        <w:rPr>
          <w:rFonts w:ascii="Times New Roman" w:hAnsi="Times New Roman"/>
          <w:sz w:val="26"/>
          <w:szCs w:val="26"/>
        </w:rPr>
      </w:pPr>
      <w:r>
        <w:rPr>
          <w:noProof/>
        </w:rPr>
        <mc:AlternateContent>
          <mc:Choice Requires="wps">
            <w:drawing>
              <wp:anchor distT="0" distB="0" distL="114300" distR="114300" simplePos="0" relativeHeight="251330048" behindDoc="1" locked="0" layoutInCell="0" allowOverlap="1" wp14:anchorId="54779F73" wp14:editId="0C2CE1FC">
                <wp:simplePos x="0" y="0"/>
                <wp:positionH relativeFrom="column">
                  <wp:posOffset>-74930</wp:posOffset>
                </wp:positionH>
                <wp:positionV relativeFrom="paragraph">
                  <wp:posOffset>232410</wp:posOffset>
                </wp:positionV>
                <wp:extent cx="6343650" cy="0"/>
                <wp:effectExtent l="0" t="0" r="0" b="0"/>
                <wp:wrapNone/>
                <wp:docPr id="413"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3pt" to="493.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1PGFQ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TjPphgp&#10;0oFIz0JxNJ3E6vTGFRBUqZ0N+dGzejHPmn53SOmqJerAI8vXi4GLWahn8uZK2DgDb+z7z5pBDDl6&#10;HUt1bmwXIKEI6BwVudwV4WePKBzOp/l0PgPh6OBLSDFcNNb5T1x3KBgllsA6ApPTs/OBCCmGkPCO&#10;0lshZRRcKtQDeLqcxQtOS8GCM4Q5e9hX0qITCS0Tv5gVeB7DrD4qFsFaTtjmZnsi5NWGx6UKeJAK&#10;0LlZ1574sUyXm8VmkY/yyXwzytO6Hn3cVvlovs0+zOppXVV19jNQy/KiFYxxFdgN/Znlf6f/bVKu&#10;nXXv0HsZkrfosV5AdvhH0lHLIF8YKFfsNbvs7KAxtGQMvo1P6PnHPdiPQ77+BQAA//8DAFBLAwQU&#10;AAYACAAAACEA3/QUeNwAAAAJAQAADwAAAGRycy9kb3ducmV2LnhtbEyPwU7DMBBE70j8g7VIXFDr&#10;pEhpSeNUUKlHDrRwd+MldmuvI9tpw99jxAGOOzuaedNsJmfZBUM0ngSU8wIYUueVoV7A+2E3WwGL&#10;SZKS1hMK+MIIm/b2ppG18ld6w8s+9SyHUKylAJ3SUHMeO41OxrkfkPLv0wcnUz5Dz1WQ1xzuLF8U&#10;RcWdNJQbtBxwq7E770cnwJxCjLorX8poz7vtw2jN8vVDiPu76XkNLOGU/szwg5/Roc1MRz+SiswK&#10;mJVlRk8CHqsKWDY8rZYLYMdfgbcN/7+g/QYAAP//AwBQSwECLQAUAAYACAAAACEAtoM4kv4AAADh&#10;AQAAEwAAAAAAAAAAAAAAAAAAAAAAW0NvbnRlbnRfVHlwZXNdLnhtbFBLAQItABQABgAIAAAAIQA4&#10;/SH/1gAAAJQBAAALAAAAAAAAAAAAAAAAAC8BAABfcmVscy8ucmVsc1BLAQItABQABgAIAAAAIQC6&#10;K1PGFQIAACwEAAAOAAAAAAAAAAAAAAAAAC4CAABkcnMvZTJvRG9jLnhtbFBLAQItABQABgAIAAAA&#10;IQDf9BR4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331072" behindDoc="1" locked="0" layoutInCell="0" allowOverlap="1" wp14:anchorId="30E646E8" wp14:editId="0D3AFB44">
                <wp:simplePos x="0" y="0"/>
                <wp:positionH relativeFrom="column">
                  <wp:posOffset>-74930</wp:posOffset>
                </wp:positionH>
                <wp:positionV relativeFrom="paragraph">
                  <wp:posOffset>1132840</wp:posOffset>
                </wp:positionV>
                <wp:extent cx="6343650" cy="0"/>
                <wp:effectExtent l="0" t="0" r="0" b="0"/>
                <wp:wrapNone/>
                <wp:docPr id="412"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9.2pt" to="493.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WC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8G2Gk&#10;SAcmbYTiaDzKQnV64woAVWprQ370pJ7NRtPvDildtUTteVT5cjYQGCOSh5CwcAbu2PWfNQMMOXgd&#10;S3VqbBcooQjoFB053x3hJ48obE7H+Xg6AePo7SwhxS3QWOc/cd2hMCmxBNWRmBw3zoN0gN4g4R6l&#10;10LKaLhUqAfydD6JAU5LwcJhgDm731XSoiMJLRO/UAcge4BZfVAskrWcsNV17omQlzngpQp8kArI&#10;uc4uPfFjns5Xs9UsH+Sj6WqQp3U9+Liu8sF0nX2Y1OO6qursZ5CW5UUrGOMqqLv1Z5a/zf/rS7l0&#10;1r1D72VIHtljiiD29o+io5fBvksj7DQ7b22oRrAVWjKCr88n9Pyf64j6/ciXvwAAAP//AwBQSwME&#10;FAAGAAgAAAAhAEQCNjXcAAAACwEAAA8AAABkcnMvZG93bnJldi54bWxMj81OwzAQhO9IvIO1SFxQ&#10;67hCJIQ4FVTqkQMF7m5sYlP/RFmnDW/PIlUqx9kZzXzbrOfg2dGM6FKUIJYFMBO7pF3sJXy8bxcV&#10;MMwqauVTNBJ+DMK6vb5qVK3TKb6Z4y73jEoi1kqCzXmoOcfOmqBwmQYTyftKY1CZ5NhzPaoTlQfP&#10;V0XxwINykRasGszGmu6wm4IE9z0i2k68CPSH7eZu8q58/ZTy9mZ+fgKWzZwvYfjDJ3RoiWmfpqiR&#10;eQkLIQg9k1FW98Ao8ViVK2D784W3Df//Q/sLAAD//wMAUEsBAi0AFAAGAAgAAAAhALaDOJL+AAAA&#10;4QEAABMAAAAAAAAAAAAAAAAAAAAAAFtDb250ZW50X1R5cGVzXS54bWxQSwECLQAUAAYACAAAACEA&#10;OP0h/9YAAACUAQAACwAAAAAAAAAAAAAAAAAvAQAAX3JlbHMvLnJlbHNQSwECLQAUAAYACAAAACEA&#10;ai91ghYCAAAsBAAADgAAAAAAAAAAAAAAAAAuAgAAZHJzL2Uyb0RvYy54bWxQSwECLQAUAAYACAAA&#10;ACEARAI2NdwAAAAL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1332096" behindDoc="1" locked="0" layoutInCell="0" allowOverlap="1" wp14:anchorId="2AC61009" wp14:editId="0B61E2D1">
                <wp:simplePos x="0" y="0"/>
                <wp:positionH relativeFrom="column">
                  <wp:posOffset>-72390</wp:posOffset>
                </wp:positionH>
                <wp:positionV relativeFrom="paragraph">
                  <wp:posOffset>229235</wp:posOffset>
                </wp:positionV>
                <wp:extent cx="0" cy="906780"/>
                <wp:effectExtent l="0" t="0" r="0" b="0"/>
                <wp:wrapNone/>
                <wp:docPr id="41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05pt" to="-5.7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K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5lmGk&#10;SAcibYTi6GEyCd3pjSvAqVJbG+qjJ/VqNpp+d0jpqiVqzyPLt7OBwCxEJO9CwsYZyLHrv2gGPuTg&#10;dWzVqbFdgIQmoFNU5HxThJ88osMhhdN5On2aRbESUlzjjHX+M9cdCkaJJZCOuOS4cT7wIMXVJaRR&#10;ei2kjHpLhfoST9P5YwxwWgoWLoObs/tdJS06kjAx8YtFwc29m9UHxSJYywlbXWxPhBxsSC5VwINK&#10;gM7FGkbixzydr2arWT7KJ9PVKE/revRpXeWj6Tp7eqwf6qqqs5+BWpYXrWCMq8DuOp5Z/nfyXx7K&#10;MFi3Ab21IXmPHvsFZK//SDpKGdQb5mCn2XlrrxLDREbny+sJI3+/B/v+jS9/AQAA//8DAFBLAwQU&#10;AAYACAAAACEAlitP9twAAAAKAQAADwAAAGRycy9kb3ducmV2LnhtbEyPwU7DMAyG70i8Q2QkLmhL&#10;A2gbpekEk3bkwIB71oQmLHGqON3K2xPEgR1tf/r9/c16Cp4dTSIXUYKYV8AMdlE77CW8v21nK2CU&#10;FWrlIxoJ34Zg3V5eNKrW8YSv5rjLPSshSLWSYHMeas6psyYomsfBYLl9xhRULmPquU7qVMKD57dV&#10;teBBOSwfrBrMxprusBuDBPeViGwnngX5w3ZzM3q3fPmQ8vpqenoEls2U/2H41S/q0BanfRxRE/MS&#10;ZkLcF1TC3UIAK8DfYl/I5eoBeNvw8wrtDwAAAP//AwBQSwECLQAUAAYACAAAACEAtoM4kv4AAADh&#10;AQAAEwAAAAAAAAAAAAAAAAAAAAAAW0NvbnRlbnRfVHlwZXNdLnhtbFBLAQItABQABgAIAAAAIQA4&#10;/SH/1gAAAJQBAAALAAAAAAAAAAAAAAAAAC8BAABfcmVscy8ucmVsc1BLAQItABQABgAIAAAAIQD+&#10;zyRKFQIAACsEAAAOAAAAAAAAAAAAAAAAAC4CAABkcnMvZTJvRG9jLnhtbFBLAQItABQABgAIAAAA&#10;IQCWK0/23AAAAAo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333120" behindDoc="1" locked="0" layoutInCell="0" allowOverlap="1" wp14:anchorId="45473295" wp14:editId="576C62FB">
                <wp:simplePos x="0" y="0"/>
                <wp:positionH relativeFrom="column">
                  <wp:posOffset>6265545</wp:posOffset>
                </wp:positionH>
                <wp:positionV relativeFrom="paragraph">
                  <wp:posOffset>229235</wp:posOffset>
                </wp:positionV>
                <wp:extent cx="0" cy="906780"/>
                <wp:effectExtent l="0" t="0" r="0" b="0"/>
                <wp:wrapNone/>
                <wp:docPr id="41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8.05pt" to="493.35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1o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Bv1R&#10;pAORnoXiaDqZhu70xhXgVKmtDfXRk3o1z5p+d0jpqiVqzyPLt7OBwCxEJO9CwsYZyLHrv2gGPuTg&#10;dWzVqbFdgIQmoFNU5HxThJ88osMhhdNFOnucR7ESUlzjjHX+M9cdCkaJJZCOuOT47HzgQYqrS0ij&#10;9EZIGfWWCvUlnqWLhxjgtBQsXAY3Z/e7Slp0JGFi4heLgpt7N6sPikWwlhO2vtieCDnYkFyqgAeV&#10;AJ2LNYzEj0W6WM/X83yUT2brUZ7W9ejTpspHs032+FBP66qqs5+BWpYXrWCMq8DuOp5Z/nfyXx7K&#10;MFi3Ab21IXmPHvsFZK//SDpKGdQb5mCn2XlrrxLDREbny+sJI3+/B/v+ja9+AQAA//8DAFBLAwQU&#10;AAYACAAAACEAgWKuQ9wAAAAKAQAADwAAAGRycy9kb3ducmV2LnhtbEyPy07DMBBF90j8gzVIbBB1&#10;AlKShjgVVOqSBQX2bmxiUz8ij9OGv2cQC1jOzNGdc7vN4h076YQ2BgHlqgCmwxCVDaOAt9fdbQMM&#10;swxKuhi0gC+NsOkvLzrZqngOL/q0zyOjkICtFGBynlrOcTDaS1zFSQe6fcTkZaYxjVwleaZw7/hd&#10;UVTcSxvog5GT3ho9HPezF2A/E6IZyqcS3XG3vZmdrZ/fhbi+Wh4fgGW95D8YfvRJHXpyOsQ5KGRO&#10;wLqpakIF3FclMAJ+Fwci62YNvO/4/wr9NwAAAP//AwBQSwECLQAUAAYACAAAACEAtoM4kv4AAADh&#10;AQAAEwAAAAAAAAAAAAAAAAAAAAAAW0NvbnRlbnRfVHlwZXNdLnhtbFBLAQItABQABgAIAAAAIQA4&#10;/SH/1gAAAJQBAAALAAAAAAAAAAAAAAAAAC8BAABfcmVscy8ucmVsc1BLAQItABQABgAIAAAAIQCS&#10;bA1oFQIAACsEAAAOAAAAAAAAAAAAAAAAAC4CAABkcnMvZTJvRG9jLnhtbFBLAQItABQABgAIAAAA&#10;IQCBYq5D3AAAAAoBAAAPAAAAAAAAAAAAAAAAAG8EAABkcnMvZG93bnJldi54bWxQSwUGAAAAAAQA&#10;BADzAAAAeAU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The Arbiter must be present and control the games.</w:t>
      </w:r>
    </w:p>
    <w:p w:rsidR="00E015FA" w:rsidRPr="003566AB" w:rsidRDefault="00A708A6">
      <w:pPr>
        <w:widowControl w:val="0"/>
        <w:autoSpaceDE w:val="0"/>
        <w:autoSpaceDN w:val="0"/>
        <w:adjustRightInd w:val="0"/>
        <w:spacing w:after="0" w:line="6" w:lineRule="exact"/>
        <w:rPr>
          <w:rFonts w:ascii="Times New Roman" w:hAnsi="Times New Roman"/>
          <w:sz w:val="26"/>
          <w:szCs w:val="26"/>
        </w:rPr>
      </w:pPr>
      <w:r>
        <w:rPr>
          <w:noProof/>
        </w:rPr>
        <mc:AlternateContent>
          <mc:Choice Requires="wps">
            <w:drawing>
              <wp:anchor distT="0" distB="0" distL="114300" distR="114300" simplePos="0" relativeHeight="251334144" behindDoc="1" locked="0" layoutInCell="0" allowOverlap="1" wp14:anchorId="741E23C0" wp14:editId="434E8485">
                <wp:simplePos x="0" y="0"/>
                <wp:positionH relativeFrom="column">
                  <wp:posOffset>-68580</wp:posOffset>
                </wp:positionH>
                <wp:positionV relativeFrom="paragraph">
                  <wp:posOffset>-216535</wp:posOffset>
                </wp:positionV>
                <wp:extent cx="6331585" cy="894080"/>
                <wp:effectExtent l="0" t="0" r="0" b="0"/>
                <wp:wrapNone/>
                <wp:docPr id="409"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940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5.4pt;margin-top:-17.05pt;width:498.55pt;height:70.4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VegQIAAP8EAAAOAAAAZHJzL2Uyb0RvYy54bWysVG2PEyEQ/m7ifyB8b/flaK+7ue3lrrXG&#10;5NSLpz+ALmyXyAIC7fY0/ncHtq2t+sEY24QFZhieZ+YZbm73nUQ7bp3QqsLZOMWIq1ozoTYV/vRx&#10;NZph5DxVjEqteIWfucO385cvbnpT8ly3WjJuEQRRruxNhVvvTZkkrm55R91YG67A2GjbUQ9Lu0mY&#10;pT1E72SSp+k06bVlxuqaOwe7y8GI5zF+0/Dav28axz2SFQZsPo42juswJvMbWm4sNa2oDzDoP6Do&#10;qFBw6SnUknqKtlb8FqoTtdVON35c6y7RTSNqHjkAmyz9hc1TSw2PXCA5zpzS5P5f2Prd7tEiwSpM&#10;0gIjRTso0gdIG1UbydFVTkKKeuNK8HwyjzaQdOZB158dUnrRgh+/s1b3LacMgGXBP7k4EBYOjqJ1&#10;/1YziE+3Xsds7RvbhYCQB7SPRXk+FYXvPaphc3p1lU1mE4xqsM0Kks5i1RJaHk8b6/xrrjsUJhW2&#10;gD5Gp7sH5wMaWh5dInotBVsJKePCbtYLadGOgkCWRfhHAkDy3E2q4Kx0ODZEHHYAJNwRbAFuLPi3&#10;IstJep8Xo9V0dj0iKzIZFdfpbJRmxX0xTUlBlqvvAWBGylYwxtWDUPwovoz8XXEPbTDIJsoP9RUu&#10;Jvkkcr9A785JpvH3J5Kd8NCLUnSQ55MTLUNhXykGtGnpqZDDPLmEH7MMOTh+Y1aiDELlBwWtNXsG&#10;FVgNRYJehFcDJq22XzHqoQMr7L5sqeUYyTcKlFRkhISWjQsyuc5hYc8t63MLVTWEqrDHaJgu/NDm&#10;W2PFpoWbspgYpe9AfY2IwgjKHFAdNAtdFhkcXoTQxufr6PXz3Zr/AAAA//8DAFBLAwQUAAYACAAA&#10;ACEAEKckbeQAAAALAQAADwAAAGRycy9kb3ducmV2LnhtbEyPwU7DMAyG70i8Q2QkLmhLSlE3StOp&#10;VLALEtIGQuKWNVlb0TglybbC02NOcLPlT7+/v1hNdmBH40PvUEIyF8AMNk732Ep4fXmcLYGFqFCr&#10;waGR8GUCrMrzs0Ll2p1wY47b2DIKwZArCV2MY855aDpjVZi70SDd9s5bFWn1LddenSjcDvxaiIxb&#10;1SN96NRo6s40H9uDlfD8vlh/Vv7bPr097K/WVX2fhnoj5eXFVN0Bi2aKfzD86pM6lOS0cwfUgQ0S&#10;Zokg9UhDepMAI+J2maXAdoSKbAG8LPj/DuUPAAAA//8DAFBLAQItABQABgAIAAAAIQC2gziS/gAA&#10;AOEBAAATAAAAAAAAAAAAAAAAAAAAAABbQ29udGVudF9UeXBlc10ueG1sUEsBAi0AFAAGAAgAAAAh&#10;ADj9If/WAAAAlAEAAAsAAAAAAAAAAAAAAAAALwEAAF9yZWxzLy5yZWxzUEsBAi0AFAAGAAgAAAAh&#10;AOTi1V6BAgAA/wQAAA4AAAAAAAAAAAAAAAAALgIAAGRycy9lMm9Eb2MueG1sUEsBAi0AFAAGAAgA&#10;AAAhABCnJG3kAAAACwEAAA8AAAAAAAAAAAAAAAAA2wQAAGRycy9kb3ducmV2LnhtbFBLBQYAAAAA&#10;BAAEAPMAAADsBQAAAAA=&#10;" o:allowincell="f" fillcolor="#d9d9d9" stroked="f"/>
            </w:pict>
          </mc:Fallback>
        </mc:AlternateContent>
      </w:r>
    </w:p>
    <w:p w:rsidR="00E015FA" w:rsidRPr="003566AB" w:rsidRDefault="00E015FA">
      <w:pPr>
        <w:widowControl w:val="0"/>
        <w:overflowPunct w:val="0"/>
        <w:autoSpaceDE w:val="0"/>
        <w:autoSpaceDN w:val="0"/>
        <w:adjustRightInd w:val="0"/>
        <w:spacing w:after="0" w:line="245" w:lineRule="auto"/>
        <w:ind w:left="2" w:right="140"/>
        <w:jc w:val="both"/>
        <w:rPr>
          <w:rFonts w:ascii="Times New Roman" w:hAnsi="Times New Roman"/>
          <w:sz w:val="26"/>
          <w:szCs w:val="26"/>
        </w:rPr>
      </w:pPr>
      <w:r w:rsidRPr="003566AB">
        <w:rPr>
          <w:rFonts w:ascii="Times New Roman" w:hAnsi="Times New Roman"/>
          <w:i/>
          <w:iCs/>
          <w:sz w:val="26"/>
          <w:szCs w:val="26"/>
        </w:rPr>
        <w:t>In case the arbiter observes an infringement, he may interfere. He must not wait for a claim from the opponent. Example: A player touches a piece and makes a move with another one. The arbiter shall force the player to play the touched piece.</w:t>
      </w:r>
    </w:p>
    <w:p w:rsidR="00E015FA" w:rsidRPr="003566AB" w:rsidRDefault="00E015FA">
      <w:pPr>
        <w:widowControl w:val="0"/>
        <w:autoSpaceDE w:val="0"/>
        <w:autoSpaceDN w:val="0"/>
        <w:adjustRightInd w:val="0"/>
        <w:spacing w:after="0" w:line="344"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12.2 The arbiter shall</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73"/>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ensure fair play </w:t>
      </w:r>
    </w:p>
    <w:p w:rsidR="00E015FA" w:rsidRPr="003566AB" w:rsidRDefault="00E015FA" w:rsidP="007E0E8A">
      <w:pPr>
        <w:widowControl w:val="0"/>
        <w:numPr>
          <w:ilvl w:val="0"/>
          <w:numId w:val="73"/>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act in the best interest of the competition </w:t>
      </w:r>
    </w:p>
    <w:p w:rsidR="00E015FA" w:rsidRPr="003566AB" w:rsidRDefault="00E015FA" w:rsidP="007E0E8A">
      <w:pPr>
        <w:widowControl w:val="0"/>
        <w:numPr>
          <w:ilvl w:val="0"/>
          <w:numId w:val="73"/>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ensure that a good playing environment is maintained </w:t>
      </w:r>
    </w:p>
    <w:p w:rsidR="00E015FA" w:rsidRPr="003566AB" w:rsidRDefault="00E015FA" w:rsidP="007E0E8A">
      <w:pPr>
        <w:widowControl w:val="0"/>
        <w:numPr>
          <w:ilvl w:val="0"/>
          <w:numId w:val="73"/>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ensure that the players are not disturbed </w:t>
      </w:r>
    </w:p>
    <w:p w:rsidR="00E015FA" w:rsidRPr="003566AB" w:rsidRDefault="00E015FA" w:rsidP="007E0E8A">
      <w:pPr>
        <w:widowControl w:val="0"/>
        <w:numPr>
          <w:ilvl w:val="0"/>
          <w:numId w:val="73"/>
        </w:numPr>
        <w:tabs>
          <w:tab w:val="clear" w:pos="720"/>
          <w:tab w:val="num" w:pos="562"/>
        </w:tabs>
        <w:overflowPunct w:val="0"/>
        <w:autoSpaceDE w:val="0"/>
        <w:autoSpaceDN w:val="0"/>
        <w:adjustRightInd w:val="0"/>
        <w:spacing w:after="0" w:line="239" w:lineRule="auto"/>
        <w:ind w:left="562" w:hanging="562"/>
        <w:jc w:val="both"/>
        <w:rPr>
          <w:rFonts w:ascii="Times New Roman" w:hAnsi="Times New Roman"/>
          <w:sz w:val="26"/>
          <w:szCs w:val="26"/>
        </w:rPr>
      </w:pPr>
      <w:r w:rsidRPr="003566AB">
        <w:rPr>
          <w:rFonts w:ascii="Times New Roman" w:hAnsi="Times New Roman"/>
          <w:sz w:val="26"/>
          <w:szCs w:val="26"/>
        </w:rPr>
        <w:t xml:space="preserve">supervise the progress of the competition </w:t>
      </w:r>
    </w:p>
    <w:p w:rsidR="00E015FA" w:rsidRPr="003566AB" w:rsidRDefault="00E015FA" w:rsidP="007E0E8A">
      <w:pPr>
        <w:widowControl w:val="0"/>
        <w:numPr>
          <w:ilvl w:val="0"/>
          <w:numId w:val="73"/>
        </w:numPr>
        <w:tabs>
          <w:tab w:val="clear" w:pos="720"/>
          <w:tab w:val="num" w:pos="563"/>
        </w:tabs>
        <w:overflowPunct w:val="0"/>
        <w:autoSpaceDE w:val="0"/>
        <w:autoSpaceDN w:val="0"/>
        <w:adjustRightInd w:val="0"/>
        <w:spacing w:after="0" w:line="255" w:lineRule="auto"/>
        <w:ind w:left="562" w:right="120" w:hanging="562"/>
        <w:jc w:val="both"/>
        <w:rPr>
          <w:rFonts w:ascii="Times New Roman" w:hAnsi="Times New Roman"/>
          <w:sz w:val="26"/>
          <w:szCs w:val="26"/>
        </w:rPr>
      </w:pPr>
      <w:r w:rsidRPr="003566AB">
        <w:rPr>
          <w:rFonts w:ascii="Times New Roman" w:hAnsi="Times New Roman"/>
          <w:sz w:val="26"/>
          <w:szCs w:val="26"/>
        </w:rPr>
        <w:t xml:space="preserve">take special measures in the interests of disabled players and those who need medical attention. </w:t>
      </w:r>
    </w:p>
    <w:p w:rsidR="00E015FA" w:rsidRPr="003566AB" w:rsidRDefault="00A708A6">
      <w:pPr>
        <w:widowControl w:val="0"/>
        <w:autoSpaceDE w:val="0"/>
        <w:autoSpaceDN w:val="0"/>
        <w:adjustRightInd w:val="0"/>
        <w:spacing w:after="0" w:line="325" w:lineRule="exact"/>
        <w:rPr>
          <w:rFonts w:ascii="Times New Roman" w:hAnsi="Times New Roman"/>
          <w:sz w:val="26"/>
          <w:szCs w:val="26"/>
        </w:rPr>
      </w:pPr>
      <w:r>
        <w:rPr>
          <w:noProof/>
        </w:rPr>
        <mc:AlternateContent>
          <mc:Choice Requires="wps">
            <w:drawing>
              <wp:anchor distT="0" distB="0" distL="114300" distR="114300" simplePos="0" relativeHeight="251335168" behindDoc="1" locked="0" layoutInCell="0" allowOverlap="1" wp14:anchorId="363EC140" wp14:editId="20889369">
                <wp:simplePos x="0" y="0"/>
                <wp:positionH relativeFrom="column">
                  <wp:posOffset>-68580</wp:posOffset>
                </wp:positionH>
                <wp:positionV relativeFrom="paragraph">
                  <wp:posOffset>205740</wp:posOffset>
                </wp:positionV>
                <wp:extent cx="6331585" cy="242570"/>
                <wp:effectExtent l="0" t="0" r="0" b="0"/>
                <wp:wrapNone/>
                <wp:docPr id="408"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25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5.4pt;margin-top:16.2pt;width:498.55pt;height:19.1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avggIAAP8EAAAOAAAAZHJzL2Uyb0RvYy54bWysVG1v0zAQ/o7Ef7D8vcvLkraJlk7bShHS&#10;gInBD3Btp7FwbGO7TQfiv3N22tIBHxCilRzbdz4/z91zvrre9xLtuHVCqwZnFylGXFHNhNo0+NPH&#10;1WSOkfNEMSK14g1+4g5fL16+uBpMzXPdacm4RRBEuXowDe68N3WSONrxnrgLbbgCY6ttTzws7SZh&#10;lgwQvZdJnqbTZNCWGaspdw52l6MRL2L8tuXUv29bxz2SDQZsPo42juswJosrUm8sMZ2gBxjkH1D0&#10;RCi49BRqSTxBWyt+C9ULarXTrb+guk902wrKIwdgk6W/sHnsiOGRCyTHmVOa3P8LS9/tHiwSrMFF&#10;CqVSpIcifYC0EbWRHF3mZUjRYFwNno/mwQaSztxr+tkhpe868OM31uqh44QBsCz4J88OhIWDo2g9&#10;vNUM4pOt1zFb+9b2ISDkAe1jUZ5OReF7jyhsTi8vs3JeYkTBlhd5OYtVS0h9PG2s86+57lGYNNgC&#10;+hid7O6dD2hIfXSJ6LUUbCWkjAu7Wd9Ji3YEBLKswj8SAJLnblIFZ6XDsTHiuAMg4Y5gC3Bjwb9V&#10;WV6kt3k1WU3ns0mxKspJNUvnkzSrbqtpWlTFcvU9AMyKuhOMcXUvFD+KLyv+rriHNhhlE+WHhgZX&#10;JRQs8jpH785JpvH3J5K98NCLUvQNnp+cSB0K+0oxoE1qT4Qc58lz+DHLkIPjN2YlyiBUflTQWrMn&#10;UIHVUCToRXg1YNJp+xWjATqwwe7LlliOkXyjQElVVhShZeOiKGc5LOy5ZX1uIYpCqAZ7jMbpnR/b&#10;fGus2HRwUxYTo/QNqK8VURhBmSOqg2ahyyKDw4sQ2vh8Hb1+vluLHwAAAP//AwBQSwMEFAAGAAgA&#10;AAAhAP6X9yzjAAAACQEAAA8AAABkcnMvZG93bnJldi54bWxMj0FLw0AUhO+C/2F5ghdpd9tIWmM2&#10;JQbtpSC0iuBtm31Ngtm3cXfbRn+960mPwwwz3+Sr0fTshM53liTMpgIYUm11R42E15enyRKYD4q0&#10;6i2hhC/0sCouL3KVaXumLZ52oWGxhHymJLQhDBnnvm7RKD+1A1L0DtYZFaJ0DddOnWO56flciJQb&#10;1VFcaNWAVYv1x+5oJDy/L9afpfs2m7fHw826rB4SX22lvL4ay3tgAcfwF4Zf/IgORWTa2yNpz3oJ&#10;k5mI6EFCMr8FFgN3yzQBtpewECnwIuf/HxQ/AAAA//8DAFBLAQItABQABgAIAAAAIQC2gziS/gAA&#10;AOEBAAATAAAAAAAAAAAAAAAAAAAAAABbQ29udGVudF9UeXBlc10ueG1sUEsBAi0AFAAGAAgAAAAh&#10;ADj9If/WAAAAlAEAAAsAAAAAAAAAAAAAAAAALwEAAF9yZWxzLy5yZWxzUEsBAi0AFAAGAAgAAAAh&#10;AA+2lq+CAgAA/wQAAA4AAAAAAAAAAAAAAAAALgIAAGRycy9lMm9Eb2MueG1sUEsBAi0AFAAGAAgA&#10;AAAhAP6X9yzjAAAACQEAAA8AAAAAAAAAAAAAAAAA3A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1336192" behindDoc="1" locked="0" layoutInCell="0" allowOverlap="1" wp14:anchorId="328BF0D9" wp14:editId="3DA3762C">
                <wp:simplePos x="0" y="0"/>
                <wp:positionH relativeFrom="column">
                  <wp:posOffset>-74930</wp:posOffset>
                </wp:positionH>
                <wp:positionV relativeFrom="paragraph">
                  <wp:posOffset>201930</wp:posOffset>
                </wp:positionV>
                <wp:extent cx="6343650" cy="0"/>
                <wp:effectExtent l="0" t="0" r="0" b="0"/>
                <wp:wrapNone/>
                <wp:docPr id="40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9pt" to="493.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Y9FQ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6SNG&#10;ivQg0rNQHE0nRejOYFwJQbXa2FAfPapX86zpd4eUrjuidjyyfDsZSMxCRvIuJWycgTu2wxfNIIbs&#10;vY6tOra2D5DQBHSMipxuivCjRxQOi2k+LR5AOHr1JaS8Jhrr/GeuexSMCktgHYHJ4dn5QISU15Bw&#10;j9JrIWUUXCo0AHg6L2KC01Kw4Axhzu62tbToQMLIxC9WBZ77MKv3ikWwjhO2utieCHm24XKpAh6U&#10;AnQu1nkmfszT+Wq2muWjfFKsRnnaNKNP6zofFevs8aGZNnXdZD8DtSwvO8EYV4HddT6z/O/0v7yU&#10;82TdJvTWhuQ9euwXkL3+I+moZZDvPAhbzU4be9UYRjIGX55PmPn7Pdj3j3z5CwAA//8DAFBLAwQU&#10;AAYACAAAACEAiPt9+98AAAAJAQAADwAAAGRycy9kb3ducmV2LnhtbEyPQUvDQBCF74L/YRnBW7tJ&#10;BbuN2RRRFHoQsS2et9kxicnOhuy2Sf+9UzzoaZg3j/e+ydeT68QJh9B40pDOExBIpbcNVRr2u5eZ&#10;AhGiIWs6T6jhjAHWxfVVbjLrR/rA0zZWgkMoZEZDHWOfSRnKGp0Jc98j8e3LD85EXodK2sGMHO46&#10;uUiSe+lMQ9xQmx6faizb7dFpeFPy2b+3n+X5e9y9KrVpV8vNXuvbm+nxAUTEKf6Z4YLP6FAw08Ef&#10;yQbRaZilKaNHDXeXyYaVWi5AHH4FWeTy/wfFDwAAAP//AwBQSwECLQAUAAYACAAAACEAtoM4kv4A&#10;AADhAQAAEwAAAAAAAAAAAAAAAAAAAAAAW0NvbnRlbnRfVHlwZXNdLnhtbFBLAQItABQABgAIAAAA&#10;IQA4/SH/1gAAAJQBAAALAAAAAAAAAAAAAAAAAC8BAABfcmVscy8ucmVsc1BLAQItABQABgAIAAAA&#10;IQAOeuY9FQIAACwEAAAOAAAAAAAAAAAAAAAAAC4CAABkcnMvZTJvRG9jLnhtbFBLAQItABQABgAI&#10;AAAAIQCI+337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337216" behindDoc="1" locked="0" layoutInCell="0" allowOverlap="1" wp14:anchorId="42F93872" wp14:editId="6DF74BAC">
                <wp:simplePos x="0" y="0"/>
                <wp:positionH relativeFrom="column">
                  <wp:posOffset>-74930</wp:posOffset>
                </wp:positionH>
                <wp:positionV relativeFrom="paragraph">
                  <wp:posOffset>451485</wp:posOffset>
                </wp:positionV>
                <wp:extent cx="6343650" cy="0"/>
                <wp:effectExtent l="0" t="0" r="0" b="0"/>
                <wp:wrapNone/>
                <wp:docPr id="40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5.55pt" to="493.6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B5FQ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aYGR&#10;Ij2I9CwUR9PJY+jOYFwJQbXa2FAfPapX86zpd4eUrjuidjyyfDsZSMxCRvIuJWycgTu2wxfNIIbs&#10;vY6tOra2D5DQBHSMipxuivCjRxQOi2k+LR5AOHr1JaS8Jhrr/GeuexSMCktgHYHJ4dn5QISU15Bw&#10;j9JrIWUUXCo0AHg6L2KC01Kw4Axhzu62tbToQMLIxC9WBZ77MKv3ikWwjhO2utieCHm24XKpAh6U&#10;AnQu1nkmfszT+Wq2muWjfFKsRnnaNKNP6zofFevs8aGZNnXdZD8DtSwvO8EYV4HddT6z/O/0v7yU&#10;82TdJvTWhuQ9euwXkL3+I+moZZDvPAhbzU4be9UYRjIGX55PmPn7Pdj3j3z5CwAA//8DAFBLAwQU&#10;AAYACAAAACEAHvqnid8AAAAJAQAADwAAAGRycy9kb3ducmV2LnhtbEyPwU7DMBBE70j8g7VI3FrH&#10;PTRuiFMhEJV6QBVtxdmNlyQkXkex26R/XyMOcNzZ0cybfD3Zjl1w8I0jBWKeAEMqnWmoUnA8vM0k&#10;MB80Gd05QgVX9LAu7u9ynRk30gde9qFiMYR8phXUIfQZ576s0Wo/dz1S/H25weoQz6HiZtBjDLcd&#10;XyTJklvdUGyodY8vNZbt/mwVvEv+6nbtZ3n9Hg8bKbftKt0elXp8mJ6fgAWcwp8ZfvAjOhSR6eTO&#10;ZDzrFMyEiOhBQSoEsGhYyXQB7PQr8CLn/xcUNwAAAP//AwBQSwECLQAUAAYACAAAACEAtoM4kv4A&#10;AADhAQAAEwAAAAAAAAAAAAAAAAAAAAAAW0NvbnRlbnRfVHlwZXNdLnhtbFBLAQItABQABgAIAAAA&#10;IQA4/SH/1gAAAJQBAAALAAAAAAAAAAAAAAAAAC8BAABfcmVscy8ucmVsc1BLAQItABQABgAIAAAA&#10;IQDefsB5FQIAACwEAAAOAAAAAAAAAAAAAAAAAC4CAABkcnMvZTJvRG9jLnhtbFBLAQItABQABgAI&#10;AAAAIQAe+qeJ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338240" behindDoc="1" locked="0" layoutInCell="0" allowOverlap="1" wp14:anchorId="431EF2A8" wp14:editId="154FE389">
                <wp:simplePos x="0" y="0"/>
                <wp:positionH relativeFrom="column">
                  <wp:posOffset>-72390</wp:posOffset>
                </wp:positionH>
                <wp:positionV relativeFrom="paragraph">
                  <wp:posOffset>199390</wp:posOffset>
                </wp:positionV>
                <wp:extent cx="0" cy="255270"/>
                <wp:effectExtent l="0" t="0" r="0" b="0"/>
                <wp:wrapNone/>
                <wp:docPr id="405"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7pt" to="-5.7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q0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FOsFI&#10;kQ5EehaKo4d8FrrTG1eC00ptbaiPntSredb0u0NKr1qi9jyyfDsbCMxCRPIuJGycgRy7/otm4EMO&#10;XsdWnRrbBUhoAjpFRc43RfjJIzocUjjNJ5P8MYqVkPIaZ6zzn7nuUDAqLIF0xCXHZ+cDD1JeXUIa&#10;pTdCyqi3VKiv8DSdT2KA01KwcBncnN3vVtKiIwkTE79YFNzcu1l9UCyCtZyw9cX2RMjBhuRSBTyo&#10;BOhcrGEkfszT+Xq2nhWjIp+uR0Va16NPm1Uxmm6yx0n9UK9WdfYzUMuKshWMcRXYXcczK/5O/stD&#10;GQbrNqC3NiTv0WO/gOz1H0lHKYN6wxzsNDtv7VVimMjofHk9YeTv92Dfv/HlLwAAAP//AwBQSwME&#10;FAAGAAgAAAAhALdLypnaAAAACQEAAA8AAABkcnMvZG93bnJldi54bWxMj8FOwzAMhu9IvENkJC5o&#10;SwNoQ13TCSbtyIEB96zJmrDEqeJ0K29PJg5wsmx/+v25WU/Bs5NJ5CJKEPMKmMEuaoe9hI/37ewJ&#10;GGWFWvmIRsK3IVi311eNqnU845s57XLPSghSrSTYnIeac+qsCYrmcTBYdoeYgsqlTT3XSZ1LePD8&#10;vqoWPCiH5YJVg9lY0x13Y5DgvhKR7cSLIH/cbu5G75avn1Le3kzPK2DZTPkPhot+UYe2OO3jiJqY&#10;lzAT4rGgEh4utQC/g72EpVgAbxv+/4P2BwAA//8DAFBLAQItABQABgAIAAAAIQC2gziS/gAAAOEB&#10;AAATAAAAAAAAAAAAAAAAAAAAAABbQ29udGVudF9UeXBlc10ueG1sUEsBAi0AFAAGAAgAAAAhADj9&#10;If/WAAAAlAEAAAsAAAAAAAAAAAAAAAAALwEAAF9yZWxzLy5yZWxzUEsBAi0AFAAGAAgAAAAhAPRJ&#10;OrQWAgAAKwQAAA4AAAAAAAAAAAAAAAAALgIAAGRycy9lMm9Eb2MueG1sUEsBAi0AFAAGAAgAAAAh&#10;ALdLypnaAAAACQEAAA8AAAAAAAAAAAAAAAAAcAQAAGRycy9kb3ducmV2LnhtbFBLBQYAAAAABAAE&#10;APMAAAB3BQAAAAA=&#10;" o:allowincell="f" strokeweight=".16931mm"/>
            </w:pict>
          </mc:Fallback>
        </mc:AlternateContent>
      </w:r>
      <w:r>
        <w:rPr>
          <w:noProof/>
        </w:rPr>
        <mc:AlternateContent>
          <mc:Choice Requires="wps">
            <w:drawing>
              <wp:anchor distT="0" distB="0" distL="114300" distR="114300" simplePos="0" relativeHeight="251339264" behindDoc="1" locked="0" layoutInCell="0" allowOverlap="1" wp14:anchorId="34D8C3B4" wp14:editId="7AD8AE6C">
                <wp:simplePos x="0" y="0"/>
                <wp:positionH relativeFrom="column">
                  <wp:posOffset>6265545</wp:posOffset>
                </wp:positionH>
                <wp:positionV relativeFrom="paragraph">
                  <wp:posOffset>199390</wp:posOffset>
                </wp:positionV>
                <wp:extent cx="0" cy="255270"/>
                <wp:effectExtent l="0" t="0" r="0" b="0"/>
                <wp:wrapNone/>
                <wp:docPr id="40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7pt" to="493.3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OW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FWmCk&#10;SAciPQvF0UM+D93pjSvBaaW2NtRHT+rVPGv63SGlVy1Rex5Zvp0NBGYhInkXEjbOQI5d/0Uz8CEH&#10;r2OrTo3tAiQ0AZ2iIuebIvzkER0OKZzmk0n+GMVKSHmNM9b5z1x3KBgVlkA64pLjs/OBBymvLiGN&#10;0hshZdRbKtRXeJrOJzHAaSlYuAxuzu53K2nRkYSJiV8sCm7u3aw+KBbBWk7Y+mJ7IuRgQ3KpAh5U&#10;AnQu1jASP+bpfD1bz4pRkU/XoyKt69GnzaoYTTfZ46R+qFerOvsZqGVF2QrGuArsruOZFX8n/+Wh&#10;DIN1G9BbG5L36LFfQPb6j6SjlEG9YQ52mp239ioxTGR0vryeMPL3e7Dv3/jyFwAAAP//AwBQSwME&#10;FAAGAAgAAAAhAAptTKjcAAAACQEAAA8AAABkcnMvZG93bnJldi54bWxMj8tOwzAQRfdI/IM1SGxQ&#10;6wRQ0oZMKqjUJQsK7N3YxKZ+RB6nDX+PEQtYzszRnXPbzewsO6lIJniEclkAU74P0vgB4e11t1gB&#10;oyS8FDZ4hfClCDbd5UUrGhnO/kWd9mlgOcRTIxB0SmPDOfVaOUHLMCqfbx8hOpHyGAcuozjncGf5&#10;bVFU3Anj8wctRrXVqj/uJ4dgPiOR7sunkuxxt72ZrKmf3xGvr+bHB2BJzekPhh/9rA5ddjqEyUti&#10;FmG9quqMItyV98Ay8Ls4INRlBbxr+f8G3TcAAAD//wMAUEsBAi0AFAAGAAgAAAAhALaDOJL+AAAA&#10;4QEAABMAAAAAAAAAAAAAAAAAAAAAAFtDb250ZW50X1R5cGVzXS54bWxQSwECLQAUAAYACAAAACEA&#10;OP0h/9YAAACUAQAACwAAAAAAAAAAAAAAAAAvAQAAX3JlbHMvLnJlbHNQSwECLQAUAAYACAAAACEA&#10;mOoTlhYCAAArBAAADgAAAAAAAAAAAAAAAAAuAgAAZHJzL2Uyb0RvYy54bWxQSwECLQAUAAYACAAA&#10;ACEACm1MqNwAAAAJAQAADwAAAAAAAAAAAAAAAABwBAAAZHJzL2Rvd25yZXYueG1sUEsFBgAAAAAE&#10;AAQA8wAAAHkFA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The Arbiter must take care to avoid any kind of cheating by the players.</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A708A6">
      <w:pPr>
        <w:widowControl w:val="0"/>
        <w:autoSpaceDE w:val="0"/>
        <w:autoSpaceDN w:val="0"/>
        <w:adjustRightInd w:val="0"/>
        <w:spacing w:after="0" w:line="20" w:lineRule="exact"/>
        <w:rPr>
          <w:rFonts w:ascii="Times New Roman" w:hAnsi="Times New Roman"/>
          <w:sz w:val="26"/>
          <w:szCs w:val="26"/>
        </w:rPr>
      </w:pPr>
      <w:r>
        <w:rPr>
          <w:noProof/>
        </w:rPr>
        <mc:AlternateContent>
          <mc:Choice Requires="wps">
            <w:drawing>
              <wp:anchor distT="0" distB="0" distL="114300" distR="114300" simplePos="0" relativeHeight="251340288" behindDoc="1" locked="0" layoutInCell="0" allowOverlap="1" wp14:anchorId="65A863DC" wp14:editId="080BEE3B">
                <wp:simplePos x="0" y="0"/>
                <wp:positionH relativeFrom="column">
                  <wp:posOffset>5776595</wp:posOffset>
                </wp:positionH>
                <wp:positionV relativeFrom="paragraph">
                  <wp:posOffset>-154940</wp:posOffset>
                </wp:positionV>
                <wp:extent cx="0" cy="459105"/>
                <wp:effectExtent l="0" t="0" r="0" b="0"/>
                <wp:wrapNone/>
                <wp:docPr id="40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line">
                          <a:avLst/>
                        </a:prstGeom>
                        <a:noFill/>
                        <a:ln w="6096">
                          <a:solidFill>
                            <a:srgbClr val="7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12.2pt" to="454.8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aqFgIAACsEAAAOAAAAZHJzL2Uyb0RvYy54bWysU8GO2jAQvVfqP1i+QxIILESEVUWgF9pF&#10;2u0HGNshVh3bsg0BVf33jk1AS3upqiqSM7bHb968mVk8n1uJTtw6oVWJs2GKEVdUM6EOJf72thnM&#10;MHKeKEakVrzEF+7w8/Ljh0VnCj7SjZaMWwQgyhWdKXHjvSmSxNGGt8QNteEKLmttW+Jhaw8Js6QD&#10;9FYmozSdJp22zFhNuXNwWl0v8TLi1zWn/qWuHfdIlhi4+bjauO7DmiwXpDhYYhpBexrkH1i0RCgI&#10;eoeqiCfoaMUfUK2gVjtd+yHVbaLrWlAec4BssvS3bF4bYnjMBcRx5i6T+3+w9OtpZ5FgJc7TMUaK&#10;tFCkrVAcjcdRnc64ApxWamdDfvSsXs1W0+8OKb1qiDrwyPLtYuBhFvRMHp6EjTMQY9990Qx8yNHr&#10;KNW5tm2ABBHQOVbkcq8IP3tEr4cUTvPJPEsnEZwUt3fGOv+Z6xYFo8QSSEdccto6H3iQ4uYSwii9&#10;EVLGekuFuhJP0/k0PnBaChYug5uzh/1KWnQi0DFPs/D1cR/crD4qFsEaTti6tz0R8mpDcKkCHmQC&#10;dHrr2hI/5ul8PVvP8kE+mq4HeVpVg0+bVT6YbrKnSTWuVqsq+xmoZXnRCMa4Cuxu7Znlf1f+flCu&#10;jXVv0LsMySN61AvI3v6RdCxlqF6YJ1fsNbvs7K3E0JHRuZ+e0PLv92C/n/HlLwAAAP//AwBQSwME&#10;FAAGAAgAAAAhALkYuYzfAAAACgEAAA8AAABkcnMvZG93bnJldi54bWxMj8tOwzAQRfdI/IM1SGyq&#10;1iGKKEkzqSokFiyQIPABk8R5qPHY2G4b/h4jFrCcmaM755b7Rc/irJyfDCPcbRIQilvTTTwgfLw/&#10;rR9A+EDc0WxYIXwpD/vq+qqkojMXflPnOgwihrAvCGEMwRZS+nZUmvzGWMXx1hunKcTRDbJzdInh&#10;epZpktxLTRPHDyNZ9Tiq9lifNEI/1Q29pGn/vHL2s3m1h1XtBsTbm+WwAxHUEv5g+NGP6lBFp8ac&#10;uPNiRsiTfBtRhHWaZSAi8btpELJtDrIq5f8K1TcAAAD//wMAUEsBAi0AFAAGAAgAAAAhALaDOJL+&#10;AAAA4QEAABMAAAAAAAAAAAAAAAAAAAAAAFtDb250ZW50X1R5cGVzXS54bWxQSwECLQAUAAYACAAA&#10;ACEAOP0h/9YAAACUAQAACwAAAAAAAAAAAAAAAAAvAQAAX3JlbHMvLnJlbHNQSwECLQAUAAYACAAA&#10;ACEA3GWGqhYCAAArBAAADgAAAAAAAAAAAAAAAAAuAgAAZHJzL2Uyb0RvYy54bWxQSwECLQAUAAYA&#10;CAAAACEAuRi5jN8AAAAKAQAADwAAAAAAAAAAAAAAAABwBAAAZHJzL2Rvd25yZXYueG1sUEsFBgAA&#10;AAAEAAQA8wAAAHwFAAAAAA==&#10;" o:allowincell="f" strokecolor="#787878" strokeweight=".48pt"/>
            </w:pict>
          </mc:Fallback>
        </mc:AlternateContent>
      </w:r>
    </w:p>
    <w:p w:rsidR="00E015FA" w:rsidRPr="003566AB" w:rsidRDefault="00E015FA">
      <w:pPr>
        <w:widowControl w:val="0"/>
        <w:autoSpaceDE w:val="0"/>
        <w:autoSpaceDN w:val="0"/>
        <w:adjustRightInd w:val="0"/>
        <w:spacing w:after="0" w:line="20" w:lineRule="exact"/>
        <w:rPr>
          <w:rFonts w:ascii="Times New Roman" w:hAnsi="Times New Roman"/>
          <w:sz w:val="26"/>
          <w:szCs w:val="26"/>
        </w:rPr>
        <w:sectPr w:rsidR="00E015FA" w:rsidRPr="003566AB" w:rsidSect="009B7B40">
          <w:pgSz w:w="11900" w:h="16840"/>
          <w:pgMar w:top="1440" w:right="94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882"/>
          </w:cols>
          <w:noEndnote/>
        </w:sectPr>
      </w:pPr>
    </w:p>
    <w:p w:rsidR="00E015FA" w:rsidRPr="003566AB" w:rsidRDefault="00E015FA" w:rsidP="007E0E8A">
      <w:pPr>
        <w:widowControl w:val="0"/>
        <w:numPr>
          <w:ilvl w:val="0"/>
          <w:numId w:val="74"/>
        </w:numPr>
        <w:tabs>
          <w:tab w:val="clear" w:pos="720"/>
          <w:tab w:val="num" w:pos="562"/>
        </w:tabs>
        <w:overflowPunct w:val="0"/>
        <w:autoSpaceDE w:val="0"/>
        <w:autoSpaceDN w:val="0"/>
        <w:adjustRightInd w:val="0"/>
        <w:spacing w:after="0" w:line="249" w:lineRule="auto"/>
        <w:ind w:left="562" w:hanging="562"/>
        <w:jc w:val="both"/>
        <w:rPr>
          <w:rFonts w:ascii="Times New Roman" w:hAnsi="Times New Roman"/>
          <w:sz w:val="26"/>
          <w:szCs w:val="26"/>
        </w:rPr>
      </w:pPr>
      <w:bookmarkStart w:id="33" w:name="page35"/>
      <w:bookmarkEnd w:id="33"/>
      <w:r w:rsidRPr="003566AB">
        <w:rPr>
          <w:rFonts w:ascii="Times New Roman" w:hAnsi="Times New Roman"/>
          <w:sz w:val="26"/>
          <w:szCs w:val="26"/>
        </w:rPr>
        <w:lastRenderedPageBreak/>
        <w:t xml:space="preserve">The arbiter shall observe the games, especially when the players are short of time, enforce decisions he has made, and impose penalties on players where appropriate. </w:t>
      </w:r>
    </w:p>
    <w:p w:rsidR="00E015FA" w:rsidRPr="003566AB" w:rsidRDefault="00E015FA">
      <w:pPr>
        <w:widowControl w:val="0"/>
        <w:autoSpaceDE w:val="0"/>
        <w:autoSpaceDN w:val="0"/>
        <w:adjustRightInd w:val="0"/>
        <w:spacing w:after="0" w:line="254" w:lineRule="exact"/>
        <w:rPr>
          <w:rFonts w:ascii="Times New Roman" w:hAnsi="Times New Roman"/>
          <w:sz w:val="26"/>
          <w:szCs w:val="26"/>
        </w:rPr>
      </w:pPr>
    </w:p>
    <w:p w:rsidR="00E015FA" w:rsidRPr="003566AB" w:rsidRDefault="00E015FA" w:rsidP="007E0E8A">
      <w:pPr>
        <w:widowControl w:val="0"/>
        <w:numPr>
          <w:ilvl w:val="0"/>
          <w:numId w:val="74"/>
        </w:numPr>
        <w:tabs>
          <w:tab w:val="clear" w:pos="720"/>
          <w:tab w:val="num" w:pos="562"/>
        </w:tabs>
        <w:overflowPunct w:val="0"/>
        <w:autoSpaceDE w:val="0"/>
        <w:autoSpaceDN w:val="0"/>
        <w:adjustRightInd w:val="0"/>
        <w:spacing w:after="0" w:line="258" w:lineRule="auto"/>
        <w:ind w:left="562" w:right="20" w:hanging="562"/>
        <w:jc w:val="both"/>
        <w:rPr>
          <w:rFonts w:ascii="Times New Roman" w:hAnsi="Times New Roman"/>
          <w:sz w:val="26"/>
          <w:szCs w:val="26"/>
        </w:rPr>
      </w:pPr>
      <w:r w:rsidRPr="003566AB">
        <w:rPr>
          <w:rFonts w:ascii="Times New Roman" w:hAnsi="Times New Roman"/>
          <w:sz w:val="26"/>
          <w:szCs w:val="26"/>
        </w:rPr>
        <w:t xml:space="preserve">The arbiter may appoint assistants to observe games, for example when several players are short of time. </w:t>
      </w:r>
    </w:p>
    <w:p w:rsidR="00E015FA" w:rsidRPr="003566AB" w:rsidRDefault="00E015FA">
      <w:pPr>
        <w:widowControl w:val="0"/>
        <w:autoSpaceDE w:val="0"/>
        <w:autoSpaceDN w:val="0"/>
        <w:adjustRightInd w:val="0"/>
        <w:spacing w:after="0" w:line="240" w:lineRule="exact"/>
        <w:rPr>
          <w:rFonts w:ascii="Times New Roman" w:hAnsi="Times New Roman"/>
          <w:sz w:val="26"/>
          <w:szCs w:val="26"/>
        </w:rPr>
      </w:pPr>
    </w:p>
    <w:p w:rsidR="00E015FA" w:rsidRPr="003566AB" w:rsidRDefault="00E015FA" w:rsidP="007E0E8A">
      <w:pPr>
        <w:widowControl w:val="0"/>
        <w:numPr>
          <w:ilvl w:val="0"/>
          <w:numId w:val="74"/>
        </w:numPr>
        <w:tabs>
          <w:tab w:val="clear" w:pos="720"/>
          <w:tab w:val="num" w:pos="562"/>
        </w:tabs>
        <w:overflowPunct w:val="0"/>
        <w:autoSpaceDE w:val="0"/>
        <w:autoSpaceDN w:val="0"/>
        <w:adjustRightInd w:val="0"/>
        <w:spacing w:after="0" w:line="259" w:lineRule="auto"/>
        <w:ind w:left="562" w:hanging="562"/>
        <w:jc w:val="both"/>
        <w:rPr>
          <w:rFonts w:ascii="Times New Roman" w:hAnsi="Times New Roman"/>
          <w:sz w:val="26"/>
          <w:szCs w:val="26"/>
        </w:rPr>
      </w:pPr>
      <w:r w:rsidRPr="003566AB">
        <w:rPr>
          <w:rFonts w:ascii="Times New Roman" w:hAnsi="Times New Roman"/>
          <w:sz w:val="26"/>
          <w:szCs w:val="26"/>
        </w:rPr>
        <w:t xml:space="preserve">The arbiter may award either or both players additional time in the event of external disturbance of the game. </w:t>
      </w:r>
    </w:p>
    <w:p w:rsidR="00E015FA" w:rsidRPr="003566AB" w:rsidRDefault="00E015FA">
      <w:pPr>
        <w:widowControl w:val="0"/>
        <w:autoSpaceDE w:val="0"/>
        <w:autoSpaceDN w:val="0"/>
        <w:adjustRightInd w:val="0"/>
        <w:spacing w:after="0" w:line="239" w:lineRule="exact"/>
        <w:rPr>
          <w:rFonts w:ascii="Times New Roman" w:hAnsi="Times New Roman"/>
          <w:sz w:val="26"/>
          <w:szCs w:val="26"/>
        </w:rPr>
      </w:pPr>
    </w:p>
    <w:p w:rsidR="00E015FA" w:rsidRPr="003566AB" w:rsidRDefault="00E015FA" w:rsidP="007E0E8A">
      <w:pPr>
        <w:widowControl w:val="0"/>
        <w:numPr>
          <w:ilvl w:val="0"/>
          <w:numId w:val="74"/>
        </w:numPr>
        <w:tabs>
          <w:tab w:val="clear" w:pos="720"/>
          <w:tab w:val="num" w:pos="563"/>
        </w:tabs>
        <w:overflowPunct w:val="0"/>
        <w:autoSpaceDE w:val="0"/>
        <w:autoSpaceDN w:val="0"/>
        <w:adjustRightInd w:val="0"/>
        <w:spacing w:after="0" w:line="245" w:lineRule="auto"/>
        <w:ind w:left="562" w:hanging="562"/>
        <w:jc w:val="both"/>
        <w:rPr>
          <w:rFonts w:ascii="Times New Roman" w:hAnsi="Times New Roman"/>
          <w:sz w:val="26"/>
          <w:szCs w:val="26"/>
        </w:rPr>
      </w:pPr>
      <w:r w:rsidRPr="003566AB">
        <w:rPr>
          <w:rFonts w:ascii="Times New Roman" w:hAnsi="Times New Roman"/>
          <w:sz w:val="26"/>
          <w:szCs w:val="26"/>
        </w:rPr>
        <w:t xml:space="preserve">The arbiter must not intervene in a game except in cases described by the Laws of Chess. He shall not indicate the number of moves made, except in applying Article 8.5, when at least one flag has fallen. The arbiter shall refrain from informing a player that his opponent has completed a move or that the player has not pressed his clock. </w:t>
      </w:r>
    </w:p>
    <w:p w:rsidR="00E015FA" w:rsidRPr="003566AB" w:rsidRDefault="00E015FA">
      <w:pPr>
        <w:widowControl w:val="0"/>
        <w:autoSpaceDE w:val="0"/>
        <w:autoSpaceDN w:val="0"/>
        <w:adjustRightInd w:val="0"/>
        <w:spacing w:after="0" w:line="258" w:lineRule="exact"/>
        <w:rPr>
          <w:rFonts w:ascii="Times New Roman" w:hAnsi="Times New Roman"/>
          <w:sz w:val="26"/>
          <w:szCs w:val="26"/>
        </w:rPr>
      </w:pPr>
    </w:p>
    <w:p w:rsidR="00E015FA" w:rsidRPr="003566AB" w:rsidRDefault="00E015FA" w:rsidP="007E0E8A">
      <w:pPr>
        <w:widowControl w:val="0"/>
        <w:numPr>
          <w:ilvl w:val="0"/>
          <w:numId w:val="74"/>
        </w:numPr>
        <w:tabs>
          <w:tab w:val="clear" w:pos="720"/>
          <w:tab w:val="num" w:pos="562"/>
        </w:tabs>
        <w:overflowPunct w:val="0"/>
        <w:autoSpaceDE w:val="0"/>
        <w:autoSpaceDN w:val="0"/>
        <w:adjustRightInd w:val="0"/>
        <w:spacing w:after="0" w:line="246" w:lineRule="auto"/>
        <w:ind w:left="562" w:hanging="562"/>
        <w:jc w:val="both"/>
        <w:rPr>
          <w:rFonts w:ascii="Times New Roman" w:hAnsi="Times New Roman"/>
          <w:sz w:val="26"/>
          <w:szCs w:val="26"/>
        </w:rPr>
      </w:pPr>
      <w:r w:rsidRPr="003566AB">
        <w:rPr>
          <w:rFonts w:ascii="Times New Roman" w:hAnsi="Times New Roman"/>
          <w:sz w:val="26"/>
          <w:szCs w:val="26"/>
        </w:rPr>
        <w:t xml:space="preserve">If someone observes an irregularity, he may inform only the arbiter. Players in other games are not to speak about or otherwise interfere in a game. Spectators are not allowed to interfere in a game. The arbiter may expel offenders from the playing venue. </w:t>
      </w:r>
    </w:p>
    <w:p w:rsidR="00E015FA" w:rsidRPr="003566AB" w:rsidRDefault="00A708A6">
      <w:pPr>
        <w:widowControl w:val="0"/>
        <w:autoSpaceDE w:val="0"/>
        <w:autoSpaceDN w:val="0"/>
        <w:adjustRightInd w:val="0"/>
        <w:spacing w:after="0" w:line="289" w:lineRule="exact"/>
        <w:rPr>
          <w:rFonts w:ascii="Times New Roman" w:hAnsi="Times New Roman"/>
          <w:sz w:val="26"/>
          <w:szCs w:val="26"/>
        </w:rPr>
      </w:pPr>
      <w:r>
        <w:rPr>
          <w:noProof/>
        </w:rPr>
        <mc:AlternateContent>
          <mc:Choice Requires="wps">
            <w:drawing>
              <wp:anchor distT="0" distB="0" distL="114300" distR="114300" simplePos="0" relativeHeight="251343360" behindDoc="1" locked="0" layoutInCell="0" allowOverlap="1" wp14:anchorId="123CD296" wp14:editId="42678A8D">
                <wp:simplePos x="0" y="0"/>
                <wp:positionH relativeFrom="column">
                  <wp:posOffset>-68580</wp:posOffset>
                </wp:positionH>
                <wp:positionV relativeFrom="paragraph">
                  <wp:posOffset>182880</wp:posOffset>
                </wp:positionV>
                <wp:extent cx="6331585" cy="243205"/>
                <wp:effectExtent l="0" t="0" r="0" b="0"/>
                <wp:wrapNone/>
                <wp:docPr id="402"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32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5.4pt;margin-top:14.4pt;width:498.55pt;height:19.1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D8fwIAAP8EAAAOAAAAZHJzL2Uyb0RvYy54bWysVG1v0zAQ/o7Ef7D8vcvLkq6Jlk7bShHS&#10;gInBD3Btp7FwbGO7TQfiv3N22tICHxCilRyffX783N1zvr7Z9RJtuXVCqwZnFylGXFHNhFo3+NPH&#10;5WSGkfNEMSK14g1+5g7fzF++uB5MzXPdacm4RQCiXD2YBnfemzpJHO14T9yFNlzBZqttTzyYdp0w&#10;SwZA72WSp+k0GbRlxmrKnYPVxbiJ5xG/bTn179vWcY9kg4Gbj6ON4yqMyfya1GtLTCfongb5BxY9&#10;EQouPUItiCdoY8VvUL2gVjvd+guq+0S3raA8xgDRZOkv0Tx1xPAYCyTHmWOa3P+Dpe+2jxYJ1uAi&#10;zTFSpIcifYC0EbWWHF1eZiFFg3E1eD6ZRxuCdOZB088OKX3fgR+/tVYPHScMiEX/5OxAMBwcRavh&#10;rWaATzZex2ztWtsHQMgD2sWiPB+LwnceUVicAodyVmJEYS8vLvO0DJQSUh9OG+v8a657FCYNtsA+&#10;opPtg/Oj68ElstdSsKWQMhp2vbqXFm0JCGRRhf8e3Z26SRWclQ7HRsRxBUjCHWEv0I0F/1ZleZHe&#10;5dVkOZ1dTYplUU6qq3Q2SbPqrpqmRVUslt8DwayoO8EYVw9C8YP4suLvirtvg1E2UX5oaHBV5mWM&#10;/Yy9Ow0yjb8/BdkLD70oRd/g2dGJ1KGwrxSDsEntiZDjPDmnHwsCOTh8Y1aiDELlRwWtNHsGFVgN&#10;RYJehFcDJp22XzEaoAMb7L5siOUYyTcKlFRlRRFaNhpFeZWDYU93Vqc7RFGAarDHaJze+7HNN8aK&#10;dQc3ZTExSt+C+loRhRGUObIC3sGALosR7F+E0MandvT6+W7NfwAAAP//AwBQSwMEFAAGAAgAAAAh&#10;AOKoGNvjAAAACQEAAA8AAABkcnMvZG93bnJldi54bWxMj0FLw0AQhe+C/2EZwYu0m7SQxphNiUF7&#10;EYRWEbxts9MkmJ2N2W0b/fWOJz0Nj3m89718PdlenHD0nSMF8TwCgVQ701Gj4PXlcZaC8EGT0b0j&#10;VPCFHtbF5UWuM+POtMXTLjSCQ8hnWkEbwpBJ6esWrfZzNyDx7+BGqwPLsZFm1GcOt71cRFEire6I&#10;G1o9YNVi/bE7WgXP76vNZzl+26e3h8PNpqzul77aKnV9NZV3IAJO4c8Mv/iMDgUz7d2RjBe9glkc&#10;MXpQsEj5suE2TZYg9gqSVQyyyOX/BcUPAAAA//8DAFBLAQItABQABgAIAAAAIQC2gziS/gAAAOEB&#10;AAATAAAAAAAAAAAAAAAAAAAAAABbQ29udGVudF9UeXBlc10ueG1sUEsBAi0AFAAGAAgAAAAhADj9&#10;If/WAAAAlAEAAAsAAAAAAAAAAAAAAAAALwEAAF9yZWxzLy5yZWxzUEsBAi0AFAAGAAgAAAAhAMkB&#10;4Px/AgAA/wQAAA4AAAAAAAAAAAAAAAAALgIAAGRycy9lMm9Eb2MueG1sUEsBAi0AFAAGAAgAAAAh&#10;AOKoGNvjAAAACQEAAA8AAAAAAAAAAAAAAAAA2QQAAGRycy9kb3ducmV2LnhtbFBLBQYAAAAABAAE&#10;APMAAADpBQAAAAA=&#10;" o:allowincell="f" fillcolor="#d9d9d9" stroked="f"/>
            </w:pict>
          </mc:Fallback>
        </mc:AlternateContent>
      </w:r>
      <w:r>
        <w:rPr>
          <w:noProof/>
        </w:rPr>
        <mc:AlternateContent>
          <mc:Choice Requires="wps">
            <w:drawing>
              <wp:anchor distT="0" distB="0" distL="114300" distR="114300" simplePos="0" relativeHeight="251344384" behindDoc="1" locked="0" layoutInCell="0" allowOverlap="1" wp14:anchorId="193B16B2" wp14:editId="0AE26B7B">
                <wp:simplePos x="0" y="0"/>
                <wp:positionH relativeFrom="column">
                  <wp:posOffset>-74930</wp:posOffset>
                </wp:positionH>
                <wp:positionV relativeFrom="paragraph">
                  <wp:posOffset>179705</wp:posOffset>
                </wp:positionV>
                <wp:extent cx="6343650" cy="0"/>
                <wp:effectExtent l="0" t="0" r="0" b="0"/>
                <wp:wrapNone/>
                <wp:docPr id="40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4.15pt" to="49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jI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PM4wU&#10;6UCkZ6E4mk4noTu9cQUEVWpnQ330rF7Ms6bfHVK6aok68Mjy9WIgMQsZyZuUsHEG7tj3nzWDGHL0&#10;Orbq3NguQEIT0Dkqcrkrws8eUTicT/PpfAbC0cGXkGJINNb5T1x3KBgllsA6ApPTs/OBCCmGkHCP&#10;0lshZRRcKtQDeLqcxQSnpWDBGcKcPewradGJhJGJX6wKPI9hVh8Vi2AtJ2xzsz0R8mrD5VIFPCgF&#10;6Nys60z8WKbLzWKzyEf5ZL4Z5Wldjz5uq3w032YfZvW0rqo6+xmoZXnRCsa4CuyG+czyv9P/9lKu&#10;k3Wf0HsbkrfosV9AdvhH0lHLIN91EPaaXXZ20BhGMgbfnk+Y+cc92I+PfP0LAAD//wMAUEsDBBQA&#10;BgAIAAAAIQDCE3CI3AAAAAkBAAAPAAAAZHJzL2Rvd25yZXYueG1sTI/BTsMwEETvSPyDtUhcUOsk&#10;SDSEOBVU6pEDBe5uvMSm9jqynTb8PUY9lOPOjmbetOvZWXbEEI0nAeWyAIbUe2VoEPDxvl3UwGKS&#10;pKT1hAJ+MMK6u75qZaP8id7wuEsDyyEUGylApzQ2nMdeo5Nx6Uek/PvywcmUzzBwFeQphzvLq6J4&#10;4E4ayg1ajrjR2B92kxNgvkOMui9fymgP283dZM3q9VOI25v5+QlYwjldzPCHn9Ghy0x7P5GKzApY&#10;lGVGTwKq+h5YNjzWqwrY/izwruX/F3S/AAAA//8DAFBLAQItABQABgAIAAAAIQC2gziS/gAAAOEB&#10;AAATAAAAAAAAAAAAAAAAAAAAAABbQ29udGVudF9UeXBlc10ueG1sUEsBAi0AFAAGAAgAAAAhADj9&#10;If/WAAAAlAEAAAsAAAAAAAAAAAAAAAAALwEAAF9yZWxzLy5yZWxzUEsBAi0AFAAGAAgAAAAhAMrW&#10;iMgUAgAALAQAAA4AAAAAAAAAAAAAAAAALgIAAGRycy9lMm9Eb2MueG1sUEsBAi0AFAAGAAgAAAAh&#10;AMITcIj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345408" behindDoc="1" locked="0" layoutInCell="0" allowOverlap="1" wp14:anchorId="2B4205BB" wp14:editId="1EE2ABAE">
                <wp:simplePos x="0" y="0"/>
                <wp:positionH relativeFrom="column">
                  <wp:posOffset>-74930</wp:posOffset>
                </wp:positionH>
                <wp:positionV relativeFrom="paragraph">
                  <wp:posOffset>428625</wp:posOffset>
                </wp:positionV>
                <wp:extent cx="6343650" cy="0"/>
                <wp:effectExtent l="0" t="0" r="0" b="0"/>
                <wp:wrapNone/>
                <wp:docPr id="40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3.75pt" to="493.6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6MFAIAACwEAAAOAAAAZHJzL2Uyb0RvYy54bWysU8GO2jAQvVfqP1i5QxISKESEVZVAL7RF&#10;2u0HGNshVh3bsg0BVf33jg1BbHtZrZqDM/bMPL+ZN14+nTuBTsxYrmQZpeMkQkwSRbk8lNGPl81o&#10;HiHrsKRYKMnK6MJs9LT6+GHZ64JNVKsEZQYBiLRFr8uodU4XcWxJyzpsx0ozCc5GmQ472JpDTA3u&#10;Ab0T8SRJZnGvDNVGEWYtnNZXZ7QK+E3DiPveNJY5JMoIuLmwmrDu/Rqvlrg4GKxbTm408DtYdJhL&#10;uPQOVWOH0dHwf6A6ToyyqnFjorpYNQ0nLNQA1aTJX9U8t1izUAs0x+p7m+z/gyXfTjuDOC2jPIH+&#10;SNyBSFsuGcqyzHen17aAoErujK+PnOWz3iry0yKpqhbLAwssXy4aElOfEb9K8Rur4Y59/1VRiMFH&#10;p0Krzo3pPCQ0AZ2DIpe7IuzsEIHDWZZnsykQI4MvxsWQqI11X5jqkDfKSADrAIxPW+s8EVwMIf4e&#10;qTZciCC4kKgH8GQxDQlWCU6904dZc9hXwqAT9iMTvlAVeB7DjDpKGsBahun6ZjvMxdWGy4X0eFAK&#10;0LlZ15n4tUgW6/l6no/yyWw9ypO6Hn3eVPlotkk/Teusrqo6/e2ppXnRckqZ9OyG+Uzzt+l/eynX&#10;ybpP6L0N8Wv00C8gO/wD6aCll+86CHtFLzszaAwjGYJvz8fP/OMe7MdHvvoDAAD//wMAUEsDBBQA&#10;BgAIAAAAIQBdoi4B3AAAAAkBAAAPAAAAZHJzL2Rvd25yZXYueG1sTI/BTsMwEETvSPyDtUhcUOu4&#10;Ek1J41RQqUcOtHB34yV2a6+j2GnD32PEAY47O5p5U28m79gFh2gDSRDzAhhSG7SlTsL7YTdbAYtJ&#10;kVYuEEr4wgib5vamVpUOV3rDyz51LIdQrJQEk1JfcR5bg17FeeiR8u8zDF6lfA4d14O65nDv+KIo&#10;ltwrS7nBqB63BtvzfvQS7GmI0bTiRUR33m0fRmfL1w8p7++m5zWwhFP6M8MPfkaHJjMdw0g6Midh&#10;JkRGTxKW5SOwbHhalQtgx1+BNzX/v6D5BgAA//8DAFBLAQItABQABgAIAAAAIQC2gziS/gAAAOEB&#10;AAATAAAAAAAAAAAAAAAAAAAAAABbQ29udGVudF9UeXBlc10ueG1sUEsBAi0AFAAGAAgAAAAhADj9&#10;If/WAAAAlAEAAAsAAAAAAAAAAAAAAAAALwEAAF9yZWxzLy5yZWxzUEsBAi0AFAAGAAgAAAAhABrS&#10;rowUAgAALAQAAA4AAAAAAAAAAAAAAAAALgIAAGRycy9lMm9Eb2MueG1sUEsBAi0AFAAGAAgAAAAh&#10;AF2iLgH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346432" behindDoc="1" locked="0" layoutInCell="0" allowOverlap="1" wp14:anchorId="78E0F664" wp14:editId="695965C4">
                <wp:simplePos x="0" y="0"/>
                <wp:positionH relativeFrom="column">
                  <wp:posOffset>-72390</wp:posOffset>
                </wp:positionH>
                <wp:positionV relativeFrom="paragraph">
                  <wp:posOffset>176530</wp:posOffset>
                </wp:positionV>
                <wp:extent cx="0" cy="255270"/>
                <wp:effectExtent l="0" t="0" r="0" b="0"/>
                <wp:wrapNone/>
                <wp:docPr id="39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9pt" to="-5.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6j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5xgp&#10;0oJIW6E4Go/z0J3OuAKcVmpnQ330rF7NVtPvDim9aog68Mjy7WIgMAsRybuQsHEGcuy7L5qBDzl6&#10;HVt1rm0bIKEJ6BwVudwV4WePaH9I4XQ0mYyeolgJKW5xxjr/mesWBaPEEkhHXHLaOh94kOLmEtIo&#10;vRFSRr2lQl2Jp+l8EgOcloKFy+Dm7GG/khadSJiY+MWi4ObRzeqjYhGs4YStr7YnQvY2JJcq4EEl&#10;QOdq9SPxY57O17P1LB/ko+l6kKdVNfi0WeWD6SZ7mlTjarWqsp+BWpYXjWCMq8DuNp5Z/nfyXx9K&#10;P1j3Ab23IXmPHvsFZG//SDpKGdTr52Cv2WVnbxLDREbn6+sJI/+4B/vxjS9/AQAA//8DAFBLAwQU&#10;AAYACAAAACEAVUTKEtsAAAAJAQAADwAAAGRycy9kb3ducmV2LnhtbEyPwU7DMAyG70i8Q+RJXNCW&#10;ZkLbVJpOMGlHDgy4Z41psiVOlaRbeXuCOMDR9qff399sJ+/YBWOygSSIRQUMqQvaUi/h/W0/3wBL&#10;WZFWLhBK+MIE2/b2plG1Dld6xcsh96yEUKqVBJPzUHOeOoNepUUYkMrtM0Svchljz3VU1xLuHV9W&#10;1Yp7Zal8MGrAncHufBi9BHuKKZlOPIvkzvvd/ejs+uVDyrvZ9PQILOOU/2D40S/q0BanYxhJJ+Yk&#10;zIV4KKiE5bpUKMDv4ihhtamAtw3/36D9BgAA//8DAFBLAQItABQABgAIAAAAIQC2gziS/gAAAOEB&#10;AAATAAAAAAAAAAAAAAAAAAAAAABbQ29udGVudF9UeXBlc10ueG1sUEsBAi0AFAAGAAgAAAAhADj9&#10;If/WAAAAlAEAAAsAAAAAAAAAAAAAAAAALwEAAF9yZWxzLy5yZWxzUEsBAi0AFAAGAAgAAAAhAMgP&#10;nqMVAgAAKwQAAA4AAAAAAAAAAAAAAAAALgIAAGRycy9lMm9Eb2MueG1sUEsBAi0AFAAGAAgAAAAh&#10;AFVEyhLbAAAACQ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347456" behindDoc="1" locked="0" layoutInCell="0" allowOverlap="1" wp14:anchorId="25A211C2" wp14:editId="558FF520">
                <wp:simplePos x="0" y="0"/>
                <wp:positionH relativeFrom="column">
                  <wp:posOffset>6265545</wp:posOffset>
                </wp:positionH>
                <wp:positionV relativeFrom="paragraph">
                  <wp:posOffset>176530</wp:posOffset>
                </wp:positionV>
                <wp:extent cx="0" cy="255270"/>
                <wp:effectExtent l="0" t="0" r="0" b="0"/>
                <wp:wrapNone/>
                <wp:docPr id="39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3.9pt" to="493.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eB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4AVIp&#10;0oJIW6E4Go+noTudcTk4lWpnQ330rF7NVtPvDildNkQdeGT5djEQmIWI5F1I2DgDOfbdF83Ahxy9&#10;jq0617YNkNAEdI6KXO6K8LNHtD+kcDqaTkdPUayE5Lc4Y53/zHWLglFgCaQjLjltnQ88SH5zCWmU&#10;3ggpo95Soa7As3QxjQFOS8HCZXBz9rAvpUUnEiYmfrEouHl0s/qoWARrOGHrq+2JkL0NyaUKeFAJ&#10;0Lla/Uj8WKSL9Xw9nwwmo9l6MEmravBpU04Gs032NK3GVVlW2c9ALZvkjWCMq8DuNp7Z5O/kvz6U&#10;frDuA3pvQ/IePfYLyN7+kXSUMqjXz8Fes8vO3iSGiYzO19cTRv5xD/bjG1/9AgAA//8DAFBLAwQU&#10;AAYACAAAACEA6GJMI9sAAAAJAQAADwAAAGRycy9kb3ducmV2LnhtbEyPPU/DMBCGdyT+g3VILIg6&#10;6ZCEEKeCSh0ZKGV3YxOb+iPyOW349xxigPHuHr33vN1m8Y6ddUIbg4ByVQDTYYjKhlHA4W133wDD&#10;LIOSLgYt4EsjbPrrq062Kl7Cqz7v88goJGArBZicp5ZzHIz2Eldx0oFuHzF5mWlMI1dJXijcO74u&#10;iop7aQN9MHLSW6OH0372AuxnQjRD+VyiO+22d7Oz9cu7ELc3y9MjsKyX/AfDjz6pQ09OxzgHhcwJ&#10;eGiqmlAB65oqEPC7OAqomgJ43/H/DfpvAAAA//8DAFBLAQItABQABgAIAAAAIQC2gziS/gAAAOEB&#10;AAATAAAAAAAAAAAAAAAAAAAAAABbQ29udGVudF9UeXBlc10ueG1sUEsBAi0AFAAGAAgAAAAhADj9&#10;If/WAAAAlAEAAAsAAAAAAAAAAAAAAAAALwEAAF9yZWxzLy5yZWxzUEsBAi0AFAAGAAgAAAAhAKSs&#10;t4EVAgAAKwQAAA4AAAAAAAAAAAAAAAAALgIAAGRycy9lMm9Eb2MueG1sUEsBAi0AFAAGAAgAAAAh&#10;AOhiTCPbAAAACQEAAA8AAAAAAAAAAAAAAAAAbwQAAGRycy9kb3ducmV2LnhtbFBLBQYAAAAABAAE&#10;APMAAAB3BQ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This Article includes also the calling of a flag fall.</w:t>
      </w:r>
    </w:p>
    <w:p w:rsidR="00E015FA" w:rsidRPr="003566AB" w:rsidRDefault="00E015FA">
      <w:pPr>
        <w:widowControl w:val="0"/>
        <w:autoSpaceDE w:val="0"/>
        <w:autoSpaceDN w:val="0"/>
        <w:adjustRightInd w:val="0"/>
        <w:spacing w:after="0" w:line="322" w:lineRule="exact"/>
        <w:rPr>
          <w:rFonts w:ascii="Times New Roman" w:hAnsi="Times New Roman"/>
          <w:sz w:val="26"/>
          <w:szCs w:val="26"/>
        </w:rPr>
      </w:pPr>
    </w:p>
    <w:p w:rsidR="00E015FA" w:rsidRPr="003566AB" w:rsidRDefault="00E015FA" w:rsidP="007E0E8A">
      <w:pPr>
        <w:widowControl w:val="0"/>
        <w:numPr>
          <w:ilvl w:val="0"/>
          <w:numId w:val="75"/>
        </w:numPr>
        <w:tabs>
          <w:tab w:val="clear" w:pos="720"/>
          <w:tab w:val="num" w:pos="562"/>
        </w:tabs>
        <w:overflowPunct w:val="0"/>
        <w:autoSpaceDE w:val="0"/>
        <w:autoSpaceDN w:val="0"/>
        <w:adjustRightInd w:val="0"/>
        <w:spacing w:after="0" w:line="249" w:lineRule="auto"/>
        <w:ind w:left="562" w:hanging="562"/>
        <w:jc w:val="both"/>
        <w:rPr>
          <w:rFonts w:ascii="Times New Roman" w:hAnsi="Times New Roman"/>
          <w:sz w:val="26"/>
          <w:szCs w:val="26"/>
        </w:rPr>
      </w:pPr>
      <w:r w:rsidRPr="003566AB">
        <w:rPr>
          <w:rFonts w:ascii="Times New Roman" w:hAnsi="Times New Roman"/>
          <w:sz w:val="26"/>
          <w:szCs w:val="26"/>
        </w:rPr>
        <w:t xml:space="preserve">Unless authorised by the arbiter, it is forbidden for anybody to use a mobile phone or any kind of communication device in the playing venue and any contiguous area designated by the arbiter. </w:t>
      </w:r>
    </w:p>
    <w:p w:rsidR="00E015FA" w:rsidRPr="003566AB" w:rsidRDefault="00A708A6">
      <w:pPr>
        <w:widowControl w:val="0"/>
        <w:autoSpaceDE w:val="0"/>
        <w:autoSpaceDN w:val="0"/>
        <w:adjustRightInd w:val="0"/>
        <w:spacing w:after="0" w:line="286" w:lineRule="exact"/>
        <w:rPr>
          <w:rFonts w:ascii="Times New Roman" w:hAnsi="Times New Roman"/>
          <w:sz w:val="26"/>
          <w:szCs w:val="26"/>
        </w:rPr>
      </w:pPr>
      <w:r>
        <w:rPr>
          <w:noProof/>
        </w:rPr>
        <mc:AlternateContent>
          <mc:Choice Requires="wps">
            <w:drawing>
              <wp:anchor distT="0" distB="0" distL="114300" distR="114300" simplePos="0" relativeHeight="251348480" behindDoc="1" locked="0" layoutInCell="0" allowOverlap="1" wp14:anchorId="0EBBA891" wp14:editId="503E7148">
                <wp:simplePos x="0" y="0"/>
                <wp:positionH relativeFrom="column">
                  <wp:posOffset>-68580</wp:posOffset>
                </wp:positionH>
                <wp:positionV relativeFrom="paragraph">
                  <wp:posOffset>180975</wp:posOffset>
                </wp:positionV>
                <wp:extent cx="6331585" cy="242570"/>
                <wp:effectExtent l="0" t="0" r="0" b="0"/>
                <wp:wrapNone/>
                <wp:docPr id="397"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25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5.4pt;margin-top:14.25pt;width:498.55pt;height:19.1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EggIAAP8EAAAOAAAAZHJzL2Uyb0RvYy54bWysVNuO0zAQfUfiHyy/d3Np0jZR09VuSxHS&#10;AisWPsC1ncbCsYPtNl0Q/87YaUsLPCBEKzm2Zzw+Z+aM57eHVqI9N1ZoVeHkJsaIK6qZUNsKf/q4&#10;Hs0wso4oRqRWvMLP3OLbxcsX874reaobLRk3CIIoW/ZdhRvnujKKLG14S+yN7rgCY61NSxwszTZi&#10;hvQQvZVRGseTqNeGdUZTbi3srgYjXoT4dc2pe1/XljskKwzYXBhNGDd+jBZzUm4N6RpBjzDIP6Bo&#10;iVBw6TnUijiCdkb8FqoV1Gira3dDdRvpuhaUBw7AJol/YfPUkI4HLpAc253TZP9fWPpu/2iQYBUe&#10;F1OMFGmhSB8gbURtJUfj8cSnqO9sCZ5P3aPxJG33oOlni5ReNuDH74zRfcMJA2CJ94+uDviFhaNo&#10;07/VDOKTndMhW4fatD4g5AEdQlGez0XhB4cobE7G4ySf5RhRsKVZmk9D1SJSnk53xrrXXLfITyps&#10;AH2ITvYP1nk0pDy5BPRaCrYWUoaF2W6W0qA9AYGsCv8PBIDkpZtU3llpf2yIOOwASLjD2zzcUPBv&#10;RZJm8X1ajNaT2XSUrbN8VEzj2ShOivtiEmdFtlp/9wCTrGwEY1w9CMVP4kuyvyvusQ0G2QT5ob7C&#10;RZ7mgfsVentJMg6/P5FshYNelKKt8OzsREpf2FeKAW1SOiLkMI+u4YcsQw5O35CVIANf+UFBG82e&#10;QQVGQ5GgF+HVgEmjzVeMeujACtsvO2I4RvKNAiUVSZb5lg2LLJ+msDCXls2lhSgKoSrsMBqmSze0&#10;+a4zYtvATUlIjNJ3oL5aBGF4ZQ6ojpqFLgsMji+Cb+PLdfD6+W4tfgAAAP//AwBQSwMEFAAGAAgA&#10;AAAhAJulI/7jAAAACQEAAA8AAABkcnMvZG93bnJldi54bWxMj0FLw0AUhO+C/2F5ghdpN20xjTEv&#10;JQbtpSC0iuBtm31Ngtm3Mbtto7/e9aTHYYaZb7LVaDpxosG1lhFm0wgEcWV1yzXC68vTJAHhvGKt&#10;OsuE8EUOVvnlRaZSbc+8pdPO1yKUsEsVQuN9n0rpqoaMclPbEwfvYAejfJBDLfWgzqHcdHIeRbE0&#10;quWw0Kieyoaqj93RIDy/L9efxfBtNm+Ph5t1UT4sXLlFvL4ai3sQnkb/F4Zf/IAOeWDa2yNrJzqE&#10;ySwK6B5hntyCCIG7JF6A2CPE8RJknsn/D/IfAAAA//8DAFBLAQItABQABgAIAAAAIQC2gziS/gAA&#10;AOEBAAATAAAAAAAAAAAAAAAAAAAAAABbQ29udGVudF9UeXBlc10ueG1sUEsBAi0AFAAGAAgAAAAh&#10;ADj9If/WAAAAlAEAAAsAAAAAAAAAAAAAAAAALwEAAF9yZWxzLy5yZWxzUEsBAi0AFAAGAAgAAAAh&#10;AOzj+8SCAgAA/wQAAA4AAAAAAAAAAAAAAAAALgIAAGRycy9lMm9Eb2MueG1sUEsBAi0AFAAGAAgA&#10;AAAhAJulI/7jAAAACQEAAA8AAAAAAAAAAAAAAAAA3A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1349504" behindDoc="1" locked="0" layoutInCell="0" allowOverlap="1" wp14:anchorId="068CB040" wp14:editId="5E52399A">
                <wp:simplePos x="0" y="0"/>
                <wp:positionH relativeFrom="column">
                  <wp:posOffset>-74930</wp:posOffset>
                </wp:positionH>
                <wp:positionV relativeFrom="paragraph">
                  <wp:posOffset>177800</wp:posOffset>
                </wp:positionV>
                <wp:extent cx="6343650" cy="0"/>
                <wp:effectExtent l="0" t="0" r="0" b="0"/>
                <wp:wrapNone/>
                <wp:docPr id="39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4pt" to="493.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REwIAACwEAAAOAAAAZHJzL2Uyb0RvYy54bWysU8GO2yAQvVfqPyDfE9ux15tYcVaVnfSS&#10;tpF2+wEEcIyKAQGJE1X99w4kjna3l6qqD3hgZh5v5g3Lp3Mv0IkZy5WsonSaRIhJoiiXhyr6/rKZ&#10;zCNkHZYUCyVZFV2YjZ5WHz8sB12ymeqUoMwgAJG2HHQVdc7pMo4t6ViP7VRpJsHZKtNjB1tziKnB&#10;A6D3Ip4lSREPylBtFGHWwmlzdUargN+2jLhvbWuZQ6KKgJsLqwnr3q/xaonLg8G64+RGA/8Dix5z&#10;CZfeoRrsMDoa/gdUz4lRVrVuSlQfq7blhIUaoJo0eVfNc4c1C7VAc6y+t8n+P1jy9bQziNMqyhZF&#10;hCTuQaQtlwxl2aPvzqBtCUG13BlfHznLZ71V5IdFUtUdlgcWWL5cNCSmPiN+k+I3VsMd++GLohCD&#10;j06FVp1b03tIaAI6B0Uud0XY2SECh0WWZ8UDCEdGX4zLMVEb6z4z1SNvVJEA1gEYn7bWeSK4HEP8&#10;PVJtuBBBcCHRAOAJlOw9VglOvTNszGFfC4NO2I9M+EJV78KMOkoawDqG6fpmO8zF1YbLhfR4UArQ&#10;uVnXmfi5SBbr+XqeT/JZsZ7kSdNMPm3qfFJs0seHJmvqukl/eWppXnacUiY9u3E+0/zv9L+9lOtk&#10;3Sf03ob4LXroF5Ad/4F00NLLdx2EvaKXnRk1hpEMwbfn42f+9R7s14989RsAAP//AwBQSwMEFAAG&#10;AAgAAAAhAMp+xDTeAAAACQEAAA8AAABkcnMvZG93bnJldi54bWxMj8FOwzAQRO9I/IO1SNxaJzlQ&#10;N8SpEAikHhCirTi78ZKExOsodpv071nEAY6zM5p9U2xm14szjqH1pCFdJiCQKm9bqjUc9s8LBSJE&#10;Q9b0nlDDBQNsyuurwuTWT/SO512sBZdQyI2GJsYhlzJUDToTln5AYu/Tj85ElmMt7WgmLne9zJLk&#10;TjrTEn9ozICPDVbd7uQ0vCr55N+6j+ryNe1flNp269X2oPXtzfxwDyLiHP/C8IPP6FAy09GfyAbR&#10;a1ikKaNHDZniTRxYq1UG4vh7kGUh/y8ovwEAAP//AwBQSwECLQAUAAYACAAAACEAtoM4kv4AAADh&#10;AQAAEwAAAAAAAAAAAAAAAAAAAAAAW0NvbnRlbnRfVHlwZXNdLnhtbFBLAQItABQABgAIAAAAIQA4&#10;/SH/1gAAAJQBAAALAAAAAAAAAAAAAAAAAC8BAABfcmVscy8ucmVsc1BLAQItABQABgAIAAAAIQBd&#10;n/LREwIAACwEAAAOAAAAAAAAAAAAAAAAAC4CAABkcnMvZTJvRG9jLnhtbFBLAQItABQABgAIAAAA&#10;IQDKfsQ03gAAAAkBAAAPAAAAAAAAAAAAAAAAAG0EAABkcnMvZG93bnJldi54bWxQSwUGAAAAAAQA&#10;BADzAAAAeAUAAAAA&#10;" o:allowincell="f" strokeweight=".48pt"/>
            </w:pict>
          </mc:Fallback>
        </mc:AlternateContent>
      </w:r>
      <w:r>
        <w:rPr>
          <w:noProof/>
        </w:rPr>
        <mc:AlternateContent>
          <mc:Choice Requires="wps">
            <w:drawing>
              <wp:anchor distT="0" distB="0" distL="114300" distR="114300" simplePos="0" relativeHeight="251350528" behindDoc="1" locked="0" layoutInCell="0" allowOverlap="1" wp14:anchorId="1378A52F" wp14:editId="1665C68E">
                <wp:simplePos x="0" y="0"/>
                <wp:positionH relativeFrom="column">
                  <wp:posOffset>-74930</wp:posOffset>
                </wp:positionH>
                <wp:positionV relativeFrom="paragraph">
                  <wp:posOffset>426085</wp:posOffset>
                </wp:positionV>
                <wp:extent cx="6343650" cy="0"/>
                <wp:effectExtent l="0" t="0" r="0" b="0"/>
                <wp:wrapNone/>
                <wp:docPr id="39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3.55pt" to="493.6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XVFQIAACwEAAAOAAAAZHJzL2Uyb0RvYy54bWysU8GO2jAQvVfqP1i5QxISUogIqyqBXrYt&#10;0m4/wNgOserYlm0IqOq/d2wIYttLVTUHZ+yZeX4zb7x6OvcCnZixXMkqSqdJhJgkinJ5qKJvr9vJ&#10;IkLWYUmxUJJV0YXZ6Gn9/t1q0CWbqU4JygwCEGnLQVdR55wu49iSjvXYTpVmEpytMj12sDWHmBo8&#10;AHov4lmSFPGgDNVGEWYtnDZXZ7QO+G3LiPvatpY5JKoIuLmwmrDu/RqvV7g8GKw7Tm408D+w6DGX&#10;cOkdqsEOo6Phf0D1nBhlVeumRPWxaltOWKgBqkmT36p56bBmoRZojtX3Ntn/B0u+nHYGcVpF2XIe&#10;IYl7EOmZS4aybOG7M2hbQlAtd8bXR87yRT8r8t0iqeoOywMLLF8vGhJTnxG/SfEbq+GO/fBZUYjB&#10;R6dCq86t6T0kNAGdgyKXuyLs7BCBwyLLs2IOwpHRF+NyTNTGuk9M9cgbVSSAdQDGp2frPBFcjiH+&#10;Hqm2XIgguJBoAPBkWYQEqwSn3unDrDnsa2HQCfuRCV+oCjyPYUYdJQ1gHcN0c7Md5uJqw+VCejwo&#10;BejcrOtM/Fgmy81is8gn+azYTPKkaSYft3U+Kbbph3mTNXXdpD89tTQvO04pk57dOJ9p/nf6317K&#10;dbLuE3pvQ/wWPfQLyI7/QDpo6eW7DsJe0cvOjBrDSIbg2/PxM/+4B/vxka9/AQAA//8DAFBLAwQU&#10;AAYACAAAACEAd2cUq98AAAAJAQAADwAAAGRycy9kb3ducmV2LnhtbEyPwW7CMBBE75X6D9ZW6g2c&#10;cCAmjYMQqJU4VFUBcTbxNgmJ11FsSPj7uuoBjjs7mnmTLUfTsiv2rrYkIZ5GwJAKq2sqJRz27xMB&#10;zHlFWrWWUMINHSzz56dMpdoO9I3XnS9ZCCGXKgmV913KuSsqNMpNbYcUfj+2N8qHsy+57tUQwk3L&#10;Z1E050bVFBoq1eG6wqLZXYyET8E39qs5FrfzsP8QYtssku1ByteXcfUGzOPo72b4ww/okAemk72Q&#10;dqyVMInjgO4lzJMYWDAsRDIDdvoXeJ7xxwX5LwAAAP//AwBQSwECLQAUAAYACAAAACEAtoM4kv4A&#10;AADhAQAAEwAAAAAAAAAAAAAAAAAAAAAAW0NvbnRlbnRfVHlwZXNdLnhtbFBLAQItABQABgAIAAAA&#10;IQA4/SH/1gAAAJQBAAALAAAAAAAAAAAAAAAAAC8BAABfcmVscy8ucmVsc1BLAQItABQABgAIAAAA&#10;IQA7lCXVFQIAACwEAAAOAAAAAAAAAAAAAAAAAC4CAABkcnMvZTJvRG9jLnhtbFBLAQItABQABgAI&#10;AAAAIQB3ZxSr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351552" behindDoc="1" locked="0" layoutInCell="0" allowOverlap="1" wp14:anchorId="597EFE31" wp14:editId="77EA7803">
                <wp:simplePos x="0" y="0"/>
                <wp:positionH relativeFrom="column">
                  <wp:posOffset>-72390</wp:posOffset>
                </wp:positionH>
                <wp:positionV relativeFrom="paragraph">
                  <wp:posOffset>174625</wp:posOffset>
                </wp:positionV>
                <wp:extent cx="0" cy="254635"/>
                <wp:effectExtent l="0" t="0" r="0" b="0"/>
                <wp:wrapNone/>
                <wp:docPr id="394"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75pt" to="-5.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Ps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xd5hgp&#10;0sKQnoXiaDpdhu50xhXgtFF7G+qjF/VinjX97pDSm4aoI48sX68GArMQkTyEhI0zkOPQfdYMfMjJ&#10;69iqS23bAAlNQJc4ket9IvziEe0PKZxOZvl8OovgpLjFGev8J65bFIwSSyAdccn52fnAgxQ3l5BG&#10;6Z2QMs5bKtSVeJ4uZzHAaSlYuAxuzh4PG2nRmQTFxG/I++Bm9UmxCNZwwraD7YmQvQ3JpQp4UAnQ&#10;GaxeEj+W6XK72C7yUT6Zb0d5WlWjj7tNPprvsg+zalptNlX2M1DL8qIRjHEV2N3kmeV/N/7hofTC&#10;ugv03obkET32C8je/pF0HGWYXq+Dg2bXvb2NGBQZnYfXEyT/dg/22ze+/gUAAP//AwBQSwMEFAAG&#10;AAgAAAAhAEsCCS7bAAAACQEAAA8AAABkcnMvZG93bnJldi54bWxMj8FOwzAMhu9IvENkJC5oSzNB&#10;i0rTCSbtyIEB96wxTVjiVE26lbcnaIdxtP3p9/c369k7dsQx2kASxLIAhtQFbamX8PG+XTwCi0mR&#10;Vi4QSvjBCOv2+qpRtQ4nesPjLvUsh1CslQST0lBzHjuDXsVlGJDy7SuMXqU8jj3XozrlcO/4qihK&#10;7pWl/MGoATcGu8Nu8hLs9xij6cSLiO6w3dxNzlavn1Le3szPT8ASzukCw59+Voc2O+3DRDoyJ2Eh&#10;xH1GJayqB2AZOC/2EsqqBN42/H+D9hcAAP//AwBQSwECLQAUAAYACAAAACEAtoM4kv4AAADhAQAA&#10;EwAAAAAAAAAAAAAAAAAAAAAAW0NvbnRlbnRfVHlwZXNdLnhtbFBLAQItABQABgAIAAAAIQA4/SH/&#10;1gAAAJQBAAALAAAAAAAAAAAAAAAAAC8BAABfcmVscy8ucmVsc1BLAQItABQABgAIAAAAIQDmXZPs&#10;EwIAACsEAAAOAAAAAAAAAAAAAAAAAC4CAABkcnMvZTJvRG9jLnhtbFBLAQItABQABgAIAAAAIQBL&#10;Agku2wAAAAkBAAAPAAAAAAAAAAAAAAAAAG0EAABkcnMvZG93bnJldi54bWxQSwUGAAAAAAQABADz&#10;AAAAdQUAAAAA&#10;" o:allowincell="f" strokeweight=".16931mm"/>
            </w:pict>
          </mc:Fallback>
        </mc:AlternateContent>
      </w:r>
      <w:r>
        <w:rPr>
          <w:noProof/>
        </w:rPr>
        <mc:AlternateContent>
          <mc:Choice Requires="wps">
            <w:drawing>
              <wp:anchor distT="0" distB="0" distL="114300" distR="114300" simplePos="0" relativeHeight="251352576" behindDoc="1" locked="0" layoutInCell="0" allowOverlap="1" wp14:anchorId="790AFF9A" wp14:editId="35FCA22B">
                <wp:simplePos x="0" y="0"/>
                <wp:positionH relativeFrom="column">
                  <wp:posOffset>6265545</wp:posOffset>
                </wp:positionH>
                <wp:positionV relativeFrom="paragraph">
                  <wp:posOffset>174625</wp:posOffset>
                </wp:positionV>
                <wp:extent cx="0" cy="254635"/>
                <wp:effectExtent l="0" t="0" r="0" b="0"/>
                <wp:wrapNone/>
                <wp:docPr id="39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3.75pt" to="493.3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LjFAIAACs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4upxgp&#10;0kGRnoXiaJpHdXrjCnCq1M6G/OhZvZhnTb87pHTVEnXgkeXrxcDDLOiZPDwJG2cgxr7/rBn4kKPX&#10;UapzY7sACSKgc6zI5V4RfvaIXg8pnE5m+Xw6i+CkuL0z1vlPXHcoGCWWQDriktOz84EHKW4uIYzS&#10;WyFlrLdUqC/xPF3O4gOnpWDhMrg5e9hX0qITCR0TvyHug5vVR8UiWMsJ2wy2J0JebQguVcCDTIDO&#10;YF1b4scyXW4Wm0U+yifzzShP63r0cVvlo/k2+zCrp3VV1dnPQC3Li1YwxlVgd2vPLP+78g+Dcm2s&#10;e4PeZUge0aNeQPb2j6RjKUP1wjy5Yq/ZZWdvJYaOjM7D9ISWf7sH++2Mr38BAAD//wMAUEsDBBQA&#10;BgAIAAAAIQD2JI8f3AAAAAkBAAAPAAAAZHJzL2Rvd25yZXYueG1sTI/LTsMwEEX3SPyDNUhsEHVS&#10;iaSEOBVU6rILCuzdeIhN/Yg8Thv+vkYsYDkzR3fObdezs+yEkUzwAspFAQx9H5Txg4D3t+39Chgl&#10;6ZW0waOAbyRYd9dXrWxUOPtXPO3TwHKIp0YK0CmNDefUa3SSFmFEn2+fITqZ8hgHrqI853Bn+bIo&#10;Ku6k8fmDliNuNPbH/eQEmK9IpPvypSR73G7uJmvq3YcQtzfz8xOwhHP6g+FHP6tDl50OYfKKmBXw&#10;uKrqjApY1g/AMvC7OAio6gp41/L/DboLAAAA//8DAFBLAQItABQABgAIAAAAIQC2gziS/gAAAOEB&#10;AAATAAAAAAAAAAAAAAAAAAAAAABbQ29udGVudF9UeXBlc10ueG1sUEsBAi0AFAAGAAgAAAAhADj9&#10;If/WAAAAlAEAAAsAAAAAAAAAAAAAAAAALwEAAF9yZWxzLy5yZWxzUEsBAi0AFAAGAAgAAAAhAHDa&#10;AuMUAgAAKwQAAA4AAAAAAAAAAAAAAAAALgIAAGRycy9lMm9Eb2MueG1sUEsBAi0AFAAGAAgAAAAh&#10;APYkjx/cAAAACQEAAA8AAAAAAAAAAAAAAAAAbgQAAGRycy9kb3ducmV2LnhtbFBLBQYAAAAABAAE&#10;APMAAAB3BQ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This Article applies also to officials, organisers and arbiters.</w:t>
      </w:r>
    </w:p>
    <w:p w:rsidR="00E015FA" w:rsidRPr="003566AB" w:rsidRDefault="00E015FA">
      <w:pPr>
        <w:widowControl w:val="0"/>
        <w:autoSpaceDE w:val="0"/>
        <w:autoSpaceDN w:val="0"/>
        <w:adjustRightInd w:val="0"/>
        <w:spacing w:after="0" w:line="322"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12.9 Options available to the arbiter concerning penalties:</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rsidP="007E0E8A">
      <w:pPr>
        <w:widowControl w:val="0"/>
        <w:numPr>
          <w:ilvl w:val="0"/>
          <w:numId w:val="7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warning, </w:t>
      </w:r>
    </w:p>
    <w:p w:rsidR="00E015FA" w:rsidRPr="003566AB" w:rsidRDefault="00E015FA" w:rsidP="007E0E8A">
      <w:pPr>
        <w:widowControl w:val="0"/>
        <w:numPr>
          <w:ilvl w:val="0"/>
          <w:numId w:val="7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increasing the remaining time of the opponent, </w:t>
      </w:r>
    </w:p>
    <w:p w:rsidR="00E015FA" w:rsidRPr="003566AB" w:rsidRDefault="00E015FA" w:rsidP="007E0E8A">
      <w:pPr>
        <w:widowControl w:val="0"/>
        <w:numPr>
          <w:ilvl w:val="0"/>
          <w:numId w:val="7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reducing the remaining time of the offending player, </w:t>
      </w:r>
    </w:p>
    <w:p w:rsidR="00E015FA" w:rsidRPr="003566AB" w:rsidRDefault="00E015FA" w:rsidP="007E0E8A">
      <w:pPr>
        <w:widowControl w:val="0"/>
        <w:numPr>
          <w:ilvl w:val="0"/>
          <w:numId w:val="76"/>
        </w:numPr>
        <w:tabs>
          <w:tab w:val="clear" w:pos="720"/>
          <w:tab w:val="num" w:pos="562"/>
        </w:tabs>
        <w:overflowPunct w:val="0"/>
        <w:autoSpaceDE w:val="0"/>
        <w:autoSpaceDN w:val="0"/>
        <w:adjustRightInd w:val="0"/>
        <w:spacing w:after="0" w:line="240" w:lineRule="auto"/>
        <w:ind w:left="562" w:right="20" w:hanging="562"/>
        <w:jc w:val="both"/>
        <w:rPr>
          <w:rFonts w:ascii="Times New Roman" w:hAnsi="Times New Roman"/>
          <w:sz w:val="26"/>
          <w:szCs w:val="26"/>
        </w:rPr>
      </w:pPr>
      <w:r w:rsidRPr="003566AB">
        <w:rPr>
          <w:rFonts w:ascii="Times New Roman" w:hAnsi="Times New Roman"/>
          <w:sz w:val="26"/>
          <w:szCs w:val="26"/>
        </w:rPr>
        <w:t xml:space="preserve">increasing the points scored in the game by the opponent to the maximum available for that game, </w:t>
      </w:r>
    </w:p>
    <w:p w:rsidR="00E015FA" w:rsidRPr="003566AB" w:rsidRDefault="00E015FA" w:rsidP="007E0E8A">
      <w:pPr>
        <w:widowControl w:val="0"/>
        <w:numPr>
          <w:ilvl w:val="0"/>
          <w:numId w:val="76"/>
        </w:numPr>
        <w:tabs>
          <w:tab w:val="clear" w:pos="720"/>
          <w:tab w:val="num" w:pos="562"/>
        </w:tabs>
        <w:overflowPunct w:val="0"/>
        <w:autoSpaceDE w:val="0"/>
        <w:autoSpaceDN w:val="0"/>
        <w:adjustRightInd w:val="0"/>
        <w:spacing w:after="0" w:line="239" w:lineRule="auto"/>
        <w:ind w:left="562" w:hanging="562"/>
        <w:jc w:val="both"/>
        <w:rPr>
          <w:rFonts w:ascii="Times New Roman" w:hAnsi="Times New Roman"/>
          <w:sz w:val="26"/>
          <w:szCs w:val="26"/>
        </w:rPr>
      </w:pPr>
      <w:r w:rsidRPr="003566AB">
        <w:rPr>
          <w:rFonts w:ascii="Times New Roman" w:hAnsi="Times New Roman"/>
          <w:sz w:val="26"/>
          <w:szCs w:val="26"/>
        </w:rPr>
        <w:t xml:space="preserve">reducing the points scored in the game by the offending person, </w:t>
      </w:r>
    </w:p>
    <w:p w:rsidR="00E015FA" w:rsidRPr="003566AB" w:rsidRDefault="00E015FA" w:rsidP="007E0E8A">
      <w:pPr>
        <w:widowControl w:val="0"/>
        <w:numPr>
          <w:ilvl w:val="0"/>
          <w:numId w:val="77"/>
        </w:numPr>
        <w:tabs>
          <w:tab w:val="clear" w:pos="720"/>
          <w:tab w:val="num" w:pos="562"/>
        </w:tabs>
        <w:overflowPunct w:val="0"/>
        <w:autoSpaceDE w:val="0"/>
        <w:autoSpaceDN w:val="0"/>
        <w:adjustRightInd w:val="0"/>
        <w:spacing w:after="0" w:line="240" w:lineRule="auto"/>
        <w:ind w:left="562" w:right="20" w:hanging="562"/>
        <w:jc w:val="both"/>
        <w:rPr>
          <w:rFonts w:ascii="Times New Roman" w:hAnsi="Times New Roman"/>
          <w:sz w:val="26"/>
          <w:szCs w:val="26"/>
        </w:rPr>
      </w:pPr>
      <w:r w:rsidRPr="003566AB">
        <w:rPr>
          <w:rFonts w:ascii="Times New Roman" w:hAnsi="Times New Roman"/>
          <w:sz w:val="26"/>
          <w:szCs w:val="26"/>
        </w:rPr>
        <w:t xml:space="preserve">declaring the game to be lost by the offending player (the arbiter shall also decide the opponent’s score), </w:t>
      </w:r>
    </w:p>
    <w:p w:rsidR="00E015FA" w:rsidRPr="003566AB" w:rsidRDefault="00E015FA" w:rsidP="007E0E8A">
      <w:pPr>
        <w:widowControl w:val="0"/>
        <w:numPr>
          <w:ilvl w:val="0"/>
          <w:numId w:val="78"/>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a fine announced in advance </w:t>
      </w:r>
    </w:p>
    <w:p w:rsidR="00E015FA" w:rsidRDefault="00E015FA" w:rsidP="007E0E8A">
      <w:pPr>
        <w:widowControl w:val="0"/>
        <w:numPr>
          <w:ilvl w:val="0"/>
          <w:numId w:val="78"/>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expulsion from the competition. </w:t>
      </w:r>
    </w:p>
    <w:p w:rsidR="00AD37FD" w:rsidRPr="003566AB" w:rsidRDefault="00AD37FD" w:rsidP="00AD37FD">
      <w:pPr>
        <w:widowControl w:val="0"/>
        <w:overflowPunct w:val="0"/>
        <w:autoSpaceDE w:val="0"/>
        <w:autoSpaceDN w:val="0"/>
        <w:adjustRightInd w:val="0"/>
        <w:spacing w:after="0" w:line="240" w:lineRule="auto"/>
        <w:ind w:left="562"/>
        <w:jc w:val="both"/>
        <w:rPr>
          <w:rFonts w:ascii="Times New Roman" w:hAnsi="Times New Roman"/>
          <w:sz w:val="26"/>
          <w:szCs w:val="26"/>
        </w:rPr>
      </w:pPr>
    </w:p>
    <w:p w:rsidR="00E015FA" w:rsidRPr="003566AB" w:rsidRDefault="00A708A6">
      <w:pPr>
        <w:widowControl w:val="0"/>
        <w:autoSpaceDE w:val="0"/>
        <w:autoSpaceDN w:val="0"/>
        <w:adjustRightInd w:val="0"/>
        <w:spacing w:after="0" w:line="25" w:lineRule="exact"/>
        <w:rPr>
          <w:rFonts w:ascii="Times New Roman" w:hAnsi="Times New Roman"/>
          <w:sz w:val="26"/>
          <w:szCs w:val="26"/>
        </w:rPr>
      </w:pPr>
      <w:r>
        <w:rPr>
          <w:noProof/>
        </w:rPr>
        <mc:AlternateContent>
          <mc:Choice Requires="wps">
            <w:drawing>
              <wp:anchor distT="0" distB="0" distL="114300" distR="114300" simplePos="0" relativeHeight="251353600" behindDoc="1" locked="0" layoutInCell="0" allowOverlap="1" wp14:anchorId="37E622C3" wp14:editId="12D07633">
                <wp:simplePos x="0" y="0"/>
                <wp:positionH relativeFrom="column">
                  <wp:posOffset>-68580</wp:posOffset>
                </wp:positionH>
                <wp:positionV relativeFrom="paragraph">
                  <wp:posOffset>15240</wp:posOffset>
                </wp:positionV>
                <wp:extent cx="6331585" cy="243205"/>
                <wp:effectExtent l="0" t="0" r="0" b="0"/>
                <wp:wrapNone/>
                <wp:docPr id="39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32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5.4pt;margin-top:1.2pt;width:498.55pt;height:19.1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DTgAIAAP8EAAAOAAAAZHJzL2Uyb0RvYy54bWysVG1v0zAQ/o7Ef7D8vctLk66Jlk7bShHS&#10;gInBD3Btp7FwbGO7TQfiv3N22tIBHxCilRyffX783N1zvrre9xLtuHVCqwZnFylGXFHNhNo0+NPH&#10;1WSOkfNEMSK14g1+4g5fL16+uBpMzXPdacm4RQCiXD2YBnfemzpJHO14T9yFNlzBZqttTzyYdpMw&#10;SwZA72WSp+ksGbRlxmrKnYPV5biJFxG/bTn179vWcY9kg4Gbj6ON4zqMyeKK1BtLTCfogQb5BxY9&#10;EQouPUEtiSdoa8VvUL2gVjvd+guq+0S3raA8xgDRZOkv0Tx2xPAYCyTHmVOa3P+Dpe92DxYJ1uBp&#10;lWOkSA9F+gBpI2ojOZoWWUjRYFwNno/mwYYgnbnX9LNDSt914MdvrNVDxwkDYtE/eXYgGA6OovXw&#10;VjPAJ1uvY7b2re0DIOQB7WNRnk5F4XuPKCzOptOsnJcYUdjLi2meloFSQurjaWOdf811j8KkwRbY&#10;R3Syu3d+dD26RPZaCrYSUkbDbtZ30qIdAYEsq/A/oLtzN6mCs9Lh2Ig4rgBJuCPsBbqx4N+qLC/S&#10;27yarGbzy0mxKspJdZnOJ2lW3VaztKiK5ep7IJgVdScY4+peKH4UX1b8XXEPbTDKJsoPDQ2uyryM&#10;sT9j786DTOPvT0H2wkMvStE3eH5yInUo7CvFIGxSeyLkOE+e048FgRwcvzErUQah8qOC1po9gQqs&#10;hiJBL8KrAZNO268YDdCBDXZftsRyjOQbBUqqsqIILRuNorzMwbDnO+vzHaIoQDXYYzRO7/zY5ltj&#10;xaaDm7KYGKVvQH2tiMIIyhxZAe9gQJfFCA4vQmjjczt6/Xy3Fj8AAAD//wMAUEsDBBQABgAIAAAA&#10;IQAdJXHq4gAAAAgBAAAPAAAAZHJzL2Rvd25yZXYueG1sTI9PS8NAFMTvgt9heYIXaXf7h7bGvJQY&#10;tBdBaBXB2zb7mgSzb2N220Y/vetJj8MMM79J14NtxYl63zhGmIwVCOLSmYYrhNeXx9EKhA+ajW4d&#10;E8IXeVhnlxepTow785ZOu1CJWMI+0Qh1CF0ipS9rstqPXUccvYPrrQ5R9pU0vT7HctvKqVILaXXD&#10;caHWHRU1lR+7o0V4fl9uPvP+2z69PRxuNnlxP/PFFvH6asjvQAQawl8YfvEjOmSRae+ObLxoEUYT&#10;FdEDwnQOIvq3q8UMxB5hrpYgs1T+P5D9AAAA//8DAFBLAQItABQABgAIAAAAIQC2gziS/gAAAOEB&#10;AAATAAAAAAAAAAAAAAAAAAAAAABbQ29udGVudF9UeXBlc10ueG1sUEsBAi0AFAAGAAgAAAAhADj9&#10;If/WAAAAlAEAAAsAAAAAAAAAAAAAAAAALwEAAF9yZWxzLy5yZWxzUEsBAi0AFAAGAAgAAAAhALJh&#10;ENOAAgAA/wQAAA4AAAAAAAAAAAAAAAAALgIAAGRycy9lMm9Eb2MueG1sUEsBAi0AFAAGAAgAAAAh&#10;AB0lceriAAAACAEAAA8AAAAAAAAAAAAAAAAA2gQAAGRycy9kb3ducmV2LnhtbFBLBQYAAAAABAAE&#10;APMAAADpBQAAAAA=&#10;" o:allowincell="f" fillcolor="#d9d9d9" stroked="f"/>
            </w:pict>
          </mc:Fallback>
        </mc:AlternateContent>
      </w:r>
      <w:r>
        <w:rPr>
          <w:noProof/>
        </w:rPr>
        <mc:AlternateContent>
          <mc:Choice Requires="wps">
            <w:drawing>
              <wp:anchor distT="0" distB="0" distL="114300" distR="114300" simplePos="0" relativeHeight="251354624" behindDoc="1" locked="0" layoutInCell="0" allowOverlap="1" wp14:anchorId="62533075" wp14:editId="2C76DF9B">
                <wp:simplePos x="0" y="0"/>
                <wp:positionH relativeFrom="column">
                  <wp:posOffset>-74930</wp:posOffset>
                </wp:positionH>
                <wp:positionV relativeFrom="paragraph">
                  <wp:posOffset>12065</wp:posOffset>
                </wp:positionV>
                <wp:extent cx="6343650" cy="0"/>
                <wp:effectExtent l="0" t="0" r="0" b="0"/>
                <wp:wrapNone/>
                <wp:docPr id="391"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95pt" to="493.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wA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yDBS&#10;pAORtkJxNM0noTu9cQUEVWpnQ330rF7MVtPvDildtUQdeGT5ejGQmIWM5E1K2DgDd+z7z5pBDDl6&#10;HVt1bmwXIKEJ6BwVudwV4WePKBzOpvl09gTC0cGXkGJINNb5T1x3KBgllsA6ApPT1vlAhBRDSLhH&#10;6Y2QMgouFeoBPF3MYoLTUrDgDGHOHvaVtOhEwsjEL1YFnscwq4+KRbCWE7a+2Z4IebXhcqkCHpQC&#10;dG7WdSZ+LNLFer6e56N8MluP8rSuRx83VT6abbIPT/W0rqo6+xmoZXnRCsa4CuyG+czyv9P/9lKu&#10;k3Wf0HsbkrfosV9AdvhH0lHLIN91EPaaXXZ20BhGMgbfnk+Y+cc92I+PfPULAAD//wMAUEsDBBQA&#10;BgAIAAAAIQAfBgpt2wAAAAcBAAAPAAAAZHJzL2Rvd25yZXYueG1sTI7BTsMwEETvSPyDtUjcWic9&#10;UCfEqRAIpB4Qoq04u/GShMTrKHab9O9ZuMBx9EYzr9jMrhdnHEPrSUO6TEAgVd62VGs47J8XCkSI&#10;hqzpPaGGCwbYlNdXhcmtn+gdz7tYCx6hkBsNTYxDLmWoGnQmLP2AxOzTj85EjmMt7WgmHne9XCXJ&#10;nXSmJX5ozICPDVbd7uQ0vCr55N+6j+ryNe1flNp22Xp70Pr2Zn64BxFxjn9l+NFndSjZ6ehPZIPo&#10;NSzSlNUjgwwE80ytVyCOv1mWhfzvX34DAAD//wMAUEsBAi0AFAAGAAgAAAAhALaDOJL+AAAA4QEA&#10;ABMAAAAAAAAAAAAAAAAAAAAAAFtDb250ZW50X1R5cGVzXS54bWxQSwECLQAUAAYACAAAACEAOP0h&#10;/9YAAACUAQAACwAAAAAAAAAAAAAAAAAvAQAAX3JlbHMvLnJlbHNQSwECLQAUAAYACAAAACEAvT4s&#10;ABQCAAAsBAAADgAAAAAAAAAAAAAAAAAuAgAAZHJzL2Uyb0RvYy54bWxQSwECLQAUAAYACAAAACEA&#10;HwYKbdsAAAAHAQAADwAAAAAAAAAAAAAAAABuBAAAZHJzL2Rvd25yZXYueG1sUEsFBgAAAAAEAAQA&#10;8wAAAHYFAAAAAA==&#10;" o:allowincell="f" strokeweight=".48pt"/>
            </w:pict>
          </mc:Fallback>
        </mc:AlternateContent>
      </w:r>
      <w:r>
        <w:rPr>
          <w:noProof/>
        </w:rPr>
        <mc:AlternateContent>
          <mc:Choice Requires="wps">
            <w:drawing>
              <wp:anchor distT="0" distB="0" distL="114300" distR="114300" simplePos="0" relativeHeight="251355648" behindDoc="1" locked="0" layoutInCell="0" allowOverlap="1" wp14:anchorId="676D14BF" wp14:editId="5EC1E29D">
                <wp:simplePos x="0" y="0"/>
                <wp:positionH relativeFrom="column">
                  <wp:posOffset>-74930</wp:posOffset>
                </wp:positionH>
                <wp:positionV relativeFrom="paragraph">
                  <wp:posOffset>260985</wp:posOffset>
                </wp:positionV>
                <wp:extent cx="6343650" cy="0"/>
                <wp:effectExtent l="0" t="0" r="0" b="0"/>
                <wp:wrapNone/>
                <wp:docPr id="383"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0.55pt" to="493.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2FE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mGKk&#10;SAciPQvF0TSfhu70xhUQVKmdDfXRs3oxz5p+d0jpqiXqwCPL14uBxCxkJG9SwsYZuGPff9YMYsjR&#10;69iqc2O7AAlNQOeoyOWuCD97ROFwDizmMxCODr6EFEOisc5/4rpDwSixBNYRmJyenQ9ESDGEhHuU&#10;3gopo+BSoR7A0+UsJjgtBQvOEObsYV9Ji04kjEz8YlXgeQyz+qhYBGs5YZub7YmQVxsulyrgQSlA&#10;52ZdZ+LHMl1uFptFPson880oT+t69HFb5aP5Nvswq6d1VdXZz0Aty4tWMMZVYDfMZ5b/nf63l3Kd&#10;rPuE3tuQvEWP/QKywz+SjloG+a6DsNfssrODxjCSMfj2fMLMP+7Bfnzk618AAAD//wMAUEsDBBQA&#10;BgAIAAAAIQDF6FPE2wAAAAkBAAAPAAAAZHJzL2Rvd25yZXYueG1sTI/NTsMwEITvSLyDtUhcUOu4&#10;QrSEOBVU6pEDBe5uvMSm/om8ThveHqMeynFnRzPfNOvJO3bERDYGCWJeAcPQRW1DL+HjfTtbAaOs&#10;glYuBpTwgwTr9vqqUbWOp/CGx13uWQkJVCsJJueh5pw6g17RPA4Yyu8rJq9yOVPPdVKnEu4dX1TV&#10;A/fKhtJg1IAbg91hN3oJ9jsRmU68CHKH7eZudHb5+inl7c30/AQs45QvZvjDL+jQFqZ9HIMm5iTM&#10;hCjoWcK9EMCK4XG1XADbnwXeNvz/gvYXAAD//wMAUEsBAi0AFAAGAAgAAAAhALaDOJL+AAAA4QEA&#10;ABMAAAAAAAAAAAAAAAAAAAAAAFtDb250ZW50X1R5cGVzXS54bWxQSwECLQAUAAYACAAAACEAOP0h&#10;/9YAAACUAQAACwAAAAAAAAAAAAAAAAAvAQAAX3JlbHMvLnJlbHNQSwECLQAUAAYACAAAACEA9M9h&#10;RBQCAAAsBAAADgAAAAAAAAAAAAAAAAAuAgAAZHJzL2Uyb0RvYy54bWxQSwECLQAUAAYACAAAACEA&#10;xehTxNsAAAAJ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356672" behindDoc="1" locked="0" layoutInCell="0" allowOverlap="1" wp14:anchorId="4F1F8B35" wp14:editId="082C58DC">
                <wp:simplePos x="0" y="0"/>
                <wp:positionH relativeFrom="column">
                  <wp:posOffset>-72390</wp:posOffset>
                </wp:positionH>
                <wp:positionV relativeFrom="paragraph">
                  <wp:posOffset>8890</wp:posOffset>
                </wp:positionV>
                <wp:extent cx="0" cy="255270"/>
                <wp:effectExtent l="0" t="0" r="0" b="0"/>
                <wp:wrapNone/>
                <wp:docPr id="381"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pt" to="-5.7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8F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MowU&#10;aUGkrVAcjfM8dKczrgCnldrZUB89q1ez1fS7Q0qvGqIOPLJ8uxgIzEJE8i4kbJyBHPvui2bgQ45e&#10;x1ada9sGSGgCOkdFLndF+Nkj2h9SOB1NJqOnKFZCilucsc5/5rpFwSixBNIRl5y2zgcepLi5hDRK&#10;b4SUUW+pUFfiaTqfxACnpWDhMrg5e9ivpEUnEiYmfrEouHl0s/qoWARrOGHrq+2JkL0NyaUKeFAJ&#10;0Lla/Uj8mKfz9Ww9ywf5aLoe5GlVDT5tVvlgusmeJtW4Wq2q7GegluVFIxjjKrC7jWeW/53814fS&#10;D9Z9QO9tSN6jx34B2ds/ko5SBvX6OdhrdtnZm8QwkdH5+nrCyD/uwX5848tfAAAA//8DAFBLAwQU&#10;AAYACAAAACEAiPxGEdkAAAAIAQAADwAAAGRycy9kb3ducmV2LnhtbEyPwU7DMBBE70j8g7VIXFDr&#10;GFUFhTgVVOqRAwXubmxiU3sdZZ02/D2LOMBpNXqj2ZlmM6coTm6kkFGDWlYgHHbZBuw1vL3uFvcg&#10;qBi0JmZ0Gr4cwaa9vGhMbfMZX9xpX3rBIUi10eBLGWopqfMuGVrmwSGzjzwmU1iOvbSjOXN4ivK2&#10;qtYymYD8wZvBbb3rjvspaQifI5Hv1JOieNxtb6YY7p7ftb6+mh8fQBQ3lz8z/NTn6tByp0Oe0JKI&#10;GhZKrdjKgA/zX33QsFJrkG0j/w9ovwEAAP//AwBQSwECLQAUAAYACAAAACEAtoM4kv4AAADhAQAA&#10;EwAAAAAAAAAAAAAAAAAAAAAAW0NvbnRlbnRfVHlwZXNdLnhtbFBLAQItABQABgAIAAAAIQA4/SH/&#10;1gAAAJQBAAALAAAAAAAAAAAAAAAAAC8BAABfcmVscy8ucmVsc1BLAQItABQABgAIAAAAIQDujr8F&#10;FQIAACsEAAAOAAAAAAAAAAAAAAAAAC4CAABkcnMvZTJvRG9jLnhtbFBLAQItABQABgAIAAAAIQCI&#10;/EYR2QAAAAgBAAAPAAAAAAAAAAAAAAAAAG8EAABkcnMvZG93bnJldi54bWxQSwUGAAAAAAQABADz&#10;AAAAdQUAAAAA&#10;" o:allowincell="f" strokeweight=".16931mm"/>
            </w:pict>
          </mc:Fallback>
        </mc:AlternateContent>
      </w:r>
      <w:r>
        <w:rPr>
          <w:noProof/>
        </w:rPr>
        <mc:AlternateContent>
          <mc:Choice Requires="wps">
            <w:drawing>
              <wp:anchor distT="0" distB="0" distL="114300" distR="114300" simplePos="0" relativeHeight="251357696" behindDoc="1" locked="0" layoutInCell="0" allowOverlap="1" wp14:anchorId="285992EA" wp14:editId="0F65EE2E">
                <wp:simplePos x="0" y="0"/>
                <wp:positionH relativeFrom="column">
                  <wp:posOffset>6265545</wp:posOffset>
                </wp:positionH>
                <wp:positionV relativeFrom="paragraph">
                  <wp:posOffset>8890</wp:posOffset>
                </wp:positionV>
                <wp:extent cx="0" cy="255270"/>
                <wp:effectExtent l="0" t="0" r="0" b="0"/>
                <wp:wrapNone/>
                <wp:docPr id="38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7pt" to="493.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Yn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oD+K&#10;tCDSViiOxvkkdKczrgCnldrZUB89q1ez1fS7Q0qvGqIOPLJ8uxgIzEJE8i4kbJyBHPvui2bgQ45e&#10;x1ada9sGSGgCOkdFLndF+Nkj2h9SOB1NJqOnKFZCilucsc5/5rpFwSixBNIRl5y2zgcepLi5hDRK&#10;b4SUUW+pUFfiaTqfxACnpWDhMrg5e9ivpEUnEiYmfrEouHl0s/qoWARrOGHrq+2JkL0NyaUKeFAJ&#10;0Lla/Uj8mKfz9Ww9ywf5aLoe5GlVDT5tVvlgusmeJtW4Wq2q7GegluVFIxjjKrC7jWeW/53814fS&#10;D9Z9QO9tSN6jx34B2ds/ko5SBvX6OdhrdtnZm8QwkdH5+nrCyD/uwX5848tfAAAA//8DAFBLAwQU&#10;AAYACAAAACEATY35/9kAAAAIAQAADwAAAGRycy9kb3ducmV2LnhtbEyPwU7DMBBE70j8g7VIXBB1&#10;gqq0hDgVVOqRAwXubrzEpvY6ip02/D2LOMBx9Eazb5vNHLw44ZhcJAXlogCB1EXjqFfw9rq7XYNI&#10;WZPRPhIq+MIEm/byotG1iWd6wdM+94JHKNVagc15qKVMncWg0yIOSMw+4hh05jj20oz6zOPBy7ui&#10;qGTQjviC1QNuLXbH/RQUuM8xJduVT2Xyx932ZvJu9fyu1PXV/PgAIuOc/8rwo8/q0LLTIU5kkvAK&#10;7tfViqsMliCY/+aDgmVZgWwb+f+B9hsAAP//AwBQSwECLQAUAAYACAAAACEAtoM4kv4AAADhAQAA&#10;EwAAAAAAAAAAAAAAAAAAAAAAW0NvbnRlbnRfVHlwZXNdLnhtbFBLAQItABQABgAIAAAAIQA4/SH/&#10;1gAAAJQBAAALAAAAAAAAAAAAAAAAAC8BAABfcmVscy8ucmVsc1BLAQItABQABgAIAAAAIQCCLZYn&#10;FQIAACsEAAAOAAAAAAAAAAAAAAAAAC4CAABkcnMvZTJvRG9jLnhtbFBLAQItABQABgAIAAAAIQBN&#10;jfn/2QAAAAgBAAAPAAAAAAAAAAAAAAAAAG8EAABkcnMvZG93bnJldi54bWxQSwUGAAAAAAQABADz&#10;AAAAdQUAAAAA&#10;" o:allowincell="f" strokeweight=".16931mm"/>
            </w:pict>
          </mc:Fallback>
        </mc:AlternateConten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i/>
          <w:iCs/>
          <w:sz w:val="26"/>
          <w:szCs w:val="26"/>
        </w:rPr>
        <w:t>Article 12.9.h. may be applied in cooperation with the organizer of the event.</w:t>
      </w:r>
    </w:p>
    <w:p w:rsidR="00E015FA" w:rsidRPr="003566AB" w:rsidRDefault="00E015FA">
      <w:pPr>
        <w:widowControl w:val="0"/>
        <w:autoSpaceDE w:val="0"/>
        <w:autoSpaceDN w:val="0"/>
        <w:adjustRightInd w:val="0"/>
        <w:spacing w:after="0" w:line="240" w:lineRule="auto"/>
        <w:rPr>
          <w:rFonts w:ascii="Times New Roman" w:hAnsi="Times New Roman"/>
          <w:sz w:val="26"/>
          <w:szCs w:val="26"/>
        </w:rPr>
        <w:sectPr w:rsidR="00E015FA" w:rsidRPr="003566AB" w:rsidSect="009B7B40">
          <w:pgSz w:w="11900" w:h="16840"/>
          <w:pgMar w:top="1419"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762"/>
          </w:cols>
          <w:noEndnote/>
        </w:sectPr>
      </w:pPr>
    </w:p>
    <w:p w:rsidR="00E015FA" w:rsidRPr="00AD37FD" w:rsidRDefault="00E015FA">
      <w:pPr>
        <w:widowControl w:val="0"/>
        <w:autoSpaceDE w:val="0"/>
        <w:autoSpaceDN w:val="0"/>
        <w:adjustRightInd w:val="0"/>
        <w:spacing w:after="0" w:line="240" w:lineRule="auto"/>
        <w:ind w:left="3942"/>
        <w:rPr>
          <w:rFonts w:ascii="Times New Roman" w:hAnsi="Times New Roman"/>
          <w:sz w:val="32"/>
          <w:szCs w:val="26"/>
        </w:rPr>
      </w:pPr>
      <w:bookmarkStart w:id="34" w:name="page36"/>
      <w:bookmarkEnd w:id="34"/>
      <w:r w:rsidRPr="00AD37FD">
        <w:rPr>
          <w:rFonts w:ascii="Times New Roman" w:hAnsi="Times New Roman"/>
          <w:b/>
          <w:bCs/>
          <w:sz w:val="32"/>
          <w:szCs w:val="26"/>
        </w:rPr>
        <w:lastRenderedPageBreak/>
        <w:t>APPENDICES</w:t>
      </w: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mc:AlternateContent>
          <mc:Choice Requires="wps">
            <w:drawing>
              <wp:anchor distT="0" distB="0" distL="114300" distR="114300" simplePos="0" relativeHeight="251361792" behindDoc="1" locked="0" layoutInCell="0" allowOverlap="1" wp14:anchorId="18395DF9" wp14:editId="6BD6C536">
                <wp:simplePos x="0" y="0"/>
                <wp:positionH relativeFrom="column">
                  <wp:posOffset>-74930</wp:posOffset>
                </wp:positionH>
                <wp:positionV relativeFrom="paragraph">
                  <wp:posOffset>502920</wp:posOffset>
                </wp:positionV>
                <wp:extent cx="6343650" cy="0"/>
                <wp:effectExtent l="0" t="0" r="0" b="0"/>
                <wp:wrapNone/>
                <wp:docPr id="379"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9.6pt" to="493.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cN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9GkR&#10;IYk7EGnLJUPTLPfd6bUtIKiSO+PrI2f5qreKfLdIqqrF8sACy7eLhsTUZ8TvUvzGarhj339RFGLw&#10;0anQqnNjOg8JTUDnoMjlrgg7O0TgMJ9m03wGwpHBF+NiSNTGus9MdcgbZSSAdQDGp611ngguhhB/&#10;j1QbLkQQXEjUA3iymIUEqwSn3unDrDnsK2HQCfuRCV+oCjyPYUYdJQ1gLcN0fbMd5uJqw+VCejwo&#10;BejcrOtM/Fgki/V8Pc9G2SRfj7KkrkefNlU2yjfp06ye1lVVpz89tTQrWk4pk57dMJ9p9nf6317K&#10;dbLuE3pvQ/wePfQLyA7/QDpo6eW7DsJe0cvODBrDSIbg2/PxM/+4B/vxka9+AQAA//8DAFBLAwQU&#10;AAYACAAAACEA2uxudNsAAAAJAQAADwAAAGRycy9kb3ducmV2LnhtbEyPMU/DMBCFdyT+g3VILKh1&#10;3IG0IU4FlToyUGB34yM2tc+R7bTh32PEANvdu6f3vmu3s3fsjDHZQBLEsgKG1AdtaZDw9rpfrIGl&#10;rEgrFwglfGGCbXd91apGhwu94PmQB1ZCKDVKgsl5bDhPvUGv0jKMSOX2EaJXuaxx4DqqSwn3jq+q&#10;6p57Zak0GDXizmB/Okxegv2MKZlePInkTvvd3eRs/fwu5e3N/PgALOOc/8zwg1/QoStMxzCRTsxJ&#10;WAhR0LOEerMCVgybdV2G46/Au5b//6D7BgAA//8DAFBLAQItABQABgAIAAAAIQC2gziS/gAAAOEB&#10;AAATAAAAAAAAAAAAAAAAAAAAAABbQ29udGVudF9UeXBlc10ueG1sUEsBAi0AFAAGAAgAAAAhADj9&#10;If/WAAAAlAEAAAsAAAAAAAAAAAAAAAAALwEAAF9yZWxzLy5yZWxzUEsBAi0AFAAGAAgAAAAhAOKX&#10;Rw0VAgAALAQAAA4AAAAAAAAAAAAAAAAALgIAAGRycy9lMm9Eb2MueG1sUEsBAi0AFAAGAAgAAAAh&#10;ANrsbnTbAAAACQ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1363840" behindDoc="1" locked="0" layoutInCell="0" allowOverlap="1" wp14:anchorId="2958ABD1" wp14:editId="49C44CDD">
                <wp:simplePos x="0" y="0"/>
                <wp:positionH relativeFrom="column">
                  <wp:posOffset>-72390</wp:posOffset>
                </wp:positionH>
                <wp:positionV relativeFrom="paragraph">
                  <wp:posOffset>499745</wp:posOffset>
                </wp:positionV>
                <wp:extent cx="0" cy="471805"/>
                <wp:effectExtent l="0" t="0" r="0" b="0"/>
                <wp:wrapNone/>
                <wp:docPr id="378"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9.35pt" to="-5.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Y6EwIAACsEAAAOAAAAZHJzL2Uyb0RvYy54bWysU02P2yAQvVfqf0C+J7YT58uKs6rspJdt&#10;N9JufwABHKNiQEDiRFX/ewfsRJv2UlX1AQ8w8+bNvGH9dGkFOjNjuZJFlI6TCDFJFOXyWETf3naj&#10;ZYSsw5JioSQroiuz0dPm44d1p3M2UY0SlBkEINLmnS6ixjmdx7ElDWuxHSvNJFzWyrTYwdYcY2pw&#10;B+itiCdJMo87Zag2ijBr4bTqL6NNwK9rRtxLXVvmkCgi4ObCasJ68Gu8WeP8aLBuOBlo4H9g0WIu&#10;IekdqsIOo5Phf0C1nBhlVe3GRLWxqmtOWKgBqkmT36p5bbBmoRZojtX3Ntn/B0u+nvcGcVpE0wVI&#10;JXELIj1zydA0W/judNrm4FTKvfH1kYt81c+KfLdIqrLB8sgCy7erhsDUR8QPIX5jNeQ4dF8UBR98&#10;ciq06lKb1kNCE9AlKHK9K8IuDpH+kMBptkiXySyA4/wWp411n5lqkTeKSADpgIvPz9Z5Hji/ufg0&#10;Uu24EEFvIVFXRPNkNQsBVglO/aV3s+Z4KIVBZ+wnJnxD3gc3o06SBrCGYbodbIe56G1ILqTHg0qA&#10;zmD1I/Fjlay2y+0yG2WT+XaUJVU1+rQrs9F8ly5m1bQqyyr96amlWd5wSpn07G7jmWZ/J//wUPrB&#10;ug/ovQ3xI3roF5C9/QPpIKVXr5+Dg6LXvblJDBMZnIfX40f+/R7s92988wsAAP//AwBQSwMEFAAG&#10;AAgAAAAhADOAnIfbAAAACgEAAA8AAABkcnMvZG93bnJldi54bWxMj8tOwzAQRfdI/IM1SGxQ65hX&#10;qhCngkpdsqDA3o2H2NSPyOO04e8xYgHLmTm6c267nr1jR0xkY5AglhUwDH3UNgwS3l63ixUwyipo&#10;5WJACV9IsO7Oz1rV6HgKL3jc5YGVkECNkmByHhvOqTfoFS3jiKHcPmLyKpcxDVwndSrh3vHrqrrn&#10;XtlQPhg14sZgf9hNXoL9TESmF0+C3GG7uZqcrZ/fpby8mB8fgGWc8x8MP/pFHbritI9T0MSchIUQ&#10;twWVUK9qYAX4XewLeXdTAe9a/r9C9w0AAP//AwBQSwECLQAUAAYACAAAACEAtoM4kv4AAADhAQAA&#10;EwAAAAAAAAAAAAAAAAAAAAAAW0NvbnRlbnRfVHlwZXNdLnhtbFBLAQItABQABgAIAAAAIQA4/SH/&#10;1gAAAJQBAAALAAAAAAAAAAAAAAAAAC8BAABfcmVscy8ucmVsc1BLAQItABQABgAIAAAAIQB5OrY6&#10;EwIAACsEAAAOAAAAAAAAAAAAAAAAAC4CAABkcnMvZTJvRG9jLnhtbFBLAQItABQABgAIAAAAIQAz&#10;gJyH2wAAAAoBAAAPAAAAAAAAAAAAAAAAAG0EAABkcnMvZG93bnJldi54bWxQSwUGAAAAAAQABADz&#10;AAAAdQUAAAAA&#10;" o:allowincell="f" strokeweight=".16931mm"/>
            </w:pict>
          </mc:Fallback>
        </mc:AlternateContent>
      </w:r>
    </w:p>
    <w:p w:rsidR="00E015FA" w:rsidRPr="003566AB" w:rsidRDefault="00A708A6">
      <w:pPr>
        <w:widowControl w:val="0"/>
        <w:autoSpaceDE w:val="0"/>
        <w:autoSpaceDN w:val="0"/>
        <w:adjustRightInd w:val="0"/>
        <w:spacing w:after="0" w:line="397" w:lineRule="exact"/>
        <w:rPr>
          <w:rFonts w:ascii="Times New Roman" w:hAnsi="Times New Roman"/>
          <w:sz w:val="26"/>
          <w:szCs w:val="26"/>
        </w:rPr>
      </w:pPr>
      <w:r>
        <w:rPr>
          <w:noProof/>
        </w:rPr>
        <mc:AlternateContent>
          <mc:Choice Requires="wps">
            <w:drawing>
              <wp:anchor distT="0" distB="0" distL="114300" distR="114300" simplePos="0" relativeHeight="251364864" behindDoc="1" locked="0" layoutInCell="0" allowOverlap="1" wp14:anchorId="0AC58F42" wp14:editId="581589B4">
                <wp:simplePos x="0" y="0"/>
                <wp:positionH relativeFrom="column">
                  <wp:posOffset>6263005</wp:posOffset>
                </wp:positionH>
                <wp:positionV relativeFrom="paragraph">
                  <wp:posOffset>220345</wp:posOffset>
                </wp:positionV>
                <wp:extent cx="5715" cy="458470"/>
                <wp:effectExtent l="0" t="0" r="0" b="0"/>
                <wp:wrapNone/>
                <wp:docPr id="377"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4584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flip:x;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17.35pt" to="493.6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jjIAIAADg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hZIKR&#10;Ii0MaSMUR8N8GrrTGVdA0FJtbaiPntSL2Wj6zSGllw1Rex5Zvp4NJGYhI3mTEjbOwB277rNmEEMO&#10;XsdWnWrboloK8ykkBnBoBzrF2Zzvs+EnjygcjibZCCMKjnw0zSdxcgkpAkhINdb5j1y3KBglllBB&#10;hCTHjfOB1K+QEK70WkgZhy8V6ko8TmejmOC0FCw4Q5iz+91SWnQkQT7xixWC5zHM6oNiEazhhK2u&#10;tidCXmy4XKqAB8UAnat10cf3WTpbTVfTvJcPxqtenlZV78N6mffG62wyqobVclllPwK1LC8awRhX&#10;gd1Nq1n+d1q4vpqLyu5qvbcheYse+wVkb/9IOs41jPIiip1m5629zRvkGYOvTyno/3EP9uODX/wE&#10;AAD//wMAUEsDBBQABgAIAAAAIQAsfo7T4AAAAAoBAAAPAAAAZHJzL2Rvd25yZXYueG1sTI/RToNA&#10;EEXfm/gPmzHxrV2ghgKyNKaxiYk+aPUDFnYELDtL2G2Lfr3jkz5O7sm9Z8rtbAdxxsn3jhTEqwgE&#10;UuNMT62C97f9MgPhgyajB0eo4As9bKurRakL4y70iudDaAWXkC+0gi6EsZDSNx1a7VduROLsw01W&#10;Bz6nVppJX7jcDjKJolRa3RMvdHrEXYfN8XCyCr4fYvn8eHxJnpyPd5/7ZqhHjJW6uZ7v70AEnMMf&#10;DL/6rA4VO9XuRMaLQUGepWtGFaxvNyAYyLNNAqJmMkpzkFUp/79Q/QAAAP//AwBQSwECLQAUAAYA&#10;CAAAACEAtoM4kv4AAADhAQAAEwAAAAAAAAAAAAAAAAAAAAAAW0NvbnRlbnRfVHlwZXNdLnhtbFBL&#10;AQItABQABgAIAAAAIQA4/SH/1gAAAJQBAAALAAAAAAAAAAAAAAAAAC8BAABfcmVscy8ucmVsc1BL&#10;AQItABQABgAIAAAAIQBTBCjjIAIAADgEAAAOAAAAAAAAAAAAAAAAAC4CAABkcnMvZTJvRG9jLnht&#10;bFBLAQItABQABgAIAAAAIQAsfo7T4AAAAAoBAAAPAAAAAAAAAAAAAAAAAHoEAABkcnMvZG93bnJl&#10;di54bWxQSwUGAAAAAAQABADzAAAAhwU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2"/>
        <w:jc w:val="both"/>
        <w:rPr>
          <w:rFonts w:ascii="Times New Roman" w:hAnsi="Times New Roman"/>
          <w:sz w:val="26"/>
          <w:szCs w:val="26"/>
        </w:rPr>
      </w:pPr>
      <w:r w:rsidRPr="003566AB">
        <w:rPr>
          <w:rFonts w:ascii="Times New Roman" w:hAnsi="Times New Roman"/>
          <w:i/>
          <w:iCs/>
          <w:sz w:val="26"/>
          <w:szCs w:val="26"/>
        </w:rPr>
        <w:t xml:space="preserve">The main idea for the changes in the new rules for </w:t>
      </w:r>
      <w:proofErr w:type="spellStart"/>
      <w:r w:rsidRPr="003566AB">
        <w:rPr>
          <w:rFonts w:ascii="Times New Roman" w:hAnsi="Times New Roman"/>
          <w:i/>
          <w:iCs/>
          <w:sz w:val="26"/>
          <w:szCs w:val="26"/>
        </w:rPr>
        <w:t>Rapidplay</w:t>
      </w:r>
      <w:proofErr w:type="spellEnd"/>
      <w:r w:rsidRPr="003566AB">
        <w:rPr>
          <w:rFonts w:ascii="Times New Roman" w:hAnsi="Times New Roman"/>
          <w:i/>
          <w:iCs/>
          <w:sz w:val="26"/>
          <w:szCs w:val="26"/>
        </w:rPr>
        <w:t xml:space="preserve"> and Blitz was the attempt to use as much as possible the same rules for all kinds of chess.</w:t>
      </w: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mc:AlternateContent>
          <mc:Choice Requires="wps">
            <w:drawing>
              <wp:anchor distT="0" distB="0" distL="114300" distR="114300" simplePos="0" relativeHeight="251362816" behindDoc="1" locked="0" layoutInCell="0" allowOverlap="1" wp14:anchorId="4D50971B" wp14:editId="27C1C30C">
                <wp:simplePos x="0" y="0"/>
                <wp:positionH relativeFrom="column">
                  <wp:posOffset>-62865</wp:posOffset>
                </wp:positionH>
                <wp:positionV relativeFrom="paragraph">
                  <wp:posOffset>0</wp:posOffset>
                </wp:positionV>
                <wp:extent cx="6343650" cy="0"/>
                <wp:effectExtent l="0" t="0" r="0" b="0"/>
                <wp:wrapNone/>
                <wp:docPr id="376"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0" to="49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exFg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HwuM&#10;FOlBpGehOJrm89CdwbgSgmq1saE+elSv5lnT7w4pXXdE7Xhk+XYykJiFjORdStg4A3dshy+aQQzZ&#10;ex1bdWxtHyChCegYFTndFOFHjygcFtN8WjyAcPTqS0h5TTTW+c9c9ygYFZbAOgKTw7PzgQgpryHh&#10;HqXXQsoouFRoAPB0XsQEp6VgwRnCnN1ta2nRgYSRiV+sCjz3YVbvFYtgHSdsdbE9EfJsw+VSBTwo&#10;BehcrPNM/Jin89VsNctH+aRYjfK0aUaf1nU+KtbZ40Mzbeq6yX4GalledoIxrgK763xm+d/pf3kp&#10;58m6TeitDcl79NgvIHv9R9JRyyDfeRC2mp029qoxjGQMvjyfMPP3e7DvH/nyFwAAAP//AwBQSwME&#10;FAAGAAgAAAAhAJi3Q+/aAAAABAEAAA8AAABkcnMvZG93bnJldi54bWxMj8FOwzAQRO9I/IO1SNxa&#10;pxzADnEqBAKpB4RoK85uvCQh8TqK3Sb9e7YnOI5mNPOmWM++FyccYxvIwGqZgUCqgmupNrDfvS4U&#10;iJgsOdsHQgNnjLAur68Km7sw0SeetqkWXEIxtwaalIZcylg16G1chgGJve8weptYjrV0o5243Pfy&#10;Lsvupbct8UJjB3xusOq2R2/gXcmX8NF9Veefafem1KbTD5u9Mbc389MjiIRz+gvDBZ/RoWSmQziS&#10;i6I3sNCakwb4ELta6RWIw0XKspD/4ctfAAAA//8DAFBLAQItABQABgAIAAAAIQC2gziS/gAAAOEB&#10;AAATAAAAAAAAAAAAAAAAAAAAAABbQ29udGVudF9UeXBlc10ueG1sUEsBAi0AFAAGAAgAAAAhADj9&#10;If/WAAAAlAEAAAsAAAAAAAAAAAAAAAAALwEAAF9yZWxzLy5yZWxzUEsBAi0AFAAGAAgAAAAhAC8t&#10;R7EWAgAALAQAAA4AAAAAAAAAAAAAAAAALgIAAGRycy9lMm9Eb2MueG1sUEsBAi0AFAAGAAgAAAAh&#10;AJi3Q+/aAAAABAEAAA8AAAAAAAAAAAAAAAAAcAQAAGRycy9kb3ducmV2LnhtbFBLBQYAAAAABAAE&#10;APMAAAB3BQAAAAA=&#10;" o:allowincell="f" strokeweight=".48pt"/>
            </w:pict>
          </mc:Fallback>
        </mc:AlternateContent>
      </w:r>
      <w:r>
        <w:rPr>
          <w:noProof/>
        </w:rPr>
        <mc:AlternateContent>
          <mc:Choice Requires="wps">
            <w:drawing>
              <wp:anchor distT="0" distB="0" distL="114300" distR="114300" simplePos="0" relativeHeight="251365888" behindDoc="1" locked="0" layoutInCell="0" allowOverlap="1" wp14:anchorId="4F646DD6" wp14:editId="5AD699B6">
                <wp:simplePos x="0" y="0"/>
                <wp:positionH relativeFrom="column">
                  <wp:posOffset>-68580</wp:posOffset>
                </wp:positionH>
                <wp:positionV relativeFrom="paragraph">
                  <wp:posOffset>-458470</wp:posOffset>
                </wp:positionV>
                <wp:extent cx="6331585" cy="458470"/>
                <wp:effectExtent l="0" t="0" r="0" b="0"/>
                <wp:wrapNone/>
                <wp:docPr id="375"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8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5.4pt;margin-top:-36.1pt;width:498.55pt;height:36.1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w6gAIAAP8EAAAOAAAAZHJzL2Uyb0RvYy54bWysVFFv2yAQfp+0/4B4T20ndhJbdaq2WaZJ&#10;3Vat2w8ggGM0DAxInHbaf9+BkzTd9jBNSyQM3PHx3Xd3XF7tO4l23DqhVY2zixQjrqhmQm1q/OXz&#10;ajTHyHmiGJFa8Ro/coevFq9fXfam4mPdasm4RQCiXNWbGrfemypJHG15R9yFNlyBsdG2Ix6WdpMw&#10;S3pA72QyTtNp0mvLjNWUOwe7y8GIFxG/aTj1H5vGcY9kjYGbj6ON4zqMyeKSVBtLTCvogQb5BxYd&#10;EQouPUEtiSdoa8VvUJ2gVjvd+Auqu0Q3jaA8xgDRZOkv0Ty0xPAYC4jjzEkm9/9g6YfdvUWC1Xgy&#10;KzBSpIMkfQLZiNpIjiZFlKg3rgLPB3NvQ5DO3Gn61SGlb1vw49fW6r7lhAGxLEiavDgQFg6OonX/&#10;XjPAJ1uvo1r7xnYBEHRA+5iUx1NS+N4jCpvTySQr5sCNgi0v5vksUkpIdTxtrPNvue5QmNTYAvuI&#10;TnZ3zgc2pDq6RPZaCrYSUsaF3axvpUU7AgWyLMM/BgBBnrtJFZyVDscGxGEHSMIdwRboxoR/L7Nx&#10;nt6My9FqOp+N8lVejMpZOh+lWXlTTtO8zJerH4FglletYIyrO6H4sfiy/O+Se2iDoWxi+aG+xmUx&#10;LmLsL9i78yDT+PtTkJ3w0ItSdDWen5xIFRL7RrHYKZ4IOcyTl/SjyqDB8RtViWUQMh/a0VVrzR6h&#10;CqyGJEEvwqsBk1bbJ4x66MAau29bYjlG8p2CSiqzPA8tGxd5MRvDwp5b1ucWoihA1dhjNExv/dDm&#10;W2PFpoWbsiiM0tdQfY2IhfHM6lCz0GUxgsOLENr4fB29nt+txU8AAAD//wMAUEsDBBQABgAIAAAA&#10;IQCfiXOW4gAAAAgBAAAPAAAAZHJzL2Rvd25yZXYueG1sTI9BS8NAEIXvgv9hGcGLtLtNoa0xmxKD&#10;9iIIrSJ422anSTA7G7PbNvrrHU96m8c83vteth5dJ044hNaThtlUgUCqvG2p1vD68jhZgQjRkDWd&#10;J9TwhQHW+eVFZlLrz7TF0y7WgkMopEZDE2OfShmqBp0JU98j8e/gB2ciy6GWdjBnDnedTJRaSGda&#10;4obG9Fg2WH3sjk7D8/ty81kM3+7p7eFwsynK+3kot1pfX43FHYiIY/wzwy8+o0POTHt/JBtEp2Ey&#10;U4we+VgmCQh23K4WcxB7DQpknsn/A/IfAAAA//8DAFBLAQItABQABgAIAAAAIQC2gziS/gAAAOEB&#10;AAATAAAAAAAAAAAAAAAAAAAAAABbQ29udGVudF9UeXBlc10ueG1sUEsBAi0AFAAGAAgAAAAhADj9&#10;If/WAAAAlAEAAAsAAAAAAAAAAAAAAAAALwEAAF9yZWxzLy5yZWxzUEsBAi0AFAAGAAgAAAAhAOy1&#10;LDqAAgAA/wQAAA4AAAAAAAAAAAAAAAAALgIAAGRycy9lMm9Eb2MueG1sUEsBAi0AFAAGAAgAAAAh&#10;AJ+Jc5biAAAACAEAAA8AAAAAAAAAAAAAAAAA2gQAAGRycy9kb3ducmV2LnhtbFBLBQYAAAAABAAE&#10;APMAAADpBQAAAAA=&#10;" o:allowincell="f" fillcolor="#d9d9d9" stroked="f"/>
            </w:pict>
          </mc:Fallback>
        </mc:AlternateConten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69" w:lineRule="exact"/>
        <w:rPr>
          <w:rFonts w:ascii="Times New Roman" w:hAnsi="Times New Roman"/>
          <w:sz w:val="26"/>
          <w:szCs w:val="26"/>
        </w:rPr>
      </w:pPr>
    </w:p>
    <w:p w:rsidR="00E015FA" w:rsidRPr="00AD37FD" w:rsidRDefault="00E015FA">
      <w:pPr>
        <w:widowControl w:val="0"/>
        <w:autoSpaceDE w:val="0"/>
        <w:autoSpaceDN w:val="0"/>
        <w:adjustRightInd w:val="0"/>
        <w:spacing w:after="0" w:line="240" w:lineRule="auto"/>
        <w:ind w:left="4142"/>
        <w:rPr>
          <w:rFonts w:ascii="Times New Roman" w:hAnsi="Times New Roman"/>
          <w:sz w:val="32"/>
          <w:szCs w:val="26"/>
        </w:rPr>
      </w:pPr>
      <w:r w:rsidRPr="00AD37FD">
        <w:rPr>
          <w:rFonts w:ascii="Times New Roman" w:hAnsi="Times New Roman"/>
          <w:b/>
          <w:bCs/>
          <w:sz w:val="32"/>
          <w:szCs w:val="26"/>
        </w:rPr>
        <w:t xml:space="preserve">A. </w:t>
      </w:r>
      <w:proofErr w:type="spellStart"/>
      <w:r w:rsidRPr="00AD37FD">
        <w:rPr>
          <w:rFonts w:ascii="Times New Roman" w:hAnsi="Times New Roman"/>
          <w:b/>
          <w:bCs/>
          <w:sz w:val="32"/>
          <w:szCs w:val="26"/>
        </w:rPr>
        <w:t>Rapidplay</w:t>
      </w:r>
      <w:proofErr w:type="spellEnd"/>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46" w:lineRule="auto"/>
        <w:ind w:left="562" w:hanging="560"/>
        <w:jc w:val="both"/>
        <w:rPr>
          <w:rFonts w:ascii="Times New Roman" w:hAnsi="Times New Roman"/>
          <w:sz w:val="26"/>
          <w:szCs w:val="26"/>
        </w:rPr>
      </w:pPr>
      <w:r w:rsidRPr="003566AB">
        <w:rPr>
          <w:rFonts w:ascii="Times New Roman" w:hAnsi="Times New Roman"/>
          <w:sz w:val="26"/>
          <w:szCs w:val="26"/>
        </w:rPr>
        <w:t>A.1</w:t>
      </w:r>
      <w:r w:rsidRPr="003566AB">
        <w:rPr>
          <w:rFonts w:ascii="Times New Roman" w:hAnsi="Times New Roman"/>
          <w:sz w:val="26"/>
          <w:szCs w:val="26"/>
        </w:rPr>
        <w:tab/>
        <w:t>A ‘</w:t>
      </w:r>
      <w:proofErr w:type="spellStart"/>
      <w:r w:rsidRPr="003566AB">
        <w:rPr>
          <w:rFonts w:ascii="Times New Roman" w:hAnsi="Times New Roman"/>
          <w:sz w:val="26"/>
          <w:szCs w:val="26"/>
        </w:rPr>
        <w:t>Rapidplay</w:t>
      </w:r>
      <w:proofErr w:type="spellEnd"/>
      <w:r w:rsidRPr="003566AB">
        <w:rPr>
          <w:rFonts w:ascii="Times New Roman" w:hAnsi="Times New Roman"/>
          <w:sz w:val="26"/>
          <w:szCs w:val="26"/>
        </w:rPr>
        <w:t>’ game is one where either all the moves must be completed in a fixed time of more than 10 minutes but less than 60 minutes for each player; or the time allotted plus 60 times any increment is of more than 10 minutes, but less than 60 minutes for each player.</w:t>
      </w:r>
    </w:p>
    <w:p w:rsidR="00E015FA" w:rsidRPr="003566AB" w:rsidRDefault="00A708A6">
      <w:pPr>
        <w:widowControl w:val="0"/>
        <w:autoSpaceDE w:val="0"/>
        <w:autoSpaceDN w:val="0"/>
        <w:adjustRightInd w:val="0"/>
        <w:spacing w:after="0" w:line="337" w:lineRule="exact"/>
        <w:rPr>
          <w:rFonts w:ascii="Times New Roman" w:hAnsi="Times New Roman"/>
          <w:sz w:val="26"/>
          <w:szCs w:val="26"/>
        </w:rPr>
      </w:pPr>
      <w:r>
        <w:rPr>
          <w:noProof/>
        </w:rPr>
        <mc:AlternateContent>
          <mc:Choice Requires="wps">
            <w:drawing>
              <wp:anchor distT="0" distB="0" distL="114300" distR="114300" simplePos="0" relativeHeight="251366912" behindDoc="1" locked="0" layoutInCell="0" allowOverlap="1" wp14:anchorId="75D3B554" wp14:editId="55E04C07">
                <wp:simplePos x="0" y="0"/>
                <wp:positionH relativeFrom="column">
                  <wp:posOffset>-74930</wp:posOffset>
                </wp:positionH>
                <wp:positionV relativeFrom="paragraph">
                  <wp:posOffset>210820</wp:posOffset>
                </wp:positionV>
                <wp:extent cx="6343650" cy="0"/>
                <wp:effectExtent l="0" t="0" r="0" b="0"/>
                <wp:wrapNone/>
                <wp:docPr id="374"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pt" to="493.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A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U46R&#10;Ih2YtBGKo/EkC9XpjSsAVKmtDfnRk3o1G02/OqR01RK151Hl29lAYIxIHkLCwhm4Y9d/0gww5OB1&#10;LNWpsV2ghCKgU3TkfHeEnzyisDkd5+PpBIyjt7OEFLdAY53/yHWHwqTEElRHYnLcOA/SAXqDhHuU&#10;Xgspo+FSoR7I0/kkBjgtBQuHAebsfldJi44ktEz8Qh2A7AFm9UGxSNZywlbXuSdCXuaAlyrwQSog&#10;5zq79MS3eTpfzVazfJCPpqtBntb14MO6ygfTdfY0qcd1VdXZ9yAty4tWMMZVUHfrzyz/O/+vL+XS&#10;WfcOvZcheWSPKYLY2z+Kjl4G+y6NsNPsvLWhGsFWaMkIvj6f0PO/riPq5yNf/gAAAP//AwBQSwME&#10;FAAGAAgAAAAhABUwBWzcAAAACQEAAA8AAABkcnMvZG93bnJldi54bWxMj81OwzAQhO9IvIO1SFxQ&#10;67iVaAlxKqjUIwdauLvxEpv6J/I6bXh7jDjAbXd2NPNts5m8Y2dMZGOQIOYVMAxd1Db0Et4Ou9ka&#10;GGUVtHIxoIQvJNi011eNqnW8hFc873PPSkigWkkwOQ8159QZ9IrmccBQbh8xeZXLmnquk7qUcO/4&#10;oqruuVc2lAajBtwa7E770Uuwn4nIdOJZkDvttnejs6uXdylvb6anR2AZp/xnhh/8gg5tYTrGMWhi&#10;TsJMiIKeJSyXC2DF8LBeleH4K/C24f8/aL8BAAD//wMAUEsBAi0AFAAGAAgAAAAhALaDOJL+AAAA&#10;4QEAABMAAAAAAAAAAAAAAAAAAAAAAFtDb250ZW50X1R5cGVzXS54bWxQSwECLQAUAAYACAAAACEA&#10;OP0h/9YAAACUAQAACwAAAAAAAAAAAAAAAAAvAQAAX3JlbHMvLnJlbHNQSwECLQAUAAYACAAAACEA&#10;Dm/pABYCAAAsBAAADgAAAAAAAAAAAAAAAAAuAgAAZHJzL2Uyb0RvYy54bWxQSwECLQAUAAYACAAA&#10;ACEAFTAFbNwAAAAJ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1367936" behindDoc="1" locked="0" layoutInCell="0" allowOverlap="1" wp14:anchorId="18D193C5" wp14:editId="3B1E9D45">
                <wp:simplePos x="0" y="0"/>
                <wp:positionH relativeFrom="column">
                  <wp:posOffset>-74930</wp:posOffset>
                </wp:positionH>
                <wp:positionV relativeFrom="paragraph">
                  <wp:posOffset>2630170</wp:posOffset>
                </wp:positionV>
                <wp:extent cx="6343650" cy="0"/>
                <wp:effectExtent l="0" t="0" r="0" b="0"/>
                <wp:wrapNone/>
                <wp:docPr id="37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07.1pt" to="493.6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63FgIAACwEAAAOAAAAZHJzL2Uyb0RvYy54bWysU02P2jAQvVfqf7ByhyQkZCEirKoEeqFd&#10;pN3+AGM7xKpjW7YhoKr/vWPzIba9VFVzcMaemec388aL51Mv0JEZy5WsonScRIhJoiiX+yr69rYe&#10;zSJkHZYUCyVZFZ2ZjZ6XHz8sBl2yieqUoMwgAJG2HHQVdc7pMo4t6ViP7VhpJsHZKtNjB1uzj6nB&#10;A6D3Ip4kSREPylBtFGHWwmlzcUbLgN+2jLiXtrXMIVFFwM2F1YR159d4ucDl3mDdcXKlgf+BRY+5&#10;hEvvUA12GB0M/wOq58Qoq1o3JqqPVdtywkINUE2a/FbNa4c1C7VAc6y+t8n+P1jy9bg1iNMqyp6y&#10;CEncg0gbLhnKphPfnUHbEoJquTW+PnKSr3qjyHeLpKo7LPcssHw7a0hMfUb8LsVvrIY7dsMXRSEG&#10;H5wKrTq1pveQ0AR0Coqc74qwk0MEDossz4opCEduvhiXt0RtrPvMVI+8UUUCWAdgfNxY54ng8hbi&#10;75FqzYUIgguJBgBP5kVIsEpw6p0+zJr9rhYGHbEfmfCFqsDzGGbUQdIA1jFMV1fbYS4uNlwupMeD&#10;UoDO1brMxI95Ml/NVrN8lE+K1ShPmmb0aV3no2KdPk2brKnrJv3pqaV52XFKmfTsbvOZ5n+n//Wl&#10;XCbrPqH3NsTv0UO/gOztH0gHLb18l0HYKXrempvGMJIh+Pp8/Mw/7sF+fOTLXwAAAP//AwBQSwME&#10;FAAGAAgAAAAhAFX41VDgAAAACwEAAA8AAABkcnMvZG93bnJldi54bWxMj0FLw0AQhe+C/2EZwVu7&#10;SSl2G7Mpoij0IGJbPG+zYxKTnQ3ZbZP+e0cQ9Dbz5vHeN/lmcp044xAaTxrSeQICqfS2oUrDYf88&#10;UyBCNGRN5wk1XDDApri+yk1m/UjveN7FSnAIhcxoqGPsMylDWaMzYe57JL59+sGZyOtQSTuYkcNd&#10;JxdJciedaYgbatPjY41luzs5Da9KPvm39qO8fI37F6W27Xq1PWh9ezM93IOIOMU/M/zgMzoUzHT0&#10;J7JBdBpmacroUcMyXS5AsGOtVjwcfxVZ5PL/D8U3AAAA//8DAFBLAQItABQABgAIAAAAIQC2gziS&#10;/gAAAOEBAAATAAAAAAAAAAAAAAAAAAAAAABbQ29udGVudF9UeXBlc10ueG1sUEsBAi0AFAAGAAgA&#10;AAAhADj9If/WAAAAlAEAAAsAAAAAAAAAAAAAAAAALwEAAF9yZWxzLy5yZWxzUEsBAi0AFAAGAAgA&#10;AAAhAHIE3rcWAgAALAQAAA4AAAAAAAAAAAAAAAAALgIAAGRycy9lMm9Eb2MueG1sUEsBAi0AFAAG&#10;AAgAAAAhAFX41VDgAAAACwEAAA8AAAAAAAAAAAAAAAAAcAQAAGRycy9kb3ducmV2LnhtbFBLBQYA&#10;AAAABAAEAPMAAAB9BQAAAAA=&#10;" o:allowincell="f" strokeweight=".48pt"/>
            </w:pict>
          </mc:Fallback>
        </mc:AlternateContent>
      </w:r>
      <w:r>
        <w:rPr>
          <w:noProof/>
        </w:rPr>
        <mc:AlternateContent>
          <mc:Choice Requires="wps">
            <w:drawing>
              <wp:anchor distT="0" distB="0" distL="114300" distR="114300" simplePos="0" relativeHeight="251368960" behindDoc="1" locked="0" layoutInCell="0" allowOverlap="1" wp14:anchorId="20843C75" wp14:editId="0C10068F">
                <wp:simplePos x="0" y="0"/>
                <wp:positionH relativeFrom="column">
                  <wp:posOffset>-72390</wp:posOffset>
                </wp:positionH>
                <wp:positionV relativeFrom="paragraph">
                  <wp:posOffset>207645</wp:posOffset>
                </wp:positionV>
                <wp:extent cx="0" cy="2425700"/>
                <wp:effectExtent l="0" t="0" r="0" b="0"/>
                <wp:wrapNone/>
                <wp:docPr id="37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35pt" to="-5.7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eQ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jTBS&#10;pAWRtkJxNJ6MQ3c64wpwWqmdDfXRs3o1W02/O6T0qiHqwCPLt4uBwCxEJO9CwsYZyLHvvmgGPuTo&#10;dWzVubZtgIQmoHNU5HJXhJ89ov0hhdNRPpo8pVGthBS3QGOd/8x1i4JRYgmsIzA5bZ0PREhxcwl5&#10;lN4IKaPgUqGuxNN0PokBTkvBwmVwc/awX0mLTiSMTPxiVXDz6Gb1UbEI1nDC1lfbEyF7G5JLFfCg&#10;FKBztfqZ+DFP5+vZepYP8tF0PcjTqhp82qzywXSTPU2qcbVaVdnPQC3Li0YwxlVgd5vPLP87/a8v&#10;pZ+s+4Te25C8R4/9ArK3fyQdtQzy9YOw1+yyszeNYSSj8/X5hJl/3IP9+MiXvwAAAP//AwBQSwME&#10;FAAGAAgAAAAhAGZxwuPcAAAACgEAAA8AAABkcnMvZG93bnJldi54bWxMj8tOwzAQRfdI/IM1SGxQ&#10;67hEBIVMKqjUZRcU2LuxiU39iDJOG/6+RixgOTNHd85t1rN37KRHsjEgiGUBTIcuKht6hPe37eIR&#10;GCUZlHQxaIRvTbBur68aWat4Dq/6tE89yyGBaolgUhpqzqkz2ktaxkGHfPuMo5cpj2PP1SjPOdw7&#10;viqKB+6lDfmDkYPeGN0d95NHsF8jkenEiyB33G7uJmer3Qfi7c38/AQs6Tn9wfCjn9WhzU6HOAVF&#10;zCEshCgzinC/qoBl4HdxQChFWQFvG/6/QnsBAAD//wMAUEsBAi0AFAAGAAgAAAAhALaDOJL+AAAA&#10;4QEAABMAAAAAAAAAAAAAAAAAAAAAAFtDb250ZW50X1R5cGVzXS54bWxQSwECLQAUAAYACAAAACEA&#10;OP0h/9YAAACUAQAACwAAAAAAAAAAAAAAAAAvAQAAX3JlbHMvLnJlbHNQSwECLQAUAAYACAAAACEA&#10;rHKXkBYCAAAsBAAADgAAAAAAAAAAAAAAAAAuAgAAZHJzL2Uyb0RvYy54bWxQSwECLQAUAAYACAAA&#10;ACEAZnHC49wAAAAK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1369984" behindDoc="1" locked="0" layoutInCell="0" allowOverlap="1" wp14:anchorId="5DD85C50" wp14:editId="505A4406">
                <wp:simplePos x="0" y="0"/>
                <wp:positionH relativeFrom="column">
                  <wp:posOffset>6265545</wp:posOffset>
                </wp:positionH>
                <wp:positionV relativeFrom="paragraph">
                  <wp:posOffset>207645</wp:posOffset>
                </wp:positionV>
                <wp:extent cx="0" cy="2425700"/>
                <wp:effectExtent l="0" t="0" r="0" b="0"/>
                <wp:wrapNone/>
                <wp:docPr id="37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35pt" to="493.3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kb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ZRgp&#10;0oJIW6E4Gk/y0J3OuAKcVmpnQ330rF7NVtPvDim9aog68Mjy7WIgMAsRybuQsHEGcuy7L5qBDzl6&#10;HVt1rm0bIKEJ6BwVudwV4WePaH9I4XSUjyZPaVQrIcUt0FjnP3PdomCUWALrCExOW+cDEVLcXEIe&#10;pTdCyii4VKgr8TSdT2KA01KwcBncnD3sV9KiEwkjE79YFdw8ull9VCyCNZyw9dX2RMjehuRSBTwo&#10;BehcrX4mfszT+Xq2nuWDfDRdD/K0qgafNqt8MN1kT5NqXK1WVfYzUMvyohGMcRXY3eYzy/9O/+tL&#10;6SfrPqH3NiTv0WO/gOztH0lHLYN8/SDsNbvs7E1jGMnofH0+YeYf92A/PvLlLwAAAP//AwBQSwME&#10;FAAGAAgAAAAhAHE4I1bdAAAACgEAAA8AAABkcnMvZG93bnJldi54bWxMj8FOwzAMhu9IvENkJC5o&#10;SzumdStNJ5i0IwcG3LMmNGGJU8XpVt6eIA5wsmx/+v252U7esbOOZAMKKOcFMI1dUBZ7AW+v+9ka&#10;GCWJSrqAWsCXJti211eNrFW44Is+H1LPcghSLQWYlIaac+qM9pLmYdCYdx8heplyG3uuorzkcO/4&#10;oihW3EuL+YKRg94Z3Z0OoxdgPyOR6cqnktxpv7sbna2e34W4vZkeH4AlPaU/GH70szq02ekYRlTE&#10;nIDNelVlVMD9ItcM/A6OApblsgLeNvz/C+03AAAA//8DAFBLAQItABQABgAIAAAAIQC2gziS/gAA&#10;AOEBAAATAAAAAAAAAAAAAAAAAAAAAABbQ29udGVudF9UeXBlc10ueG1sUEsBAi0AFAAGAAgAAAAh&#10;ADj9If/WAAAAlAEAAAsAAAAAAAAAAAAAAAAALwEAAF9yZWxzLy5yZWxzUEsBAi0AFAAGAAgAAAAh&#10;AC6CaRsWAgAALAQAAA4AAAAAAAAAAAAAAAAALgIAAGRycy9lMm9Eb2MueG1sUEsBAi0AFAAGAAgA&#10;AAAhAHE4I1bdAAAACgEAAA8AAAAAAAAAAAAAAAAAcAQAAGRycy9kb3ducmV2LnhtbFBLBQYAAAAA&#10;BAAEAPMAAAB6BQAAAAA=&#10;" o:allowincell="f" strokeweight=".16931mm"/>
            </w:pict>
          </mc:Fallback>
        </mc:AlternateContent>
      </w:r>
    </w:p>
    <w:p w:rsidR="00E015FA" w:rsidRPr="003566AB" w:rsidRDefault="00E015FA">
      <w:pPr>
        <w:widowControl w:val="0"/>
        <w:overflowPunct w:val="0"/>
        <w:autoSpaceDE w:val="0"/>
        <w:autoSpaceDN w:val="0"/>
        <w:adjustRightInd w:val="0"/>
        <w:spacing w:after="0" w:line="242" w:lineRule="auto"/>
        <w:ind w:left="2"/>
        <w:jc w:val="both"/>
        <w:rPr>
          <w:rFonts w:ascii="Times New Roman" w:hAnsi="Times New Roman"/>
          <w:sz w:val="26"/>
          <w:szCs w:val="26"/>
        </w:rPr>
      </w:pPr>
      <w:r w:rsidRPr="003566AB">
        <w:rPr>
          <w:rFonts w:ascii="Times New Roman" w:hAnsi="Times New Roman"/>
          <w:i/>
          <w:iCs/>
          <w:sz w:val="26"/>
          <w:szCs w:val="26"/>
        </w:rPr>
        <w:t>Example 1: According to the Tournament Regulations of an event, the time control is 30 minutes for the whole game and 30 seconds increment for each move.</w:t>
      </w:r>
    </w:p>
    <w:p w:rsidR="00E015FA" w:rsidRPr="003566AB" w:rsidRDefault="00A708A6">
      <w:pPr>
        <w:widowControl w:val="0"/>
        <w:autoSpaceDE w:val="0"/>
        <w:autoSpaceDN w:val="0"/>
        <w:adjustRightInd w:val="0"/>
        <w:spacing w:after="0" w:line="239" w:lineRule="auto"/>
        <w:ind w:left="2"/>
        <w:rPr>
          <w:rFonts w:ascii="Times New Roman" w:hAnsi="Times New Roman"/>
          <w:sz w:val="26"/>
          <w:szCs w:val="26"/>
        </w:rPr>
      </w:pPr>
      <w:r>
        <w:rPr>
          <w:noProof/>
        </w:rPr>
        <mc:AlternateContent>
          <mc:Choice Requires="wps">
            <w:drawing>
              <wp:anchor distT="0" distB="0" distL="114300" distR="114300" simplePos="0" relativeHeight="251371008" behindDoc="1" locked="0" layoutInCell="0" allowOverlap="1" wp14:anchorId="31F087A7" wp14:editId="7390D39A">
                <wp:simplePos x="0" y="0"/>
                <wp:positionH relativeFrom="column">
                  <wp:posOffset>-68580</wp:posOffset>
                </wp:positionH>
                <wp:positionV relativeFrom="paragraph">
                  <wp:posOffset>-436880</wp:posOffset>
                </wp:positionV>
                <wp:extent cx="6331585" cy="2412365"/>
                <wp:effectExtent l="0" t="0" r="0" b="0"/>
                <wp:wrapNone/>
                <wp:docPr id="37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123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5.4pt;margin-top:-34.4pt;width:498.55pt;height:189.9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5pggIAAAAFAAAOAAAAZHJzL2Uyb0RvYy54bWysVNuO0zAQfUfiHyy/d3Np0jZR09VuSxHS&#10;AisWPsCNncbCsY3tNl0Q/87YaUsLPCBEKzm2Zzw+Z+aM57eHTqA9M5YrWeHkJsaIyVpRLrcV/vRx&#10;PZphZB2RlAglWYWfmcW3i5cv5r0uWapaJSgzCIJIW/a6wq1zuowiW7esI/ZGaSbB2CjTEQdLs42o&#10;IT1E70SUxvEk6pWh2qiaWQu7q8GIFyF+07DavW8ayxwSFQZsLowmjBs/Ros5KbeG6JbXRxjkH1B0&#10;hEu49BxqRRxBO8N/C9Xx2iirGndTqy5STcNrFjgAmyT+hc1TSzQLXCA5Vp/TZP9f2Prd/tEgTis8&#10;nkJ+JOmgSB8gbURuBUPjPPcp6rUtwfNJPxpP0uoHVX+2SKplC37szhjVt4xQAJZ4/+jqgF9YOIo2&#10;/VtFIT7ZORWydWhM5wNCHtAhFOX5XBR2cKiGzcl4nOSzHKMabGmWpONJwBSR8nRcG+teM9UhP6mw&#10;AfghPNk/WOfhkPLkEuArwemaCxEWZrtZCoP2BBSyKvw/MACWl25Cemep/LEh4rADKOEOb/N4Q8W/&#10;FUmaxfdpMVpPZtNRts7yUTGNZ6M4Ke6LSZwV2Wr93QNMsrLllDL5wCU7qS/J/q66xz4YdBP0h/oK&#10;F3maB+5X6O0lyTj8/kSy4w6aUfCuwrOzEyl9ZV9JCrRJ6QgXwzy6hh+yDDk4fUNWgg586QcJbRR9&#10;BhkYBUUCscGzAZNWma8Y9dCCFbZfdsQwjMQbCVIqkizzPRsWWT5NYWEuLZtLC5E1hKqww2iYLt3Q&#10;5ztt+LaFm5KQGKnuQH4ND8Lw0hxQHUULbRYYHJ8E38eX6+D18+Fa/AAAAP//AwBQSwMEFAAGAAgA&#10;AAAhAH7ebb/jAAAACwEAAA8AAABkcnMvZG93bnJldi54bWxMj0FLxDAQhe+C/yGM4EV201iotTZd&#10;atG9CMKuInjLNtm22Exqkt2t/nrHk97e8B7vfVOuZjuyo/FhcChBLBNgBlunB+wkvL48LnJgISrU&#10;anRoJHyZAKvq/KxUhXYn3JjjNnaMSjAUSkIf41RwHtreWBWWbjJI3t55qyKdvuPaqxOV25FfJ0nG&#10;rRqQFno1maY37cf2YCU8v9+sP2v/bZ/eHvZX67q5T0OzkfLyYq7vgEUzx78w/OITOlTEtHMH1IGN&#10;EhYiIfRIIstJUOI2z1JgOwmpEAJ4VfL/P1Q/AAAA//8DAFBLAQItABQABgAIAAAAIQC2gziS/gAA&#10;AOEBAAATAAAAAAAAAAAAAAAAAAAAAABbQ29udGVudF9UeXBlc10ueG1sUEsBAi0AFAAGAAgAAAAh&#10;ADj9If/WAAAAlAEAAAsAAAAAAAAAAAAAAAAALwEAAF9yZWxzLy5yZWxzUEsBAi0AFAAGAAgAAAAh&#10;AD3PPmmCAgAAAAUAAA4AAAAAAAAAAAAAAAAALgIAAGRycy9lMm9Eb2MueG1sUEsBAi0AFAAGAAgA&#10;AAAhAH7ebb/jAAAACwEAAA8AAAAAAAAAAAAAAAAA3AQAAGRycy9kb3ducmV2LnhtbFBLBQYAAAAA&#10;BAAEAPMAAADsBQAAAAA=&#10;" o:allowincell="f" fillcolor="#d9d9d9" stroked="f"/>
            </w:pict>
          </mc:Fallback>
        </mc:AlternateContent>
      </w:r>
      <w:r w:rsidR="00E015FA" w:rsidRPr="003566AB">
        <w:rPr>
          <w:rFonts w:ascii="Times New Roman" w:hAnsi="Times New Roman"/>
          <w:i/>
          <w:iCs/>
          <w:sz w:val="26"/>
          <w:szCs w:val="26"/>
        </w:rPr>
        <w:t>That is: for 60 moves we would get 30'+ (30"x 60) = 30' +30' = 60'.</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4" w:lineRule="auto"/>
        <w:ind w:left="2"/>
        <w:jc w:val="both"/>
        <w:rPr>
          <w:rFonts w:ascii="Times New Roman" w:hAnsi="Times New Roman"/>
          <w:sz w:val="26"/>
          <w:szCs w:val="26"/>
        </w:rPr>
      </w:pPr>
      <w:r w:rsidRPr="003566AB">
        <w:rPr>
          <w:rFonts w:ascii="Times New Roman" w:hAnsi="Times New Roman"/>
          <w:i/>
          <w:iCs/>
          <w:sz w:val="26"/>
          <w:szCs w:val="26"/>
        </w:rPr>
        <w:t>So</w:t>
      </w:r>
      <w:r w:rsidR="004C0610" w:rsidRPr="003566AB">
        <w:rPr>
          <w:rFonts w:ascii="Times New Roman" w:hAnsi="Times New Roman"/>
          <w:b/>
          <w:i/>
          <w:iCs/>
          <w:color w:val="FF0000"/>
          <w:sz w:val="26"/>
          <w:szCs w:val="26"/>
        </w:rPr>
        <w:t>,</w:t>
      </w:r>
      <w:r w:rsidRPr="003566AB">
        <w:rPr>
          <w:rFonts w:ascii="Times New Roman" w:hAnsi="Times New Roman"/>
          <w:i/>
          <w:iCs/>
          <w:sz w:val="26"/>
          <w:szCs w:val="26"/>
        </w:rPr>
        <w:t xml:space="preserve"> as according to the Article A1 "A </w:t>
      </w:r>
      <w:proofErr w:type="spellStart"/>
      <w:r w:rsidRPr="003566AB">
        <w:rPr>
          <w:rFonts w:ascii="Times New Roman" w:hAnsi="Times New Roman"/>
          <w:i/>
          <w:iCs/>
          <w:sz w:val="26"/>
          <w:szCs w:val="26"/>
        </w:rPr>
        <w:t>Rapidplay</w:t>
      </w:r>
      <w:proofErr w:type="spellEnd"/>
      <w:r w:rsidRPr="003566AB">
        <w:rPr>
          <w:rFonts w:ascii="Times New Roman" w:hAnsi="Times New Roman"/>
          <w:i/>
          <w:iCs/>
          <w:sz w:val="26"/>
          <w:szCs w:val="26"/>
        </w:rPr>
        <w:t>" is a game where all moves must be completed in less than 60 minutes for each player, then such a game is considered to be standard chess.</w:t>
      </w:r>
    </w:p>
    <w:p w:rsidR="00E015FA" w:rsidRPr="003566AB" w:rsidRDefault="00E015FA">
      <w:pPr>
        <w:widowControl w:val="0"/>
        <w:autoSpaceDE w:val="0"/>
        <w:autoSpaceDN w:val="0"/>
        <w:adjustRightInd w:val="0"/>
        <w:spacing w:after="0" w:line="320"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1" w:lineRule="auto"/>
        <w:ind w:left="2"/>
        <w:jc w:val="both"/>
        <w:rPr>
          <w:rFonts w:ascii="Times New Roman" w:hAnsi="Times New Roman"/>
          <w:sz w:val="26"/>
          <w:szCs w:val="26"/>
        </w:rPr>
      </w:pPr>
      <w:r w:rsidRPr="003566AB">
        <w:rPr>
          <w:rFonts w:ascii="Times New Roman" w:hAnsi="Times New Roman"/>
          <w:i/>
          <w:iCs/>
          <w:sz w:val="26"/>
          <w:szCs w:val="26"/>
        </w:rPr>
        <w:t>Example 2: According to the Tournament Regulations of an event, the time control is 10 minutes for the whole game and 5 seconds increment for each move.</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Default="00E015FA">
      <w:pPr>
        <w:widowControl w:val="0"/>
        <w:overflowPunct w:val="0"/>
        <w:autoSpaceDE w:val="0"/>
        <w:autoSpaceDN w:val="0"/>
        <w:adjustRightInd w:val="0"/>
        <w:spacing w:after="0" w:line="250" w:lineRule="auto"/>
        <w:ind w:left="2" w:right="20"/>
        <w:jc w:val="both"/>
        <w:rPr>
          <w:rFonts w:ascii="Times New Roman" w:hAnsi="Times New Roman"/>
          <w:i/>
          <w:iCs/>
          <w:sz w:val="26"/>
          <w:szCs w:val="26"/>
        </w:rPr>
      </w:pPr>
      <w:r w:rsidRPr="003566AB">
        <w:rPr>
          <w:rFonts w:ascii="Times New Roman" w:hAnsi="Times New Roman"/>
          <w:i/>
          <w:iCs/>
          <w:sz w:val="26"/>
          <w:szCs w:val="26"/>
        </w:rPr>
        <w:t xml:space="preserve">That is: for 60 moves we would get 10'+ (5” x 60) = 10' +5' = 15'. So as according to the Article A.1 such a game is considered to be </w:t>
      </w:r>
      <w:proofErr w:type="spellStart"/>
      <w:r w:rsidRPr="003566AB">
        <w:rPr>
          <w:rFonts w:ascii="Times New Roman" w:hAnsi="Times New Roman"/>
          <w:i/>
          <w:iCs/>
          <w:sz w:val="26"/>
          <w:szCs w:val="26"/>
        </w:rPr>
        <w:t>Rapidplay</w:t>
      </w:r>
      <w:proofErr w:type="spellEnd"/>
      <w:r w:rsidRPr="003566AB">
        <w:rPr>
          <w:rFonts w:ascii="Times New Roman" w:hAnsi="Times New Roman"/>
          <w:i/>
          <w:iCs/>
          <w:sz w:val="26"/>
          <w:szCs w:val="26"/>
        </w:rPr>
        <w:t xml:space="preserve"> chess.</w:t>
      </w:r>
    </w:p>
    <w:p w:rsidR="008B10FB" w:rsidRPr="003566AB" w:rsidRDefault="008B10FB">
      <w:pPr>
        <w:widowControl w:val="0"/>
        <w:overflowPunct w:val="0"/>
        <w:autoSpaceDE w:val="0"/>
        <w:autoSpaceDN w:val="0"/>
        <w:adjustRightInd w:val="0"/>
        <w:spacing w:after="0" w:line="250" w:lineRule="auto"/>
        <w:ind w:left="2" w:right="20"/>
        <w:jc w:val="both"/>
        <w:rPr>
          <w:rFonts w:ascii="Times New Roman" w:hAnsi="Times New Roman"/>
          <w:sz w:val="26"/>
          <w:szCs w:val="26"/>
        </w:rPr>
      </w:pPr>
    </w:p>
    <w:p w:rsidR="00E015FA" w:rsidRPr="003566AB" w:rsidRDefault="00E015FA">
      <w:pPr>
        <w:widowControl w:val="0"/>
        <w:autoSpaceDE w:val="0"/>
        <w:autoSpaceDN w:val="0"/>
        <w:adjustRightInd w:val="0"/>
        <w:spacing w:after="0" w:line="338"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A.2  Players do not need to record the moves.</w:t>
      </w:r>
    </w:p>
    <w:p w:rsidR="00E015FA" w:rsidRPr="003566AB" w:rsidRDefault="00A708A6">
      <w:pPr>
        <w:widowControl w:val="0"/>
        <w:autoSpaceDE w:val="0"/>
        <w:autoSpaceDN w:val="0"/>
        <w:adjustRightInd w:val="0"/>
        <w:spacing w:after="0" w:line="371" w:lineRule="exact"/>
        <w:rPr>
          <w:rFonts w:ascii="Times New Roman" w:hAnsi="Times New Roman"/>
          <w:sz w:val="26"/>
          <w:szCs w:val="26"/>
        </w:rPr>
      </w:pPr>
      <w:r>
        <w:rPr>
          <w:noProof/>
        </w:rPr>
        <mc:AlternateContent>
          <mc:Choice Requires="wps">
            <w:drawing>
              <wp:anchor distT="0" distB="0" distL="114300" distR="114300" simplePos="0" relativeHeight="251376128" behindDoc="1" locked="0" layoutInCell="0" allowOverlap="1" wp14:anchorId="1612B528" wp14:editId="66BC7CE5">
                <wp:simplePos x="0" y="0"/>
                <wp:positionH relativeFrom="column">
                  <wp:posOffset>-62865</wp:posOffset>
                </wp:positionH>
                <wp:positionV relativeFrom="paragraph">
                  <wp:posOffset>229235</wp:posOffset>
                </wp:positionV>
                <wp:extent cx="6331585" cy="459105"/>
                <wp:effectExtent l="0" t="0" r="0" b="0"/>
                <wp:wrapNone/>
                <wp:docPr id="369"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4591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4.95pt;margin-top:18.05pt;width:498.55pt;height:36.1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tdgQIAAP8EAAAOAAAAZHJzL2Uyb0RvYy54bWysVFFv0zAQfkfiP1h+b5O0SddES6etpQhp&#10;wMTgB7i201g4trHdpgPx3zk7bemAB4RoJcf2nT9/d/edr28OnUR7bp3QqsbZOMWIK6qZUNsaf/q4&#10;Hs0xcp4oRqRWvMZP3OGbxcsX172p+ES3WjJuEYAoV/Wmxq33pkoSR1veETfWhiswNtp2xMPSbhNm&#10;SQ/onUwmaTpLem2ZsZpy52B3NRjxIuI3Daf+fdM47pGsMXDzcbRx3IQxWVyTamuJaQU90iD/wKIj&#10;QsGlZ6gV8QTtrPgNqhPUaqcbP6a6S3TTCMpjDBBNlv4SzWNLDI+xQHKcOafJ/T9Y+m7/YJFgNZ7O&#10;SowU6aBIHyBtRG0lR9NiFlLUG1eB56N5sCFIZ+41/eyQ0ssW/PittbpvOWFALAv+ybMDYeHgKNr0&#10;bzUDfLLzOmbr0NguAEIe0CEW5elcFH7wiMLmbDrNinmBEQVbXpRZWsQrSHU6bazzr7nuUJjU2AL7&#10;iE72984HNqQ6uUT2Wgq2FlLGhd1ultKiPQGBrMrwP6K7SzepgrPS4diAOOwASbgj2ALdWPBvZTbJ&#10;07tJOVrP5lejfJ0Xo/IqnY/SrLwrZ2le5qv190Awy6tWMMbVvVD8JL4s/7viHttgkE2UH+prXBaT&#10;Isb+jL27DDKNvz8F2QkPvShFV+P52YlUobCvFIOwSeWJkMM8eU4/ZhlycPrGrEQZhMoPCtpo9gQq&#10;sBqKBL0IrwZMWm2/YtRDB9bYfdkRyzGSbxQoqczyPLRsXOTF1QQW9tKyubQQRQGqxh6jYbr0Q5vv&#10;jBXbFm7KYmKUvgX1NSIKIyhzYHXULHRZjOD4IoQ2vlxHr5/v1uIHAAAA//8DAFBLAwQUAAYACAAA&#10;ACEAFmoz0OIAAAAJAQAADwAAAGRycy9kb3ducmV2LnhtbEyPQUvDQBCF74L/YRnBi7SbttImMZsS&#10;g/YiCK0ieNtmp0kwOxuz2zb66x1Pehzex3vfZOvRduKEg28dKZhNIxBIlTMt1QpeXx4nMQgfNBnd&#10;OUIFX+hhnV9eZDo17kxbPO1CLbiEfKoVNCH0qZS+atBqP3U9EmcHN1gd+BxqaQZ95nLbyXkULaXV&#10;LfFCo3ssG6w+dker4Pl9tfkshm/79PZwuNkU5f3Cl1ulrq/G4g5EwDH8wfCrz+qQs9PeHcl40SmY&#10;JAmTChbLGQjOk3g1B7FnMIpvQeaZ/P9B/gMAAP//AwBQSwECLQAUAAYACAAAACEAtoM4kv4AAADh&#10;AQAAEwAAAAAAAAAAAAAAAAAAAAAAW0NvbnRlbnRfVHlwZXNdLnhtbFBLAQItABQABgAIAAAAIQA4&#10;/SH/1gAAAJQBAAALAAAAAAAAAAAAAAAAAC8BAABfcmVscy8ucmVsc1BLAQItABQABgAIAAAAIQD9&#10;AttdgQIAAP8EAAAOAAAAAAAAAAAAAAAAAC4CAABkcnMvZTJvRG9jLnhtbFBLAQItABQABgAIAAAA&#10;IQAWajPQ4gAAAAkBAAAPAAAAAAAAAAAAAAAAANsEAABkcnMvZG93bnJldi54bWxQSwUGAAAAAAQA&#10;BADzAAAA6gUAAAAA&#10;" o:allowincell="f" fillcolor="#d9d9d9" stroked="f"/>
            </w:pict>
          </mc:Fallback>
        </mc:AlternateContent>
      </w:r>
      <w:r>
        <w:rPr>
          <w:noProof/>
        </w:rPr>
        <mc:AlternateContent>
          <mc:Choice Requires="wps">
            <w:drawing>
              <wp:anchor distT="0" distB="0" distL="114300" distR="114300" simplePos="0" relativeHeight="251372032" behindDoc="1" locked="0" layoutInCell="0" allowOverlap="1" wp14:anchorId="68105453" wp14:editId="557FED03">
                <wp:simplePos x="0" y="0"/>
                <wp:positionH relativeFrom="column">
                  <wp:posOffset>-74930</wp:posOffset>
                </wp:positionH>
                <wp:positionV relativeFrom="paragraph">
                  <wp:posOffset>232410</wp:posOffset>
                </wp:positionV>
                <wp:extent cx="6343650" cy="0"/>
                <wp:effectExtent l="0" t="0" r="0" b="0"/>
                <wp:wrapNone/>
                <wp:docPr id="36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3pt" to="493.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P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NAep&#10;JO5ApC2XDE1nT747vbYFBFVyZ3x95Cxf9VaR7xZJVbVYHlhg+XbRkJj6jPhdit9YDXfs+y+KQgw+&#10;OhVadW5M5yGhCegcFLncFWFnhwgc5tNsms9AODL4YlwMidpY95mpDnmjjASwDsD4tLXOE8HFEOLv&#10;kWrDhQiCC4l6AE8Ws5BgleDUO32YNYd9JQw6YT8y4QtVgecxzKijpAGsZZiub7bDXFxtuFxIjwel&#10;AJ2bdZ2JH4tksZ6v59kom+TrUZbU9ejTpspG+SZ9mtXTuqrq9KenlmZFyyll0rMb5jPN/k7/20u5&#10;TtZ9Qu9tiN+jh34B2eEfSActvXzXQdgretmZQWMYyRB8ez5+5h/3YD8+8tUvAAAA//8DAFBLAwQU&#10;AAYACAAAACEA3/QUeNwAAAAJAQAADwAAAGRycy9kb3ducmV2LnhtbEyPwU7DMBBE70j8g7VIXFDr&#10;pEhpSeNUUKlHDrRwd+MldmuvI9tpw99jxAGOOzuaedNsJmfZBUM0ngSU8wIYUueVoV7A+2E3WwGL&#10;SZKS1hMK+MIIm/b2ppG18ld6w8s+9SyHUKylAJ3SUHMeO41OxrkfkPLv0wcnUz5Dz1WQ1xzuLF8U&#10;RcWdNJQbtBxwq7E770cnwJxCjLorX8poz7vtw2jN8vVDiPu76XkNLOGU/szwg5/Roc1MRz+SiswK&#10;mJVlRk8CHqsKWDY8rZYLYMdfgbcN/7+g/QYAAP//AwBQSwECLQAUAAYACAAAACEAtoM4kv4AAADh&#10;AQAAEwAAAAAAAAAAAAAAAAAAAAAAW0NvbnRlbnRfVHlwZXNdLnhtbFBLAQItABQABgAIAAAAIQA4&#10;/SH/1gAAAJQBAAALAAAAAAAAAAAAAAAAAC8BAABfcmVscy8ucmVsc1BLAQItABQABgAIAAAAIQDi&#10;Z/bPFQIAACwEAAAOAAAAAAAAAAAAAAAAAC4CAABkcnMvZTJvRG9jLnhtbFBLAQItABQABgAIAAAA&#10;IQDf9BR4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373056" behindDoc="1" locked="0" layoutInCell="0" allowOverlap="1" wp14:anchorId="27B46568" wp14:editId="4EA30E0A">
                <wp:simplePos x="0" y="0"/>
                <wp:positionH relativeFrom="column">
                  <wp:posOffset>-74930</wp:posOffset>
                </wp:positionH>
                <wp:positionV relativeFrom="paragraph">
                  <wp:posOffset>698500</wp:posOffset>
                </wp:positionV>
                <wp:extent cx="6343650" cy="0"/>
                <wp:effectExtent l="0" t="0" r="0" b="0"/>
                <wp:wrapNone/>
                <wp:docPr id="367"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5pt" to="493.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Zz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NH+K&#10;kMQdiLTlkqHpbO6702tbQFAld8bXR87yVW8V+W6RVFWL5YEFlm8XDYmpz4jfpfiN1XDHvv+iKMTg&#10;o1OhVefGdB4SmoDOQZHLXRF2dojAYT7NpvkMhCODL8bFkKiNdZ+Z6pA3ykgA6wCMT1vrPBFcDCH+&#10;Hqk2XIgguJCoB/BkkYcEqwSn3unDrDnsK2HQCfuRCV+oCjyPYUYdJQ1gLcN0fbMd5uJqw+VCejwo&#10;BejcrOtM/Fgki/V8Pc9G2SRfj7KkrkefNlU2yjfp06ye1lVVpz89tTQrWk4pk57dMJ9p9nf6317K&#10;dbLuE3pvQ/wePfQLyA7/QDpo6eW7DsJe0cvODBrDSIbg2/PxM/+4B/vxka9+AQAA//8DAFBLAwQU&#10;AAYACAAAACEAkebh398AAAALAQAADwAAAGRycy9kb3ducmV2LnhtbEyPQUvDQBCF74L/YRnBW7tJ&#10;D3YbsymiKPQgYls8b7PTJE12NmS3TfrvHUHQ47z3ePO9fD25TlxwCI0nDek8AYFUettQpWG/e50p&#10;ECEasqbzhBquGGBd3N7kJrN+pE+8bGMluIRCZjTUMfaZlKGs0Zkw9z0Se0c/OBP5HCppBzNyuevk&#10;IkkepDMN8Yfa9PhcY9luz07Du5Iv/qP9Kq+ncfem1KZdLTd7re/vpqdHEBGn+BeGH3xGh4KZDv5M&#10;NohOwyxNGT2ykSY8ihMrtVyAOPwqssjl/w3FNwAAAP//AwBQSwECLQAUAAYACAAAACEAtoM4kv4A&#10;AADhAQAAEwAAAAAAAAAAAAAAAAAAAAAAW0NvbnRlbnRfVHlwZXNdLnhtbFBLAQItABQABgAIAAAA&#10;IQA4/SH/1gAAAJQBAAALAAAAAAAAAAAAAAAAAC8BAABfcmVscy8ucmVsc1BLAQItABQABgAIAAAA&#10;IQAv3fZzFQIAACwEAAAOAAAAAAAAAAAAAAAAAC4CAABkcnMvZTJvRG9jLnhtbFBLAQItABQABgAI&#10;AAAAIQCR5uHf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374080" behindDoc="1" locked="0" layoutInCell="0" allowOverlap="1" wp14:anchorId="605E6581" wp14:editId="2068F7D5">
                <wp:simplePos x="0" y="0"/>
                <wp:positionH relativeFrom="column">
                  <wp:posOffset>-72390</wp:posOffset>
                </wp:positionH>
                <wp:positionV relativeFrom="paragraph">
                  <wp:posOffset>229235</wp:posOffset>
                </wp:positionV>
                <wp:extent cx="0" cy="472440"/>
                <wp:effectExtent l="0" t="0" r="0" b="0"/>
                <wp:wrapNone/>
                <wp:docPr id="366"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05pt" to="-5.7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9W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pxgp&#10;0oJIW6E4Gk/moTudcQU4rdTOhvroWb2arabfHVJ61RB14JHl28VAYBYiknchYeMM5Nh3XzQDH3L0&#10;OrbqXNs2QEIT0Dkqcrkrws8e0f6Qwmn+NMrzKFZCilucsc5/5rpFwSixBNIRl5y2zgcepLi5hDRK&#10;b4SUUW+pUFfiaTqfxACnpWDhMrg5e9ivpEUnEiYmfrEouHl0s/qoWARrOGHrq+2JkL0NyaUKeFAJ&#10;0Lla/Uj8mKfz9Ww9ywf5aLoe5GlVDT5tVvlgusmeJtW4Wq2q7GegluVFIxjjKrC7jWeW/53814fS&#10;D9Z9QO9tSN6jx34B2ds/ko5SBvX6OdhrdtnZm8QwkdH5+nrCyD/uwX5848tfAAAA//8DAFBLAwQU&#10;AAYACAAAACEAhehgfdwAAAAKAQAADwAAAGRycy9kb3ducmV2LnhtbEyPy07DMBBF90j8gzVIbFDr&#10;mEdbhTgVVOqSBQX2bjzEpvY4sp02/D1GLOhyZo7unNusJ+/YEWOygSSIeQUMqQvaUi/h/W07WwFL&#10;WZFWLhBK+MYE6/byolG1Did6xeMu96yEUKqVBJPzUHOeOoNepXkYkMrtM0Svchljz3VUpxLuHb+t&#10;qgX3ylL5YNSAG4PdYTd6CfYrpmQ68SySO2w3N6Ozy5cPKa+vpqdHYBmn/A/Dr35Rh7Y47cNIOjEn&#10;YSbEfUEl3C0EsAL8LfaFFNUD8Lbh5xXaHwAAAP//AwBQSwECLQAUAAYACAAAACEAtoM4kv4AAADh&#10;AQAAEwAAAAAAAAAAAAAAAAAAAAAAW0NvbnRlbnRfVHlwZXNdLnhtbFBLAQItABQABgAIAAAAIQA4&#10;/SH/1gAAAJQBAAALAAAAAAAAAAAAAAAAAC8BAABfcmVscy8ucmVsc1BLAQItABQABgAIAAAAIQDE&#10;Qx9WFQIAACsEAAAOAAAAAAAAAAAAAAAAAC4CAABkcnMvZTJvRG9jLnhtbFBLAQItABQABgAIAAAA&#10;IQCF6GB93AAAAAo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375104" behindDoc="1" locked="0" layoutInCell="0" allowOverlap="1" wp14:anchorId="75F8646B" wp14:editId="553145FF">
                <wp:simplePos x="0" y="0"/>
                <wp:positionH relativeFrom="column">
                  <wp:posOffset>6265545</wp:posOffset>
                </wp:positionH>
                <wp:positionV relativeFrom="paragraph">
                  <wp:posOffset>229235</wp:posOffset>
                </wp:positionV>
                <wp:extent cx="0" cy="472440"/>
                <wp:effectExtent l="0" t="0" r="0" b="0"/>
                <wp:wrapNone/>
                <wp:docPr id="365"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8.05pt" to="493.3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wFQ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0gpEi&#10;HTRpIxRH42msTm9cAUaV2tqQHz2pV7PR9LtDSlctUXseWb6dDThmoZ7JO5dwcQZi7PovmoENOXgd&#10;S3VqbBcgoQjoFDtyvneEnzyil0cKr/nTKM8jnYQUNz9jnf/MdYeCUGIJpCMuOW6cDzxIcTMJYZRe&#10;Cyljv6VCfYmn6XwSHZyWggVlMHN2v6ukRUcSJiZ+MSnQPJpZfVAsgrWcsNVV9kTIiwzBpQp4kAnQ&#10;uUqXkfgxT+er2WqWD/LRdDXI07oefFpX+WC6zp4m9biuqjr7GahledEKxrgK7G7jmeV/1/7rolwG&#10;6z6g9zIk79FjvYDs7R9Jx1aG7oV9csVOs/PW3loMExmNr9sTRv7xDvLjji9/AQAA//8DAFBLAwQU&#10;AAYACAAAACEAkqGByNsAAAAKAQAADwAAAGRycy9kb3ducmV2LnhtbEyPy07DMBBF90j8gzVIbBB1&#10;DCItIU4FlbpkQYG9Gw+xqR+Rx2nD32PEApYzc3Tn3HY9e8eOmMjGIEEsKmAY+qhtGCS8vW6vV8Ao&#10;q6CViwElfCHBujs/a1Wj4ym84HGXB1ZCAjVKgsl5bDin3qBXtIgjhnL7iMmrXMY0cJ3UqYR7x2+q&#10;quZe2VA+GDXixmB/2E1egv1MRKYXT4LcYbu5mpxdPr9LeXkxPz4AyzjnPxh+9Is6dMVpH6egiTkJ&#10;96t6WVAJt7UAVoDfxb6QoroD3rX8f4XuGwAA//8DAFBLAQItABQABgAIAAAAIQC2gziS/gAAAOEB&#10;AAATAAAAAAAAAAAAAAAAAAAAAABbQ29udGVudF9UeXBlc10ueG1sUEsBAi0AFAAGAAgAAAAhADj9&#10;If/WAAAAlAEAAAsAAAAAAAAAAAAAAAAALwEAAF9yZWxzLy5yZWxzUEsBAi0AFAAGAAgAAAAhAP45&#10;jrAVAgAAKwQAAA4AAAAAAAAAAAAAAAAALgIAAGRycy9lMm9Eb2MueG1sUEsBAi0AFAAGAAgAAAAh&#10;AJKhgcjbAAAACgEAAA8AAAAAAAAAAAAAAAAAbwQAAGRycy9kb3ducmV2LnhtbFBLBQYAAAAABAAE&#10;APMAAAB3BQAAAAA=&#10;" o:allowincell="f" strokeweight=".16931mm"/>
            </w:pict>
          </mc:Fallback>
        </mc:AlternateContent>
      </w:r>
    </w:p>
    <w:p w:rsidR="00E015FA" w:rsidRPr="003566AB" w:rsidRDefault="00E015FA">
      <w:pPr>
        <w:widowControl w:val="0"/>
        <w:overflowPunct w:val="0"/>
        <w:autoSpaceDE w:val="0"/>
        <w:autoSpaceDN w:val="0"/>
        <w:adjustRightInd w:val="0"/>
        <w:spacing w:after="0" w:line="254" w:lineRule="auto"/>
        <w:ind w:left="2"/>
        <w:jc w:val="both"/>
        <w:rPr>
          <w:rFonts w:ascii="Times New Roman" w:hAnsi="Times New Roman"/>
          <w:sz w:val="26"/>
          <w:szCs w:val="26"/>
        </w:rPr>
      </w:pPr>
      <w:r w:rsidRPr="003566AB">
        <w:rPr>
          <w:rFonts w:ascii="Times New Roman" w:hAnsi="Times New Roman"/>
          <w:i/>
          <w:iCs/>
          <w:sz w:val="26"/>
          <w:szCs w:val="26"/>
        </w:rPr>
        <w:t>Players are allowed to record the moves, but they may stop recording any time they wish.</w:t>
      </w:r>
    </w:p>
    <w:p w:rsidR="00E015FA" w:rsidRPr="003566AB" w:rsidRDefault="00E015FA">
      <w:pPr>
        <w:widowControl w:val="0"/>
        <w:autoSpaceDE w:val="0"/>
        <w:autoSpaceDN w:val="0"/>
        <w:adjustRightInd w:val="0"/>
        <w:spacing w:after="0" w:line="333" w:lineRule="exact"/>
        <w:rPr>
          <w:rFonts w:ascii="Times New Roman" w:hAnsi="Times New Roman"/>
          <w:sz w:val="26"/>
          <w:szCs w:val="26"/>
        </w:rPr>
      </w:pPr>
    </w:p>
    <w:p w:rsidR="006C6271" w:rsidRPr="003566AB" w:rsidRDefault="006C6271">
      <w:pPr>
        <w:widowControl w:val="0"/>
        <w:autoSpaceDE w:val="0"/>
        <w:autoSpaceDN w:val="0"/>
        <w:adjustRightInd w:val="0"/>
        <w:spacing w:after="0" w:line="240" w:lineRule="auto"/>
        <w:ind w:left="2"/>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A.3  The Competition Rules shall apply if</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79"/>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one arbiter supervises at most three games, and </w:t>
      </w:r>
    </w:p>
    <w:p w:rsidR="00E015FA" w:rsidRPr="003566AB" w:rsidRDefault="00E015FA" w:rsidP="007E0E8A">
      <w:pPr>
        <w:widowControl w:val="0"/>
        <w:numPr>
          <w:ilvl w:val="0"/>
          <w:numId w:val="79"/>
        </w:numPr>
        <w:tabs>
          <w:tab w:val="clear" w:pos="720"/>
          <w:tab w:val="num" w:pos="562"/>
        </w:tabs>
        <w:overflowPunct w:val="0"/>
        <w:autoSpaceDE w:val="0"/>
        <w:autoSpaceDN w:val="0"/>
        <w:adjustRightInd w:val="0"/>
        <w:spacing w:after="0" w:line="254" w:lineRule="auto"/>
        <w:ind w:left="562" w:hanging="562"/>
        <w:jc w:val="both"/>
        <w:rPr>
          <w:rFonts w:ascii="Times New Roman" w:hAnsi="Times New Roman"/>
          <w:sz w:val="26"/>
          <w:szCs w:val="26"/>
        </w:rPr>
      </w:pPr>
      <w:r w:rsidRPr="003566AB">
        <w:rPr>
          <w:rFonts w:ascii="Times New Roman" w:hAnsi="Times New Roman"/>
          <w:sz w:val="26"/>
          <w:szCs w:val="26"/>
        </w:rPr>
        <w:t xml:space="preserve">each game is recorded by the arbiter or his assistant and, if possible, by electronic means. </w:t>
      </w:r>
    </w:p>
    <w:p w:rsidR="00E015FA" w:rsidRPr="003566AB" w:rsidRDefault="00A708A6">
      <w:pPr>
        <w:widowControl w:val="0"/>
        <w:autoSpaceDE w:val="0"/>
        <w:autoSpaceDN w:val="0"/>
        <w:adjustRightInd w:val="0"/>
        <w:spacing w:after="0" w:line="325" w:lineRule="exact"/>
        <w:rPr>
          <w:rFonts w:ascii="Times New Roman" w:hAnsi="Times New Roman"/>
          <w:sz w:val="26"/>
          <w:szCs w:val="26"/>
        </w:rPr>
      </w:pPr>
      <w:r>
        <w:rPr>
          <w:noProof/>
        </w:rPr>
        <mc:AlternateContent>
          <mc:Choice Requires="wps">
            <w:drawing>
              <wp:anchor distT="0" distB="0" distL="114300" distR="114300" simplePos="0" relativeHeight="251377152" behindDoc="1" locked="0" layoutInCell="0" allowOverlap="1" wp14:anchorId="5E571B7B" wp14:editId="4EC62156">
                <wp:simplePos x="0" y="0"/>
                <wp:positionH relativeFrom="column">
                  <wp:posOffset>-74930</wp:posOffset>
                </wp:positionH>
                <wp:positionV relativeFrom="paragraph">
                  <wp:posOffset>203200</wp:posOffset>
                </wp:positionV>
                <wp:extent cx="6343650" cy="0"/>
                <wp:effectExtent l="0" t="0" r="0" b="0"/>
                <wp:wrapNone/>
                <wp:docPr id="36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pt" to="49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y1FgIAACwEAAAOAAAAZHJzL2Uyb0RvYy54bWysU8uu2jAQ3VfqP1jeQxLITS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FpkWOk&#10;SA8mbYTiaFpkoTqDcSWAarW1IT96Ui9mo+lXh5SuO6L2PKp8PRsIjBHJQ0hYOAN37IaPmgGGHLyO&#10;pTq1tg+UUAR0io6c747wk0cUNotpPi2ewDh6O0tIeQs01vkPXPcoTCosQXUkJseN8yAdoDdIuEfp&#10;tZAyGi4VGoA8nRcxwGkpWDgMMGf3u1padCShZeIX6gBkDzCrD4pFso4TtrrOPRHyMge8VIEPUgE5&#10;19mlJ77N0/lqtprlo3xSrEZ52jSj9+s6HxXr7N1TM23qusm+B2lZXnaCMa6Cult/Zvnf+X99KZfO&#10;unfovQzJI3tMEcTe/lF09DLYd2mEnWbnrQ3VCLZCS0bw9fmEnv91HVE/H/nyBwAAAP//AwBQSwME&#10;FAAGAAgAAAAhAIkltHffAAAACQEAAA8AAABkcnMvZG93bnJldi54bWxMj0FLw0AQhe+C/2EZwVu7&#10;SQSbxmyKKAo9iNgWz9vsNEmTnQ3ZbZP+e0c81OOb93jzvXw12U6ccfCNIwXxPAKBVDrTUKVgt32b&#10;pSB80GR05wgVXNDDqri9yXVm3EhfeN6ESnAJ+UwrqEPoMyl9WaPVfu56JPYObrA6sBwqaQY9crnt&#10;ZBJFj9LqhvhDrXt8qbFsNyer4COVr+6z/S4vx3H7nqbrdrlY75S6v5uen0AEnMI1DL/4jA4FM+3d&#10;iYwXnYJZHDN6UPCQ8CYOLNNFAmL/d5BFLv8vKH4AAAD//wMAUEsBAi0AFAAGAAgAAAAhALaDOJL+&#10;AAAA4QEAABMAAAAAAAAAAAAAAAAAAAAAAFtDb250ZW50X1R5cGVzXS54bWxQSwECLQAUAAYACAAA&#10;ACEAOP0h/9YAAACUAQAACwAAAAAAAAAAAAAAAAAvAQAAX3JlbHMvLnJlbHNQSwECLQAUAAYACAAA&#10;ACEA55UctRYCAAAsBAAADgAAAAAAAAAAAAAAAAAuAgAAZHJzL2Uyb0RvYy54bWxQSwECLQAUAAYA&#10;CAAAACEAiSW0d98AAAAJ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1378176" behindDoc="1" locked="0" layoutInCell="0" allowOverlap="1" wp14:anchorId="21F9D069" wp14:editId="07BD22C4">
                <wp:simplePos x="0" y="0"/>
                <wp:positionH relativeFrom="column">
                  <wp:posOffset>-68580</wp:posOffset>
                </wp:positionH>
                <wp:positionV relativeFrom="paragraph">
                  <wp:posOffset>206375</wp:posOffset>
                </wp:positionV>
                <wp:extent cx="6331585" cy="677545"/>
                <wp:effectExtent l="0" t="0" r="0" b="0"/>
                <wp:wrapNone/>
                <wp:docPr id="363"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6775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5.4pt;margin-top:16.25pt;width:498.55pt;height:53.3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GbgQIAAP8EAAAOAAAAZHJzL2Uyb0RvYy54bWysVNuO0zAQfUfiHyy/d3NpkjbRpqvdLUVI&#10;C6xY+ADXdhoLxw6223RB/Dtjpy0t8IAQreTYnvHxmZkzvr7ZdxLtuLFCqxonVzFGXFHNhNrU+NPH&#10;1WSOkXVEMSK14jV+5hbfLF6+uB76iqe61ZJxgwBE2Wroa9w611dRZGnLO2KvdM8VGBttOuJgaTYR&#10;M2QA9E5GaRwX0aAN642m3FrYXY5GvAj4TcOpe980ljskawzcXBhNGNd+jBbXpNoY0reCHmiQf2DR&#10;EaHg0hPUkjiCtkb8BtUJarTVjbuiuot00wjKQwwQTRL/Es1TS3oeYoHk2P6UJvv/YOm73aNBgtV4&#10;WkwxUqSDIn2AtBG1kRxNi9SnaOhtBZ5P/aPxQdr+QdPPFil934IfvzVGDy0nDIgl3j+6OOAXFo6i&#10;9fBWM8AnW6dDtvaN6Twg5AHtQ1GeT0Xhe4cobBbTaZLPc4wo2IrZLM/ycAWpjqd7Y91rrjvkJzU2&#10;wD6gk92DdZ4NqY4ugb2Wgq2ElGFhNut7adCOgECWpf8f0O25m1TeWWl/bEQcd4Ak3OFtnm4o+Lcy&#10;SbP4Li0nq2I+m2SrLJ+Us3g+iZPyrizirMyWq++eYJJVrWCMqweh+FF8SfZ3xT20wSibID801LjM&#10;0zzEfsHengcZh9+fguyEg16Uoqvx/OREKl/YV4pB2KRyRMhxHl3SD1mGHBy/IStBBr7yo4LWmj2D&#10;CoyGIkEvwqsBk1abrxgN0IE1tl+2xHCM5BsFSiqTLPMtGxZZPkthYc4t63MLURSgauwwGqf3bmzz&#10;bW/EpoWbkpAYpW9BfY0IwvDKHFkdNAtdFiI4vAi+jc/Xwevnu7X4AQAA//8DAFBLAwQUAAYACAAA&#10;ACEAomNCw+MAAAAKAQAADwAAAGRycy9kb3ducmV2LnhtbEyPQUvDQBCF74L/YRnBi7SbJljbmE2J&#10;QXspCK0ieNtmp0kwOxuz2zb66x1Pehzex3vfZKvRduKEg28dKZhNIxBIlTMt1QpeX54mCxA+aDK6&#10;c4QKvtDDKr+8yHRq3Jm2eNqFWnAJ+VQraELoUyl91aDVfup6JM4ObrA68DnU0gz6zOW2k3EUzaXV&#10;LfFCo3ssG6w+dker4Pn9bv1ZDN928/Z4uFkX5UPiy61S11djcQ8i4Bj+YPjVZ3XI2WnvjmS86BRM&#10;ZhGrBwVJfAuCgeVinoDYM5ksY5B5Jv+/kP8AAAD//wMAUEsBAi0AFAAGAAgAAAAhALaDOJL+AAAA&#10;4QEAABMAAAAAAAAAAAAAAAAAAAAAAFtDb250ZW50X1R5cGVzXS54bWxQSwECLQAUAAYACAAAACEA&#10;OP0h/9YAAACUAQAACwAAAAAAAAAAAAAAAAAvAQAAX3JlbHMvLnJlbHNQSwECLQAUAAYACAAAACEA&#10;0GFhm4ECAAD/BAAADgAAAAAAAAAAAAAAAAAuAgAAZHJzL2Uyb0RvYy54bWxQSwECLQAUAAYACAAA&#10;ACEAomNCw+MAAAAKAQAADwAAAAAAAAAAAAAAAADb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1379200" behindDoc="1" locked="0" layoutInCell="0" allowOverlap="1" wp14:anchorId="7DEB6BC7" wp14:editId="4B92A26F">
                <wp:simplePos x="0" y="0"/>
                <wp:positionH relativeFrom="column">
                  <wp:posOffset>-74930</wp:posOffset>
                </wp:positionH>
                <wp:positionV relativeFrom="paragraph">
                  <wp:posOffset>886460</wp:posOffset>
                </wp:positionV>
                <wp:extent cx="6343650" cy="0"/>
                <wp:effectExtent l="0" t="0" r="0" b="0"/>
                <wp:wrapNone/>
                <wp:docPr id="362"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69.8pt" to="493.6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C2xFQIAACwEAAAOAAAAZHJzL2Uyb0RvYy54bWysU8GO2jAQvVfqP1i5QxKSTSEirKoEeqEt&#10;0m4/wNgOserYlm0IqOq/d2wIYttLVTUHZ+yZeX4zb7x8PvcCnZixXMkqSqdJhJgkinJ5qKJvr5vJ&#10;PELWYUmxUJJV0YXZ6Hn1/t1y0CWbqU4JygwCEGnLQVdR55wu49iSjvXYTpVmEpytMj12sDWHmBo8&#10;AHov4lmSFPGgDNVGEWYtnDZXZ7QK+G3LiPvatpY5JKoIuLmwmrDu/Rqvlrg8GKw7Tm408D+w6DGX&#10;cOkdqsEOo6Phf0D1nBhlVeumRPWxaltOWKgBqkmT36p56bBmoRZojtX3Ntn/B0u+nHYGcVpFWTGL&#10;kMQ9iLTlkqGsyHx3Bm1LCKrlzvj6yFm+6K0i3y2Squ6wPLDA8vWiITH1GfGbFL+xGu7YD58VhRh8&#10;dCq06tya3kNCE9A5KHK5K8LODhE4LLI8K55AODL6YlyOidpY94mpHnmjigSwDsD4tLXOE8HlGOLv&#10;kWrDhQiCC4kGAE8WRUiwSnDqnT7MmsO+FgadsB+Z8IWqwPMYZtRR0gDWMUzXN9thLq42XC6kx4NS&#10;gM7Nus7Ej0WyWM/X83ySz4r1JE+aZvJxU+eTYpN+eGqypq6b9KenluZlxyll0rMb5zPN/07/20u5&#10;TtZ9Qu9tiN+ih34B2fEfSActvXzXQdgretmZUWMYyRB8ez5+5h/3YD8+8tUvAAAA//8DAFBLAwQU&#10;AAYACAAAACEA7W98Td8AAAALAQAADwAAAGRycy9kb3ducmV2LnhtbEyPQUvDQBCF74L/YRnBW7tJ&#10;hTZJsymiKPQgYls8b7PTJCY7G7LbJv33jiDo8c17vPdNvplsJy44+MaRgngegUAqnWmoUnDYv8wS&#10;ED5oMrpzhAqu6GFT3N7kOjNupA+87EIluIR8phXUIfSZlL6s0Wo/dz0Seyc3WB1YDpU0gx653HZy&#10;EUVLaXVDvFDrHp9qLNvd2Sp4S+Sze28/y+vXuH9Nkm2brrYHpe7vpsc1iIBT+AvDDz6jQ8FMR3cm&#10;40WnYBbHjB7YeEiXIDiRJqsFiOPvRRa5/P9D8Q0AAP//AwBQSwECLQAUAAYACAAAACEAtoM4kv4A&#10;AADhAQAAEwAAAAAAAAAAAAAAAAAAAAAAW0NvbnRlbnRfVHlwZXNdLnhtbFBLAQItABQABgAIAAAA&#10;IQA4/SH/1gAAAJQBAAALAAAAAAAAAAAAAAAAAC8BAABfcmVscy8ucmVsc1BLAQItABQABgAIAAAA&#10;IQC0dC2xFQIAACwEAAAOAAAAAAAAAAAAAAAAAC4CAABkcnMvZTJvRG9jLnhtbFBLAQItABQABgAI&#10;AAAAIQDtb3xN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380224" behindDoc="1" locked="0" layoutInCell="0" allowOverlap="1" wp14:anchorId="536E60F4" wp14:editId="4C8A484E">
                <wp:simplePos x="0" y="0"/>
                <wp:positionH relativeFrom="column">
                  <wp:posOffset>-72390</wp:posOffset>
                </wp:positionH>
                <wp:positionV relativeFrom="paragraph">
                  <wp:posOffset>200025</wp:posOffset>
                </wp:positionV>
                <wp:extent cx="0" cy="689610"/>
                <wp:effectExtent l="0" t="0" r="0" b="0"/>
                <wp:wrapNone/>
                <wp:docPr id="36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75pt" to="-5.7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TKFAIAACsEAAAOAAAAZHJzL2Uyb0RvYy54bWysU8GO2jAQvVfqP1i+QxLIp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wtMowU&#10;6UCkrVAcTYs8dKc3rgSnldrZUB89qxez1fS7Q0qvWqIOPLJ8vRgIzEJE8iYkbJyBHPv+s2bgQ45e&#10;x1adG9sFSGgCOkdFLndF+NkjOhxSOC1m8yKLYiWkvMUZ6/wnrjsUjApLIB1xyWnrfOBByptLSKP0&#10;RkgZ9ZYK9QCazp9igNNSsHAZ3Jw97FfSohMJExO/WBTcPLpZfVQsgrWcsPXV9kTIwYbkUgU8qATo&#10;XK1hJH7M0/l6tp7lo3xSrEd5Wtejj5tVPio22YenelqvVnX2M1DL8rIVjHEV2N3GM8v/Tv7rQxkG&#10;6z6g9zYkb9Fjv4Ds7R9JRymDesMc7DW77OxNYpjI6Hx9PWHkH/dgP77x5S8AAAD//wMAUEsDBBQA&#10;BgAIAAAAIQDRySBh2wAAAAoBAAAPAAAAZHJzL2Rvd25yZXYueG1sTI/LTsMwEEX3SPyDNUhsUOsY&#10;SotCnAoqdcmCAns3HmJTPyLbacPfM4gFXc7M0Z1zm/XkHTtiyjYGCWJeAcPQRW1DL+H9bTt7AJaL&#10;Clq5GFDCN2ZYt5cXjap1PIVXPO5Kzygk5FpJMKUMNee5M+hVnscBA90+Y/Kq0Jh6rpM6Ubh3/Laq&#10;ltwrG+iDUQNuDHaH3egl2K+Us+nEs8jusN3cjM6uXj6kvL6anh6BFZzKPwy/+qQOLTnt4xh0Zk7C&#10;TIgFoRLuxD0wAv4WeyIXlQDeNvy8QvsDAAD//wMAUEsBAi0AFAAGAAgAAAAhALaDOJL+AAAA4QEA&#10;ABMAAAAAAAAAAAAAAAAAAAAAAFtDb250ZW50X1R5cGVzXS54bWxQSwECLQAUAAYACAAAACEAOP0h&#10;/9YAAACUAQAACwAAAAAAAAAAAAAAAAAvAQAAX3JlbHMvLnJlbHNQSwECLQAUAAYACAAAACEAuOXU&#10;yhQCAAArBAAADgAAAAAAAAAAAAAAAAAuAgAAZHJzL2Uyb0RvYy54bWxQSwECLQAUAAYACAAAACEA&#10;0ckgYdsAAAAK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381248" behindDoc="1" locked="0" layoutInCell="0" allowOverlap="1" wp14:anchorId="7004C61A" wp14:editId="0230D79F">
                <wp:simplePos x="0" y="0"/>
                <wp:positionH relativeFrom="column">
                  <wp:posOffset>6265545</wp:posOffset>
                </wp:positionH>
                <wp:positionV relativeFrom="paragraph">
                  <wp:posOffset>200025</wp:posOffset>
                </wp:positionV>
                <wp:extent cx="0" cy="689610"/>
                <wp:effectExtent l="0" t="0" r="0" b="0"/>
                <wp:wrapNone/>
                <wp:docPr id="360"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5.75pt" to="493.3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3oFAIAACsEAAAOAAAAZHJzL2Uyb0RvYy54bWysU8GO2jAQvVfqP1i5QxIIKUSEVZVAL7RF&#10;2u0HGNshVh3bsg0BVf33jh1AbHtZrZqDM7Zn3ryZN14+nTuBTsxYrmQZpeMkQkwSRbk8lNGPl81o&#10;HiHrsKRYKMnK6MJs9LT6+GHZ64JNVKsEZQYBiLRFr8uodU4XcWxJyzpsx0ozCZeNMh12sDWHmBrc&#10;A3on4kmS5HGvDNVGEWYtnNbDZbQK+E3DiPveNJY5JMoIuLmwmrDu/Rqvlrg4GKxbTq408DtYdJhL&#10;SHqHqrHD6Gj4P1AdJ0ZZ1bgxUV2smoYTFmqAatLkr2qeW6xZqAWaY/W9Tfb/wZJvp51BnJbRNIf+&#10;SNyBSFsuGZrmM9+dXtsCnCq5M74+cpbPeqvIT4ukqlosDyywfLloCEx9RPwqxG+shhz7/qui4IOP&#10;ToVWnRvTeUhoAjoHRS53RdjZITIcEjjN54s8DWLFuLjFaWPdF6Y65I0yEkA64OLT1jrPAxc3F59G&#10;qg0XIugtJOoBNFnMQoBVglN/6d2sOewrYdAJ+4kJXygKbh7djDpKGsBahun6ajvMxWBDciE9HlQC&#10;dK7WMBK/FsliPV/Ps1E2ydejLKnr0edNlY3yTfppVk/rqqrT355amhUtp5RJz+42nmn2NvmvD2UY&#10;rPuA3tsQv0YP/QKyt38gHaT06g1zsFf0sjM3iWEig/P19fiRf9yD/fjGV38AAAD//wMAUEsDBBQA&#10;BgAIAAAAIQDGgMHU3AAAAAoBAAAPAAAAZHJzL2Rvd25yZXYueG1sTI/LTsMwEEX3SPyDNUhsEHXM&#10;oy0hTgWVumTRAns3HmJTPyKP04a/x4gFLGfm6M65zWryjh0xkY1BgphVwDB0UdvQS3h73VwvgVFW&#10;QSsXA0r4QoJVe37WqFrHU9jicZd7VkIC1UqCyXmoOafOoFc0iwOGcvuIyatcxtRzndSphHvHb6pq&#10;zr2yoXwwasC1we6wG70E+5mITCeeBbnDZn01Ort4eZfy8mJ6egSWccp/MPzoF3Voi9M+jkETcxIe&#10;lvNFQSXcintgBfhd7At5VwngbcP/V2i/AQAA//8DAFBLAQItABQABgAIAAAAIQC2gziS/gAAAOEB&#10;AAATAAAAAAAAAAAAAAAAAAAAAABbQ29udGVudF9UeXBlc10ueG1sUEsBAi0AFAAGAAgAAAAhADj9&#10;If/WAAAAlAEAAAsAAAAAAAAAAAAAAAAALwEAAF9yZWxzLy5yZWxzUEsBAi0AFAAGAAgAAAAhANRG&#10;/egUAgAAKwQAAA4AAAAAAAAAAAAAAAAALgIAAGRycy9lMm9Eb2MueG1sUEsBAi0AFAAGAAgAAAAh&#10;AMaAwdTcAAAACgEAAA8AAAAAAAAAAAAAAAAAbgQAAGRycy9kb3ducmV2LnhtbFBLBQYAAAAABAAE&#10;APMAAAB3BQAAAAA=&#10;" o:allowincell="f" strokeweight=".16931mm"/>
            </w:pict>
          </mc:Fallback>
        </mc:AlternateContent>
      </w:r>
    </w:p>
    <w:p w:rsidR="00E015FA" w:rsidRPr="003566AB" w:rsidRDefault="00E015FA">
      <w:pPr>
        <w:widowControl w:val="0"/>
        <w:overflowPunct w:val="0"/>
        <w:autoSpaceDE w:val="0"/>
        <w:autoSpaceDN w:val="0"/>
        <w:adjustRightInd w:val="0"/>
        <w:spacing w:after="0" w:line="247" w:lineRule="auto"/>
        <w:ind w:left="2"/>
        <w:jc w:val="both"/>
        <w:rPr>
          <w:rFonts w:ascii="Times New Roman" w:hAnsi="Times New Roman"/>
          <w:sz w:val="26"/>
          <w:szCs w:val="26"/>
        </w:rPr>
      </w:pPr>
      <w:r w:rsidRPr="003566AB">
        <w:rPr>
          <w:rFonts w:ascii="Times New Roman" w:hAnsi="Times New Roman"/>
          <w:i/>
          <w:iCs/>
          <w:sz w:val="26"/>
          <w:szCs w:val="26"/>
        </w:rPr>
        <w:t>If there are enough arbiters – one arbiter for three games – and if there are assistants to record all the games, the only difference between rapid games and standard games is Art. A.2.</w:t>
      </w:r>
    </w:p>
    <w:p w:rsidR="00E015FA" w:rsidRPr="003566AB" w:rsidRDefault="00E015FA">
      <w:pPr>
        <w:widowControl w:val="0"/>
        <w:autoSpaceDE w:val="0"/>
        <w:autoSpaceDN w:val="0"/>
        <w:adjustRightInd w:val="0"/>
        <w:spacing w:after="0" w:line="240" w:lineRule="auto"/>
        <w:rPr>
          <w:rFonts w:ascii="Times New Roman" w:hAnsi="Times New Roman"/>
          <w:sz w:val="26"/>
          <w:szCs w:val="26"/>
        </w:rPr>
        <w:sectPr w:rsidR="00E015FA" w:rsidRPr="003566AB" w:rsidSect="009B7B40">
          <w:pgSz w:w="11900" w:h="16840"/>
          <w:pgMar w:top="1406"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equalWidth="0">
            <w:col w:w="9762"/>
          </w:cols>
          <w:noEndnote/>
        </w:sect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sectPr w:rsidR="00E015FA" w:rsidRPr="003566AB" w:rsidSect="009B7B40">
          <w:type w:val="continuous"/>
          <w:pgSz w:w="11900" w:h="16840"/>
          <w:pgMar w:top="1406" w:right="940" w:bottom="206" w:left="10580" w:header="720" w:footer="720" w:gutter="0"/>
          <w:pgBorders w:offsetFrom="page">
            <w:top w:val="triple" w:sz="4" w:space="24" w:color="auto"/>
            <w:left w:val="triple" w:sz="4" w:space="24" w:color="auto"/>
            <w:bottom w:val="triple" w:sz="4" w:space="24" w:color="auto"/>
            <w:right w:val="triple" w:sz="4" w:space="24" w:color="auto"/>
          </w:pgBorders>
          <w:cols w:space="720" w:equalWidth="0">
            <w:col w:w="380"/>
          </w:cols>
          <w:noEndnote/>
        </w:sect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bookmarkStart w:id="35" w:name="page37"/>
      <w:bookmarkEnd w:id="35"/>
      <w:r w:rsidRPr="003566AB">
        <w:rPr>
          <w:rFonts w:ascii="Times New Roman" w:hAnsi="Times New Roman"/>
          <w:sz w:val="26"/>
          <w:szCs w:val="26"/>
        </w:rPr>
        <w:lastRenderedPageBreak/>
        <w:t>A.4  Otherwise the following apply:</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rsidP="007E0E8A">
      <w:pPr>
        <w:widowControl w:val="0"/>
        <w:numPr>
          <w:ilvl w:val="0"/>
          <w:numId w:val="80"/>
        </w:numPr>
        <w:tabs>
          <w:tab w:val="clear" w:pos="720"/>
          <w:tab w:val="num" w:pos="563"/>
        </w:tabs>
        <w:overflowPunct w:val="0"/>
        <w:autoSpaceDE w:val="0"/>
        <w:autoSpaceDN w:val="0"/>
        <w:adjustRightInd w:val="0"/>
        <w:spacing w:after="0" w:line="239" w:lineRule="auto"/>
        <w:ind w:left="563" w:hanging="562"/>
        <w:jc w:val="both"/>
        <w:rPr>
          <w:rFonts w:ascii="Times New Roman" w:hAnsi="Times New Roman"/>
          <w:sz w:val="26"/>
          <w:szCs w:val="26"/>
        </w:rPr>
      </w:pPr>
      <w:r w:rsidRPr="003566AB">
        <w:rPr>
          <w:rFonts w:ascii="Times New Roman" w:hAnsi="Times New Roman"/>
          <w:sz w:val="26"/>
          <w:szCs w:val="26"/>
        </w:rPr>
        <w:t xml:space="preserve">From the initial position, once ten moves have been completed by each player,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1"/>
          <w:numId w:val="81"/>
        </w:numPr>
        <w:tabs>
          <w:tab w:val="clear" w:pos="1440"/>
          <w:tab w:val="num" w:pos="562"/>
        </w:tabs>
        <w:overflowPunct w:val="0"/>
        <w:autoSpaceDE w:val="0"/>
        <w:autoSpaceDN w:val="0"/>
        <w:adjustRightInd w:val="0"/>
        <w:spacing w:after="0" w:line="240" w:lineRule="auto"/>
        <w:ind w:left="563" w:right="140" w:hanging="562"/>
        <w:jc w:val="both"/>
        <w:rPr>
          <w:rFonts w:ascii="Times New Roman" w:hAnsi="Times New Roman"/>
          <w:sz w:val="26"/>
          <w:szCs w:val="26"/>
        </w:rPr>
      </w:pPr>
      <w:r w:rsidRPr="003566AB">
        <w:rPr>
          <w:rFonts w:ascii="Times New Roman" w:hAnsi="Times New Roman"/>
          <w:sz w:val="26"/>
          <w:szCs w:val="26"/>
        </w:rPr>
        <w:t xml:space="preserve">no change can be made to the clock setting, unless the schedule of the event would be adversely affected. </w:t>
      </w:r>
    </w:p>
    <w:p w:rsidR="00E015FA" w:rsidRPr="003566AB" w:rsidRDefault="00E015FA" w:rsidP="007E0E8A">
      <w:pPr>
        <w:widowControl w:val="0"/>
        <w:numPr>
          <w:ilvl w:val="1"/>
          <w:numId w:val="81"/>
        </w:numPr>
        <w:tabs>
          <w:tab w:val="clear" w:pos="1440"/>
          <w:tab w:val="num" w:pos="563"/>
        </w:tabs>
        <w:overflowPunct w:val="0"/>
        <w:autoSpaceDE w:val="0"/>
        <w:autoSpaceDN w:val="0"/>
        <w:adjustRightInd w:val="0"/>
        <w:spacing w:after="0" w:line="240" w:lineRule="auto"/>
        <w:ind w:left="563" w:right="140" w:hanging="562"/>
        <w:jc w:val="both"/>
        <w:rPr>
          <w:rFonts w:ascii="Times New Roman" w:hAnsi="Times New Roman"/>
          <w:sz w:val="26"/>
          <w:szCs w:val="26"/>
        </w:rPr>
      </w:pPr>
      <w:r w:rsidRPr="003566AB">
        <w:rPr>
          <w:rFonts w:ascii="Times New Roman" w:hAnsi="Times New Roman"/>
          <w:sz w:val="26"/>
          <w:szCs w:val="26"/>
        </w:rPr>
        <w:t>no claim can be made regarding incorrect set</w:t>
      </w:r>
      <w:r w:rsidRPr="003566AB">
        <w:rPr>
          <w:rFonts w:ascii="Cambria Math" w:hAnsi="Cambria Math" w:cs="Cambria Math"/>
          <w:sz w:val="26"/>
          <w:szCs w:val="26"/>
        </w:rPr>
        <w:t>‐</w:t>
      </w:r>
      <w:r w:rsidRPr="003566AB">
        <w:rPr>
          <w:rFonts w:ascii="Times New Roman" w:hAnsi="Times New Roman"/>
          <w:sz w:val="26"/>
          <w:szCs w:val="26"/>
        </w:rPr>
        <w:t xml:space="preserve">up or orientation of the chessboard. In case of incorrect king placement, castling is not allowed. In case of incorrect rook placement, castling with this rook is not allowed. </w:t>
      </w:r>
    </w:p>
    <w:p w:rsidR="004C0610" w:rsidRPr="003566AB" w:rsidRDefault="00E015FA" w:rsidP="007E0E8A">
      <w:pPr>
        <w:widowControl w:val="0"/>
        <w:numPr>
          <w:ilvl w:val="0"/>
          <w:numId w:val="82"/>
        </w:numPr>
        <w:tabs>
          <w:tab w:val="clear" w:pos="720"/>
          <w:tab w:val="num" w:pos="563"/>
        </w:tabs>
        <w:overflowPunct w:val="0"/>
        <w:autoSpaceDE w:val="0"/>
        <w:autoSpaceDN w:val="0"/>
        <w:adjustRightInd w:val="0"/>
        <w:spacing w:after="0" w:line="239" w:lineRule="auto"/>
        <w:ind w:left="563" w:right="120" w:hanging="563"/>
        <w:jc w:val="both"/>
        <w:rPr>
          <w:rFonts w:ascii="Times New Roman" w:hAnsi="Times New Roman"/>
          <w:sz w:val="26"/>
          <w:szCs w:val="26"/>
        </w:rPr>
      </w:pPr>
      <w:r w:rsidRPr="003566AB">
        <w:rPr>
          <w:rFonts w:ascii="Times New Roman" w:hAnsi="Times New Roman"/>
          <w:sz w:val="26"/>
          <w:szCs w:val="26"/>
        </w:rPr>
        <w:t>An illegal move is completed once the player has pressed his clock. If the arbiter observes this he shall declare the game lost by the player, provided the opponent has not made his next move. If the arbiter does not intervene, the opponent is entitled to claim a win, provided the opponent has not made his next move. However, the game is drawn if the position is such that the opponent cannot checkmate the player’s king by any possible series of legal moves. If the opponent does not claim and the arbiter does not intervene, the illegal move shall stand and the game shall continue. Once the opponent has made his next move, an illegal move cannot be corrected unless this is agreed by the players without intervention of the arbiter.</w:t>
      </w:r>
    </w:p>
    <w:p w:rsidR="004C0610" w:rsidRPr="003566AB" w:rsidRDefault="004C0610" w:rsidP="004C0610">
      <w:pPr>
        <w:widowControl w:val="0"/>
        <w:overflowPunct w:val="0"/>
        <w:autoSpaceDE w:val="0"/>
        <w:autoSpaceDN w:val="0"/>
        <w:adjustRightInd w:val="0"/>
        <w:spacing w:after="0" w:line="239" w:lineRule="auto"/>
        <w:ind w:left="563" w:right="120"/>
        <w:jc w:val="both"/>
        <w:rPr>
          <w:rFonts w:ascii="Times New Roman" w:hAnsi="Times New Roman"/>
          <w:sz w:val="26"/>
          <w:szCs w:val="26"/>
        </w:rPr>
      </w:pPr>
    </w:p>
    <w:p w:rsidR="00E015FA" w:rsidRPr="003566AB" w:rsidRDefault="00E015FA">
      <w:pPr>
        <w:widowControl w:val="0"/>
        <w:autoSpaceDE w:val="0"/>
        <w:autoSpaceDN w:val="0"/>
        <w:adjustRightInd w:val="0"/>
        <w:spacing w:after="0" w:line="13" w:lineRule="exact"/>
        <w:rPr>
          <w:rFonts w:ascii="Times New Roman" w:hAnsi="Times New Roman"/>
          <w:sz w:val="26"/>
          <w:szCs w:val="26"/>
        </w:rPr>
      </w:pPr>
    </w:p>
    <w:p w:rsidR="00E015FA" w:rsidRPr="003566AB" w:rsidRDefault="00E015FA" w:rsidP="007E0E8A">
      <w:pPr>
        <w:widowControl w:val="0"/>
        <w:numPr>
          <w:ilvl w:val="0"/>
          <w:numId w:val="82"/>
        </w:numPr>
        <w:tabs>
          <w:tab w:val="clear" w:pos="720"/>
          <w:tab w:val="num" w:pos="563"/>
        </w:tabs>
        <w:overflowPunct w:val="0"/>
        <w:autoSpaceDE w:val="0"/>
        <w:autoSpaceDN w:val="0"/>
        <w:adjustRightInd w:val="0"/>
        <w:spacing w:after="0" w:line="243" w:lineRule="auto"/>
        <w:ind w:left="563" w:right="120" w:hanging="562"/>
        <w:jc w:val="both"/>
        <w:rPr>
          <w:rFonts w:ascii="Times New Roman" w:hAnsi="Times New Roman"/>
          <w:sz w:val="26"/>
          <w:szCs w:val="26"/>
        </w:rPr>
      </w:pPr>
      <w:r w:rsidRPr="003566AB">
        <w:rPr>
          <w:rFonts w:ascii="Times New Roman" w:hAnsi="Times New Roman"/>
          <w:sz w:val="26"/>
          <w:szCs w:val="26"/>
        </w:rPr>
        <w:t xml:space="preserve">To claim a win on time, the claimant must stop the chess clock and notify the arbiter. For the claim to be successful, the claimant must have time remaining on his own clock after the chess clock has been stopped. However, the game is drawn if the position is such that the opponent cannot checkmate the player’s king by any possible series of legal moves. </w:t>
      </w:r>
    </w:p>
    <w:p w:rsidR="00E015FA" w:rsidRPr="003566AB" w:rsidRDefault="00A708A6">
      <w:pPr>
        <w:widowControl w:val="0"/>
        <w:autoSpaceDE w:val="0"/>
        <w:autoSpaceDN w:val="0"/>
        <w:adjustRightInd w:val="0"/>
        <w:spacing w:after="0" w:line="344" w:lineRule="exact"/>
        <w:rPr>
          <w:rFonts w:ascii="Times New Roman" w:hAnsi="Times New Roman"/>
          <w:sz w:val="26"/>
          <w:szCs w:val="26"/>
        </w:rPr>
      </w:pPr>
      <w:r>
        <w:rPr>
          <w:noProof/>
        </w:rPr>
        <mc:AlternateContent>
          <mc:Choice Requires="wps">
            <w:drawing>
              <wp:anchor distT="0" distB="0" distL="114300" distR="114300" simplePos="0" relativeHeight="251385344" behindDoc="1" locked="0" layoutInCell="0" allowOverlap="1" wp14:anchorId="2EED61BC" wp14:editId="63CB29CF">
                <wp:simplePos x="0" y="0"/>
                <wp:positionH relativeFrom="column">
                  <wp:posOffset>-74930</wp:posOffset>
                </wp:positionH>
                <wp:positionV relativeFrom="paragraph">
                  <wp:posOffset>215265</wp:posOffset>
                </wp:positionV>
                <wp:extent cx="6343650" cy="0"/>
                <wp:effectExtent l="0" t="0" r="0" b="0"/>
                <wp:wrapNone/>
                <wp:docPr id="35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95pt" to="493.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9o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AZS&#10;SdyBSFsuGZrmT747vbYFBFVyZ3x95Cxf9VaR7xZJVbVYHlhg+XbRkJj6jPhdit9YDXfs+y+KQgw+&#10;OhVadW5M5yGhCegcFLncFWFnhwgc5tNsms9AODL4YlwMidpY95mpDnmjjASwDsD4tLXOE8HFEOLv&#10;kWrDhQiCC4l6AE8WeUiwSnDqnT7MmsO+EgadsB+Z8IWqwPMYZtRR0gDWMkzXN9thLq42XC6kx4NS&#10;gM7Nus7Ej0WyWM/X82yUTfL1KEvqevRpU2WjfJM+zeppXVV1+tNTS7Oi5ZQy6dkN85lmf6f/7aVc&#10;J+s+ofc2xO/RQ7+A7PAPpIOWXr7rIOwVvezMoDGMZAi+PR8/8497sB8f+eoXAAAA//8DAFBLAwQU&#10;AAYACAAAACEAtvGwqd8AAAAJAQAADwAAAGRycy9kb3ducmV2LnhtbEyPwW7CMBBE75X4B2srcQMn&#10;IBUnxEGoFZU4VFUB9WziJUkTr6PYkPD3ddVDe9zZ0cybbDOalt2wd7UlCfE8AoZUWF1TKeF03M0E&#10;MOcVadVaQgl3dLDJJw+ZSrUd6ANvB1+yEEIuVRIq77uUc1dUaJSb2w4p/C62N8qHsy+57tUQwk3L&#10;F1H0xI2qKTRUqsPnCovmcDUS3gR/se/NZ3H/Go6vQuybZLU/STl9HLdrYB5H/2eGH/yADnlgOtsr&#10;acdaCbM4DuhewnKZAAuGRKwWwM6/As8z/n9B/g0AAP//AwBQSwECLQAUAAYACAAAACEAtoM4kv4A&#10;AADhAQAAEwAAAAAAAAAAAAAAAAAAAAAAW0NvbnRlbnRfVHlwZXNdLnhtbFBLAQItABQABgAIAAAA&#10;IQA4/SH/1gAAAJQBAAALAAAAAAAAAAAAAAAAAC8BAABfcmVscy8ucmVsc1BLAQItABQABgAIAAAA&#10;IQAs8h9oFQIAACwEAAAOAAAAAAAAAAAAAAAAAC4CAABkcnMvZTJvRG9jLnhtbFBLAQItABQABgAI&#10;AAAAIQC28bCp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386368" behindDoc="1" locked="0" layoutInCell="0" allowOverlap="1" wp14:anchorId="040FD31A" wp14:editId="6E224B4F">
                <wp:simplePos x="0" y="0"/>
                <wp:positionH relativeFrom="column">
                  <wp:posOffset>-68580</wp:posOffset>
                </wp:positionH>
                <wp:positionV relativeFrom="paragraph">
                  <wp:posOffset>218440</wp:posOffset>
                </wp:positionV>
                <wp:extent cx="6331585" cy="676910"/>
                <wp:effectExtent l="0" t="0" r="0" b="0"/>
                <wp:wrapNone/>
                <wp:docPr id="357"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5.4pt;margin-top:17.2pt;width:498.55pt;height:53.3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XbggIAAP8EAAAOAAAAZHJzL2Uyb0RvYy54bWysVMGO0zAQvSPxD5bv3SRtkjZR09VuSxHS&#10;AisWPsCNncbCsY3tNl0Q/87YaUsLHBCilRzbMx6/N/PG89tDJ9CeGcuVrHByE2PEZK0ol9sKf/q4&#10;Hs0wso5ISoSSrMLPzOLbxcsX816XbKxaJSgzCIJIW/a6wq1zuowiW7esI/ZGaSbB2CjTEQdLs42o&#10;IT1E70Q0juM86pWh2qiaWQu7q8GIFyF+07DavW8ayxwSFQZsLowmjBs/Ros5KbeG6JbXRxjkH1B0&#10;hEu49BxqRRxBO8N/C9Xx2iirGndTqy5STcNrFjgAmyT+hc1TSzQLXCA5Vp/TZP9f2Prd/tEgTis8&#10;yaYYSdJBkT5A2ojcCoYm+cynqNe2BM8n/Wg8SasfVP3ZIqmWLfixO2NU3zJCAVji/aOrA35h4Sja&#10;9G8Vhfhk51TI1qExnQ8IeUCHUJTnc1HYwaEaNvPJJMlmGUY12PJpXiShahEpT6e1se41Ux3ykwob&#10;QB+ik/2DdR4NKU8uAb0SnK65EGFhtpulMGhPQCCrwv8DASB56Sakd5bKHxsiDjsAEu7wNg83FPxb&#10;kYzT+H5cjNb5bDpK12k2KqbxbBQnxX2Rx2mRrtbfPcAkLVtOKZMPXLKT+JL074p7bINBNkF+qK9w&#10;kY2zwP0Kvb0kGYffn0h23EEvCt5VeHZ2IqUv7CtJgTYpHeFimEfX8EOWIQenb8hKkIGv/KCgjaLP&#10;oAKjoEjQi/BqwKRV5itGPXRghe2XHTEMI/FGgpKKJE19y4ZFmk3HsDCXls2lhcgaQlXYYTRMl25o&#10;8502fNvCTUlIjFR3oL6GB2F4ZQ6ojpqFLgsMji+Cb+PLdfD6+W4tfgAAAP//AwBQSwMEFAAGAAgA&#10;AAAhAGgi6ljjAAAACgEAAA8AAABkcnMvZG93bnJldi54bWxMj1FLwzAUhd8F/0O4gi+yJbVlztp0&#10;1KJ7EYRNEXzLmru22NzUJNuqv974pI+X83HOd4vVZAZ2ROd7SxKSuQCG1FjdUyvh9eVxtgTmgyKt&#10;Bkso4Qs9rMrzs0Ll2p5og8dtaFksIZ8rCV0IY865bzo0ys/tiBSzvXVGhXi6lmunTrHcDPxaiAU3&#10;qqe40KkR6w6bj+3BSHh+v1l/Vu7bPL097K/WVX2f+noj5eXFVN0BCziFPxh+9aM6lNFpZw+kPRsk&#10;zBIR1YOENMuAReB2uUiB7SKZJQJ4WfD/L5Q/AAAA//8DAFBLAQItABQABgAIAAAAIQC2gziS/gAA&#10;AOEBAAATAAAAAAAAAAAAAAAAAAAAAABbQ29udGVudF9UeXBlc10ueG1sUEsBAi0AFAAGAAgAAAAh&#10;ADj9If/WAAAAlAEAAAsAAAAAAAAAAAAAAAAALwEAAF9yZWxzLy5yZWxzUEsBAi0AFAAGAAgAAAAh&#10;AM/MJduCAgAA/wQAAA4AAAAAAAAAAAAAAAAALgIAAGRycy9lMm9Eb2MueG1sUEsBAi0AFAAGAAgA&#10;AAAhAGgi6ljjAAAACgEAAA8AAAAAAAAAAAAAAAAA3A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1387392" behindDoc="1" locked="0" layoutInCell="0" allowOverlap="1" wp14:anchorId="34AFFEC0" wp14:editId="5ECCD8B3">
                <wp:simplePos x="0" y="0"/>
                <wp:positionH relativeFrom="column">
                  <wp:posOffset>-74930</wp:posOffset>
                </wp:positionH>
                <wp:positionV relativeFrom="paragraph">
                  <wp:posOffset>897890</wp:posOffset>
                </wp:positionV>
                <wp:extent cx="6343650" cy="0"/>
                <wp:effectExtent l="0" t="0" r="0" b="0"/>
                <wp:wrapNone/>
                <wp:docPr id="35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70.7pt" to="493.6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lnFQIAACwEAAAOAAAAZHJzL2Uyb0RvYy54bWysU8GO2jAQvVfqP1i+QxIIKUSEVUWgl22L&#10;tNsPMLZDrDq2ZRsCqvrvHRuC2PZSVc3BGXtmnt/MGy+fzp1EJ26d0KrC2TjFiCuqmVCHCn973Y7m&#10;GDlPFCNSK17hC3f4afX+3bI3JZ/oVkvGLQIQ5creVLj13pRJ4mjLO+LG2nAFzkbbjnjY2kPCLOkB&#10;vZPJJE2LpNeWGaspdw5O66sTryJ+03DqvzaN4x7JCgM3H1cb131Yk9WSlAdLTCvojQb5BxYdEQou&#10;vUPVxBN0tOIPqE5Qq51u/JjqLtFNIyiPNUA1WfpbNS8tMTzWAs1x5t4m9/9g6ZfTziLBKjydFRgp&#10;0oFIz0JxNC0WoTu9cSUErdXOhvroWb2YZ02/O6T0uiXqwCPL14uBxCxkJG9SwsYZuGPff9YMYsjR&#10;69iqc2O7AAlNQOeoyOWuCD97ROGwmObTYgbC0cGXkHJINNb5T1x3KBgVlsA6ApPTs/OBCCmHkHCP&#10;0lshZRRcKtQDeLooYoLTUrDgDGHOHvZradGJhJGJX6wKPI9hVh8Vi2AtJ2xzsz0R8mrD5VIFPCgF&#10;6Nys60z8WKSLzXwzz0f5pNiM8rSuRx+363xUbLMPs3par9d19jNQy/KyFYxxFdgN85nlf6f/7aVc&#10;J+s+ofc2JG/RY7+A7PCPpKOWQb7rIOw1u+zsoDGMZAy+PZ8w8497sB8f+eoXAAAA//8DAFBLAwQU&#10;AAYACAAAACEAAd/Kkt8AAAALAQAADwAAAGRycy9kb3ducmV2LnhtbEyPQUvDQBCF74L/YRnBW7tJ&#10;KXYbsymiKPQgYls8b7NjEpOdDdltk/57RxD0+OY93vsm30yuE2ccQuNJQzpPQCCV3jZUaTjsn2cK&#10;RIiGrOk8oYYLBtgU11e5yawf6R3Pu1gJLqGQGQ11jH0mZShrdCbMfY/E3qcfnIksh0rawYxc7jq5&#10;SJI76UxDvFCbHh9rLNvdyWl4VfLJv7Uf5eVr3L8otW3Xq+1B69ub6eEeRMQp/oXhB5/RoWCmoz+R&#10;DaLTMEtTRo9sLNMlCE6s1WoB4vh7kUUu//9QfAMAAP//AwBQSwECLQAUAAYACAAAACEAtoM4kv4A&#10;AADhAQAAEwAAAAAAAAAAAAAAAAAAAAAAW0NvbnRlbnRfVHlwZXNdLnhtbFBLAQItABQABgAIAAAA&#10;IQA4/SH/1gAAAJQBAAALAAAAAAAAAAAAAAAAAC8BAABfcmVscy8ucmVsc1BLAQItABQABgAIAAAA&#10;IQDOwhlnFQIAACwEAAAOAAAAAAAAAAAAAAAAAC4CAABkcnMvZTJvRG9jLnhtbFBLAQItABQABgAI&#10;AAAAIQAB38qS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388416" behindDoc="1" locked="0" layoutInCell="0" allowOverlap="1" wp14:anchorId="73A239C5" wp14:editId="318F263D">
                <wp:simplePos x="0" y="0"/>
                <wp:positionH relativeFrom="column">
                  <wp:posOffset>-71755</wp:posOffset>
                </wp:positionH>
                <wp:positionV relativeFrom="paragraph">
                  <wp:posOffset>212090</wp:posOffset>
                </wp:positionV>
                <wp:extent cx="0" cy="688975"/>
                <wp:effectExtent l="0" t="0" r="0" b="0"/>
                <wp:wrapNone/>
                <wp:docPr id="355"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7pt" to="-5.6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eYFAIAACsEAAAOAAAAZHJzL2Uyb0RvYy54bWysU02P2jAQvVfqf7B8hyR8LUSEVZVAL7SL&#10;tNsfYGyHWHVsyzYEVPW/d2wCWtpLVTUHZ2yP37x5M7N8PrcSnbh1QqsCZ8MUI66oZkIdCvztbTOY&#10;Y+Q8UYxIrXiBL9zh59XHD8vO5HykGy0ZtwhAlMs7U+DGe5MniaMNb4kbasMVXNbatsTD1h4SZkkH&#10;6K1MRmk6SzptmbGacufgtLpe4lXEr2tO/UtdO+6RLDBw83G1cd2HNVktSX6wxDSC9jTIP7BoiVAQ&#10;9A5VEU/Q0Yo/oFpBrXa69kOq20TXtaA85gDZZOlv2bw2xPCYC4jjzF0m9/9g6dfTziLBCjyeTjFS&#10;pIUibYXiaPwU1emMy8GpVDsb8qNn9Wq2mn53SOmyIerAI8u3i4GHWdAzeXgSNs5AjH33RTPwIUev&#10;o1Tn2rYBEkRA51iRy70i/OwRvR5SOJ3N54unaQQn+e2dsc5/5rpFwSiwBNIRl5y2zgceJL+5hDBK&#10;b4SUsd5SoQ5A08U0PnBaChYug5uzh30pLTqR0DHx6+M+uFl9VCyCNZywdW97IuTVhuBSBTzIBOj0&#10;1rUlfizSxXq+nk8Gk9FsPZikVTX4tCkng9kme5pW46osq+xnoJZN8kYwxlVgd2vPbPJ35e8H5dpY&#10;9wa9y5A8oke9gOztH0nHUobqhXly+V6zy87eSgwdGZ376Qkt/34P9vsZX/0CAAD//wMAUEsDBBQA&#10;BgAIAAAAIQC9I3+V2wAAAAoBAAAPAAAAZHJzL2Rvd25yZXYueG1sTI/LTsMwEEX3SPyDNUhsUOuY&#10;VDxCnAoqdcmCAns3HmJTPyKP04a/x4gFLGfm6M657Xr2jh0xkY1BglhWwDD0UdswSHh73S7ugFFW&#10;QSsXA0r4QoJ1d37WqkbHU3jB4y4PrIQEapQEk/PYcE69Qa9oGUcM5fYRk1e5jGngOqlTCfeOX1fV&#10;DffKhvLBqBE3BvvDbvIS7GciMr14EuQO283V5Ozt87uUlxfz4wOwjHP+g+FHv6hDV5z2cQqamJOw&#10;EKIuqIS6XgErwO9iX8iVuAfetfx/he4bAAD//wMAUEsBAi0AFAAGAAgAAAAhALaDOJL+AAAA4QEA&#10;ABMAAAAAAAAAAAAAAAAAAAAAAFtDb250ZW50X1R5cGVzXS54bWxQSwECLQAUAAYACAAAACEAOP0h&#10;/9YAAACUAQAACwAAAAAAAAAAAAAAAAAvAQAAX3JlbHMvLnJlbHNQSwECLQAUAAYACAAAACEA87En&#10;mBQCAAArBAAADgAAAAAAAAAAAAAAAAAuAgAAZHJzL2Uyb0RvYy54bWxQSwECLQAUAAYACAAAACEA&#10;vSN/ldsAAAAK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389440" behindDoc="1" locked="0" layoutInCell="0" allowOverlap="1" wp14:anchorId="5BBACCBF" wp14:editId="284DAC61">
                <wp:simplePos x="0" y="0"/>
                <wp:positionH relativeFrom="column">
                  <wp:posOffset>6265545</wp:posOffset>
                </wp:positionH>
                <wp:positionV relativeFrom="paragraph">
                  <wp:posOffset>212090</wp:posOffset>
                </wp:positionV>
                <wp:extent cx="0" cy="688975"/>
                <wp:effectExtent l="0" t="0" r="0" b="0"/>
                <wp:wrapNone/>
                <wp:docPr id="35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7pt" to="493.3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66FAIAACs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Ossi&#10;JHELQ9pxydD0KfXd6bTNwamUe+PrIxf5qneKfLVIqrLB8sgCy7erhsAQET+E+I3VkOPQfVIUfPDJ&#10;qdCqS21aDwlNQJcwket9IuziEOkPCZzOF4vl08zTiXF+i9PGuo9MtcgbRSSAdMDF5511vevNxaeR&#10;asuFCPMWEnUAmixnIcAqwam/9G7WHA+lMOiMvWLCN+R9cDPqJGkAaximm8F2mIveBp5CejyoBOgM&#10;Vi+Jb8tkuVlsFtkom8w3oyypqtGHbZmN5tv0aVZNq7Ks0u+eWprlDaeUSc/uJs80+7vxDw+lF9Zd&#10;oPc2xI/oobVA9vYPpMMo/fR6HRwUve6Nb62fKigyOA+vx0v+133w+vnG1z8AAAD//wMAUEsDBBQA&#10;BgAIAAAAIQCfTJf43AAAAAoBAAAPAAAAZHJzL2Rvd25yZXYueG1sTI/LTsMwEEX3SPyDNUhsEHVC&#10;qz7SOBVU6pIFBfZu7MamfkQepw1/zyAWdDkzR3fOrTejd+ysE9oYBJSTApgObVQ2dAI+3nePS2CY&#10;ZVDSxaAFfGuETXN7U8tKxUt40+d97hiFBKykAJNzX3GOrdFe4iT2OtDtGJOXmcbUcZXkhcK9409F&#10;Mede2kAfjOz11uj2tB+8APuVEE1bvpToTrvtw+Ds4vVTiPu78XkNLOsx/8Pwq0/q0JDTIQ5BIXMC&#10;Vsv5glAB0+kMGAF/iwORs3IFvKn5dYXmBwAA//8DAFBLAQItABQABgAIAAAAIQC2gziS/gAAAOEB&#10;AAATAAAAAAAAAAAAAAAAAAAAAABbQ29udGVudF9UeXBlc10ueG1sUEsBAi0AFAAGAAgAAAAhADj9&#10;If/WAAAAlAEAAAsAAAAAAAAAAAAAAAAALwEAAF9yZWxzLy5yZWxzUEsBAi0AFAAGAAgAAAAhAJ8S&#10;DroUAgAAKwQAAA4AAAAAAAAAAAAAAAAALgIAAGRycy9lMm9Eb2MueG1sUEsBAi0AFAAGAAgAAAAh&#10;AJ9Ml/jcAAAACgEAAA8AAAAAAAAAAAAAAAAAbgQAAGRycy9kb3ducmV2LnhtbFBLBQYAAAAABAAE&#10;APMAAAB3BQAAAAA=&#10;" o:allowincell="f" strokeweight=".16931mm"/>
            </w:pict>
          </mc:Fallback>
        </mc:AlternateContent>
      </w:r>
    </w:p>
    <w:p w:rsidR="00E015FA" w:rsidRPr="003566AB" w:rsidRDefault="00E015FA">
      <w:pPr>
        <w:widowControl w:val="0"/>
        <w:overflowPunct w:val="0"/>
        <w:autoSpaceDE w:val="0"/>
        <w:autoSpaceDN w:val="0"/>
        <w:adjustRightInd w:val="0"/>
        <w:spacing w:after="0" w:line="247" w:lineRule="auto"/>
        <w:ind w:left="3" w:right="140"/>
        <w:jc w:val="both"/>
        <w:rPr>
          <w:rFonts w:ascii="Times New Roman" w:hAnsi="Times New Roman"/>
          <w:i/>
          <w:iCs/>
          <w:sz w:val="26"/>
          <w:szCs w:val="26"/>
        </w:rPr>
      </w:pPr>
      <w:r w:rsidRPr="003566AB">
        <w:rPr>
          <w:rFonts w:ascii="Times New Roman" w:hAnsi="Times New Roman"/>
          <w:i/>
          <w:iCs/>
          <w:sz w:val="26"/>
          <w:szCs w:val="26"/>
        </w:rPr>
        <w:t xml:space="preserve">If a player claims that his opponent overstepped the allotted time and he did not stop the clocks, and then his </w:t>
      </w:r>
      <w:r w:rsidR="00F27EE1" w:rsidRPr="003566AB">
        <w:rPr>
          <w:rFonts w:ascii="Times New Roman" w:hAnsi="Times New Roman"/>
          <w:i/>
          <w:iCs/>
          <w:sz w:val="26"/>
          <w:szCs w:val="26"/>
        </w:rPr>
        <w:t>clock also reached zero</w:t>
      </w:r>
      <w:r w:rsidRPr="003566AB">
        <w:rPr>
          <w:rFonts w:ascii="Times New Roman" w:hAnsi="Times New Roman"/>
          <w:i/>
          <w:iCs/>
          <w:sz w:val="26"/>
          <w:szCs w:val="26"/>
        </w:rPr>
        <w:t xml:space="preserve"> before the arbiter </w:t>
      </w:r>
      <w:r w:rsidR="00F27EE1" w:rsidRPr="003566AB">
        <w:rPr>
          <w:rFonts w:ascii="Times New Roman" w:hAnsi="Times New Roman"/>
          <w:i/>
          <w:iCs/>
          <w:sz w:val="26"/>
          <w:szCs w:val="26"/>
        </w:rPr>
        <w:t>before the arbiter arrived at the table</w:t>
      </w:r>
      <w:r w:rsidRPr="003566AB">
        <w:rPr>
          <w:rFonts w:ascii="Times New Roman" w:hAnsi="Times New Roman"/>
          <w:i/>
          <w:iCs/>
          <w:sz w:val="26"/>
          <w:szCs w:val="26"/>
        </w:rPr>
        <w:t>, the game shall be declared a draw.</w:t>
      </w:r>
    </w:p>
    <w:p w:rsidR="006C6271" w:rsidRPr="003566AB" w:rsidRDefault="006C6271">
      <w:pPr>
        <w:widowControl w:val="0"/>
        <w:overflowPunct w:val="0"/>
        <w:autoSpaceDE w:val="0"/>
        <w:autoSpaceDN w:val="0"/>
        <w:adjustRightInd w:val="0"/>
        <w:spacing w:after="0" w:line="247" w:lineRule="auto"/>
        <w:ind w:left="3" w:right="140"/>
        <w:jc w:val="both"/>
        <w:rPr>
          <w:rFonts w:ascii="Times New Roman" w:hAnsi="Times New Roman"/>
          <w:sz w:val="26"/>
          <w:szCs w:val="26"/>
        </w:rPr>
      </w:pPr>
    </w:p>
    <w:p w:rsidR="00E015FA" w:rsidRPr="003566AB" w:rsidRDefault="00E015FA" w:rsidP="007E0E8A">
      <w:pPr>
        <w:widowControl w:val="0"/>
        <w:numPr>
          <w:ilvl w:val="0"/>
          <w:numId w:val="83"/>
        </w:numPr>
        <w:tabs>
          <w:tab w:val="clear" w:pos="720"/>
          <w:tab w:val="num" w:pos="563"/>
        </w:tabs>
        <w:overflowPunct w:val="0"/>
        <w:autoSpaceDE w:val="0"/>
        <w:autoSpaceDN w:val="0"/>
        <w:adjustRightInd w:val="0"/>
        <w:spacing w:after="0" w:line="249" w:lineRule="auto"/>
        <w:ind w:left="563" w:right="120" w:hanging="562"/>
        <w:jc w:val="both"/>
        <w:rPr>
          <w:rFonts w:ascii="Times New Roman" w:hAnsi="Times New Roman"/>
          <w:sz w:val="26"/>
          <w:szCs w:val="26"/>
        </w:rPr>
      </w:pPr>
      <w:r w:rsidRPr="003566AB">
        <w:rPr>
          <w:rFonts w:ascii="Times New Roman" w:hAnsi="Times New Roman"/>
          <w:sz w:val="26"/>
          <w:szCs w:val="26"/>
        </w:rPr>
        <w:t xml:space="preserve">If the arbiter observes both kings are in check, or a pawn on the rank furthest from its starting position, he shall wait until the next move is completed. Then, if the illegal position is still on the board, he shall declare the game drawn. </w:t>
      </w:r>
    </w:p>
    <w:p w:rsidR="006C6271" w:rsidRPr="003566AB" w:rsidRDefault="00A708A6" w:rsidP="00F27EE1">
      <w:pPr>
        <w:widowControl w:val="0"/>
        <w:autoSpaceDE w:val="0"/>
        <w:autoSpaceDN w:val="0"/>
        <w:adjustRightInd w:val="0"/>
        <w:spacing w:after="0" w:line="335" w:lineRule="exact"/>
        <w:rPr>
          <w:rFonts w:ascii="Times New Roman" w:hAnsi="Times New Roman"/>
          <w:i/>
          <w:iCs/>
          <w:sz w:val="26"/>
          <w:szCs w:val="26"/>
        </w:rPr>
      </w:pPr>
      <w:r>
        <w:rPr>
          <w:noProof/>
        </w:rPr>
        <mc:AlternateContent>
          <mc:Choice Requires="wps">
            <w:drawing>
              <wp:anchor distT="0" distB="0" distL="114300" distR="114300" simplePos="0" relativeHeight="251394560" behindDoc="1" locked="0" layoutInCell="0" allowOverlap="1" wp14:anchorId="46DADBC8" wp14:editId="552E59A0">
                <wp:simplePos x="0" y="0"/>
                <wp:positionH relativeFrom="column">
                  <wp:posOffset>6263005</wp:posOffset>
                </wp:positionH>
                <wp:positionV relativeFrom="paragraph">
                  <wp:posOffset>173355</wp:posOffset>
                </wp:positionV>
                <wp:extent cx="0" cy="254635"/>
                <wp:effectExtent l="0" t="0" r="0" b="0"/>
                <wp:wrapNone/>
                <wp:docPr id="35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13.65pt" to="493.1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tgFA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Pxhgp&#10;0sKQtkJxNH4ahe50xhXgtFI7G+qjZ/Vqtpp+d0jpVUPUgUeWbxcDgVmISB5CwsYZyLHvvmgGPuTo&#10;dWzVubZtgIQmoHOcyOU+EX72iF4PKZyOJvl0PIngpLjFGev8Z65bFIwSSyAdcclp63zgQYqbS0ij&#10;9EZIGectFepKPE3nkxjgtBQsXAY3Zw/7lbToRIJi4tfnfXCz+qhYBGs4Yeve9kTIqw3JpQp4UAnQ&#10;6a2rJH7M0/l6tp7lg3w0XQ/ytKoGnzarfDDdZE+TalytVlX2M1DL8qIRjHEV2N3kmeV/N/7+oVyF&#10;dRfovQ3JI3rsF5C9/SPpOMowvasO9ppddvY2YlBkdO5fT5D8+z3Y79/48hcAAAD//wMAUEsDBBQA&#10;BgAIAAAAIQA2Xxpr2wAAAAkBAAAPAAAAZHJzL2Rvd25yZXYueG1sTI/BTsMwDIbvSLxDZCQuiKUd&#10;qB2l6QSTduTAgHvWmCYscaok3crbE8SBnSzbn35/btezs+yIIRpPAspFAQyp98rQIOD9bXu7AhaT&#10;JCWtJxTwjRHW3eVFKxvlT/SKx10aWA6h2EgBOqWx4Tz2Gp2MCz8i5d2nD06m3IaBqyBPOdxZviyK&#10;ijtpKF/QcsSNxv6wm5wA8xVi1H35XEZ72G5uJmvqlw8hrq/mp0dgCef0D8OvflaHLjvt/UQqMivg&#10;YVXdZVTAss41A3+DvYCqvgfetfz8g+4HAAD//wMAUEsBAi0AFAAGAAgAAAAhALaDOJL+AAAA4QEA&#10;ABMAAAAAAAAAAAAAAAAAAAAAAFtDb250ZW50X1R5cGVzXS54bWxQSwECLQAUAAYACAAAACEAOP0h&#10;/9YAAACUAQAACwAAAAAAAAAAAAAAAAAvAQAAX3JlbHMvLnJlbHNQSwECLQAUAAYACAAAACEAdmF7&#10;YBQCAAArBAAADgAAAAAAAAAAAAAAAAAuAgAAZHJzL2Uyb0RvYy54bWxQSwECLQAUAAYACAAAACEA&#10;Nl8aa9sAAAAJ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391488" behindDoc="1" locked="0" layoutInCell="0" allowOverlap="1" wp14:anchorId="6E314463" wp14:editId="73196E11">
                <wp:simplePos x="0" y="0"/>
                <wp:positionH relativeFrom="column">
                  <wp:posOffset>-68580</wp:posOffset>
                </wp:positionH>
                <wp:positionV relativeFrom="paragraph">
                  <wp:posOffset>182245</wp:posOffset>
                </wp:positionV>
                <wp:extent cx="6343650" cy="0"/>
                <wp:effectExtent l="0" t="0" r="0" b="0"/>
                <wp:wrapNone/>
                <wp:docPr id="35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35pt" to="494.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6YlFgIAACwEAAAOAAAAZHJzL2Uyb0RvYy54bWysU02P2jAQvVfqf7ByhyQkZCEirKoEeqFd&#10;pN3+AGM7xKpjW7YhoKr/vWPzIba9VFVzcMaemec388aL51Mv0JEZy5WsonScRIhJoiiX+yr69rYe&#10;zSJkHZYUCyVZFZ2ZjZ6XHz8sBl2yieqUoMwgAJG2HHQVdc7pMo4t6ViP7VhpJsHZKtNjB1uzj6nB&#10;A6D3Ip4kSREPylBtFGHWwmlzcUbLgN+2jLiXtrXMIVFFwM2F1YR159d4ucDl3mDdcXKlgf+BRY+5&#10;hEvvUA12GB0M/wOq58Qoq1o3JqqPVdtywkINUE2a/FbNa4c1C7VAc6y+t8n+P1jy9bg1iNMqyqaT&#10;CEncg0gbLhnKnjLfnUHbEoJquTW+PnKSr3qjyHeLpKo7LPcssHw7a0hMfUb8LsVvrIY7dsMXRSEG&#10;H5wKrTq1pveQ0AR0Coqc74qwk0MEDossz4opCEduvhiXt0RtrPvMVI+8UUUCWAdgfNxY54ng8hbi&#10;75FqzYUIgguJBgBP5kVIsEpw6p0+zJr9rhYGHbEfmfCFqsDzGGbUQdIA1jFMV1fbYS4uNlwupMeD&#10;UoDO1brMxI95Ml/NVrN8lE+K1ShPmmb0aV3no2KdPk2brKnrJv3pqaV52XFKmfTsbvOZ5n+n//Wl&#10;XCbrPqH3NsTv0UO/gOztH0gHLb18l0HYKXrempvGMJIh+Pp8/Mw/7sF+fOTLXwAAAP//AwBQSwME&#10;FAAGAAgAAAAhAB/leojeAAAACQEAAA8AAABkcnMvZG93bnJldi54bWxMj8FOwzAQRO9I/IO1SNxa&#10;pzlQN8SpEAikHhCirThv422SJl5Hsdukf48RBzju7GjmTb6ebCcuNPjGsYbFPAFBXDrTcKVhv3ud&#10;KRA+IBvsHJOGK3lYF7c3OWbGjfxJl22oRAxhn6GGOoQ+k9KXNVn0c9cTx9/RDRZDPIdKmgHHGG47&#10;mSbJg7TYcGyosafnmsp2e7Ya3pV8cR/tV3k9jbs3pTbtarnZa31/Nz09ggg0hT8z/OBHdCgi08Gd&#10;2XjRaZgtkogeNKRqCSIaVkqlIA6/gixy+X9B8Q0AAP//AwBQSwECLQAUAAYACAAAACEAtoM4kv4A&#10;AADhAQAAEwAAAAAAAAAAAAAAAAAAAAAAW0NvbnRlbnRfVHlwZXNdLnhtbFBLAQItABQABgAIAAAA&#10;IQA4/SH/1gAAAJQBAAALAAAAAAAAAAAAAAAAAC8BAABfcmVscy8ucmVsc1BLAQItABQABgAIAAAA&#10;IQBD76YlFgIAACwEAAAOAAAAAAAAAAAAAAAAAC4CAABkcnMvZTJvRG9jLnhtbFBLAQItABQABgAI&#10;AAAAIQAf5XqI3gAAAAkBAAAPAAAAAAAAAAAAAAAAAHAEAABkcnMvZG93bnJldi54bWxQSwUGAAAA&#10;AAQABADzAAAAewUAAAAA&#10;" o:allowincell="f" strokeweight=".48pt"/>
            </w:pict>
          </mc:Fallback>
        </mc:AlternateContent>
      </w:r>
      <w:r>
        <w:rPr>
          <w:noProof/>
        </w:rPr>
        <mc:AlternateContent>
          <mc:Choice Requires="wps">
            <w:drawing>
              <wp:anchor distT="0" distB="0" distL="114300" distR="114300" simplePos="0" relativeHeight="251390464" behindDoc="1" locked="0" layoutInCell="0" allowOverlap="1" wp14:anchorId="31A075CB" wp14:editId="73D3AAB5">
                <wp:simplePos x="0" y="0"/>
                <wp:positionH relativeFrom="column">
                  <wp:posOffset>-74930</wp:posOffset>
                </wp:positionH>
                <wp:positionV relativeFrom="paragraph">
                  <wp:posOffset>182245</wp:posOffset>
                </wp:positionV>
                <wp:extent cx="6331585" cy="242570"/>
                <wp:effectExtent l="0" t="0" r="0" b="0"/>
                <wp:wrapNone/>
                <wp:docPr id="25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2425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5.9pt;margin-top:14.35pt;width:498.55pt;height:19.1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zOgQIAAP8EAAAOAAAAZHJzL2Uyb0RvYy54bWysVG1v0zAQ/o7Ef7D8vcvLkraJlk7bShHS&#10;gInBD3Btp7FwbGO7TQfiv3N22tIBHxCilRzbdz4/z91zvrre9xLtuHVCqwZnFylGXFHNhNo0+NPH&#10;1WSOkfNEMSK14g1+4g5fL16+uBpMzXPdacm4RRBEuXowDe68N3WSONrxnrgLbbgCY6ttTzws7SZh&#10;lgwQvZdJnqbTZNCWGaspdw52l6MRL2L8tuXUv29bxz2SDQZsPo42juswJosrUm8sMZ2gBxjkH1D0&#10;RCi49BRqSTxBWyt+C9ULarXTrb+guk902wrKIwdgk6W/sHnsiOGRCyTHmVOa3P8LS9/tHiwSrMF5&#10;WWKkSA9F+gBpI2ojObqcFSFFg3E1eD6aBxtIOnOv6WeHlL7rwI/fWKuHjhMGwLLgnzw7EBYOjqL1&#10;8FYziE+2Xsds7Vvbh4CQB7SPRXk6FYXvPaKwOb28zMo5YKNgy4u8nMWqJaQ+njbW+ddc9yhMGmwB&#10;fYxOdvfOBzSkPrpE9FoKthJSxoXdrO+kRTsCAllW4R8JAMlzN6mCs9Lh2Bhx3AGQcEewBbix4N+q&#10;LC/S27yarKbz2aRYFeWkmqXzSZpVt9U0LapiufoeAGZF3QnGuLoXih/FlxV/V9xDG4yyifJDQ4Or&#10;Mi8j92fo3TnJNP7+RLIXHnpRir7B85MTqUNhXykGtEntiZDjPHkOP2YZcnD8xqxEGYTKjwpaa/YE&#10;KrAaigS9CK8GTDptv2I0QAc22H3ZEssxkm8UKKnKiiK0bFwU5SyHhT23rM8tRFEI1WCP0Ti982Ob&#10;b40Vmw5uymJilL4B9bUiCiMoc0R10Cx0WWRweBFCG5+vo9fPd2vxAwAA//8DAFBLAwQUAAYACAAA&#10;ACEADTOGOuMAAAAJAQAADwAAAGRycy9kb3ducmV2LnhtbEyPQUvDQBSE74L/YXmCF2k3aTFNYzYl&#10;Bu1FEFpF8LbNvibB7Nt0d9tGf33Xkx6HGWa+yVej7tkJresMCYinETCk2qiOGgHvb8+TFJjzkpTs&#10;DaGAb3SwKq6vcpkpc6YNnra+YaGEXCYFtN4PGeeublFLNzUDUvD2xmrpg7QNV1aeQ7nu+SyKEq5l&#10;R2GhlQNWLdZf26MW8Pq5WB9K+6NfPp72d+uyepy7aiPE7c1YPgDzOPq/MPziB3QoAtPOHEk51guY&#10;xHFA9wJm6QJYCCzT+zmwnYAkWQIvcv7/QXEBAAD//wMAUEsBAi0AFAAGAAgAAAAhALaDOJL+AAAA&#10;4QEAABMAAAAAAAAAAAAAAAAAAAAAAFtDb250ZW50X1R5cGVzXS54bWxQSwECLQAUAAYACAAAACEA&#10;OP0h/9YAAACUAQAACwAAAAAAAAAAAAAAAAAvAQAAX3JlbHMvLnJlbHNQSwECLQAUAAYACAAAACEA&#10;dcz8zoECAAD/BAAADgAAAAAAAAAAAAAAAAAuAgAAZHJzL2Uyb0RvYy54bWxQSwECLQAUAAYACAAA&#10;ACEADTOGOuMAAAAJAQAADwAAAAAAAAAAAAAAAADbBAAAZHJzL2Rvd25yZXYueG1sUEsFBgAAAAAE&#10;AAQA8wAAAOsFAAAAAA==&#10;" o:allowincell="f" fillcolor="#d9d9d9" stroked="f"/>
            </w:pict>
          </mc:Fallback>
        </mc:AlternateContent>
      </w:r>
    </w:p>
    <w:p w:rsidR="00E015FA" w:rsidRPr="003566AB" w:rsidRDefault="00A708A6" w:rsidP="00F27EE1">
      <w:pPr>
        <w:widowControl w:val="0"/>
        <w:autoSpaceDE w:val="0"/>
        <w:autoSpaceDN w:val="0"/>
        <w:adjustRightInd w:val="0"/>
        <w:spacing w:after="0" w:line="335" w:lineRule="exact"/>
        <w:rPr>
          <w:rFonts w:ascii="Times New Roman" w:hAnsi="Times New Roman"/>
          <w:sz w:val="26"/>
          <w:szCs w:val="26"/>
        </w:rPr>
      </w:pPr>
      <w:r>
        <w:rPr>
          <w:noProof/>
        </w:rPr>
        <mc:AlternateContent>
          <mc:Choice Requires="wps">
            <w:drawing>
              <wp:anchor distT="0" distB="0" distL="114300" distR="114300" simplePos="0" relativeHeight="251392512" behindDoc="1" locked="0" layoutInCell="0" allowOverlap="1" wp14:anchorId="1A48EA47" wp14:editId="7A505778">
                <wp:simplePos x="0" y="0"/>
                <wp:positionH relativeFrom="column">
                  <wp:posOffset>-68580</wp:posOffset>
                </wp:positionH>
                <wp:positionV relativeFrom="paragraph">
                  <wp:posOffset>205740</wp:posOffset>
                </wp:positionV>
                <wp:extent cx="6343650" cy="9525"/>
                <wp:effectExtent l="0" t="0" r="0" b="0"/>
                <wp:wrapNone/>
                <wp:docPr id="254"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95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2pt" to="494.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2HGg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SY6R&#10;Ih0MaSMUR+OnSehOb1wBQZXa2lAfPalXs9H0u0NKVy1Rex5Zvp0NJGYhI3mXEjbOwB27/otmEEMO&#10;XsdWnRrbBUhoAjrFiZzvE+EnjygcTsf5eDqBwVHwzSejSCkhxS3XWOc/c92hYJRYAvGITY4b5wMX&#10;UtxCwlVKr4WUceZSoR7w0/kkJjgtBQvOEObsfldJi44kqCZ+sTDwPIZZfVAsgrWcsNXV9kTIiw2X&#10;SxXwoBqgc7UusvgxT+er2WqWD/LRdDXI07oefFpX+WC6zp4m9biuqjr7GahledEKxrgK7G4SzfK/&#10;k8D1sVzEdRfpvQ3Je/TYLyB7+0fScZxhghct7DQ7b+1tzKDKGHx9QUH2j3uwH9/58hcAAAD//wMA&#10;UEsDBBQABgAIAAAAIQAtePIl3QAAAAkBAAAPAAAAZHJzL2Rvd25yZXYueG1sTI/BTsMwEETvSPyD&#10;tUhcUOskRZCGOBVU6pEDBe5ubGJTex15nTb8PeZEjzs7mnnTbmbv2ElHsgEFlMsCmMY+KIuDgI/3&#10;3aIGRkmiki6gFvCjCTbd9VUrGxXO+KZP+zSwHILUSAEmpbHhnHqjvaRlGDXm31eIXqZ8xoGrKM85&#10;3DteFcUD99JibjBy1Fuj++N+8gLsdyQyfflSkjvutneTs4+vn0Lc3szPT8CSntO/Gf7wMzp0mekQ&#10;JlTEnIBFWWT0JGBV3QPLhnVdV8AOWVitgXctv1zQ/QIAAP//AwBQSwECLQAUAAYACAAAACEAtoM4&#10;kv4AAADhAQAAEwAAAAAAAAAAAAAAAAAAAAAAW0NvbnRlbnRfVHlwZXNdLnhtbFBLAQItABQABgAI&#10;AAAAIQA4/SH/1gAAAJQBAAALAAAAAAAAAAAAAAAAAC8BAABfcmVscy8ucmVsc1BLAQItABQABgAI&#10;AAAAIQCBFm2HGgIAAC8EAAAOAAAAAAAAAAAAAAAAAC4CAABkcnMvZTJvRG9jLnhtbFBLAQItABQA&#10;BgAIAAAAIQAtePIl3QAAAAkBAAAPAAAAAAAAAAAAAAAAAHQEAABkcnMvZG93bnJldi54bWxQSwUG&#10;AAAAAAQABADzAAAAfgUAAAAA&#10;" o:allowincell="f" strokeweight=".16931mm"/>
            </w:pict>
          </mc:Fallback>
        </mc:AlternateContent>
      </w:r>
      <w:r>
        <w:rPr>
          <w:noProof/>
        </w:rPr>
        <mc:AlternateContent>
          <mc:Choice Requires="wps">
            <w:drawing>
              <wp:anchor distT="0" distB="0" distL="114300" distR="114300" simplePos="0" relativeHeight="251393536" behindDoc="1" locked="0" layoutInCell="0" allowOverlap="1" wp14:anchorId="773880D7" wp14:editId="4DB3A7D3">
                <wp:simplePos x="0" y="0"/>
                <wp:positionH relativeFrom="column">
                  <wp:posOffset>-71755</wp:posOffset>
                </wp:positionH>
                <wp:positionV relativeFrom="paragraph">
                  <wp:posOffset>205740</wp:posOffset>
                </wp:positionV>
                <wp:extent cx="0" cy="254635"/>
                <wp:effectExtent l="0" t="0" r="0" b="0"/>
                <wp:wrapNone/>
                <wp:docPr id="253"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2pt" to="-5.6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iFAIAACsEAAAOAAAAZHJzL2Uyb0RvYy54bWysU8GO2yAQvVfqPyDuie3E8SZ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LOFnMI&#10;BGrdkPZMUDB/ynx3OmVy51SKg/b14at4VXuJvxsgZNkgcaKB5dtNucDER0QPIX5jlMtx7L5I4nzQ&#10;2crQqmutWw/pmgCuYSK3cSL0agHuD7E7nS3SbL4I4Ci/xylt7GcqW+CNAnJHOuCiy95YzwPldxef&#10;Rsgd4zzMmwvQFTCLV4sQYCRnxF96N6NPx5JrcEFeMeEb8j64aXkWJIA1FJHtYFvEeG+75Fx4PFeJ&#10;ozNYvSR+rOLVdrldppN0lm0naVxVk0+7Mp1ku+RpUc2rsqySn55akuYNI4QKz+4uzyT9u/EPD6UX&#10;1ijQsQ3RI3rolyN7/wfSYZR+er0OjpLcDvo+YqfI4Dy8Hi/593tnv3/jm18AAAD//wMAUEsDBBQA&#10;BgAIAAAAIQAcUFnL3AAAAAkBAAAPAAAAZHJzL2Rvd25yZXYueG1sTI/BTsMwDIbvSLxDZCQuaEvT&#10;wTaVphNM2pEDA+5ZY5qwxKmadCtvTxAHdrT96ff315vJO3bCIdpAEsS8AIbUBm2pk/D+tputgcWk&#10;SCsXCCV8Y4RNc31Vq0qHM73iaZ86lkMoVkqCSamvOI+tQa/iPPRI+fYZBq9SHoeO60Gdc7h3vCyK&#10;JffKUv5gVI9bg+1xP3oJ9muI0bTiWUR33G3vRmdXLx9S3t5MT4/AEk7pH4Zf/awOTXY6hJF0ZE7C&#10;TIhFRiUsyntgGfhbHCSsygfgTc0vGzQ/AAAA//8DAFBLAQItABQABgAIAAAAIQC2gziS/gAAAOEB&#10;AAATAAAAAAAAAAAAAAAAAAAAAABbQ29udGVudF9UeXBlc10ueG1sUEsBAi0AFAAGAAgAAAAhADj9&#10;If/WAAAAlAEAAAsAAAAAAAAAAAAAAAAALwEAAF9yZWxzLy5yZWxzUEsBAi0AFAAGAAgAAAAhACtY&#10;/6IUAgAAKwQAAA4AAAAAAAAAAAAAAAAALgIAAGRycy9lMm9Eb2MueG1sUEsBAi0AFAAGAAgAAAAh&#10;ABxQWcvcAAAACQEAAA8AAAAAAAAAAAAAAAAAbgQAAGRycy9kb3ducmV2LnhtbFBLBQYAAAAABAAE&#10;APMAAAB3BQAAAAA=&#10;" o:allowincell="f" strokeweight=".16931mm"/>
            </w:pict>
          </mc:Fallback>
        </mc:AlternateContent>
      </w:r>
      <w:r w:rsidR="00E015FA" w:rsidRPr="003566AB">
        <w:rPr>
          <w:rFonts w:ascii="Times New Roman" w:hAnsi="Times New Roman"/>
          <w:i/>
          <w:iCs/>
          <w:sz w:val="26"/>
          <w:szCs w:val="26"/>
        </w:rPr>
        <w:t>In Rapid play the arbiter has also to call a flag fall, if he observes it.</w:t>
      </w:r>
    </w:p>
    <w:p w:rsidR="00E015FA" w:rsidRPr="003566AB" w:rsidRDefault="00E015FA">
      <w:pPr>
        <w:widowControl w:val="0"/>
        <w:autoSpaceDE w:val="0"/>
        <w:autoSpaceDN w:val="0"/>
        <w:adjustRightInd w:val="0"/>
        <w:spacing w:after="0" w:line="370"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59" w:lineRule="auto"/>
        <w:ind w:left="563" w:right="120" w:hanging="560"/>
        <w:rPr>
          <w:rFonts w:ascii="Times New Roman" w:hAnsi="Times New Roman"/>
          <w:sz w:val="26"/>
          <w:szCs w:val="26"/>
        </w:rPr>
      </w:pPr>
      <w:r w:rsidRPr="003566AB">
        <w:rPr>
          <w:rFonts w:ascii="Times New Roman" w:hAnsi="Times New Roman"/>
          <w:sz w:val="26"/>
          <w:szCs w:val="26"/>
        </w:rPr>
        <w:t>A.5</w:t>
      </w:r>
      <w:r w:rsidRPr="003566AB">
        <w:rPr>
          <w:rFonts w:ascii="Times New Roman" w:hAnsi="Times New Roman"/>
          <w:sz w:val="26"/>
          <w:szCs w:val="26"/>
        </w:rPr>
        <w:tab/>
        <w:t>The Rules for a competition shall specify whether Article A.3 or Article A.4 shall apply for the entire event.</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rsidP="006C6271">
      <w:pPr>
        <w:widowControl w:val="0"/>
        <w:autoSpaceDE w:val="0"/>
        <w:autoSpaceDN w:val="0"/>
        <w:adjustRightInd w:val="0"/>
        <w:spacing w:after="0" w:line="20" w:lineRule="exact"/>
        <w:rPr>
          <w:rFonts w:ascii="Times New Roman" w:hAnsi="Times New Roman"/>
          <w:sz w:val="26"/>
          <w:szCs w:val="26"/>
        </w:rPr>
      </w:pPr>
    </w:p>
    <w:p w:rsidR="008B10FB" w:rsidRDefault="008B10FB">
      <w:pPr>
        <w:widowControl w:val="0"/>
        <w:autoSpaceDE w:val="0"/>
        <w:autoSpaceDN w:val="0"/>
        <w:adjustRightInd w:val="0"/>
        <w:spacing w:after="0" w:line="240" w:lineRule="auto"/>
        <w:ind w:left="4483"/>
        <w:rPr>
          <w:rFonts w:ascii="Times New Roman" w:hAnsi="Times New Roman"/>
          <w:b/>
          <w:bCs/>
          <w:sz w:val="26"/>
          <w:szCs w:val="26"/>
        </w:rPr>
      </w:pPr>
      <w:bookmarkStart w:id="36" w:name="page38"/>
      <w:bookmarkEnd w:id="36"/>
    </w:p>
    <w:p w:rsidR="008B10FB" w:rsidRDefault="008B10FB">
      <w:pPr>
        <w:widowControl w:val="0"/>
        <w:autoSpaceDE w:val="0"/>
        <w:autoSpaceDN w:val="0"/>
        <w:adjustRightInd w:val="0"/>
        <w:spacing w:after="0" w:line="240" w:lineRule="auto"/>
        <w:ind w:left="4483"/>
        <w:rPr>
          <w:rFonts w:ascii="Times New Roman" w:hAnsi="Times New Roman"/>
          <w:b/>
          <w:bCs/>
          <w:sz w:val="26"/>
          <w:szCs w:val="26"/>
        </w:rPr>
      </w:pPr>
    </w:p>
    <w:p w:rsidR="00E015FA" w:rsidRPr="00AD37FD" w:rsidRDefault="00E015FA">
      <w:pPr>
        <w:widowControl w:val="0"/>
        <w:autoSpaceDE w:val="0"/>
        <w:autoSpaceDN w:val="0"/>
        <w:adjustRightInd w:val="0"/>
        <w:spacing w:after="0" w:line="240" w:lineRule="auto"/>
        <w:ind w:left="4483"/>
        <w:rPr>
          <w:rFonts w:ascii="Times New Roman" w:hAnsi="Times New Roman"/>
          <w:sz w:val="34"/>
          <w:szCs w:val="26"/>
        </w:rPr>
      </w:pPr>
      <w:r w:rsidRPr="00AD37FD">
        <w:rPr>
          <w:rFonts w:ascii="Times New Roman" w:hAnsi="Times New Roman"/>
          <w:b/>
          <w:bCs/>
          <w:sz w:val="34"/>
          <w:szCs w:val="26"/>
        </w:rPr>
        <w:t>B. Blitz</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49" w:lineRule="auto"/>
        <w:ind w:left="563" w:right="20" w:hanging="560"/>
        <w:jc w:val="both"/>
        <w:rPr>
          <w:rFonts w:ascii="Times New Roman" w:hAnsi="Times New Roman"/>
          <w:sz w:val="26"/>
          <w:szCs w:val="26"/>
        </w:rPr>
      </w:pPr>
      <w:r w:rsidRPr="003566AB">
        <w:rPr>
          <w:rFonts w:ascii="Times New Roman" w:hAnsi="Times New Roman"/>
          <w:sz w:val="26"/>
          <w:szCs w:val="26"/>
        </w:rPr>
        <w:t>B.1</w:t>
      </w:r>
      <w:r w:rsidRPr="003566AB">
        <w:rPr>
          <w:rFonts w:ascii="Times New Roman" w:hAnsi="Times New Roman"/>
          <w:sz w:val="26"/>
          <w:szCs w:val="26"/>
        </w:rPr>
        <w:tab/>
        <w:t>A ‘blitz’ game’ is one where all the moves must be completed in a fixed time of 10 minutes or less for each player; or the allotted time plus 60 times any increment is 10 minutes or less.</w:t>
      </w:r>
    </w:p>
    <w:p w:rsidR="00E015FA" w:rsidRPr="003566AB" w:rsidRDefault="00A708A6">
      <w:pPr>
        <w:widowControl w:val="0"/>
        <w:autoSpaceDE w:val="0"/>
        <w:autoSpaceDN w:val="0"/>
        <w:adjustRightInd w:val="0"/>
        <w:spacing w:after="0" w:line="333" w:lineRule="exact"/>
        <w:rPr>
          <w:rFonts w:ascii="Times New Roman" w:hAnsi="Times New Roman"/>
          <w:sz w:val="26"/>
          <w:szCs w:val="26"/>
        </w:rPr>
      </w:pPr>
      <w:r>
        <w:rPr>
          <w:noProof/>
        </w:rPr>
        <mc:AlternateContent>
          <mc:Choice Requires="wps">
            <w:drawing>
              <wp:anchor distT="0" distB="0" distL="114300" distR="114300" simplePos="0" relativeHeight="251395584" behindDoc="1" locked="0" layoutInCell="0" allowOverlap="1" wp14:anchorId="003A1CE7" wp14:editId="507375D3">
                <wp:simplePos x="0" y="0"/>
                <wp:positionH relativeFrom="column">
                  <wp:posOffset>-74930</wp:posOffset>
                </wp:positionH>
                <wp:positionV relativeFrom="paragraph">
                  <wp:posOffset>208280</wp:posOffset>
                </wp:positionV>
                <wp:extent cx="6343650" cy="0"/>
                <wp:effectExtent l="0" t="0" r="0" b="0"/>
                <wp:wrapNone/>
                <wp:docPr id="252"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4pt" to="493.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4w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ZDaJ&#10;kMQdiLTlkqHp05PvTq9tAUGV3BlfHznLV71V5LtFUlUtlgcWWL5dNCSmPiN+l+I3VsMd+/6LohCD&#10;j06FVp0b03lIaAI6B0Uud0XY2SECh/k0m+YzEI4MvhgXQ6I21n1mqkPeKCMBrAMwPm2t80RwMYT4&#10;e6TacCGC4EKiHsCTRR4SrBKceqcPs+awr4RBJ+xHJnyhKvA8hhl1lDSAtQzT9c12mIurDZcL6fGg&#10;FKBzs64z8WORLNbz9TwbZZN8PcqSuh592lTZKN+kT7N6WldVnf701NKsaDmlTHp2w3ym2d/pf3sp&#10;18m6T+i9DfF79NAvIDv8A+mgpZfvOgh7RS87M2gMIxmCb8/Hz/zjHuzHR776BQAA//8DAFBLAwQU&#10;AAYACAAAACEAIom1Dt8AAAAJAQAADwAAAGRycy9kb3ducmV2LnhtbEyPQUvDQBCF74L/YRnBW7tJ&#10;BJvGbIooCj2I2BbP2+w0SZOdDdltk/57RzzU0zBvHu99k68m24kzDr5xpCCeRyCQSmcaqhTstm+z&#10;FIQPmozuHKGCC3pYFbc3uc6MG+kLz5tQCQ4hn2kFdQh9JqUva7Taz12PxLeDG6wOvA6VNIMeOdx2&#10;MomiR2l1Q9xQ6x5faizbzckq+Ejlq/tsv8vLcdy+p+m6XS7WO6Xu76bnJxABp3A1wy8+o0PBTHt3&#10;IuNFp2AWx4weFDwkPNmwTBcJiP2fIItc/v+g+AEAAP//AwBQSwECLQAUAAYACAAAACEAtoM4kv4A&#10;AADhAQAAEwAAAAAAAAAAAAAAAAAAAAAAW0NvbnRlbnRfVHlwZXNdLnhtbFBLAQItABQABgAIAAAA&#10;IQA4/SH/1gAAAJQBAAALAAAAAAAAAAAAAAAAAC8BAABfcmVscy8ucmVsc1BLAQItABQABgAIAAAA&#10;IQAzRr4wFQIAACwEAAAOAAAAAAAAAAAAAAAAAC4CAABkcnMvZTJvRG9jLnhtbFBLAQItABQABgAI&#10;AAAAIQAiibUO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396608" behindDoc="1" locked="0" layoutInCell="0" allowOverlap="1" wp14:anchorId="787C0A6C" wp14:editId="49A8D99B">
                <wp:simplePos x="0" y="0"/>
                <wp:positionH relativeFrom="column">
                  <wp:posOffset>-68580</wp:posOffset>
                </wp:positionH>
                <wp:positionV relativeFrom="paragraph">
                  <wp:posOffset>211455</wp:posOffset>
                </wp:positionV>
                <wp:extent cx="6331585" cy="894080"/>
                <wp:effectExtent l="0" t="0" r="0" b="0"/>
                <wp:wrapNone/>
                <wp:docPr id="25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940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5.4pt;margin-top:16.65pt;width:498.55pt;height:70.4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PKggIAAP8EAAAOAAAAZHJzL2Uyb0RvYy54bWysVNuO0zAQfUfiHyy/d3Np0ibRpqvdliKk&#10;BVYsfIAbO42FYxvbbbog/p2x05Yu8IAQreTYnvH4nJkzvr459ALtmbFcyRonVzFGTDaKcrmt8aeP&#10;60mBkXVEUiKUZDV+YhbfLF6+uB50xVLVKUGZQRBE2mrQNe6c01UU2aZjPbFXSjMJxlaZnjhYmm1E&#10;DRkgei+iNI5n0aAM1UY1zFrYXY1GvAjx25Y17n3bWuaQqDFgc2E0Ydz4MVpck2priO54c4RB/gFF&#10;T7iES8+hVsQRtDP8t1A9b4yyqnVXjeoj1ba8YYEDsEniX9g8dkSzwAWSY/U5Tfb/hW3e7R8M4rTG&#10;aZ5gJEkPRfoAaSNyKxiazgufokHbCjwf9YPxJK2+V81ni6RaduDHbo1RQ8cIBWCJ94+eHfALC0fR&#10;ZnirKMQnO6dCtg6t6X1AyAM6hKI8nYvCDg41sDmbTpO8yDFqwFaUWVyEqkWkOp3WxrrXTPXIT2ps&#10;AH2ITvb31nk0pDq5BPRKcLrmQoSF2W6WwqA9AYGsSv8PBIDkpZuQ3lkqf2yMOO4ASLjD2zzcUPBv&#10;ZZJm8V1aTtazYj7J1lk+KedxMYmT8q6cxVmZrdbfPcAkqzpOKZP3XLKT+JLs74p7bINRNkF+aKhx&#10;mad54P4Mvb0kGYffn0j23EEvCt5Dns9OpPKFfSUp0CaVI1yM8+g5/JBlyMHpG7ISZOArPypoo+gT&#10;qMAoKBL0IrwaMOmU+YrRAB1YY/tlRwzDSLyRoKQyyTLfsmGR5fMUFubSsrm0ENlAqBo7jMbp0o1t&#10;vtOGbzu4KQmJkeoW1NfyIAyvzBHVUbPQZYHB8UXwbXy5Dl4/363FDwAAAP//AwBQSwMEFAAGAAgA&#10;AAAhAD9k9v3jAAAACgEAAA8AAABkcnMvZG93bnJldi54bWxMj8FKw0AQhu+C77CM4EXaTYy0NWZT&#10;YtBeBKG1FLxts9MkmJ2N2W0bfXrHk95mmI9/vj9bjrYTJxx860hBPI1AIFXOtFQr2L49TxYgfNBk&#10;dOcIFXyhh2V+eZHp1LgzrfG0CbXgEPKpVtCE0KdS+qpBq/3U9Uh8O7jB6sDrUEsz6DOH207eRtFM&#10;Wt0Sf2h0j2WD1cfmaBW8vs9Xn8XwbV92T4ebVVE+Jr5cK3V9NRYPIAKO4Q+GX31Wh5yd9u5IxotO&#10;wSSOWD0oSJIEBAP3ixkPeybndzHIPJP/K+Q/AAAA//8DAFBLAQItABQABgAIAAAAIQC2gziS/gAA&#10;AOEBAAATAAAAAAAAAAAAAAAAAAAAAABbQ29udGVudF9UeXBlc10ueG1sUEsBAi0AFAAGAAgAAAAh&#10;ADj9If/WAAAAlAEAAAsAAAAAAAAAAAAAAAAALwEAAF9yZWxzLy5yZWxzUEsBAi0AFAAGAAgAAAAh&#10;ABaxg8qCAgAA/wQAAA4AAAAAAAAAAAAAAAAALgIAAGRycy9lMm9Eb2MueG1sUEsBAi0AFAAGAAgA&#10;AAAhAD9k9v3jAAAACgEAAA8AAAAAAAAAAAAAAAAA3A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1397632" behindDoc="1" locked="0" layoutInCell="0" allowOverlap="1" wp14:anchorId="6DB0D943" wp14:editId="348BC3E5">
                <wp:simplePos x="0" y="0"/>
                <wp:positionH relativeFrom="column">
                  <wp:posOffset>-74930</wp:posOffset>
                </wp:positionH>
                <wp:positionV relativeFrom="paragraph">
                  <wp:posOffset>1108075</wp:posOffset>
                </wp:positionV>
                <wp:extent cx="6343650" cy="0"/>
                <wp:effectExtent l="0" t="0" r="0" b="0"/>
                <wp:wrapNone/>
                <wp:docPr id="25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7.25pt" to="493.6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9wFAIAACw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kwfo&#10;j8QdiLThkqHp49x3p9e2gKBKbo2vj5zki94o8tMiqaoWyz0LLF/PGhJTnxG/SfEbq+GOXf9NUYjB&#10;B6dCq06N6TwkNAGdgiLnmyLs5BCBw3yaTXNPjAy+GBdDojbWfWWqQ94oIwGsAzA+bqzzRHAxhPh7&#10;pFpzIYLgQqIewJN5HhKsEpx6pw+zZr+rhEFH7EcmfKEq8NyHGXWQNIC1DNPV1XaYi4sNlwvp8aAU&#10;oHO1LjPxa57MV7PVLBtlk3w1ypK6Hn1ZV9koX6ePD/W0rqo6/e2ppVnRckqZ9OyG+Uyz/9P/+lIu&#10;k3Wb0Fsb4rfooV9AdvgH0kFLL99lEHaKnrdm0BhGMgRfn4+f+fs92PePfPkHAAD//wMAUEsDBBQA&#10;BgAIAAAAIQDoBu+Q3wAAAAsBAAAPAAAAZHJzL2Rvd25yZXYueG1sTI9BS8NAEIXvBf/DMoK3dpOi&#10;zTZmU0RR6EHEtnjeJmMSk50N2W2T/ntHEPT45j3e+ybbTLYTZxx840hDvIhAIBWubKjScNg/zxUI&#10;HwyVpnOEGi7oYZNfzTKTlm6kdzzvQiW4hHxqNNQh9KmUvqjRGr9wPRJ7n26wJrAcKlkOZuRy28ll&#10;FK2kNQ3xQm16fKyxaHcnq+FVySf31n4Ul69x/6LUtl0n24PWN9fTwz2IgFP4C8MPPqNDzkxHd6LS&#10;i07DPI4ZPbCR3N6B4MRaJUsQx9+LzDP5/4f8GwAA//8DAFBLAQItABQABgAIAAAAIQC2gziS/gAA&#10;AOEBAAATAAAAAAAAAAAAAAAAAAAAAABbQ29udGVudF9UeXBlc10ueG1sUEsBAi0AFAAGAAgAAAAh&#10;ADj9If/WAAAAlAEAAAsAAAAAAAAAAAAAAAAALwEAAF9yZWxzLy5yZWxzUEsBAi0AFAAGAAgAAAAh&#10;AIVJT3AUAgAALAQAAA4AAAAAAAAAAAAAAAAALgIAAGRycy9lMm9Eb2MueG1sUEsBAi0AFAAGAAgA&#10;AAAhAOgG75DfAAAACw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1398656" behindDoc="1" locked="0" layoutInCell="0" allowOverlap="1" wp14:anchorId="70E6F909" wp14:editId="67ECCE18">
                <wp:simplePos x="0" y="0"/>
                <wp:positionH relativeFrom="column">
                  <wp:posOffset>-71755</wp:posOffset>
                </wp:positionH>
                <wp:positionV relativeFrom="paragraph">
                  <wp:posOffset>205105</wp:posOffset>
                </wp:positionV>
                <wp:extent cx="0" cy="906145"/>
                <wp:effectExtent l="0" t="0" r="0" b="0"/>
                <wp:wrapNone/>
                <wp:docPr id="249"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15pt" to="-5.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HFAIAACsEAAAOAAAAZHJzL2Uyb0RvYy54bWysU8GO2jAQvVfqP1i+QxI2U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7kC4wU&#10;6aBIW6E4eppHdXrjCnCq1M6G/OhZvZitpt8dUrpqiTrwyPL1YuBhFvRMHp6EjTMQY99/1gx8yNHr&#10;KNW5sV2ABBHQOVbkcq8IP3tEr4cUThfpLMunEZwUt3fGOv+J6w4Fo8QSSEdccto6H3iQ4uYSwii9&#10;EVLGekuF+hLP0sU0PnBaChYug5uzh30lLTqR0DHxG+I+uFl9VCyCtZyw9WB7IuTVhuBSBTzIBOgM&#10;1rUlfizSxXq+nuejfDJbj/K0rkcfN1U+mm2yD9P6qa6qOvsZqGV50QrGuArsbu2Z5X9X/mFQro11&#10;b9C7DMkjetQLyN7+kXQsZahemCdX7DW77OytxNCR0XmYntDyb/dgv53x1S8AAAD//wMAUEsDBBQA&#10;BgAIAAAAIQDnQ3XH2wAAAAoBAAAPAAAAZHJzL2Rvd25yZXYueG1sTI/BTsMwDIbvSLxDZCQuaEuz&#10;CYZK0wkm7bgDA+5ZE5qwxKmSdCtvPyMOcLJsf/r9uVlPwbOTSdlFlCDmFTCDXdQOewnvb9vZI7Bc&#10;FGrlIxoJ3ybDur2+alSt4xlfzWlfekYhmGslwZYy1Jznzpqg8jwOBmn3GVNQhdrUc53UmcKD54uq&#10;euBBOaQLVg1mY0133I9BgvtKOdtOvIjsj9vN3ejdavch5e3N9PwErJip/MHwo0/q0JLTIY6oM/MS&#10;ZkIsCZWwXFAl4HdwIHJ1XwFvG/7/hfYCAAD//wMAUEsBAi0AFAAGAAgAAAAhALaDOJL+AAAA4QEA&#10;ABMAAAAAAAAAAAAAAAAAAAAAAFtDb250ZW50X1R5cGVzXS54bWxQSwECLQAUAAYACAAAACEAOP0h&#10;/9YAAACUAQAACwAAAAAAAAAAAAAAAAAvAQAAX3JlbHMvLnJlbHNQSwECLQAUAAYACAAAACEAGuPv&#10;BxQCAAArBAAADgAAAAAAAAAAAAAAAAAuAgAAZHJzL2Uyb0RvYy54bWxQSwECLQAUAAYACAAAACEA&#10;50N1x9sAAAAK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399680" behindDoc="1" locked="0" layoutInCell="0" allowOverlap="1" wp14:anchorId="02AB6A6E" wp14:editId="051EAD2B">
                <wp:simplePos x="0" y="0"/>
                <wp:positionH relativeFrom="column">
                  <wp:posOffset>6265545</wp:posOffset>
                </wp:positionH>
                <wp:positionV relativeFrom="paragraph">
                  <wp:posOffset>205105</wp:posOffset>
                </wp:positionV>
                <wp:extent cx="0" cy="906145"/>
                <wp:effectExtent l="0" t="0" r="0" b="0"/>
                <wp:wrapNone/>
                <wp:docPr id="248"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16.15pt" to="493.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YlEwIAACsEAAAOAAAAZHJzL2Uyb0RvYy54bWysU8GO2jAQvVfqP1i+QxI2U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JZ7kIJUi&#10;LYi0E4qjp3kWutMZV4DTWu1tqI9e1IvZafrVIaXXDVFHHlm+Xg0ExojkISRsnIEch+6jZuBDTl7H&#10;Vl1q2wZIaAK6REWud0X4xSPaH1I4XaSzLJ8GOgkpbnHGOv+B6xYFo8QSSEdcct4537veXEIapbdC&#10;yqi3VKgr8SxdTGOA01KwcBncnD0e1tKiMwkTE78h74Ob1SfFIljDCdsMtidC9jbwlCrgQSVAZ7D6&#10;kfi2SBeb+Waej/LJbDPK06oavd+u89Fsm72bVk/Vel1l3wO1LC8awRhXgd1tPLP87+QfHko/WPcB&#10;vbcheUSPrQWyt38kHaUM6vVzcNDsurehtUFVmMjoPLyeMPK/7qPXzze++gEAAP//AwBQSwMEFAAG&#10;AAgAAAAhAMUsnarcAAAACgEAAA8AAABkcnMvZG93bnJldi54bWxMj8FOwzAMhu9IvENkJC5oS7uJ&#10;dStNJ5i0IwcG3LPGNGGJUyXpVt6eIA5wtP3p9/c328lZdsYQjScB5bwAhtR5ZagX8Pa6n62BxSRJ&#10;SesJBXxhhG17fdXIWvkLveD5kHqWQyjWUoBOaag5j51GJ+PcD0j59uGDkymPoecqyEsOd5YvimLF&#10;nTSUP2g54E5jdzqMToD5DDHqrnwqoz3td3ejNdXzuxC3N9PjA7CEU/qD4Uc/q0ObnY5+JBWZFbBZ&#10;r6qMClgulsAy8Ls4ZrK6L4C3Df9fof0GAAD//wMAUEsBAi0AFAAGAAgAAAAhALaDOJL+AAAA4QEA&#10;ABMAAAAAAAAAAAAAAAAAAAAAAFtDb250ZW50X1R5cGVzXS54bWxQSwECLQAUAAYACAAAACEAOP0h&#10;/9YAAACUAQAACwAAAAAAAAAAAAAAAAAvAQAAX3JlbHMvLnJlbHNQSwECLQAUAAYACAAAACEAdkDG&#10;JRMCAAArBAAADgAAAAAAAAAAAAAAAAAuAgAAZHJzL2Uyb0RvYy54bWxQSwECLQAUAAYACAAAACEA&#10;xSydqtwAAAAKAQAADwAAAAAAAAAAAAAAAABtBAAAZHJzL2Rvd25yZXYueG1sUEsFBgAAAAAEAAQA&#10;8wAAAHYFAAAAAA==&#10;" o:allowincell="f" strokeweight=".16931mm"/>
            </w:pict>
          </mc:Fallback>
        </mc:AlternateContent>
      </w:r>
    </w:p>
    <w:p w:rsidR="00E015FA" w:rsidRPr="003566AB" w:rsidRDefault="00E015FA">
      <w:pPr>
        <w:widowControl w:val="0"/>
        <w:overflowPunct w:val="0"/>
        <w:autoSpaceDE w:val="0"/>
        <w:autoSpaceDN w:val="0"/>
        <w:adjustRightInd w:val="0"/>
        <w:spacing w:after="0" w:line="242" w:lineRule="auto"/>
        <w:ind w:left="3"/>
        <w:jc w:val="both"/>
        <w:rPr>
          <w:rFonts w:ascii="Times New Roman" w:hAnsi="Times New Roman"/>
          <w:sz w:val="26"/>
          <w:szCs w:val="26"/>
        </w:rPr>
      </w:pPr>
      <w:r w:rsidRPr="003566AB">
        <w:rPr>
          <w:rFonts w:ascii="Times New Roman" w:hAnsi="Times New Roman"/>
          <w:i/>
          <w:iCs/>
          <w:sz w:val="26"/>
          <w:szCs w:val="26"/>
        </w:rPr>
        <w:lastRenderedPageBreak/>
        <w:t>According to the Tournament Regulations of an event</w:t>
      </w:r>
      <w:r w:rsidR="00C9286C" w:rsidRPr="003566AB">
        <w:rPr>
          <w:rFonts w:ascii="Times New Roman" w:hAnsi="Times New Roman"/>
          <w:b/>
          <w:i/>
          <w:iCs/>
          <w:color w:val="FF0000"/>
          <w:sz w:val="26"/>
          <w:szCs w:val="26"/>
        </w:rPr>
        <w:t>,</w:t>
      </w:r>
      <w:r w:rsidRPr="003566AB">
        <w:rPr>
          <w:rFonts w:ascii="Times New Roman" w:hAnsi="Times New Roman"/>
          <w:i/>
          <w:iCs/>
          <w:sz w:val="26"/>
          <w:szCs w:val="26"/>
        </w:rPr>
        <w:t xml:space="preserve"> the time control is 5 minutes for the whole game and 5 seconds increment for each move.</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9" w:lineRule="auto"/>
        <w:ind w:left="3" w:right="3060"/>
        <w:rPr>
          <w:rFonts w:ascii="Times New Roman" w:hAnsi="Times New Roman"/>
          <w:sz w:val="26"/>
          <w:szCs w:val="26"/>
        </w:rPr>
      </w:pPr>
      <w:r w:rsidRPr="003566AB">
        <w:rPr>
          <w:rFonts w:ascii="Times New Roman" w:hAnsi="Times New Roman"/>
          <w:i/>
          <w:iCs/>
          <w:sz w:val="26"/>
          <w:szCs w:val="26"/>
        </w:rPr>
        <w:t>That is: for 60 mov</w:t>
      </w:r>
      <w:r w:rsidR="00C9286C" w:rsidRPr="003566AB">
        <w:rPr>
          <w:rFonts w:ascii="Times New Roman" w:hAnsi="Times New Roman"/>
          <w:i/>
          <w:iCs/>
          <w:sz w:val="26"/>
          <w:szCs w:val="26"/>
        </w:rPr>
        <w:t>es we would get 5'+ (5</w:t>
      </w:r>
      <w:r w:rsidR="00C9286C" w:rsidRPr="003566AB">
        <w:rPr>
          <w:rFonts w:ascii="Times New Roman" w:hAnsi="Times New Roman"/>
          <w:i/>
          <w:iCs/>
          <w:color w:val="FF0000"/>
          <w:sz w:val="26"/>
          <w:szCs w:val="26"/>
        </w:rPr>
        <w:t>”</w:t>
      </w:r>
      <w:r w:rsidRPr="003566AB">
        <w:rPr>
          <w:rFonts w:ascii="Times New Roman" w:hAnsi="Times New Roman"/>
          <w:i/>
          <w:iCs/>
          <w:sz w:val="26"/>
          <w:szCs w:val="26"/>
        </w:rPr>
        <w:t>x60) = 5'+5' =10'. According to Art. B.1</w:t>
      </w:r>
      <w:r w:rsidR="00C9286C" w:rsidRPr="003566AB">
        <w:rPr>
          <w:rFonts w:ascii="Times New Roman" w:hAnsi="Times New Roman"/>
          <w:b/>
          <w:i/>
          <w:iCs/>
          <w:color w:val="FF0000"/>
          <w:sz w:val="26"/>
          <w:szCs w:val="26"/>
        </w:rPr>
        <w:t>,</w:t>
      </w:r>
      <w:r w:rsidRPr="003566AB">
        <w:rPr>
          <w:rFonts w:ascii="Times New Roman" w:hAnsi="Times New Roman"/>
          <w:i/>
          <w:iCs/>
          <w:sz w:val="26"/>
          <w:szCs w:val="26"/>
        </w:rPr>
        <w:t xml:space="preserve"> we have a Blitz game.</w:t>
      </w:r>
    </w:p>
    <w:p w:rsidR="00E015FA" w:rsidRPr="003566AB" w:rsidRDefault="00E015FA">
      <w:pPr>
        <w:widowControl w:val="0"/>
        <w:autoSpaceDE w:val="0"/>
        <w:autoSpaceDN w:val="0"/>
        <w:adjustRightInd w:val="0"/>
        <w:spacing w:after="0" w:line="340"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59" w:lineRule="auto"/>
        <w:ind w:left="563" w:right="20" w:hanging="560"/>
        <w:rPr>
          <w:rFonts w:ascii="Times New Roman" w:hAnsi="Times New Roman"/>
          <w:sz w:val="26"/>
          <w:szCs w:val="26"/>
        </w:rPr>
      </w:pPr>
      <w:r w:rsidRPr="003566AB">
        <w:rPr>
          <w:rFonts w:ascii="Times New Roman" w:hAnsi="Times New Roman"/>
          <w:sz w:val="26"/>
          <w:szCs w:val="26"/>
        </w:rPr>
        <w:t>B.2</w:t>
      </w:r>
      <w:r w:rsidRPr="003566AB">
        <w:rPr>
          <w:rFonts w:ascii="Times New Roman" w:hAnsi="Times New Roman"/>
          <w:sz w:val="26"/>
          <w:szCs w:val="26"/>
        </w:rPr>
        <w:tab/>
        <w:t>The penalties mentioned in Articles 7 and 9 of the Competition Rules shall be one minute instead of two minutes.</w:t>
      </w:r>
    </w:p>
    <w:p w:rsidR="00E015FA" w:rsidRPr="003566AB" w:rsidRDefault="00E015FA">
      <w:pPr>
        <w:widowControl w:val="0"/>
        <w:autoSpaceDE w:val="0"/>
        <w:autoSpaceDN w:val="0"/>
        <w:adjustRightInd w:val="0"/>
        <w:spacing w:after="0" w:line="288"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B.3  The Competition Rules shall apply</w:t>
      </w:r>
      <w:r w:rsidR="00C9286C" w:rsidRPr="003566AB">
        <w:rPr>
          <w:rFonts w:ascii="Times New Roman" w:hAnsi="Times New Roman"/>
          <w:b/>
          <w:color w:val="FF0000"/>
          <w:sz w:val="26"/>
          <w:szCs w:val="26"/>
        </w:rPr>
        <w:t>,</w:t>
      </w:r>
      <w:r w:rsidRPr="003566AB">
        <w:rPr>
          <w:rFonts w:ascii="Times New Roman" w:hAnsi="Times New Roman"/>
          <w:sz w:val="26"/>
          <w:szCs w:val="26"/>
        </w:rPr>
        <w:t xml:space="preserve"> if</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rsidP="007E0E8A">
      <w:pPr>
        <w:widowControl w:val="0"/>
        <w:numPr>
          <w:ilvl w:val="0"/>
          <w:numId w:val="84"/>
        </w:numPr>
        <w:tabs>
          <w:tab w:val="clear" w:pos="720"/>
          <w:tab w:val="num" w:pos="563"/>
        </w:tabs>
        <w:overflowPunct w:val="0"/>
        <w:autoSpaceDE w:val="0"/>
        <w:autoSpaceDN w:val="0"/>
        <w:adjustRightInd w:val="0"/>
        <w:spacing w:after="0" w:line="240" w:lineRule="auto"/>
        <w:ind w:left="563" w:hanging="563"/>
        <w:jc w:val="both"/>
        <w:rPr>
          <w:rFonts w:ascii="Times New Roman" w:hAnsi="Times New Roman"/>
          <w:sz w:val="26"/>
          <w:szCs w:val="26"/>
        </w:rPr>
      </w:pPr>
      <w:r w:rsidRPr="003566AB">
        <w:rPr>
          <w:rFonts w:ascii="Times New Roman" w:hAnsi="Times New Roman"/>
          <w:sz w:val="26"/>
          <w:szCs w:val="26"/>
        </w:rPr>
        <w:t xml:space="preserve">one arbiter supervises one game, and </w:t>
      </w:r>
    </w:p>
    <w:p w:rsidR="00E015FA" w:rsidRPr="003566AB" w:rsidRDefault="00E015FA" w:rsidP="007E0E8A">
      <w:pPr>
        <w:widowControl w:val="0"/>
        <w:numPr>
          <w:ilvl w:val="0"/>
          <w:numId w:val="84"/>
        </w:numPr>
        <w:tabs>
          <w:tab w:val="clear" w:pos="720"/>
          <w:tab w:val="num" w:pos="562"/>
        </w:tabs>
        <w:overflowPunct w:val="0"/>
        <w:autoSpaceDE w:val="0"/>
        <w:autoSpaceDN w:val="0"/>
        <w:adjustRightInd w:val="0"/>
        <w:spacing w:after="0" w:line="255" w:lineRule="auto"/>
        <w:ind w:left="563" w:hanging="563"/>
        <w:jc w:val="both"/>
        <w:rPr>
          <w:rFonts w:ascii="Times New Roman" w:hAnsi="Times New Roman"/>
          <w:sz w:val="26"/>
          <w:szCs w:val="26"/>
        </w:rPr>
      </w:pPr>
      <w:r w:rsidRPr="003566AB">
        <w:rPr>
          <w:rFonts w:ascii="Times New Roman" w:hAnsi="Times New Roman"/>
          <w:sz w:val="26"/>
          <w:szCs w:val="26"/>
        </w:rPr>
        <w:t xml:space="preserve">each game is recorded by the arbiter or his assistant and, if possible, by electronic means. </w:t>
      </w:r>
    </w:p>
    <w:p w:rsidR="00E015FA" w:rsidRPr="003566AB" w:rsidRDefault="00E015FA">
      <w:pPr>
        <w:widowControl w:val="0"/>
        <w:autoSpaceDE w:val="0"/>
        <w:autoSpaceDN w:val="0"/>
        <w:adjustRightInd w:val="0"/>
        <w:spacing w:after="0" w:line="294"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 xml:space="preserve">B.4  Otherwise, play shall be governed by the </w:t>
      </w:r>
      <w:proofErr w:type="spellStart"/>
      <w:r w:rsidRPr="003566AB">
        <w:rPr>
          <w:rFonts w:ascii="Times New Roman" w:hAnsi="Times New Roman"/>
          <w:sz w:val="26"/>
          <w:szCs w:val="26"/>
        </w:rPr>
        <w:t>Rapidplay</w:t>
      </w:r>
      <w:proofErr w:type="spellEnd"/>
      <w:r w:rsidRPr="003566AB">
        <w:rPr>
          <w:rFonts w:ascii="Times New Roman" w:hAnsi="Times New Roman"/>
          <w:sz w:val="26"/>
          <w:szCs w:val="26"/>
        </w:rPr>
        <w:t xml:space="preserve"> Laws as in Article A.4.</w:t>
      </w:r>
    </w:p>
    <w:p w:rsidR="00E015FA" w:rsidRPr="003566AB" w:rsidRDefault="00E015FA">
      <w:pPr>
        <w:widowControl w:val="0"/>
        <w:autoSpaceDE w:val="0"/>
        <w:autoSpaceDN w:val="0"/>
        <w:adjustRightInd w:val="0"/>
        <w:spacing w:after="0" w:line="341"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59" w:lineRule="auto"/>
        <w:ind w:left="563" w:hanging="560"/>
        <w:jc w:val="both"/>
        <w:rPr>
          <w:rFonts w:ascii="Times New Roman" w:hAnsi="Times New Roman"/>
          <w:sz w:val="26"/>
          <w:szCs w:val="26"/>
        </w:rPr>
      </w:pPr>
      <w:r w:rsidRPr="003566AB">
        <w:rPr>
          <w:rFonts w:ascii="Times New Roman" w:hAnsi="Times New Roman"/>
          <w:sz w:val="26"/>
          <w:szCs w:val="26"/>
        </w:rPr>
        <w:t>B.5</w:t>
      </w:r>
      <w:r w:rsidRPr="003566AB">
        <w:rPr>
          <w:rFonts w:ascii="Times New Roman" w:hAnsi="Times New Roman"/>
          <w:sz w:val="26"/>
          <w:szCs w:val="26"/>
        </w:rPr>
        <w:tab/>
        <w:t>The Rules for a competition shall specify whether Article B.3 or Article B.4 shall apply for the entire event.</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26" w:lineRule="exact"/>
        <w:rPr>
          <w:rFonts w:ascii="Times New Roman" w:hAnsi="Times New Roman"/>
          <w:sz w:val="26"/>
          <w:szCs w:val="26"/>
        </w:rPr>
      </w:pPr>
    </w:p>
    <w:p w:rsidR="00E015FA" w:rsidRPr="00AD37FD" w:rsidRDefault="00E015FA">
      <w:pPr>
        <w:widowControl w:val="0"/>
        <w:autoSpaceDE w:val="0"/>
        <w:autoSpaceDN w:val="0"/>
        <w:adjustRightInd w:val="0"/>
        <w:spacing w:after="0" w:line="240" w:lineRule="auto"/>
        <w:ind w:left="3663"/>
        <w:rPr>
          <w:rFonts w:ascii="Times New Roman" w:hAnsi="Times New Roman"/>
          <w:sz w:val="36"/>
          <w:szCs w:val="26"/>
        </w:rPr>
      </w:pPr>
      <w:r w:rsidRPr="00AD37FD">
        <w:rPr>
          <w:rFonts w:ascii="Times New Roman" w:hAnsi="Times New Roman"/>
          <w:b/>
          <w:bCs/>
          <w:sz w:val="36"/>
          <w:szCs w:val="26"/>
        </w:rPr>
        <w:t>C. Algebraic notation</w:t>
      </w:r>
    </w:p>
    <w:p w:rsidR="00E015FA" w:rsidRPr="003566AB" w:rsidRDefault="00E015FA">
      <w:pPr>
        <w:widowControl w:val="0"/>
        <w:autoSpaceDE w:val="0"/>
        <w:autoSpaceDN w:val="0"/>
        <w:adjustRightInd w:val="0"/>
        <w:spacing w:after="0" w:line="345"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3" w:lineRule="auto"/>
        <w:ind w:left="3"/>
        <w:jc w:val="both"/>
        <w:rPr>
          <w:rFonts w:ascii="Times New Roman" w:hAnsi="Times New Roman"/>
          <w:sz w:val="26"/>
          <w:szCs w:val="26"/>
        </w:rPr>
      </w:pPr>
      <w:r w:rsidRPr="003566AB">
        <w:rPr>
          <w:rFonts w:ascii="Times New Roman" w:hAnsi="Times New Roman"/>
          <w:sz w:val="26"/>
          <w:szCs w:val="26"/>
        </w:rPr>
        <w:t>FIDE recognizes for its own tournaments and matches only one system of notation, the Algebraic System, and recommends the use of this uniform chess notation also for chess literature and periodicals. Score sheets using a notation system other than algebraic may not be used as evidence in cases where normally the score sheet of a player is used for that purpose. An arbiter who observes that a player is using a notation system other than the algebraic should warn the player about of this requirement.</w:t>
      </w:r>
    </w:p>
    <w:p w:rsidR="00E015FA" w:rsidRPr="003566AB" w:rsidRDefault="00E015FA">
      <w:pPr>
        <w:widowControl w:val="0"/>
        <w:autoSpaceDE w:val="0"/>
        <w:autoSpaceDN w:val="0"/>
        <w:adjustRightInd w:val="0"/>
        <w:spacing w:after="0" w:line="308"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b/>
          <w:bCs/>
          <w:sz w:val="26"/>
          <w:szCs w:val="26"/>
        </w:rPr>
        <w:t>Description of the Algebraic System</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C.1  In this description, ‘piece’ means a piece other than a pawn</w:t>
      </w:r>
    </w:p>
    <w:p w:rsidR="00E015FA" w:rsidRPr="003566AB" w:rsidRDefault="00E015FA">
      <w:pPr>
        <w:widowControl w:val="0"/>
        <w:autoSpaceDE w:val="0"/>
        <w:autoSpaceDN w:val="0"/>
        <w:adjustRightInd w:val="0"/>
        <w:spacing w:after="0" w:line="240" w:lineRule="auto"/>
        <w:rPr>
          <w:rFonts w:ascii="Times New Roman" w:hAnsi="Times New Roman"/>
          <w:sz w:val="26"/>
          <w:szCs w:val="26"/>
        </w:rPr>
        <w:sectPr w:rsidR="00E015FA" w:rsidRPr="003566AB" w:rsidSect="009B7B40">
          <w:pgSz w:w="11900" w:h="16840"/>
          <w:pgMar w:top="1415" w:right="1060" w:bottom="206" w:left="1077" w:header="720" w:footer="720" w:gutter="0"/>
          <w:pgBorders w:offsetFrom="page">
            <w:top w:val="triple" w:sz="4" w:space="24" w:color="auto"/>
            <w:left w:val="triple" w:sz="4" w:space="24" w:color="auto"/>
            <w:bottom w:val="triple" w:sz="4" w:space="24" w:color="auto"/>
            <w:right w:val="triple" w:sz="4" w:space="24" w:color="auto"/>
          </w:pgBorders>
          <w:cols w:space="720" w:equalWidth="0">
            <w:col w:w="9763"/>
          </w:cols>
          <w:noEndnote/>
        </w:sectPr>
      </w:pPr>
    </w:p>
    <w:p w:rsidR="00E015FA" w:rsidRPr="003566AB" w:rsidRDefault="00E015FA">
      <w:pPr>
        <w:widowControl w:val="0"/>
        <w:overflowPunct w:val="0"/>
        <w:autoSpaceDE w:val="0"/>
        <w:autoSpaceDN w:val="0"/>
        <w:adjustRightInd w:val="0"/>
        <w:spacing w:after="0" w:line="249" w:lineRule="auto"/>
        <w:ind w:hanging="560"/>
        <w:jc w:val="both"/>
        <w:rPr>
          <w:rFonts w:ascii="Times New Roman" w:hAnsi="Times New Roman"/>
          <w:sz w:val="26"/>
          <w:szCs w:val="26"/>
        </w:rPr>
      </w:pPr>
      <w:bookmarkStart w:id="37" w:name="page39"/>
      <w:bookmarkEnd w:id="37"/>
      <w:r w:rsidRPr="003566AB">
        <w:rPr>
          <w:rFonts w:ascii="Times New Roman" w:hAnsi="Times New Roman"/>
          <w:sz w:val="26"/>
          <w:szCs w:val="26"/>
        </w:rPr>
        <w:lastRenderedPageBreak/>
        <w:t>C.2 Each piece is indicated by an abbreviation. In the English language it is the first letter, a capital letter, of its name. Example: K=king, Q=queen, R=rook, B=bishop, N=knight. (N is used for a knight in order to avoid ambiguity.)</w:t>
      </w:r>
    </w:p>
    <w:p w:rsidR="00E015FA" w:rsidRPr="003566AB" w:rsidRDefault="00E015FA">
      <w:pPr>
        <w:widowControl w:val="0"/>
        <w:autoSpaceDE w:val="0"/>
        <w:autoSpaceDN w:val="0"/>
        <w:adjustRightInd w:val="0"/>
        <w:spacing w:after="0" w:line="303"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6" w:lineRule="auto"/>
        <w:ind w:hanging="560"/>
        <w:jc w:val="both"/>
        <w:rPr>
          <w:rFonts w:ascii="Times New Roman" w:hAnsi="Times New Roman"/>
          <w:sz w:val="26"/>
          <w:szCs w:val="26"/>
        </w:rPr>
      </w:pPr>
      <w:r w:rsidRPr="003566AB">
        <w:rPr>
          <w:rFonts w:ascii="Times New Roman" w:hAnsi="Times New Roman"/>
          <w:sz w:val="26"/>
          <w:szCs w:val="26"/>
        </w:rPr>
        <w:t>C.3 For the abbreviation of the name of the pieces, each player is free to use the first letter of the name which is commonly used in his country. Examples: F=</w:t>
      </w:r>
      <w:proofErr w:type="spellStart"/>
      <w:r w:rsidRPr="003566AB">
        <w:rPr>
          <w:rFonts w:ascii="Times New Roman" w:hAnsi="Times New Roman"/>
          <w:sz w:val="26"/>
          <w:szCs w:val="26"/>
        </w:rPr>
        <w:t>fou</w:t>
      </w:r>
      <w:proofErr w:type="spellEnd"/>
      <w:r w:rsidRPr="003566AB">
        <w:rPr>
          <w:rFonts w:ascii="Times New Roman" w:hAnsi="Times New Roman"/>
          <w:sz w:val="26"/>
          <w:szCs w:val="26"/>
        </w:rPr>
        <w:t xml:space="preserve"> (French for bishop), L=</w:t>
      </w:r>
      <w:proofErr w:type="spellStart"/>
      <w:r w:rsidRPr="003566AB">
        <w:rPr>
          <w:rFonts w:ascii="Times New Roman" w:hAnsi="Times New Roman"/>
          <w:sz w:val="26"/>
          <w:szCs w:val="26"/>
        </w:rPr>
        <w:t>loper</w:t>
      </w:r>
      <w:proofErr w:type="spellEnd"/>
      <w:r w:rsidRPr="003566AB">
        <w:rPr>
          <w:rFonts w:ascii="Times New Roman" w:hAnsi="Times New Roman"/>
          <w:sz w:val="26"/>
          <w:szCs w:val="26"/>
        </w:rPr>
        <w:t xml:space="preserve"> (Dutch for bishop). In printed periodicals, the use of figurines for the pieces is recommended.</w:t>
      </w:r>
    </w:p>
    <w:p w:rsidR="00E015FA" w:rsidRPr="003566AB" w:rsidRDefault="00E015FA">
      <w:pPr>
        <w:widowControl w:val="0"/>
        <w:autoSpaceDE w:val="0"/>
        <w:autoSpaceDN w:val="0"/>
        <w:adjustRightInd w:val="0"/>
        <w:spacing w:after="0" w:line="307"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9" w:lineRule="auto"/>
        <w:ind w:hanging="560"/>
        <w:jc w:val="both"/>
        <w:rPr>
          <w:rFonts w:ascii="Times New Roman" w:hAnsi="Times New Roman"/>
          <w:sz w:val="26"/>
          <w:szCs w:val="26"/>
        </w:rPr>
      </w:pPr>
      <w:r w:rsidRPr="003566AB">
        <w:rPr>
          <w:rFonts w:ascii="Times New Roman" w:hAnsi="Times New Roman"/>
          <w:sz w:val="26"/>
          <w:szCs w:val="26"/>
        </w:rPr>
        <w:t>C.4 Pawns are not indicated by their first letter, but are recognized by the absence of such a letter. Examples: the moves are written e5, d4, a5, not pe5, Pd4, pa5.</w:t>
      </w:r>
    </w:p>
    <w:p w:rsidR="00E015FA" w:rsidRPr="003566AB" w:rsidRDefault="00E015FA">
      <w:pPr>
        <w:widowControl w:val="0"/>
        <w:autoSpaceDE w:val="0"/>
        <w:autoSpaceDN w:val="0"/>
        <w:adjustRightInd w:val="0"/>
        <w:spacing w:after="0" w:line="288"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9" w:lineRule="auto"/>
        <w:ind w:hanging="560"/>
        <w:jc w:val="both"/>
        <w:rPr>
          <w:rFonts w:ascii="Times New Roman" w:hAnsi="Times New Roman"/>
          <w:sz w:val="26"/>
          <w:szCs w:val="26"/>
        </w:rPr>
      </w:pPr>
      <w:r w:rsidRPr="003566AB">
        <w:rPr>
          <w:rFonts w:ascii="Times New Roman" w:hAnsi="Times New Roman"/>
          <w:sz w:val="26"/>
          <w:szCs w:val="26"/>
        </w:rPr>
        <w:t>C.5 The eight files (from the left to right for White and from right to left for Black) are indicated by the small letters, a, b, c, d, e, f, g, and h, respectively.</w:t>
      </w:r>
    </w:p>
    <w:p w:rsidR="00E015FA" w:rsidRPr="003566AB" w:rsidRDefault="00E015FA">
      <w:pPr>
        <w:widowControl w:val="0"/>
        <w:autoSpaceDE w:val="0"/>
        <w:autoSpaceDN w:val="0"/>
        <w:adjustRightInd w:val="0"/>
        <w:spacing w:after="0" w:line="287"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6" w:lineRule="auto"/>
        <w:ind w:right="20" w:hanging="560"/>
        <w:jc w:val="both"/>
        <w:rPr>
          <w:rFonts w:ascii="Times New Roman" w:hAnsi="Times New Roman"/>
          <w:sz w:val="26"/>
          <w:szCs w:val="26"/>
        </w:rPr>
      </w:pPr>
      <w:r w:rsidRPr="003566AB">
        <w:rPr>
          <w:rFonts w:ascii="Times New Roman" w:hAnsi="Times New Roman"/>
          <w:sz w:val="26"/>
          <w:szCs w:val="26"/>
        </w:rPr>
        <w:t>C.6 The eight ranks (from bottom to top for White and from top to bottom for Black) are numbered 1, 2, 3, 4, 5, 6, 7, 8, respectively. Consequently, in the initial position the white pieces and pawns are placed on the first and second ranks; the black pieces and pawns on the eighth and seventh ranks.</w:t>
      </w:r>
    </w:p>
    <w:p w:rsidR="00E015FA" w:rsidRPr="003566AB" w:rsidRDefault="00E015FA">
      <w:pPr>
        <w:widowControl w:val="0"/>
        <w:autoSpaceDE w:val="0"/>
        <w:autoSpaceDN w:val="0"/>
        <w:adjustRightInd w:val="0"/>
        <w:spacing w:after="0" w:line="309"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8" w:lineRule="auto"/>
        <w:ind w:hanging="560"/>
        <w:jc w:val="both"/>
        <w:rPr>
          <w:rFonts w:ascii="Times New Roman" w:hAnsi="Times New Roman"/>
          <w:sz w:val="26"/>
          <w:szCs w:val="26"/>
        </w:rPr>
      </w:pPr>
      <w:r w:rsidRPr="003566AB">
        <w:rPr>
          <w:rFonts w:ascii="Times New Roman" w:hAnsi="Times New Roman"/>
          <w:sz w:val="26"/>
          <w:szCs w:val="26"/>
        </w:rPr>
        <w:t>C.7 As a consequence of the previous rules, each of the sixty</w:t>
      </w:r>
      <w:r w:rsidRPr="003566AB">
        <w:rPr>
          <w:rFonts w:ascii="Cambria Math" w:hAnsi="Cambria Math" w:cs="Cambria Math"/>
          <w:sz w:val="26"/>
          <w:szCs w:val="26"/>
        </w:rPr>
        <w:t>‐</w:t>
      </w:r>
      <w:r w:rsidRPr="003566AB">
        <w:rPr>
          <w:rFonts w:ascii="Times New Roman" w:hAnsi="Times New Roman"/>
          <w:sz w:val="26"/>
          <w:szCs w:val="26"/>
        </w:rPr>
        <w:t>four squares is invariably indicated by a unique combination of a letter and a number.</w:t>
      </w:r>
    </w:p>
    <w:p w:rsidR="00E015FA" w:rsidRPr="003566AB" w:rsidRDefault="00A708A6">
      <w:pPr>
        <w:widowControl w:val="0"/>
        <w:autoSpaceDE w:val="0"/>
        <w:autoSpaceDN w:val="0"/>
        <w:adjustRightInd w:val="0"/>
        <w:spacing w:after="0" w:line="200" w:lineRule="exact"/>
        <w:rPr>
          <w:rFonts w:ascii="Times New Roman" w:hAnsi="Times New Roman"/>
          <w:sz w:val="26"/>
          <w:szCs w:val="26"/>
        </w:rPr>
      </w:pPr>
      <w:r>
        <w:rPr>
          <w:noProof/>
        </w:rPr>
        <w:drawing>
          <wp:anchor distT="0" distB="0" distL="114300" distR="114300" simplePos="0" relativeHeight="251403776" behindDoc="1" locked="0" layoutInCell="0" allowOverlap="1" wp14:anchorId="2A905772" wp14:editId="7E777AD0">
            <wp:simplePos x="0" y="0"/>
            <wp:positionH relativeFrom="column">
              <wp:posOffset>1967865</wp:posOffset>
            </wp:positionH>
            <wp:positionV relativeFrom="paragraph">
              <wp:posOffset>196850</wp:posOffset>
            </wp:positionV>
            <wp:extent cx="1543050" cy="154305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14:sizeRelH relativeFrom="page">
              <wp14:pctWidth>0</wp14:pctWidth>
            </wp14:sizeRelH>
            <wp14:sizeRelV relativeFrom="page">
              <wp14:pctHeight>0</wp14:pctHeight>
            </wp14:sizeRelV>
          </wp:anchor>
        </w:drawing>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6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1" w:lineRule="auto"/>
        <w:ind w:right="20" w:hanging="560"/>
        <w:jc w:val="both"/>
        <w:rPr>
          <w:rFonts w:ascii="Times New Roman" w:hAnsi="Times New Roman"/>
          <w:sz w:val="26"/>
          <w:szCs w:val="26"/>
        </w:rPr>
      </w:pPr>
      <w:r w:rsidRPr="003566AB">
        <w:rPr>
          <w:rFonts w:ascii="Times New Roman" w:hAnsi="Times New Roman"/>
          <w:sz w:val="26"/>
          <w:szCs w:val="26"/>
        </w:rPr>
        <w:t>C.8 Each move of a piece is indicated by a) the abbreviation of the name of the piece in question and b) the square of arrival. There is no hyphen between a) and b). Examples: Be5, Nf3, Rd1.</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7" w:lineRule="auto"/>
        <w:rPr>
          <w:rFonts w:ascii="Times New Roman" w:hAnsi="Times New Roman"/>
          <w:sz w:val="26"/>
          <w:szCs w:val="26"/>
        </w:rPr>
      </w:pPr>
      <w:r w:rsidRPr="003566AB">
        <w:rPr>
          <w:rFonts w:ascii="Times New Roman" w:hAnsi="Times New Roman"/>
          <w:sz w:val="26"/>
          <w:szCs w:val="26"/>
        </w:rPr>
        <w:t>In the case of pawns, only the square of arrival is indicated. Examples: e5, d4, a5.</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68"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9" w:lineRule="auto"/>
        <w:ind w:right="20" w:hanging="560"/>
        <w:jc w:val="both"/>
        <w:rPr>
          <w:rFonts w:ascii="Times New Roman" w:hAnsi="Times New Roman"/>
          <w:sz w:val="26"/>
          <w:szCs w:val="26"/>
        </w:rPr>
      </w:pPr>
      <w:r w:rsidRPr="003566AB">
        <w:rPr>
          <w:rFonts w:ascii="Times New Roman" w:hAnsi="Times New Roman"/>
          <w:sz w:val="26"/>
          <w:szCs w:val="26"/>
        </w:rPr>
        <w:t>C.9 When a piece makes a capture, an x may be inserted between a) the abbreviation of the name of the piece in question and b) the square of arrival. Examples: Bxe5, Nxf3, Rxd1, see also C.10.</w:t>
      </w:r>
    </w:p>
    <w:p w:rsidR="00E015FA" w:rsidRPr="003566AB" w:rsidRDefault="00E015FA">
      <w:pPr>
        <w:widowControl w:val="0"/>
        <w:autoSpaceDE w:val="0"/>
        <w:autoSpaceDN w:val="0"/>
        <w:adjustRightInd w:val="0"/>
        <w:spacing w:after="0" w:line="240" w:lineRule="auto"/>
        <w:rPr>
          <w:rFonts w:ascii="Times New Roman" w:hAnsi="Times New Roman"/>
          <w:sz w:val="26"/>
          <w:szCs w:val="26"/>
        </w:rPr>
        <w:sectPr w:rsidR="00E015FA" w:rsidRPr="003566AB" w:rsidSect="009B7B40">
          <w:pgSz w:w="11900" w:h="16840"/>
          <w:pgMar w:top="1419" w:right="1060" w:bottom="206" w:left="1640" w:header="720" w:footer="720" w:gutter="0"/>
          <w:pgBorders w:offsetFrom="page">
            <w:top w:val="triple" w:sz="4" w:space="24" w:color="auto"/>
            <w:left w:val="triple" w:sz="4" w:space="24" w:color="auto"/>
            <w:bottom w:val="triple" w:sz="4" w:space="24" w:color="auto"/>
            <w:right w:val="triple" w:sz="4" w:space="24" w:color="auto"/>
          </w:pgBorders>
          <w:cols w:space="720" w:equalWidth="0">
            <w:col w:w="9200"/>
          </w:cols>
          <w:noEndnote/>
        </w:sectPr>
      </w:pPr>
    </w:p>
    <w:p w:rsidR="00E015FA" w:rsidRPr="003566AB" w:rsidRDefault="00E015FA" w:rsidP="006C6271">
      <w:pPr>
        <w:widowControl w:val="0"/>
        <w:overflowPunct w:val="0"/>
        <w:autoSpaceDE w:val="0"/>
        <w:autoSpaceDN w:val="0"/>
        <w:adjustRightInd w:val="0"/>
        <w:spacing w:after="0" w:line="249" w:lineRule="auto"/>
        <w:ind w:right="20"/>
        <w:jc w:val="both"/>
        <w:rPr>
          <w:rFonts w:ascii="Times New Roman" w:hAnsi="Times New Roman"/>
          <w:sz w:val="26"/>
          <w:szCs w:val="26"/>
        </w:rPr>
      </w:pPr>
      <w:bookmarkStart w:id="38" w:name="page40"/>
      <w:bookmarkEnd w:id="38"/>
      <w:r w:rsidRPr="003566AB">
        <w:rPr>
          <w:rFonts w:ascii="Times New Roman" w:hAnsi="Times New Roman"/>
          <w:sz w:val="26"/>
          <w:szCs w:val="26"/>
        </w:rPr>
        <w:lastRenderedPageBreak/>
        <w:t>When a pawn makes a capture, the file of departure must be indicated, then an x may be inserted, then the square of arrival. Examples: dxe5, gxf3, axb5. In the case of an ‘</w:t>
      </w:r>
      <w:proofErr w:type="spellStart"/>
      <w:r w:rsidRPr="003566AB">
        <w:rPr>
          <w:rFonts w:ascii="Times New Roman" w:hAnsi="Times New Roman"/>
          <w:sz w:val="26"/>
          <w:szCs w:val="26"/>
        </w:rPr>
        <w:t>en</w:t>
      </w:r>
      <w:proofErr w:type="spellEnd"/>
      <w:r w:rsidRPr="003566AB">
        <w:rPr>
          <w:rFonts w:ascii="Times New Roman" w:hAnsi="Times New Roman"/>
          <w:sz w:val="26"/>
          <w:szCs w:val="26"/>
        </w:rPr>
        <w:t xml:space="preserve"> passant’ capture, ‘</w:t>
      </w:r>
      <w:proofErr w:type="spellStart"/>
      <w:r w:rsidRPr="003566AB">
        <w:rPr>
          <w:rFonts w:ascii="Times New Roman" w:hAnsi="Times New Roman"/>
          <w:sz w:val="26"/>
          <w:szCs w:val="26"/>
        </w:rPr>
        <w:t>e.p</w:t>
      </w:r>
      <w:proofErr w:type="spellEnd"/>
      <w:r w:rsidRPr="003566AB">
        <w:rPr>
          <w:rFonts w:ascii="Times New Roman" w:hAnsi="Times New Roman"/>
          <w:sz w:val="26"/>
          <w:szCs w:val="26"/>
        </w:rPr>
        <w:t xml:space="preserve">.’ may be appended to the notation. Example: exd6 </w:t>
      </w:r>
      <w:proofErr w:type="spellStart"/>
      <w:r w:rsidRPr="003566AB">
        <w:rPr>
          <w:rFonts w:ascii="Times New Roman" w:hAnsi="Times New Roman"/>
          <w:sz w:val="26"/>
          <w:szCs w:val="26"/>
        </w:rPr>
        <w:t>e.p</w:t>
      </w:r>
      <w:proofErr w:type="spellEnd"/>
      <w:r w:rsidRPr="003566AB">
        <w:rPr>
          <w:rFonts w:ascii="Times New Roman" w:hAnsi="Times New Roman"/>
          <w:sz w:val="26"/>
          <w:szCs w:val="26"/>
        </w:rPr>
        <w:t>.</w:t>
      </w:r>
    </w:p>
    <w:p w:rsidR="00E015FA" w:rsidRPr="003566AB" w:rsidRDefault="00E015FA">
      <w:pPr>
        <w:widowControl w:val="0"/>
        <w:autoSpaceDE w:val="0"/>
        <w:autoSpaceDN w:val="0"/>
        <w:adjustRightInd w:val="0"/>
        <w:spacing w:after="0" w:line="303"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2" w:lineRule="auto"/>
        <w:ind w:left="562" w:right="20" w:hanging="568"/>
        <w:jc w:val="both"/>
        <w:rPr>
          <w:rFonts w:ascii="Times New Roman" w:hAnsi="Times New Roman"/>
          <w:sz w:val="26"/>
          <w:szCs w:val="26"/>
        </w:rPr>
      </w:pPr>
      <w:r w:rsidRPr="003566AB">
        <w:rPr>
          <w:rFonts w:ascii="Times New Roman" w:hAnsi="Times New Roman"/>
          <w:sz w:val="26"/>
          <w:szCs w:val="26"/>
        </w:rPr>
        <w:t>C.10 If two identical pieces can move to the same square, the piece that is moved is indicated as follows:</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0"/>
          <w:numId w:val="85"/>
        </w:numPr>
        <w:tabs>
          <w:tab w:val="clear" w:pos="720"/>
          <w:tab w:val="num" w:pos="563"/>
        </w:tabs>
        <w:overflowPunct w:val="0"/>
        <w:autoSpaceDE w:val="0"/>
        <w:autoSpaceDN w:val="0"/>
        <w:adjustRightInd w:val="0"/>
        <w:spacing w:after="0" w:line="240" w:lineRule="auto"/>
        <w:ind w:left="562" w:right="20" w:hanging="562"/>
        <w:jc w:val="both"/>
        <w:rPr>
          <w:rFonts w:ascii="Times New Roman" w:hAnsi="Times New Roman"/>
          <w:sz w:val="26"/>
          <w:szCs w:val="26"/>
        </w:rPr>
      </w:pPr>
      <w:r w:rsidRPr="003566AB">
        <w:rPr>
          <w:rFonts w:ascii="Times New Roman" w:hAnsi="Times New Roman"/>
          <w:sz w:val="26"/>
          <w:szCs w:val="26"/>
        </w:rPr>
        <w:t xml:space="preserve">If both pieces are on the same rank: by a) the first letter of the name of the piece, b) the file of departure, and c) the square of arrival. </w:t>
      </w:r>
    </w:p>
    <w:p w:rsidR="00E015FA" w:rsidRPr="003566AB" w:rsidRDefault="00E015FA" w:rsidP="007E0E8A">
      <w:pPr>
        <w:widowControl w:val="0"/>
        <w:numPr>
          <w:ilvl w:val="0"/>
          <w:numId w:val="85"/>
        </w:numPr>
        <w:tabs>
          <w:tab w:val="clear" w:pos="720"/>
          <w:tab w:val="num" w:pos="563"/>
        </w:tabs>
        <w:overflowPunct w:val="0"/>
        <w:autoSpaceDE w:val="0"/>
        <w:autoSpaceDN w:val="0"/>
        <w:adjustRightInd w:val="0"/>
        <w:spacing w:after="0" w:line="239" w:lineRule="auto"/>
        <w:ind w:left="562" w:hanging="562"/>
        <w:jc w:val="both"/>
        <w:rPr>
          <w:rFonts w:ascii="Times New Roman" w:hAnsi="Times New Roman"/>
          <w:sz w:val="26"/>
          <w:szCs w:val="26"/>
        </w:rPr>
      </w:pPr>
      <w:r w:rsidRPr="003566AB">
        <w:rPr>
          <w:rFonts w:ascii="Times New Roman" w:hAnsi="Times New Roman"/>
          <w:sz w:val="26"/>
          <w:szCs w:val="26"/>
        </w:rPr>
        <w:t xml:space="preserve">If both pieces are on the same file: by a) the abbreviation of the name of the piece, b) the rank of the square of departure, and c) the square of arrival.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left="2" w:right="2120"/>
        <w:rPr>
          <w:rFonts w:ascii="Times New Roman" w:hAnsi="Times New Roman"/>
          <w:sz w:val="26"/>
          <w:szCs w:val="26"/>
        </w:rPr>
      </w:pPr>
      <w:r w:rsidRPr="003566AB">
        <w:rPr>
          <w:rFonts w:ascii="Times New Roman" w:hAnsi="Times New Roman"/>
          <w:sz w:val="26"/>
          <w:szCs w:val="26"/>
        </w:rPr>
        <w:t>If the pieces are on different ranks and files method 1) is preferred. In the case of capture, an x may be inserted between b) and c). Examples:</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0"/>
          <w:numId w:val="86"/>
        </w:numPr>
        <w:tabs>
          <w:tab w:val="clear" w:pos="720"/>
          <w:tab w:val="num" w:pos="562"/>
        </w:tabs>
        <w:overflowPunct w:val="0"/>
        <w:autoSpaceDE w:val="0"/>
        <w:autoSpaceDN w:val="0"/>
        <w:adjustRightInd w:val="0"/>
        <w:spacing w:after="0" w:line="239" w:lineRule="auto"/>
        <w:ind w:left="562" w:hanging="562"/>
        <w:jc w:val="both"/>
        <w:rPr>
          <w:rFonts w:ascii="Times New Roman" w:hAnsi="Times New Roman"/>
          <w:sz w:val="26"/>
          <w:szCs w:val="26"/>
        </w:rPr>
      </w:pPr>
      <w:r w:rsidRPr="003566AB">
        <w:rPr>
          <w:rFonts w:ascii="Times New Roman" w:hAnsi="Times New Roman"/>
          <w:sz w:val="26"/>
          <w:szCs w:val="26"/>
        </w:rPr>
        <w:t xml:space="preserve">There are two knights, on the squares g1 and e1, and one of them moves to the square f3: either Ngf3 or Nef3, as the case may be.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0"/>
          <w:numId w:val="8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There are two knights, on the squares g5 and g1, and one of them moves to the square f3: either N5f3 or N1f3, as the case may be. </w:t>
      </w:r>
    </w:p>
    <w:p w:rsidR="00E015FA" w:rsidRPr="003566AB" w:rsidRDefault="00E015FA" w:rsidP="007E0E8A">
      <w:pPr>
        <w:widowControl w:val="0"/>
        <w:numPr>
          <w:ilvl w:val="0"/>
          <w:numId w:val="86"/>
        </w:numPr>
        <w:tabs>
          <w:tab w:val="clear" w:pos="720"/>
          <w:tab w:val="num" w:pos="562"/>
        </w:tabs>
        <w:overflowPunct w:val="0"/>
        <w:autoSpaceDE w:val="0"/>
        <w:autoSpaceDN w:val="0"/>
        <w:adjustRightInd w:val="0"/>
        <w:spacing w:after="0" w:line="240" w:lineRule="auto"/>
        <w:ind w:left="562" w:right="20" w:hanging="562"/>
        <w:jc w:val="both"/>
        <w:rPr>
          <w:rFonts w:ascii="Times New Roman" w:hAnsi="Times New Roman"/>
          <w:sz w:val="26"/>
          <w:szCs w:val="26"/>
        </w:rPr>
      </w:pPr>
      <w:r w:rsidRPr="003566AB">
        <w:rPr>
          <w:rFonts w:ascii="Times New Roman" w:hAnsi="Times New Roman"/>
          <w:sz w:val="26"/>
          <w:szCs w:val="26"/>
        </w:rPr>
        <w:t xml:space="preserve">There are two knights, on the squares h2 and d4, and one of them moves to the square f3: either Nhf3 or Ndf3, as the case may be. </w:t>
      </w:r>
    </w:p>
    <w:p w:rsidR="00E015FA" w:rsidRPr="003566AB" w:rsidRDefault="00E015FA" w:rsidP="007E0E8A">
      <w:pPr>
        <w:widowControl w:val="0"/>
        <w:numPr>
          <w:ilvl w:val="0"/>
          <w:numId w:val="86"/>
        </w:numPr>
        <w:tabs>
          <w:tab w:val="clear" w:pos="720"/>
          <w:tab w:val="num" w:pos="562"/>
        </w:tabs>
        <w:overflowPunct w:val="0"/>
        <w:autoSpaceDE w:val="0"/>
        <w:autoSpaceDN w:val="0"/>
        <w:adjustRightInd w:val="0"/>
        <w:spacing w:after="0" w:line="247" w:lineRule="auto"/>
        <w:ind w:left="562" w:hanging="562"/>
        <w:jc w:val="both"/>
        <w:rPr>
          <w:rFonts w:ascii="Times New Roman" w:hAnsi="Times New Roman"/>
          <w:sz w:val="26"/>
          <w:szCs w:val="26"/>
        </w:rPr>
      </w:pPr>
      <w:r w:rsidRPr="003566AB">
        <w:rPr>
          <w:rFonts w:ascii="Times New Roman" w:hAnsi="Times New Roman"/>
          <w:sz w:val="26"/>
          <w:szCs w:val="26"/>
        </w:rPr>
        <w:t xml:space="preserve">If a capture takes place on the square f3, the notation of the previous example is still applicable, but an x may be inserted: 1) either Ngxf3 or Nexf3, 2) either N5xf3 or N1xf3, 3) either Nhxf3 or Ndxf3, as the case may be. </w:t>
      </w:r>
    </w:p>
    <w:p w:rsidR="00E015FA" w:rsidRPr="003566AB" w:rsidRDefault="00E015FA">
      <w:pPr>
        <w:widowControl w:val="0"/>
        <w:autoSpaceDE w:val="0"/>
        <w:autoSpaceDN w:val="0"/>
        <w:adjustRightInd w:val="0"/>
        <w:spacing w:after="0" w:line="306"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9" w:lineRule="auto"/>
        <w:ind w:left="2" w:firstLine="1"/>
        <w:jc w:val="both"/>
        <w:rPr>
          <w:rFonts w:ascii="Times New Roman" w:hAnsi="Times New Roman"/>
          <w:sz w:val="26"/>
          <w:szCs w:val="26"/>
        </w:rPr>
      </w:pPr>
      <w:r w:rsidRPr="003566AB">
        <w:rPr>
          <w:rFonts w:ascii="Times New Roman" w:hAnsi="Times New Roman"/>
          <w:sz w:val="26"/>
          <w:szCs w:val="26"/>
        </w:rPr>
        <w:t>C.11 In the case of the promotion of a pawn, the actual pawn move is indicated, followed immediately by the first letter of the new piece. Examples: d8Q, exf8N, b1B, g1R.</w:t>
      </w:r>
    </w:p>
    <w:p w:rsidR="00E015FA" w:rsidRPr="003566AB" w:rsidRDefault="00E015FA">
      <w:pPr>
        <w:widowControl w:val="0"/>
        <w:autoSpaceDE w:val="0"/>
        <w:autoSpaceDN w:val="0"/>
        <w:adjustRightInd w:val="0"/>
        <w:spacing w:after="0" w:line="303"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C.12  The offer of a draw shall be marked as (=).</w:t>
      </w:r>
    </w:p>
    <w:p w:rsidR="00E015FA" w:rsidRPr="003566AB" w:rsidRDefault="00E015FA">
      <w:pPr>
        <w:widowControl w:val="0"/>
        <w:autoSpaceDE w:val="0"/>
        <w:autoSpaceDN w:val="0"/>
        <w:adjustRightInd w:val="0"/>
        <w:spacing w:after="0" w:line="342" w:lineRule="exact"/>
        <w:rPr>
          <w:rFonts w:ascii="Times New Roman" w:hAnsi="Times New Roman"/>
          <w:sz w:val="26"/>
          <w:szCs w:val="26"/>
        </w:rPr>
      </w:pPr>
    </w:p>
    <w:tbl>
      <w:tblPr>
        <w:tblW w:w="0" w:type="auto"/>
        <w:tblInd w:w="2" w:type="dxa"/>
        <w:tblLayout w:type="fixed"/>
        <w:tblCellMar>
          <w:left w:w="0" w:type="dxa"/>
          <w:right w:w="0" w:type="dxa"/>
        </w:tblCellMar>
        <w:tblLook w:val="0000" w:firstRow="0" w:lastRow="0" w:firstColumn="0" w:lastColumn="0" w:noHBand="0" w:noVBand="0"/>
      </w:tblPr>
      <w:tblGrid>
        <w:gridCol w:w="180"/>
        <w:gridCol w:w="340"/>
        <w:gridCol w:w="760"/>
        <w:gridCol w:w="6540"/>
      </w:tblGrid>
      <w:tr w:rsidR="00E015FA" w:rsidRPr="003566AB">
        <w:trPr>
          <w:trHeight w:val="342"/>
        </w:trPr>
        <w:tc>
          <w:tcPr>
            <w:tcW w:w="520" w:type="dxa"/>
            <w:gridSpan w:val="2"/>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w w:val="99"/>
                <w:sz w:val="26"/>
                <w:szCs w:val="26"/>
              </w:rPr>
              <w:t>C.13</w:t>
            </w:r>
          </w:p>
        </w:tc>
        <w:tc>
          <w:tcPr>
            <w:tcW w:w="7300" w:type="dxa"/>
            <w:gridSpan w:val="2"/>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180"/>
              <w:rPr>
                <w:rFonts w:ascii="Times New Roman" w:hAnsi="Times New Roman"/>
                <w:sz w:val="26"/>
                <w:szCs w:val="26"/>
              </w:rPr>
            </w:pPr>
            <w:r w:rsidRPr="003566AB">
              <w:rPr>
                <w:rFonts w:ascii="Times New Roman" w:hAnsi="Times New Roman"/>
                <w:sz w:val="26"/>
                <w:szCs w:val="26"/>
              </w:rPr>
              <w:t>Abbreviations</w:t>
            </w:r>
          </w:p>
        </w:tc>
      </w:tr>
      <w:tr w:rsidR="00E015FA" w:rsidRPr="003566AB">
        <w:trPr>
          <w:trHeight w:val="342"/>
        </w:trPr>
        <w:tc>
          <w:tcPr>
            <w:tcW w:w="18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0</w:t>
            </w:r>
          </w:p>
        </w:tc>
        <w:tc>
          <w:tcPr>
            <w:tcW w:w="34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20"/>
              <w:rPr>
                <w:rFonts w:ascii="Times New Roman" w:hAnsi="Times New Roman"/>
                <w:sz w:val="26"/>
                <w:szCs w:val="26"/>
              </w:rPr>
            </w:pPr>
            <w:r w:rsidRPr="003566AB">
              <w:rPr>
                <w:rFonts w:ascii="Cambria Math" w:hAnsi="Cambria Math" w:cs="Cambria Math"/>
                <w:sz w:val="26"/>
                <w:szCs w:val="26"/>
              </w:rPr>
              <w:t>‐</w:t>
            </w:r>
            <w:r w:rsidRPr="003566AB">
              <w:rPr>
                <w:rFonts w:ascii="Times New Roman" w:hAnsi="Times New Roman"/>
                <w:sz w:val="26"/>
                <w:szCs w:val="26"/>
              </w:rPr>
              <w:t xml:space="preserve"> 0</w:t>
            </w:r>
          </w:p>
        </w:tc>
        <w:tc>
          <w:tcPr>
            <w:tcW w:w="76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p>
        </w:tc>
        <w:tc>
          <w:tcPr>
            <w:tcW w:w="654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420"/>
              <w:rPr>
                <w:rFonts w:ascii="Times New Roman" w:hAnsi="Times New Roman"/>
                <w:sz w:val="26"/>
                <w:szCs w:val="26"/>
              </w:rPr>
            </w:pPr>
            <w:r w:rsidRPr="003566AB">
              <w:rPr>
                <w:rFonts w:ascii="Times New Roman" w:hAnsi="Times New Roman"/>
                <w:sz w:val="26"/>
                <w:szCs w:val="26"/>
              </w:rPr>
              <w:t>= castling with rook h1 or rook h8 (kingside castling)</w:t>
            </w:r>
          </w:p>
        </w:tc>
      </w:tr>
      <w:tr w:rsidR="00E015FA" w:rsidRPr="003566AB">
        <w:trPr>
          <w:trHeight w:val="342"/>
        </w:trPr>
        <w:tc>
          <w:tcPr>
            <w:tcW w:w="18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0</w:t>
            </w:r>
          </w:p>
        </w:tc>
        <w:tc>
          <w:tcPr>
            <w:tcW w:w="34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20"/>
              <w:rPr>
                <w:rFonts w:ascii="Times New Roman" w:hAnsi="Times New Roman"/>
                <w:sz w:val="26"/>
                <w:szCs w:val="26"/>
              </w:rPr>
            </w:pPr>
            <w:r w:rsidRPr="003566AB">
              <w:rPr>
                <w:rFonts w:ascii="Cambria Math" w:hAnsi="Cambria Math" w:cs="Cambria Math"/>
                <w:sz w:val="26"/>
                <w:szCs w:val="26"/>
              </w:rPr>
              <w:t>‐</w:t>
            </w:r>
            <w:r w:rsidRPr="003566AB">
              <w:rPr>
                <w:rFonts w:ascii="Times New Roman" w:hAnsi="Times New Roman"/>
                <w:sz w:val="26"/>
                <w:szCs w:val="26"/>
              </w:rPr>
              <w:t xml:space="preserve"> 0</w:t>
            </w:r>
          </w:p>
        </w:tc>
        <w:tc>
          <w:tcPr>
            <w:tcW w:w="76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40"/>
              <w:rPr>
                <w:rFonts w:ascii="Times New Roman" w:hAnsi="Times New Roman"/>
                <w:sz w:val="26"/>
                <w:szCs w:val="26"/>
              </w:rPr>
            </w:pPr>
            <w:r w:rsidRPr="003566AB">
              <w:rPr>
                <w:rFonts w:ascii="Cambria Math" w:hAnsi="Cambria Math" w:cs="Cambria Math"/>
                <w:sz w:val="26"/>
                <w:szCs w:val="26"/>
              </w:rPr>
              <w:t>‐</w:t>
            </w:r>
            <w:r w:rsidRPr="003566AB">
              <w:rPr>
                <w:rFonts w:ascii="Times New Roman" w:hAnsi="Times New Roman"/>
                <w:sz w:val="26"/>
                <w:szCs w:val="26"/>
              </w:rPr>
              <w:t xml:space="preserve"> 0</w:t>
            </w:r>
          </w:p>
        </w:tc>
        <w:tc>
          <w:tcPr>
            <w:tcW w:w="654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420"/>
              <w:rPr>
                <w:rFonts w:ascii="Times New Roman" w:hAnsi="Times New Roman"/>
                <w:sz w:val="26"/>
                <w:szCs w:val="26"/>
              </w:rPr>
            </w:pPr>
            <w:r w:rsidRPr="003566AB">
              <w:rPr>
                <w:rFonts w:ascii="Times New Roman" w:hAnsi="Times New Roman"/>
                <w:w w:val="99"/>
                <w:sz w:val="26"/>
                <w:szCs w:val="26"/>
              </w:rPr>
              <w:t>= castling with rook a1 or rook a8 (queenside castling)</w:t>
            </w:r>
          </w:p>
        </w:tc>
      </w:tr>
      <w:tr w:rsidR="00E015FA" w:rsidRPr="003566AB">
        <w:trPr>
          <w:trHeight w:val="341"/>
        </w:trPr>
        <w:tc>
          <w:tcPr>
            <w:tcW w:w="18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340" w:lineRule="exact"/>
              <w:rPr>
                <w:rFonts w:ascii="Times New Roman" w:hAnsi="Times New Roman"/>
                <w:sz w:val="26"/>
                <w:szCs w:val="26"/>
              </w:rPr>
            </w:pPr>
            <w:r w:rsidRPr="003566AB">
              <w:rPr>
                <w:rFonts w:ascii="Times New Roman" w:hAnsi="Times New Roman"/>
                <w:sz w:val="26"/>
                <w:szCs w:val="26"/>
              </w:rPr>
              <w:t>x</w:t>
            </w:r>
          </w:p>
        </w:tc>
        <w:tc>
          <w:tcPr>
            <w:tcW w:w="34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p>
        </w:tc>
        <w:tc>
          <w:tcPr>
            <w:tcW w:w="76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p>
        </w:tc>
        <w:tc>
          <w:tcPr>
            <w:tcW w:w="654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340" w:lineRule="exact"/>
              <w:ind w:left="420"/>
              <w:rPr>
                <w:rFonts w:ascii="Times New Roman" w:hAnsi="Times New Roman"/>
                <w:sz w:val="26"/>
                <w:szCs w:val="26"/>
              </w:rPr>
            </w:pPr>
            <w:r w:rsidRPr="003566AB">
              <w:rPr>
                <w:rFonts w:ascii="Times New Roman" w:hAnsi="Times New Roman"/>
                <w:sz w:val="26"/>
                <w:szCs w:val="26"/>
              </w:rPr>
              <w:t>= captures</w:t>
            </w:r>
          </w:p>
        </w:tc>
      </w:tr>
      <w:tr w:rsidR="00E015FA" w:rsidRPr="003566AB">
        <w:trPr>
          <w:trHeight w:val="342"/>
        </w:trPr>
        <w:tc>
          <w:tcPr>
            <w:tcW w:w="18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w:t>
            </w:r>
          </w:p>
        </w:tc>
        <w:tc>
          <w:tcPr>
            <w:tcW w:w="34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p>
        </w:tc>
        <w:tc>
          <w:tcPr>
            <w:tcW w:w="76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p>
        </w:tc>
        <w:tc>
          <w:tcPr>
            <w:tcW w:w="654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420"/>
              <w:rPr>
                <w:rFonts w:ascii="Times New Roman" w:hAnsi="Times New Roman"/>
                <w:sz w:val="26"/>
                <w:szCs w:val="26"/>
              </w:rPr>
            </w:pPr>
            <w:r w:rsidRPr="003566AB">
              <w:rPr>
                <w:rFonts w:ascii="Times New Roman" w:hAnsi="Times New Roman"/>
                <w:sz w:val="26"/>
                <w:szCs w:val="26"/>
              </w:rPr>
              <w:t>= check</w:t>
            </w:r>
          </w:p>
        </w:tc>
      </w:tr>
      <w:tr w:rsidR="00E015FA" w:rsidRPr="003566AB">
        <w:trPr>
          <w:trHeight w:val="342"/>
        </w:trPr>
        <w:tc>
          <w:tcPr>
            <w:tcW w:w="1280" w:type="dxa"/>
            <w:gridSpan w:val="3"/>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sz w:val="26"/>
                <w:szCs w:val="26"/>
              </w:rPr>
              <w:t>++</w:t>
            </w:r>
            <w:r w:rsidR="00C9286C" w:rsidRPr="003566AB">
              <w:rPr>
                <w:rFonts w:ascii="Times New Roman" w:hAnsi="Times New Roman"/>
                <w:sz w:val="26"/>
                <w:szCs w:val="26"/>
              </w:rPr>
              <w:t xml:space="preserve"> </w:t>
            </w:r>
            <w:r w:rsidRPr="003566AB">
              <w:rPr>
                <w:rFonts w:ascii="Times New Roman" w:hAnsi="Times New Roman"/>
                <w:sz w:val="26"/>
                <w:szCs w:val="26"/>
              </w:rPr>
              <w:t>or</w:t>
            </w:r>
            <w:r w:rsidR="00C9286C" w:rsidRPr="003566AB">
              <w:rPr>
                <w:rFonts w:ascii="Times New Roman" w:hAnsi="Times New Roman"/>
                <w:sz w:val="26"/>
                <w:szCs w:val="26"/>
              </w:rPr>
              <w:t xml:space="preserve"> </w:t>
            </w:r>
            <w:r w:rsidRPr="003566AB">
              <w:rPr>
                <w:rFonts w:ascii="Times New Roman" w:hAnsi="Times New Roman"/>
                <w:sz w:val="26"/>
                <w:szCs w:val="26"/>
              </w:rPr>
              <w:t>#</w:t>
            </w:r>
          </w:p>
        </w:tc>
        <w:tc>
          <w:tcPr>
            <w:tcW w:w="654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420"/>
              <w:rPr>
                <w:rFonts w:ascii="Times New Roman" w:hAnsi="Times New Roman"/>
                <w:sz w:val="26"/>
                <w:szCs w:val="26"/>
              </w:rPr>
            </w:pPr>
            <w:r w:rsidRPr="003566AB">
              <w:rPr>
                <w:rFonts w:ascii="Times New Roman" w:hAnsi="Times New Roman"/>
                <w:sz w:val="26"/>
                <w:szCs w:val="26"/>
              </w:rPr>
              <w:t>= checkmate</w:t>
            </w:r>
          </w:p>
        </w:tc>
      </w:tr>
      <w:tr w:rsidR="00E015FA" w:rsidRPr="003566AB">
        <w:trPr>
          <w:trHeight w:val="348"/>
        </w:trPr>
        <w:tc>
          <w:tcPr>
            <w:tcW w:w="520" w:type="dxa"/>
            <w:gridSpan w:val="2"/>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proofErr w:type="spellStart"/>
            <w:r w:rsidRPr="003566AB">
              <w:rPr>
                <w:rFonts w:ascii="Times New Roman" w:hAnsi="Times New Roman"/>
                <w:sz w:val="26"/>
                <w:szCs w:val="26"/>
              </w:rPr>
              <w:t>e.p</w:t>
            </w:r>
            <w:proofErr w:type="spellEnd"/>
            <w:r w:rsidRPr="003566AB">
              <w:rPr>
                <w:rFonts w:ascii="Times New Roman" w:hAnsi="Times New Roman"/>
                <w:sz w:val="26"/>
                <w:szCs w:val="26"/>
              </w:rPr>
              <w:t>.</w:t>
            </w:r>
          </w:p>
        </w:tc>
        <w:tc>
          <w:tcPr>
            <w:tcW w:w="76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rPr>
                <w:rFonts w:ascii="Times New Roman" w:hAnsi="Times New Roman"/>
                <w:sz w:val="26"/>
                <w:szCs w:val="26"/>
              </w:rPr>
            </w:pPr>
          </w:p>
        </w:tc>
        <w:tc>
          <w:tcPr>
            <w:tcW w:w="6540" w:type="dxa"/>
            <w:tcBorders>
              <w:top w:val="nil"/>
              <w:left w:val="nil"/>
              <w:bottom w:val="nil"/>
              <w:right w:val="nil"/>
            </w:tcBorders>
            <w:vAlign w:val="bottom"/>
          </w:tcPr>
          <w:p w:rsidR="00E015FA" w:rsidRPr="003566AB" w:rsidRDefault="00E015FA">
            <w:pPr>
              <w:widowControl w:val="0"/>
              <w:autoSpaceDE w:val="0"/>
              <w:autoSpaceDN w:val="0"/>
              <w:adjustRightInd w:val="0"/>
              <w:spacing w:after="0" w:line="240" w:lineRule="auto"/>
              <w:ind w:left="420"/>
              <w:rPr>
                <w:rFonts w:ascii="Times New Roman" w:hAnsi="Times New Roman"/>
                <w:sz w:val="26"/>
                <w:szCs w:val="26"/>
              </w:rPr>
            </w:pPr>
            <w:r w:rsidRPr="003566AB">
              <w:rPr>
                <w:rFonts w:ascii="Times New Roman" w:hAnsi="Times New Roman"/>
                <w:sz w:val="26"/>
                <w:szCs w:val="26"/>
              </w:rPr>
              <w:t>= captures ‘</w:t>
            </w:r>
            <w:proofErr w:type="spellStart"/>
            <w:r w:rsidRPr="003566AB">
              <w:rPr>
                <w:rFonts w:ascii="Times New Roman" w:hAnsi="Times New Roman"/>
                <w:sz w:val="26"/>
                <w:szCs w:val="26"/>
              </w:rPr>
              <w:t>en</w:t>
            </w:r>
            <w:proofErr w:type="spellEnd"/>
            <w:r w:rsidRPr="003566AB">
              <w:rPr>
                <w:rFonts w:ascii="Times New Roman" w:hAnsi="Times New Roman"/>
                <w:sz w:val="26"/>
                <w:szCs w:val="26"/>
              </w:rPr>
              <w:t xml:space="preserve"> </w:t>
            </w:r>
            <w:proofErr w:type="spellStart"/>
            <w:r w:rsidRPr="003566AB">
              <w:rPr>
                <w:rFonts w:ascii="Times New Roman" w:hAnsi="Times New Roman"/>
                <w:sz w:val="26"/>
                <w:szCs w:val="26"/>
              </w:rPr>
              <w:t>passante</w:t>
            </w:r>
            <w:proofErr w:type="spellEnd"/>
            <w:r w:rsidRPr="003566AB">
              <w:rPr>
                <w:rFonts w:ascii="Times New Roman" w:hAnsi="Times New Roman"/>
                <w:sz w:val="26"/>
                <w:szCs w:val="26"/>
              </w:rPr>
              <w:t>’</w:t>
            </w:r>
          </w:p>
        </w:tc>
      </w:tr>
    </w:tbl>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The last four are optional.</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E015FA" w:rsidRPr="003566AB" w:rsidRDefault="00E015FA" w:rsidP="00B540D7">
      <w:pPr>
        <w:widowControl w:val="0"/>
        <w:autoSpaceDE w:val="0"/>
        <w:autoSpaceDN w:val="0"/>
        <w:adjustRightInd w:val="0"/>
        <w:spacing w:after="0" w:line="240" w:lineRule="auto"/>
        <w:rPr>
          <w:rFonts w:ascii="Times New Roman" w:hAnsi="Times New Roman"/>
          <w:sz w:val="26"/>
          <w:szCs w:val="26"/>
        </w:rPr>
      </w:pPr>
      <w:bookmarkStart w:id="39" w:name="page41"/>
      <w:bookmarkEnd w:id="39"/>
      <w:r w:rsidRPr="003566AB">
        <w:rPr>
          <w:rFonts w:ascii="Times New Roman" w:hAnsi="Times New Roman"/>
          <w:sz w:val="26"/>
          <w:szCs w:val="26"/>
        </w:rPr>
        <w:t>Sample game:</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39" w:lineRule="auto"/>
        <w:ind w:left="3"/>
        <w:jc w:val="both"/>
        <w:rPr>
          <w:rFonts w:ascii="Times New Roman" w:hAnsi="Times New Roman"/>
          <w:sz w:val="26"/>
          <w:szCs w:val="26"/>
        </w:rPr>
      </w:pPr>
      <w:r w:rsidRPr="003566AB">
        <w:rPr>
          <w:rFonts w:ascii="Times New Roman" w:hAnsi="Times New Roman"/>
          <w:sz w:val="26"/>
          <w:szCs w:val="26"/>
        </w:rPr>
        <w:t>1. e4 e5 2. Nf3 Nf6 3. d4 exd4 4. e5 Ne4 5. Qxd4 d5 6. exd6e.p. Nxd6 7. Bg5 Nc6 8. Qe3+ Be7 9. Nbd2 0</w:t>
      </w:r>
      <w:r w:rsidRPr="003566AB">
        <w:rPr>
          <w:rFonts w:ascii="Cambria Math" w:hAnsi="Cambria Math" w:cs="Cambria Math"/>
          <w:sz w:val="26"/>
          <w:szCs w:val="26"/>
        </w:rPr>
        <w:t>‐</w:t>
      </w:r>
      <w:r w:rsidRPr="003566AB">
        <w:rPr>
          <w:rFonts w:ascii="Times New Roman" w:hAnsi="Times New Roman"/>
          <w:sz w:val="26"/>
          <w:szCs w:val="26"/>
        </w:rPr>
        <w:t>0 10. 0</w:t>
      </w:r>
      <w:r w:rsidRPr="003566AB">
        <w:rPr>
          <w:rFonts w:ascii="Cambria Math" w:hAnsi="Cambria Math" w:cs="Cambria Math"/>
          <w:sz w:val="26"/>
          <w:szCs w:val="26"/>
        </w:rPr>
        <w:t>‐</w:t>
      </w:r>
      <w:r w:rsidRPr="003566AB">
        <w:rPr>
          <w:rFonts w:ascii="Times New Roman" w:hAnsi="Times New Roman"/>
          <w:sz w:val="26"/>
          <w:szCs w:val="26"/>
        </w:rPr>
        <w:t>0</w:t>
      </w:r>
      <w:r w:rsidRPr="003566AB">
        <w:rPr>
          <w:rFonts w:ascii="Cambria Math" w:hAnsi="Cambria Math" w:cs="Cambria Math"/>
          <w:sz w:val="26"/>
          <w:szCs w:val="26"/>
        </w:rPr>
        <w:t>‐</w:t>
      </w:r>
      <w:r w:rsidRPr="003566AB">
        <w:rPr>
          <w:rFonts w:ascii="Times New Roman" w:hAnsi="Times New Roman"/>
          <w:sz w:val="26"/>
          <w:szCs w:val="26"/>
        </w:rPr>
        <w:t>0 Re8 11. Kb1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5" w:lineRule="auto"/>
        <w:ind w:left="3" w:right="20"/>
        <w:jc w:val="both"/>
        <w:rPr>
          <w:rFonts w:ascii="Times New Roman" w:hAnsi="Times New Roman"/>
          <w:sz w:val="26"/>
          <w:szCs w:val="26"/>
        </w:rPr>
      </w:pPr>
      <w:r w:rsidRPr="003566AB">
        <w:rPr>
          <w:rFonts w:ascii="Times New Roman" w:hAnsi="Times New Roman"/>
          <w:sz w:val="26"/>
          <w:szCs w:val="26"/>
        </w:rPr>
        <w:t>Or: 1. e4 e5 2. Nf3 Nf6 3. d4 ed4 4. e5 Ne4 5. Qd4 d5 6. ed6 Nd6 7. Bg5 Nc6 8. Qe3 Be7 9. Nbd2 0</w:t>
      </w:r>
      <w:r w:rsidRPr="003566AB">
        <w:rPr>
          <w:rFonts w:ascii="Cambria Math" w:hAnsi="Cambria Math" w:cs="Cambria Math"/>
          <w:sz w:val="26"/>
          <w:szCs w:val="26"/>
        </w:rPr>
        <w:t>‐</w:t>
      </w:r>
      <w:r w:rsidRPr="003566AB">
        <w:rPr>
          <w:rFonts w:ascii="Times New Roman" w:hAnsi="Times New Roman"/>
          <w:sz w:val="26"/>
          <w:szCs w:val="26"/>
        </w:rPr>
        <w:t>0 10. 0</w:t>
      </w:r>
      <w:r w:rsidRPr="003566AB">
        <w:rPr>
          <w:rFonts w:ascii="Cambria Math" w:hAnsi="Cambria Math" w:cs="Cambria Math"/>
          <w:sz w:val="26"/>
          <w:szCs w:val="26"/>
        </w:rPr>
        <w:t>‐</w:t>
      </w:r>
      <w:r w:rsidRPr="003566AB">
        <w:rPr>
          <w:rFonts w:ascii="Times New Roman" w:hAnsi="Times New Roman"/>
          <w:sz w:val="26"/>
          <w:szCs w:val="26"/>
        </w:rPr>
        <w:t>0</w:t>
      </w:r>
      <w:r w:rsidRPr="003566AB">
        <w:rPr>
          <w:rFonts w:ascii="Cambria Math" w:hAnsi="Cambria Math" w:cs="Cambria Math"/>
          <w:sz w:val="26"/>
          <w:szCs w:val="26"/>
        </w:rPr>
        <w:t>‐</w:t>
      </w:r>
      <w:r w:rsidRPr="003566AB">
        <w:rPr>
          <w:rFonts w:ascii="Times New Roman" w:hAnsi="Times New Roman"/>
          <w:sz w:val="26"/>
          <w:szCs w:val="26"/>
        </w:rPr>
        <w:t>0 Re8 11. Kb1 (=).</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32" w:lineRule="exact"/>
        <w:rPr>
          <w:rFonts w:ascii="Times New Roman" w:hAnsi="Times New Roman"/>
          <w:sz w:val="26"/>
          <w:szCs w:val="26"/>
        </w:rPr>
      </w:pPr>
    </w:p>
    <w:p w:rsidR="00E015FA" w:rsidRPr="00AD37FD" w:rsidRDefault="00E015FA" w:rsidP="00AD37FD">
      <w:pPr>
        <w:widowControl w:val="0"/>
        <w:autoSpaceDE w:val="0"/>
        <w:autoSpaceDN w:val="0"/>
        <w:adjustRightInd w:val="0"/>
        <w:spacing w:after="0" w:line="240" w:lineRule="auto"/>
        <w:jc w:val="center"/>
        <w:rPr>
          <w:rFonts w:ascii="Times New Roman" w:hAnsi="Times New Roman"/>
          <w:sz w:val="34"/>
          <w:szCs w:val="26"/>
        </w:rPr>
      </w:pPr>
      <w:r w:rsidRPr="00AD37FD">
        <w:rPr>
          <w:rFonts w:ascii="Times New Roman" w:hAnsi="Times New Roman"/>
          <w:b/>
          <w:bCs/>
          <w:sz w:val="34"/>
          <w:szCs w:val="26"/>
        </w:rPr>
        <w:lastRenderedPageBreak/>
        <w:t>D. Rules for play with blind and visually disabled players</w:t>
      </w:r>
    </w:p>
    <w:p w:rsidR="00E015FA" w:rsidRPr="003566AB" w:rsidRDefault="00E015FA">
      <w:pPr>
        <w:widowControl w:val="0"/>
        <w:autoSpaceDE w:val="0"/>
        <w:autoSpaceDN w:val="0"/>
        <w:adjustRightInd w:val="0"/>
        <w:spacing w:after="0" w:line="345"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40" w:lineRule="auto"/>
        <w:ind w:left="563" w:hanging="560"/>
        <w:jc w:val="both"/>
        <w:rPr>
          <w:rFonts w:ascii="Times New Roman" w:hAnsi="Times New Roman"/>
          <w:sz w:val="26"/>
          <w:szCs w:val="26"/>
        </w:rPr>
      </w:pPr>
      <w:r w:rsidRPr="003566AB">
        <w:rPr>
          <w:rFonts w:ascii="Times New Roman" w:hAnsi="Times New Roman"/>
          <w:sz w:val="26"/>
          <w:szCs w:val="26"/>
        </w:rPr>
        <w:t>D.1</w:t>
      </w:r>
      <w:r w:rsidRPr="003566AB">
        <w:rPr>
          <w:rFonts w:ascii="Times New Roman" w:hAnsi="Times New Roman"/>
          <w:sz w:val="26"/>
          <w:szCs w:val="26"/>
        </w:rPr>
        <w:tab/>
        <w:t>The organiser, after consulting the arbiter, shall have the power to adapt the following rules according to local circumstances. In competitive chess between sighted and visually disabled players (legally blind)</w:t>
      </w:r>
      <w:r w:rsidR="00C9286C" w:rsidRPr="003566AB">
        <w:rPr>
          <w:rFonts w:ascii="Times New Roman" w:hAnsi="Times New Roman"/>
          <w:b/>
          <w:color w:val="FF0000"/>
          <w:sz w:val="26"/>
          <w:szCs w:val="26"/>
        </w:rPr>
        <w:t>,</w:t>
      </w:r>
      <w:r w:rsidRPr="003566AB">
        <w:rPr>
          <w:rFonts w:ascii="Times New Roman" w:hAnsi="Times New Roman"/>
          <w:sz w:val="26"/>
          <w:szCs w:val="26"/>
        </w:rPr>
        <w:t xml:space="preserve"> either player may demand the use of two boards, the sighted player using a normal board, the visually disabled player using one specially constructed. This board must meet the following requirements:</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87"/>
        </w:numPr>
        <w:tabs>
          <w:tab w:val="clear" w:pos="720"/>
          <w:tab w:val="num" w:pos="563"/>
        </w:tabs>
        <w:overflowPunct w:val="0"/>
        <w:autoSpaceDE w:val="0"/>
        <w:autoSpaceDN w:val="0"/>
        <w:adjustRightInd w:val="0"/>
        <w:spacing w:after="0" w:line="240" w:lineRule="auto"/>
        <w:ind w:left="563" w:hanging="563"/>
        <w:jc w:val="both"/>
        <w:rPr>
          <w:rFonts w:ascii="Times New Roman" w:hAnsi="Times New Roman"/>
          <w:sz w:val="26"/>
          <w:szCs w:val="26"/>
        </w:rPr>
      </w:pPr>
      <w:r w:rsidRPr="003566AB">
        <w:rPr>
          <w:rFonts w:ascii="Times New Roman" w:hAnsi="Times New Roman"/>
          <w:sz w:val="26"/>
          <w:szCs w:val="26"/>
        </w:rPr>
        <w:t xml:space="preserve">measure at least 20 by 20 centimetres; </w:t>
      </w:r>
    </w:p>
    <w:p w:rsidR="00E015FA" w:rsidRPr="003566AB" w:rsidRDefault="00E015FA" w:rsidP="007E0E8A">
      <w:pPr>
        <w:widowControl w:val="0"/>
        <w:numPr>
          <w:ilvl w:val="0"/>
          <w:numId w:val="87"/>
        </w:numPr>
        <w:tabs>
          <w:tab w:val="clear" w:pos="720"/>
          <w:tab w:val="num" w:pos="563"/>
        </w:tabs>
        <w:overflowPunct w:val="0"/>
        <w:autoSpaceDE w:val="0"/>
        <w:autoSpaceDN w:val="0"/>
        <w:adjustRightInd w:val="0"/>
        <w:spacing w:after="0" w:line="240" w:lineRule="auto"/>
        <w:ind w:left="563" w:hanging="562"/>
        <w:jc w:val="both"/>
        <w:rPr>
          <w:rFonts w:ascii="Times New Roman" w:hAnsi="Times New Roman"/>
          <w:sz w:val="26"/>
          <w:szCs w:val="26"/>
        </w:rPr>
      </w:pPr>
      <w:r w:rsidRPr="003566AB">
        <w:rPr>
          <w:rFonts w:ascii="Times New Roman" w:hAnsi="Times New Roman"/>
          <w:sz w:val="26"/>
          <w:szCs w:val="26"/>
        </w:rPr>
        <w:t xml:space="preserve">have the black squares slightly raised; </w:t>
      </w:r>
    </w:p>
    <w:p w:rsidR="00E015FA" w:rsidRPr="003566AB" w:rsidRDefault="00E015FA" w:rsidP="007E0E8A">
      <w:pPr>
        <w:widowControl w:val="0"/>
        <w:numPr>
          <w:ilvl w:val="0"/>
          <w:numId w:val="87"/>
        </w:numPr>
        <w:tabs>
          <w:tab w:val="clear" w:pos="720"/>
          <w:tab w:val="num" w:pos="570"/>
        </w:tabs>
        <w:overflowPunct w:val="0"/>
        <w:autoSpaceDE w:val="0"/>
        <w:autoSpaceDN w:val="0"/>
        <w:adjustRightInd w:val="0"/>
        <w:spacing w:after="0" w:line="240" w:lineRule="auto"/>
        <w:ind w:left="3" w:right="4580" w:hanging="2"/>
        <w:jc w:val="both"/>
        <w:rPr>
          <w:rFonts w:ascii="Times New Roman" w:hAnsi="Times New Roman"/>
          <w:sz w:val="26"/>
          <w:szCs w:val="26"/>
        </w:rPr>
      </w:pPr>
      <w:r w:rsidRPr="003566AB">
        <w:rPr>
          <w:rFonts w:ascii="Times New Roman" w:hAnsi="Times New Roman"/>
          <w:sz w:val="26"/>
          <w:szCs w:val="26"/>
        </w:rPr>
        <w:t xml:space="preserve">have a securing aperture in each square; The requirements for the pieces are: </w:t>
      </w:r>
    </w:p>
    <w:p w:rsidR="00E015FA" w:rsidRPr="003566AB" w:rsidRDefault="00E015FA" w:rsidP="007E0E8A">
      <w:pPr>
        <w:widowControl w:val="0"/>
        <w:numPr>
          <w:ilvl w:val="0"/>
          <w:numId w:val="88"/>
        </w:numPr>
        <w:tabs>
          <w:tab w:val="clear" w:pos="720"/>
          <w:tab w:val="num" w:pos="563"/>
        </w:tabs>
        <w:overflowPunct w:val="0"/>
        <w:autoSpaceDE w:val="0"/>
        <w:autoSpaceDN w:val="0"/>
        <w:adjustRightInd w:val="0"/>
        <w:spacing w:after="0" w:line="240" w:lineRule="auto"/>
        <w:ind w:left="563" w:hanging="562"/>
        <w:jc w:val="both"/>
        <w:rPr>
          <w:rFonts w:ascii="Times New Roman" w:hAnsi="Times New Roman"/>
          <w:sz w:val="26"/>
          <w:szCs w:val="26"/>
        </w:rPr>
      </w:pPr>
      <w:r w:rsidRPr="003566AB">
        <w:rPr>
          <w:rFonts w:ascii="Times New Roman" w:hAnsi="Times New Roman"/>
          <w:sz w:val="26"/>
          <w:szCs w:val="26"/>
        </w:rPr>
        <w:t xml:space="preserve">all are provided with a peg that fits into the securing aperture of the board; </w:t>
      </w:r>
    </w:p>
    <w:p w:rsidR="00E015FA" w:rsidRPr="003566AB" w:rsidRDefault="00E015FA" w:rsidP="007E0E8A">
      <w:pPr>
        <w:widowControl w:val="0"/>
        <w:numPr>
          <w:ilvl w:val="0"/>
          <w:numId w:val="88"/>
        </w:numPr>
        <w:tabs>
          <w:tab w:val="clear" w:pos="720"/>
          <w:tab w:val="num" w:pos="563"/>
        </w:tabs>
        <w:overflowPunct w:val="0"/>
        <w:autoSpaceDE w:val="0"/>
        <w:autoSpaceDN w:val="0"/>
        <w:adjustRightInd w:val="0"/>
        <w:spacing w:after="0" w:line="240" w:lineRule="auto"/>
        <w:ind w:left="563" w:hanging="562"/>
        <w:jc w:val="both"/>
        <w:rPr>
          <w:rFonts w:ascii="Times New Roman" w:hAnsi="Times New Roman"/>
          <w:sz w:val="26"/>
          <w:szCs w:val="26"/>
        </w:rPr>
      </w:pPr>
      <w:r w:rsidRPr="003566AB">
        <w:rPr>
          <w:rFonts w:ascii="Times New Roman" w:hAnsi="Times New Roman"/>
          <w:sz w:val="26"/>
          <w:szCs w:val="26"/>
        </w:rPr>
        <w:t xml:space="preserve">all are of Staunton design, the black pieces being specially marked. </w:t>
      </w:r>
    </w:p>
    <w:p w:rsidR="00E015FA" w:rsidRPr="003566AB" w:rsidRDefault="00E015FA">
      <w:pPr>
        <w:widowControl w:val="0"/>
        <w:autoSpaceDE w:val="0"/>
        <w:autoSpaceDN w:val="0"/>
        <w:adjustRightInd w:val="0"/>
        <w:spacing w:after="0" w:line="335"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D.2  The following regulations shall govern play:</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89"/>
        </w:numPr>
        <w:tabs>
          <w:tab w:val="clear" w:pos="720"/>
          <w:tab w:val="num" w:pos="562"/>
        </w:tabs>
        <w:overflowPunct w:val="0"/>
        <w:autoSpaceDE w:val="0"/>
        <w:autoSpaceDN w:val="0"/>
        <w:adjustRightInd w:val="0"/>
        <w:spacing w:after="0" w:line="240" w:lineRule="auto"/>
        <w:ind w:left="563" w:hanging="562"/>
        <w:jc w:val="both"/>
        <w:rPr>
          <w:rFonts w:ascii="Times New Roman" w:hAnsi="Times New Roman"/>
          <w:sz w:val="26"/>
          <w:szCs w:val="26"/>
        </w:rPr>
      </w:pPr>
      <w:r w:rsidRPr="003566AB">
        <w:rPr>
          <w:rFonts w:ascii="Times New Roman" w:hAnsi="Times New Roman"/>
          <w:sz w:val="26"/>
          <w:szCs w:val="26"/>
        </w:rPr>
        <w:t xml:space="preserve">The moves shall be announced clearly, repeated by the opponent and executed on his chessboard. When promoting a pawn, the player must announce which piece is chosen. To make the announcement as clear as possible, the use of the </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39" w:lineRule="auto"/>
        <w:ind w:left="3" w:right="500" w:firstLine="568"/>
        <w:rPr>
          <w:rFonts w:ascii="Times New Roman" w:hAnsi="Times New Roman"/>
          <w:sz w:val="26"/>
          <w:szCs w:val="26"/>
        </w:rPr>
      </w:pPr>
      <w:r w:rsidRPr="003566AB">
        <w:rPr>
          <w:rFonts w:ascii="Times New Roman" w:hAnsi="Times New Roman"/>
          <w:sz w:val="26"/>
          <w:szCs w:val="26"/>
        </w:rPr>
        <w:t xml:space="preserve">following names is suggested instead of the corresponding letters, algebraic. </w:t>
      </w:r>
      <w:r w:rsidR="00B540D7" w:rsidRPr="003566AB">
        <w:rPr>
          <w:rFonts w:ascii="Times New Roman" w:hAnsi="Times New Roman"/>
          <w:sz w:val="26"/>
          <w:szCs w:val="26"/>
        </w:rPr>
        <w:t xml:space="preserve">       </w:t>
      </w:r>
      <w:r w:rsidRPr="003566AB">
        <w:rPr>
          <w:rFonts w:ascii="Times New Roman" w:hAnsi="Times New Roman"/>
          <w:sz w:val="26"/>
          <w:szCs w:val="26"/>
        </w:rPr>
        <w:t xml:space="preserve">A </w:t>
      </w:r>
      <w:r w:rsidRPr="003566AB">
        <w:rPr>
          <w:rFonts w:ascii="Cambria Math" w:hAnsi="Cambria Math" w:cs="Cambria Math"/>
          <w:sz w:val="26"/>
          <w:szCs w:val="26"/>
        </w:rPr>
        <w:t>‐</w:t>
      </w:r>
      <w:r w:rsidRPr="003566AB">
        <w:rPr>
          <w:rFonts w:ascii="Times New Roman" w:hAnsi="Times New Roman"/>
          <w:sz w:val="26"/>
          <w:szCs w:val="26"/>
        </w:rPr>
        <w:t xml:space="preserve"> Anna</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 xml:space="preserve">B </w:t>
      </w:r>
      <w:r w:rsidRPr="003566AB">
        <w:rPr>
          <w:rFonts w:ascii="Cambria Math" w:hAnsi="Cambria Math" w:cs="Cambria Math"/>
          <w:sz w:val="26"/>
          <w:szCs w:val="26"/>
        </w:rPr>
        <w:t>‐</w:t>
      </w:r>
      <w:r w:rsidRPr="003566AB">
        <w:rPr>
          <w:rFonts w:ascii="Times New Roman" w:hAnsi="Times New Roman"/>
          <w:sz w:val="26"/>
          <w:szCs w:val="26"/>
        </w:rPr>
        <w:t xml:space="preserve"> Bella</w:t>
      </w: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 xml:space="preserve">C </w:t>
      </w:r>
      <w:r w:rsidRPr="003566AB">
        <w:rPr>
          <w:rFonts w:ascii="Cambria Math" w:hAnsi="Cambria Math" w:cs="Cambria Math"/>
          <w:sz w:val="26"/>
          <w:szCs w:val="26"/>
        </w:rPr>
        <w:t>‐</w:t>
      </w:r>
      <w:r w:rsidRPr="003566AB">
        <w:rPr>
          <w:rFonts w:ascii="Times New Roman" w:hAnsi="Times New Roman"/>
          <w:sz w:val="26"/>
          <w:szCs w:val="26"/>
        </w:rPr>
        <w:t xml:space="preserve"> Cesar</w:t>
      </w:r>
    </w:p>
    <w:p w:rsidR="00E015FA" w:rsidRPr="003566AB" w:rsidRDefault="00E015FA">
      <w:pPr>
        <w:widowControl w:val="0"/>
        <w:overflowPunct w:val="0"/>
        <w:autoSpaceDE w:val="0"/>
        <w:autoSpaceDN w:val="0"/>
        <w:adjustRightInd w:val="0"/>
        <w:spacing w:after="0" w:line="249" w:lineRule="auto"/>
        <w:ind w:left="3" w:right="8740"/>
        <w:rPr>
          <w:rFonts w:ascii="Times New Roman" w:hAnsi="Times New Roman"/>
          <w:sz w:val="26"/>
          <w:szCs w:val="26"/>
        </w:rPr>
      </w:pPr>
      <w:r w:rsidRPr="003566AB">
        <w:rPr>
          <w:rFonts w:ascii="Times New Roman" w:hAnsi="Times New Roman"/>
          <w:sz w:val="26"/>
          <w:szCs w:val="26"/>
        </w:rPr>
        <w:t xml:space="preserve">D </w:t>
      </w:r>
      <w:r w:rsidRPr="003566AB">
        <w:rPr>
          <w:rFonts w:ascii="Cambria Math" w:hAnsi="Cambria Math" w:cs="Cambria Math"/>
          <w:sz w:val="26"/>
          <w:szCs w:val="26"/>
        </w:rPr>
        <w:t>‐</w:t>
      </w:r>
      <w:r w:rsidRPr="003566AB">
        <w:rPr>
          <w:rFonts w:ascii="Times New Roman" w:hAnsi="Times New Roman"/>
          <w:sz w:val="26"/>
          <w:szCs w:val="26"/>
        </w:rPr>
        <w:t xml:space="preserve"> David E </w:t>
      </w:r>
      <w:r w:rsidRPr="003566AB">
        <w:rPr>
          <w:rFonts w:ascii="Cambria Math" w:hAnsi="Cambria Math" w:cs="Cambria Math"/>
          <w:sz w:val="26"/>
          <w:szCs w:val="26"/>
        </w:rPr>
        <w:t>‐</w:t>
      </w:r>
      <w:r w:rsidRPr="003566AB">
        <w:rPr>
          <w:rFonts w:ascii="Times New Roman" w:hAnsi="Times New Roman"/>
          <w:sz w:val="26"/>
          <w:szCs w:val="26"/>
        </w:rPr>
        <w:t xml:space="preserve"> Eva</w:t>
      </w:r>
    </w:p>
    <w:p w:rsidR="00E015FA" w:rsidRPr="003566AB" w:rsidRDefault="00E015FA">
      <w:pPr>
        <w:widowControl w:val="0"/>
        <w:autoSpaceDE w:val="0"/>
        <w:autoSpaceDN w:val="0"/>
        <w:adjustRightInd w:val="0"/>
        <w:spacing w:after="0" w:line="239" w:lineRule="auto"/>
        <w:ind w:left="3"/>
        <w:rPr>
          <w:rFonts w:ascii="Times New Roman" w:hAnsi="Times New Roman"/>
          <w:sz w:val="26"/>
          <w:szCs w:val="26"/>
        </w:rPr>
      </w:pPr>
      <w:r w:rsidRPr="003566AB">
        <w:rPr>
          <w:rFonts w:ascii="Times New Roman" w:hAnsi="Times New Roman"/>
          <w:sz w:val="26"/>
          <w:szCs w:val="26"/>
        </w:rPr>
        <w:t xml:space="preserve">F </w:t>
      </w:r>
      <w:r w:rsidRPr="003566AB">
        <w:rPr>
          <w:rFonts w:ascii="Cambria Math" w:hAnsi="Cambria Math" w:cs="Cambria Math"/>
          <w:sz w:val="26"/>
          <w:szCs w:val="26"/>
        </w:rPr>
        <w:t>‐</w:t>
      </w:r>
      <w:r w:rsidRPr="003566AB">
        <w:rPr>
          <w:rFonts w:ascii="Times New Roman" w:hAnsi="Times New Roman"/>
          <w:sz w:val="26"/>
          <w:szCs w:val="26"/>
        </w:rPr>
        <w:t xml:space="preserve"> Felix</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 xml:space="preserve">G </w:t>
      </w:r>
      <w:r w:rsidRPr="003566AB">
        <w:rPr>
          <w:rFonts w:ascii="Cambria Math" w:hAnsi="Cambria Math" w:cs="Cambria Math"/>
          <w:sz w:val="26"/>
          <w:szCs w:val="26"/>
        </w:rPr>
        <w:t>‐</w:t>
      </w:r>
      <w:r w:rsidRPr="003566AB">
        <w:rPr>
          <w:rFonts w:ascii="Times New Roman" w:hAnsi="Times New Roman"/>
          <w:sz w:val="26"/>
          <w:szCs w:val="26"/>
        </w:rPr>
        <w:t xml:space="preserve"> Gustav</w:t>
      </w: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 xml:space="preserve">H </w:t>
      </w:r>
      <w:r w:rsidRPr="003566AB">
        <w:rPr>
          <w:rFonts w:ascii="Cambria Math" w:hAnsi="Cambria Math" w:cs="Cambria Math"/>
          <w:sz w:val="26"/>
          <w:szCs w:val="26"/>
        </w:rPr>
        <w:t>‐</w:t>
      </w:r>
      <w:r w:rsidRPr="003566AB">
        <w:rPr>
          <w:rFonts w:ascii="Times New Roman" w:hAnsi="Times New Roman"/>
          <w:sz w:val="26"/>
          <w:szCs w:val="26"/>
        </w:rPr>
        <w:t xml:space="preserve"> Hector</w:t>
      </w:r>
    </w:p>
    <w:p w:rsidR="00E015FA" w:rsidRPr="003566AB" w:rsidRDefault="00E015FA">
      <w:pPr>
        <w:widowControl w:val="0"/>
        <w:autoSpaceDE w:val="0"/>
        <w:autoSpaceDN w:val="0"/>
        <w:adjustRightInd w:val="0"/>
        <w:spacing w:after="0" w:line="336"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2" w:lineRule="auto"/>
        <w:ind w:left="3"/>
        <w:rPr>
          <w:rFonts w:ascii="Times New Roman" w:hAnsi="Times New Roman"/>
          <w:sz w:val="26"/>
          <w:szCs w:val="26"/>
        </w:rPr>
      </w:pPr>
      <w:r w:rsidRPr="003566AB">
        <w:rPr>
          <w:rFonts w:ascii="Times New Roman" w:hAnsi="Times New Roman"/>
          <w:sz w:val="26"/>
          <w:szCs w:val="26"/>
        </w:rPr>
        <w:t>Unless the arbiter decides otherwise, ranks from white to black shall be given the German numbers:</w:t>
      </w:r>
    </w:p>
    <w:p w:rsidR="00E015FA" w:rsidRPr="003566AB" w:rsidRDefault="00E015FA">
      <w:pPr>
        <w:widowControl w:val="0"/>
        <w:autoSpaceDE w:val="0"/>
        <w:autoSpaceDN w:val="0"/>
        <w:adjustRightInd w:val="0"/>
        <w:spacing w:after="0" w:line="239" w:lineRule="auto"/>
        <w:ind w:left="3"/>
        <w:rPr>
          <w:rFonts w:ascii="Times New Roman" w:hAnsi="Times New Roman"/>
          <w:sz w:val="26"/>
          <w:szCs w:val="26"/>
        </w:rPr>
      </w:pPr>
      <w:r w:rsidRPr="003566AB">
        <w:rPr>
          <w:rFonts w:ascii="Times New Roman" w:hAnsi="Times New Roman"/>
          <w:sz w:val="26"/>
          <w:szCs w:val="26"/>
        </w:rPr>
        <w:t xml:space="preserve">1 </w:t>
      </w:r>
      <w:r w:rsidRPr="003566AB">
        <w:rPr>
          <w:rFonts w:ascii="Cambria Math" w:hAnsi="Cambria Math" w:cs="Cambria Math"/>
          <w:sz w:val="26"/>
          <w:szCs w:val="26"/>
        </w:rPr>
        <w:t>‐</w:t>
      </w:r>
      <w:r w:rsidRPr="003566AB">
        <w:rPr>
          <w:rFonts w:ascii="Times New Roman" w:hAnsi="Times New Roman"/>
          <w:sz w:val="26"/>
          <w:szCs w:val="26"/>
        </w:rPr>
        <w:t xml:space="preserve"> </w:t>
      </w:r>
      <w:proofErr w:type="spellStart"/>
      <w:r w:rsidRPr="003566AB">
        <w:rPr>
          <w:rFonts w:ascii="Times New Roman" w:hAnsi="Times New Roman"/>
          <w:sz w:val="26"/>
          <w:szCs w:val="26"/>
        </w:rPr>
        <w:t>eins</w:t>
      </w:r>
      <w:proofErr w:type="spellEnd"/>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 xml:space="preserve">2 </w:t>
      </w:r>
      <w:r w:rsidRPr="003566AB">
        <w:rPr>
          <w:rFonts w:ascii="Cambria Math" w:hAnsi="Cambria Math" w:cs="Cambria Math"/>
          <w:sz w:val="26"/>
          <w:szCs w:val="26"/>
        </w:rPr>
        <w:t>‐</w:t>
      </w:r>
      <w:r w:rsidRPr="003566AB">
        <w:rPr>
          <w:rFonts w:ascii="Times New Roman" w:hAnsi="Times New Roman"/>
          <w:sz w:val="26"/>
          <w:szCs w:val="26"/>
        </w:rPr>
        <w:t xml:space="preserve"> </w:t>
      </w:r>
      <w:proofErr w:type="spellStart"/>
      <w:r w:rsidRPr="003566AB">
        <w:rPr>
          <w:rFonts w:ascii="Times New Roman" w:hAnsi="Times New Roman"/>
          <w:sz w:val="26"/>
          <w:szCs w:val="26"/>
        </w:rPr>
        <w:t>zwei</w:t>
      </w:r>
      <w:proofErr w:type="spellEnd"/>
    </w:p>
    <w:p w:rsidR="00E015FA" w:rsidRPr="003566AB" w:rsidRDefault="00E015FA">
      <w:pPr>
        <w:widowControl w:val="0"/>
        <w:autoSpaceDE w:val="0"/>
        <w:autoSpaceDN w:val="0"/>
        <w:adjustRightInd w:val="0"/>
        <w:spacing w:after="0" w:line="240" w:lineRule="auto"/>
        <w:rPr>
          <w:rFonts w:ascii="Times New Roman" w:hAnsi="Times New Roman"/>
          <w:sz w:val="26"/>
          <w:szCs w:val="26"/>
        </w:rPr>
        <w:sectPr w:rsidR="00E015FA" w:rsidRPr="003566AB" w:rsidSect="009B7B40">
          <w:pgSz w:w="11900" w:h="16840"/>
          <w:pgMar w:top="1419" w:right="1060" w:bottom="206" w:left="1077" w:header="720" w:footer="720" w:gutter="0"/>
          <w:pgBorders w:offsetFrom="page">
            <w:top w:val="triple" w:sz="4" w:space="24" w:color="auto"/>
            <w:left w:val="triple" w:sz="4" w:space="24" w:color="auto"/>
            <w:bottom w:val="triple" w:sz="4" w:space="24" w:color="auto"/>
            <w:right w:val="triple" w:sz="4" w:space="24" w:color="auto"/>
          </w:pgBorders>
          <w:cols w:space="720" w:equalWidth="0">
            <w:col w:w="9763"/>
          </w:cols>
          <w:noEndnote/>
        </w:sect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13"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pPr>
    </w:p>
    <w:p w:rsidR="00E015FA" w:rsidRPr="003566AB" w:rsidRDefault="00E015FA">
      <w:pPr>
        <w:widowControl w:val="0"/>
        <w:autoSpaceDE w:val="0"/>
        <w:autoSpaceDN w:val="0"/>
        <w:adjustRightInd w:val="0"/>
        <w:spacing w:after="0" w:line="20" w:lineRule="exact"/>
        <w:rPr>
          <w:rFonts w:ascii="Times New Roman" w:hAnsi="Times New Roman"/>
          <w:sz w:val="26"/>
          <w:szCs w:val="26"/>
        </w:rPr>
        <w:sectPr w:rsidR="00E015FA" w:rsidRPr="003566AB" w:rsidSect="009B7B40">
          <w:type w:val="continuous"/>
          <w:pgSz w:w="11900" w:h="16840"/>
          <w:pgMar w:top="1419" w:right="940" w:bottom="206" w:left="10580" w:header="720" w:footer="720" w:gutter="0"/>
          <w:pgBorders w:offsetFrom="page">
            <w:top w:val="triple" w:sz="4" w:space="24" w:color="auto"/>
            <w:left w:val="triple" w:sz="4" w:space="24" w:color="auto"/>
            <w:bottom w:val="triple" w:sz="4" w:space="24" w:color="auto"/>
            <w:right w:val="triple" w:sz="4" w:space="24" w:color="auto"/>
          </w:pgBorders>
          <w:cols w:space="720" w:equalWidth="0">
            <w:col w:w="380"/>
          </w:cols>
          <w:noEndnote/>
        </w:sect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bookmarkStart w:id="40" w:name="page42"/>
      <w:bookmarkEnd w:id="40"/>
      <w:r w:rsidRPr="003566AB">
        <w:rPr>
          <w:rFonts w:ascii="Times New Roman" w:hAnsi="Times New Roman"/>
          <w:sz w:val="26"/>
          <w:szCs w:val="26"/>
        </w:rPr>
        <w:lastRenderedPageBreak/>
        <w:t xml:space="preserve">3 </w:t>
      </w:r>
      <w:r w:rsidRPr="003566AB">
        <w:rPr>
          <w:rFonts w:ascii="Cambria Math" w:hAnsi="Cambria Math" w:cs="Cambria Math"/>
          <w:sz w:val="26"/>
          <w:szCs w:val="26"/>
        </w:rPr>
        <w:t>‐</w:t>
      </w:r>
      <w:r w:rsidRPr="003566AB">
        <w:rPr>
          <w:rFonts w:ascii="Times New Roman" w:hAnsi="Times New Roman"/>
          <w:sz w:val="26"/>
          <w:szCs w:val="26"/>
        </w:rPr>
        <w:t xml:space="preserve"> </w:t>
      </w:r>
      <w:proofErr w:type="spellStart"/>
      <w:r w:rsidRPr="003566AB">
        <w:rPr>
          <w:rFonts w:ascii="Times New Roman" w:hAnsi="Times New Roman"/>
          <w:sz w:val="26"/>
          <w:szCs w:val="26"/>
        </w:rPr>
        <w:t>drei</w:t>
      </w:r>
      <w:proofErr w:type="spellEnd"/>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 xml:space="preserve">4 </w:t>
      </w:r>
      <w:r w:rsidRPr="003566AB">
        <w:rPr>
          <w:rFonts w:ascii="Cambria Math" w:hAnsi="Cambria Math" w:cs="Cambria Math"/>
          <w:sz w:val="26"/>
          <w:szCs w:val="26"/>
        </w:rPr>
        <w:t>‐</w:t>
      </w:r>
      <w:r w:rsidRPr="003566AB">
        <w:rPr>
          <w:rFonts w:ascii="Times New Roman" w:hAnsi="Times New Roman"/>
          <w:sz w:val="26"/>
          <w:szCs w:val="26"/>
        </w:rPr>
        <w:t xml:space="preserve"> </w:t>
      </w:r>
      <w:proofErr w:type="spellStart"/>
      <w:r w:rsidRPr="003566AB">
        <w:rPr>
          <w:rFonts w:ascii="Times New Roman" w:hAnsi="Times New Roman"/>
          <w:sz w:val="26"/>
          <w:szCs w:val="26"/>
        </w:rPr>
        <w:t>vier</w:t>
      </w:r>
      <w:proofErr w:type="spellEnd"/>
    </w:p>
    <w:p w:rsidR="00E015FA" w:rsidRPr="003566AB" w:rsidRDefault="00E015FA">
      <w:pPr>
        <w:widowControl w:val="0"/>
        <w:autoSpaceDE w:val="0"/>
        <w:autoSpaceDN w:val="0"/>
        <w:adjustRightInd w:val="0"/>
        <w:spacing w:after="0" w:line="239" w:lineRule="auto"/>
        <w:ind w:left="2"/>
        <w:rPr>
          <w:rFonts w:ascii="Times New Roman" w:hAnsi="Times New Roman"/>
          <w:sz w:val="26"/>
          <w:szCs w:val="26"/>
        </w:rPr>
      </w:pPr>
      <w:r w:rsidRPr="003566AB">
        <w:rPr>
          <w:rFonts w:ascii="Times New Roman" w:hAnsi="Times New Roman"/>
          <w:sz w:val="26"/>
          <w:szCs w:val="26"/>
        </w:rPr>
        <w:t xml:space="preserve">5 </w:t>
      </w:r>
      <w:r w:rsidRPr="003566AB">
        <w:rPr>
          <w:rFonts w:ascii="Cambria Math" w:hAnsi="Cambria Math" w:cs="Cambria Math"/>
          <w:sz w:val="26"/>
          <w:szCs w:val="26"/>
        </w:rPr>
        <w:t>‐</w:t>
      </w:r>
      <w:r w:rsidRPr="003566AB">
        <w:rPr>
          <w:rFonts w:ascii="Times New Roman" w:hAnsi="Times New Roman"/>
          <w:sz w:val="26"/>
          <w:szCs w:val="26"/>
        </w:rPr>
        <w:t xml:space="preserve"> </w:t>
      </w:r>
      <w:proofErr w:type="spellStart"/>
      <w:r w:rsidRPr="003566AB">
        <w:rPr>
          <w:rFonts w:ascii="Times New Roman" w:hAnsi="Times New Roman"/>
          <w:sz w:val="26"/>
          <w:szCs w:val="26"/>
        </w:rPr>
        <w:t>fuenf</w:t>
      </w:r>
      <w:proofErr w:type="spellEnd"/>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 xml:space="preserve">6 </w:t>
      </w:r>
      <w:r w:rsidRPr="003566AB">
        <w:rPr>
          <w:rFonts w:ascii="Cambria Math" w:hAnsi="Cambria Math" w:cs="Cambria Math"/>
          <w:sz w:val="26"/>
          <w:szCs w:val="26"/>
        </w:rPr>
        <w:t>‐</w:t>
      </w:r>
      <w:r w:rsidRPr="003566AB">
        <w:rPr>
          <w:rFonts w:ascii="Times New Roman" w:hAnsi="Times New Roman"/>
          <w:sz w:val="26"/>
          <w:szCs w:val="26"/>
        </w:rPr>
        <w:t xml:space="preserve"> </w:t>
      </w:r>
      <w:proofErr w:type="spellStart"/>
      <w:r w:rsidRPr="003566AB">
        <w:rPr>
          <w:rFonts w:ascii="Times New Roman" w:hAnsi="Times New Roman"/>
          <w:sz w:val="26"/>
          <w:szCs w:val="26"/>
        </w:rPr>
        <w:t>sechs</w:t>
      </w:r>
      <w:proofErr w:type="spellEnd"/>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 xml:space="preserve">7 </w:t>
      </w:r>
      <w:r w:rsidRPr="003566AB">
        <w:rPr>
          <w:rFonts w:ascii="Cambria Math" w:hAnsi="Cambria Math" w:cs="Cambria Math"/>
          <w:sz w:val="26"/>
          <w:szCs w:val="26"/>
        </w:rPr>
        <w:t>‐</w:t>
      </w:r>
      <w:r w:rsidRPr="003566AB">
        <w:rPr>
          <w:rFonts w:ascii="Times New Roman" w:hAnsi="Times New Roman"/>
          <w:sz w:val="26"/>
          <w:szCs w:val="26"/>
        </w:rPr>
        <w:t xml:space="preserve"> </w:t>
      </w:r>
      <w:proofErr w:type="spellStart"/>
      <w:r w:rsidRPr="003566AB">
        <w:rPr>
          <w:rFonts w:ascii="Times New Roman" w:hAnsi="Times New Roman"/>
          <w:sz w:val="26"/>
          <w:szCs w:val="26"/>
        </w:rPr>
        <w:t>sieben</w:t>
      </w:r>
      <w:proofErr w:type="spellEnd"/>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 xml:space="preserve">8 </w:t>
      </w:r>
      <w:r w:rsidRPr="003566AB">
        <w:rPr>
          <w:rFonts w:ascii="Cambria Math" w:hAnsi="Cambria Math" w:cs="Cambria Math"/>
          <w:sz w:val="26"/>
          <w:szCs w:val="26"/>
        </w:rPr>
        <w:t>‐</w:t>
      </w:r>
      <w:r w:rsidRPr="003566AB">
        <w:rPr>
          <w:rFonts w:ascii="Times New Roman" w:hAnsi="Times New Roman"/>
          <w:sz w:val="26"/>
          <w:szCs w:val="26"/>
        </w:rPr>
        <w:t xml:space="preserve"> </w:t>
      </w:r>
      <w:proofErr w:type="spellStart"/>
      <w:r w:rsidRPr="003566AB">
        <w:rPr>
          <w:rFonts w:ascii="Times New Roman" w:hAnsi="Times New Roman"/>
          <w:sz w:val="26"/>
          <w:szCs w:val="26"/>
        </w:rPr>
        <w:t>acht</w:t>
      </w:r>
      <w:proofErr w:type="spellEnd"/>
    </w:p>
    <w:p w:rsidR="00E015FA" w:rsidRPr="003566AB" w:rsidRDefault="00E015FA">
      <w:pPr>
        <w:widowControl w:val="0"/>
        <w:overflowPunct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 xml:space="preserve">Castling is announced “Lange </w:t>
      </w:r>
      <w:proofErr w:type="spellStart"/>
      <w:r w:rsidRPr="003566AB">
        <w:rPr>
          <w:rFonts w:ascii="Times New Roman" w:hAnsi="Times New Roman"/>
          <w:sz w:val="26"/>
          <w:szCs w:val="26"/>
        </w:rPr>
        <w:t>Rochade</w:t>
      </w:r>
      <w:proofErr w:type="spellEnd"/>
      <w:r w:rsidRPr="003566AB">
        <w:rPr>
          <w:rFonts w:ascii="Times New Roman" w:hAnsi="Times New Roman"/>
          <w:sz w:val="26"/>
          <w:szCs w:val="26"/>
        </w:rPr>
        <w:t>” (German for long castling) and “</w:t>
      </w:r>
      <w:proofErr w:type="spellStart"/>
      <w:r w:rsidRPr="003566AB">
        <w:rPr>
          <w:rFonts w:ascii="Times New Roman" w:hAnsi="Times New Roman"/>
          <w:sz w:val="26"/>
          <w:szCs w:val="26"/>
        </w:rPr>
        <w:t>Kurze</w:t>
      </w:r>
      <w:proofErr w:type="spellEnd"/>
      <w:r w:rsidRPr="003566AB">
        <w:rPr>
          <w:rFonts w:ascii="Times New Roman" w:hAnsi="Times New Roman"/>
          <w:sz w:val="26"/>
          <w:szCs w:val="26"/>
        </w:rPr>
        <w:t xml:space="preserve"> </w:t>
      </w:r>
      <w:proofErr w:type="spellStart"/>
      <w:r w:rsidRPr="003566AB">
        <w:rPr>
          <w:rFonts w:ascii="Times New Roman" w:hAnsi="Times New Roman"/>
          <w:sz w:val="26"/>
          <w:szCs w:val="26"/>
        </w:rPr>
        <w:t>Rochade</w:t>
      </w:r>
      <w:proofErr w:type="spellEnd"/>
      <w:r w:rsidRPr="003566AB">
        <w:rPr>
          <w:rFonts w:ascii="Times New Roman" w:hAnsi="Times New Roman"/>
          <w:sz w:val="26"/>
          <w:szCs w:val="26"/>
        </w:rPr>
        <w:t>” (German for short castling).</w: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 xml:space="preserve">The pieces bear the names: Koenig, Dame, </w:t>
      </w:r>
      <w:proofErr w:type="spellStart"/>
      <w:r w:rsidRPr="003566AB">
        <w:rPr>
          <w:rFonts w:ascii="Times New Roman" w:hAnsi="Times New Roman"/>
          <w:sz w:val="26"/>
          <w:szCs w:val="26"/>
        </w:rPr>
        <w:t>Turm</w:t>
      </w:r>
      <w:proofErr w:type="spellEnd"/>
      <w:r w:rsidRPr="003566AB">
        <w:rPr>
          <w:rFonts w:ascii="Times New Roman" w:hAnsi="Times New Roman"/>
          <w:sz w:val="26"/>
          <w:szCs w:val="26"/>
        </w:rPr>
        <w:t xml:space="preserve">, </w:t>
      </w:r>
      <w:proofErr w:type="spellStart"/>
      <w:r w:rsidRPr="003566AB">
        <w:rPr>
          <w:rFonts w:ascii="Times New Roman" w:hAnsi="Times New Roman"/>
          <w:sz w:val="26"/>
          <w:szCs w:val="26"/>
        </w:rPr>
        <w:t>Laeufer</w:t>
      </w:r>
      <w:proofErr w:type="spellEnd"/>
      <w:r w:rsidRPr="003566AB">
        <w:rPr>
          <w:rFonts w:ascii="Times New Roman" w:hAnsi="Times New Roman"/>
          <w:sz w:val="26"/>
          <w:szCs w:val="26"/>
        </w:rPr>
        <w:t>, Springer, Bauer.</w:t>
      </w:r>
    </w:p>
    <w:p w:rsidR="00E015FA" w:rsidRPr="003566AB" w:rsidRDefault="00E015FA">
      <w:pPr>
        <w:widowControl w:val="0"/>
        <w:autoSpaceDE w:val="0"/>
        <w:autoSpaceDN w:val="0"/>
        <w:adjustRightInd w:val="0"/>
        <w:spacing w:after="0" w:line="335" w:lineRule="exact"/>
        <w:rPr>
          <w:rFonts w:ascii="Times New Roman" w:hAnsi="Times New Roman"/>
          <w:sz w:val="26"/>
          <w:szCs w:val="26"/>
        </w:rPr>
      </w:pPr>
    </w:p>
    <w:p w:rsidR="00E015FA" w:rsidRPr="003566AB" w:rsidRDefault="00E015FA" w:rsidP="007E0E8A">
      <w:pPr>
        <w:widowControl w:val="0"/>
        <w:numPr>
          <w:ilvl w:val="0"/>
          <w:numId w:val="90"/>
        </w:numPr>
        <w:tabs>
          <w:tab w:val="clear" w:pos="720"/>
          <w:tab w:val="num" w:pos="563"/>
        </w:tabs>
        <w:overflowPunct w:val="0"/>
        <w:autoSpaceDE w:val="0"/>
        <w:autoSpaceDN w:val="0"/>
        <w:adjustRightInd w:val="0"/>
        <w:spacing w:after="0" w:line="259" w:lineRule="auto"/>
        <w:ind w:left="562" w:hanging="562"/>
        <w:jc w:val="both"/>
        <w:rPr>
          <w:rFonts w:ascii="Times New Roman" w:hAnsi="Times New Roman"/>
          <w:sz w:val="26"/>
          <w:szCs w:val="26"/>
        </w:rPr>
      </w:pPr>
      <w:r w:rsidRPr="003566AB">
        <w:rPr>
          <w:rFonts w:ascii="Times New Roman" w:hAnsi="Times New Roman"/>
          <w:sz w:val="26"/>
          <w:szCs w:val="26"/>
        </w:rPr>
        <w:t>On the visually handicapped player's board</w:t>
      </w:r>
      <w:r w:rsidR="00C9286C" w:rsidRPr="003566AB">
        <w:rPr>
          <w:rFonts w:ascii="Times New Roman" w:hAnsi="Times New Roman"/>
          <w:b/>
          <w:color w:val="FF0000"/>
          <w:sz w:val="26"/>
          <w:szCs w:val="26"/>
        </w:rPr>
        <w:t>,</w:t>
      </w:r>
      <w:r w:rsidR="00C9286C" w:rsidRPr="003566AB">
        <w:rPr>
          <w:rFonts w:ascii="Times New Roman" w:hAnsi="Times New Roman"/>
          <w:sz w:val="26"/>
          <w:szCs w:val="26"/>
        </w:rPr>
        <w:t xml:space="preserve"> a piece shall be considered ‘</w:t>
      </w:r>
      <w:r w:rsidRPr="003566AB">
        <w:rPr>
          <w:rFonts w:ascii="Times New Roman" w:hAnsi="Times New Roman"/>
          <w:sz w:val="26"/>
          <w:szCs w:val="26"/>
        </w:rPr>
        <w:t xml:space="preserve">touched’ when it has been taken out of the securing aperture. </w:t>
      </w:r>
    </w:p>
    <w:p w:rsidR="00E015FA" w:rsidRPr="003566AB" w:rsidRDefault="00E015FA">
      <w:pPr>
        <w:widowControl w:val="0"/>
        <w:autoSpaceDE w:val="0"/>
        <w:autoSpaceDN w:val="0"/>
        <w:adjustRightInd w:val="0"/>
        <w:spacing w:after="0" w:line="288" w:lineRule="exact"/>
        <w:rPr>
          <w:rFonts w:ascii="Times New Roman" w:hAnsi="Times New Roman"/>
          <w:sz w:val="26"/>
          <w:szCs w:val="26"/>
        </w:rPr>
      </w:pPr>
    </w:p>
    <w:p w:rsidR="00E015FA" w:rsidRPr="003566AB" w:rsidRDefault="00E015FA" w:rsidP="007E0E8A">
      <w:pPr>
        <w:widowControl w:val="0"/>
        <w:numPr>
          <w:ilvl w:val="0"/>
          <w:numId w:val="90"/>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A move shall be considered ‘made’ when: </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91"/>
        </w:numPr>
        <w:tabs>
          <w:tab w:val="clear" w:pos="720"/>
          <w:tab w:val="num" w:pos="563"/>
        </w:tabs>
        <w:overflowPunct w:val="0"/>
        <w:autoSpaceDE w:val="0"/>
        <w:autoSpaceDN w:val="0"/>
        <w:adjustRightInd w:val="0"/>
        <w:spacing w:after="0" w:line="239" w:lineRule="auto"/>
        <w:ind w:left="562" w:right="20" w:hanging="562"/>
        <w:jc w:val="both"/>
        <w:rPr>
          <w:rFonts w:ascii="Times New Roman" w:hAnsi="Times New Roman"/>
          <w:sz w:val="26"/>
          <w:szCs w:val="26"/>
        </w:rPr>
      </w:pPr>
      <w:r w:rsidRPr="003566AB">
        <w:rPr>
          <w:rFonts w:ascii="Times New Roman" w:hAnsi="Times New Roman"/>
          <w:sz w:val="26"/>
          <w:szCs w:val="26"/>
        </w:rPr>
        <w:t xml:space="preserve">in the case of a capture, the captured piece has been removed from the board of the player whose turn it is to move;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0"/>
          <w:numId w:val="91"/>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a piece has been placed into a different securing aperture; </w:t>
      </w:r>
    </w:p>
    <w:p w:rsidR="00E015FA" w:rsidRPr="003566AB" w:rsidRDefault="00E015FA" w:rsidP="007E0E8A">
      <w:pPr>
        <w:widowControl w:val="0"/>
        <w:numPr>
          <w:ilvl w:val="0"/>
          <w:numId w:val="91"/>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the move has been announced. </w:t>
      </w: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Only then the opponent's clock shall be started.</w:t>
      </w:r>
    </w:p>
    <w:p w:rsidR="00E015FA" w:rsidRPr="003566AB" w:rsidRDefault="00E015FA">
      <w:pPr>
        <w:widowControl w:val="0"/>
        <w:autoSpaceDE w:val="0"/>
        <w:autoSpaceDN w:val="0"/>
        <w:adjustRightInd w:val="0"/>
        <w:spacing w:after="0" w:line="336" w:lineRule="exact"/>
        <w:rPr>
          <w:rFonts w:ascii="Times New Roman" w:hAnsi="Times New Roman"/>
          <w:sz w:val="26"/>
          <w:szCs w:val="26"/>
        </w:rPr>
      </w:pPr>
    </w:p>
    <w:p w:rsidR="00E015FA" w:rsidRPr="003566AB" w:rsidRDefault="00E015FA" w:rsidP="007E0E8A">
      <w:pPr>
        <w:widowControl w:val="0"/>
        <w:numPr>
          <w:ilvl w:val="1"/>
          <w:numId w:val="92"/>
        </w:numPr>
        <w:tabs>
          <w:tab w:val="clear" w:pos="1440"/>
          <w:tab w:val="num" w:pos="562"/>
        </w:tabs>
        <w:overflowPunct w:val="0"/>
        <w:autoSpaceDE w:val="0"/>
        <w:autoSpaceDN w:val="0"/>
        <w:adjustRightInd w:val="0"/>
        <w:spacing w:after="0" w:line="258" w:lineRule="auto"/>
        <w:ind w:left="562" w:hanging="562"/>
        <w:jc w:val="both"/>
        <w:rPr>
          <w:rFonts w:ascii="Times New Roman" w:hAnsi="Times New Roman"/>
          <w:sz w:val="26"/>
          <w:szCs w:val="26"/>
        </w:rPr>
      </w:pPr>
      <w:r w:rsidRPr="003566AB">
        <w:rPr>
          <w:rFonts w:ascii="Times New Roman" w:hAnsi="Times New Roman"/>
          <w:sz w:val="26"/>
          <w:szCs w:val="26"/>
        </w:rPr>
        <w:t xml:space="preserve">As far as points 2 and 3 are concerned the normal rules are valid for the sighted player. </w:t>
      </w:r>
    </w:p>
    <w:p w:rsidR="00E015FA" w:rsidRPr="003566AB" w:rsidRDefault="00E015FA">
      <w:pPr>
        <w:widowControl w:val="0"/>
        <w:autoSpaceDE w:val="0"/>
        <w:autoSpaceDN w:val="0"/>
        <w:adjustRightInd w:val="0"/>
        <w:spacing w:after="0" w:line="289" w:lineRule="exact"/>
        <w:rPr>
          <w:rFonts w:ascii="Times New Roman" w:hAnsi="Times New Roman"/>
          <w:sz w:val="26"/>
          <w:szCs w:val="26"/>
        </w:rPr>
      </w:pPr>
    </w:p>
    <w:p w:rsidR="00E015FA" w:rsidRPr="003566AB" w:rsidRDefault="00E015FA" w:rsidP="007E0E8A">
      <w:pPr>
        <w:widowControl w:val="0"/>
        <w:numPr>
          <w:ilvl w:val="1"/>
          <w:numId w:val="92"/>
        </w:numPr>
        <w:tabs>
          <w:tab w:val="clear" w:pos="1440"/>
          <w:tab w:val="num" w:pos="563"/>
        </w:tabs>
        <w:overflowPunct w:val="0"/>
        <w:autoSpaceDE w:val="0"/>
        <w:autoSpaceDN w:val="0"/>
        <w:adjustRightInd w:val="0"/>
        <w:spacing w:after="0" w:line="242" w:lineRule="auto"/>
        <w:ind w:left="562" w:right="20" w:hanging="562"/>
        <w:jc w:val="both"/>
        <w:rPr>
          <w:rFonts w:ascii="Times New Roman" w:hAnsi="Times New Roman"/>
          <w:sz w:val="26"/>
          <w:szCs w:val="26"/>
        </w:rPr>
      </w:pPr>
      <w:r w:rsidRPr="003566AB">
        <w:rPr>
          <w:rFonts w:ascii="Times New Roman" w:hAnsi="Times New Roman"/>
          <w:sz w:val="26"/>
          <w:szCs w:val="26"/>
        </w:rPr>
        <w:t xml:space="preserve">A specially constructed chess clock for the visually disabled shall be admissible. It shall incorporate the following features: </w:t>
      </w:r>
    </w:p>
    <w:p w:rsidR="00E015FA" w:rsidRPr="003566AB" w:rsidRDefault="00E015FA" w:rsidP="007E0E8A">
      <w:pPr>
        <w:widowControl w:val="0"/>
        <w:numPr>
          <w:ilvl w:val="0"/>
          <w:numId w:val="93"/>
        </w:numPr>
        <w:tabs>
          <w:tab w:val="clear" w:pos="720"/>
          <w:tab w:val="num" w:pos="562"/>
        </w:tabs>
        <w:overflowPunct w:val="0"/>
        <w:autoSpaceDE w:val="0"/>
        <w:autoSpaceDN w:val="0"/>
        <w:adjustRightInd w:val="0"/>
        <w:spacing w:after="0" w:line="239" w:lineRule="auto"/>
        <w:ind w:left="562" w:hanging="562"/>
        <w:jc w:val="both"/>
        <w:rPr>
          <w:rFonts w:ascii="Times New Roman" w:hAnsi="Times New Roman"/>
          <w:sz w:val="26"/>
          <w:szCs w:val="26"/>
        </w:rPr>
      </w:pPr>
      <w:r w:rsidRPr="003566AB">
        <w:rPr>
          <w:rFonts w:ascii="Times New Roman" w:hAnsi="Times New Roman"/>
          <w:sz w:val="26"/>
          <w:szCs w:val="26"/>
        </w:rPr>
        <w:t xml:space="preserve">A dial fitted with reinforced hands, with every five minutes marked by one dot, and every 15 minutes by two raised dots.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0"/>
          <w:numId w:val="93"/>
        </w:numPr>
        <w:tabs>
          <w:tab w:val="clear" w:pos="720"/>
          <w:tab w:val="num" w:pos="563"/>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A flag which can be easily felt. Care should be taken that the flag is so arranged as to allow the player to feel the minute hand during the last 5 minutes of the full hour. </w:t>
      </w:r>
    </w:p>
    <w:p w:rsidR="00E015FA" w:rsidRPr="003566AB" w:rsidRDefault="00C9286C" w:rsidP="007E0E8A">
      <w:pPr>
        <w:widowControl w:val="0"/>
        <w:numPr>
          <w:ilvl w:val="0"/>
          <w:numId w:val="93"/>
        </w:numPr>
        <w:tabs>
          <w:tab w:val="clear" w:pos="720"/>
          <w:tab w:val="num" w:pos="562"/>
        </w:tabs>
        <w:overflowPunct w:val="0"/>
        <w:autoSpaceDE w:val="0"/>
        <w:autoSpaceDN w:val="0"/>
        <w:adjustRightInd w:val="0"/>
        <w:spacing w:after="0" w:line="255" w:lineRule="auto"/>
        <w:ind w:left="562" w:right="20" w:hanging="562"/>
        <w:jc w:val="both"/>
        <w:rPr>
          <w:rFonts w:ascii="Times New Roman" w:hAnsi="Times New Roman"/>
          <w:sz w:val="26"/>
          <w:szCs w:val="26"/>
        </w:rPr>
      </w:pPr>
      <w:r w:rsidRPr="003566AB">
        <w:rPr>
          <w:rFonts w:ascii="Times New Roman" w:hAnsi="Times New Roman"/>
          <w:color w:val="FF0000"/>
          <w:sz w:val="26"/>
          <w:szCs w:val="26"/>
        </w:rPr>
        <w:t>O</w:t>
      </w:r>
      <w:r w:rsidR="00E015FA" w:rsidRPr="003566AB">
        <w:rPr>
          <w:rFonts w:ascii="Times New Roman" w:hAnsi="Times New Roman"/>
          <w:sz w:val="26"/>
          <w:szCs w:val="26"/>
        </w:rPr>
        <w:t xml:space="preserve">ptionally, a means of announcing audibly to the visually disabled player the number of moves. </w:t>
      </w:r>
    </w:p>
    <w:p w:rsidR="00E015FA" w:rsidRPr="003566AB" w:rsidRDefault="00E015FA">
      <w:pPr>
        <w:widowControl w:val="0"/>
        <w:autoSpaceDE w:val="0"/>
        <w:autoSpaceDN w:val="0"/>
        <w:adjustRightInd w:val="0"/>
        <w:spacing w:after="0" w:line="292" w:lineRule="exact"/>
        <w:rPr>
          <w:rFonts w:ascii="Times New Roman" w:hAnsi="Times New Roman"/>
          <w:sz w:val="26"/>
          <w:szCs w:val="26"/>
        </w:rPr>
      </w:pPr>
    </w:p>
    <w:p w:rsidR="00E015FA" w:rsidRPr="003566AB" w:rsidRDefault="00E015FA" w:rsidP="007E0E8A">
      <w:pPr>
        <w:widowControl w:val="0"/>
        <w:numPr>
          <w:ilvl w:val="1"/>
          <w:numId w:val="93"/>
        </w:numPr>
        <w:tabs>
          <w:tab w:val="clear" w:pos="1440"/>
          <w:tab w:val="num" w:pos="562"/>
        </w:tabs>
        <w:overflowPunct w:val="0"/>
        <w:autoSpaceDE w:val="0"/>
        <w:autoSpaceDN w:val="0"/>
        <w:adjustRightInd w:val="0"/>
        <w:spacing w:after="0" w:line="259" w:lineRule="auto"/>
        <w:ind w:left="562" w:right="20" w:hanging="562"/>
        <w:jc w:val="both"/>
        <w:rPr>
          <w:rFonts w:ascii="Times New Roman" w:hAnsi="Times New Roman"/>
          <w:sz w:val="26"/>
          <w:szCs w:val="26"/>
        </w:rPr>
      </w:pPr>
      <w:r w:rsidRPr="003566AB">
        <w:rPr>
          <w:rFonts w:ascii="Times New Roman" w:hAnsi="Times New Roman"/>
          <w:sz w:val="26"/>
          <w:szCs w:val="26"/>
        </w:rPr>
        <w:t xml:space="preserve">The visually disabled player must keep score of the game in Braille or longhand or record the moves on a recording device. </w:t>
      </w:r>
    </w:p>
    <w:p w:rsidR="00E015FA" w:rsidRPr="003566AB" w:rsidRDefault="00E015FA">
      <w:pPr>
        <w:widowControl w:val="0"/>
        <w:autoSpaceDE w:val="0"/>
        <w:autoSpaceDN w:val="0"/>
        <w:adjustRightInd w:val="0"/>
        <w:spacing w:after="0" w:line="288" w:lineRule="exact"/>
        <w:rPr>
          <w:rFonts w:ascii="Times New Roman" w:hAnsi="Times New Roman"/>
          <w:sz w:val="26"/>
          <w:szCs w:val="26"/>
        </w:rPr>
      </w:pPr>
    </w:p>
    <w:p w:rsidR="00E015FA" w:rsidRPr="003566AB" w:rsidRDefault="00E015FA" w:rsidP="007E0E8A">
      <w:pPr>
        <w:widowControl w:val="0"/>
        <w:numPr>
          <w:ilvl w:val="1"/>
          <w:numId w:val="93"/>
        </w:numPr>
        <w:tabs>
          <w:tab w:val="clear" w:pos="1440"/>
          <w:tab w:val="num" w:pos="562"/>
        </w:tabs>
        <w:overflowPunct w:val="0"/>
        <w:autoSpaceDE w:val="0"/>
        <w:autoSpaceDN w:val="0"/>
        <w:adjustRightInd w:val="0"/>
        <w:spacing w:after="0" w:line="259" w:lineRule="auto"/>
        <w:ind w:left="562" w:hanging="562"/>
        <w:jc w:val="both"/>
        <w:rPr>
          <w:rFonts w:ascii="Times New Roman" w:hAnsi="Times New Roman"/>
          <w:sz w:val="26"/>
          <w:szCs w:val="26"/>
        </w:rPr>
      </w:pPr>
      <w:r w:rsidRPr="003566AB">
        <w:rPr>
          <w:rFonts w:ascii="Times New Roman" w:hAnsi="Times New Roman"/>
          <w:sz w:val="26"/>
          <w:szCs w:val="26"/>
        </w:rPr>
        <w:t xml:space="preserve">A slip of the tongue in the announcement of a move must be corrected immediately and before the clock of the opponent is started. </w:t>
      </w:r>
    </w:p>
    <w:p w:rsidR="00B540D7" w:rsidRPr="003566AB" w:rsidRDefault="00B540D7">
      <w:pPr>
        <w:widowControl w:val="0"/>
        <w:autoSpaceDE w:val="0"/>
        <w:autoSpaceDN w:val="0"/>
        <w:adjustRightInd w:val="0"/>
        <w:spacing w:after="0" w:line="240" w:lineRule="auto"/>
        <w:rPr>
          <w:rFonts w:ascii="Times New Roman" w:hAnsi="Times New Roman"/>
          <w:sz w:val="26"/>
          <w:szCs w:val="26"/>
        </w:rPr>
      </w:pPr>
    </w:p>
    <w:p w:rsidR="00E015FA" w:rsidRPr="003566AB" w:rsidRDefault="00E015FA" w:rsidP="007E0E8A">
      <w:pPr>
        <w:widowControl w:val="0"/>
        <w:numPr>
          <w:ilvl w:val="0"/>
          <w:numId w:val="94"/>
        </w:numPr>
        <w:tabs>
          <w:tab w:val="clear" w:pos="720"/>
          <w:tab w:val="num" w:pos="562"/>
        </w:tabs>
        <w:overflowPunct w:val="0"/>
        <w:autoSpaceDE w:val="0"/>
        <w:autoSpaceDN w:val="0"/>
        <w:adjustRightInd w:val="0"/>
        <w:spacing w:after="0" w:line="243" w:lineRule="auto"/>
        <w:ind w:left="562" w:hanging="562"/>
        <w:jc w:val="both"/>
        <w:rPr>
          <w:rFonts w:ascii="Times New Roman" w:hAnsi="Times New Roman"/>
          <w:sz w:val="26"/>
          <w:szCs w:val="26"/>
        </w:rPr>
      </w:pPr>
      <w:bookmarkStart w:id="41" w:name="page43"/>
      <w:bookmarkEnd w:id="41"/>
      <w:r w:rsidRPr="003566AB">
        <w:rPr>
          <w:rFonts w:ascii="Times New Roman" w:hAnsi="Times New Roman"/>
          <w:sz w:val="26"/>
          <w:szCs w:val="26"/>
        </w:rPr>
        <w:t>If during a game</w:t>
      </w:r>
      <w:r w:rsidR="00C9286C" w:rsidRPr="003566AB">
        <w:rPr>
          <w:rFonts w:ascii="Times New Roman" w:hAnsi="Times New Roman"/>
          <w:b/>
          <w:color w:val="FF0000"/>
          <w:sz w:val="26"/>
          <w:szCs w:val="26"/>
        </w:rPr>
        <w:t>,</w:t>
      </w:r>
      <w:r w:rsidRPr="003566AB">
        <w:rPr>
          <w:rFonts w:ascii="Times New Roman" w:hAnsi="Times New Roman"/>
          <w:sz w:val="26"/>
          <w:szCs w:val="26"/>
        </w:rPr>
        <w:t xml:space="preserve"> different positions should arise on the two boards, they must be corrected with the assistance of the arbiter and by consulting both players' game scores. If the two game scores correspond with each other, the player who has written the correct move but executed the wrong one must adjust his position to correspond with the move on the game scores. When the game scores are found to differ, the moves shall be retraced to the point where the two scores agree, and the arbiter shall readjust the clocks accordingly. </w:t>
      </w:r>
    </w:p>
    <w:p w:rsidR="00E015FA" w:rsidRPr="003566AB" w:rsidRDefault="00E015FA">
      <w:pPr>
        <w:widowControl w:val="0"/>
        <w:autoSpaceDE w:val="0"/>
        <w:autoSpaceDN w:val="0"/>
        <w:adjustRightInd w:val="0"/>
        <w:spacing w:after="0" w:line="312" w:lineRule="exact"/>
        <w:rPr>
          <w:rFonts w:ascii="Times New Roman" w:hAnsi="Times New Roman"/>
          <w:sz w:val="26"/>
          <w:szCs w:val="26"/>
        </w:rPr>
      </w:pPr>
    </w:p>
    <w:p w:rsidR="00E015FA" w:rsidRPr="003566AB" w:rsidRDefault="00E015FA" w:rsidP="007E0E8A">
      <w:pPr>
        <w:widowControl w:val="0"/>
        <w:numPr>
          <w:ilvl w:val="0"/>
          <w:numId w:val="94"/>
        </w:numPr>
        <w:tabs>
          <w:tab w:val="clear" w:pos="720"/>
          <w:tab w:val="num" w:pos="563"/>
        </w:tabs>
        <w:overflowPunct w:val="0"/>
        <w:autoSpaceDE w:val="0"/>
        <w:autoSpaceDN w:val="0"/>
        <w:adjustRightInd w:val="0"/>
        <w:spacing w:after="0" w:line="241" w:lineRule="auto"/>
        <w:ind w:left="562" w:hanging="562"/>
        <w:jc w:val="both"/>
        <w:rPr>
          <w:rFonts w:ascii="Times New Roman" w:hAnsi="Times New Roman"/>
          <w:sz w:val="26"/>
          <w:szCs w:val="26"/>
        </w:rPr>
      </w:pPr>
      <w:r w:rsidRPr="003566AB">
        <w:rPr>
          <w:rFonts w:ascii="Times New Roman" w:hAnsi="Times New Roman"/>
          <w:sz w:val="26"/>
          <w:szCs w:val="26"/>
        </w:rPr>
        <w:lastRenderedPageBreak/>
        <w:t xml:space="preserve">The visually disabled player shall have the right to make use of an assistant who shall have any or all of the following duties: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0"/>
          <w:numId w:val="95"/>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making either player's move on the board of the opponent </w:t>
      </w:r>
    </w:p>
    <w:p w:rsidR="00E015FA" w:rsidRPr="003566AB" w:rsidRDefault="00E015FA" w:rsidP="007E0E8A">
      <w:pPr>
        <w:widowControl w:val="0"/>
        <w:numPr>
          <w:ilvl w:val="0"/>
          <w:numId w:val="95"/>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announcing the moves of both players </w:t>
      </w:r>
    </w:p>
    <w:p w:rsidR="00E015FA" w:rsidRPr="003566AB" w:rsidRDefault="00E015FA" w:rsidP="007E0E8A">
      <w:pPr>
        <w:widowControl w:val="0"/>
        <w:numPr>
          <w:ilvl w:val="0"/>
          <w:numId w:val="95"/>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keeping the game score of the visually disabled player and starting his opponent's clock, (keeping point 3.c in mind) </w:t>
      </w:r>
    </w:p>
    <w:p w:rsidR="00E015FA" w:rsidRPr="003566AB" w:rsidRDefault="00E015FA" w:rsidP="007E0E8A">
      <w:pPr>
        <w:widowControl w:val="0"/>
        <w:numPr>
          <w:ilvl w:val="0"/>
          <w:numId w:val="95"/>
        </w:numPr>
        <w:tabs>
          <w:tab w:val="clear" w:pos="720"/>
          <w:tab w:val="num" w:pos="562"/>
        </w:tabs>
        <w:overflowPunct w:val="0"/>
        <w:autoSpaceDE w:val="0"/>
        <w:autoSpaceDN w:val="0"/>
        <w:adjustRightInd w:val="0"/>
        <w:spacing w:after="0" w:line="239" w:lineRule="auto"/>
        <w:ind w:left="562" w:right="20" w:hanging="562"/>
        <w:jc w:val="both"/>
        <w:rPr>
          <w:rFonts w:ascii="Times New Roman" w:hAnsi="Times New Roman"/>
          <w:sz w:val="26"/>
          <w:szCs w:val="26"/>
        </w:rPr>
      </w:pPr>
      <w:r w:rsidRPr="003566AB">
        <w:rPr>
          <w:rFonts w:ascii="Times New Roman" w:hAnsi="Times New Roman"/>
          <w:sz w:val="26"/>
          <w:szCs w:val="26"/>
        </w:rPr>
        <w:t xml:space="preserve">informing the visually handicapped player only at his request of the number of moves completed and the time used up by both players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0"/>
          <w:numId w:val="95"/>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claiming the game in cases where the time limit has been exceeded and informing the arbiter when the sighted player has touched one of his pieces </w:t>
      </w:r>
    </w:p>
    <w:p w:rsidR="00E015FA" w:rsidRPr="003566AB" w:rsidRDefault="00E015FA" w:rsidP="007E0E8A">
      <w:pPr>
        <w:widowControl w:val="0"/>
        <w:numPr>
          <w:ilvl w:val="0"/>
          <w:numId w:val="95"/>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carrying out the necessary formalities in cases where the game is adjourned. </w:t>
      </w:r>
    </w:p>
    <w:p w:rsidR="00E015FA" w:rsidRPr="003566AB" w:rsidRDefault="00E015FA">
      <w:pPr>
        <w:widowControl w:val="0"/>
        <w:autoSpaceDE w:val="0"/>
        <w:autoSpaceDN w:val="0"/>
        <w:adjustRightInd w:val="0"/>
        <w:spacing w:after="0" w:line="336" w:lineRule="exact"/>
        <w:rPr>
          <w:rFonts w:ascii="Times New Roman" w:hAnsi="Times New Roman"/>
          <w:sz w:val="26"/>
          <w:szCs w:val="26"/>
        </w:rPr>
      </w:pPr>
    </w:p>
    <w:p w:rsidR="00E015FA" w:rsidRPr="003566AB" w:rsidRDefault="00E015FA" w:rsidP="007E0E8A">
      <w:pPr>
        <w:widowControl w:val="0"/>
        <w:numPr>
          <w:ilvl w:val="1"/>
          <w:numId w:val="95"/>
        </w:numPr>
        <w:tabs>
          <w:tab w:val="clear" w:pos="1440"/>
          <w:tab w:val="num" w:pos="562"/>
        </w:tabs>
        <w:overflowPunct w:val="0"/>
        <w:autoSpaceDE w:val="0"/>
        <w:autoSpaceDN w:val="0"/>
        <w:adjustRightInd w:val="0"/>
        <w:spacing w:after="0" w:line="249" w:lineRule="auto"/>
        <w:ind w:left="562" w:hanging="562"/>
        <w:jc w:val="both"/>
        <w:rPr>
          <w:rFonts w:ascii="Times New Roman" w:hAnsi="Times New Roman"/>
          <w:sz w:val="26"/>
          <w:szCs w:val="26"/>
        </w:rPr>
      </w:pPr>
      <w:r w:rsidRPr="003566AB">
        <w:rPr>
          <w:rFonts w:ascii="Times New Roman" w:hAnsi="Times New Roman"/>
          <w:sz w:val="26"/>
          <w:szCs w:val="26"/>
        </w:rPr>
        <w:t xml:space="preserve">If the visually disabled player does not make use of an assistant, the sighted player may make use of one who shall carry out the duties mentioned under point 9.a and 9.b. </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41" w:lineRule="exact"/>
        <w:rPr>
          <w:rFonts w:ascii="Times New Roman" w:hAnsi="Times New Roman"/>
          <w:sz w:val="26"/>
          <w:szCs w:val="26"/>
        </w:rPr>
      </w:pPr>
    </w:p>
    <w:p w:rsidR="00E015FA" w:rsidRPr="00AD37FD" w:rsidRDefault="00E015FA">
      <w:pPr>
        <w:widowControl w:val="0"/>
        <w:autoSpaceDE w:val="0"/>
        <w:autoSpaceDN w:val="0"/>
        <w:adjustRightInd w:val="0"/>
        <w:spacing w:after="0" w:line="240" w:lineRule="auto"/>
        <w:ind w:left="3722"/>
        <w:rPr>
          <w:rFonts w:ascii="Times New Roman" w:hAnsi="Times New Roman"/>
          <w:sz w:val="36"/>
          <w:szCs w:val="26"/>
        </w:rPr>
      </w:pPr>
      <w:r w:rsidRPr="00AD37FD">
        <w:rPr>
          <w:rFonts w:ascii="Times New Roman" w:hAnsi="Times New Roman"/>
          <w:b/>
          <w:bCs/>
          <w:sz w:val="36"/>
          <w:szCs w:val="26"/>
        </w:rPr>
        <w:t>E. Adjourned games</w:t>
      </w:r>
    </w:p>
    <w:p w:rsidR="00E015FA" w:rsidRPr="003566AB" w:rsidRDefault="00E015FA">
      <w:pPr>
        <w:widowControl w:val="0"/>
        <w:autoSpaceDE w:val="0"/>
        <w:autoSpaceDN w:val="0"/>
        <w:adjustRightInd w:val="0"/>
        <w:spacing w:after="0" w:line="345"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40" w:lineRule="auto"/>
        <w:ind w:left="562" w:right="20" w:hanging="560"/>
        <w:jc w:val="both"/>
        <w:rPr>
          <w:rFonts w:ascii="Times New Roman" w:hAnsi="Times New Roman"/>
          <w:sz w:val="26"/>
          <w:szCs w:val="26"/>
        </w:rPr>
      </w:pPr>
      <w:r w:rsidRPr="003566AB">
        <w:rPr>
          <w:rFonts w:ascii="Times New Roman" w:hAnsi="Times New Roman"/>
          <w:sz w:val="26"/>
          <w:szCs w:val="26"/>
        </w:rPr>
        <w:t>E.1</w:t>
      </w:r>
      <w:r w:rsidRPr="003566AB">
        <w:rPr>
          <w:rFonts w:ascii="Times New Roman" w:hAnsi="Times New Roman"/>
          <w:sz w:val="26"/>
          <w:szCs w:val="26"/>
        </w:rPr>
        <w:tab/>
        <w:t>a. If a game is not finished at the end of the time prescribed for play, the arbiter shall require the player having the move to ‘seal’ that move. The player must write his move in unambiguous notation on his score sheet, put his score sheet and that of his opponent in an envelope, seal the envelope and only then stop the chess clock.</w:t>
      </w:r>
    </w:p>
    <w:p w:rsidR="00E015FA" w:rsidRPr="003566AB" w:rsidRDefault="00E015FA">
      <w:pPr>
        <w:widowControl w:val="0"/>
        <w:autoSpaceDE w:val="0"/>
        <w:autoSpaceDN w:val="0"/>
        <w:adjustRightInd w:val="0"/>
        <w:spacing w:after="0" w:line="7"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7" w:lineRule="auto"/>
        <w:ind w:left="2"/>
        <w:jc w:val="both"/>
        <w:rPr>
          <w:rFonts w:ascii="Times New Roman" w:hAnsi="Times New Roman"/>
          <w:sz w:val="26"/>
          <w:szCs w:val="26"/>
        </w:rPr>
      </w:pPr>
      <w:r w:rsidRPr="003566AB">
        <w:rPr>
          <w:rFonts w:ascii="Times New Roman" w:hAnsi="Times New Roman"/>
          <w:sz w:val="26"/>
          <w:szCs w:val="26"/>
        </w:rPr>
        <w:t>Until he has stopped the chess clock, the player retains the right to change his sealed move. If, after being told by the arbiter to seal his move, the player makes a move on the chessboard he must write that same move on his score sheet as his sealed move.</w:t>
      </w:r>
    </w:p>
    <w:p w:rsidR="00E015FA" w:rsidRPr="003566AB" w:rsidRDefault="00E015FA">
      <w:pPr>
        <w:widowControl w:val="0"/>
        <w:autoSpaceDE w:val="0"/>
        <w:autoSpaceDN w:val="0"/>
        <w:adjustRightInd w:val="0"/>
        <w:spacing w:after="0" w:line="306" w:lineRule="exact"/>
        <w:rPr>
          <w:rFonts w:ascii="Times New Roman" w:hAnsi="Times New Roman"/>
          <w:sz w:val="26"/>
          <w:szCs w:val="26"/>
        </w:rPr>
      </w:pPr>
    </w:p>
    <w:p w:rsidR="00E015FA" w:rsidRPr="003566AB" w:rsidRDefault="00E015FA" w:rsidP="007E0E8A">
      <w:pPr>
        <w:widowControl w:val="0"/>
        <w:numPr>
          <w:ilvl w:val="0"/>
          <w:numId w:val="96"/>
        </w:numPr>
        <w:tabs>
          <w:tab w:val="clear" w:pos="720"/>
          <w:tab w:val="num" w:pos="562"/>
        </w:tabs>
        <w:overflowPunct w:val="0"/>
        <w:autoSpaceDE w:val="0"/>
        <w:autoSpaceDN w:val="0"/>
        <w:adjustRightInd w:val="0"/>
        <w:spacing w:after="0" w:line="249" w:lineRule="auto"/>
        <w:ind w:left="562" w:hanging="562"/>
        <w:jc w:val="both"/>
        <w:rPr>
          <w:rFonts w:ascii="Times New Roman" w:hAnsi="Times New Roman"/>
          <w:sz w:val="26"/>
          <w:szCs w:val="26"/>
        </w:rPr>
      </w:pPr>
      <w:r w:rsidRPr="003566AB">
        <w:rPr>
          <w:rFonts w:ascii="Times New Roman" w:hAnsi="Times New Roman"/>
          <w:sz w:val="26"/>
          <w:szCs w:val="26"/>
        </w:rPr>
        <w:t xml:space="preserve">A player having the move, who adjourns the game before the end of the playing session, shall be considered to have sealed at the nominal time for the end of the session, and his remaining time shall so be recorded. </w:t>
      </w:r>
    </w:p>
    <w:p w:rsidR="00B540D7" w:rsidRPr="003566AB" w:rsidRDefault="00B540D7">
      <w:pPr>
        <w:widowControl w:val="0"/>
        <w:autoSpaceDE w:val="0"/>
        <w:autoSpaceDN w:val="0"/>
        <w:adjustRightInd w:val="0"/>
        <w:spacing w:after="0" w:line="240" w:lineRule="auto"/>
        <w:rPr>
          <w:rFonts w:ascii="Times New Roman" w:hAnsi="Times New Roman"/>
          <w:sz w:val="26"/>
          <w:szCs w:val="26"/>
        </w:rPr>
      </w:pPr>
    </w:p>
    <w:p w:rsidR="00E015FA" w:rsidRPr="003566AB" w:rsidRDefault="00E015FA">
      <w:pPr>
        <w:widowControl w:val="0"/>
        <w:tabs>
          <w:tab w:val="left" w:pos="682"/>
        </w:tabs>
        <w:autoSpaceDE w:val="0"/>
        <w:autoSpaceDN w:val="0"/>
        <w:adjustRightInd w:val="0"/>
        <w:spacing w:after="0" w:line="240" w:lineRule="auto"/>
        <w:ind w:left="2"/>
        <w:rPr>
          <w:rFonts w:ascii="Times New Roman" w:hAnsi="Times New Roman"/>
          <w:sz w:val="26"/>
          <w:szCs w:val="26"/>
        </w:rPr>
      </w:pPr>
      <w:bookmarkStart w:id="42" w:name="page44"/>
      <w:bookmarkEnd w:id="42"/>
      <w:r w:rsidRPr="003566AB">
        <w:rPr>
          <w:rFonts w:ascii="Times New Roman" w:hAnsi="Times New Roman"/>
          <w:sz w:val="26"/>
          <w:szCs w:val="26"/>
        </w:rPr>
        <w:t>E.2</w:t>
      </w:r>
      <w:r w:rsidRPr="003566AB">
        <w:rPr>
          <w:rFonts w:ascii="Times New Roman" w:hAnsi="Times New Roman"/>
          <w:sz w:val="26"/>
          <w:szCs w:val="26"/>
        </w:rPr>
        <w:tab/>
        <w:t>The following shall be indicated upon the envelope:</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97"/>
        </w:numPr>
        <w:overflowPunct w:val="0"/>
        <w:autoSpaceDE w:val="0"/>
        <w:autoSpaceDN w:val="0"/>
        <w:adjustRightInd w:val="0"/>
        <w:spacing w:after="0" w:line="240" w:lineRule="auto"/>
        <w:ind w:left="702" w:hanging="702"/>
        <w:jc w:val="both"/>
        <w:rPr>
          <w:rFonts w:ascii="Times New Roman" w:hAnsi="Times New Roman"/>
          <w:sz w:val="26"/>
          <w:szCs w:val="26"/>
        </w:rPr>
      </w:pPr>
      <w:r w:rsidRPr="003566AB">
        <w:rPr>
          <w:rFonts w:ascii="Times New Roman" w:hAnsi="Times New Roman"/>
          <w:sz w:val="26"/>
          <w:szCs w:val="26"/>
        </w:rPr>
        <w:t xml:space="preserve">the names of the players </w:t>
      </w:r>
    </w:p>
    <w:p w:rsidR="00E015FA" w:rsidRPr="003566AB" w:rsidRDefault="00E015FA" w:rsidP="007E0E8A">
      <w:pPr>
        <w:widowControl w:val="0"/>
        <w:numPr>
          <w:ilvl w:val="0"/>
          <w:numId w:val="97"/>
        </w:numPr>
        <w:overflowPunct w:val="0"/>
        <w:autoSpaceDE w:val="0"/>
        <w:autoSpaceDN w:val="0"/>
        <w:adjustRightInd w:val="0"/>
        <w:spacing w:after="0" w:line="239" w:lineRule="auto"/>
        <w:ind w:left="702" w:hanging="702"/>
        <w:jc w:val="both"/>
        <w:rPr>
          <w:rFonts w:ascii="Times New Roman" w:hAnsi="Times New Roman"/>
          <w:sz w:val="26"/>
          <w:szCs w:val="26"/>
        </w:rPr>
      </w:pPr>
      <w:r w:rsidRPr="003566AB">
        <w:rPr>
          <w:rFonts w:ascii="Times New Roman" w:hAnsi="Times New Roman"/>
          <w:sz w:val="26"/>
          <w:szCs w:val="26"/>
        </w:rPr>
        <w:t xml:space="preserve">the position immediately before the sealed move </w:t>
      </w:r>
    </w:p>
    <w:p w:rsidR="00E015FA" w:rsidRPr="003566AB" w:rsidRDefault="00E015FA" w:rsidP="007E0E8A">
      <w:pPr>
        <w:widowControl w:val="0"/>
        <w:numPr>
          <w:ilvl w:val="0"/>
          <w:numId w:val="97"/>
        </w:numPr>
        <w:overflowPunct w:val="0"/>
        <w:autoSpaceDE w:val="0"/>
        <w:autoSpaceDN w:val="0"/>
        <w:adjustRightInd w:val="0"/>
        <w:spacing w:after="0" w:line="240" w:lineRule="auto"/>
        <w:ind w:left="702" w:hanging="702"/>
        <w:jc w:val="both"/>
        <w:rPr>
          <w:rFonts w:ascii="Times New Roman" w:hAnsi="Times New Roman"/>
          <w:sz w:val="26"/>
          <w:szCs w:val="26"/>
        </w:rPr>
      </w:pPr>
      <w:r w:rsidRPr="003566AB">
        <w:rPr>
          <w:rFonts w:ascii="Times New Roman" w:hAnsi="Times New Roman"/>
          <w:sz w:val="26"/>
          <w:szCs w:val="26"/>
        </w:rPr>
        <w:t xml:space="preserve">the time used by each player </w:t>
      </w:r>
    </w:p>
    <w:p w:rsidR="00E015FA" w:rsidRPr="003566AB" w:rsidRDefault="00E015FA" w:rsidP="007E0E8A">
      <w:pPr>
        <w:widowControl w:val="0"/>
        <w:numPr>
          <w:ilvl w:val="0"/>
          <w:numId w:val="97"/>
        </w:numPr>
        <w:overflowPunct w:val="0"/>
        <w:autoSpaceDE w:val="0"/>
        <w:autoSpaceDN w:val="0"/>
        <w:adjustRightInd w:val="0"/>
        <w:spacing w:after="0" w:line="240" w:lineRule="auto"/>
        <w:ind w:left="702" w:hanging="702"/>
        <w:jc w:val="both"/>
        <w:rPr>
          <w:rFonts w:ascii="Times New Roman" w:hAnsi="Times New Roman"/>
          <w:sz w:val="26"/>
          <w:szCs w:val="26"/>
        </w:rPr>
      </w:pPr>
      <w:r w:rsidRPr="003566AB">
        <w:rPr>
          <w:rFonts w:ascii="Times New Roman" w:hAnsi="Times New Roman"/>
          <w:sz w:val="26"/>
          <w:szCs w:val="26"/>
        </w:rPr>
        <w:t xml:space="preserve">the name of the player who has sealed the move </w:t>
      </w:r>
    </w:p>
    <w:p w:rsidR="00E015FA" w:rsidRPr="003566AB" w:rsidRDefault="00E015FA" w:rsidP="007E0E8A">
      <w:pPr>
        <w:widowControl w:val="0"/>
        <w:numPr>
          <w:ilvl w:val="0"/>
          <w:numId w:val="97"/>
        </w:numPr>
        <w:overflowPunct w:val="0"/>
        <w:autoSpaceDE w:val="0"/>
        <w:autoSpaceDN w:val="0"/>
        <w:adjustRightInd w:val="0"/>
        <w:spacing w:after="0" w:line="240" w:lineRule="auto"/>
        <w:ind w:left="702" w:hanging="702"/>
        <w:jc w:val="both"/>
        <w:rPr>
          <w:rFonts w:ascii="Times New Roman" w:hAnsi="Times New Roman"/>
          <w:sz w:val="26"/>
          <w:szCs w:val="26"/>
        </w:rPr>
      </w:pPr>
      <w:r w:rsidRPr="003566AB">
        <w:rPr>
          <w:rFonts w:ascii="Times New Roman" w:hAnsi="Times New Roman"/>
          <w:sz w:val="26"/>
          <w:szCs w:val="26"/>
        </w:rPr>
        <w:t xml:space="preserve">the number of the sealed move </w:t>
      </w:r>
    </w:p>
    <w:p w:rsidR="00E015FA" w:rsidRPr="003566AB" w:rsidRDefault="00E015FA" w:rsidP="007E0E8A">
      <w:pPr>
        <w:widowControl w:val="0"/>
        <w:numPr>
          <w:ilvl w:val="0"/>
          <w:numId w:val="97"/>
        </w:numPr>
        <w:overflowPunct w:val="0"/>
        <w:autoSpaceDE w:val="0"/>
        <w:autoSpaceDN w:val="0"/>
        <w:adjustRightInd w:val="0"/>
        <w:spacing w:after="0" w:line="240" w:lineRule="auto"/>
        <w:ind w:left="702" w:hanging="702"/>
        <w:jc w:val="both"/>
        <w:rPr>
          <w:rFonts w:ascii="Times New Roman" w:hAnsi="Times New Roman"/>
          <w:sz w:val="26"/>
          <w:szCs w:val="26"/>
        </w:rPr>
      </w:pPr>
      <w:r w:rsidRPr="003566AB">
        <w:rPr>
          <w:rFonts w:ascii="Times New Roman" w:hAnsi="Times New Roman"/>
          <w:sz w:val="26"/>
          <w:szCs w:val="26"/>
        </w:rPr>
        <w:t xml:space="preserve">the offer of a draw, if the proposal is current </w:t>
      </w:r>
    </w:p>
    <w:p w:rsidR="00E015FA" w:rsidRPr="003566AB" w:rsidRDefault="00E015FA" w:rsidP="007E0E8A">
      <w:pPr>
        <w:widowControl w:val="0"/>
        <w:numPr>
          <w:ilvl w:val="0"/>
          <w:numId w:val="97"/>
        </w:numPr>
        <w:overflowPunct w:val="0"/>
        <w:autoSpaceDE w:val="0"/>
        <w:autoSpaceDN w:val="0"/>
        <w:adjustRightInd w:val="0"/>
        <w:spacing w:after="0" w:line="240" w:lineRule="auto"/>
        <w:ind w:left="702" w:hanging="702"/>
        <w:jc w:val="both"/>
        <w:rPr>
          <w:rFonts w:ascii="Times New Roman" w:hAnsi="Times New Roman"/>
          <w:sz w:val="26"/>
          <w:szCs w:val="26"/>
        </w:rPr>
      </w:pPr>
      <w:r w:rsidRPr="003566AB">
        <w:rPr>
          <w:rFonts w:ascii="Times New Roman" w:hAnsi="Times New Roman"/>
          <w:sz w:val="26"/>
          <w:szCs w:val="26"/>
        </w:rPr>
        <w:t xml:space="preserve">the date, time and venue of resumption of play. </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59" w:lineRule="auto"/>
        <w:ind w:left="562" w:hanging="560"/>
        <w:jc w:val="both"/>
        <w:rPr>
          <w:rFonts w:ascii="Times New Roman" w:hAnsi="Times New Roman"/>
          <w:sz w:val="26"/>
          <w:szCs w:val="26"/>
        </w:rPr>
      </w:pPr>
      <w:r w:rsidRPr="003566AB">
        <w:rPr>
          <w:rFonts w:ascii="Times New Roman" w:hAnsi="Times New Roman"/>
          <w:sz w:val="26"/>
          <w:szCs w:val="26"/>
        </w:rPr>
        <w:t>E.3</w:t>
      </w:r>
      <w:r w:rsidRPr="003566AB">
        <w:rPr>
          <w:rFonts w:ascii="Times New Roman" w:hAnsi="Times New Roman"/>
          <w:sz w:val="26"/>
          <w:szCs w:val="26"/>
        </w:rPr>
        <w:tab/>
        <w:t>The arbiter shall check the accuracy of the information on the envelope and is responsible for its safekeeping.</w:t>
      </w:r>
    </w:p>
    <w:p w:rsidR="00E015FA" w:rsidRPr="003566AB" w:rsidRDefault="00E015FA">
      <w:pPr>
        <w:widowControl w:val="0"/>
        <w:autoSpaceDE w:val="0"/>
        <w:autoSpaceDN w:val="0"/>
        <w:adjustRightInd w:val="0"/>
        <w:spacing w:after="0" w:line="288"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59" w:lineRule="auto"/>
        <w:ind w:left="562" w:hanging="560"/>
        <w:jc w:val="both"/>
        <w:rPr>
          <w:rFonts w:ascii="Times New Roman" w:hAnsi="Times New Roman"/>
          <w:sz w:val="26"/>
          <w:szCs w:val="26"/>
        </w:rPr>
      </w:pPr>
      <w:r w:rsidRPr="003566AB">
        <w:rPr>
          <w:rFonts w:ascii="Times New Roman" w:hAnsi="Times New Roman"/>
          <w:sz w:val="26"/>
          <w:szCs w:val="26"/>
        </w:rPr>
        <w:t>E.4</w:t>
      </w:r>
      <w:r w:rsidRPr="003566AB">
        <w:rPr>
          <w:rFonts w:ascii="Times New Roman" w:hAnsi="Times New Roman"/>
          <w:sz w:val="26"/>
          <w:szCs w:val="26"/>
        </w:rPr>
        <w:tab/>
        <w:t>If a player proposes a draw after his opponent has sealed his move, the offer is valid until the opponent has accepted it or rejected it as in Article 9.1.</w:t>
      </w:r>
    </w:p>
    <w:p w:rsidR="00E015FA" w:rsidRPr="003566AB" w:rsidRDefault="00E015FA">
      <w:pPr>
        <w:widowControl w:val="0"/>
        <w:autoSpaceDE w:val="0"/>
        <w:autoSpaceDN w:val="0"/>
        <w:adjustRightInd w:val="0"/>
        <w:spacing w:after="0" w:line="287"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49" w:lineRule="auto"/>
        <w:ind w:left="562" w:hanging="560"/>
        <w:jc w:val="both"/>
        <w:rPr>
          <w:rFonts w:ascii="Times New Roman" w:hAnsi="Times New Roman"/>
          <w:sz w:val="26"/>
          <w:szCs w:val="26"/>
        </w:rPr>
      </w:pPr>
      <w:r w:rsidRPr="003566AB">
        <w:rPr>
          <w:rFonts w:ascii="Times New Roman" w:hAnsi="Times New Roman"/>
          <w:sz w:val="26"/>
          <w:szCs w:val="26"/>
        </w:rPr>
        <w:t>E.5</w:t>
      </w:r>
      <w:r w:rsidRPr="003566AB">
        <w:rPr>
          <w:rFonts w:ascii="Times New Roman" w:hAnsi="Times New Roman"/>
          <w:sz w:val="26"/>
          <w:szCs w:val="26"/>
        </w:rPr>
        <w:tab/>
        <w:t xml:space="preserve">Before the game is to be resumed, the position immediately before the sealed move </w:t>
      </w:r>
      <w:r w:rsidRPr="003566AB">
        <w:rPr>
          <w:rFonts w:ascii="Times New Roman" w:hAnsi="Times New Roman"/>
          <w:sz w:val="26"/>
          <w:szCs w:val="26"/>
        </w:rPr>
        <w:lastRenderedPageBreak/>
        <w:t>shall be set up on the chessboard, and the times used by each player when the game was adjourned shall be indicated on the clocks.</w:t>
      </w:r>
    </w:p>
    <w:p w:rsidR="00E015FA" w:rsidRPr="003566AB" w:rsidRDefault="00E015FA">
      <w:pPr>
        <w:widowControl w:val="0"/>
        <w:autoSpaceDE w:val="0"/>
        <w:autoSpaceDN w:val="0"/>
        <w:adjustRightInd w:val="0"/>
        <w:spacing w:after="0" w:line="304"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58" w:lineRule="auto"/>
        <w:ind w:left="562" w:hanging="560"/>
        <w:jc w:val="both"/>
        <w:rPr>
          <w:rFonts w:ascii="Times New Roman" w:hAnsi="Times New Roman"/>
          <w:sz w:val="26"/>
          <w:szCs w:val="26"/>
        </w:rPr>
      </w:pPr>
      <w:r w:rsidRPr="003566AB">
        <w:rPr>
          <w:rFonts w:ascii="Times New Roman" w:hAnsi="Times New Roman"/>
          <w:sz w:val="26"/>
          <w:szCs w:val="26"/>
        </w:rPr>
        <w:t>E.6</w:t>
      </w:r>
      <w:r w:rsidRPr="003566AB">
        <w:rPr>
          <w:rFonts w:ascii="Times New Roman" w:hAnsi="Times New Roman"/>
          <w:sz w:val="26"/>
          <w:szCs w:val="26"/>
        </w:rPr>
        <w:tab/>
        <w:t>If prior to the resumption the game is agreed drawn, or if one of the players notifies the arbiter that he resigns, the game is concluded.</w:t>
      </w:r>
    </w:p>
    <w:p w:rsidR="00E015FA" w:rsidRPr="003566AB" w:rsidRDefault="00E015FA">
      <w:pPr>
        <w:widowControl w:val="0"/>
        <w:autoSpaceDE w:val="0"/>
        <w:autoSpaceDN w:val="0"/>
        <w:adjustRightInd w:val="0"/>
        <w:spacing w:after="0" w:line="290"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59" w:lineRule="auto"/>
        <w:ind w:left="562" w:right="20" w:hanging="560"/>
        <w:jc w:val="both"/>
        <w:rPr>
          <w:rFonts w:ascii="Times New Roman" w:hAnsi="Times New Roman"/>
          <w:sz w:val="26"/>
          <w:szCs w:val="26"/>
        </w:rPr>
      </w:pPr>
      <w:r w:rsidRPr="003566AB">
        <w:rPr>
          <w:rFonts w:ascii="Times New Roman" w:hAnsi="Times New Roman"/>
          <w:sz w:val="26"/>
          <w:szCs w:val="26"/>
        </w:rPr>
        <w:t>E.7</w:t>
      </w:r>
      <w:r w:rsidRPr="003566AB">
        <w:rPr>
          <w:rFonts w:ascii="Times New Roman" w:hAnsi="Times New Roman"/>
          <w:sz w:val="26"/>
          <w:szCs w:val="26"/>
        </w:rPr>
        <w:tab/>
        <w:t>The envelope shall be opened only when the player who must reply to the sealed move is present.</w:t>
      </w:r>
    </w:p>
    <w:p w:rsidR="00E015FA" w:rsidRPr="003566AB" w:rsidRDefault="00E015FA">
      <w:pPr>
        <w:widowControl w:val="0"/>
        <w:autoSpaceDE w:val="0"/>
        <w:autoSpaceDN w:val="0"/>
        <w:adjustRightInd w:val="0"/>
        <w:spacing w:after="0" w:line="288"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41" w:lineRule="auto"/>
        <w:ind w:left="562" w:right="20" w:hanging="560"/>
        <w:jc w:val="both"/>
        <w:rPr>
          <w:rFonts w:ascii="Times New Roman" w:hAnsi="Times New Roman"/>
          <w:sz w:val="26"/>
          <w:szCs w:val="26"/>
        </w:rPr>
      </w:pPr>
      <w:r w:rsidRPr="003566AB">
        <w:rPr>
          <w:rFonts w:ascii="Times New Roman" w:hAnsi="Times New Roman"/>
          <w:sz w:val="26"/>
          <w:szCs w:val="26"/>
        </w:rPr>
        <w:t>E.8</w:t>
      </w:r>
      <w:r w:rsidRPr="003566AB">
        <w:rPr>
          <w:rFonts w:ascii="Times New Roman" w:hAnsi="Times New Roman"/>
          <w:sz w:val="26"/>
          <w:szCs w:val="26"/>
        </w:rPr>
        <w:tab/>
        <w:t>Except in the cases mentioned in the Articles 5, 6.9 and 9.6, the game is lost by a player whose recording of his sealed move</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0"/>
          <w:numId w:val="98"/>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is ambiguous; or </w:t>
      </w:r>
    </w:p>
    <w:p w:rsidR="00E015FA" w:rsidRPr="003566AB" w:rsidRDefault="00E015FA" w:rsidP="007E0E8A">
      <w:pPr>
        <w:widowControl w:val="0"/>
        <w:numPr>
          <w:ilvl w:val="0"/>
          <w:numId w:val="98"/>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is recorded in such a way that its true significance is impossible to establish; or </w:t>
      </w:r>
    </w:p>
    <w:p w:rsidR="00E015FA" w:rsidRPr="003566AB" w:rsidRDefault="00E015FA" w:rsidP="007E0E8A">
      <w:pPr>
        <w:widowControl w:val="0"/>
        <w:numPr>
          <w:ilvl w:val="0"/>
          <w:numId w:val="98"/>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is illegal. </w:t>
      </w:r>
    </w:p>
    <w:p w:rsidR="00E015FA" w:rsidRPr="003566AB" w:rsidRDefault="00E015FA">
      <w:pPr>
        <w:widowControl w:val="0"/>
        <w:autoSpaceDE w:val="0"/>
        <w:autoSpaceDN w:val="0"/>
        <w:adjustRightInd w:val="0"/>
        <w:spacing w:after="0" w:line="336"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E.9  If, at the agreed resumption time</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rsidP="007E0E8A">
      <w:pPr>
        <w:widowControl w:val="0"/>
        <w:numPr>
          <w:ilvl w:val="0"/>
          <w:numId w:val="99"/>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the player having to reply to the sealed move is present, the envelope is opened, the sealed move is made on the chessboard and his clock is started. </w:t>
      </w:r>
    </w:p>
    <w:p w:rsidR="00B540D7" w:rsidRPr="003566AB" w:rsidRDefault="00E015FA" w:rsidP="007E0E8A">
      <w:pPr>
        <w:widowControl w:val="0"/>
        <w:numPr>
          <w:ilvl w:val="0"/>
          <w:numId w:val="99"/>
        </w:numPr>
        <w:tabs>
          <w:tab w:val="clear" w:pos="720"/>
          <w:tab w:val="num" w:pos="563"/>
        </w:tabs>
        <w:overflowPunct w:val="0"/>
        <w:autoSpaceDE w:val="0"/>
        <w:autoSpaceDN w:val="0"/>
        <w:adjustRightInd w:val="0"/>
        <w:spacing w:after="0" w:line="245" w:lineRule="auto"/>
        <w:ind w:left="562" w:hanging="562"/>
        <w:jc w:val="both"/>
        <w:rPr>
          <w:rFonts w:ascii="Times New Roman" w:hAnsi="Times New Roman"/>
          <w:sz w:val="26"/>
          <w:szCs w:val="26"/>
        </w:rPr>
      </w:pPr>
      <w:r w:rsidRPr="003566AB">
        <w:rPr>
          <w:rFonts w:ascii="Times New Roman" w:hAnsi="Times New Roman"/>
          <w:sz w:val="26"/>
          <w:szCs w:val="26"/>
        </w:rPr>
        <w:t xml:space="preserve">the player having to reply to the sealed move is not present, his clock shall be started. On his arrival, he may stop his clock and summon the arbiter. The envelope is then opened and the sealed move is made on the chessboard. His clock is then restarted. </w:t>
      </w:r>
    </w:p>
    <w:p w:rsidR="00E015FA" w:rsidRPr="003566AB" w:rsidRDefault="00E015FA" w:rsidP="007E0E8A">
      <w:pPr>
        <w:widowControl w:val="0"/>
        <w:numPr>
          <w:ilvl w:val="0"/>
          <w:numId w:val="100"/>
        </w:numPr>
        <w:tabs>
          <w:tab w:val="clear" w:pos="720"/>
          <w:tab w:val="num" w:pos="563"/>
        </w:tabs>
        <w:overflowPunct w:val="0"/>
        <w:autoSpaceDE w:val="0"/>
        <w:autoSpaceDN w:val="0"/>
        <w:adjustRightInd w:val="0"/>
        <w:spacing w:after="0" w:line="244" w:lineRule="auto"/>
        <w:ind w:left="562" w:hanging="562"/>
        <w:jc w:val="both"/>
        <w:rPr>
          <w:rFonts w:ascii="Times New Roman" w:hAnsi="Times New Roman"/>
          <w:sz w:val="26"/>
          <w:szCs w:val="26"/>
        </w:rPr>
      </w:pPr>
      <w:bookmarkStart w:id="43" w:name="page45"/>
      <w:bookmarkEnd w:id="43"/>
      <w:r w:rsidRPr="003566AB">
        <w:rPr>
          <w:rFonts w:ascii="Times New Roman" w:hAnsi="Times New Roman"/>
          <w:sz w:val="26"/>
          <w:szCs w:val="26"/>
        </w:rPr>
        <w:t xml:space="preserve">the player who sealed the move is not present, his opponent has the right to record his reply on the score sheet, seal his score sheet in a fresh envelope, stop his clock and start the absent player’s clock instead of making his reply in the normal manner. If so, the envelope shall be handed to the arbiter for safekeeping and opened on the absent player’s arrival. </w:t>
      </w:r>
    </w:p>
    <w:p w:rsidR="00E015FA" w:rsidRPr="003566AB" w:rsidRDefault="00E015FA">
      <w:pPr>
        <w:widowControl w:val="0"/>
        <w:autoSpaceDE w:val="0"/>
        <w:autoSpaceDN w:val="0"/>
        <w:adjustRightInd w:val="0"/>
        <w:spacing w:after="0" w:line="313"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9" w:lineRule="auto"/>
        <w:ind w:left="562" w:right="20" w:hanging="567"/>
        <w:jc w:val="both"/>
        <w:rPr>
          <w:rFonts w:ascii="Times New Roman" w:hAnsi="Times New Roman"/>
          <w:sz w:val="26"/>
          <w:szCs w:val="26"/>
        </w:rPr>
      </w:pPr>
      <w:r w:rsidRPr="003566AB">
        <w:rPr>
          <w:rFonts w:ascii="Times New Roman" w:hAnsi="Times New Roman"/>
          <w:sz w:val="26"/>
          <w:szCs w:val="26"/>
        </w:rPr>
        <w:t>E.10 Any player who arrives at the chessboard after the default time shall lose the game unless the arbiter decides otherwise. However, if the sealed move resulted in the conclusion of the game, that conclusion shall still apply.</w:t>
      </w:r>
    </w:p>
    <w:p w:rsidR="00E015FA" w:rsidRPr="003566AB" w:rsidRDefault="00E015FA">
      <w:pPr>
        <w:widowControl w:val="0"/>
        <w:autoSpaceDE w:val="0"/>
        <w:autoSpaceDN w:val="0"/>
        <w:adjustRightInd w:val="0"/>
        <w:spacing w:after="0" w:line="303"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6" w:lineRule="auto"/>
        <w:ind w:left="562" w:hanging="568"/>
        <w:jc w:val="both"/>
        <w:rPr>
          <w:rFonts w:ascii="Times New Roman" w:hAnsi="Times New Roman"/>
          <w:sz w:val="26"/>
          <w:szCs w:val="26"/>
        </w:rPr>
      </w:pPr>
      <w:r w:rsidRPr="003566AB">
        <w:rPr>
          <w:rFonts w:ascii="Times New Roman" w:hAnsi="Times New Roman"/>
          <w:sz w:val="26"/>
          <w:szCs w:val="26"/>
        </w:rPr>
        <w:t>E.11 If the rules of a competition specify that the default time is not zero, the following shall apply: If neither player is present initially, the player who has to reply to the sealed move shall lose all the time that elapses until he arrives, unless the rules of the competition specify or the arbiter decides otherwise.</w:t>
      </w:r>
    </w:p>
    <w:p w:rsidR="00E015FA" w:rsidRPr="003566AB" w:rsidRDefault="00E015FA">
      <w:pPr>
        <w:widowControl w:val="0"/>
        <w:autoSpaceDE w:val="0"/>
        <w:autoSpaceDN w:val="0"/>
        <w:adjustRightInd w:val="0"/>
        <w:spacing w:after="0" w:line="307"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left="562" w:hanging="568"/>
        <w:jc w:val="both"/>
        <w:rPr>
          <w:rFonts w:ascii="Times New Roman" w:hAnsi="Times New Roman"/>
          <w:sz w:val="26"/>
          <w:szCs w:val="26"/>
        </w:rPr>
      </w:pPr>
      <w:r w:rsidRPr="003566AB">
        <w:rPr>
          <w:rFonts w:ascii="Times New Roman" w:hAnsi="Times New Roman"/>
          <w:sz w:val="26"/>
          <w:szCs w:val="26"/>
        </w:rPr>
        <w:t>E.12 a. If the envelope containing the sealed move is missing, the game shall continue from the adjourned position, with the clock times recorded at the time of adjournment. If the time used by each player cannot be re</w:t>
      </w:r>
      <w:r w:rsidRPr="003566AB">
        <w:rPr>
          <w:rFonts w:ascii="Cambria Math" w:hAnsi="Cambria Math" w:cs="Cambria Math"/>
          <w:sz w:val="26"/>
          <w:szCs w:val="26"/>
        </w:rPr>
        <w:t>‐</w:t>
      </w:r>
      <w:r w:rsidRPr="003566AB">
        <w:rPr>
          <w:rFonts w:ascii="Times New Roman" w:hAnsi="Times New Roman"/>
          <w:sz w:val="26"/>
          <w:szCs w:val="26"/>
        </w:rPr>
        <w:t>established</w:t>
      </w:r>
      <w:r w:rsidR="00C9286C" w:rsidRPr="003566AB">
        <w:rPr>
          <w:rFonts w:ascii="Times New Roman" w:hAnsi="Times New Roman"/>
          <w:b/>
          <w:color w:val="FF0000"/>
          <w:sz w:val="26"/>
          <w:szCs w:val="26"/>
        </w:rPr>
        <w:t>,</w:t>
      </w:r>
      <w:r w:rsidRPr="003566AB">
        <w:rPr>
          <w:rFonts w:ascii="Times New Roman" w:hAnsi="Times New Roman"/>
          <w:sz w:val="26"/>
          <w:szCs w:val="26"/>
        </w:rPr>
        <w:t xml:space="preserve"> the arbiter shall set the clocks. The player who sealed the move shall make the move he states he sealed on the chessboard.</w:t>
      </w:r>
    </w:p>
    <w:p w:rsidR="00E015FA" w:rsidRPr="003566AB" w:rsidRDefault="00E015FA">
      <w:pPr>
        <w:widowControl w:val="0"/>
        <w:autoSpaceDE w:val="0"/>
        <w:autoSpaceDN w:val="0"/>
        <w:adjustRightInd w:val="0"/>
        <w:spacing w:after="0" w:line="7" w:lineRule="exact"/>
        <w:rPr>
          <w:rFonts w:ascii="Times New Roman" w:hAnsi="Times New Roman"/>
          <w:sz w:val="26"/>
          <w:szCs w:val="26"/>
        </w:rPr>
      </w:pPr>
    </w:p>
    <w:p w:rsidR="00E015FA" w:rsidRPr="003566AB" w:rsidRDefault="00E015FA" w:rsidP="007E0E8A">
      <w:pPr>
        <w:widowControl w:val="0"/>
        <w:numPr>
          <w:ilvl w:val="0"/>
          <w:numId w:val="101"/>
        </w:numPr>
        <w:tabs>
          <w:tab w:val="clear" w:pos="720"/>
          <w:tab w:val="num" w:pos="562"/>
        </w:tabs>
        <w:overflowPunct w:val="0"/>
        <w:autoSpaceDE w:val="0"/>
        <w:autoSpaceDN w:val="0"/>
        <w:adjustRightInd w:val="0"/>
        <w:spacing w:after="0" w:line="254" w:lineRule="auto"/>
        <w:ind w:left="562" w:right="20" w:hanging="562"/>
        <w:jc w:val="both"/>
        <w:rPr>
          <w:rFonts w:ascii="Times New Roman" w:hAnsi="Times New Roman"/>
          <w:sz w:val="26"/>
          <w:szCs w:val="26"/>
        </w:rPr>
      </w:pPr>
      <w:r w:rsidRPr="003566AB">
        <w:rPr>
          <w:rFonts w:ascii="Times New Roman" w:hAnsi="Times New Roman"/>
          <w:sz w:val="26"/>
          <w:szCs w:val="26"/>
        </w:rPr>
        <w:t>If it is impossible to re</w:t>
      </w:r>
      <w:r w:rsidRPr="003566AB">
        <w:rPr>
          <w:rFonts w:ascii="Cambria Math" w:hAnsi="Cambria Math" w:cs="Cambria Math"/>
          <w:sz w:val="26"/>
          <w:szCs w:val="26"/>
        </w:rPr>
        <w:t>‐</w:t>
      </w:r>
      <w:r w:rsidRPr="003566AB">
        <w:rPr>
          <w:rFonts w:ascii="Times New Roman" w:hAnsi="Times New Roman"/>
          <w:sz w:val="26"/>
          <w:szCs w:val="26"/>
        </w:rPr>
        <w:t xml:space="preserve">establish the position, the game shall be annulled and a new game shall be played. </w:t>
      </w:r>
    </w:p>
    <w:p w:rsidR="00E015FA" w:rsidRPr="003566AB" w:rsidRDefault="00E015FA">
      <w:pPr>
        <w:widowControl w:val="0"/>
        <w:autoSpaceDE w:val="0"/>
        <w:autoSpaceDN w:val="0"/>
        <w:adjustRightInd w:val="0"/>
        <w:spacing w:after="0" w:line="295"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4" w:lineRule="auto"/>
        <w:ind w:left="562" w:right="20" w:hanging="567"/>
        <w:jc w:val="both"/>
        <w:rPr>
          <w:rFonts w:ascii="Times New Roman" w:hAnsi="Times New Roman"/>
          <w:sz w:val="26"/>
          <w:szCs w:val="26"/>
        </w:rPr>
      </w:pPr>
      <w:r w:rsidRPr="003566AB">
        <w:rPr>
          <w:rFonts w:ascii="Times New Roman" w:hAnsi="Times New Roman"/>
          <w:sz w:val="26"/>
          <w:szCs w:val="26"/>
        </w:rPr>
        <w:t xml:space="preserve">E.13 If, upon resumption of the game, either player points out before making his first move </w:t>
      </w:r>
      <w:r w:rsidRPr="003566AB">
        <w:rPr>
          <w:rFonts w:ascii="Times New Roman" w:hAnsi="Times New Roman"/>
          <w:sz w:val="26"/>
          <w:szCs w:val="26"/>
        </w:rPr>
        <w:lastRenderedPageBreak/>
        <w:t>that the time used has been incorrectly indicated on either clock, the error must be corrected. If the error is not then established</w:t>
      </w:r>
      <w:r w:rsidR="00C9286C" w:rsidRPr="003566AB">
        <w:rPr>
          <w:rFonts w:ascii="Times New Roman" w:hAnsi="Times New Roman"/>
          <w:b/>
          <w:color w:val="FF0000"/>
          <w:sz w:val="26"/>
          <w:szCs w:val="26"/>
        </w:rPr>
        <w:t>,</w:t>
      </w:r>
      <w:r w:rsidRPr="003566AB">
        <w:rPr>
          <w:rFonts w:ascii="Times New Roman" w:hAnsi="Times New Roman"/>
          <w:sz w:val="26"/>
          <w:szCs w:val="26"/>
        </w:rPr>
        <w:t xml:space="preserve"> the game continues without correction unless the arbiter feels that the consequences will be too severe.</w:t>
      </w:r>
    </w:p>
    <w:p w:rsidR="00E015FA" w:rsidRPr="003566AB" w:rsidRDefault="00E015FA">
      <w:pPr>
        <w:widowControl w:val="0"/>
        <w:autoSpaceDE w:val="0"/>
        <w:autoSpaceDN w:val="0"/>
        <w:adjustRightInd w:val="0"/>
        <w:spacing w:after="0" w:line="313"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9" w:lineRule="auto"/>
        <w:ind w:left="562" w:hanging="568"/>
        <w:jc w:val="both"/>
        <w:rPr>
          <w:rFonts w:ascii="Times New Roman" w:hAnsi="Times New Roman"/>
          <w:sz w:val="26"/>
          <w:szCs w:val="26"/>
        </w:rPr>
      </w:pPr>
      <w:r w:rsidRPr="003566AB">
        <w:rPr>
          <w:rFonts w:ascii="Times New Roman" w:hAnsi="Times New Roman"/>
          <w:sz w:val="26"/>
          <w:szCs w:val="26"/>
        </w:rPr>
        <w:t>E.14 The duration of each resumption session shall be controlled by the arbiter’s timepiece. The starting time shall be announced in advance.</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74"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842"/>
        <w:rPr>
          <w:rFonts w:ascii="Times New Roman" w:hAnsi="Times New Roman"/>
          <w:sz w:val="26"/>
          <w:szCs w:val="26"/>
        </w:rPr>
      </w:pPr>
      <w:r w:rsidRPr="003566AB">
        <w:rPr>
          <w:rFonts w:ascii="Times New Roman" w:hAnsi="Times New Roman"/>
          <w:b/>
          <w:bCs/>
          <w:sz w:val="26"/>
          <w:szCs w:val="26"/>
        </w:rPr>
        <w:t>F. Chess960 Rules</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6" w:lineRule="auto"/>
        <w:ind w:left="2"/>
        <w:jc w:val="both"/>
        <w:rPr>
          <w:rFonts w:ascii="Times New Roman" w:hAnsi="Times New Roman"/>
          <w:sz w:val="26"/>
          <w:szCs w:val="26"/>
        </w:rPr>
      </w:pPr>
      <w:r w:rsidRPr="003566AB">
        <w:rPr>
          <w:rFonts w:ascii="Times New Roman" w:hAnsi="Times New Roman"/>
          <w:sz w:val="26"/>
          <w:szCs w:val="26"/>
        </w:rPr>
        <w:t>F.1 Before a Chess960 game</w:t>
      </w:r>
      <w:r w:rsidR="00C9286C" w:rsidRPr="003566AB">
        <w:rPr>
          <w:rFonts w:ascii="Times New Roman" w:hAnsi="Times New Roman"/>
          <w:b/>
          <w:color w:val="FF0000"/>
          <w:sz w:val="26"/>
          <w:szCs w:val="26"/>
        </w:rPr>
        <w:t>,</w:t>
      </w:r>
      <w:r w:rsidRPr="003566AB">
        <w:rPr>
          <w:rFonts w:ascii="Times New Roman" w:hAnsi="Times New Roman"/>
          <w:sz w:val="26"/>
          <w:szCs w:val="26"/>
        </w:rPr>
        <w:t xml:space="preserve"> a starting position is randomly set up, subject to certain rules. After this, the game is played in the same way as standard chess. In particular, pieces and pawns have their normal moves, and each player's objective is to checkmate the opponent's king.</w:t>
      </w:r>
    </w:p>
    <w:p w:rsidR="00B540D7" w:rsidRPr="003566AB" w:rsidRDefault="00B540D7">
      <w:pPr>
        <w:widowControl w:val="0"/>
        <w:overflowPunct w:val="0"/>
        <w:autoSpaceDE w:val="0"/>
        <w:autoSpaceDN w:val="0"/>
        <w:adjustRightInd w:val="0"/>
        <w:spacing w:after="0" w:line="246" w:lineRule="auto"/>
        <w:ind w:left="2"/>
        <w:jc w:val="both"/>
        <w:rPr>
          <w:rFonts w:ascii="Times New Roman" w:hAnsi="Times New Roman"/>
          <w:sz w:val="26"/>
          <w:szCs w:val="26"/>
        </w:rPr>
      </w:pPr>
    </w:p>
    <w:p w:rsidR="00E015FA" w:rsidRPr="003566AB" w:rsidRDefault="00E015FA">
      <w:pPr>
        <w:widowControl w:val="0"/>
        <w:tabs>
          <w:tab w:val="left" w:pos="682"/>
        </w:tabs>
        <w:autoSpaceDE w:val="0"/>
        <w:autoSpaceDN w:val="0"/>
        <w:adjustRightInd w:val="0"/>
        <w:spacing w:after="0" w:line="240" w:lineRule="auto"/>
        <w:ind w:left="3"/>
        <w:rPr>
          <w:rFonts w:ascii="Times New Roman" w:hAnsi="Times New Roman"/>
          <w:sz w:val="26"/>
          <w:szCs w:val="26"/>
        </w:rPr>
      </w:pPr>
      <w:bookmarkStart w:id="44" w:name="page46"/>
      <w:bookmarkEnd w:id="44"/>
      <w:r w:rsidRPr="003566AB">
        <w:rPr>
          <w:rFonts w:ascii="Times New Roman" w:hAnsi="Times New Roman"/>
          <w:sz w:val="26"/>
          <w:szCs w:val="26"/>
        </w:rPr>
        <w:t>F.2</w:t>
      </w:r>
      <w:r w:rsidRPr="003566AB">
        <w:rPr>
          <w:rFonts w:ascii="Times New Roman" w:hAnsi="Times New Roman"/>
          <w:sz w:val="26"/>
          <w:szCs w:val="26"/>
        </w:rPr>
        <w:tab/>
      </w:r>
      <w:r w:rsidRPr="003566AB">
        <w:rPr>
          <w:rFonts w:ascii="Times New Roman" w:hAnsi="Times New Roman"/>
          <w:b/>
          <w:bCs/>
          <w:sz w:val="26"/>
          <w:szCs w:val="26"/>
        </w:rPr>
        <w:t>Starting position requirements</w:t>
      </w:r>
    </w:p>
    <w:p w:rsidR="00E015FA" w:rsidRPr="003566AB" w:rsidRDefault="00E015FA">
      <w:pPr>
        <w:widowControl w:val="0"/>
        <w:autoSpaceDE w:val="0"/>
        <w:autoSpaceDN w:val="0"/>
        <w:adjustRightInd w:val="0"/>
        <w:spacing w:after="0" w:line="10"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39" w:lineRule="auto"/>
        <w:ind w:left="3"/>
        <w:jc w:val="both"/>
        <w:rPr>
          <w:rFonts w:ascii="Times New Roman" w:hAnsi="Times New Roman"/>
          <w:sz w:val="26"/>
          <w:szCs w:val="26"/>
        </w:rPr>
      </w:pPr>
      <w:r w:rsidRPr="003566AB">
        <w:rPr>
          <w:rFonts w:ascii="Times New Roman" w:hAnsi="Times New Roman"/>
          <w:sz w:val="26"/>
          <w:szCs w:val="26"/>
        </w:rPr>
        <w:t>The starting position for Chess960 must meet certain rules. White pawns are placed on the second rank as in regular chess. All remaining white pieces are placed randomly on the first rank, but with the following restrictions:</w:t>
      </w:r>
    </w:p>
    <w:p w:rsidR="00E015FA" w:rsidRPr="003566AB" w:rsidRDefault="00E015FA">
      <w:pPr>
        <w:widowControl w:val="0"/>
        <w:autoSpaceDE w:val="0"/>
        <w:autoSpaceDN w:val="0"/>
        <w:adjustRightInd w:val="0"/>
        <w:spacing w:after="0" w:line="4" w:lineRule="exact"/>
        <w:rPr>
          <w:rFonts w:ascii="Times New Roman" w:hAnsi="Times New Roman"/>
          <w:sz w:val="26"/>
          <w:szCs w:val="26"/>
        </w:rPr>
      </w:pPr>
    </w:p>
    <w:p w:rsidR="00E015FA" w:rsidRPr="003566AB" w:rsidRDefault="00E015FA" w:rsidP="007E0E8A">
      <w:pPr>
        <w:widowControl w:val="0"/>
        <w:numPr>
          <w:ilvl w:val="0"/>
          <w:numId w:val="102"/>
        </w:numPr>
        <w:overflowPunct w:val="0"/>
        <w:autoSpaceDE w:val="0"/>
        <w:autoSpaceDN w:val="0"/>
        <w:adjustRightInd w:val="0"/>
        <w:spacing w:after="0" w:line="240" w:lineRule="auto"/>
        <w:ind w:left="703" w:hanging="702"/>
        <w:jc w:val="both"/>
        <w:rPr>
          <w:rFonts w:ascii="Times New Roman" w:hAnsi="Times New Roman"/>
          <w:sz w:val="26"/>
          <w:szCs w:val="26"/>
        </w:rPr>
      </w:pPr>
      <w:r w:rsidRPr="003566AB">
        <w:rPr>
          <w:rFonts w:ascii="Times New Roman" w:hAnsi="Times New Roman"/>
          <w:sz w:val="26"/>
          <w:szCs w:val="26"/>
        </w:rPr>
        <w:t xml:space="preserve">The king is placed somewhere between the two rooks. </w:t>
      </w:r>
    </w:p>
    <w:p w:rsidR="00E015FA" w:rsidRPr="003566AB" w:rsidRDefault="00E015FA" w:rsidP="007E0E8A">
      <w:pPr>
        <w:widowControl w:val="0"/>
        <w:numPr>
          <w:ilvl w:val="0"/>
          <w:numId w:val="102"/>
        </w:numPr>
        <w:overflowPunct w:val="0"/>
        <w:autoSpaceDE w:val="0"/>
        <w:autoSpaceDN w:val="0"/>
        <w:adjustRightInd w:val="0"/>
        <w:spacing w:after="0" w:line="240" w:lineRule="auto"/>
        <w:ind w:left="703" w:hanging="702"/>
        <w:jc w:val="both"/>
        <w:rPr>
          <w:rFonts w:ascii="Times New Roman" w:hAnsi="Times New Roman"/>
          <w:sz w:val="26"/>
          <w:szCs w:val="26"/>
        </w:rPr>
      </w:pPr>
      <w:r w:rsidRPr="003566AB">
        <w:rPr>
          <w:rFonts w:ascii="Times New Roman" w:hAnsi="Times New Roman"/>
          <w:sz w:val="26"/>
          <w:szCs w:val="26"/>
        </w:rPr>
        <w:t>The bishops are placed on opposite</w:t>
      </w:r>
      <w:r w:rsidRPr="003566AB">
        <w:rPr>
          <w:rFonts w:ascii="Cambria Math" w:hAnsi="Cambria Math" w:cs="Cambria Math"/>
          <w:sz w:val="26"/>
          <w:szCs w:val="26"/>
        </w:rPr>
        <w:t>‐</w:t>
      </w:r>
      <w:r w:rsidRPr="003566AB">
        <w:rPr>
          <w:rFonts w:ascii="Times New Roman" w:hAnsi="Times New Roman"/>
          <w:sz w:val="26"/>
          <w:szCs w:val="26"/>
        </w:rPr>
        <w:t xml:space="preserve">coloured squares. </w:t>
      </w:r>
    </w:p>
    <w:p w:rsidR="00E015FA" w:rsidRPr="003566AB" w:rsidRDefault="00E015FA" w:rsidP="007E0E8A">
      <w:pPr>
        <w:widowControl w:val="0"/>
        <w:numPr>
          <w:ilvl w:val="0"/>
          <w:numId w:val="102"/>
        </w:numPr>
        <w:overflowPunct w:val="0"/>
        <w:autoSpaceDE w:val="0"/>
        <w:autoSpaceDN w:val="0"/>
        <w:adjustRightInd w:val="0"/>
        <w:spacing w:after="0" w:line="240" w:lineRule="auto"/>
        <w:ind w:left="703" w:hanging="702"/>
        <w:jc w:val="both"/>
        <w:rPr>
          <w:rFonts w:ascii="Times New Roman" w:hAnsi="Times New Roman"/>
          <w:sz w:val="26"/>
          <w:szCs w:val="26"/>
        </w:rPr>
      </w:pPr>
      <w:r w:rsidRPr="003566AB">
        <w:rPr>
          <w:rFonts w:ascii="Times New Roman" w:hAnsi="Times New Roman"/>
          <w:sz w:val="26"/>
          <w:szCs w:val="26"/>
        </w:rPr>
        <w:t xml:space="preserve">The black pieces are placed opposite the white pieces. </w:t>
      </w:r>
    </w:p>
    <w:p w:rsidR="00E015FA" w:rsidRPr="003566AB" w:rsidRDefault="00E015FA">
      <w:pPr>
        <w:widowControl w:val="0"/>
        <w:overflowPunct w:val="0"/>
        <w:autoSpaceDE w:val="0"/>
        <w:autoSpaceDN w:val="0"/>
        <w:adjustRightInd w:val="0"/>
        <w:spacing w:after="0" w:line="255" w:lineRule="auto"/>
        <w:ind w:left="3" w:right="20"/>
        <w:rPr>
          <w:rFonts w:ascii="Times New Roman" w:hAnsi="Times New Roman"/>
          <w:sz w:val="26"/>
          <w:szCs w:val="26"/>
        </w:rPr>
      </w:pPr>
      <w:r w:rsidRPr="003566AB">
        <w:rPr>
          <w:rFonts w:ascii="Times New Roman" w:hAnsi="Times New Roman"/>
          <w:sz w:val="26"/>
          <w:szCs w:val="26"/>
        </w:rPr>
        <w:t>The starting position can be generated before the game either by a computer program or using dice, coin, cards, etc.</w:t>
      </w:r>
    </w:p>
    <w:p w:rsidR="00E015FA" w:rsidRPr="003566AB" w:rsidRDefault="00E015FA">
      <w:pPr>
        <w:widowControl w:val="0"/>
        <w:autoSpaceDE w:val="0"/>
        <w:autoSpaceDN w:val="0"/>
        <w:adjustRightInd w:val="0"/>
        <w:spacing w:after="0" w:line="289" w:lineRule="exact"/>
        <w:rPr>
          <w:rFonts w:ascii="Times New Roman" w:hAnsi="Times New Roman"/>
          <w:sz w:val="26"/>
          <w:szCs w:val="26"/>
        </w:rPr>
      </w:pPr>
    </w:p>
    <w:p w:rsidR="00E015FA" w:rsidRPr="003566AB" w:rsidRDefault="00E015FA">
      <w:pPr>
        <w:widowControl w:val="0"/>
        <w:tabs>
          <w:tab w:val="left" w:pos="682"/>
        </w:tabs>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F.3</w:t>
      </w:r>
      <w:r w:rsidRPr="003566AB">
        <w:rPr>
          <w:rFonts w:ascii="Times New Roman" w:hAnsi="Times New Roman"/>
          <w:sz w:val="26"/>
          <w:szCs w:val="26"/>
        </w:rPr>
        <w:tab/>
      </w:r>
      <w:r w:rsidRPr="003566AB">
        <w:rPr>
          <w:rFonts w:ascii="Times New Roman" w:hAnsi="Times New Roman"/>
          <w:b/>
          <w:bCs/>
          <w:sz w:val="26"/>
          <w:szCs w:val="26"/>
        </w:rPr>
        <w:t>Chess960 Castling Rules</w:t>
      </w:r>
    </w:p>
    <w:p w:rsidR="00E015FA" w:rsidRPr="003566AB" w:rsidRDefault="00E015FA">
      <w:pPr>
        <w:widowControl w:val="0"/>
        <w:autoSpaceDE w:val="0"/>
        <w:autoSpaceDN w:val="0"/>
        <w:adjustRightInd w:val="0"/>
        <w:spacing w:after="0" w:line="10" w:lineRule="exact"/>
        <w:rPr>
          <w:rFonts w:ascii="Times New Roman" w:hAnsi="Times New Roman"/>
          <w:sz w:val="26"/>
          <w:szCs w:val="26"/>
        </w:rPr>
      </w:pPr>
    </w:p>
    <w:p w:rsidR="00E015FA" w:rsidRPr="003566AB" w:rsidRDefault="00E015FA" w:rsidP="007E0E8A">
      <w:pPr>
        <w:widowControl w:val="0"/>
        <w:numPr>
          <w:ilvl w:val="0"/>
          <w:numId w:val="103"/>
        </w:numPr>
        <w:tabs>
          <w:tab w:val="clear" w:pos="720"/>
          <w:tab w:val="num" w:pos="563"/>
        </w:tabs>
        <w:overflowPunct w:val="0"/>
        <w:autoSpaceDE w:val="0"/>
        <w:autoSpaceDN w:val="0"/>
        <w:adjustRightInd w:val="0"/>
        <w:spacing w:after="0" w:line="243" w:lineRule="auto"/>
        <w:ind w:left="563" w:hanging="562"/>
        <w:jc w:val="both"/>
        <w:rPr>
          <w:rFonts w:ascii="Times New Roman" w:hAnsi="Times New Roman"/>
          <w:sz w:val="26"/>
          <w:szCs w:val="26"/>
        </w:rPr>
      </w:pPr>
      <w:r w:rsidRPr="003566AB">
        <w:rPr>
          <w:rFonts w:ascii="Times New Roman" w:hAnsi="Times New Roman"/>
          <w:sz w:val="26"/>
          <w:szCs w:val="26"/>
        </w:rPr>
        <w:t xml:space="preserve">Chess960 allows each player to castle once per game, a move by potentially both the king and rook in a single move. However, a few interpretations of standard chess games rules are needed for castling, because the standard rules presume initial locations of the rook and king that are often not applicable in Chess960. </w:t>
      </w:r>
    </w:p>
    <w:p w:rsidR="00E015FA" w:rsidRPr="003566AB" w:rsidRDefault="00E015FA">
      <w:pPr>
        <w:widowControl w:val="0"/>
        <w:autoSpaceDE w:val="0"/>
        <w:autoSpaceDN w:val="0"/>
        <w:adjustRightInd w:val="0"/>
        <w:spacing w:after="0" w:line="314" w:lineRule="exact"/>
        <w:rPr>
          <w:rFonts w:ascii="Times New Roman" w:hAnsi="Times New Roman"/>
          <w:sz w:val="26"/>
          <w:szCs w:val="26"/>
        </w:rPr>
      </w:pPr>
    </w:p>
    <w:p w:rsidR="00E015FA" w:rsidRPr="003566AB" w:rsidRDefault="00E015FA" w:rsidP="007E0E8A">
      <w:pPr>
        <w:widowControl w:val="0"/>
        <w:numPr>
          <w:ilvl w:val="0"/>
          <w:numId w:val="103"/>
        </w:numPr>
        <w:overflowPunct w:val="0"/>
        <w:autoSpaceDE w:val="0"/>
        <w:autoSpaceDN w:val="0"/>
        <w:adjustRightInd w:val="0"/>
        <w:spacing w:after="0" w:line="240" w:lineRule="auto"/>
        <w:ind w:left="703" w:hanging="702"/>
        <w:jc w:val="both"/>
        <w:rPr>
          <w:rFonts w:ascii="Times New Roman" w:hAnsi="Times New Roman"/>
          <w:sz w:val="26"/>
          <w:szCs w:val="26"/>
        </w:rPr>
      </w:pPr>
      <w:r w:rsidRPr="003566AB">
        <w:rPr>
          <w:rFonts w:ascii="Times New Roman" w:hAnsi="Times New Roman"/>
          <w:sz w:val="26"/>
          <w:szCs w:val="26"/>
        </w:rPr>
        <w:t xml:space="preserve">How to castle </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left="3" w:right="20"/>
        <w:rPr>
          <w:rFonts w:ascii="Times New Roman" w:hAnsi="Times New Roman"/>
          <w:sz w:val="26"/>
          <w:szCs w:val="26"/>
        </w:rPr>
      </w:pPr>
      <w:r w:rsidRPr="003566AB">
        <w:rPr>
          <w:rFonts w:ascii="Times New Roman" w:hAnsi="Times New Roman"/>
          <w:sz w:val="26"/>
          <w:szCs w:val="26"/>
        </w:rPr>
        <w:t>In Chess960, depending on the pre</w:t>
      </w:r>
      <w:r w:rsidRPr="003566AB">
        <w:rPr>
          <w:rFonts w:ascii="Cambria Math" w:hAnsi="Cambria Math" w:cs="Cambria Math"/>
          <w:sz w:val="26"/>
          <w:szCs w:val="26"/>
        </w:rPr>
        <w:t>‐</w:t>
      </w:r>
      <w:r w:rsidRPr="003566AB">
        <w:rPr>
          <w:rFonts w:ascii="Times New Roman" w:hAnsi="Times New Roman"/>
          <w:sz w:val="26"/>
          <w:szCs w:val="26"/>
        </w:rPr>
        <w:t>castling position on the castling king and rook, the castling manoeuvre is performed by one of these four methods:</w:t>
      </w:r>
    </w:p>
    <w:p w:rsidR="00E015FA" w:rsidRPr="003566AB" w:rsidRDefault="00E015FA" w:rsidP="007E0E8A">
      <w:pPr>
        <w:widowControl w:val="0"/>
        <w:numPr>
          <w:ilvl w:val="0"/>
          <w:numId w:val="104"/>
        </w:numPr>
        <w:tabs>
          <w:tab w:val="clear" w:pos="720"/>
          <w:tab w:val="num" w:pos="562"/>
        </w:tabs>
        <w:overflowPunct w:val="0"/>
        <w:autoSpaceDE w:val="0"/>
        <w:autoSpaceDN w:val="0"/>
        <w:adjustRightInd w:val="0"/>
        <w:spacing w:after="0" w:line="239" w:lineRule="auto"/>
        <w:ind w:left="563" w:hanging="562"/>
        <w:jc w:val="both"/>
        <w:rPr>
          <w:rFonts w:ascii="Times New Roman" w:hAnsi="Times New Roman"/>
          <w:sz w:val="26"/>
          <w:szCs w:val="26"/>
        </w:rPr>
      </w:pPr>
      <w:r w:rsidRPr="003566AB">
        <w:rPr>
          <w:rFonts w:ascii="Times New Roman" w:hAnsi="Times New Roman"/>
          <w:sz w:val="26"/>
          <w:szCs w:val="26"/>
        </w:rPr>
        <w:t>double</w:t>
      </w:r>
      <w:r w:rsidRPr="003566AB">
        <w:rPr>
          <w:rFonts w:ascii="Cambria Math" w:hAnsi="Cambria Math" w:cs="Cambria Math"/>
          <w:sz w:val="26"/>
          <w:szCs w:val="26"/>
        </w:rPr>
        <w:t>‐</w:t>
      </w:r>
      <w:r w:rsidRPr="003566AB">
        <w:rPr>
          <w:rFonts w:ascii="Times New Roman" w:hAnsi="Times New Roman"/>
          <w:sz w:val="26"/>
          <w:szCs w:val="26"/>
        </w:rPr>
        <w:t xml:space="preserve">move castling: by making a move with the king and a move with the rook, or </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rsidP="007E0E8A">
      <w:pPr>
        <w:widowControl w:val="0"/>
        <w:numPr>
          <w:ilvl w:val="0"/>
          <w:numId w:val="104"/>
        </w:numPr>
        <w:tabs>
          <w:tab w:val="clear" w:pos="720"/>
          <w:tab w:val="num" w:pos="563"/>
        </w:tabs>
        <w:overflowPunct w:val="0"/>
        <w:autoSpaceDE w:val="0"/>
        <w:autoSpaceDN w:val="0"/>
        <w:adjustRightInd w:val="0"/>
        <w:spacing w:after="0" w:line="240" w:lineRule="auto"/>
        <w:ind w:left="563" w:hanging="562"/>
        <w:jc w:val="both"/>
        <w:rPr>
          <w:rFonts w:ascii="Times New Roman" w:hAnsi="Times New Roman"/>
          <w:sz w:val="26"/>
          <w:szCs w:val="26"/>
        </w:rPr>
      </w:pPr>
      <w:r w:rsidRPr="003566AB">
        <w:rPr>
          <w:rFonts w:ascii="Times New Roman" w:hAnsi="Times New Roman"/>
          <w:sz w:val="26"/>
          <w:szCs w:val="26"/>
        </w:rPr>
        <w:t xml:space="preserve">transposition castling: by transposing the position of the king and the rook, or </w:t>
      </w:r>
    </w:p>
    <w:p w:rsidR="00E015FA" w:rsidRPr="003566AB" w:rsidRDefault="00E015FA" w:rsidP="007E0E8A">
      <w:pPr>
        <w:widowControl w:val="0"/>
        <w:numPr>
          <w:ilvl w:val="0"/>
          <w:numId w:val="104"/>
        </w:numPr>
        <w:tabs>
          <w:tab w:val="clear" w:pos="720"/>
          <w:tab w:val="num" w:pos="563"/>
        </w:tabs>
        <w:overflowPunct w:val="0"/>
        <w:autoSpaceDE w:val="0"/>
        <w:autoSpaceDN w:val="0"/>
        <w:adjustRightInd w:val="0"/>
        <w:spacing w:after="0" w:line="240" w:lineRule="auto"/>
        <w:ind w:left="563" w:hanging="562"/>
        <w:jc w:val="both"/>
        <w:rPr>
          <w:rFonts w:ascii="Times New Roman" w:hAnsi="Times New Roman"/>
          <w:sz w:val="26"/>
          <w:szCs w:val="26"/>
        </w:rPr>
      </w:pPr>
      <w:r w:rsidRPr="003566AB">
        <w:rPr>
          <w:rFonts w:ascii="Times New Roman" w:hAnsi="Times New Roman"/>
          <w:sz w:val="26"/>
          <w:szCs w:val="26"/>
        </w:rPr>
        <w:t>king</w:t>
      </w:r>
      <w:r w:rsidRPr="003566AB">
        <w:rPr>
          <w:rFonts w:ascii="Cambria Math" w:hAnsi="Cambria Math" w:cs="Cambria Math"/>
          <w:sz w:val="26"/>
          <w:szCs w:val="26"/>
        </w:rPr>
        <w:t>‐</w:t>
      </w:r>
      <w:r w:rsidRPr="003566AB">
        <w:rPr>
          <w:rFonts w:ascii="Times New Roman" w:hAnsi="Times New Roman"/>
          <w:sz w:val="26"/>
          <w:szCs w:val="26"/>
        </w:rPr>
        <w:t>move</w:t>
      </w:r>
      <w:r w:rsidRPr="003566AB">
        <w:rPr>
          <w:rFonts w:ascii="Cambria Math" w:hAnsi="Cambria Math" w:cs="Cambria Math"/>
          <w:sz w:val="26"/>
          <w:szCs w:val="26"/>
        </w:rPr>
        <w:t>‐</w:t>
      </w:r>
      <w:r w:rsidRPr="003566AB">
        <w:rPr>
          <w:rFonts w:ascii="Times New Roman" w:hAnsi="Times New Roman"/>
          <w:sz w:val="26"/>
          <w:szCs w:val="26"/>
        </w:rPr>
        <w:t xml:space="preserve">only castling: by making only a move with the king, or </w:t>
      </w:r>
    </w:p>
    <w:p w:rsidR="00E015FA" w:rsidRPr="003566AB" w:rsidRDefault="00E015FA" w:rsidP="007E0E8A">
      <w:pPr>
        <w:widowControl w:val="0"/>
        <w:numPr>
          <w:ilvl w:val="0"/>
          <w:numId w:val="104"/>
        </w:numPr>
        <w:tabs>
          <w:tab w:val="clear" w:pos="720"/>
          <w:tab w:val="num" w:pos="563"/>
        </w:tabs>
        <w:overflowPunct w:val="0"/>
        <w:autoSpaceDE w:val="0"/>
        <w:autoSpaceDN w:val="0"/>
        <w:adjustRightInd w:val="0"/>
        <w:spacing w:after="0" w:line="240" w:lineRule="auto"/>
        <w:ind w:left="563" w:hanging="562"/>
        <w:jc w:val="both"/>
        <w:rPr>
          <w:rFonts w:ascii="Times New Roman" w:hAnsi="Times New Roman"/>
          <w:sz w:val="26"/>
          <w:szCs w:val="26"/>
        </w:rPr>
      </w:pPr>
      <w:r w:rsidRPr="003566AB">
        <w:rPr>
          <w:rFonts w:ascii="Times New Roman" w:hAnsi="Times New Roman"/>
          <w:sz w:val="26"/>
          <w:szCs w:val="26"/>
        </w:rPr>
        <w:t>rook</w:t>
      </w:r>
      <w:r w:rsidRPr="003566AB">
        <w:rPr>
          <w:rFonts w:ascii="Cambria Math" w:hAnsi="Cambria Math" w:cs="Cambria Math"/>
          <w:sz w:val="26"/>
          <w:szCs w:val="26"/>
        </w:rPr>
        <w:t>‐</w:t>
      </w:r>
      <w:r w:rsidRPr="003566AB">
        <w:rPr>
          <w:rFonts w:ascii="Times New Roman" w:hAnsi="Times New Roman"/>
          <w:sz w:val="26"/>
          <w:szCs w:val="26"/>
        </w:rPr>
        <w:t>move</w:t>
      </w:r>
      <w:r w:rsidRPr="003566AB">
        <w:rPr>
          <w:rFonts w:ascii="Cambria Math" w:hAnsi="Cambria Math" w:cs="Cambria Math"/>
          <w:sz w:val="26"/>
          <w:szCs w:val="26"/>
        </w:rPr>
        <w:t>‐</w:t>
      </w:r>
      <w:r w:rsidRPr="003566AB">
        <w:rPr>
          <w:rFonts w:ascii="Times New Roman" w:hAnsi="Times New Roman"/>
          <w:sz w:val="26"/>
          <w:szCs w:val="26"/>
        </w:rPr>
        <w:t xml:space="preserve">only castling: by making only a move with the rook. </w:t>
      </w:r>
    </w:p>
    <w:p w:rsidR="00E015FA" w:rsidRPr="003566AB" w:rsidRDefault="00E015FA">
      <w:pPr>
        <w:widowControl w:val="0"/>
        <w:autoSpaceDE w:val="0"/>
        <w:autoSpaceDN w:val="0"/>
        <w:adjustRightInd w:val="0"/>
        <w:spacing w:after="0" w:line="336"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Recommendations</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rsidP="007E0E8A">
      <w:pPr>
        <w:widowControl w:val="0"/>
        <w:numPr>
          <w:ilvl w:val="0"/>
          <w:numId w:val="105"/>
        </w:numPr>
        <w:tabs>
          <w:tab w:val="clear" w:pos="720"/>
          <w:tab w:val="num" w:pos="563"/>
        </w:tabs>
        <w:overflowPunct w:val="0"/>
        <w:autoSpaceDE w:val="0"/>
        <w:autoSpaceDN w:val="0"/>
        <w:adjustRightInd w:val="0"/>
        <w:spacing w:after="0" w:line="240" w:lineRule="auto"/>
        <w:ind w:left="563" w:hanging="562"/>
        <w:jc w:val="both"/>
        <w:rPr>
          <w:rFonts w:ascii="Times New Roman" w:hAnsi="Times New Roman"/>
          <w:sz w:val="26"/>
          <w:szCs w:val="26"/>
        </w:rPr>
      </w:pPr>
      <w:r w:rsidRPr="003566AB">
        <w:rPr>
          <w:rFonts w:ascii="Times New Roman" w:hAnsi="Times New Roman"/>
          <w:sz w:val="26"/>
          <w:szCs w:val="26"/>
        </w:rPr>
        <w:t xml:space="preserve">When castling on a physical board with a human player, it is recommended that the king be moved outside the playing surface next to his final position, the rook then be moved from its starting position to its final position, and then the king be placed on his final square. </w:t>
      </w:r>
    </w:p>
    <w:p w:rsidR="00E015FA" w:rsidRPr="003566AB" w:rsidRDefault="00E015FA" w:rsidP="007E0E8A">
      <w:pPr>
        <w:widowControl w:val="0"/>
        <w:numPr>
          <w:ilvl w:val="0"/>
          <w:numId w:val="105"/>
        </w:numPr>
        <w:tabs>
          <w:tab w:val="clear" w:pos="720"/>
          <w:tab w:val="num" w:pos="562"/>
        </w:tabs>
        <w:overflowPunct w:val="0"/>
        <w:autoSpaceDE w:val="0"/>
        <w:autoSpaceDN w:val="0"/>
        <w:adjustRightInd w:val="0"/>
        <w:spacing w:after="0" w:line="255" w:lineRule="auto"/>
        <w:ind w:left="563" w:hanging="563"/>
        <w:jc w:val="both"/>
        <w:rPr>
          <w:rFonts w:ascii="Times New Roman" w:hAnsi="Times New Roman"/>
          <w:sz w:val="26"/>
          <w:szCs w:val="26"/>
        </w:rPr>
      </w:pPr>
      <w:r w:rsidRPr="003566AB">
        <w:rPr>
          <w:rFonts w:ascii="Times New Roman" w:hAnsi="Times New Roman"/>
          <w:sz w:val="26"/>
          <w:szCs w:val="26"/>
        </w:rPr>
        <w:t xml:space="preserve">After castling, the rook and king's final positions should be exactly the same positions </w:t>
      </w:r>
      <w:r w:rsidRPr="003566AB">
        <w:rPr>
          <w:rFonts w:ascii="Times New Roman" w:hAnsi="Times New Roman"/>
          <w:sz w:val="26"/>
          <w:szCs w:val="26"/>
        </w:rPr>
        <w:lastRenderedPageBreak/>
        <w:t xml:space="preserve">as they would be in standard chess. </w:t>
      </w:r>
    </w:p>
    <w:p w:rsidR="00E015FA" w:rsidRPr="003566AB" w:rsidRDefault="00E015FA">
      <w:pPr>
        <w:widowControl w:val="0"/>
        <w:autoSpaceDE w:val="0"/>
        <w:autoSpaceDN w:val="0"/>
        <w:adjustRightInd w:val="0"/>
        <w:spacing w:after="0" w:line="292"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Clarification</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B540D7">
      <w:pPr>
        <w:widowControl w:val="0"/>
        <w:overflowPunct w:val="0"/>
        <w:autoSpaceDE w:val="0"/>
        <w:autoSpaceDN w:val="0"/>
        <w:adjustRightInd w:val="0"/>
        <w:spacing w:after="0" w:line="245" w:lineRule="auto"/>
        <w:ind w:left="3"/>
        <w:jc w:val="both"/>
        <w:rPr>
          <w:rFonts w:ascii="Times New Roman" w:hAnsi="Times New Roman"/>
          <w:sz w:val="26"/>
          <w:szCs w:val="26"/>
        </w:rPr>
      </w:pPr>
      <w:r w:rsidRPr="003566AB">
        <w:rPr>
          <w:rFonts w:ascii="Times New Roman" w:hAnsi="Times New Roman"/>
          <w:sz w:val="26"/>
          <w:szCs w:val="26"/>
        </w:rPr>
        <w:t>Thus, after c</w:t>
      </w:r>
      <w:r w:rsidRPr="003566AB">
        <w:rPr>
          <w:rFonts w:ascii="Cambria Math" w:hAnsi="Cambria Math" w:cs="Cambria Math"/>
          <w:sz w:val="26"/>
          <w:szCs w:val="26"/>
        </w:rPr>
        <w:t>‐</w:t>
      </w:r>
      <w:r w:rsidRPr="003566AB">
        <w:rPr>
          <w:rFonts w:ascii="Times New Roman" w:hAnsi="Times New Roman"/>
          <w:sz w:val="26"/>
          <w:szCs w:val="26"/>
        </w:rPr>
        <w:t>side castling (notated as O</w:t>
      </w:r>
      <w:r w:rsidRPr="003566AB">
        <w:rPr>
          <w:rFonts w:ascii="Cambria Math" w:hAnsi="Cambria Math" w:cs="Cambria Math"/>
          <w:sz w:val="26"/>
          <w:szCs w:val="26"/>
        </w:rPr>
        <w:t>‐</w:t>
      </w:r>
      <w:r w:rsidRPr="003566AB">
        <w:rPr>
          <w:rFonts w:ascii="Times New Roman" w:hAnsi="Times New Roman"/>
          <w:sz w:val="26"/>
          <w:szCs w:val="26"/>
        </w:rPr>
        <w:t>O</w:t>
      </w:r>
      <w:r w:rsidRPr="003566AB">
        <w:rPr>
          <w:rFonts w:ascii="Cambria Math" w:hAnsi="Cambria Math" w:cs="Cambria Math"/>
          <w:sz w:val="26"/>
          <w:szCs w:val="26"/>
        </w:rPr>
        <w:t>‐</w:t>
      </w:r>
      <w:r w:rsidRPr="003566AB">
        <w:rPr>
          <w:rFonts w:ascii="Times New Roman" w:hAnsi="Times New Roman"/>
          <w:sz w:val="26"/>
          <w:szCs w:val="26"/>
        </w:rPr>
        <w:t>O and known as queen</w:t>
      </w:r>
      <w:r w:rsidRPr="003566AB">
        <w:rPr>
          <w:rFonts w:ascii="Cambria Math" w:hAnsi="Cambria Math" w:cs="Cambria Math"/>
          <w:sz w:val="26"/>
          <w:szCs w:val="26"/>
        </w:rPr>
        <w:t>‐</w:t>
      </w:r>
      <w:r w:rsidRPr="003566AB">
        <w:rPr>
          <w:rFonts w:ascii="Times New Roman" w:hAnsi="Times New Roman"/>
          <w:sz w:val="26"/>
          <w:szCs w:val="26"/>
        </w:rPr>
        <w:t>side castling in orthodox chess), the King is on the c</w:t>
      </w:r>
      <w:r w:rsidRPr="003566AB">
        <w:rPr>
          <w:rFonts w:ascii="Cambria Math" w:hAnsi="Cambria Math" w:cs="Cambria Math"/>
          <w:sz w:val="26"/>
          <w:szCs w:val="26"/>
        </w:rPr>
        <w:t>‐</w:t>
      </w:r>
      <w:r w:rsidRPr="003566AB">
        <w:rPr>
          <w:rFonts w:ascii="Times New Roman" w:hAnsi="Times New Roman"/>
          <w:sz w:val="26"/>
          <w:szCs w:val="26"/>
        </w:rPr>
        <w:t>square (c1 for White and c8 for Black) and the Rook is on the d</w:t>
      </w:r>
      <w:r w:rsidRPr="003566AB">
        <w:rPr>
          <w:rFonts w:ascii="Cambria Math" w:hAnsi="Cambria Math" w:cs="Cambria Math"/>
          <w:sz w:val="26"/>
          <w:szCs w:val="26"/>
        </w:rPr>
        <w:t>‐</w:t>
      </w:r>
      <w:r w:rsidRPr="003566AB">
        <w:rPr>
          <w:rFonts w:ascii="Times New Roman" w:hAnsi="Times New Roman"/>
          <w:sz w:val="26"/>
          <w:szCs w:val="26"/>
        </w:rPr>
        <w:t>square (d1 for White and d8 for Black). After g</w:t>
      </w:r>
      <w:r w:rsidRPr="003566AB">
        <w:rPr>
          <w:rFonts w:ascii="Cambria Math" w:hAnsi="Cambria Math" w:cs="Cambria Math"/>
          <w:sz w:val="26"/>
          <w:szCs w:val="26"/>
        </w:rPr>
        <w:t>‐</w:t>
      </w:r>
      <w:r w:rsidRPr="003566AB">
        <w:rPr>
          <w:rFonts w:ascii="Times New Roman" w:hAnsi="Times New Roman"/>
          <w:sz w:val="26"/>
          <w:szCs w:val="26"/>
        </w:rPr>
        <w:t>side castling (notated as O</w:t>
      </w:r>
      <w:r w:rsidRPr="003566AB">
        <w:rPr>
          <w:rFonts w:ascii="Cambria Math" w:hAnsi="Cambria Math" w:cs="Cambria Math"/>
          <w:sz w:val="26"/>
          <w:szCs w:val="26"/>
        </w:rPr>
        <w:t>‐</w:t>
      </w:r>
      <w:r w:rsidRPr="003566AB">
        <w:rPr>
          <w:rFonts w:ascii="Times New Roman" w:hAnsi="Times New Roman"/>
          <w:sz w:val="26"/>
          <w:szCs w:val="26"/>
        </w:rPr>
        <w:t>O and known as king</w:t>
      </w:r>
      <w:r w:rsidRPr="003566AB">
        <w:rPr>
          <w:rFonts w:ascii="Cambria Math" w:hAnsi="Cambria Math" w:cs="Cambria Math"/>
          <w:sz w:val="26"/>
          <w:szCs w:val="26"/>
        </w:rPr>
        <w:t>‐</w:t>
      </w:r>
      <w:r w:rsidRPr="003566AB">
        <w:rPr>
          <w:rFonts w:ascii="Times New Roman" w:hAnsi="Times New Roman"/>
          <w:sz w:val="26"/>
          <w:szCs w:val="26"/>
        </w:rPr>
        <w:t>side castling in orthodox chess), the King is on the g</w:t>
      </w:r>
      <w:r w:rsidRPr="003566AB">
        <w:rPr>
          <w:rFonts w:ascii="Cambria Math" w:hAnsi="Cambria Math" w:cs="Cambria Math"/>
          <w:sz w:val="26"/>
          <w:szCs w:val="26"/>
        </w:rPr>
        <w:t>‐</w:t>
      </w:r>
      <w:r w:rsidRPr="003566AB">
        <w:rPr>
          <w:rFonts w:ascii="Times New Roman" w:hAnsi="Times New Roman"/>
          <w:sz w:val="26"/>
          <w:szCs w:val="26"/>
        </w:rPr>
        <w:t>square</w:t>
      </w:r>
      <w:bookmarkStart w:id="45" w:name="page47"/>
      <w:bookmarkEnd w:id="45"/>
      <w:r w:rsidR="00B540D7" w:rsidRPr="003566AB">
        <w:rPr>
          <w:rFonts w:ascii="Times New Roman" w:hAnsi="Times New Roman"/>
          <w:sz w:val="26"/>
          <w:szCs w:val="26"/>
        </w:rPr>
        <w:t xml:space="preserve"> </w:t>
      </w:r>
      <w:r w:rsidRPr="003566AB">
        <w:rPr>
          <w:rFonts w:ascii="Times New Roman" w:hAnsi="Times New Roman"/>
          <w:sz w:val="26"/>
          <w:szCs w:val="26"/>
        </w:rPr>
        <w:t>(g1 for White and g8 for Black) and the Rook is on the f</w:t>
      </w:r>
      <w:r w:rsidRPr="003566AB">
        <w:rPr>
          <w:rFonts w:ascii="Cambria Math" w:hAnsi="Cambria Math" w:cs="Cambria Math"/>
          <w:sz w:val="26"/>
          <w:szCs w:val="26"/>
        </w:rPr>
        <w:t>‐</w:t>
      </w:r>
      <w:r w:rsidRPr="003566AB">
        <w:rPr>
          <w:rFonts w:ascii="Times New Roman" w:hAnsi="Times New Roman"/>
          <w:sz w:val="26"/>
          <w:szCs w:val="26"/>
        </w:rPr>
        <w:t>square (f1 for White and f8 for Black).</w:t>
      </w:r>
    </w:p>
    <w:p w:rsidR="00E015FA" w:rsidRPr="003566AB" w:rsidRDefault="00E015FA">
      <w:pPr>
        <w:widowControl w:val="0"/>
        <w:autoSpaceDE w:val="0"/>
        <w:autoSpaceDN w:val="0"/>
        <w:adjustRightInd w:val="0"/>
        <w:spacing w:after="0" w:line="287"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3"/>
        <w:rPr>
          <w:rFonts w:ascii="Times New Roman" w:hAnsi="Times New Roman"/>
          <w:sz w:val="26"/>
          <w:szCs w:val="26"/>
        </w:rPr>
      </w:pPr>
      <w:r w:rsidRPr="003566AB">
        <w:rPr>
          <w:rFonts w:ascii="Times New Roman" w:hAnsi="Times New Roman"/>
          <w:sz w:val="26"/>
          <w:szCs w:val="26"/>
        </w:rPr>
        <w:t>Notes</w:t>
      </w:r>
    </w:p>
    <w:p w:rsidR="00E015FA" w:rsidRPr="003566AB" w:rsidRDefault="00E015FA">
      <w:pPr>
        <w:widowControl w:val="0"/>
        <w:autoSpaceDE w:val="0"/>
        <w:autoSpaceDN w:val="0"/>
        <w:adjustRightInd w:val="0"/>
        <w:spacing w:after="0" w:line="6" w:lineRule="exact"/>
        <w:rPr>
          <w:rFonts w:ascii="Times New Roman" w:hAnsi="Times New Roman"/>
          <w:sz w:val="26"/>
          <w:szCs w:val="26"/>
        </w:rPr>
      </w:pPr>
    </w:p>
    <w:p w:rsidR="00E015FA" w:rsidRPr="003566AB" w:rsidRDefault="00E015FA" w:rsidP="007E0E8A">
      <w:pPr>
        <w:widowControl w:val="0"/>
        <w:numPr>
          <w:ilvl w:val="0"/>
          <w:numId w:val="106"/>
        </w:numPr>
        <w:tabs>
          <w:tab w:val="clear" w:pos="720"/>
          <w:tab w:val="num" w:pos="562"/>
        </w:tabs>
        <w:overflowPunct w:val="0"/>
        <w:autoSpaceDE w:val="0"/>
        <w:autoSpaceDN w:val="0"/>
        <w:adjustRightInd w:val="0"/>
        <w:spacing w:after="0" w:line="240" w:lineRule="auto"/>
        <w:ind w:left="563" w:right="20" w:hanging="563"/>
        <w:jc w:val="both"/>
        <w:rPr>
          <w:rFonts w:ascii="Times New Roman" w:hAnsi="Times New Roman"/>
          <w:sz w:val="26"/>
          <w:szCs w:val="26"/>
        </w:rPr>
      </w:pPr>
      <w:r w:rsidRPr="003566AB">
        <w:rPr>
          <w:rFonts w:ascii="Times New Roman" w:hAnsi="Times New Roman"/>
          <w:sz w:val="26"/>
          <w:szCs w:val="26"/>
        </w:rPr>
        <w:t xml:space="preserve">To avoid any misunderstanding, it may be useful to state "I am about to castle" before castling. </w:t>
      </w:r>
    </w:p>
    <w:p w:rsidR="00E015FA" w:rsidRPr="003566AB" w:rsidRDefault="00E015FA" w:rsidP="007E0E8A">
      <w:pPr>
        <w:widowControl w:val="0"/>
        <w:numPr>
          <w:ilvl w:val="0"/>
          <w:numId w:val="106"/>
        </w:numPr>
        <w:tabs>
          <w:tab w:val="clear" w:pos="720"/>
          <w:tab w:val="num" w:pos="563"/>
        </w:tabs>
        <w:overflowPunct w:val="0"/>
        <w:autoSpaceDE w:val="0"/>
        <w:autoSpaceDN w:val="0"/>
        <w:adjustRightInd w:val="0"/>
        <w:spacing w:after="0" w:line="240" w:lineRule="auto"/>
        <w:ind w:left="563" w:right="20" w:hanging="562"/>
        <w:jc w:val="both"/>
        <w:rPr>
          <w:rFonts w:ascii="Times New Roman" w:hAnsi="Times New Roman"/>
          <w:sz w:val="26"/>
          <w:szCs w:val="26"/>
        </w:rPr>
      </w:pPr>
      <w:r w:rsidRPr="003566AB">
        <w:rPr>
          <w:rFonts w:ascii="Times New Roman" w:hAnsi="Times New Roman"/>
          <w:sz w:val="26"/>
          <w:szCs w:val="26"/>
        </w:rPr>
        <w:t xml:space="preserve">In some starting positions, the king or rook (but not both) do not move during castling. </w:t>
      </w:r>
    </w:p>
    <w:p w:rsidR="00E015FA" w:rsidRPr="003566AB" w:rsidRDefault="00E015FA" w:rsidP="007E0E8A">
      <w:pPr>
        <w:widowControl w:val="0"/>
        <w:numPr>
          <w:ilvl w:val="0"/>
          <w:numId w:val="106"/>
        </w:numPr>
        <w:tabs>
          <w:tab w:val="clear" w:pos="720"/>
          <w:tab w:val="num" w:pos="563"/>
        </w:tabs>
        <w:overflowPunct w:val="0"/>
        <w:autoSpaceDE w:val="0"/>
        <w:autoSpaceDN w:val="0"/>
        <w:adjustRightInd w:val="0"/>
        <w:spacing w:after="0" w:line="239" w:lineRule="auto"/>
        <w:ind w:left="563" w:hanging="562"/>
        <w:jc w:val="both"/>
        <w:rPr>
          <w:rFonts w:ascii="Times New Roman" w:hAnsi="Times New Roman"/>
          <w:sz w:val="26"/>
          <w:szCs w:val="26"/>
        </w:rPr>
      </w:pPr>
      <w:r w:rsidRPr="003566AB">
        <w:rPr>
          <w:rFonts w:ascii="Times New Roman" w:hAnsi="Times New Roman"/>
          <w:sz w:val="26"/>
          <w:szCs w:val="26"/>
        </w:rPr>
        <w:t xml:space="preserve">In some starting positions, castling can take place as early as the first move. </w:t>
      </w:r>
    </w:p>
    <w:p w:rsidR="00E015FA" w:rsidRPr="003566AB" w:rsidRDefault="00E015FA" w:rsidP="007E0E8A">
      <w:pPr>
        <w:widowControl w:val="0"/>
        <w:numPr>
          <w:ilvl w:val="0"/>
          <w:numId w:val="106"/>
        </w:numPr>
        <w:tabs>
          <w:tab w:val="clear" w:pos="720"/>
          <w:tab w:val="num" w:pos="563"/>
        </w:tabs>
        <w:overflowPunct w:val="0"/>
        <w:autoSpaceDE w:val="0"/>
        <w:autoSpaceDN w:val="0"/>
        <w:adjustRightInd w:val="0"/>
        <w:spacing w:after="0" w:line="240" w:lineRule="auto"/>
        <w:ind w:left="563" w:hanging="562"/>
        <w:jc w:val="both"/>
        <w:rPr>
          <w:rFonts w:ascii="Times New Roman" w:hAnsi="Times New Roman"/>
          <w:sz w:val="26"/>
          <w:szCs w:val="26"/>
        </w:rPr>
      </w:pPr>
      <w:proofErr w:type="spellStart"/>
      <w:r w:rsidRPr="003566AB">
        <w:rPr>
          <w:rFonts w:ascii="Times New Roman" w:hAnsi="Times New Roman"/>
          <w:sz w:val="26"/>
          <w:szCs w:val="26"/>
        </w:rPr>
        <w:t>ll</w:t>
      </w:r>
      <w:proofErr w:type="spellEnd"/>
      <w:r w:rsidRPr="003566AB">
        <w:rPr>
          <w:rFonts w:ascii="Times New Roman" w:hAnsi="Times New Roman"/>
          <w:sz w:val="26"/>
          <w:szCs w:val="26"/>
        </w:rPr>
        <w:t xml:space="preserve"> the squares between the king's initial and final squares (including the final square), and all of the squares between the rook's initial and final squares (including the final square), must be vacant except for the king and castling rook. </w:t>
      </w:r>
    </w:p>
    <w:p w:rsidR="00E015FA" w:rsidRPr="003566AB" w:rsidRDefault="00E015FA" w:rsidP="007E0E8A">
      <w:pPr>
        <w:widowControl w:val="0"/>
        <w:numPr>
          <w:ilvl w:val="0"/>
          <w:numId w:val="106"/>
        </w:numPr>
        <w:tabs>
          <w:tab w:val="clear" w:pos="720"/>
          <w:tab w:val="num" w:pos="563"/>
        </w:tabs>
        <w:overflowPunct w:val="0"/>
        <w:autoSpaceDE w:val="0"/>
        <w:autoSpaceDN w:val="0"/>
        <w:adjustRightInd w:val="0"/>
        <w:spacing w:after="0" w:line="244" w:lineRule="auto"/>
        <w:ind w:left="563" w:right="20" w:hanging="562"/>
        <w:jc w:val="both"/>
        <w:rPr>
          <w:rFonts w:ascii="Times New Roman" w:hAnsi="Times New Roman"/>
          <w:sz w:val="26"/>
          <w:szCs w:val="26"/>
        </w:rPr>
      </w:pPr>
      <w:r w:rsidRPr="003566AB">
        <w:rPr>
          <w:rFonts w:ascii="Times New Roman" w:hAnsi="Times New Roman"/>
          <w:sz w:val="26"/>
          <w:szCs w:val="26"/>
        </w:rPr>
        <w:t>In some starting positions, some squares can stay filled during castling that would have to be vacant in standard chess. For example, after c</w:t>
      </w:r>
      <w:r w:rsidRPr="003566AB">
        <w:rPr>
          <w:rFonts w:ascii="Cambria Math" w:hAnsi="Cambria Math" w:cs="Cambria Math"/>
          <w:sz w:val="26"/>
          <w:szCs w:val="26"/>
        </w:rPr>
        <w:t>‐</w:t>
      </w:r>
      <w:r w:rsidRPr="003566AB">
        <w:rPr>
          <w:rFonts w:ascii="Times New Roman" w:hAnsi="Times New Roman"/>
          <w:sz w:val="26"/>
          <w:szCs w:val="26"/>
        </w:rPr>
        <w:t>side castling (O</w:t>
      </w:r>
      <w:r w:rsidRPr="003566AB">
        <w:rPr>
          <w:rFonts w:ascii="Cambria Math" w:hAnsi="Cambria Math" w:cs="Cambria Math"/>
          <w:sz w:val="26"/>
          <w:szCs w:val="26"/>
        </w:rPr>
        <w:t>‐</w:t>
      </w:r>
      <w:r w:rsidRPr="003566AB">
        <w:rPr>
          <w:rFonts w:ascii="Times New Roman" w:hAnsi="Times New Roman"/>
          <w:sz w:val="26"/>
          <w:szCs w:val="26"/>
        </w:rPr>
        <w:t xml:space="preserve"> O</w:t>
      </w:r>
      <w:r w:rsidRPr="003566AB">
        <w:rPr>
          <w:rFonts w:ascii="Cambria Math" w:hAnsi="Cambria Math" w:cs="Cambria Math"/>
          <w:sz w:val="26"/>
          <w:szCs w:val="26"/>
        </w:rPr>
        <w:t>‐</w:t>
      </w:r>
      <w:r w:rsidRPr="003566AB">
        <w:rPr>
          <w:rFonts w:ascii="Times New Roman" w:hAnsi="Times New Roman"/>
          <w:sz w:val="26"/>
          <w:szCs w:val="26"/>
        </w:rPr>
        <w:t xml:space="preserve">O), </w:t>
      </w:r>
      <w:r w:rsidR="00C9286C" w:rsidRPr="003566AB">
        <w:rPr>
          <w:rFonts w:ascii="Times New Roman" w:hAnsi="Times New Roman"/>
          <w:sz w:val="26"/>
          <w:szCs w:val="26"/>
        </w:rPr>
        <w:t>it is</w:t>
      </w:r>
      <w:r w:rsidRPr="003566AB">
        <w:rPr>
          <w:rFonts w:ascii="Times New Roman" w:hAnsi="Times New Roman"/>
          <w:sz w:val="26"/>
          <w:szCs w:val="26"/>
        </w:rPr>
        <w:t xml:space="preserve"> possible for to have a, b, and/or e still filled, and after g</w:t>
      </w:r>
      <w:r w:rsidRPr="003566AB">
        <w:rPr>
          <w:rFonts w:ascii="Cambria Math" w:hAnsi="Cambria Math" w:cs="Cambria Math"/>
          <w:sz w:val="26"/>
          <w:szCs w:val="26"/>
        </w:rPr>
        <w:t>‐</w:t>
      </w:r>
      <w:r w:rsidRPr="003566AB">
        <w:rPr>
          <w:rFonts w:ascii="Times New Roman" w:hAnsi="Times New Roman"/>
          <w:sz w:val="26"/>
          <w:szCs w:val="26"/>
        </w:rPr>
        <w:t>side castling (O</w:t>
      </w:r>
      <w:r w:rsidRPr="003566AB">
        <w:rPr>
          <w:rFonts w:ascii="Cambria Math" w:hAnsi="Cambria Math" w:cs="Cambria Math"/>
          <w:sz w:val="26"/>
          <w:szCs w:val="26"/>
        </w:rPr>
        <w:t>‐</w:t>
      </w:r>
      <w:r w:rsidRPr="003566AB">
        <w:rPr>
          <w:rFonts w:ascii="Times New Roman" w:hAnsi="Times New Roman"/>
          <w:sz w:val="26"/>
          <w:szCs w:val="26"/>
        </w:rPr>
        <w:t xml:space="preserve">O), </w:t>
      </w:r>
      <w:r w:rsidR="00C9286C" w:rsidRPr="003566AB">
        <w:rPr>
          <w:rFonts w:ascii="Times New Roman" w:hAnsi="Times New Roman"/>
          <w:sz w:val="26"/>
          <w:szCs w:val="26"/>
        </w:rPr>
        <w:t>it is</w:t>
      </w:r>
      <w:r w:rsidRPr="003566AB">
        <w:rPr>
          <w:rFonts w:ascii="Times New Roman" w:hAnsi="Times New Roman"/>
          <w:sz w:val="26"/>
          <w:szCs w:val="26"/>
        </w:rPr>
        <w:t xml:space="preserve"> possible to have e and/or h filled. </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251" w:lineRule="exact"/>
        <w:rPr>
          <w:rFonts w:ascii="Times New Roman" w:hAnsi="Times New Roman"/>
          <w:sz w:val="26"/>
          <w:szCs w:val="26"/>
        </w:rPr>
      </w:pPr>
    </w:p>
    <w:p w:rsidR="00E015FA" w:rsidRPr="0034602E" w:rsidRDefault="00E015FA">
      <w:pPr>
        <w:widowControl w:val="0"/>
        <w:autoSpaceDE w:val="0"/>
        <w:autoSpaceDN w:val="0"/>
        <w:adjustRightInd w:val="0"/>
        <w:spacing w:after="0" w:line="240" w:lineRule="auto"/>
        <w:ind w:left="3643"/>
        <w:rPr>
          <w:rFonts w:ascii="Times New Roman" w:hAnsi="Times New Roman"/>
          <w:sz w:val="36"/>
          <w:szCs w:val="26"/>
        </w:rPr>
      </w:pPr>
      <w:r w:rsidRPr="0034602E">
        <w:rPr>
          <w:rFonts w:ascii="Times New Roman" w:hAnsi="Times New Roman"/>
          <w:b/>
          <w:bCs/>
          <w:sz w:val="36"/>
          <w:szCs w:val="26"/>
        </w:rPr>
        <w:t xml:space="preserve">G. </w:t>
      </w:r>
      <w:proofErr w:type="spellStart"/>
      <w:r w:rsidRPr="0034602E">
        <w:rPr>
          <w:rFonts w:ascii="Times New Roman" w:hAnsi="Times New Roman"/>
          <w:b/>
          <w:bCs/>
          <w:sz w:val="36"/>
          <w:szCs w:val="26"/>
        </w:rPr>
        <w:t>Quickplay</w:t>
      </w:r>
      <w:proofErr w:type="spellEnd"/>
      <w:r w:rsidRPr="0034602E">
        <w:rPr>
          <w:rFonts w:ascii="Times New Roman" w:hAnsi="Times New Roman"/>
          <w:b/>
          <w:bCs/>
          <w:sz w:val="36"/>
          <w:szCs w:val="26"/>
        </w:rPr>
        <w:t xml:space="preserve"> Finishes</w:t>
      </w:r>
    </w:p>
    <w:p w:rsidR="00E015FA" w:rsidRPr="003566AB" w:rsidRDefault="00E015FA">
      <w:pPr>
        <w:widowControl w:val="0"/>
        <w:autoSpaceDE w:val="0"/>
        <w:autoSpaceDN w:val="0"/>
        <w:adjustRightInd w:val="0"/>
        <w:spacing w:after="0" w:line="346"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58" w:lineRule="auto"/>
        <w:ind w:left="563" w:hanging="560"/>
        <w:jc w:val="both"/>
        <w:rPr>
          <w:rFonts w:ascii="Times New Roman" w:hAnsi="Times New Roman"/>
          <w:sz w:val="26"/>
          <w:szCs w:val="26"/>
        </w:rPr>
      </w:pPr>
      <w:r w:rsidRPr="003566AB">
        <w:rPr>
          <w:rFonts w:ascii="Times New Roman" w:hAnsi="Times New Roman"/>
          <w:sz w:val="26"/>
          <w:szCs w:val="26"/>
        </w:rPr>
        <w:t>G.1</w:t>
      </w:r>
      <w:r w:rsidRPr="003566AB">
        <w:rPr>
          <w:rFonts w:ascii="Times New Roman" w:hAnsi="Times New Roman"/>
          <w:sz w:val="26"/>
          <w:szCs w:val="26"/>
        </w:rPr>
        <w:tab/>
        <w:t>A ‘</w:t>
      </w:r>
      <w:proofErr w:type="spellStart"/>
      <w:r w:rsidRPr="003566AB">
        <w:rPr>
          <w:rFonts w:ascii="Times New Roman" w:hAnsi="Times New Roman"/>
          <w:sz w:val="26"/>
          <w:szCs w:val="26"/>
        </w:rPr>
        <w:t>quickplay</w:t>
      </w:r>
      <w:proofErr w:type="spellEnd"/>
      <w:r w:rsidRPr="003566AB">
        <w:rPr>
          <w:rFonts w:ascii="Times New Roman" w:hAnsi="Times New Roman"/>
          <w:sz w:val="26"/>
          <w:szCs w:val="26"/>
        </w:rPr>
        <w:t xml:space="preserve"> finish’ is the phase of a game when all the remaining moves must be completed in a finite time.</w:t>
      </w:r>
    </w:p>
    <w:p w:rsidR="00E015FA" w:rsidRPr="003566AB" w:rsidRDefault="00E015FA">
      <w:pPr>
        <w:widowControl w:val="0"/>
        <w:autoSpaceDE w:val="0"/>
        <w:autoSpaceDN w:val="0"/>
        <w:adjustRightInd w:val="0"/>
        <w:spacing w:after="0" w:line="290"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59" w:lineRule="auto"/>
        <w:ind w:left="563" w:hanging="560"/>
        <w:jc w:val="both"/>
        <w:rPr>
          <w:rFonts w:ascii="Times New Roman" w:hAnsi="Times New Roman"/>
          <w:sz w:val="26"/>
          <w:szCs w:val="26"/>
        </w:rPr>
      </w:pPr>
      <w:r w:rsidRPr="003566AB">
        <w:rPr>
          <w:rFonts w:ascii="Times New Roman" w:hAnsi="Times New Roman"/>
          <w:sz w:val="26"/>
          <w:szCs w:val="26"/>
        </w:rPr>
        <w:t>G.2</w:t>
      </w:r>
      <w:r w:rsidRPr="003566AB">
        <w:rPr>
          <w:rFonts w:ascii="Times New Roman" w:hAnsi="Times New Roman"/>
          <w:sz w:val="26"/>
          <w:szCs w:val="26"/>
        </w:rPr>
        <w:tab/>
        <w:t>Before the start of an event</w:t>
      </w:r>
      <w:r w:rsidR="00C9286C" w:rsidRPr="003566AB">
        <w:rPr>
          <w:rFonts w:ascii="Times New Roman" w:hAnsi="Times New Roman"/>
          <w:b/>
          <w:color w:val="FF0000"/>
          <w:sz w:val="26"/>
          <w:szCs w:val="26"/>
        </w:rPr>
        <w:t>,</w:t>
      </w:r>
      <w:r w:rsidRPr="003566AB">
        <w:rPr>
          <w:rFonts w:ascii="Times New Roman" w:hAnsi="Times New Roman"/>
          <w:sz w:val="26"/>
          <w:szCs w:val="26"/>
        </w:rPr>
        <w:t xml:space="preserve"> it shall be announced whether this Appendix shall apply or not.</w:t>
      </w:r>
    </w:p>
    <w:p w:rsidR="00E015FA" w:rsidRPr="003566AB" w:rsidRDefault="00E015FA">
      <w:pPr>
        <w:widowControl w:val="0"/>
        <w:autoSpaceDE w:val="0"/>
        <w:autoSpaceDN w:val="0"/>
        <w:adjustRightInd w:val="0"/>
        <w:spacing w:after="0" w:line="288"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8" w:lineRule="auto"/>
        <w:ind w:left="563" w:right="20" w:hanging="568"/>
        <w:jc w:val="both"/>
        <w:rPr>
          <w:rFonts w:ascii="Times New Roman" w:hAnsi="Times New Roman"/>
          <w:sz w:val="26"/>
          <w:szCs w:val="26"/>
        </w:rPr>
      </w:pPr>
      <w:r w:rsidRPr="003566AB">
        <w:rPr>
          <w:rFonts w:ascii="Times New Roman" w:hAnsi="Times New Roman"/>
          <w:sz w:val="26"/>
          <w:szCs w:val="26"/>
        </w:rPr>
        <w:t>G.3. This Appendix shall only apply to standard play and Rapid play games without increment and not to blitz games.</w:t>
      </w:r>
    </w:p>
    <w:p w:rsidR="00E015FA" w:rsidRPr="003566AB" w:rsidRDefault="00E015FA">
      <w:pPr>
        <w:widowControl w:val="0"/>
        <w:autoSpaceDE w:val="0"/>
        <w:autoSpaceDN w:val="0"/>
        <w:adjustRightInd w:val="0"/>
        <w:spacing w:after="0" w:line="290" w:lineRule="exact"/>
        <w:rPr>
          <w:rFonts w:ascii="Times New Roman" w:hAnsi="Times New Roman"/>
          <w:sz w:val="26"/>
          <w:szCs w:val="26"/>
        </w:rPr>
      </w:pPr>
    </w:p>
    <w:p w:rsidR="00E015FA" w:rsidRPr="003566AB" w:rsidRDefault="00E015FA">
      <w:pPr>
        <w:widowControl w:val="0"/>
        <w:tabs>
          <w:tab w:val="left" w:pos="542"/>
        </w:tabs>
        <w:overflowPunct w:val="0"/>
        <w:autoSpaceDE w:val="0"/>
        <w:autoSpaceDN w:val="0"/>
        <w:adjustRightInd w:val="0"/>
        <w:spacing w:after="0" w:line="243" w:lineRule="auto"/>
        <w:ind w:left="563" w:hanging="560"/>
        <w:jc w:val="both"/>
        <w:rPr>
          <w:rFonts w:ascii="Times New Roman" w:hAnsi="Times New Roman"/>
          <w:sz w:val="26"/>
          <w:szCs w:val="26"/>
        </w:rPr>
      </w:pPr>
      <w:r w:rsidRPr="003566AB">
        <w:rPr>
          <w:rFonts w:ascii="Times New Roman" w:hAnsi="Times New Roman"/>
          <w:sz w:val="26"/>
          <w:szCs w:val="26"/>
        </w:rPr>
        <w:t>G.4</w:t>
      </w:r>
      <w:r w:rsidRPr="003566AB">
        <w:rPr>
          <w:rFonts w:ascii="Times New Roman" w:hAnsi="Times New Roman"/>
          <w:sz w:val="26"/>
          <w:szCs w:val="26"/>
        </w:rPr>
        <w:tab/>
        <w:t>If the player having the move has less than two minutes left on his clock, he may request that a time delay or cumulative time of an extra five seconds be introduced for both players, if possible. This constitutes the offer of a draw. If refused, and the arbiter agrees to the request, the clocks shall then be set with the extra time; the opponent shall be awarded two extra minutes and the game shall continue.</w:t>
      </w:r>
    </w:p>
    <w:p w:rsidR="00E015FA" w:rsidRPr="003566AB" w:rsidRDefault="00E015FA">
      <w:pPr>
        <w:widowControl w:val="0"/>
        <w:autoSpaceDE w:val="0"/>
        <w:autoSpaceDN w:val="0"/>
        <w:adjustRightInd w:val="0"/>
        <w:spacing w:after="0" w:line="316" w:lineRule="exact"/>
        <w:rPr>
          <w:rFonts w:ascii="Times New Roman" w:hAnsi="Times New Roman"/>
          <w:sz w:val="26"/>
          <w:szCs w:val="26"/>
        </w:rPr>
      </w:pPr>
    </w:p>
    <w:p w:rsidR="00E015FA" w:rsidRPr="003566AB" w:rsidRDefault="00E015FA" w:rsidP="00B540D7">
      <w:pPr>
        <w:widowControl w:val="0"/>
        <w:tabs>
          <w:tab w:val="left" w:pos="542"/>
        </w:tabs>
        <w:overflowPunct w:val="0"/>
        <w:autoSpaceDE w:val="0"/>
        <w:autoSpaceDN w:val="0"/>
        <w:adjustRightInd w:val="0"/>
        <w:spacing w:after="0" w:line="249" w:lineRule="auto"/>
        <w:ind w:left="563" w:hanging="560"/>
        <w:jc w:val="both"/>
        <w:rPr>
          <w:rFonts w:ascii="Times New Roman" w:hAnsi="Times New Roman"/>
          <w:sz w:val="26"/>
          <w:szCs w:val="26"/>
        </w:rPr>
      </w:pPr>
      <w:r w:rsidRPr="003566AB">
        <w:rPr>
          <w:rFonts w:ascii="Times New Roman" w:hAnsi="Times New Roman"/>
          <w:sz w:val="26"/>
          <w:szCs w:val="26"/>
        </w:rPr>
        <w:t>G.5</w:t>
      </w:r>
      <w:r w:rsidRPr="003566AB">
        <w:rPr>
          <w:rFonts w:ascii="Times New Roman" w:hAnsi="Times New Roman"/>
          <w:sz w:val="26"/>
          <w:szCs w:val="26"/>
        </w:rPr>
        <w:tab/>
        <w:t>If Article G.4 does not apply and the player having the move has less than two minutes left on his clock, he may claim a draw before his flag falls. He shall summon the arbiter and may stop the chess clock (see Article 6.12 b). He may</w:t>
      </w:r>
      <w:bookmarkStart w:id="46" w:name="page48"/>
      <w:bookmarkEnd w:id="46"/>
      <w:r w:rsidR="00B540D7" w:rsidRPr="003566AB">
        <w:rPr>
          <w:rFonts w:ascii="Times New Roman" w:hAnsi="Times New Roman"/>
          <w:sz w:val="26"/>
          <w:szCs w:val="26"/>
        </w:rPr>
        <w:t xml:space="preserve"> </w:t>
      </w:r>
      <w:r w:rsidRPr="003566AB">
        <w:rPr>
          <w:rFonts w:ascii="Times New Roman" w:hAnsi="Times New Roman"/>
          <w:sz w:val="26"/>
          <w:szCs w:val="26"/>
        </w:rPr>
        <w:t xml:space="preserve">claim on the basis that his opponent cannot win by normal means, and/or that his opponent has been </w:t>
      </w:r>
      <w:r w:rsidRPr="003566AB">
        <w:rPr>
          <w:rFonts w:ascii="Times New Roman" w:hAnsi="Times New Roman"/>
          <w:sz w:val="26"/>
          <w:szCs w:val="26"/>
        </w:rPr>
        <w:lastRenderedPageBreak/>
        <w:t>making no effort to win by normal means</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rsidP="007E0E8A">
      <w:pPr>
        <w:widowControl w:val="0"/>
        <w:numPr>
          <w:ilvl w:val="0"/>
          <w:numId w:val="107"/>
        </w:numPr>
        <w:tabs>
          <w:tab w:val="clear" w:pos="720"/>
          <w:tab w:val="num" w:pos="563"/>
        </w:tabs>
        <w:overflowPunct w:val="0"/>
        <w:autoSpaceDE w:val="0"/>
        <w:autoSpaceDN w:val="0"/>
        <w:adjustRightInd w:val="0"/>
        <w:spacing w:after="0" w:line="239" w:lineRule="auto"/>
        <w:ind w:left="562" w:hanging="562"/>
        <w:jc w:val="both"/>
        <w:rPr>
          <w:rFonts w:ascii="Times New Roman" w:hAnsi="Times New Roman"/>
          <w:sz w:val="26"/>
          <w:szCs w:val="26"/>
        </w:rPr>
      </w:pPr>
      <w:r w:rsidRPr="003566AB">
        <w:rPr>
          <w:rFonts w:ascii="Times New Roman" w:hAnsi="Times New Roman"/>
          <w:sz w:val="26"/>
          <w:szCs w:val="26"/>
        </w:rPr>
        <w:t>If the arbiter agrees that the opponent cannot win by normal means, or that the opponent has been making no effort to win the game by normal means, he shall declare the game drawn. Otherwise</w:t>
      </w:r>
      <w:r w:rsidR="00C9286C" w:rsidRPr="003566AB">
        <w:rPr>
          <w:rFonts w:ascii="Times New Roman" w:hAnsi="Times New Roman"/>
          <w:b/>
          <w:color w:val="FF0000"/>
          <w:sz w:val="26"/>
          <w:szCs w:val="26"/>
        </w:rPr>
        <w:t>,</w:t>
      </w:r>
      <w:r w:rsidRPr="003566AB">
        <w:rPr>
          <w:rFonts w:ascii="Times New Roman" w:hAnsi="Times New Roman"/>
          <w:sz w:val="26"/>
          <w:szCs w:val="26"/>
        </w:rPr>
        <w:t xml:space="preserve"> he shall postpone his decision or reject the claim. </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rsidP="007E0E8A">
      <w:pPr>
        <w:widowControl w:val="0"/>
        <w:numPr>
          <w:ilvl w:val="0"/>
          <w:numId w:val="107"/>
        </w:numPr>
        <w:tabs>
          <w:tab w:val="clear" w:pos="720"/>
          <w:tab w:val="num" w:pos="563"/>
        </w:tabs>
        <w:overflowPunct w:val="0"/>
        <w:autoSpaceDE w:val="0"/>
        <w:autoSpaceDN w:val="0"/>
        <w:adjustRightInd w:val="0"/>
        <w:spacing w:after="0" w:line="240" w:lineRule="auto"/>
        <w:ind w:left="562" w:hanging="562"/>
        <w:jc w:val="both"/>
        <w:rPr>
          <w:rFonts w:ascii="Times New Roman" w:hAnsi="Times New Roman"/>
          <w:sz w:val="26"/>
          <w:szCs w:val="26"/>
        </w:rPr>
      </w:pPr>
      <w:r w:rsidRPr="003566AB">
        <w:rPr>
          <w:rFonts w:ascii="Times New Roman" w:hAnsi="Times New Roman"/>
          <w:sz w:val="26"/>
          <w:szCs w:val="26"/>
        </w:rPr>
        <w:t xml:space="preserve">If the arbiter postpones his decision, the opponent may be awarded two extra minutes and the game shall continue, if possible, in the presence of an arbiter. The arbiter shall declare the final result later in the game or as soon as possible after the flag of either player has fallen. He shall declare the game drawn if he agrees that the opponent of the player whose flag has fallen cannot win by normal means, or that he was not making sufficient attempts to win by normal means. </w:t>
      </w:r>
    </w:p>
    <w:p w:rsidR="00E015FA" w:rsidRPr="003566AB" w:rsidRDefault="00E015FA" w:rsidP="007E0E8A">
      <w:pPr>
        <w:widowControl w:val="0"/>
        <w:numPr>
          <w:ilvl w:val="0"/>
          <w:numId w:val="107"/>
        </w:numPr>
        <w:tabs>
          <w:tab w:val="clear" w:pos="720"/>
          <w:tab w:val="num" w:pos="563"/>
        </w:tabs>
        <w:overflowPunct w:val="0"/>
        <w:autoSpaceDE w:val="0"/>
        <w:autoSpaceDN w:val="0"/>
        <w:adjustRightInd w:val="0"/>
        <w:spacing w:after="0" w:line="255" w:lineRule="auto"/>
        <w:ind w:left="562" w:hanging="562"/>
        <w:jc w:val="both"/>
        <w:rPr>
          <w:rFonts w:ascii="Times New Roman" w:hAnsi="Times New Roman"/>
          <w:sz w:val="26"/>
          <w:szCs w:val="26"/>
        </w:rPr>
      </w:pPr>
      <w:r w:rsidRPr="003566AB">
        <w:rPr>
          <w:rFonts w:ascii="Times New Roman" w:hAnsi="Times New Roman"/>
          <w:sz w:val="26"/>
          <w:szCs w:val="26"/>
        </w:rPr>
        <w:t xml:space="preserve">If the arbiter has rejected the claim, the opponent shall be awarded two extra minutes. </w:t>
      </w:r>
    </w:p>
    <w:p w:rsidR="00E015FA" w:rsidRPr="003566AB" w:rsidRDefault="00E015FA">
      <w:pPr>
        <w:widowControl w:val="0"/>
        <w:autoSpaceDE w:val="0"/>
        <w:autoSpaceDN w:val="0"/>
        <w:adjustRightInd w:val="0"/>
        <w:spacing w:after="0" w:line="293"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2" w:lineRule="auto"/>
        <w:ind w:left="2"/>
        <w:rPr>
          <w:rFonts w:ascii="Times New Roman" w:hAnsi="Times New Roman"/>
          <w:sz w:val="26"/>
          <w:szCs w:val="26"/>
        </w:rPr>
      </w:pPr>
      <w:r w:rsidRPr="003566AB">
        <w:rPr>
          <w:rFonts w:ascii="Times New Roman" w:hAnsi="Times New Roman"/>
          <w:sz w:val="26"/>
          <w:szCs w:val="26"/>
        </w:rPr>
        <w:t>G.6 The following shall apply when the competition is not supervised by an arbiter: A player may claim a draw when he has less than two minutes left on his clock and</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left="2" w:right="4060" w:firstLine="568"/>
        <w:rPr>
          <w:rFonts w:ascii="Times New Roman" w:hAnsi="Times New Roman"/>
          <w:sz w:val="26"/>
          <w:szCs w:val="26"/>
        </w:rPr>
      </w:pPr>
      <w:r w:rsidRPr="003566AB">
        <w:rPr>
          <w:rFonts w:ascii="Times New Roman" w:hAnsi="Times New Roman"/>
          <w:sz w:val="26"/>
          <w:szCs w:val="26"/>
        </w:rPr>
        <w:t>before his flag falls. This concludes the game. He may claim on the basis:</w:t>
      </w:r>
    </w:p>
    <w:p w:rsidR="00E015FA" w:rsidRPr="003566AB" w:rsidRDefault="00E015FA" w:rsidP="007E0E8A">
      <w:pPr>
        <w:widowControl w:val="0"/>
        <w:numPr>
          <w:ilvl w:val="0"/>
          <w:numId w:val="108"/>
        </w:numPr>
        <w:overflowPunct w:val="0"/>
        <w:autoSpaceDE w:val="0"/>
        <w:autoSpaceDN w:val="0"/>
        <w:adjustRightInd w:val="0"/>
        <w:spacing w:after="0" w:line="239" w:lineRule="auto"/>
        <w:ind w:left="702" w:hanging="702"/>
        <w:jc w:val="both"/>
        <w:rPr>
          <w:rFonts w:ascii="Times New Roman" w:hAnsi="Times New Roman"/>
          <w:sz w:val="26"/>
          <w:szCs w:val="26"/>
        </w:rPr>
      </w:pPr>
      <w:r w:rsidRPr="003566AB">
        <w:rPr>
          <w:rFonts w:ascii="Times New Roman" w:hAnsi="Times New Roman"/>
          <w:sz w:val="26"/>
          <w:szCs w:val="26"/>
        </w:rPr>
        <w:t xml:space="preserve">that his opponent cannot win by normal means, and/or </w:t>
      </w:r>
    </w:p>
    <w:p w:rsidR="00E015FA" w:rsidRPr="003566AB" w:rsidRDefault="00E015FA" w:rsidP="007E0E8A">
      <w:pPr>
        <w:widowControl w:val="0"/>
        <w:numPr>
          <w:ilvl w:val="0"/>
          <w:numId w:val="108"/>
        </w:numPr>
        <w:overflowPunct w:val="0"/>
        <w:autoSpaceDE w:val="0"/>
        <w:autoSpaceDN w:val="0"/>
        <w:adjustRightInd w:val="0"/>
        <w:spacing w:after="0" w:line="240" w:lineRule="auto"/>
        <w:ind w:left="702" w:hanging="702"/>
        <w:jc w:val="both"/>
        <w:rPr>
          <w:rFonts w:ascii="Times New Roman" w:hAnsi="Times New Roman"/>
          <w:sz w:val="26"/>
          <w:szCs w:val="26"/>
        </w:rPr>
      </w:pPr>
      <w:r w:rsidRPr="003566AB">
        <w:rPr>
          <w:rFonts w:ascii="Times New Roman" w:hAnsi="Times New Roman"/>
          <w:sz w:val="26"/>
          <w:szCs w:val="26"/>
        </w:rPr>
        <w:t xml:space="preserve">that his opponent has been making no effort to win by normal means. </w:t>
      </w:r>
    </w:p>
    <w:p w:rsidR="00E015FA" w:rsidRPr="003566AB" w:rsidRDefault="00E015FA">
      <w:pPr>
        <w:widowControl w:val="0"/>
        <w:overflowPunct w:val="0"/>
        <w:autoSpaceDE w:val="0"/>
        <w:autoSpaceDN w:val="0"/>
        <w:adjustRightInd w:val="0"/>
        <w:spacing w:after="0" w:line="240" w:lineRule="auto"/>
        <w:ind w:left="2" w:right="20"/>
        <w:rPr>
          <w:rFonts w:ascii="Times New Roman" w:hAnsi="Times New Roman"/>
          <w:sz w:val="26"/>
          <w:szCs w:val="26"/>
        </w:rPr>
      </w:pPr>
      <w:r w:rsidRPr="003566AB">
        <w:rPr>
          <w:rFonts w:ascii="Times New Roman" w:hAnsi="Times New Roman"/>
          <w:sz w:val="26"/>
          <w:szCs w:val="26"/>
        </w:rPr>
        <w:t>In (1) the player must write down the final position and his opponent must verify it. In (2) the player must write down the final position and submit an up</w:t>
      </w:r>
      <w:r w:rsidRPr="003566AB">
        <w:rPr>
          <w:rFonts w:ascii="Cambria Math" w:hAnsi="Cambria Math" w:cs="Cambria Math"/>
          <w:sz w:val="26"/>
          <w:szCs w:val="26"/>
        </w:rPr>
        <w:t>‐</w:t>
      </w:r>
      <w:r w:rsidRPr="003566AB">
        <w:rPr>
          <w:rFonts w:ascii="Times New Roman" w:hAnsi="Times New Roman"/>
          <w:sz w:val="26"/>
          <w:szCs w:val="26"/>
        </w:rPr>
        <w:t>to</w:t>
      </w:r>
      <w:r w:rsidRPr="003566AB">
        <w:rPr>
          <w:rFonts w:ascii="Cambria Math" w:hAnsi="Cambria Math" w:cs="Cambria Math"/>
          <w:sz w:val="26"/>
          <w:szCs w:val="26"/>
        </w:rPr>
        <w:t>‐</w:t>
      </w:r>
      <w:r w:rsidRPr="003566AB">
        <w:rPr>
          <w:rFonts w:ascii="Times New Roman" w:hAnsi="Times New Roman"/>
          <w:sz w:val="26"/>
          <w:szCs w:val="26"/>
        </w:rPr>
        <w:t>date score sheet. The opponent shall verify both the score sheet and the final position.</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2"/>
        <w:rPr>
          <w:rFonts w:ascii="Times New Roman" w:hAnsi="Times New Roman"/>
          <w:sz w:val="26"/>
          <w:szCs w:val="26"/>
        </w:rPr>
      </w:pPr>
      <w:r w:rsidRPr="003566AB">
        <w:rPr>
          <w:rFonts w:ascii="Times New Roman" w:hAnsi="Times New Roman"/>
          <w:sz w:val="26"/>
          <w:szCs w:val="26"/>
        </w:rPr>
        <w:t>The claim shall be referred to the designated arbiter.</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p>
    <w:p w:rsidR="00B540D7" w:rsidRPr="003566AB" w:rsidRDefault="00B540D7">
      <w:pPr>
        <w:widowControl w:val="0"/>
        <w:autoSpaceDE w:val="0"/>
        <w:autoSpaceDN w:val="0"/>
        <w:adjustRightInd w:val="0"/>
        <w:spacing w:after="0" w:line="240" w:lineRule="auto"/>
        <w:rPr>
          <w:rFonts w:ascii="Times New Roman" w:hAnsi="Times New Roman"/>
          <w:sz w:val="26"/>
          <w:szCs w:val="26"/>
        </w:rPr>
      </w:pPr>
    </w:p>
    <w:p w:rsidR="00B540D7" w:rsidRPr="003566AB" w:rsidRDefault="00B540D7">
      <w:pPr>
        <w:widowControl w:val="0"/>
        <w:autoSpaceDE w:val="0"/>
        <w:autoSpaceDN w:val="0"/>
        <w:adjustRightInd w:val="0"/>
        <w:spacing w:after="0" w:line="240" w:lineRule="auto"/>
        <w:ind w:left="2020"/>
        <w:rPr>
          <w:rFonts w:ascii="Times New Roman" w:hAnsi="Times New Roman"/>
          <w:b/>
          <w:bCs/>
          <w:sz w:val="26"/>
          <w:szCs w:val="26"/>
        </w:rPr>
      </w:pPr>
      <w:bookmarkStart w:id="47" w:name="page49"/>
      <w:bookmarkEnd w:id="47"/>
    </w:p>
    <w:p w:rsidR="00E015FA" w:rsidRPr="0034602E" w:rsidRDefault="00E015FA" w:rsidP="002263FA">
      <w:pPr>
        <w:widowControl w:val="0"/>
        <w:autoSpaceDE w:val="0"/>
        <w:autoSpaceDN w:val="0"/>
        <w:adjustRightInd w:val="0"/>
        <w:spacing w:after="0" w:line="240" w:lineRule="auto"/>
        <w:jc w:val="center"/>
        <w:rPr>
          <w:rFonts w:ascii="Times New Roman" w:hAnsi="Times New Roman"/>
          <w:sz w:val="34"/>
          <w:szCs w:val="26"/>
        </w:rPr>
      </w:pPr>
      <w:r w:rsidRPr="0034602E">
        <w:rPr>
          <w:rFonts w:ascii="Times New Roman" w:hAnsi="Times New Roman"/>
          <w:b/>
          <w:bCs/>
          <w:sz w:val="34"/>
          <w:szCs w:val="26"/>
        </w:rPr>
        <w:t>Glossary of terms in the Laws of Chess</w:t>
      </w:r>
    </w:p>
    <w:p w:rsidR="00E015FA" w:rsidRPr="003566AB" w:rsidRDefault="00E015FA">
      <w:pPr>
        <w:widowControl w:val="0"/>
        <w:autoSpaceDE w:val="0"/>
        <w:autoSpaceDN w:val="0"/>
        <w:adjustRightInd w:val="0"/>
        <w:spacing w:after="0" w:line="200" w:lineRule="exact"/>
        <w:rPr>
          <w:rFonts w:ascii="Times New Roman" w:hAnsi="Times New Roman"/>
          <w:sz w:val="26"/>
          <w:szCs w:val="26"/>
        </w:rPr>
      </w:pPr>
    </w:p>
    <w:p w:rsidR="00E015FA" w:rsidRPr="003566AB" w:rsidRDefault="00E015FA">
      <w:pPr>
        <w:widowControl w:val="0"/>
        <w:autoSpaceDE w:val="0"/>
        <w:autoSpaceDN w:val="0"/>
        <w:adjustRightInd w:val="0"/>
        <w:spacing w:after="0" w:line="372"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ind w:left="740"/>
        <w:rPr>
          <w:rFonts w:ascii="Times New Roman" w:hAnsi="Times New Roman"/>
          <w:sz w:val="26"/>
          <w:szCs w:val="26"/>
        </w:rPr>
      </w:pPr>
      <w:r w:rsidRPr="003566AB">
        <w:rPr>
          <w:rFonts w:ascii="Times New Roman" w:hAnsi="Times New Roman"/>
          <w:sz w:val="26"/>
          <w:szCs w:val="26"/>
        </w:rPr>
        <w:t>The number after the term refers to the first time it appears in the Laws.</w:t>
      </w:r>
    </w:p>
    <w:p w:rsidR="00E015FA" w:rsidRPr="003566AB" w:rsidRDefault="00E015FA">
      <w:pPr>
        <w:widowControl w:val="0"/>
        <w:autoSpaceDE w:val="0"/>
        <w:autoSpaceDN w:val="0"/>
        <w:adjustRightInd w:val="0"/>
        <w:spacing w:after="0" w:line="338"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3" w:lineRule="auto"/>
        <w:rPr>
          <w:rFonts w:ascii="Times New Roman" w:hAnsi="Times New Roman"/>
          <w:sz w:val="26"/>
          <w:szCs w:val="26"/>
        </w:rPr>
      </w:pPr>
      <w:r w:rsidRPr="003566AB">
        <w:rPr>
          <w:rFonts w:ascii="Times New Roman" w:hAnsi="Times New Roman"/>
          <w:b/>
          <w:bCs/>
          <w:sz w:val="26"/>
          <w:szCs w:val="26"/>
        </w:rPr>
        <w:t xml:space="preserve">adjourn: </w:t>
      </w:r>
      <w:r w:rsidRPr="003566AB">
        <w:rPr>
          <w:rFonts w:ascii="Times New Roman" w:hAnsi="Times New Roman"/>
          <w:sz w:val="26"/>
          <w:szCs w:val="26"/>
        </w:rPr>
        <w:t>8.1. Instead of playing the game in one session</w:t>
      </w:r>
      <w:r w:rsidR="00C9286C" w:rsidRPr="003566AB">
        <w:rPr>
          <w:rFonts w:ascii="Times New Roman" w:hAnsi="Times New Roman"/>
          <w:b/>
          <w:color w:val="FF0000"/>
          <w:sz w:val="26"/>
          <w:szCs w:val="26"/>
        </w:rPr>
        <w:t>,</w:t>
      </w:r>
      <w:r w:rsidRPr="003566AB">
        <w:rPr>
          <w:rFonts w:ascii="Times New Roman" w:hAnsi="Times New Roman"/>
          <w:sz w:val="26"/>
          <w:szCs w:val="26"/>
        </w:rPr>
        <w:t xml:space="preserve"> it is temporarily halted and</w:t>
      </w:r>
      <w:r w:rsidRPr="003566AB">
        <w:rPr>
          <w:rFonts w:ascii="Times New Roman" w:hAnsi="Times New Roman"/>
          <w:b/>
          <w:bCs/>
          <w:sz w:val="26"/>
          <w:szCs w:val="26"/>
        </w:rPr>
        <w:t xml:space="preserve"> </w:t>
      </w:r>
      <w:r w:rsidRPr="003566AB">
        <w:rPr>
          <w:rFonts w:ascii="Times New Roman" w:hAnsi="Times New Roman"/>
          <w:sz w:val="26"/>
          <w:szCs w:val="26"/>
        </w:rPr>
        <w:t>then continued at a later time.</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t xml:space="preserve">algebraic notation: </w:t>
      </w:r>
      <w:r w:rsidRPr="003566AB">
        <w:rPr>
          <w:rFonts w:ascii="Times New Roman" w:hAnsi="Times New Roman"/>
          <w:sz w:val="26"/>
          <w:szCs w:val="26"/>
        </w:rPr>
        <w:t>8.1. Recording the moves using a</w:t>
      </w:r>
      <w:r w:rsidRPr="003566AB">
        <w:rPr>
          <w:rFonts w:ascii="Cambria Math" w:hAnsi="Cambria Math" w:cs="Cambria Math"/>
          <w:sz w:val="26"/>
          <w:szCs w:val="26"/>
        </w:rPr>
        <w:t>‐</w:t>
      </w:r>
      <w:r w:rsidRPr="003566AB">
        <w:rPr>
          <w:rFonts w:ascii="Times New Roman" w:hAnsi="Times New Roman"/>
          <w:sz w:val="26"/>
          <w:szCs w:val="26"/>
        </w:rPr>
        <w:t>h and 1</w:t>
      </w:r>
      <w:r w:rsidRPr="003566AB">
        <w:rPr>
          <w:rFonts w:ascii="Cambria Math" w:hAnsi="Cambria Math" w:cs="Cambria Math"/>
          <w:sz w:val="26"/>
          <w:szCs w:val="26"/>
        </w:rPr>
        <w:t>‐</w:t>
      </w:r>
      <w:r w:rsidRPr="003566AB">
        <w:rPr>
          <w:rFonts w:ascii="Times New Roman" w:hAnsi="Times New Roman"/>
          <w:sz w:val="26"/>
          <w:szCs w:val="26"/>
        </w:rPr>
        <w:t>8 on the 8x8 board.</w:t>
      </w:r>
      <w:r w:rsidRPr="003566AB">
        <w:rPr>
          <w:rFonts w:ascii="Times New Roman" w:hAnsi="Times New Roman"/>
          <w:b/>
          <w:bCs/>
          <w:sz w:val="26"/>
          <w:szCs w:val="26"/>
        </w:rPr>
        <w:t xml:space="preserve"> analyse: </w:t>
      </w:r>
      <w:r w:rsidRPr="003566AB">
        <w:rPr>
          <w:rFonts w:ascii="Times New Roman" w:hAnsi="Times New Roman"/>
          <w:sz w:val="26"/>
          <w:szCs w:val="26"/>
        </w:rPr>
        <w:t>11.3. Where one or more players make moves on a board to try to</w:t>
      </w:r>
      <w:r w:rsidRPr="003566AB">
        <w:rPr>
          <w:rFonts w:ascii="Times New Roman" w:hAnsi="Times New Roman"/>
          <w:b/>
          <w:bCs/>
          <w:sz w:val="26"/>
          <w:szCs w:val="26"/>
        </w:rPr>
        <w:t xml:space="preserve"> </w:t>
      </w:r>
      <w:r w:rsidRPr="003566AB">
        <w:rPr>
          <w:rFonts w:ascii="Times New Roman" w:hAnsi="Times New Roman"/>
          <w:sz w:val="26"/>
          <w:szCs w:val="26"/>
        </w:rPr>
        <w:t>determine what is the best continuation.</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39" w:lineRule="auto"/>
        <w:ind w:right="20"/>
        <w:rPr>
          <w:rFonts w:ascii="Times New Roman" w:hAnsi="Times New Roman"/>
          <w:sz w:val="26"/>
          <w:szCs w:val="26"/>
        </w:rPr>
      </w:pPr>
      <w:r w:rsidRPr="003566AB">
        <w:rPr>
          <w:rFonts w:ascii="Times New Roman" w:hAnsi="Times New Roman"/>
          <w:b/>
          <w:bCs/>
          <w:sz w:val="26"/>
          <w:szCs w:val="26"/>
        </w:rPr>
        <w:t xml:space="preserve">appeal: </w:t>
      </w:r>
      <w:r w:rsidRPr="003566AB">
        <w:rPr>
          <w:rFonts w:ascii="Times New Roman" w:hAnsi="Times New Roman"/>
          <w:sz w:val="26"/>
          <w:szCs w:val="26"/>
        </w:rPr>
        <w:t>11.10. Normally</w:t>
      </w:r>
      <w:r w:rsidR="004A37D8" w:rsidRPr="003566AB">
        <w:rPr>
          <w:rFonts w:ascii="Times New Roman" w:hAnsi="Times New Roman"/>
          <w:b/>
          <w:color w:val="FF0000"/>
          <w:sz w:val="26"/>
          <w:szCs w:val="26"/>
        </w:rPr>
        <w:t>,</w:t>
      </w:r>
      <w:r w:rsidRPr="003566AB">
        <w:rPr>
          <w:rFonts w:ascii="Times New Roman" w:hAnsi="Times New Roman"/>
          <w:sz w:val="26"/>
          <w:szCs w:val="26"/>
        </w:rPr>
        <w:t xml:space="preserve"> a player has the right to appeal against a decision of the</w:t>
      </w:r>
      <w:r w:rsidRPr="003566AB">
        <w:rPr>
          <w:rFonts w:ascii="Times New Roman" w:hAnsi="Times New Roman"/>
          <w:b/>
          <w:bCs/>
          <w:sz w:val="26"/>
          <w:szCs w:val="26"/>
        </w:rPr>
        <w:t xml:space="preserve"> </w:t>
      </w:r>
      <w:r w:rsidRPr="003566AB">
        <w:rPr>
          <w:rFonts w:ascii="Times New Roman" w:hAnsi="Times New Roman"/>
          <w:sz w:val="26"/>
          <w:szCs w:val="26"/>
        </w:rPr>
        <w:t>arbiter or organiser.</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arbiter: </w:t>
      </w:r>
      <w:r w:rsidRPr="003566AB">
        <w:rPr>
          <w:rFonts w:ascii="Times New Roman" w:hAnsi="Times New Roman"/>
          <w:sz w:val="26"/>
          <w:szCs w:val="26"/>
        </w:rPr>
        <w:t>Preface. The person(s) responsible for ensuring that the rules of a</w:t>
      </w:r>
      <w:r w:rsidRPr="003566AB">
        <w:rPr>
          <w:rFonts w:ascii="Times New Roman" w:hAnsi="Times New Roman"/>
          <w:b/>
          <w:bCs/>
          <w:sz w:val="26"/>
          <w:szCs w:val="26"/>
        </w:rPr>
        <w:t xml:space="preserve"> </w:t>
      </w:r>
      <w:r w:rsidRPr="003566AB">
        <w:rPr>
          <w:rFonts w:ascii="Times New Roman" w:hAnsi="Times New Roman"/>
          <w:sz w:val="26"/>
          <w:szCs w:val="26"/>
        </w:rPr>
        <w:t>competition are followed.</w:t>
      </w: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t xml:space="preserve">arbiter’s discretion: </w:t>
      </w:r>
      <w:r w:rsidRPr="003566AB">
        <w:rPr>
          <w:rFonts w:ascii="Times New Roman" w:hAnsi="Times New Roman"/>
          <w:sz w:val="26"/>
          <w:szCs w:val="26"/>
        </w:rPr>
        <w:t>There are approximately 39 instances in the Laws where the</w:t>
      </w:r>
      <w:r w:rsidRPr="003566AB">
        <w:rPr>
          <w:rFonts w:ascii="Times New Roman" w:hAnsi="Times New Roman"/>
          <w:b/>
          <w:bCs/>
          <w:sz w:val="26"/>
          <w:szCs w:val="26"/>
        </w:rPr>
        <w:t xml:space="preserve"> </w:t>
      </w:r>
      <w:r w:rsidRPr="003566AB">
        <w:rPr>
          <w:rFonts w:ascii="Times New Roman" w:hAnsi="Times New Roman"/>
          <w:sz w:val="26"/>
          <w:szCs w:val="26"/>
        </w:rPr>
        <w:t>arbiter must use his judgement.</w:t>
      </w:r>
    </w:p>
    <w:p w:rsidR="00E015FA" w:rsidRPr="003566AB" w:rsidRDefault="00E015FA">
      <w:pPr>
        <w:widowControl w:val="0"/>
        <w:overflowPunct w:val="0"/>
        <w:autoSpaceDE w:val="0"/>
        <w:autoSpaceDN w:val="0"/>
        <w:adjustRightInd w:val="0"/>
        <w:spacing w:after="0" w:line="239" w:lineRule="auto"/>
        <w:rPr>
          <w:rFonts w:ascii="Times New Roman" w:hAnsi="Times New Roman"/>
          <w:sz w:val="26"/>
          <w:szCs w:val="26"/>
        </w:rPr>
      </w:pPr>
      <w:r w:rsidRPr="003566AB">
        <w:rPr>
          <w:rFonts w:ascii="Times New Roman" w:hAnsi="Times New Roman"/>
          <w:b/>
          <w:bCs/>
          <w:sz w:val="26"/>
          <w:szCs w:val="26"/>
        </w:rPr>
        <w:t xml:space="preserve">assistant: </w:t>
      </w:r>
      <w:r w:rsidRPr="003566AB">
        <w:rPr>
          <w:rFonts w:ascii="Times New Roman" w:hAnsi="Times New Roman"/>
          <w:sz w:val="26"/>
          <w:szCs w:val="26"/>
        </w:rPr>
        <w:t>8.1. A person who may help the smooth running of the competition in</w:t>
      </w:r>
      <w:r w:rsidRPr="003566AB">
        <w:rPr>
          <w:rFonts w:ascii="Times New Roman" w:hAnsi="Times New Roman"/>
          <w:b/>
          <w:bCs/>
          <w:sz w:val="26"/>
          <w:szCs w:val="26"/>
        </w:rPr>
        <w:t xml:space="preserve"> </w:t>
      </w:r>
      <w:r w:rsidRPr="003566AB">
        <w:rPr>
          <w:rFonts w:ascii="Times New Roman" w:hAnsi="Times New Roman"/>
          <w:sz w:val="26"/>
          <w:szCs w:val="26"/>
        </w:rPr>
        <w:t>various ways.</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t xml:space="preserve">attack: </w:t>
      </w:r>
      <w:r w:rsidRPr="003566AB">
        <w:rPr>
          <w:rFonts w:ascii="Times New Roman" w:hAnsi="Times New Roman"/>
          <w:sz w:val="26"/>
          <w:szCs w:val="26"/>
        </w:rPr>
        <w:t>3.1. A piece is said to attack an opponent’s piece</w:t>
      </w:r>
      <w:r w:rsidR="004A37D8" w:rsidRPr="003566AB">
        <w:rPr>
          <w:rFonts w:ascii="Times New Roman" w:hAnsi="Times New Roman"/>
          <w:b/>
          <w:color w:val="FF0000"/>
          <w:sz w:val="26"/>
          <w:szCs w:val="26"/>
        </w:rPr>
        <w:t>,</w:t>
      </w:r>
      <w:r w:rsidRPr="003566AB">
        <w:rPr>
          <w:rFonts w:ascii="Times New Roman" w:hAnsi="Times New Roman"/>
          <w:sz w:val="26"/>
          <w:szCs w:val="26"/>
        </w:rPr>
        <w:t xml:space="preserve"> if the player’s piece can</w:t>
      </w:r>
      <w:r w:rsidRPr="003566AB">
        <w:rPr>
          <w:rFonts w:ascii="Times New Roman" w:hAnsi="Times New Roman"/>
          <w:b/>
          <w:bCs/>
          <w:sz w:val="26"/>
          <w:szCs w:val="26"/>
        </w:rPr>
        <w:t xml:space="preserve"> </w:t>
      </w:r>
      <w:r w:rsidRPr="003566AB">
        <w:rPr>
          <w:rFonts w:ascii="Times New Roman" w:hAnsi="Times New Roman"/>
          <w:sz w:val="26"/>
          <w:szCs w:val="26"/>
        </w:rPr>
        <w:t>make a capture on that square.</w:t>
      </w: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lastRenderedPageBreak/>
        <w:t>black:</w:t>
      </w:r>
      <w:r w:rsidRPr="003566AB">
        <w:rPr>
          <w:rFonts w:ascii="Times New Roman" w:hAnsi="Times New Roman"/>
          <w:sz w:val="26"/>
          <w:szCs w:val="26"/>
        </w:rPr>
        <w:t>2.1.</w:t>
      </w:r>
      <w:r w:rsidRPr="003566AB">
        <w:rPr>
          <w:rFonts w:ascii="Times New Roman" w:hAnsi="Times New Roman"/>
          <w:b/>
          <w:bCs/>
          <w:sz w:val="26"/>
          <w:szCs w:val="26"/>
        </w:rPr>
        <w:t xml:space="preserve"> 1. </w:t>
      </w:r>
      <w:r w:rsidRPr="003566AB">
        <w:rPr>
          <w:rFonts w:ascii="Times New Roman" w:hAnsi="Times New Roman"/>
          <w:sz w:val="26"/>
          <w:szCs w:val="26"/>
        </w:rPr>
        <w:t>There are 16 dark</w:t>
      </w:r>
      <w:r w:rsidRPr="003566AB">
        <w:rPr>
          <w:rFonts w:ascii="Cambria Math" w:hAnsi="Cambria Math" w:cs="Cambria Math"/>
          <w:sz w:val="26"/>
          <w:szCs w:val="26"/>
        </w:rPr>
        <w:t>‐</w:t>
      </w:r>
      <w:r w:rsidRPr="003566AB">
        <w:rPr>
          <w:rFonts w:ascii="Times New Roman" w:hAnsi="Times New Roman"/>
          <w:sz w:val="26"/>
          <w:szCs w:val="26"/>
        </w:rPr>
        <w:t>coloured pieces and 32 squares called black. Or</w:t>
      </w:r>
      <w:r w:rsidRPr="003566AB">
        <w:rPr>
          <w:rFonts w:ascii="Times New Roman" w:hAnsi="Times New Roman"/>
          <w:b/>
          <w:bCs/>
          <w:sz w:val="26"/>
          <w:szCs w:val="26"/>
        </w:rPr>
        <w:t xml:space="preserve"> 2. </w:t>
      </w:r>
      <w:r w:rsidRPr="003566AB">
        <w:rPr>
          <w:rFonts w:ascii="Times New Roman" w:hAnsi="Times New Roman"/>
          <w:sz w:val="26"/>
          <w:szCs w:val="26"/>
        </w:rPr>
        <w:t>When capitalised, this also refers to the player of the black pieces.</w:t>
      </w:r>
    </w:p>
    <w:p w:rsidR="00E015FA" w:rsidRPr="003566AB" w:rsidRDefault="00E015FA">
      <w:pPr>
        <w:widowControl w:val="0"/>
        <w:overflowPunct w:val="0"/>
        <w:autoSpaceDE w:val="0"/>
        <w:autoSpaceDN w:val="0"/>
        <w:adjustRightInd w:val="0"/>
        <w:spacing w:after="0" w:line="239" w:lineRule="auto"/>
        <w:ind w:right="1860"/>
        <w:rPr>
          <w:rFonts w:ascii="Times New Roman" w:hAnsi="Times New Roman"/>
          <w:sz w:val="26"/>
          <w:szCs w:val="26"/>
        </w:rPr>
      </w:pPr>
      <w:r w:rsidRPr="003566AB">
        <w:rPr>
          <w:rFonts w:ascii="Times New Roman" w:hAnsi="Times New Roman"/>
          <w:b/>
          <w:bCs/>
          <w:sz w:val="26"/>
          <w:szCs w:val="26"/>
        </w:rPr>
        <w:t xml:space="preserve">blitz: </w:t>
      </w:r>
      <w:r w:rsidRPr="003566AB">
        <w:rPr>
          <w:rFonts w:ascii="Times New Roman" w:hAnsi="Times New Roman"/>
          <w:sz w:val="26"/>
          <w:szCs w:val="26"/>
        </w:rPr>
        <w:t>A game where each player’s thinking time is 10 minutes or less.</w:t>
      </w:r>
      <w:r w:rsidRPr="003566AB">
        <w:rPr>
          <w:rFonts w:ascii="Times New Roman" w:hAnsi="Times New Roman"/>
          <w:b/>
          <w:bCs/>
          <w:sz w:val="26"/>
          <w:szCs w:val="26"/>
        </w:rPr>
        <w:t xml:space="preserve"> board: </w:t>
      </w:r>
      <w:r w:rsidRPr="003566AB">
        <w:rPr>
          <w:rFonts w:ascii="Times New Roman" w:hAnsi="Times New Roman"/>
          <w:sz w:val="26"/>
          <w:szCs w:val="26"/>
        </w:rPr>
        <w:t>2.4. Short for chessboard.</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Bronstein mode: </w:t>
      </w:r>
      <w:r w:rsidRPr="003566AB">
        <w:rPr>
          <w:rFonts w:ascii="Times New Roman" w:hAnsi="Times New Roman"/>
          <w:sz w:val="26"/>
          <w:szCs w:val="26"/>
        </w:rPr>
        <w:t>6.3b. See delay mode.</w:t>
      </w:r>
    </w:p>
    <w:p w:rsidR="00E015FA" w:rsidRPr="003566AB" w:rsidRDefault="00E015FA">
      <w:pPr>
        <w:widowControl w:val="0"/>
        <w:overflowPunct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capture: </w:t>
      </w:r>
      <w:r w:rsidRPr="003566AB">
        <w:rPr>
          <w:rFonts w:ascii="Times New Roman" w:hAnsi="Times New Roman"/>
          <w:sz w:val="26"/>
          <w:szCs w:val="26"/>
        </w:rPr>
        <w:t>3.1. Where a piece is moved from its square to a square occupied by an</w:t>
      </w:r>
      <w:r w:rsidRPr="003566AB">
        <w:rPr>
          <w:rFonts w:ascii="Times New Roman" w:hAnsi="Times New Roman"/>
          <w:b/>
          <w:bCs/>
          <w:sz w:val="26"/>
          <w:szCs w:val="26"/>
        </w:rPr>
        <w:t xml:space="preserve"> </w:t>
      </w:r>
      <w:r w:rsidRPr="003566AB">
        <w:rPr>
          <w:rFonts w:ascii="Times New Roman" w:hAnsi="Times New Roman"/>
          <w:sz w:val="26"/>
          <w:szCs w:val="26"/>
        </w:rPr>
        <w:t xml:space="preserve">opponent’s piece, the latter is removed from the board. See also 3.7d. In notation x. </w:t>
      </w:r>
      <w:r w:rsidRPr="003566AB">
        <w:rPr>
          <w:rFonts w:ascii="Times New Roman" w:hAnsi="Times New Roman"/>
          <w:b/>
          <w:bCs/>
          <w:sz w:val="26"/>
          <w:szCs w:val="26"/>
        </w:rPr>
        <w:t xml:space="preserve">castling: </w:t>
      </w:r>
      <w:r w:rsidRPr="003566AB">
        <w:rPr>
          <w:rFonts w:ascii="Times New Roman" w:hAnsi="Times New Roman"/>
          <w:sz w:val="26"/>
          <w:szCs w:val="26"/>
        </w:rPr>
        <w:t>3.8b. A move of the king towards a rook. See the article. In notation 0</w:t>
      </w:r>
      <w:r w:rsidRPr="003566AB">
        <w:rPr>
          <w:rFonts w:ascii="Cambria Math" w:hAnsi="Cambria Math" w:cs="Cambria Math"/>
          <w:sz w:val="26"/>
          <w:szCs w:val="26"/>
        </w:rPr>
        <w:t>‐</w:t>
      </w:r>
      <w:r w:rsidRPr="003566AB">
        <w:rPr>
          <w:rFonts w:ascii="Times New Roman" w:hAnsi="Times New Roman"/>
          <w:sz w:val="26"/>
          <w:szCs w:val="26"/>
        </w:rPr>
        <w:t>0</w:t>
      </w:r>
      <w:r w:rsidRPr="003566AB">
        <w:rPr>
          <w:rFonts w:ascii="Times New Roman" w:hAnsi="Times New Roman"/>
          <w:b/>
          <w:bCs/>
          <w:sz w:val="26"/>
          <w:szCs w:val="26"/>
        </w:rPr>
        <w:t xml:space="preserve"> </w:t>
      </w:r>
      <w:r w:rsidRPr="003566AB">
        <w:rPr>
          <w:rFonts w:ascii="Times New Roman" w:hAnsi="Times New Roman"/>
          <w:sz w:val="26"/>
          <w:szCs w:val="26"/>
        </w:rPr>
        <w:t>kingside castling, 0</w:t>
      </w:r>
      <w:r w:rsidRPr="003566AB">
        <w:rPr>
          <w:rFonts w:ascii="Cambria Math" w:hAnsi="Cambria Math" w:cs="Cambria Math"/>
          <w:sz w:val="26"/>
          <w:szCs w:val="26"/>
        </w:rPr>
        <w:t>‐</w:t>
      </w:r>
      <w:r w:rsidRPr="003566AB">
        <w:rPr>
          <w:rFonts w:ascii="Times New Roman" w:hAnsi="Times New Roman"/>
          <w:sz w:val="26"/>
          <w:szCs w:val="26"/>
        </w:rPr>
        <w:t>0</w:t>
      </w:r>
      <w:r w:rsidRPr="003566AB">
        <w:rPr>
          <w:rFonts w:ascii="Cambria Math" w:hAnsi="Cambria Math" w:cs="Cambria Math"/>
          <w:sz w:val="26"/>
          <w:szCs w:val="26"/>
        </w:rPr>
        <w:t>‐</w:t>
      </w:r>
      <w:r w:rsidRPr="003566AB">
        <w:rPr>
          <w:rFonts w:ascii="Times New Roman" w:hAnsi="Times New Roman"/>
          <w:sz w:val="26"/>
          <w:szCs w:val="26"/>
        </w:rPr>
        <w:t>0 queenside castling.</w:t>
      </w:r>
    </w:p>
    <w:p w:rsidR="00E015FA" w:rsidRPr="003566AB" w:rsidRDefault="00E015FA">
      <w:pPr>
        <w:widowControl w:val="0"/>
        <w:autoSpaceDE w:val="0"/>
        <w:autoSpaceDN w:val="0"/>
        <w:adjustRightInd w:val="0"/>
        <w:spacing w:after="0" w:line="239" w:lineRule="auto"/>
        <w:rPr>
          <w:rFonts w:ascii="Times New Roman" w:hAnsi="Times New Roman"/>
          <w:sz w:val="26"/>
          <w:szCs w:val="26"/>
        </w:rPr>
      </w:pPr>
      <w:proofErr w:type="spellStart"/>
      <w:r w:rsidRPr="003566AB">
        <w:rPr>
          <w:rFonts w:ascii="Times New Roman" w:hAnsi="Times New Roman"/>
          <w:b/>
          <w:bCs/>
          <w:sz w:val="26"/>
          <w:szCs w:val="26"/>
        </w:rPr>
        <w:t>cellphone</w:t>
      </w:r>
      <w:proofErr w:type="spellEnd"/>
      <w:r w:rsidRPr="003566AB">
        <w:rPr>
          <w:rFonts w:ascii="Times New Roman" w:hAnsi="Times New Roman"/>
          <w:b/>
          <w:bCs/>
          <w:sz w:val="26"/>
          <w:szCs w:val="26"/>
        </w:rPr>
        <w:t xml:space="preserve">:  </w:t>
      </w:r>
      <w:r w:rsidRPr="003566AB">
        <w:rPr>
          <w:rFonts w:ascii="Times New Roman" w:hAnsi="Times New Roman"/>
          <w:sz w:val="26"/>
          <w:szCs w:val="26"/>
        </w:rPr>
        <w:t>See mobile phone.</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check: </w:t>
      </w:r>
      <w:r w:rsidRPr="003566AB">
        <w:rPr>
          <w:rFonts w:ascii="Times New Roman" w:hAnsi="Times New Roman"/>
          <w:sz w:val="26"/>
          <w:szCs w:val="26"/>
        </w:rPr>
        <w:t>3.9. Where a king is attacked by one or more of the opponent’s pieces. In</w:t>
      </w:r>
      <w:r w:rsidRPr="003566AB">
        <w:rPr>
          <w:rFonts w:ascii="Times New Roman" w:hAnsi="Times New Roman"/>
          <w:b/>
          <w:bCs/>
          <w:sz w:val="26"/>
          <w:szCs w:val="26"/>
        </w:rPr>
        <w:t xml:space="preserve"> </w:t>
      </w:r>
      <w:r w:rsidRPr="003566AB">
        <w:rPr>
          <w:rFonts w:ascii="Times New Roman" w:hAnsi="Times New Roman"/>
          <w:sz w:val="26"/>
          <w:szCs w:val="26"/>
        </w:rPr>
        <w:t>notation +.</w:t>
      </w: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t xml:space="preserve">checkmate: </w:t>
      </w:r>
      <w:r w:rsidRPr="003566AB">
        <w:rPr>
          <w:rFonts w:ascii="Times New Roman" w:hAnsi="Times New Roman"/>
          <w:sz w:val="26"/>
          <w:szCs w:val="26"/>
        </w:rPr>
        <w:t>1.2. Where the king is attacked and cannot parry the threat. In notation</w:t>
      </w:r>
      <w:r w:rsidRPr="003566AB">
        <w:rPr>
          <w:rFonts w:ascii="Times New Roman" w:hAnsi="Times New Roman"/>
          <w:b/>
          <w:bCs/>
          <w:sz w:val="26"/>
          <w:szCs w:val="26"/>
        </w:rPr>
        <w:t xml:space="preserve"> </w:t>
      </w:r>
      <w:r w:rsidRPr="003566AB">
        <w:rPr>
          <w:rFonts w:ascii="Times New Roman" w:hAnsi="Times New Roman"/>
          <w:sz w:val="26"/>
          <w:szCs w:val="26"/>
        </w:rPr>
        <w:t>++ or #.</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chessboard: </w:t>
      </w:r>
      <w:r w:rsidRPr="003566AB">
        <w:rPr>
          <w:rFonts w:ascii="Times New Roman" w:hAnsi="Times New Roman"/>
          <w:sz w:val="26"/>
          <w:szCs w:val="26"/>
        </w:rPr>
        <w:t>1.1. The 8x8 grid as in 2.1.</w:t>
      </w:r>
    </w:p>
    <w:p w:rsidR="00E015FA" w:rsidRPr="003566AB" w:rsidRDefault="00E015FA">
      <w:pPr>
        <w:widowControl w:val="0"/>
        <w:overflowPunct w:val="0"/>
        <w:autoSpaceDE w:val="0"/>
        <w:autoSpaceDN w:val="0"/>
        <w:adjustRightInd w:val="0"/>
        <w:spacing w:after="0" w:line="239" w:lineRule="auto"/>
        <w:ind w:right="1560"/>
        <w:rPr>
          <w:rFonts w:ascii="Times New Roman" w:hAnsi="Times New Roman"/>
          <w:sz w:val="26"/>
          <w:szCs w:val="26"/>
        </w:rPr>
      </w:pPr>
      <w:proofErr w:type="spellStart"/>
      <w:r w:rsidRPr="003566AB">
        <w:rPr>
          <w:rFonts w:ascii="Times New Roman" w:hAnsi="Times New Roman"/>
          <w:b/>
          <w:bCs/>
          <w:sz w:val="26"/>
          <w:szCs w:val="26"/>
        </w:rPr>
        <w:t>chessclock</w:t>
      </w:r>
      <w:proofErr w:type="spellEnd"/>
      <w:r w:rsidRPr="003566AB">
        <w:rPr>
          <w:rFonts w:ascii="Times New Roman" w:hAnsi="Times New Roman"/>
          <w:b/>
          <w:bCs/>
          <w:sz w:val="26"/>
          <w:szCs w:val="26"/>
        </w:rPr>
        <w:t xml:space="preserve">: </w:t>
      </w:r>
      <w:r w:rsidRPr="003566AB">
        <w:rPr>
          <w:rFonts w:ascii="Times New Roman" w:hAnsi="Times New Roman"/>
          <w:sz w:val="26"/>
          <w:szCs w:val="26"/>
        </w:rPr>
        <w:t>6.1. A clock with two time displays connected to each other.</w:t>
      </w:r>
      <w:r w:rsidRPr="003566AB">
        <w:rPr>
          <w:rFonts w:ascii="Times New Roman" w:hAnsi="Times New Roman"/>
          <w:b/>
          <w:bCs/>
          <w:sz w:val="26"/>
          <w:szCs w:val="26"/>
        </w:rPr>
        <w:t xml:space="preserve"> chess set: </w:t>
      </w:r>
      <w:r w:rsidRPr="003566AB">
        <w:rPr>
          <w:rFonts w:ascii="Times New Roman" w:hAnsi="Times New Roman"/>
          <w:sz w:val="26"/>
          <w:szCs w:val="26"/>
        </w:rPr>
        <w:t>The 32 pieces on the chessboard.</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t xml:space="preserve">Chess960: </w:t>
      </w:r>
      <w:r w:rsidRPr="003566AB">
        <w:rPr>
          <w:rFonts w:ascii="Times New Roman" w:hAnsi="Times New Roman"/>
          <w:sz w:val="26"/>
          <w:szCs w:val="26"/>
        </w:rPr>
        <w:t>A variant of chess where the back</w:t>
      </w:r>
      <w:r w:rsidRPr="003566AB">
        <w:rPr>
          <w:rFonts w:ascii="Cambria Math" w:hAnsi="Cambria Math" w:cs="Cambria Math"/>
          <w:sz w:val="26"/>
          <w:szCs w:val="26"/>
        </w:rPr>
        <w:t>‐</w:t>
      </w:r>
      <w:r w:rsidRPr="003566AB">
        <w:rPr>
          <w:rFonts w:ascii="Times New Roman" w:hAnsi="Times New Roman"/>
          <w:sz w:val="26"/>
          <w:szCs w:val="26"/>
        </w:rPr>
        <w:t>row pieces are set up in one of the</w:t>
      </w:r>
      <w:r w:rsidRPr="003566AB">
        <w:rPr>
          <w:rFonts w:ascii="Times New Roman" w:hAnsi="Times New Roman"/>
          <w:b/>
          <w:bCs/>
          <w:sz w:val="26"/>
          <w:szCs w:val="26"/>
        </w:rPr>
        <w:t xml:space="preserve"> </w:t>
      </w:r>
      <w:r w:rsidRPr="003566AB">
        <w:rPr>
          <w:rFonts w:ascii="Times New Roman" w:hAnsi="Times New Roman"/>
          <w:sz w:val="26"/>
          <w:szCs w:val="26"/>
        </w:rPr>
        <w:t>960 distinguishable possible positions</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claim:</w:t>
      </w:r>
      <w:r w:rsidRPr="003566AB">
        <w:rPr>
          <w:rFonts w:ascii="Times New Roman" w:hAnsi="Times New Roman"/>
          <w:sz w:val="26"/>
          <w:szCs w:val="26"/>
        </w:rPr>
        <w:t>6.8. The player may make a claim to the arbiter under various circumstances.</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bookmarkStart w:id="48" w:name="page50"/>
      <w:bookmarkEnd w:id="48"/>
      <w:r w:rsidRPr="003566AB">
        <w:rPr>
          <w:rFonts w:ascii="Times New Roman" w:hAnsi="Times New Roman"/>
          <w:b/>
          <w:bCs/>
          <w:sz w:val="26"/>
          <w:szCs w:val="26"/>
        </w:rPr>
        <w:t xml:space="preserve">clock: </w:t>
      </w:r>
      <w:r w:rsidRPr="003566AB">
        <w:rPr>
          <w:rFonts w:ascii="Times New Roman" w:hAnsi="Times New Roman"/>
          <w:sz w:val="26"/>
          <w:szCs w:val="26"/>
        </w:rPr>
        <w:t>6.1. One of the two time displays.</w:t>
      </w:r>
    </w:p>
    <w:p w:rsidR="00E015FA" w:rsidRPr="003566AB" w:rsidRDefault="00E015FA">
      <w:pPr>
        <w:widowControl w:val="0"/>
        <w:autoSpaceDE w:val="0"/>
        <w:autoSpaceDN w:val="0"/>
        <w:adjustRightInd w:val="0"/>
        <w:spacing w:after="0" w:line="10"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39" w:lineRule="auto"/>
        <w:ind w:right="20"/>
        <w:rPr>
          <w:rFonts w:ascii="Times New Roman" w:hAnsi="Times New Roman"/>
          <w:sz w:val="26"/>
          <w:szCs w:val="26"/>
        </w:rPr>
      </w:pPr>
      <w:r w:rsidRPr="003566AB">
        <w:rPr>
          <w:rFonts w:ascii="Times New Roman" w:hAnsi="Times New Roman"/>
          <w:b/>
          <w:bCs/>
          <w:sz w:val="26"/>
          <w:szCs w:val="26"/>
        </w:rPr>
        <w:t xml:space="preserve">completed move: </w:t>
      </w:r>
      <w:r w:rsidRPr="003566AB">
        <w:rPr>
          <w:rFonts w:ascii="Times New Roman" w:hAnsi="Times New Roman"/>
          <w:sz w:val="26"/>
          <w:szCs w:val="26"/>
        </w:rPr>
        <w:t>6.2a. Where a player has made his move and then pressed his</w:t>
      </w:r>
      <w:r w:rsidRPr="003566AB">
        <w:rPr>
          <w:rFonts w:ascii="Times New Roman" w:hAnsi="Times New Roman"/>
          <w:b/>
          <w:bCs/>
          <w:sz w:val="26"/>
          <w:szCs w:val="26"/>
        </w:rPr>
        <w:t xml:space="preserve"> </w:t>
      </w:r>
      <w:r w:rsidRPr="003566AB">
        <w:rPr>
          <w:rFonts w:ascii="Times New Roman" w:hAnsi="Times New Roman"/>
          <w:sz w:val="26"/>
          <w:szCs w:val="26"/>
        </w:rPr>
        <w:t>clock.</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t xml:space="preserve">contiguous area: </w:t>
      </w:r>
      <w:r w:rsidRPr="003566AB">
        <w:rPr>
          <w:rFonts w:ascii="Times New Roman" w:hAnsi="Times New Roman"/>
          <w:sz w:val="26"/>
          <w:szCs w:val="26"/>
        </w:rPr>
        <w:t>12.8. An area touching but not actually part of the playing venue.</w:t>
      </w:r>
      <w:r w:rsidRPr="003566AB">
        <w:rPr>
          <w:rFonts w:ascii="Times New Roman" w:hAnsi="Times New Roman"/>
          <w:b/>
          <w:bCs/>
          <w:sz w:val="26"/>
          <w:szCs w:val="26"/>
        </w:rPr>
        <w:t xml:space="preserve"> </w:t>
      </w:r>
      <w:r w:rsidRPr="003566AB">
        <w:rPr>
          <w:rFonts w:ascii="Times New Roman" w:hAnsi="Times New Roman"/>
          <w:sz w:val="26"/>
          <w:szCs w:val="26"/>
        </w:rPr>
        <w:t>For example, the area set aside for spectators.</w:t>
      </w:r>
    </w:p>
    <w:p w:rsidR="00E015FA" w:rsidRPr="003566AB" w:rsidRDefault="00E015FA">
      <w:pPr>
        <w:widowControl w:val="0"/>
        <w:overflowPunct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cumulative (Fischer) mode: </w:t>
      </w:r>
      <w:r w:rsidRPr="003566AB">
        <w:rPr>
          <w:rFonts w:ascii="Times New Roman" w:hAnsi="Times New Roman"/>
          <w:sz w:val="26"/>
          <w:szCs w:val="26"/>
        </w:rPr>
        <w:t>Where a player receives an extra amount of time (often</w:t>
      </w:r>
      <w:r w:rsidRPr="003566AB">
        <w:rPr>
          <w:rFonts w:ascii="Times New Roman" w:hAnsi="Times New Roman"/>
          <w:b/>
          <w:bCs/>
          <w:sz w:val="26"/>
          <w:szCs w:val="26"/>
        </w:rPr>
        <w:t xml:space="preserve"> </w:t>
      </w:r>
      <w:r w:rsidRPr="003566AB">
        <w:rPr>
          <w:rFonts w:ascii="Times New Roman" w:hAnsi="Times New Roman"/>
          <w:sz w:val="26"/>
          <w:szCs w:val="26"/>
        </w:rPr>
        <w:t>30 seconds) prior to each move.</w:t>
      </w:r>
    </w:p>
    <w:p w:rsidR="00E015FA" w:rsidRPr="003566AB" w:rsidRDefault="00E015FA">
      <w:pPr>
        <w:widowControl w:val="0"/>
        <w:overflowPunct w:val="0"/>
        <w:autoSpaceDE w:val="0"/>
        <w:autoSpaceDN w:val="0"/>
        <w:adjustRightInd w:val="0"/>
        <w:spacing w:after="0" w:line="239" w:lineRule="auto"/>
        <w:ind w:right="20"/>
        <w:rPr>
          <w:rFonts w:ascii="Times New Roman" w:hAnsi="Times New Roman"/>
          <w:sz w:val="26"/>
          <w:szCs w:val="26"/>
        </w:rPr>
      </w:pPr>
      <w:r w:rsidRPr="003566AB">
        <w:rPr>
          <w:rFonts w:ascii="Times New Roman" w:hAnsi="Times New Roman"/>
          <w:b/>
          <w:bCs/>
          <w:sz w:val="26"/>
          <w:szCs w:val="26"/>
        </w:rPr>
        <w:t xml:space="preserve">dead position: </w:t>
      </w:r>
      <w:r w:rsidRPr="003566AB">
        <w:rPr>
          <w:rFonts w:ascii="Times New Roman" w:hAnsi="Times New Roman"/>
          <w:sz w:val="26"/>
          <w:szCs w:val="26"/>
        </w:rPr>
        <w:t>5.2b. Where neither player can mate the opponent’s king with any</w:t>
      </w:r>
      <w:r w:rsidRPr="003566AB">
        <w:rPr>
          <w:rFonts w:ascii="Times New Roman" w:hAnsi="Times New Roman"/>
          <w:b/>
          <w:bCs/>
          <w:sz w:val="26"/>
          <w:szCs w:val="26"/>
        </w:rPr>
        <w:t xml:space="preserve"> </w:t>
      </w:r>
      <w:r w:rsidRPr="003566AB">
        <w:rPr>
          <w:rFonts w:ascii="Times New Roman" w:hAnsi="Times New Roman"/>
          <w:sz w:val="26"/>
          <w:szCs w:val="26"/>
        </w:rPr>
        <w:t>series of legal moves.</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default time: </w:t>
      </w:r>
      <w:r w:rsidRPr="003566AB">
        <w:rPr>
          <w:rFonts w:ascii="Times New Roman" w:hAnsi="Times New Roman"/>
          <w:sz w:val="26"/>
          <w:szCs w:val="26"/>
        </w:rPr>
        <w:t>6.7. The specified time a player may be late without being forfeited.</w:t>
      </w:r>
      <w:r w:rsidRPr="003566AB">
        <w:rPr>
          <w:rFonts w:ascii="Times New Roman" w:hAnsi="Times New Roman"/>
          <w:b/>
          <w:bCs/>
          <w:sz w:val="26"/>
          <w:szCs w:val="26"/>
        </w:rPr>
        <w:t xml:space="preserve"> delay (Bronstein) mode</w:t>
      </w:r>
      <w:r w:rsidRPr="003566AB">
        <w:rPr>
          <w:rFonts w:ascii="Times New Roman" w:hAnsi="Times New Roman"/>
          <w:sz w:val="26"/>
          <w:szCs w:val="26"/>
        </w:rPr>
        <w:t>: 6.3b. Both players receive an allotted ‘main thinking time’.</w:t>
      </w:r>
      <w:r w:rsidRPr="003566AB">
        <w:rPr>
          <w:rFonts w:ascii="Times New Roman" w:hAnsi="Times New Roman"/>
          <w:b/>
          <w:bCs/>
          <w:sz w:val="26"/>
          <w:szCs w:val="26"/>
        </w:rPr>
        <w:t xml:space="preserve"> </w:t>
      </w:r>
      <w:r w:rsidRPr="003566AB">
        <w:rPr>
          <w:rFonts w:ascii="Times New Roman" w:hAnsi="Times New Roman"/>
          <w:sz w:val="26"/>
          <w:szCs w:val="26"/>
        </w:rPr>
        <w:t>Each player also receives a ‘fixed extra time’ with every move. The countdown of the main thinking time only commences after the fixed extra time has expired. Provided the player presses his clock before the expiration of the fixed extra time, the main thinking time does not change, irrespective of the proportion of the fixed extra time used.</w:t>
      </w:r>
    </w:p>
    <w:p w:rsidR="00E015FA" w:rsidRPr="003566AB" w:rsidRDefault="00E015FA">
      <w:pPr>
        <w:widowControl w:val="0"/>
        <w:overflowPunct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demonstration board: </w:t>
      </w:r>
      <w:r w:rsidRPr="003566AB">
        <w:rPr>
          <w:rFonts w:ascii="Times New Roman" w:hAnsi="Times New Roman"/>
          <w:sz w:val="26"/>
          <w:szCs w:val="26"/>
        </w:rPr>
        <w:t>6.13. A display of the position on the board where the pieces</w:t>
      </w:r>
      <w:r w:rsidRPr="003566AB">
        <w:rPr>
          <w:rFonts w:ascii="Times New Roman" w:hAnsi="Times New Roman"/>
          <w:b/>
          <w:bCs/>
          <w:sz w:val="26"/>
          <w:szCs w:val="26"/>
        </w:rPr>
        <w:t xml:space="preserve"> </w:t>
      </w:r>
      <w:r w:rsidRPr="003566AB">
        <w:rPr>
          <w:rFonts w:ascii="Times New Roman" w:hAnsi="Times New Roman"/>
          <w:sz w:val="26"/>
          <w:szCs w:val="26"/>
        </w:rPr>
        <w:t>are moved by hand.</w:t>
      </w: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t xml:space="preserve">diagonal: </w:t>
      </w:r>
      <w:r w:rsidRPr="003566AB">
        <w:rPr>
          <w:rFonts w:ascii="Times New Roman" w:hAnsi="Times New Roman"/>
          <w:sz w:val="26"/>
          <w:szCs w:val="26"/>
        </w:rPr>
        <w:t>2.4. A straight line of squares of the same colour, running from one edge of</w:t>
      </w:r>
      <w:r w:rsidRPr="003566AB">
        <w:rPr>
          <w:rFonts w:ascii="Times New Roman" w:hAnsi="Times New Roman"/>
          <w:b/>
          <w:bCs/>
          <w:sz w:val="26"/>
          <w:szCs w:val="26"/>
        </w:rPr>
        <w:t xml:space="preserve"> </w:t>
      </w:r>
      <w:r w:rsidRPr="003566AB">
        <w:rPr>
          <w:rFonts w:ascii="Times New Roman" w:hAnsi="Times New Roman"/>
          <w:sz w:val="26"/>
          <w:szCs w:val="26"/>
        </w:rPr>
        <w:t>the board to an adjacent edge.</w:t>
      </w:r>
    </w:p>
    <w:p w:rsidR="00E015FA" w:rsidRPr="003566AB" w:rsidRDefault="00E015FA">
      <w:pPr>
        <w:widowControl w:val="0"/>
        <w:overflowPunct w:val="0"/>
        <w:autoSpaceDE w:val="0"/>
        <w:autoSpaceDN w:val="0"/>
        <w:adjustRightInd w:val="0"/>
        <w:spacing w:after="0" w:line="239" w:lineRule="auto"/>
        <w:ind w:right="20"/>
        <w:rPr>
          <w:rFonts w:ascii="Times New Roman" w:hAnsi="Times New Roman"/>
          <w:sz w:val="26"/>
          <w:szCs w:val="26"/>
        </w:rPr>
      </w:pPr>
      <w:r w:rsidRPr="003566AB">
        <w:rPr>
          <w:rFonts w:ascii="Times New Roman" w:hAnsi="Times New Roman"/>
          <w:b/>
          <w:bCs/>
          <w:sz w:val="26"/>
          <w:szCs w:val="26"/>
        </w:rPr>
        <w:t xml:space="preserve">disability: </w:t>
      </w:r>
      <w:r w:rsidRPr="003566AB">
        <w:rPr>
          <w:rFonts w:ascii="Times New Roman" w:hAnsi="Times New Roman"/>
          <w:sz w:val="26"/>
          <w:szCs w:val="26"/>
        </w:rPr>
        <w:t>6.2e. A condition, such as a physical or mental handicap, that results in</w:t>
      </w:r>
      <w:r w:rsidRPr="003566AB">
        <w:rPr>
          <w:rFonts w:ascii="Times New Roman" w:hAnsi="Times New Roman"/>
          <w:b/>
          <w:bCs/>
          <w:sz w:val="26"/>
          <w:szCs w:val="26"/>
        </w:rPr>
        <w:t xml:space="preserve"> </w:t>
      </w:r>
      <w:r w:rsidRPr="003566AB">
        <w:rPr>
          <w:rFonts w:ascii="Times New Roman" w:hAnsi="Times New Roman"/>
          <w:sz w:val="26"/>
          <w:szCs w:val="26"/>
        </w:rPr>
        <w:t>partial or complete loss of a person's ability to perform certain chess activities</w:t>
      </w:r>
      <w:r w:rsidRPr="003566AB">
        <w:rPr>
          <w:rFonts w:ascii="Times New Roman" w:hAnsi="Times New Roman"/>
          <w:color w:val="676767"/>
          <w:sz w:val="26"/>
          <w:szCs w:val="26"/>
        </w:rPr>
        <w:t>.</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draw: </w:t>
      </w:r>
      <w:r w:rsidRPr="003566AB">
        <w:rPr>
          <w:rFonts w:ascii="Times New Roman" w:hAnsi="Times New Roman"/>
          <w:sz w:val="26"/>
          <w:szCs w:val="26"/>
        </w:rPr>
        <w:t>5.2. Where the game is concluded with neither side winning.</w:t>
      </w: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t xml:space="preserve">draw offer: </w:t>
      </w:r>
      <w:r w:rsidRPr="003566AB">
        <w:rPr>
          <w:rFonts w:ascii="Times New Roman" w:hAnsi="Times New Roman"/>
          <w:sz w:val="26"/>
          <w:szCs w:val="26"/>
        </w:rPr>
        <w:t>9.1.b. Where a player may offer a draw to the opponent. This is indicated</w:t>
      </w:r>
      <w:r w:rsidRPr="003566AB">
        <w:rPr>
          <w:rFonts w:ascii="Times New Roman" w:hAnsi="Times New Roman"/>
          <w:b/>
          <w:bCs/>
          <w:sz w:val="26"/>
          <w:szCs w:val="26"/>
        </w:rPr>
        <w:t xml:space="preserve"> </w:t>
      </w:r>
      <w:r w:rsidRPr="003566AB">
        <w:rPr>
          <w:rFonts w:ascii="Times New Roman" w:hAnsi="Times New Roman"/>
          <w:sz w:val="26"/>
          <w:szCs w:val="26"/>
        </w:rPr>
        <w:t>on the score sheet with the symbol (=).</w:t>
      </w:r>
    </w:p>
    <w:p w:rsidR="00E015FA" w:rsidRPr="003566AB" w:rsidRDefault="00E015FA">
      <w:pPr>
        <w:widowControl w:val="0"/>
        <w:overflowPunct w:val="0"/>
        <w:autoSpaceDE w:val="0"/>
        <w:autoSpaceDN w:val="0"/>
        <w:adjustRightInd w:val="0"/>
        <w:spacing w:after="0" w:line="239" w:lineRule="auto"/>
        <w:ind w:right="2000"/>
        <w:rPr>
          <w:rFonts w:ascii="Times New Roman" w:hAnsi="Times New Roman"/>
          <w:sz w:val="26"/>
          <w:szCs w:val="26"/>
        </w:rPr>
      </w:pPr>
      <w:proofErr w:type="spellStart"/>
      <w:r w:rsidRPr="003566AB">
        <w:rPr>
          <w:rFonts w:ascii="Times New Roman" w:hAnsi="Times New Roman"/>
          <w:b/>
          <w:bCs/>
          <w:sz w:val="26"/>
          <w:szCs w:val="26"/>
        </w:rPr>
        <w:t>en</w:t>
      </w:r>
      <w:proofErr w:type="spellEnd"/>
      <w:r w:rsidRPr="003566AB">
        <w:rPr>
          <w:rFonts w:ascii="Times New Roman" w:hAnsi="Times New Roman"/>
          <w:b/>
          <w:bCs/>
          <w:sz w:val="26"/>
          <w:szCs w:val="26"/>
        </w:rPr>
        <w:t xml:space="preserve"> passant: </w:t>
      </w:r>
      <w:r w:rsidRPr="003566AB">
        <w:rPr>
          <w:rFonts w:ascii="Times New Roman" w:hAnsi="Times New Roman"/>
          <w:sz w:val="26"/>
          <w:szCs w:val="26"/>
        </w:rPr>
        <w:t xml:space="preserve">3.7d. See that article for an explanation. In notation </w:t>
      </w:r>
      <w:proofErr w:type="spellStart"/>
      <w:r w:rsidRPr="003566AB">
        <w:rPr>
          <w:rFonts w:ascii="Times New Roman" w:hAnsi="Times New Roman"/>
          <w:sz w:val="26"/>
          <w:szCs w:val="26"/>
        </w:rPr>
        <w:t>e.p</w:t>
      </w:r>
      <w:proofErr w:type="spellEnd"/>
      <w:r w:rsidRPr="003566AB">
        <w:rPr>
          <w:rFonts w:ascii="Times New Roman" w:hAnsi="Times New Roman"/>
          <w:sz w:val="26"/>
          <w:szCs w:val="26"/>
        </w:rPr>
        <w:t>.</w:t>
      </w:r>
      <w:r w:rsidRPr="003566AB">
        <w:rPr>
          <w:rFonts w:ascii="Times New Roman" w:hAnsi="Times New Roman"/>
          <w:b/>
          <w:bCs/>
          <w:sz w:val="26"/>
          <w:szCs w:val="26"/>
        </w:rPr>
        <w:t xml:space="preserve"> exchange: 1. </w:t>
      </w:r>
      <w:r w:rsidRPr="003566AB">
        <w:rPr>
          <w:rFonts w:ascii="Times New Roman" w:hAnsi="Times New Roman"/>
          <w:sz w:val="26"/>
          <w:szCs w:val="26"/>
        </w:rPr>
        <w:t>3.7e. Where a pawn is promoted.</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sz w:val="26"/>
          <w:szCs w:val="26"/>
        </w:rPr>
        <w:t xml:space="preserve">Or </w:t>
      </w:r>
      <w:r w:rsidRPr="003566AB">
        <w:rPr>
          <w:rFonts w:ascii="Times New Roman" w:hAnsi="Times New Roman"/>
          <w:b/>
          <w:bCs/>
          <w:sz w:val="26"/>
          <w:szCs w:val="26"/>
        </w:rPr>
        <w:t>2.</w:t>
      </w:r>
      <w:r w:rsidRPr="003566AB">
        <w:rPr>
          <w:rFonts w:ascii="Times New Roman" w:hAnsi="Times New Roman"/>
          <w:sz w:val="26"/>
          <w:szCs w:val="26"/>
        </w:rPr>
        <w:t>Where a player captures a piece of the same value as his own and this piece is recaptured.</w:t>
      </w:r>
    </w:p>
    <w:p w:rsidR="00E015FA" w:rsidRPr="003566AB" w:rsidRDefault="00E015FA">
      <w:pPr>
        <w:widowControl w:val="0"/>
        <w:overflowPunct w:val="0"/>
        <w:autoSpaceDE w:val="0"/>
        <w:autoSpaceDN w:val="0"/>
        <w:adjustRightInd w:val="0"/>
        <w:spacing w:after="0" w:line="240" w:lineRule="auto"/>
        <w:ind w:right="640"/>
        <w:rPr>
          <w:rFonts w:ascii="Times New Roman" w:hAnsi="Times New Roman"/>
          <w:sz w:val="26"/>
          <w:szCs w:val="26"/>
        </w:rPr>
      </w:pPr>
      <w:r w:rsidRPr="003566AB">
        <w:rPr>
          <w:rFonts w:ascii="Times New Roman" w:hAnsi="Times New Roman"/>
          <w:sz w:val="26"/>
          <w:szCs w:val="26"/>
        </w:rPr>
        <w:t xml:space="preserve">Or </w:t>
      </w:r>
      <w:r w:rsidRPr="003566AB">
        <w:rPr>
          <w:rFonts w:ascii="Times New Roman" w:hAnsi="Times New Roman"/>
          <w:b/>
          <w:bCs/>
          <w:sz w:val="26"/>
          <w:szCs w:val="26"/>
        </w:rPr>
        <w:t>3.</w:t>
      </w:r>
      <w:r w:rsidRPr="003566AB">
        <w:rPr>
          <w:rFonts w:ascii="Times New Roman" w:hAnsi="Times New Roman"/>
          <w:sz w:val="26"/>
          <w:szCs w:val="26"/>
        </w:rPr>
        <w:t xml:space="preserve"> Where one player has lost a rook and the other has lost a bishop or knight. </w:t>
      </w:r>
      <w:r w:rsidRPr="003566AB">
        <w:rPr>
          <w:rFonts w:ascii="Times New Roman" w:hAnsi="Times New Roman"/>
          <w:b/>
          <w:bCs/>
          <w:sz w:val="26"/>
          <w:szCs w:val="26"/>
        </w:rPr>
        <w:lastRenderedPageBreak/>
        <w:t xml:space="preserve">explanation: </w:t>
      </w:r>
      <w:r w:rsidRPr="003566AB">
        <w:rPr>
          <w:rFonts w:ascii="Times New Roman" w:hAnsi="Times New Roman"/>
          <w:sz w:val="26"/>
          <w:szCs w:val="26"/>
        </w:rPr>
        <w:t>11.9. A player is entitled to have a Law explained.</w:t>
      </w:r>
    </w:p>
    <w:p w:rsidR="00E015FA" w:rsidRPr="003566AB" w:rsidRDefault="00E015FA">
      <w:pPr>
        <w:widowControl w:val="0"/>
        <w:overflowPunct w:val="0"/>
        <w:autoSpaceDE w:val="0"/>
        <w:autoSpaceDN w:val="0"/>
        <w:adjustRightInd w:val="0"/>
        <w:spacing w:after="0" w:line="239" w:lineRule="auto"/>
        <w:ind w:right="20"/>
        <w:rPr>
          <w:rFonts w:ascii="Times New Roman" w:hAnsi="Times New Roman"/>
          <w:sz w:val="26"/>
          <w:szCs w:val="26"/>
        </w:rPr>
      </w:pPr>
      <w:r w:rsidRPr="003566AB">
        <w:rPr>
          <w:rFonts w:ascii="Times New Roman" w:hAnsi="Times New Roman"/>
          <w:b/>
          <w:bCs/>
          <w:sz w:val="26"/>
          <w:szCs w:val="26"/>
        </w:rPr>
        <w:t xml:space="preserve">fair play: </w:t>
      </w:r>
      <w:r w:rsidRPr="003566AB">
        <w:rPr>
          <w:rFonts w:ascii="Times New Roman" w:hAnsi="Times New Roman"/>
          <w:sz w:val="26"/>
          <w:szCs w:val="26"/>
        </w:rPr>
        <w:t>12.2a. Whether justice has been done has sometimes to be considered</w:t>
      </w:r>
      <w:r w:rsidRPr="003566AB">
        <w:rPr>
          <w:rFonts w:ascii="Times New Roman" w:hAnsi="Times New Roman"/>
          <w:b/>
          <w:bCs/>
          <w:sz w:val="26"/>
          <w:szCs w:val="26"/>
        </w:rPr>
        <w:t xml:space="preserve"> </w:t>
      </w:r>
      <w:r w:rsidRPr="003566AB">
        <w:rPr>
          <w:rFonts w:ascii="Times New Roman" w:hAnsi="Times New Roman"/>
          <w:sz w:val="26"/>
          <w:szCs w:val="26"/>
        </w:rPr>
        <w:t>when an arbiter finds that the Laws are inadequate.</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480"/>
        <w:rPr>
          <w:rFonts w:ascii="Times New Roman" w:hAnsi="Times New Roman"/>
          <w:sz w:val="26"/>
          <w:szCs w:val="26"/>
        </w:rPr>
      </w:pPr>
      <w:r w:rsidRPr="003566AB">
        <w:rPr>
          <w:rFonts w:ascii="Times New Roman" w:hAnsi="Times New Roman"/>
          <w:b/>
          <w:bCs/>
          <w:sz w:val="26"/>
          <w:szCs w:val="26"/>
        </w:rPr>
        <w:t xml:space="preserve">file: </w:t>
      </w:r>
      <w:r w:rsidRPr="003566AB">
        <w:rPr>
          <w:rFonts w:ascii="Times New Roman" w:hAnsi="Times New Roman"/>
          <w:sz w:val="26"/>
          <w:szCs w:val="26"/>
        </w:rPr>
        <w:t>2.4. A vertical column of eight squares on the chessboard.</w:t>
      </w:r>
      <w:r w:rsidRPr="003566AB">
        <w:rPr>
          <w:rFonts w:ascii="Times New Roman" w:hAnsi="Times New Roman"/>
          <w:b/>
          <w:bCs/>
          <w:sz w:val="26"/>
          <w:szCs w:val="26"/>
        </w:rPr>
        <w:t xml:space="preserve"> Fischer mode: </w:t>
      </w:r>
      <w:r w:rsidRPr="003566AB">
        <w:rPr>
          <w:rFonts w:ascii="Times New Roman" w:hAnsi="Times New Roman"/>
          <w:sz w:val="26"/>
          <w:szCs w:val="26"/>
        </w:rPr>
        <w:t>See cumulative mode.</w:t>
      </w:r>
    </w:p>
    <w:p w:rsidR="00E015FA" w:rsidRPr="003566AB" w:rsidRDefault="00E015FA">
      <w:pPr>
        <w:widowControl w:val="0"/>
        <w:overflowPunct w:val="0"/>
        <w:autoSpaceDE w:val="0"/>
        <w:autoSpaceDN w:val="0"/>
        <w:adjustRightInd w:val="0"/>
        <w:spacing w:after="0" w:line="240" w:lineRule="auto"/>
        <w:ind w:right="2120"/>
        <w:rPr>
          <w:rFonts w:ascii="Times New Roman" w:hAnsi="Times New Roman"/>
          <w:sz w:val="26"/>
          <w:szCs w:val="26"/>
        </w:rPr>
      </w:pPr>
      <w:r w:rsidRPr="003566AB">
        <w:rPr>
          <w:rFonts w:ascii="Times New Roman" w:hAnsi="Times New Roman"/>
          <w:b/>
          <w:bCs/>
          <w:sz w:val="26"/>
          <w:szCs w:val="26"/>
        </w:rPr>
        <w:t xml:space="preserve">flag: </w:t>
      </w:r>
      <w:r w:rsidRPr="003566AB">
        <w:rPr>
          <w:rFonts w:ascii="Times New Roman" w:hAnsi="Times New Roman"/>
          <w:sz w:val="26"/>
          <w:szCs w:val="26"/>
        </w:rPr>
        <w:t>6.1. The device that displays when a time period has expired.</w:t>
      </w:r>
      <w:r w:rsidRPr="003566AB">
        <w:rPr>
          <w:rFonts w:ascii="Times New Roman" w:hAnsi="Times New Roman"/>
          <w:b/>
          <w:bCs/>
          <w:sz w:val="26"/>
          <w:szCs w:val="26"/>
        </w:rPr>
        <w:t xml:space="preserve"> flag</w:t>
      </w:r>
      <w:r w:rsidRPr="003566AB">
        <w:rPr>
          <w:rFonts w:ascii="Cambria Math" w:hAnsi="Cambria Math" w:cs="Cambria Math"/>
          <w:b/>
          <w:bCs/>
          <w:sz w:val="26"/>
          <w:szCs w:val="26"/>
        </w:rPr>
        <w:t>‐</w:t>
      </w:r>
      <w:r w:rsidRPr="003566AB">
        <w:rPr>
          <w:rFonts w:ascii="Times New Roman" w:hAnsi="Times New Roman"/>
          <w:b/>
          <w:bCs/>
          <w:sz w:val="26"/>
          <w:szCs w:val="26"/>
        </w:rPr>
        <w:t xml:space="preserve">fall: </w:t>
      </w:r>
      <w:r w:rsidRPr="003566AB">
        <w:rPr>
          <w:rFonts w:ascii="Times New Roman" w:hAnsi="Times New Roman"/>
          <w:sz w:val="26"/>
          <w:szCs w:val="26"/>
        </w:rPr>
        <w:t>6.1. Where the allotted time of a player has expired.</w:t>
      </w:r>
    </w:p>
    <w:p w:rsidR="00E015FA" w:rsidRPr="003566AB" w:rsidRDefault="00E015FA">
      <w:pPr>
        <w:widowControl w:val="0"/>
        <w:overflowPunct w:val="0"/>
        <w:autoSpaceDE w:val="0"/>
        <w:autoSpaceDN w:val="0"/>
        <w:adjustRightInd w:val="0"/>
        <w:spacing w:after="0" w:line="239" w:lineRule="auto"/>
        <w:rPr>
          <w:rFonts w:ascii="Times New Roman" w:hAnsi="Times New Roman"/>
          <w:sz w:val="26"/>
          <w:szCs w:val="26"/>
        </w:rPr>
      </w:pPr>
      <w:r w:rsidRPr="003566AB">
        <w:rPr>
          <w:rFonts w:ascii="Times New Roman" w:hAnsi="Times New Roman"/>
          <w:b/>
          <w:bCs/>
          <w:sz w:val="26"/>
          <w:szCs w:val="26"/>
        </w:rPr>
        <w:t>forfeit</w:t>
      </w:r>
      <w:r w:rsidRPr="003566AB">
        <w:rPr>
          <w:rFonts w:ascii="Times New Roman" w:hAnsi="Times New Roman"/>
          <w:sz w:val="26"/>
          <w:szCs w:val="26"/>
        </w:rPr>
        <w:t>: 4.8.1. To lose the right to make a claim or move. Or 2. To lose a game because</w:t>
      </w:r>
      <w:r w:rsidRPr="003566AB">
        <w:rPr>
          <w:rFonts w:ascii="Times New Roman" w:hAnsi="Times New Roman"/>
          <w:b/>
          <w:bCs/>
          <w:sz w:val="26"/>
          <w:szCs w:val="26"/>
        </w:rPr>
        <w:t xml:space="preserve"> </w:t>
      </w:r>
      <w:r w:rsidRPr="003566AB">
        <w:rPr>
          <w:rFonts w:ascii="Times New Roman" w:hAnsi="Times New Roman"/>
          <w:sz w:val="26"/>
          <w:szCs w:val="26"/>
        </w:rPr>
        <w:t>of an infringement of the Laws.</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handicap: See disability.</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bookmarkStart w:id="49" w:name="page51"/>
      <w:bookmarkEnd w:id="49"/>
      <w:r w:rsidRPr="003566AB">
        <w:rPr>
          <w:rFonts w:ascii="Times New Roman" w:hAnsi="Times New Roman"/>
          <w:b/>
          <w:bCs/>
          <w:sz w:val="26"/>
          <w:szCs w:val="26"/>
        </w:rPr>
        <w:t xml:space="preserve">I adjust: </w:t>
      </w:r>
      <w:r w:rsidRPr="003566AB">
        <w:rPr>
          <w:rFonts w:ascii="Times New Roman" w:hAnsi="Times New Roman"/>
          <w:sz w:val="26"/>
          <w:szCs w:val="26"/>
        </w:rPr>
        <w:t xml:space="preserve">See </w:t>
      </w:r>
      <w:proofErr w:type="spellStart"/>
      <w:r w:rsidRPr="003566AB">
        <w:rPr>
          <w:rFonts w:ascii="Times New Roman" w:hAnsi="Times New Roman"/>
          <w:sz w:val="26"/>
          <w:szCs w:val="26"/>
        </w:rPr>
        <w:t>j’adoube</w:t>
      </w:r>
      <w:proofErr w:type="spellEnd"/>
      <w:r w:rsidRPr="003566AB">
        <w:rPr>
          <w:rFonts w:ascii="Times New Roman" w:hAnsi="Times New Roman"/>
          <w:sz w:val="26"/>
          <w:szCs w:val="26"/>
        </w:rPr>
        <w:t>.</w:t>
      </w:r>
    </w:p>
    <w:p w:rsidR="00E015FA" w:rsidRPr="003566AB" w:rsidRDefault="00E015FA">
      <w:pPr>
        <w:widowControl w:val="0"/>
        <w:autoSpaceDE w:val="0"/>
        <w:autoSpaceDN w:val="0"/>
        <w:adjustRightInd w:val="0"/>
        <w:spacing w:after="0" w:line="10"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39" w:lineRule="auto"/>
        <w:ind w:right="520"/>
        <w:rPr>
          <w:rFonts w:ascii="Times New Roman" w:hAnsi="Times New Roman"/>
          <w:sz w:val="26"/>
          <w:szCs w:val="26"/>
        </w:rPr>
      </w:pPr>
      <w:r w:rsidRPr="003566AB">
        <w:rPr>
          <w:rFonts w:ascii="Times New Roman" w:hAnsi="Times New Roman"/>
          <w:b/>
          <w:bCs/>
          <w:sz w:val="26"/>
          <w:szCs w:val="26"/>
        </w:rPr>
        <w:t>illegal: 3.10a</w:t>
      </w:r>
      <w:r w:rsidRPr="003566AB">
        <w:rPr>
          <w:rFonts w:ascii="Times New Roman" w:hAnsi="Times New Roman"/>
          <w:sz w:val="26"/>
          <w:szCs w:val="26"/>
        </w:rPr>
        <w:t>. A position or move that is impossible because of the Laws of Chess.</w:t>
      </w:r>
      <w:r w:rsidRPr="003566AB">
        <w:rPr>
          <w:rFonts w:ascii="Times New Roman" w:hAnsi="Times New Roman"/>
          <w:b/>
          <w:bCs/>
          <w:sz w:val="26"/>
          <w:szCs w:val="26"/>
        </w:rPr>
        <w:t xml:space="preserve"> impairment: </w:t>
      </w:r>
      <w:r w:rsidRPr="003566AB">
        <w:rPr>
          <w:rFonts w:ascii="Times New Roman" w:hAnsi="Times New Roman"/>
          <w:sz w:val="26"/>
          <w:szCs w:val="26"/>
        </w:rPr>
        <w:t>See disability.</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increment: </w:t>
      </w:r>
      <w:r w:rsidRPr="003566AB">
        <w:rPr>
          <w:rFonts w:ascii="Times New Roman" w:hAnsi="Times New Roman"/>
          <w:sz w:val="26"/>
          <w:szCs w:val="26"/>
        </w:rPr>
        <w:t>6.1. An amount of time (from 2 to 60 seconds) added from the start</w:t>
      </w:r>
      <w:r w:rsidRPr="003566AB">
        <w:rPr>
          <w:rFonts w:ascii="Times New Roman" w:hAnsi="Times New Roman"/>
          <w:b/>
          <w:bCs/>
          <w:sz w:val="26"/>
          <w:szCs w:val="26"/>
        </w:rPr>
        <w:t xml:space="preserve"> </w:t>
      </w:r>
      <w:r w:rsidRPr="003566AB">
        <w:rPr>
          <w:rFonts w:ascii="Times New Roman" w:hAnsi="Times New Roman"/>
          <w:sz w:val="26"/>
          <w:szCs w:val="26"/>
        </w:rPr>
        <w:t xml:space="preserve">before each move for the player. This can be in either delay or cumulative mode. </w:t>
      </w:r>
      <w:r w:rsidRPr="003566AB">
        <w:rPr>
          <w:rFonts w:ascii="Times New Roman" w:hAnsi="Times New Roman"/>
          <w:b/>
          <w:bCs/>
          <w:sz w:val="26"/>
          <w:szCs w:val="26"/>
        </w:rPr>
        <w:t xml:space="preserve">intervene: </w:t>
      </w:r>
      <w:r w:rsidRPr="003566AB">
        <w:rPr>
          <w:rFonts w:ascii="Times New Roman" w:hAnsi="Times New Roman"/>
          <w:sz w:val="26"/>
          <w:szCs w:val="26"/>
        </w:rPr>
        <w:t>12.7. To involve oneself in something that is happening in order to affect</w:t>
      </w:r>
      <w:r w:rsidRPr="003566AB">
        <w:rPr>
          <w:rFonts w:ascii="Times New Roman" w:hAnsi="Times New Roman"/>
          <w:b/>
          <w:bCs/>
          <w:sz w:val="26"/>
          <w:szCs w:val="26"/>
        </w:rPr>
        <w:t xml:space="preserve"> </w:t>
      </w:r>
      <w:r w:rsidRPr="003566AB">
        <w:rPr>
          <w:rFonts w:ascii="Times New Roman" w:hAnsi="Times New Roman"/>
          <w:sz w:val="26"/>
          <w:szCs w:val="26"/>
        </w:rPr>
        <w:t>the outcome.</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39" w:lineRule="auto"/>
        <w:jc w:val="both"/>
        <w:rPr>
          <w:rFonts w:ascii="Times New Roman" w:hAnsi="Times New Roman"/>
          <w:sz w:val="26"/>
          <w:szCs w:val="26"/>
        </w:rPr>
      </w:pPr>
      <w:proofErr w:type="spellStart"/>
      <w:r w:rsidRPr="003566AB">
        <w:rPr>
          <w:rFonts w:ascii="Times New Roman" w:hAnsi="Times New Roman"/>
          <w:b/>
          <w:bCs/>
          <w:sz w:val="26"/>
          <w:szCs w:val="26"/>
        </w:rPr>
        <w:t>j’adoube</w:t>
      </w:r>
      <w:proofErr w:type="spellEnd"/>
      <w:r w:rsidRPr="003566AB">
        <w:rPr>
          <w:rFonts w:ascii="Times New Roman" w:hAnsi="Times New Roman"/>
          <w:b/>
          <w:bCs/>
          <w:sz w:val="26"/>
          <w:szCs w:val="26"/>
        </w:rPr>
        <w:t xml:space="preserve">: </w:t>
      </w:r>
      <w:r w:rsidRPr="003566AB">
        <w:rPr>
          <w:rFonts w:ascii="Times New Roman" w:hAnsi="Times New Roman"/>
          <w:sz w:val="26"/>
          <w:szCs w:val="26"/>
        </w:rPr>
        <w:t>4.2. Giving notice that the player wishes to adjust a piece, but does not</w:t>
      </w:r>
      <w:r w:rsidRPr="003566AB">
        <w:rPr>
          <w:rFonts w:ascii="Times New Roman" w:hAnsi="Times New Roman"/>
          <w:b/>
          <w:bCs/>
          <w:sz w:val="26"/>
          <w:szCs w:val="26"/>
        </w:rPr>
        <w:t xml:space="preserve"> </w:t>
      </w:r>
      <w:r w:rsidRPr="003566AB">
        <w:rPr>
          <w:rFonts w:ascii="Times New Roman" w:hAnsi="Times New Roman"/>
          <w:sz w:val="26"/>
          <w:szCs w:val="26"/>
        </w:rPr>
        <w:t>necessarily intend to move it.</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jc w:val="both"/>
        <w:rPr>
          <w:rFonts w:ascii="Times New Roman" w:hAnsi="Times New Roman"/>
          <w:sz w:val="26"/>
          <w:szCs w:val="26"/>
        </w:rPr>
      </w:pPr>
      <w:r w:rsidRPr="003566AB">
        <w:rPr>
          <w:rFonts w:ascii="Times New Roman" w:hAnsi="Times New Roman"/>
          <w:b/>
          <w:bCs/>
          <w:sz w:val="26"/>
          <w:szCs w:val="26"/>
        </w:rPr>
        <w:t xml:space="preserve">kingside: </w:t>
      </w:r>
      <w:r w:rsidRPr="003566AB">
        <w:rPr>
          <w:rFonts w:ascii="Times New Roman" w:hAnsi="Times New Roman"/>
          <w:sz w:val="26"/>
          <w:szCs w:val="26"/>
        </w:rPr>
        <w:t>3.8a. The vertical half of the board on which the king stands at the start of</w:t>
      </w:r>
      <w:r w:rsidRPr="003566AB">
        <w:rPr>
          <w:rFonts w:ascii="Times New Roman" w:hAnsi="Times New Roman"/>
          <w:b/>
          <w:bCs/>
          <w:sz w:val="26"/>
          <w:szCs w:val="26"/>
        </w:rPr>
        <w:t xml:space="preserve"> </w:t>
      </w:r>
      <w:r w:rsidRPr="003566AB">
        <w:rPr>
          <w:rFonts w:ascii="Times New Roman" w:hAnsi="Times New Roman"/>
          <w:sz w:val="26"/>
          <w:szCs w:val="26"/>
        </w:rPr>
        <w:t>the game.</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legal move: </w:t>
      </w:r>
      <w:r w:rsidRPr="003566AB">
        <w:rPr>
          <w:rFonts w:ascii="Times New Roman" w:hAnsi="Times New Roman"/>
          <w:sz w:val="26"/>
          <w:szCs w:val="26"/>
        </w:rPr>
        <w:t>See Article 3.10a.</w:t>
      </w:r>
    </w:p>
    <w:p w:rsidR="00E015FA" w:rsidRPr="003566AB" w:rsidRDefault="00E015FA">
      <w:pPr>
        <w:widowControl w:val="0"/>
        <w:overflowPunct w:val="0"/>
        <w:autoSpaceDE w:val="0"/>
        <w:autoSpaceDN w:val="0"/>
        <w:adjustRightInd w:val="0"/>
        <w:spacing w:after="0" w:line="239" w:lineRule="auto"/>
        <w:jc w:val="both"/>
        <w:rPr>
          <w:rFonts w:ascii="Times New Roman" w:hAnsi="Times New Roman"/>
          <w:sz w:val="26"/>
          <w:szCs w:val="26"/>
        </w:rPr>
      </w:pPr>
      <w:r w:rsidRPr="003566AB">
        <w:rPr>
          <w:rFonts w:ascii="Times New Roman" w:hAnsi="Times New Roman"/>
          <w:b/>
          <w:bCs/>
          <w:sz w:val="26"/>
          <w:szCs w:val="26"/>
        </w:rPr>
        <w:t xml:space="preserve">made: </w:t>
      </w:r>
      <w:r w:rsidRPr="003566AB">
        <w:rPr>
          <w:rFonts w:ascii="Times New Roman" w:hAnsi="Times New Roman"/>
          <w:sz w:val="26"/>
          <w:szCs w:val="26"/>
        </w:rPr>
        <w:t>1.1. A move is said to have been ‘made’ when the piece has been moved to its</w:t>
      </w:r>
      <w:r w:rsidRPr="003566AB">
        <w:rPr>
          <w:rFonts w:ascii="Times New Roman" w:hAnsi="Times New Roman"/>
          <w:b/>
          <w:bCs/>
          <w:sz w:val="26"/>
          <w:szCs w:val="26"/>
        </w:rPr>
        <w:t xml:space="preserve"> </w:t>
      </w:r>
      <w:r w:rsidRPr="003566AB">
        <w:rPr>
          <w:rFonts w:ascii="Times New Roman" w:hAnsi="Times New Roman"/>
          <w:sz w:val="26"/>
          <w:szCs w:val="26"/>
        </w:rPr>
        <w:t>new square, the hand has quit the piece, and the captured piece, if any, has been removed from the board.</w:t>
      </w:r>
    </w:p>
    <w:p w:rsidR="00E015FA" w:rsidRPr="003566AB" w:rsidRDefault="00E015FA">
      <w:pPr>
        <w:widowControl w:val="0"/>
        <w:autoSpaceDE w:val="0"/>
        <w:autoSpaceDN w:val="0"/>
        <w:adjustRightInd w:val="0"/>
        <w:spacing w:after="0" w:line="4"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9" w:lineRule="auto"/>
        <w:ind w:right="5920"/>
        <w:rPr>
          <w:rFonts w:ascii="Times New Roman" w:hAnsi="Times New Roman"/>
          <w:sz w:val="26"/>
          <w:szCs w:val="26"/>
        </w:rPr>
      </w:pPr>
      <w:r w:rsidRPr="003566AB">
        <w:rPr>
          <w:rFonts w:ascii="Times New Roman" w:hAnsi="Times New Roman"/>
          <w:b/>
          <w:bCs/>
          <w:sz w:val="26"/>
          <w:szCs w:val="26"/>
        </w:rPr>
        <w:t xml:space="preserve">mate: </w:t>
      </w:r>
      <w:r w:rsidRPr="003566AB">
        <w:rPr>
          <w:rFonts w:ascii="Times New Roman" w:hAnsi="Times New Roman"/>
          <w:sz w:val="26"/>
          <w:szCs w:val="26"/>
        </w:rPr>
        <w:t>Abbreviation of checkmate.</w:t>
      </w:r>
      <w:r w:rsidRPr="003566AB">
        <w:rPr>
          <w:rFonts w:ascii="Times New Roman" w:hAnsi="Times New Roman"/>
          <w:b/>
          <w:bCs/>
          <w:sz w:val="26"/>
          <w:szCs w:val="26"/>
        </w:rPr>
        <w:t xml:space="preserve"> minor piece . </w:t>
      </w:r>
      <w:r w:rsidRPr="003566AB">
        <w:rPr>
          <w:rFonts w:ascii="Times New Roman" w:hAnsi="Times New Roman"/>
          <w:sz w:val="26"/>
          <w:szCs w:val="26"/>
        </w:rPr>
        <w:t>Bishop or knight.</w:t>
      </w:r>
      <w:r w:rsidRPr="003566AB">
        <w:rPr>
          <w:rFonts w:ascii="Times New Roman" w:hAnsi="Times New Roman"/>
          <w:b/>
          <w:bCs/>
          <w:sz w:val="26"/>
          <w:szCs w:val="26"/>
        </w:rPr>
        <w:t xml:space="preserve"> mobile phone</w:t>
      </w:r>
      <w:r w:rsidRPr="003566AB">
        <w:rPr>
          <w:rFonts w:ascii="Times New Roman" w:hAnsi="Times New Roman"/>
          <w:sz w:val="26"/>
          <w:szCs w:val="26"/>
        </w:rPr>
        <w:t xml:space="preserve">: 11.3b. </w:t>
      </w:r>
      <w:proofErr w:type="spellStart"/>
      <w:r w:rsidRPr="003566AB">
        <w:rPr>
          <w:rFonts w:ascii="Times New Roman" w:hAnsi="Times New Roman"/>
          <w:sz w:val="26"/>
          <w:szCs w:val="26"/>
        </w:rPr>
        <w:t>Cellphone</w:t>
      </w:r>
      <w:proofErr w:type="spellEnd"/>
      <w:r w:rsidRPr="003566AB">
        <w:rPr>
          <w:rFonts w:ascii="Times New Roman" w:hAnsi="Times New Roman"/>
          <w:sz w:val="26"/>
          <w:szCs w:val="26"/>
        </w:rPr>
        <w:t>.</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monitor: </w:t>
      </w:r>
      <w:r w:rsidRPr="003566AB">
        <w:rPr>
          <w:rFonts w:ascii="Times New Roman" w:hAnsi="Times New Roman"/>
          <w:sz w:val="26"/>
          <w:szCs w:val="26"/>
        </w:rPr>
        <w:t>6.13. An electronic display of the position on the board.</w:t>
      </w:r>
    </w:p>
    <w:p w:rsidR="00E015FA" w:rsidRPr="003566AB" w:rsidRDefault="00E015FA">
      <w:pPr>
        <w:widowControl w:val="0"/>
        <w:overflowPunct w:val="0"/>
        <w:autoSpaceDE w:val="0"/>
        <w:autoSpaceDN w:val="0"/>
        <w:adjustRightInd w:val="0"/>
        <w:spacing w:after="0" w:line="239" w:lineRule="auto"/>
        <w:ind w:right="20"/>
        <w:jc w:val="both"/>
        <w:rPr>
          <w:rFonts w:ascii="Times New Roman" w:hAnsi="Times New Roman"/>
          <w:sz w:val="26"/>
          <w:szCs w:val="26"/>
        </w:rPr>
      </w:pPr>
      <w:r w:rsidRPr="003566AB">
        <w:rPr>
          <w:rFonts w:ascii="Times New Roman" w:hAnsi="Times New Roman"/>
          <w:b/>
          <w:bCs/>
          <w:sz w:val="26"/>
          <w:szCs w:val="26"/>
        </w:rPr>
        <w:t xml:space="preserve">move: </w:t>
      </w:r>
      <w:r w:rsidRPr="003566AB">
        <w:rPr>
          <w:rFonts w:ascii="Times New Roman" w:hAnsi="Times New Roman"/>
          <w:sz w:val="26"/>
          <w:szCs w:val="26"/>
        </w:rPr>
        <w:t>1.1.</w:t>
      </w:r>
      <w:r w:rsidRPr="003566AB">
        <w:rPr>
          <w:rFonts w:ascii="Times New Roman" w:hAnsi="Times New Roman"/>
          <w:b/>
          <w:bCs/>
          <w:sz w:val="26"/>
          <w:szCs w:val="26"/>
        </w:rPr>
        <w:t xml:space="preserve"> 1. </w:t>
      </w:r>
      <w:r w:rsidRPr="003566AB">
        <w:rPr>
          <w:rFonts w:ascii="Times New Roman" w:hAnsi="Times New Roman"/>
          <w:sz w:val="26"/>
          <w:szCs w:val="26"/>
        </w:rPr>
        <w:t>40 moves in 90 minutes, refers to 40 moves by each player. Or</w:t>
      </w:r>
      <w:r w:rsidRPr="003566AB">
        <w:rPr>
          <w:rFonts w:ascii="Times New Roman" w:hAnsi="Times New Roman"/>
          <w:b/>
          <w:bCs/>
          <w:sz w:val="26"/>
          <w:szCs w:val="26"/>
        </w:rPr>
        <w:t xml:space="preserve"> 2. </w:t>
      </w:r>
      <w:r w:rsidRPr="003566AB">
        <w:rPr>
          <w:rFonts w:ascii="Times New Roman" w:hAnsi="Times New Roman"/>
          <w:sz w:val="26"/>
          <w:szCs w:val="26"/>
        </w:rPr>
        <w:t>having</w:t>
      </w:r>
      <w:r w:rsidRPr="003566AB">
        <w:rPr>
          <w:rFonts w:ascii="Times New Roman" w:hAnsi="Times New Roman"/>
          <w:b/>
          <w:bCs/>
          <w:sz w:val="26"/>
          <w:szCs w:val="26"/>
        </w:rPr>
        <w:t xml:space="preserve"> </w:t>
      </w:r>
      <w:r w:rsidRPr="003566AB">
        <w:rPr>
          <w:rFonts w:ascii="Times New Roman" w:hAnsi="Times New Roman"/>
          <w:sz w:val="26"/>
          <w:szCs w:val="26"/>
        </w:rPr>
        <w:t xml:space="preserve">the move refers to the player’s right to play next. Or </w:t>
      </w:r>
      <w:r w:rsidRPr="003566AB">
        <w:rPr>
          <w:rFonts w:ascii="Times New Roman" w:hAnsi="Times New Roman"/>
          <w:b/>
          <w:bCs/>
          <w:sz w:val="26"/>
          <w:szCs w:val="26"/>
        </w:rPr>
        <w:t>3.</w:t>
      </w:r>
      <w:r w:rsidRPr="003566AB">
        <w:rPr>
          <w:rFonts w:ascii="Times New Roman" w:hAnsi="Times New Roman"/>
          <w:sz w:val="26"/>
          <w:szCs w:val="26"/>
        </w:rPr>
        <w:t xml:space="preserve"> White’s best move refers to the single move by White.</w:t>
      </w:r>
    </w:p>
    <w:p w:rsidR="00E015FA" w:rsidRPr="003566AB" w:rsidRDefault="00E015FA">
      <w:pPr>
        <w:widowControl w:val="0"/>
        <w:autoSpaceDE w:val="0"/>
        <w:autoSpaceDN w:val="0"/>
        <w:adjustRightInd w:val="0"/>
        <w:spacing w:after="0" w:line="4"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jc w:val="both"/>
        <w:rPr>
          <w:rFonts w:ascii="Times New Roman" w:hAnsi="Times New Roman"/>
          <w:sz w:val="26"/>
          <w:szCs w:val="26"/>
        </w:rPr>
      </w:pPr>
      <w:r w:rsidRPr="003566AB">
        <w:rPr>
          <w:rFonts w:ascii="Times New Roman" w:hAnsi="Times New Roman"/>
          <w:b/>
          <w:bCs/>
          <w:sz w:val="26"/>
          <w:szCs w:val="26"/>
        </w:rPr>
        <w:t>move</w:t>
      </w:r>
      <w:r w:rsidRPr="003566AB">
        <w:rPr>
          <w:rFonts w:ascii="Cambria Math" w:hAnsi="Cambria Math" w:cs="Cambria Math"/>
          <w:b/>
          <w:bCs/>
          <w:sz w:val="26"/>
          <w:szCs w:val="26"/>
        </w:rPr>
        <w:t>‐</w:t>
      </w:r>
      <w:r w:rsidRPr="003566AB">
        <w:rPr>
          <w:rFonts w:ascii="Times New Roman" w:hAnsi="Times New Roman"/>
          <w:b/>
          <w:bCs/>
          <w:sz w:val="26"/>
          <w:szCs w:val="26"/>
        </w:rPr>
        <w:t xml:space="preserve">counter: </w:t>
      </w:r>
      <w:r w:rsidRPr="003566AB">
        <w:rPr>
          <w:rFonts w:ascii="Times New Roman" w:hAnsi="Times New Roman"/>
          <w:sz w:val="26"/>
          <w:szCs w:val="26"/>
        </w:rPr>
        <w:t xml:space="preserve">6.10b. A device on a </w:t>
      </w:r>
      <w:proofErr w:type="spellStart"/>
      <w:r w:rsidRPr="003566AB">
        <w:rPr>
          <w:rFonts w:ascii="Times New Roman" w:hAnsi="Times New Roman"/>
          <w:sz w:val="26"/>
          <w:szCs w:val="26"/>
        </w:rPr>
        <w:t>chessclock</w:t>
      </w:r>
      <w:proofErr w:type="spellEnd"/>
      <w:r w:rsidRPr="003566AB">
        <w:rPr>
          <w:rFonts w:ascii="Times New Roman" w:hAnsi="Times New Roman"/>
          <w:sz w:val="26"/>
          <w:szCs w:val="26"/>
        </w:rPr>
        <w:t xml:space="preserve"> which may be used to record the</w:t>
      </w:r>
      <w:r w:rsidRPr="003566AB">
        <w:rPr>
          <w:rFonts w:ascii="Times New Roman" w:hAnsi="Times New Roman"/>
          <w:b/>
          <w:bCs/>
          <w:sz w:val="26"/>
          <w:szCs w:val="26"/>
        </w:rPr>
        <w:t xml:space="preserve"> </w:t>
      </w:r>
      <w:r w:rsidRPr="003566AB">
        <w:rPr>
          <w:rFonts w:ascii="Times New Roman" w:hAnsi="Times New Roman"/>
          <w:sz w:val="26"/>
          <w:szCs w:val="26"/>
        </w:rPr>
        <w:t>number of times the clock has been pressed by each player.</w:t>
      </w:r>
    </w:p>
    <w:p w:rsidR="00E015FA" w:rsidRPr="003566AB" w:rsidRDefault="00E015FA">
      <w:pPr>
        <w:widowControl w:val="0"/>
        <w:overflowPunct w:val="0"/>
        <w:autoSpaceDE w:val="0"/>
        <w:autoSpaceDN w:val="0"/>
        <w:adjustRightInd w:val="0"/>
        <w:spacing w:after="0" w:line="239" w:lineRule="auto"/>
        <w:rPr>
          <w:rFonts w:ascii="Times New Roman" w:hAnsi="Times New Roman"/>
          <w:sz w:val="26"/>
          <w:szCs w:val="26"/>
        </w:rPr>
      </w:pPr>
      <w:r w:rsidRPr="003566AB">
        <w:rPr>
          <w:rFonts w:ascii="Times New Roman" w:hAnsi="Times New Roman"/>
          <w:b/>
          <w:bCs/>
          <w:sz w:val="26"/>
          <w:szCs w:val="26"/>
        </w:rPr>
        <w:t>normal means</w:t>
      </w:r>
      <w:r w:rsidRPr="003566AB">
        <w:rPr>
          <w:rFonts w:ascii="Times New Roman" w:hAnsi="Times New Roman"/>
          <w:sz w:val="26"/>
          <w:szCs w:val="26"/>
        </w:rPr>
        <w:t>: G.5. Playing in a positive manner to try to win; or, having a position</w:t>
      </w:r>
      <w:r w:rsidRPr="003566AB">
        <w:rPr>
          <w:rFonts w:ascii="Times New Roman" w:hAnsi="Times New Roman"/>
          <w:b/>
          <w:bCs/>
          <w:sz w:val="26"/>
          <w:szCs w:val="26"/>
        </w:rPr>
        <w:t xml:space="preserve"> </w:t>
      </w:r>
      <w:r w:rsidRPr="003566AB">
        <w:rPr>
          <w:rFonts w:ascii="Times New Roman" w:hAnsi="Times New Roman"/>
          <w:sz w:val="26"/>
          <w:szCs w:val="26"/>
        </w:rPr>
        <w:t>such that there is a realistic chance of winning the game other than just flag</w:t>
      </w:r>
      <w:r w:rsidRPr="003566AB">
        <w:rPr>
          <w:rFonts w:ascii="Cambria Math" w:hAnsi="Cambria Math" w:cs="Cambria Math"/>
          <w:sz w:val="26"/>
          <w:szCs w:val="26"/>
        </w:rPr>
        <w:t>‐</w:t>
      </w:r>
      <w:r w:rsidRPr="003566AB">
        <w:rPr>
          <w:rFonts w:ascii="Times New Roman" w:hAnsi="Times New Roman"/>
          <w:sz w:val="26"/>
          <w:szCs w:val="26"/>
        </w:rPr>
        <w:t xml:space="preserve">fall. </w:t>
      </w:r>
      <w:r w:rsidRPr="003566AB">
        <w:rPr>
          <w:rFonts w:ascii="Times New Roman" w:hAnsi="Times New Roman"/>
          <w:b/>
          <w:bCs/>
          <w:sz w:val="26"/>
          <w:szCs w:val="26"/>
        </w:rPr>
        <w:t xml:space="preserve">Organiser: </w:t>
      </w:r>
      <w:r w:rsidRPr="003566AB">
        <w:rPr>
          <w:rFonts w:ascii="Times New Roman" w:hAnsi="Times New Roman"/>
          <w:sz w:val="26"/>
          <w:szCs w:val="26"/>
        </w:rPr>
        <w:t>8.3. The person responsible for the venue, dates, prize money,</w:t>
      </w:r>
      <w:r w:rsidRPr="003566AB">
        <w:rPr>
          <w:rFonts w:ascii="Times New Roman" w:hAnsi="Times New Roman"/>
          <w:b/>
          <w:bCs/>
          <w:sz w:val="26"/>
          <w:szCs w:val="26"/>
        </w:rPr>
        <w:t xml:space="preserve"> </w:t>
      </w:r>
      <w:r w:rsidRPr="003566AB">
        <w:rPr>
          <w:rFonts w:ascii="Times New Roman" w:hAnsi="Times New Roman"/>
          <w:sz w:val="26"/>
          <w:szCs w:val="26"/>
        </w:rPr>
        <w:t>invitations, format of the competition and so on.</w:t>
      </w:r>
    </w:p>
    <w:p w:rsidR="00E015FA" w:rsidRPr="003566AB" w:rsidRDefault="00E015FA">
      <w:pPr>
        <w:widowControl w:val="0"/>
        <w:autoSpaceDE w:val="0"/>
        <w:autoSpaceDN w:val="0"/>
        <w:adjustRightInd w:val="0"/>
        <w:spacing w:after="0" w:line="5"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t>over</w:t>
      </w:r>
      <w:r w:rsidRPr="003566AB">
        <w:rPr>
          <w:rFonts w:ascii="Cambria Math" w:hAnsi="Cambria Math" w:cs="Cambria Math"/>
          <w:b/>
          <w:bCs/>
          <w:sz w:val="26"/>
          <w:szCs w:val="26"/>
        </w:rPr>
        <w:t>‐</w:t>
      </w:r>
      <w:r w:rsidRPr="003566AB">
        <w:rPr>
          <w:rFonts w:ascii="Times New Roman" w:hAnsi="Times New Roman"/>
          <w:b/>
          <w:bCs/>
          <w:sz w:val="26"/>
          <w:szCs w:val="26"/>
        </w:rPr>
        <w:t>the</w:t>
      </w:r>
      <w:r w:rsidRPr="003566AB">
        <w:rPr>
          <w:rFonts w:ascii="Cambria Math" w:hAnsi="Cambria Math" w:cs="Cambria Math"/>
          <w:b/>
          <w:bCs/>
          <w:sz w:val="26"/>
          <w:szCs w:val="26"/>
        </w:rPr>
        <w:t>‐</w:t>
      </w:r>
      <w:r w:rsidRPr="003566AB">
        <w:rPr>
          <w:rFonts w:ascii="Times New Roman" w:hAnsi="Times New Roman"/>
          <w:b/>
          <w:bCs/>
          <w:sz w:val="26"/>
          <w:szCs w:val="26"/>
        </w:rPr>
        <w:t xml:space="preserve">board: </w:t>
      </w:r>
      <w:r w:rsidRPr="003566AB">
        <w:rPr>
          <w:rFonts w:ascii="Times New Roman" w:hAnsi="Times New Roman"/>
          <w:sz w:val="26"/>
          <w:szCs w:val="26"/>
        </w:rPr>
        <w:t>Introduction. The Laws cover only this type of chess, not internet,</w:t>
      </w:r>
      <w:r w:rsidRPr="003566AB">
        <w:rPr>
          <w:rFonts w:ascii="Times New Roman" w:hAnsi="Times New Roman"/>
          <w:b/>
          <w:bCs/>
          <w:sz w:val="26"/>
          <w:szCs w:val="26"/>
        </w:rPr>
        <w:t xml:space="preserve"> </w:t>
      </w:r>
      <w:r w:rsidRPr="003566AB">
        <w:rPr>
          <w:rFonts w:ascii="Times New Roman" w:hAnsi="Times New Roman"/>
          <w:sz w:val="26"/>
          <w:szCs w:val="26"/>
        </w:rPr>
        <w:t>nor correspondence, and so on.</w:t>
      </w:r>
    </w:p>
    <w:p w:rsidR="00E015FA" w:rsidRPr="003566AB" w:rsidRDefault="00E015FA">
      <w:pPr>
        <w:widowControl w:val="0"/>
        <w:overflowPunct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penalties: </w:t>
      </w:r>
      <w:r w:rsidRPr="003566AB">
        <w:rPr>
          <w:rFonts w:ascii="Times New Roman" w:hAnsi="Times New Roman"/>
          <w:sz w:val="26"/>
          <w:szCs w:val="26"/>
        </w:rPr>
        <w:t>12.3. The arbiter may apply penalties as listed in 1</w:t>
      </w:r>
      <w:r w:rsidRPr="003566AB">
        <w:rPr>
          <w:rFonts w:ascii="Times New Roman" w:hAnsi="Times New Roman"/>
          <w:b/>
          <w:bCs/>
          <w:sz w:val="26"/>
          <w:szCs w:val="26"/>
        </w:rPr>
        <w:t>2</w:t>
      </w:r>
      <w:r w:rsidRPr="003566AB">
        <w:rPr>
          <w:rFonts w:ascii="Times New Roman" w:hAnsi="Times New Roman"/>
          <w:sz w:val="26"/>
          <w:szCs w:val="26"/>
        </w:rPr>
        <w:t>.9 in ascending order</w:t>
      </w:r>
      <w:r w:rsidRPr="003566AB">
        <w:rPr>
          <w:rFonts w:ascii="Times New Roman" w:hAnsi="Times New Roman"/>
          <w:b/>
          <w:bCs/>
          <w:sz w:val="26"/>
          <w:szCs w:val="26"/>
        </w:rPr>
        <w:t xml:space="preserve"> </w:t>
      </w:r>
      <w:r w:rsidRPr="003566AB">
        <w:rPr>
          <w:rFonts w:ascii="Times New Roman" w:hAnsi="Times New Roman"/>
          <w:sz w:val="26"/>
          <w:szCs w:val="26"/>
        </w:rPr>
        <w:t>of severity.</w:t>
      </w:r>
    </w:p>
    <w:p w:rsidR="00E015FA" w:rsidRPr="003566AB" w:rsidRDefault="00E015FA">
      <w:pPr>
        <w:widowControl w:val="0"/>
        <w:overflowPunct w:val="0"/>
        <w:autoSpaceDE w:val="0"/>
        <w:autoSpaceDN w:val="0"/>
        <w:adjustRightInd w:val="0"/>
        <w:spacing w:after="0" w:line="239" w:lineRule="auto"/>
        <w:ind w:right="20"/>
        <w:rPr>
          <w:rFonts w:ascii="Times New Roman" w:hAnsi="Times New Roman"/>
          <w:sz w:val="26"/>
          <w:szCs w:val="26"/>
        </w:rPr>
      </w:pPr>
      <w:r w:rsidRPr="003566AB">
        <w:rPr>
          <w:rFonts w:ascii="Times New Roman" w:hAnsi="Times New Roman"/>
          <w:b/>
          <w:bCs/>
          <w:sz w:val="26"/>
          <w:szCs w:val="26"/>
        </w:rPr>
        <w:t>piece:</w:t>
      </w:r>
      <w:r w:rsidRPr="003566AB">
        <w:rPr>
          <w:rFonts w:ascii="Times New Roman" w:hAnsi="Times New Roman"/>
          <w:sz w:val="26"/>
          <w:szCs w:val="26"/>
        </w:rPr>
        <w:t>2.</w:t>
      </w:r>
      <w:r w:rsidRPr="003566AB">
        <w:rPr>
          <w:rFonts w:ascii="Times New Roman" w:hAnsi="Times New Roman"/>
          <w:b/>
          <w:bCs/>
          <w:sz w:val="26"/>
          <w:szCs w:val="26"/>
        </w:rPr>
        <w:t xml:space="preserve"> 1. </w:t>
      </w:r>
      <w:r w:rsidRPr="003566AB">
        <w:rPr>
          <w:rFonts w:ascii="Times New Roman" w:hAnsi="Times New Roman"/>
          <w:sz w:val="26"/>
          <w:szCs w:val="26"/>
        </w:rPr>
        <w:t>One of the 32 figurines on the board. Or</w:t>
      </w:r>
      <w:r w:rsidRPr="003566AB">
        <w:rPr>
          <w:rFonts w:ascii="Times New Roman" w:hAnsi="Times New Roman"/>
          <w:b/>
          <w:bCs/>
          <w:sz w:val="26"/>
          <w:szCs w:val="26"/>
        </w:rPr>
        <w:t xml:space="preserve"> 2. </w:t>
      </w:r>
      <w:r w:rsidRPr="003566AB">
        <w:rPr>
          <w:rFonts w:ascii="Times New Roman" w:hAnsi="Times New Roman"/>
          <w:sz w:val="26"/>
          <w:szCs w:val="26"/>
        </w:rPr>
        <w:t>A queen, rook, bishop or</w:t>
      </w:r>
      <w:r w:rsidRPr="003566AB">
        <w:rPr>
          <w:rFonts w:ascii="Times New Roman" w:hAnsi="Times New Roman"/>
          <w:b/>
          <w:bCs/>
          <w:sz w:val="26"/>
          <w:szCs w:val="26"/>
        </w:rPr>
        <w:t xml:space="preserve"> </w:t>
      </w:r>
      <w:r w:rsidRPr="003566AB">
        <w:rPr>
          <w:rFonts w:ascii="Times New Roman" w:hAnsi="Times New Roman"/>
          <w:sz w:val="26"/>
          <w:szCs w:val="26"/>
        </w:rPr>
        <w:t>knight.</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9" w:lineRule="auto"/>
        <w:ind w:right="560"/>
        <w:rPr>
          <w:rFonts w:ascii="Times New Roman" w:hAnsi="Times New Roman"/>
          <w:sz w:val="26"/>
          <w:szCs w:val="26"/>
        </w:rPr>
      </w:pPr>
      <w:r w:rsidRPr="003566AB">
        <w:rPr>
          <w:rFonts w:ascii="Times New Roman" w:hAnsi="Times New Roman"/>
          <w:b/>
          <w:bCs/>
          <w:sz w:val="26"/>
          <w:szCs w:val="26"/>
        </w:rPr>
        <w:t xml:space="preserve">playing area: </w:t>
      </w:r>
      <w:r w:rsidRPr="003566AB">
        <w:rPr>
          <w:rFonts w:ascii="Times New Roman" w:hAnsi="Times New Roman"/>
          <w:sz w:val="26"/>
          <w:szCs w:val="26"/>
        </w:rPr>
        <w:t>11.2. The place where the games of a competition are played.</w:t>
      </w:r>
      <w:r w:rsidRPr="003566AB">
        <w:rPr>
          <w:rFonts w:ascii="Times New Roman" w:hAnsi="Times New Roman"/>
          <w:b/>
          <w:bCs/>
          <w:sz w:val="26"/>
          <w:szCs w:val="26"/>
        </w:rPr>
        <w:t xml:space="preserve"> playing venue: </w:t>
      </w:r>
      <w:r w:rsidRPr="003566AB">
        <w:rPr>
          <w:rFonts w:ascii="Times New Roman" w:hAnsi="Times New Roman"/>
          <w:sz w:val="26"/>
          <w:szCs w:val="26"/>
        </w:rPr>
        <w:t>11.2. The only place to which the players have access during play.</w:t>
      </w:r>
    </w:p>
    <w:p w:rsidR="00E015FA" w:rsidRPr="003566AB" w:rsidRDefault="00E015FA">
      <w:pPr>
        <w:widowControl w:val="0"/>
        <w:overflowPunct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points: </w:t>
      </w:r>
      <w:r w:rsidRPr="003566AB">
        <w:rPr>
          <w:rFonts w:ascii="Times New Roman" w:hAnsi="Times New Roman"/>
          <w:sz w:val="26"/>
          <w:szCs w:val="26"/>
        </w:rPr>
        <w:t>Normally a player scores 1 point for a win, ½ point for a draw, 0 for a loss. An</w:t>
      </w:r>
      <w:r w:rsidRPr="003566AB">
        <w:rPr>
          <w:rFonts w:ascii="Times New Roman" w:hAnsi="Times New Roman"/>
          <w:b/>
          <w:bCs/>
          <w:sz w:val="26"/>
          <w:szCs w:val="26"/>
        </w:rPr>
        <w:t xml:space="preserve"> </w:t>
      </w:r>
      <w:r w:rsidRPr="003566AB">
        <w:rPr>
          <w:rFonts w:ascii="Times New Roman" w:hAnsi="Times New Roman"/>
          <w:sz w:val="26"/>
          <w:szCs w:val="26"/>
        </w:rPr>
        <w:t>alternative is 3 for a win, 1 for a draw, 0 for a loss.</w:t>
      </w:r>
    </w:p>
    <w:p w:rsidR="00E015FA" w:rsidRPr="003566AB" w:rsidRDefault="00E015FA">
      <w:pPr>
        <w:widowControl w:val="0"/>
        <w:overflowPunct w:val="0"/>
        <w:autoSpaceDE w:val="0"/>
        <w:autoSpaceDN w:val="0"/>
        <w:adjustRightInd w:val="0"/>
        <w:spacing w:after="0" w:line="254" w:lineRule="auto"/>
        <w:rPr>
          <w:rFonts w:ascii="Times New Roman" w:hAnsi="Times New Roman"/>
          <w:sz w:val="26"/>
          <w:szCs w:val="26"/>
        </w:rPr>
      </w:pPr>
      <w:r w:rsidRPr="003566AB">
        <w:rPr>
          <w:rFonts w:ascii="Times New Roman" w:hAnsi="Times New Roman"/>
          <w:b/>
          <w:bCs/>
          <w:sz w:val="26"/>
          <w:szCs w:val="26"/>
        </w:rPr>
        <w:lastRenderedPageBreak/>
        <w:t>press the clock</w:t>
      </w:r>
      <w:r w:rsidRPr="003566AB">
        <w:rPr>
          <w:rFonts w:ascii="Times New Roman" w:hAnsi="Times New Roman"/>
          <w:sz w:val="26"/>
          <w:szCs w:val="26"/>
        </w:rPr>
        <w:t>: 6.2a. The act of pushing the button or lever on a chess clock which</w:t>
      </w:r>
      <w:r w:rsidRPr="003566AB">
        <w:rPr>
          <w:rFonts w:ascii="Times New Roman" w:hAnsi="Times New Roman"/>
          <w:b/>
          <w:bCs/>
          <w:sz w:val="26"/>
          <w:szCs w:val="26"/>
        </w:rPr>
        <w:t xml:space="preserve"> </w:t>
      </w:r>
      <w:r w:rsidRPr="003566AB">
        <w:rPr>
          <w:rFonts w:ascii="Times New Roman" w:hAnsi="Times New Roman"/>
          <w:sz w:val="26"/>
          <w:szCs w:val="26"/>
        </w:rPr>
        <w:t>stops the player’s clock and starts that of his opponent.</w:t>
      </w:r>
    </w:p>
    <w:p w:rsidR="00E015FA" w:rsidRPr="003566AB" w:rsidRDefault="00E015FA">
      <w:pPr>
        <w:widowControl w:val="0"/>
        <w:overflowPunct w:val="0"/>
        <w:autoSpaceDE w:val="0"/>
        <w:autoSpaceDN w:val="0"/>
        <w:adjustRightInd w:val="0"/>
        <w:spacing w:after="0" w:line="243" w:lineRule="auto"/>
        <w:ind w:right="20"/>
        <w:jc w:val="both"/>
        <w:rPr>
          <w:rFonts w:ascii="Times New Roman" w:hAnsi="Times New Roman"/>
          <w:sz w:val="26"/>
          <w:szCs w:val="26"/>
        </w:rPr>
      </w:pPr>
      <w:bookmarkStart w:id="50" w:name="page52"/>
      <w:bookmarkEnd w:id="50"/>
      <w:r w:rsidRPr="003566AB">
        <w:rPr>
          <w:rFonts w:ascii="Times New Roman" w:hAnsi="Times New Roman"/>
          <w:b/>
          <w:bCs/>
          <w:sz w:val="26"/>
          <w:szCs w:val="26"/>
        </w:rPr>
        <w:t xml:space="preserve">promotion: </w:t>
      </w:r>
      <w:r w:rsidRPr="003566AB">
        <w:rPr>
          <w:rFonts w:ascii="Times New Roman" w:hAnsi="Times New Roman"/>
          <w:sz w:val="26"/>
          <w:szCs w:val="26"/>
        </w:rPr>
        <w:t>3.7e. Where a pawn reaches the eighth rank and is replaced by a new</w:t>
      </w:r>
      <w:r w:rsidRPr="003566AB">
        <w:rPr>
          <w:rFonts w:ascii="Times New Roman" w:hAnsi="Times New Roman"/>
          <w:b/>
          <w:bCs/>
          <w:sz w:val="26"/>
          <w:szCs w:val="26"/>
        </w:rPr>
        <w:t xml:space="preserve"> </w:t>
      </w:r>
      <w:r w:rsidRPr="003566AB">
        <w:rPr>
          <w:rFonts w:ascii="Times New Roman" w:hAnsi="Times New Roman"/>
          <w:sz w:val="26"/>
          <w:szCs w:val="26"/>
        </w:rPr>
        <w:t>queen, rook, bishop or knight of the same colour.</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autoSpaceDE w:val="0"/>
        <w:autoSpaceDN w:val="0"/>
        <w:adjustRightInd w:val="0"/>
        <w:spacing w:after="0" w:line="239" w:lineRule="auto"/>
        <w:rPr>
          <w:rFonts w:ascii="Times New Roman" w:hAnsi="Times New Roman"/>
          <w:sz w:val="26"/>
          <w:szCs w:val="26"/>
        </w:rPr>
      </w:pPr>
      <w:r w:rsidRPr="003566AB">
        <w:rPr>
          <w:rFonts w:ascii="Times New Roman" w:hAnsi="Times New Roman"/>
          <w:b/>
          <w:bCs/>
          <w:sz w:val="26"/>
          <w:szCs w:val="26"/>
        </w:rPr>
        <w:t xml:space="preserve">queen: </w:t>
      </w:r>
      <w:r w:rsidRPr="003566AB">
        <w:rPr>
          <w:rFonts w:ascii="Times New Roman" w:hAnsi="Times New Roman"/>
          <w:sz w:val="26"/>
          <w:szCs w:val="26"/>
        </w:rPr>
        <w:t>As in queen a pawn, meaning to promote a pawn to a queen.</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jc w:val="both"/>
        <w:rPr>
          <w:rFonts w:ascii="Times New Roman" w:hAnsi="Times New Roman"/>
          <w:sz w:val="26"/>
          <w:szCs w:val="26"/>
        </w:rPr>
      </w:pPr>
      <w:r w:rsidRPr="003566AB">
        <w:rPr>
          <w:rFonts w:ascii="Times New Roman" w:hAnsi="Times New Roman"/>
          <w:b/>
          <w:bCs/>
          <w:sz w:val="26"/>
          <w:szCs w:val="26"/>
        </w:rPr>
        <w:t xml:space="preserve">queenside: </w:t>
      </w:r>
      <w:r w:rsidRPr="003566AB">
        <w:rPr>
          <w:rFonts w:ascii="Times New Roman" w:hAnsi="Times New Roman"/>
          <w:sz w:val="26"/>
          <w:szCs w:val="26"/>
        </w:rPr>
        <w:t>3.8a. The vertical half of the board on which the queen stands at the start</w:t>
      </w:r>
      <w:r w:rsidRPr="003566AB">
        <w:rPr>
          <w:rFonts w:ascii="Times New Roman" w:hAnsi="Times New Roman"/>
          <w:b/>
          <w:bCs/>
          <w:sz w:val="26"/>
          <w:szCs w:val="26"/>
        </w:rPr>
        <w:t xml:space="preserve"> </w:t>
      </w:r>
      <w:r w:rsidRPr="003566AB">
        <w:rPr>
          <w:rFonts w:ascii="Times New Roman" w:hAnsi="Times New Roman"/>
          <w:sz w:val="26"/>
          <w:szCs w:val="26"/>
        </w:rPr>
        <w:t>of the game.</w:t>
      </w:r>
    </w:p>
    <w:p w:rsidR="00E015FA" w:rsidRPr="003566AB" w:rsidRDefault="00E015FA">
      <w:pPr>
        <w:widowControl w:val="0"/>
        <w:overflowPunct w:val="0"/>
        <w:autoSpaceDE w:val="0"/>
        <w:autoSpaceDN w:val="0"/>
        <w:adjustRightInd w:val="0"/>
        <w:spacing w:after="0" w:line="240" w:lineRule="auto"/>
        <w:jc w:val="both"/>
        <w:rPr>
          <w:rFonts w:ascii="Times New Roman" w:hAnsi="Times New Roman"/>
          <w:sz w:val="26"/>
          <w:szCs w:val="26"/>
        </w:rPr>
      </w:pPr>
      <w:proofErr w:type="spellStart"/>
      <w:r w:rsidRPr="003566AB">
        <w:rPr>
          <w:rFonts w:ascii="Times New Roman" w:hAnsi="Times New Roman"/>
          <w:b/>
          <w:bCs/>
          <w:sz w:val="26"/>
          <w:szCs w:val="26"/>
        </w:rPr>
        <w:t>quickplay</w:t>
      </w:r>
      <w:proofErr w:type="spellEnd"/>
      <w:r w:rsidRPr="003566AB">
        <w:rPr>
          <w:rFonts w:ascii="Times New Roman" w:hAnsi="Times New Roman"/>
          <w:b/>
          <w:bCs/>
          <w:sz w:val="26"/>
          <w:szCs w:val="26"/>
        </w:rPr>
        <w:t xml:space="preserve"> finish: </w:t>
      </w:r>
      <w:r w:rsidRPr="003566AB">
        <w:rPr>
          <w:rFonts w:ascii="Times New Roman" w:hAnsi="Times New Roman"/>
          <w:sz w:val="26"/>
          <w:szCs w:val="26"/>
        </w:rPr>
        <w:t>G. The last part of a game</w:t>
      </w:r>
      <w:r w:rsidR="004A37D8" w:rsidRPr="003566AB">
        <w:rPr>
          <w:rFonts w:ascii="Times New Roman" w:hAnsi="Times New Roman"/>
          <w:sz w:val="26"/>
          <w:szCs w:val="26"/>
        </w:rPr>
        <w:t>,</w:t>
      </w:r>
      <w:r w:rsidRPr="003566AB">
        <w:rPr>
          <w:rFonts w:ascii="Times New Roman" w:hAnsi="Times New Roman"/>
          <w:sz w:val="26"/>
          <w:szCs w:val="26"/>
        </w:rPr>
        <w:t xml:space="preserve"> where a player must complete an</w:t>
      </w:r>
      <w:r w:rsidRPr="003566AB">
        <w:rPr>
          <w:rFonts w:ascii="Times New Roman" w:hAnsi="Times New Roman"/>
          <w:b/>
          <w:bCs/>
          <w:sz w:val="26"/>
          <w:szCs w:val="26"/>
        </w:rPr>
        <w:t xml:space="preserve"> </w:t>
      </w:r>
      <w:r w:rsidRPr="003566AB">
        <w:rPr>
          <w:rFonts w:ascii="Times New Roman" w:hAnsi="Times New Roman"/>
          <w:sz w:val="26"/>
          <w:szCs w:val="26"/>
        </w:rPr>
        <w:t>unlimited number of moves in a finite time.</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rank: </w:t>
      </w:r>
      <w:r w:rsidRPr="003566AB">
        <w:rPr>
          <w:rFonts w:ascii="Times New Roman" w:hAnsi="Times New Roman"/>
          <w:sz w:val="26"/>
          <w:szCs w:val="26"/>
        </w:rPr>
        <w:t>2.4. A horizontal row of eight squares on the chessboard.</w:t>
      </w:r>
    </w:p>
    <w:p w:rsidR="00E015FA" w:rsidRPr="003566AB" w:rsidRDefault="00E015FA">
      <w:pPr>
        <w:widowControl w:val="0"/>
        <w:overflowPunct w:val="0"/>
        <w:autoSpaceDE w:val="0"/>
        <w:autoSpaceDN w:val="0"/>
        <w:adjustRightInd w:val="0"/>
        <w:spacing w:after="0" w:line="239" w:lineRule="auto"/>
        <w:ind w:right="20"/>
        <w:jc w:val="both"/>
        <w:rPr>
          <w:rFonts w:ascii="Times New Roman" w:hAnsi="Times New Roman"/>
          <w:sz w:val="26"/>
          <w:szCs w:val="26"/>
        </w:rPr>
      </w:pPr>
      <w:proofErr w:type="spellStart"/>
      <w:r w:rsidRPr="003566AB">
        <w:rPr>
          <w:rFonts w:ascii="Times New Roman" w:hAnsi="Times New Roman"/>
          <w:b/>
          <w:bCs/>
          <w:sz w:val="26"/>
          <w:szCs w:val="26"/>
        </w:rPr>
        <w:t>rapidplay</w:t>
      </w:r>
      <w:proofErr w:type="spellEnd"/>
      <w:r w:rsidRPr="003566AB">
        <w:rPr>
          <w:rFonts w:ascii="Times New Roman" w:hAnsi="Times New Roman"/>
          <w:b/>
          <w:bCs/>
          <w:sz w:val="26"/>
          <w:szCs w:val="26"/>
        </w:rPr>
        <w:t xml:space="preserve">: </w:t>
      </w:r>
      <w:r w:rsidRPr="003566AB">
        <w:rPr>
          <w:rFonts w:ascii="Times New Roman" w:hAnsi="Times New Roman"/>
          <w:sz w:val="26"/>
          <w:szCs w:val="26"/>
        </w:rPr>
        <w:t>A. A game where each player’s thinking time is more than 10 minutes,</w:t>
      </w:r>
      <w:r w:rsidRPr="003566AB">
        <w:rPr>
          <w:rFonts w:ascii="Times New Roman" w:hAnsi="Times New Roman"/>
          <w:b/>
          <w:bCs/>
          <w:sz w:val="26"/>
          <w:szCs w:val="26"/>
        </w:rPr>
        <w:t xml:space="preserve"> </w:t>
      </w:r>
      <w:r w:rsidRPr="003566AB">
        <w:rPr>
          <w:rFonts w:ascii="Times New Roman" w:hAnsi="Times New Roman"/>
          <w:sz w:val="26"/>
          <w:szCs w:val="26"/>
        </w:rPr>
        <w:t>but less than 60.</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jc w:val="both"/>
        <w:rPr>
          <w:rFonts w:ascii="Times New Roman" w:hAnsi="Times New Roman"/>
          <w:sz w:val="26"/>
          <w:szCs w:val="26"/>
        </w:rPr>
      </w:pPr>
      <w:r w:rsidRPr="003566AB">
        <w:rPr>
          <w:rFonts w:ascii="Times New Roman" w:hAnsi="Times New Roman"/>
          <w:b/>
          <w:bCs/>
          <w:sz w:val="26"/>
          <w:szCs w:val="26"/>
        </w:rPr>
        <w:t xml:space="preserve">repetition: </w:t>
      </w:r>
      <w:r w:rsidRPr="003566AB">
        <w:rPr>
          <w:rFonts w:ascii="Times New Roman" w:hAnsi="Times New Roman"/>
          <w:sz w:val="26"/>
          <w:szCs w:val="26"/>
        </w:rPr>
        <w:t>5.2.d. 1. A player may claim a draw if the same position occurs three</w:t>
      </w:r>
      <w:r w:rsidRPr="003566AB">
        <w:rPr>
          <w:rFonts w:ascii="Times New Roman" w:hAnsi="Times New Roman"/>
          <w:b/>
          <w:bCs/>
          <w:sz w:val="26"/>
          <w:szCs w:val="26"/>
        </w:rPr>
        <w:t xml:space="preserve"> </w:t>
      </w:r>
      <w:r w:rsidRPr="003566AB">
        <w:rPr>
          <w:rFonts w:ascii="Times New Roman" w:hAnsi="Times New Roman"/>
          <w:sz w:val="26"/>
          <w:szCs w:val="26"/>
        </w:rPr>
        <w:t>times. 2. A game is drawn if the same position occurs five times.</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resigns: </w:t>
      </w:r>
      <w:r w:rsidRPr="003566AB">
        <w:rPr>
          <w:rFonts w:ascii="Times New Roman" w:hAnsi="Times New Roman"/>
          <w:sz w:val="26"/>
          <w:szCs w:val="26"/>
        </w:rPr>
        <w:t>5.1b. Where a player gives up, rather than play on until mated.</w:t>
      </w:r>
    </w:p>
    <w:p w:rsidR="00E015FA" w:rsidRPr="003566AB" w:rsidRDefault="00E015FA">
      <w:pPr>
        <w:widowControl w:val="0"/>
        <w:overflowPunct w:val="0"/>
        <w:autoSpaceDE w:val="0"/>
        <w:autoSpaceDN w:val="0"/>
        <w:adjustRightInd w:val="0"/>
        <w:spacing w:after="0" w:line="239" w:lineRule="auto"/>
        <w:jc w:val="both"/>
        <w:rPr>
          <w:rFonts w:ascii="Times New Roman" w:hAnsi="Times New Roman"/>
          <w:sz w:val="26"/>
          <w:szCs w:val="26"/>
        </w:rPr>
      </w:pPr>
      <w:r w:rsidRPr="003566AB">
        <w:rPr>
          <w:rFonts w:ascii="Times New Roman" w:hAnsi="Times New Roman"/>
          <w:b/>
          <w:bCs/>
          <w:sz w:val="26"/>
          <w:szCs w:val="26"/>
        </w:rPr>
        <w:t>rest rooms</w:t>
      </w:r>
      <w:r w:rsidRPr="003566AB">
        <w:rPr>
          <w:rFonts w:ascii="Times New Roman" w:hAnsi="Times New Roman"/>
          <w:sz w:val="26"/>
          <w:szCs w:val="26"/>
        </w:rPr>
        <w:t>: 11.2. Toilets, also the room set aside in World Championships where the</w:t>
      </w:r>
      <w:r w:rsidRPr="003566AB">
        <w:rPr>
          <w:rFonts w:ascii="Times New Roman" w:hAnsi="Times New Roman"/>
          <w:b/>
          <w:bCs/>
          <w:sz w:val="26"/>
          <w:szCs w:val="26"/>
        </w:rPr>
        <w:t xml:space="preserve"> </w:t>
      </w:r>
      <w:r w:rsidRPr="003566AB">
        <w:rPr>
          <w:rFonts w:ascii="Times New Roman" w:hAnsi="Times New Roman"/>
          <w:sz w:val="26"/>
          <w:szCs w:val="26"/>
        </w:rPr>
        <w:t>players can relax.</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jc w:val="both"/>
        <w:rPr>
          <w:rFonts w:ascii="Times New Roman" w:hAnsi="Times New Roman"/>
          <w:sz w:val="26"/>
          <w:szCs w:val="26"/>
        </w:rPr>
      </w:pPr>
      <w:r w:rsidRPr="003566AB">
        <w:rPr>
          <w:rFonts w:ascii="Times New Roman" w:hAnsi="Times New Roman"/>
          <w:b/>
          <w:bCs/>
          <w:sz w:val="26"/>
          <w:szCs w:val="26"/>
        </w:rPr>
        <w:t xml:space="preserve">result: </w:t>
      </w:r>
      <w:r w:rsidRPr="003566AB">
        <w:rPr>
          <w:rFonts w:ascii="Times New Roman" w:hAnsi="Times New Roman"/>
          <w:sz w:val="26"/>
          <w:szCs w:val="26"/>
        </w:rPr>
        <w:t>8.7. Usually the result is 1</w:t>
      </w:r>
      <w:r w:rsidRPr="003566AB">
        <w:rPr>
          <w:rFonts w:ascii="Cambria Math" w:hAnsi="Cambria Math" w:cs="Cambria Math"/>
          <w:sz w:val="26"/>
          <w:szCs w:val="26"/>
        </w:rPr>
        <w:t>‐</w:t>
      </w:r>
      <w:r w:rsidRPr="003566AB">
        <w:rPr>
          <w:rFonts w:ascii="Times New Roman" w:hAnsi="Times New Roman"/>
          <w:sz w:val="26"/>
          <w:szCs w:val="26"/>
        </w:rPr>
        <w:t>0, 0</w:t>
      </w:r>
      <w:r w:rsidRPr="003566AB">
        <w:rPr>
          <w:rFonts w:ascii="Cambria Math" w:hAnsi="Cambria Math" w:cs="Cambria Math"/>
          <w:sz w:val="26"/>
          <w:szCs w:val="26"/>
        </w:rPr>
        <w:t>‐</w:t>
      </w:r>
      <w:r w:rsidRPr="003566AB">
        <w:rPr>
          <w:rFonts w:ascii="Times New Roman" w:hAnsi="Times New Roman"/>
          <w:sz w:val="26"/>
          <w:szCs w:val="26"/>
        </w:rPr>
        <w:t>1 or ½</w:t>
      </w:r>
      <w:r w:rsidRPr="003566AB">
        <w:rPr>
          <w:rFonts w:ascii="Cambria Math" w:hAnsi="Cambria Math" w:cs="Cambria Math"/>
          <w:sz w:val="26"/>
          <w:szCs w:val="26"/>
        </w:rPr>
        <w:t>‐</w:t>
      </w:r>
      <w:r w:rsidRPr="003566AB">
        <w:rPr>
          <w:rFonts w:ascii="Times New Roman" w:hAnsi="Times New Roman"/>
          <w:sz w:val="26"/>
          <w:szCs w:val="26"/>
        </w:rPr>
        <w:t>½. In exceptional circumstances both</w:t>
      </w:r>
      <w:r w:rsidRPr="003566AB">
        <w:rPr>
          <w:rFonts w:ascii="Times New Roman" w:hAnsi="Times New Roman"/>
          <w:b/>
          <w:bCs/>
          <w:sz w:val="26"/>
          <w:szCs w:val="26"/>
        </w:rPr>
        <w:t xml:space="preserve"> </w:t>
      </w:r>
      <w:r w:rsidRPr="003566AB">
        <w:rPr>
          <w:rFonts w:ascii="Times New Roman" w:hAnsi="Times New Roman"/>
          <w:sz w:val="26"/>
          <w:szCs w:val="26"/>
        </w:rPr>
        <w:t xml:space="preserve">players may lose (Article 11.8), or one score ½ and the other 0. For </w:t>
      </w:r>
      <w:proofErr w:type="spellStart"/>
      <w:r w:rsidRPr="003566AB">
        <w:rPr>
          <w:rFonts w:ascii="Times New Roman" w:hAnsi="Times New Roman"/>
          <w:sz w:val="26"/>
          <w:szCs w:val="26"/>
        </w:rPr>
        <w:t>unplayed</w:t>
      </w:r>
      <w:proofErr w:type="spellEnd"/>
      <w:r w:rsidRPr="003566AB">
        <w:rPr>
          <w:rFonts w:ascii="Times New Roman" w:hAnsi="Times New Roman"/>
          <w:sz w:val="26"/>
          <w:szCs w:val="26"/>
        </w:rPr>
        <w:t xml:space="preserve"> games the scores are indicated by +/</w:t>
      </w:r>
      <w:r w:rsidRPr="003566AB">
        <w:rPr>
          <w:rFonts w:ascii="Cambria Math" w:hAnsi="Cambria Math" w:cs="Cambria Math"/>
          <w:sz w:val="26"/>
          <w:szCs w:val="26"/>
        </w:rPr>
        <w:t>‐</w:t>
      </w:r>
      <w:r w:rsidRPr="003566AB">
        <w:rPr>
          <w:rFonts w:ascii="Times New Roman" w:hAnsi="Times New Roman"/>
          <w:sz w:val="26"/>
          <w:szCs w:val="26"/>
        </w:rPr>
        <w:t xml:space="preserve"> (White wins by forfeit), </w:t>
      </w:r>
      <w:r w:rsidRPr="003566AB">
        <w:rPr>
          <w:rFonts w:ascii="Cambria Math" w:hAnsi="Cambria Math" w:cs="Cambria Math"/>
          <w:sz w:val="26"/>
          <w:szCs w:val="26"/>
        </w:rPr>
        <w:t>‐</w:t>
      </w:r>
      <w:r w:rsidRPr="003566AB">
        <w:rPr>
          <w:rFonts w:ascii="Times New Roman" w:hAnsi="Times New Roman"/>
          <w:sz w:val="26"/>
          <w:szCs w:val="26"/>
        </w:rPr>
        <w:t xml:space="preserve">/+ (Black wins by forfeit), </w:t>
      </w:r>
      <w:r w:rsidRPr="003566AB">
        <w:rPr>
          <w:rFonts w:ascii="Cambria Math" w:hAnsi="Cambria Math" w:cs="Cambria Math"/>
          <w:sz w:val="26"/>
          <w:szCs w:val="26"/>
        </w:rPr>
        <w:t>‐</w:t>
      </w:r>
      <w:r w:rsidRPr="003566AB">
        <w:rPr>
          <w:rFonts w:ascii="Times New Roman" w:hAnsi="Times New Roman"/>
          <w:sz w:val="26"/>
          <w:szCs w:val="26"/>
        </w:rPr>
        <w:t>/</w:t>
      </w:r>
      <w:r w:rsidRPr="003566AB">
        <w:rPr>
          <w:rFonts w:ascii="Cambria Math" w:hAnsi="Cambria Math" w:cs="Cambria Math"/>
          <w:sz w:val="26"/>
          <w:szCs w:val="26"/>
        </w:rPr>
        <w:t>‐</w:t>
      </w:r>
      <w:r w:rsidRPr="003566AB">
        <w:rPr>
          <w:rFonts w:ascii="Times New Roman" w:hAnsi="Times New Roman"/>
          <w:sz w:val="26"/>
          <w:szCs w:val="26"/>
        </w:rPr>
        <w:t xml:space="preserve"> (Both players lose by forfeit).</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39" w:lineRule="auto"/>
        <w:jc w:val="both"/>
        <w:rPr>
          <w:rFonts w:ascii="Times New Roman" w:hAnsi="Times New Roman"/>
          <w:sz w:val="26"/>
          <w:szCs w:val="26"/>
        </w:rPr>
      </w:pPr>
      <w:r w:rsidRPr="003566AB">
        <w:rPr>
          <w:rFonts w:ascii="Times New Roman" w:hAnsi="Times New Roman"/>
          <w:b/>
          <w:bCs/>
          <w:sz w:val="26"/>
          <w:szCs w:val="26"/>
        </w:rPr>
        <w:t xml:space="preserve">rules of the competition: </w:t>
      </w:r>
      <w:r w:rsidRPr="003566AB">
        <w:rPr>
          <w:rFonts w:ascii="Times New Roman" w:hAnsi="Times New Roman"/>
          <w:sz w:val="26"/>
          <w:szCs w:val="26"/>
        </w:rPr>
        <w:t>6.7a. At various points in the Laws</w:t>
      </w:r>
      <w:r w:rsidR="004A37D8" w:rsidRPr="003566AB">
        <w:rPr>
          <w:rFonts w:ascii="Times New Roman" w:hAnsi="Times New Roman"/>
          <w:b/>
          <w:color w:val="FF0000"/>
          <w:sz w:val="26"/>
          <w:szCs w:val="26"/>
        </w:rPr>
        <w:t>,</w:t>
      </w:r>
      <w:r w:rsidRPr="003566AB">
        <w:rPr>
          <w:rFonts w:ascii="Times New Roman" w:hAnsi="Times New Roman"/>
          <w:sz w:val="26"/>
          <w:szCs w:val="26"/>
        </w:rPr>
        <w:t xml:space="preserve"> there are options. The</w:t>
      </w:r>
      <w:r w:rsidRPr="003566AB">
        <w:rPr>
          <w:rFonts w:ascii="Times New Roman" w:hAnsi="Times New Roman"/>
          <w:b/>
          <w:bCs/>
          <w:sz w:val="26"/>
          <w:szCs w:val="26"/>
        </w:rPr>
        <w:t xml:space="preserve"> </w:t>
      </w:r>
      <w:r w:rsidRPr="003566AB">
        <w:rPr>
          <w:rFonts w:ascii="Times New Roman" w:hAnsi="Times New Roman"/>
          <w:sz w:val="26"/>
          <w:szCs w:val="26"/>
        </w:rPr>
        <w:t>competition rules must state which have been chosen.</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jc w:val="both"/>
        <w:rPr>
          <w:rFonts w:ascii="Times New Roman" w:hAnsi="Times New Roman"/>
          <w:sz w:val="26"/>
          <w:szCs w:val="26"/>
        </w:rPr>
      </w:pPr>
      <w:r w:rsidRPr="003566AB">
        <w:rPr>
          <w:rFonts w:ascii="Times New Roman" w:hAnsi="Times New Roman"/>
          <w:b/>
          <w:bCs/>
          <w:sz w:val="26"/>
          <w:szCs w:val="26"/>
        </w:rPr>
        <w:t xml:space="preserve">sealed move: </w:t>
      </w:r>
      <w:r w:rsidRPr="003566AB">
        <w:rPr>
          <w:rFonts w:ascii="Times New Roman" w:hAnsi="Times New Roman"/>
          <w:sz w:val="26"/>
          <w:szCs w:val="26"/>
        </w:rPr>
        <w:t>E. Where a game is adjourned</w:t>
      </w:r>
      <w:r w:rsidR="004A37D8" w:rsidRPr="003566AB">
        <w:rPr>
          <w:rFonts w:ascii="Times New Roman" w:hAnsi="Times New Roman"/>
          <w:b/>
          <w:color w:val="FF0000"/>
          <w:sz w:val="26"/>
          <w:szCs w:val="26"/>
        </w:rPr>
        <w:t>,</w:t>
      </w:r>
      <w:r w:rsidRPr="003566AB">
        <w:rPr>
          <w:rFonts w:ascii="Times New Roman" w:hAnsi="Times New Roman"/>
          <w:sz w:val="26"/>
          <w:szCs w:val="26"/>
        </w:rPr>
        <w:t xml:space="preserve"> the player seals his next move in an</w:t>
      </w:r>
      <w:r w:rsidRPr="003566AB">
        <w:rPr>
          <w:rFonts w:ascii="Times New Roman" w:hAnsi="Times New Roman"/>
          <w:b/>
          <w:bCs/>
          <w:sz w:val="26"/>
          <w:szCs w:val="26"/>
        </w:rPr>
        <w:t xml:space="preserve"> </w:t>
      </w:r>
      <w:r w:rsidRPr="003566AB">
        <w:rPr>
          <w:rFonts w:ascii="Times New Roman" w:hAnsi="Times New Roman"/>
          <w:sz w:val="26"/>
          <w:szCs w:val="26"/>
        </w:rPr>
        <w:t>envelope.</w:t>
      </w:r>
    </w:p>
    <w:p w:rsidR="00E015FA" w:rsidRPr="003566AB" w:rsidRDefault="00E015FA">
      <w:pPr>
        <w:widowControl w:val="0"/>
        <w:overflowPunct w:val="0"/>
        <w:autoSpaceDE w:val="0"/>
        <w:autoSpaceDN w:val="0"/>
        <w:adjustRightInd w:val="0"/>
        <w:spacing w:after="0" w:line="240" w:lineRule="auto"/>
        <w:jc w:val="both"/>
        <w:rPr>
          <w:rFonts w:ascii="Times New Roman" w:hAnsi="Times New Roman"/>
          <w:sz w:val="26"/>
          <w:szCs w:val="26"/>
        </w:rPr>
      </w:pPr>
      <w:r w:rsidRPr="003566AB">
        <w:rPr>
          <w:rFonts w:ascii="Times New Roman" w:hAnsi="Times New Roman"/>
          <w:b/>
          <w:bCs/>
          <w:sz w:val="26"/>
          <w:szCs w:val="26"/>
        </w:rPr>
        <w:t xml:space="preserve">Score sheet: </w:t>
      </w:r>
      <w:r w:rsidRPr="003566AB">
        <w:rPr>
          <w:rFonts w:ascii="Times New Roman" w:hAnsi="Times New Roman"/>
          <w:sz w:val="26"/>
          <w:szCs w:val="26"/>
        </w:rPr>
        <w:t>8.1. A paper sheet with spaces for writing the moves. This can also be</w:t>
      </w:r>
      <w:r w:rsidRPr="003566AB">
        <w:rPr>
          <w:rFonts w:ascii="Times New Roman" w:hAnsi="Times New Roman"/>
          <w:b/>
          <w:bCs/>
          <w:sz w:val="26"/>
          <w:szCs w:val="26"/>
        </w:rPr>
        <w:t xml:space="preserve"> </w:t>
      </w:r>
      <w:r w:rsidRPr="003566AB">
        <w:rPr>
          <w:rFonts w:ascii="Times New Roman" w:hAnsi="Times New Roman"/>
          <w:sz w:val="26"/>
          <w:szCs w:val="26"/>
        </w:rPr>
        <w:t>electronic.</w:t>
      </w:r>
    </w:p>
    <w:p w:rsidR="00E015FA" w:rsidRPr="003566AB" w:rsidRDefault="00E015FA">
      <w:pPr>
        <w:widowControl w:val="0"/>
        <w:autoSpaceDE w:val="0"/>
        <w:autoSpaceDN w:val="0"/>
        <w:adjustRightInd w:val="0"/>
        <w:spacing w:after="0" w:line="240" w:lineRule="auto"/>
        <w:rPr>
          <w:rFonts w:ascii="Times New Roman" w:hAnsi="Times New Roman"/>
          <w:sz w:val="26"/>
          <w:szCs w:val="26"/>
        </w:rPr>
      </w:pPr>
      <w:r w:rsidRPr="003566AB">
        <w:rPr>
          <w:rFonts w:ascii="Times New Roman" w:hAnsi="Times New Roman"/>
          <w:b/>
          <w:bCs/>
          <w:sz w:val="26"/>
          <w:szCs w:val="26"/>
        </w:rPr>
        <w:t xml:space="preserve">screen: </w:t>
      </w:r>
      <w:r w:rsidRPr="003566AB">
        <w:rPr>
          <w:rFonts w:ascii="Times New Roman" w:hAnsi="Times New Roman"/>
          <w:sz w:val="26"/>
          <w:szCs w:val="26"/>
        </w:rPr>
        <w:t>6.13. An electronic display of the position on the board.</w:t>
      </w:r>
    </w:p>
    <w:p w:rsidR="00E015FA" w:rsidRPr="003566AB" w:rsidRDefault="00E015FA">
      <w:pPr>
        <w:widowControl w:val="0"/>
        <w:overflowPunct w:val="0"/>
        <w:autoSpaceDE w:val="0"/>
        <w:autoSpaceDN w:val="0"/>
        <w:adjustRightInd w:val="0"/>
        <w:spacing w:after="0" w:line="239" w:lineRule="auto"/>
        <w:ind w:right="20"/>
        <w:jc w:val="both"/>
        <w:rPr>
          <w:rFonts w:ascii="Times New Roman" w:hAnsi="Times New Roman"/>
          <w:sz w:val="26"/>
          <w:szCs w:val="26"/>
        </w:rPr>
      </w:pPr>
      <w:r w:rsidRPr="003566AB">
        <w:rPr>
          <w:rFonts w:ascii="Times New Roman" w:hAnsi="Times New Roman"/>
          <w:b/>
          <w:bCs/>
          <w:sz w:val="26"/>
          <w:szCs w:val="26"/>
        </w:rPr>
        <w:t xml:space="preserve">spectators: </w:t>
      </w:r>
      <w:r w:rsidRPr="003566AB">
        <w:rPr>
          <w:rFonts w:ascii="Times New Roman" w:hAnsi="Times New Roman"/>
          <w:sz w:val="26"/>
          <w:szCs w:val="26"/>
        </w:rPr>
        <w:t>11.4. People other than arbiters or players viewing the games. This</w:t>
      </w:r>
      <w:r w:rsidRPr="003566AB">
        <w:rPr>
          <w:rFonts w:ascii="Times New Roman" w:hAnsi="Times New Roman"/>
          <w:b/>
          <w:bCs/>
          <w:sz w:val="26"/>
          <w:szCs w:val="26"/>
        </w:rPr>
        <w:t xml:space="preserve"> </w:t>
      </w:r>
      <w:r w:rsidRPr="003566AB">
        <w:rPr>
          <w:rFonts w:ascii="Times New Roman" w:hAnsi="Times New Roman"/>
          <w:sz w:val="26"/>
          <w:szCs w:val="26"/>
        </w:rPr>
        <w:t>includes players after their games have been concluded.</w:t>
      </w:r>
    </w:p>
    <w:p w:rsidR="00E015FA" w:rsidRPr="003566AB" w:rsidRDefault="00E015FA">
      <w:pPr>
        <w:widowControl w:val="0"/>
        <w:autoSpaceDE w:val="0"/>
        <w:autoSpaceDN w:val="0"/>
        <w:adjustRightInd w:val="0"/>
        <w:spacing w:after="0" w:line="2"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rPr>
          <w:rFonts w:ascii="Times New Roman" w:hAnsi="Times New Roman"/>
          <w:sz w:val="26"/>
          <w:szCs w:val="26"/>
        </w:rPr>
      </w:pPr>
      <w:r w:rsidRPr="003566AB">
        <w:rPr>
          <w:rFonts w:ascii="Times New Roman" w:hAnsi="Times New Roman"/>
          <w:b/>
          <w:bCs/>
          <w:sz w:val="26"/>
          <w:szCs w:val="26"/>
        </w:rPr>
        <w:t xml:space="preserve">standard play: </w:t>
      </w:r>
      <w:r w:rsidRPr="003566AB">
        <w:rPr>
          <w:rFonts w:ascii="Times New Roman" w:hAnsi="Times New Roman"/>
          <w:sz w:val="26"/>
          <w:szCs w:val="26"/>
        </w:rPr>
        <w:t>G3. A game where each player’s thinking time is at least 60 minutes.</w:t>
      </w:r>
      <w:r w:rsidRPr="003566AB">
        <w:rPr>
          <w:rFonts w:ascii="Times New Roman" w:hAnsi="Times New Roman"/>
          <w:b/>
          <w:bCs/>
          <w:sz w:val="26"/>
          <w:szCs w:val="26"/>
        </w:rPr>
        <w:t xml:space="preserve"> stalemate: </w:t>
      </w:r>
      <w:r w:rsidRPr="003566AB">
        <w:rPr>
          <w:rFonts w:ascii="Times New Roman" w:hAnsi="Times New Roman"/>
          <w:sz w:val="26"/>
          <w:szCs w:val="26"/>
        </w:rPr>
        <w:t>5.2a. Where the player has no legal move and his king is not in check.</w:t>
      </w:r>
      <w:r w:rsidRPr="003566AB">
        <w:rPr>
          <w:rFonts w:ascii="Times New Roman" w:hAnsi="Times New Roman"/>
          <w:b/>
          <w:bCs/>
          <w:sz w:val="26"/>
          <w:szCs w:val="26"/>
        </w:rPr>
        <w:t xml:space="preserve"> square of promotion: </w:t>
      </w:r>
      <w:r w:rsidRPr="003566AB">
        <w:rPr>
          <w:rFonts w:ascii="Times New Roman" w:hAnsi="Times New Roman"/>
          <w:sz w:val="26"/>
          <w:szCs w:val="26"/>
        </w:rPr>
        <w:t>3.7e. The square a pawn lands on when it reached the eighth</w:t>
      </w:r>
      <w:r w:rsidRPr="003566AB">
        <w:rPr>
          <w:rFonts w:ascii="Times New Roman" w:hAnsi="Times New Roman"/>
          <w:b/>
          <w:bCs/>
          <w:sz w:val="26"/>
          <w:szCs w:val="26"/>
        </w:rPr>
        <w:t xml:space="preserve"> </w:t>
      </w:r>
      <w:r w:rsidRPr="003566AB">
        <w:rPr>
          <w:rFonts w:ascii="Times New Roman" w:hAnsi="Times New Roman"/>
          <w:sz w:val="26"/>
          <w:szCs w:val="26"/>
        </w:rPr>
        <w:t>rank.</w:t>
      </w:r>
    </w:p>
    <w:p w:rsidR="00E015FA" w:rsidRPr="003566AB" w:rsidRDefault="00E015FA">
      <w:pPr>
        <w:widowControl w:val="0"/>
        <w:autoSpaceDE w:val="0"/>
        <w:autoSpaceDN w:val="0"/>
        <w:adjustRightInd w:val="0"/>
        <w:spacing w:after="0" w:line="239" w:lineRule="auto"/>
        <w:rPr>
          <w:rFonts w:ascii="Times New Roman" w:hAnsi="Times New Roman"/>
          <w:sz w:val="26"/>
          <w:szCs w:val="26"/>
        </w:rPr>
      </w:pPr>
      <w:r w:rsidRPr="003566AB">
        <w:rPr>
          <w:rFonts w:ascii="Times New Roman" w:hAnsi="Times New Roman"/>
          <w:b/>
          <w:bCs/>
          <w:sz w:val="26"/>
          <w:szCs w:val="26"/>
        </w:rPr>
        <w:t xml:space="preserve">supervise: </w:t>
      </w:r>
      <w:r w:rsidRPr="003566AB">
        <w:rPr>
          <w:rFonts w:ascii="Times New Roman" w:hAnsi="Times New Roman"/>
          <w:sz w:val="26"/>
          <w:szCs w:val="26"/>
        </w:rPr>
        <w:t>12.2e</w:t>
      </w:r>
      <w:r w:rsidRPr="003566AB">
        <w:rPr>
          <w:rFonts w:ascii="Times New Roman" w:hAnsi="Times New Roman"/>
          <w:b/>
          <w:bCs/>
          <w:sz w:val="26"/>
          <w:szCs w:val="26"/>
        </w:rPr>
        <w:t xml:space="preserve">. </w:t>
      </w:r>
      <w:r w:rsidRPr="003566AB">
        <w:rPr>
          <w:rFonts w:ascii="Times New Roman" w:hAnsi="Times New Roman"/>
          <w:sz w:val="26"/>
          <w:szCs w:val="26"/>
        </w:rPr>
        <w:t>Inspect or control.</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jc w:val="both"/>
        <w:rPr>
          <w:rFonts w:ascii="Times New Roman" w:hAnsi="Times New Roman"/>
          <w:sz w:val="26"/>
          <w:szCs w:val="26"/>
        </w:rPr>
      </w:pPr>
      <w:r w:rsidRPr="003566AB">
        <w:rPr>
          <w:rFonts w:ascii="Times New Roman" w:hAnsi="Times New Roman"/>
          <w:b/>
          <w:bCs/>
          <w:sz w:val="26"/>
          <w:szCs w:val="26"/>
        </w:rPr>
        <w:t xml:space="preserve">time control: </w:t>
      </w:r>
      <w:r w:rsidRPr="003566AB">
        <w:rPr>
          <w:rFonts w:ascii="Times New Roman" w:hAnsi="Times New Roman"/>
          <w:sz w:val="26"/>
          <w:szCs w:val="26"/>
        </w:rPr>
        <w:t>1. The regulation about the time the player is allotted. For example, 40</w:t>
      </w:r>
      <w:r w:rsidRPr="003566AB">
        <w:rPr>
          <w:rFonts w:ascii="Times New Roman" w:hAnsi="Times New Roman"/>
          <w:b/>
          <w:bCs/>
          <w:sz w:val="26"/>
          <w:szCs w:val="26"/>
        </w:rPr>
        <w:t xml:space="preserve"> </w:t>
      </w:r>
      <w:r w:rsidRPr="003566AB">
        <w:rPr>
          <w:rFonts w:ascii="Times New Roman" w:hAnsi="Times New Roman"/>
          <w:sz w:val="26"/>
          <w:szCs w:val="26"/>
        </w:rPr>
        <w:t>moves in 90 minutes, all the moves in 30 minutes, plus 30 seconds cumulatively from move 1. Or 2. A player is said ‘to have reached the time control’, if, for example he has completed the 40 moves in less than 90 minutes.</w:t>
      </w:r>
    </w:p>
    <w:p w:rsidR="00E015FA" w:rsidRPr="003566AB" w:rsidRDefault="00E015FA">
      <w:pPr>
        <w:widowControl w:val="0"/>
        <w:autoSpaceDE w:val="0"/>
        <w:autoSpaceDN w:val="0"/>
        <w:adjustRightInd w:val="0"/>
        <w:spacing w:after="0" w:line="1"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5" w:lineRule="auto"/>
        <w:ind w:right="20"/>
        <w:jc w:val="both"/>
        <w:rPr>
          <w:rFonts w:ascii="Times New Roman" w:hAnsi="Times New Roman"/>
          <w:sz w:val="26"/>
          <w:szCs w:val="26"/>
        </w:rPr>
      </w:pPr>
      <w:r w:rsidRPr="003566AB">
        <w:rPr>
          <w:rFonts w:ascii="Times New Roman" w:hAnsi="Times New Roman"/>
          <w:b/>
          <w:bCs/>
          <w:sz w:val="26"/>
          <w:szCs w:val="26"/>
        </w:rPr>
        <w:t xml:space="preserve">time period: </w:t>
      </w:r>
      <w:r w:rsidRPr="003566AB">
        <w:rPr>
          <w:rFonts w:ascii="Times New Roman" w:hAnsi="Times New Roman"/>
          <w:sz w:val="26"/>
          <w:szCs w:val="26"/>
        </w:rPr>
        <w:t>8.6. A part of the game where the players must complete a number of</w:t>
      </w:r>
      <w:r w:rsidRPr="003566AB">
        <w:rPr>
          <w:rFonts w:ascii="Times New Roman" w:hAnsi="Times New Roman"/>
          <w:b/>
          <w:bCs/>
          <w:sz w:val="26"/>
          <w:szCs w:val="26"/>
        </w:rPr>
        <w:t xml:space="preserve"> </w:t>
      </w:r>
      <w:r w:rsidRPr="003566AB">
        <w:rPr>
          <w:rFonts w:ascii="Times New Roman" w:hAnsi="Times New Roman"/>
          <w:sz w:val="26"/>
          <w:szCs w:val="26"/>
        </w:rPr>
        <w:t>moves or all the moves in a certain time.</w:t>
      </w:r>
    </w:p>
    <w:p w:rsidR="00E015FA" w:rsidRPr="003566AB" w:rsidRDefault="00E015FA">
      <w:pPr>
        <w:widowControl w:val="0"/>
        <w:overflowPunct w:val="0"/>
        <w:autoSpaceDE w:val="0"/>
        <w:autoSpaceDN w:val="0"/>
        <w:adjustRightInd w:val="0"/>
        <w:spacing w:after="0" w:line="233" w:lineRule="auto"/>
        <w:ind w:right="20"/>
        <w:jc w:val="both"/>
        <w:rPr>
          <w:rFonts w:ascii="Times New Roman" w:hAnsi="Times New Roman"/>
          <w:sz w:val="26"/>
          <w:szCs w:val="26"/>
        </w:rPr>
      </w:pPr>
      <w:bookmarkStart w:id="51" w:name="page53"/>
      <w:bookmarkEnd w:id="51"/>
      <w:r w:rsidRPr="003566AB">
        <w:rPr>
          <w:rFonts w:ascii="Times New Roman" w:hAnsi="Times New Roman"/>
          <w:b/>
          <w:bCs/>
          <w:sz w:val="26"/>
          <w:szCs w:val="26"/>
        </w:rPr>
        <w:t xml:space="preserve">touch move: </w:t>
      </w:r>
      <w:r w:rsidRPr="003566AB">
        <w:rPr>
          <w:rFonts w:ascii="Times New Roman" w:hAnsi="Times New Roman"/>
          <w:sz w:val="26"/>
          <w:szCs w:val="26"/>
        </w:rPr>
        <w:t>4.3. If a player touches a piece with the intention of moving it, he is</w:t>
      </w:r>
      <w:r w:rsidRPr="003566AB">
        <w:rPr>
          <w:rFonts w:ascii="Times New Roman" w:hAnsi="Times New Roman"/>
          <w:b/>
          <w:bCs/>
          <w:sz w:val="26"/>
          <w:szCs w:val="26"/>
        </w:rPr>
        <w:t xml:space="preserve"> </w:t>
      </w:r>
      <w:r w:rsidRPr="003566AB">
        <w:rPr>
          <w:rFonts w:ascii="Times New Roman" w:hAnsi="Times New Roman"/>
          <w:sz w:val="26"/>
          <w:szCs w:val="26"/>
        </w:rPr>
        <w:t>obliged to move it.</w:t>
      </w:r>
    </w:p>
    <w:p w:rsidR="00E015FA" w:rsidRPr="003566AB" w:rsidRDefault="00E015FA">
      <w:pPr>
        <w:widowControl w:val="0"/>
        <w:overflowPunct w:val="0"/>
        <w:autoSpaceDE w:val="0"/>
        <w:autoSpaceDN w:val="0"/>
        <w:adjustRightInd w:val="0"/>
        <w:spacing w:after="0" w:line="218" w:lineRule="auto"/>
        <w:ind w:right="20"/>
        <w:jc w:val="both"/>
        <w:rPr>
          <w:rFonts w:ascii="Times New Roman" w:hAnsi="Times New Roman"/>
          <w:sz w:val="26"/>
          <w:szCs w:val="26"/>
        </w:rPr>
      </w:pPr>
      <w:r w:rsidRPr="003566AB">
        <w:rPr>
          <w:rFonts w:ascii="Times New Roman" w:hAnsi="Times New Roman"/>
          <w:b/>
          <w:bCs/>
          <w:sz w:val="26"/>
          <w:szCs w:val="26"/>
        </w:rPr>
        <w:t xml:space="preserve">vertical: </w:t>
      </w:r>
      <w:r w:rsidRPr="003566AB">
        <w:rPr>
          <w:rFonts w:ascii="Times New Roman" w:hAnsi="Times New Roman"/>
          <w:sz w:val="26"/>
          <w:szCs w:val="26"/>
        </w:rPr>
        <w:t>2.4. The 8</w:t>
      </w:r>
      <w:r w:rsidRPr="003566AB">
        <w:rPr>
          <w:rFonts w:ascii="Times New Roman" w:hAnsi="Times New Roman"/>
          <w:sz w:val="26"/>
          <w:szCs w:val="26"/>
          <w:vertAlign w:val="superscript"/>
        </w:rPr>
        <w:t>th</w:t>
      </w:r>
      <w:r w:rsidRPr="003566AB">
        <w:rPr>
          <w:rFonts w:ascii="Times New Roman" w:hAnsi="Times New Roman"/>
          <w:b/>
          <w:bCs/>
          <w:sz w:val="26"/>
          <w:szCs w:val="26"/>
        </w:rPr>
        <w:t xml:space="preserve"> </w:t>
      </w:r>
      <w:r w:rsidRPr="003566AB">
        <w:rPr>
          <w:rFonts w:ascii="Times New Roman" w:hAnsi="Times New Roman"/>
          <w:sz w:val="26"/>
          <w:szCs w:val="26"/>
        </w:rPr>
        <w:t>rank is often thought as the highest area on a chessboard. Thus</w:t>
      </w:r>
      <w:r w:rsidR="004A37D8" w:rsidRPr="003566AB">
        <w:rPr>
          <w:rFonts w:ascii="Times New Roman" w:hAnsi="Times New Roman"/>
          <w:b/>
          <w:color w:val="FF0000"/>
          <w:sz w:val="26"/>
          <w:szCs w:val="26"/>
        </w:rPr>
        <w:t>,</w:t>
      </w:r>
      <w:r w:rsidRPr="003566AB">
        <w:rPr>
          <w:rFonts w:ascii="Times New Roman" w:hAnsi="Times New Roman"/>
          <w:b/>
          <w:bCs/>
          <w:color w:val="FF0000"/>
          <w:sz w:val="26"/>
          <w:szCs w:val="26"/>
        </w:rPr>
        <w:t xml:space="preserve"> </w:t>
      </w:r>
      <w:r w:rsidRPr="003566AB">
        <w:rPr>
          <w:rFonts w:ascii="Times New Roman" w:hAnsi="Times New Roman"/>
          <w:sz w:val="26"/>
          <w:szCs w:val="26"/>
        </w:rPr>
        <w:t>each file is referred to as ‘vertical’.</w:t>
      </w:r>
    </w:p>
    <w:p w:rsidR="00E015FA" w:rsidRPr="003566AB" w:rsidRDefault="00E015FA">
      <w:pPr>
        <w:widowControl w:val="0"/>
        <w:autoSpaceDE w:val="0"/>
        <w:autoSpaceDN w:val="0"/>
        <w:adjustRightInd w:val="0"/>
        <w:spacing w:after="0" w:line="3"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40" w:lineRule="auto"/>
        <w:ind w:right="20"/>
        <w:jc w:val="both"/>
        <w:rPr>
          <w:rFonts w:ascii="Times New Roman" w:hAnsi="Times New Roman"/>
          <w:sz w:val="26"/>
          <w:szCs w:val="26"/>
        </w:rPr>
      </w:pPr>
      <w:r w:rsidRPr="003566AB">
        <w:rPr>
          <w:rFonts w:ascii="Times New Roman" w:hAnsi="Times New Roman"/>
          <w:b/>
          <w:bCs/>
          <w:sz w:val="26"/>
          <w:szCs w:val="26"/>
        </w:rPr>
        <w:t xml:space="preserve">white: </w:t>
      </w:r>
      <w:r w:rsidRPr="003566AB">
        <w:rPr>
          <w:rFonts w:ascii="Times New Roman" w:hAnsi="Times New Roman"/>
          <w:sz w:val="26"/>
          <w:szCs w:val="26"/>
        </w:rPr>
        <w:t>2.2.</w:t>
      </w:r>
      <w:r w:rsidRPr="003566AB">
        <w:rPr>
          <w:rFonts w:ascii="Times New Roman" w:hAnsi="Times New Roman"/>
          <w:b/>
          <w:bCs/>
          <w:sz w:val="26"/>
          <w:szCs w:val="26"/>
        </w:rPr>
        <w:t xml:space="preserve"> 1. </w:t>
      </w:r>
      <w:r w:rsidRPr="003566AB">
        <w:rPr>
          <w:rFonts w:ascii="Times New Roman" w:hAnsi="Times New Roman"/>
          <w:sz w:val="26"/>
          <w:szCs w:val="26"/>
        </w:rPr>
        <w:t>There are 16 light</w:t>
      </w:r>
      <w:r w:rsidRPr="003566AB">
        <w:rPr>
          <w:rFonts w:ascii="Cambria Math" w:hAnsi="Cambria Math" w:cs="Cambria Math"/>
          <w:sz w:val="26"/>
          <w:szCs w:val="26"/>
        </w:rPr>
        <w:t>‐</w:t>
      </w:r>
      <w:r w:rsidRPr="003566AB">
        <w:rPr>
          <w:rFonts w:ascii="Times New Roman" w:hAnsi="Times New Roman"/>
          <w:sz w:val="26"/>
          <w:szCs w:val="26"/>
        </w:rPr>
        <w:t>coloured pieces and 32 squares called white. Or</w:t>
      </w:r>
      <w:r w:rsidRPr="003566AB">
        <w:rPr>
          <w:rFonts w:ascii="Times New Roman" w:hAnsi="Times New Roman"/>
          <w:b/>
          <w:bCs/>
          <w:sz w:val="26"/>
          <w:szCs w:val="26"/>
        </w:rPr>
        <w:t xml:space="preserve"> 2. </w:t>
      </w:r>
      <w:r w:rsidRPr="003566AB">
        <w:rPr>
          <w:rFonts w:ascii="Times New Roman" w:hAnsi="Times New Roman"/>
          <w:sz w:val="26"/>
          <w:szCs w:val="26"/>
        </w:rPr>
        <w:t>When capitalised, this also refers to the player of the white pieces.</w:t>
      </w:r>
    </w:p>
    <w:p w:rsidR="00E015FA" w:rsidRPr="003566AB" w:rsidRDefault="00E015FA">
      <w:pPr>
        <w:widowControl w:val="0"/>
        <w:overflowPunct w:val="0"/>
        <w:autoSpaceDE w:val="0"/>
        <w:autoSpaceDN w:val="0"/>
        <w:adjustRightInd w:val="0"/>
        <w:spacing w:after="0" w:line="240" w:lineRule="auto"/>
        <w:jc w:val="both"/>
        <w:rPr>
          <w:rFonts w:ascii="Times New Roman" w:hAnsi="Times New Roman"/>
          <w:sz w:val="26"/>
          <w:szCs w:val="26"/>
        </w:rPr>
      </w:pPr>
      <w:r w:rsidRPr="003566AB">
        <w:rPr>
          <w:rFonts w:ascii="Times New Roman" w:hAnsi="Times New Roman"/>
          <w:b/>
          <w:bCs/>
          <w:sz w:val="26"/>
          <w:szCs w:val="26"/>
        </w:rPr>
        <w:t>zero tolerance</w:t>
      </w:r>
      <w:r w:rsidRPr="003566AB">
        <w:rPr>
          <w:rFonts w:ascii="Times New Roman" w:hAnsi="Times New Roman"/>
          <w:sz w:val="26"/>
          <w:szCs w:val="26"/>
        </w:rPr>
        <w:t>: (6.7b). Where a player must arrive at the chessboard before the start</w:t>
      </w:r>
      <w:r w:rsidRPr="003566AB">
        <w:rPr>
          <w:rFonts w:ascii="Times New Roman" w:hAnsi="Times New Roman"/>
          <w:b/>
          <w:bCs/>
          <w:sz w:val="26"/>
          <w:szCs w:val="26"/>
        </w:rPr>
        <w:t xml:space="preserve"> </w:t>
      </w:r>
      <w:r w:rsidRPr="003566AB">
        <w:rPr>
          <w:rFonts w:ascii="Times New Roman" w:hAnsi="Times New Roman"/>
          <w:sz w:val="26"/>
          <w:szCs w:val="26"/>
        </w:rPr>
        <w:t xml:space="preserve">of the </w:t>
      </w:r>
      <w:r w:rsidRPr="003566AB">
        <w:rPr>
          <w:rFonts w:ascii="Times New Roman" w:hAnsi="Times New Roman"/>
          <w:sz w:val="26"/>
          <w:szCs w:val="26"/>
        </w:rPr>
        <w:lastRenderedPageBreak/>
        <w:t>session.</w:t>
      </w:r>
    </w:p>
    <w:p w:rsidR="00E015FA" w:rsidRPr="003566AB" w:rsidRDefault="00E015FA">
      <w:pPr>
        <w:widowControl w:val="0"/>
        <w:overflowPunct w:val="0"/>
        <w:autoSpaceDE w:val="0"/>
        <w:autoSpaceDN w:val="0"/>
        <w:adjustRightInd w:val="0"/>
        <w:spacing w:after="0" w:line="239" w:lineRule="auto"/>
        <w:jc w:val="both"/>
        <w:rPr>
          <w:rFonts w:ascii="Times New Roman" w:hAnsi="Times New Roman"/>
          <w:sz w:val="26"/>
          <w:szCs w:val="26"/>
        </w:rPr>
      </w:pPr>
      <w:r w:rsidRPr="003566AB">
        <w:rPr>
          <w:rFonts w:ascii="Times New Roman" w:hAnsi="Times New Roman"/>
          <w:b/>
          <w:bCs/>
          <w:sz w:val="26"/>
          <w:szCs w:val="26"/>
        </w:rPr>
        <w:t>50</w:t>
      </w:r>
      <w:r w:rsidRPr="003566AB">
        <w:rPr>
          <w:rFonts w:ascii="Cambria Math" w:hAnsi="Cambria Math" w:cs="Cambria Math"/>
          <w:b/>
          <w:bCs/>
          <w:sz w:val="26"/>
          <w:szCs w:val="26"/>
        </w:rPr>
        <w:t>‐</w:t>
      </w:r>
      <w:r w:rsidRPr="003566AB">
        <w:rPr>
          <w:rFonts w:ascii="Times New Roman" w:hAnsi="Times New Roman"/>
          <w:b/>
          <w:bCs/>
          <w:sz w:val="26"/>
          <w:szCs w:val="26"/>
        </w:rPr>
        <w:t xml:space="preserve">move rule: </w:t>
      </w:r>
      <w:r w:rsidRPr="003566AB">
        <w:rPr>
          <w:rFonts w:ascii="Times New Roman" w:hAnsi="Times New Roman"/>
          <w:sz w:val="26"/>
          <w:szCs w:val="26"/>
        </w:rPr>
        <w:t>5.2e. A player may claim a draw</w:t>
      </w:r>
      <w:r w:rsidR="004A37D8" w:rsidRPr="003566AB">
        <w:rPr>
          <w:rFonts w:ascii="Times New Roman" w:hAnsi="Times New Roman"/>
          <w:b/>
          <w:color w:val="FF0000"/>
          <w:sz w:val="26"/>
          <w:szCs w:val="26"/>
        </w:rPr>
        <w:t>,</w:t>
      </w:r>
      <w:r w:rsidRPr="003566AB">
        <w:rPr>
          <w:rFonts w:ascii="Times New Roman" w:hAnsi="Times New Roman"/>
          <w:b/>
          <w:color w:val="FF0000"/>
          <w:sz w:val="26"/>
          <w:szCs w:val="26"/>
        </w:rPr>
        <w:t xml:space="preserve"> </w:t>
      </w:r>
      <w:r w:rsidRPr="003566AB">
        <w:rPr>
          <w:rFonts w:ascii="Times New Roman" w:hAnsi="Times New Roman"/>
          <w:sz w:val="26"/>
          <w:szCs w:val="26"/>
        </w:rPr>
        <w:t>if the last 50 moves have been</w:t>
      </w:r>
      <w:r w:rsidRPr="003566AB">
        <w:rPr>
          <w:rFonts w:ascii="Times New Roman" w:hAnsi="Times New Roman"/>
          <w:b/>
          <w:bCs/>
          <w:sz w:val="26"/>
          <w:szCs w:val="26"/>
        </w:rPr>
        <w:t xml:space="preserve"> </w:t>
      </w:r>
      <w:r w:rsidRPr="003566AB">
        <w:rPr>
          <w:rFonts w:ascii="Times New Roman" w:hAnsi="Times New Roman"/>
          <w:sz w:val="26"/>
          <w:szCs w:val="26"/>
        </w:rPr>
        <w:t>completed by each player without the movement of any pawn and without any capture.</w:t>
      </w:r>
    </w:p>
    <w:p w:rsidR="00E015FA" w:rsidRPr="003566AB" w:rsidRDefault="00E015FA">
      <w:pPr>
        <w:widowControl w:val="0"/>
        <w:autoSpaceDE w:val="0"/>
        <w:autoSpaceDN w:val="0"/>
        <w:adjustRightInd w:val="0"/>
        <w:spacing w:after="0" w:line="4" w:lineRule="exact"/>
        <w:rPr>
          <w:rFonts w:ascii="Times New Roman" w:hAnsi="Times New Roman"/>
          <w:sz w:val="26"/>
          <w:szCs w:val="26"/>
        </w:rPr>
      </w:pPr>
    </w:p>
    <w:p w:rsidR="00E015FA" w:rsidRPr="003566AB" w:rsidRDefault="00E015FA">
      <w:pPr>
        <w:widowControl w:val="0"/>
        <w:overflowPunct w:val="0"/>
        <w:autoSpaceDE w:val="0"/>
        <w:autoSpaceDN w:val="0"/>
        <w:adjustRightInd w:val="0"/>
        <w:spacing w:after="0" w:line="255" w:lineRule="auto"/>
        <w:ind w:right="20"/>
        <w:jc w:val="both"/>
        <w:rPr>
          <w:rFonts w:ascii="Times New Roman" w:hAnsi="Times New Roman"/>
          <w:sz w:val="26"/>
          <w:szCs w:val="26"/>
        </w:rPr>
      </w:pPr>
      <w:r w:rsidRPr="003566AB">
        <w:rPr>
          <w:rFonts w:ascii="Times New Roman" w:hAnsi="Times New Roman"/>
          <w:b/>
          <w:bCs/>
          <w:sz w:val="26"/>
          <w:szCs w:val="26"/>
        </w:rPr>
        <w:t>75</w:t>
      </w:r>
      <w:r w:rsidRPr="003566AB">
        <w:rPr>
          <w:rFonts w:ascii="Cambria Math" w:hAnsi="Cambria Math" w:cs="Cambria Math"/>
          <w:b/>
          <w:bCs/>
          <w:sz w:val="26"/>
          <w:szCs w:val="26"/>
        </w:rPr>
        <w:t>‐</w:t>
      </w:r>
      <w:r w:rsidRPr="003566AB">
        <w:rPr>
          <w:rFonts w:ascii="Times New Roman" w:hAnsi="Times New Roman"/>
          <w:b/>
          <w:bCs/>
          <w:sz w:val="26"/>
          <w:szCs w:val="26"/>
        </w:rPr>
        <w:t>move rule</w:t>
      </w:r>
      <w:r w:rsidRPr="003566AB">
        <w:rPr>
          <w:rFonts w:ascii="Times New Roman" w:hAnsi="Times New Roman"/>
          <w:sz w:val="26"/>
          <w:szCs w:val="26"/>
        </w:rPr>
        <w:t>: 9.6b. The game is drawn</w:t>
      </w:r>
      <w:r w:rsidR="004A37D8" w:rsidRPr="003566AB">
        <w:rPr>
          <w:rFonts w:ascii="Times New Roman" w:hAnsi="Times New Roman"/>
          <w:b/>
          <w:color w:val="FF0000"/>
          <w:sz w:val="26"/>
          <w:szCs w:val="26"/>
        </w:rPr>
        <w:t>,</w:t>
      </w:r>
      <w:r w:rsidRPr="003566AB">
        <w:rPr>
          <w:rFonts w:ascii="Times New Roman" w:hAnsi="Times New Roman"/>
          <w:sz w:val="26"/>
          <w:szCs w:val="26"/>
        </w:rPr>
        <w:t xml:space="preserve"> if the last 75 moves have been completed by</w:t>
      </w:r>
      <w:r w:rsidRPr="003566AB">
        <w:rPr>
          <w:rFonts w:ascii="Times New Roman" w:hAnsi="Times New Roman"/>
          <w:b/>
          <w:bCs/>
          <w:sz w:val="26"/>
          <w:szCs w:val="26"/>
        </w:rPr>
        <w:t xml:space="preserve"> </w:t>
      </w:r>
      <w:r w:rsidRPr="003566AB">
        <w:rPr>
          <w:rFonts w:ascii="Times New Roman" w:hAnsi="Times New Roman"/>
          <w:sz w:val="26"/>
          <w:szCs w:val="26"/>
        </w:rPr>
        <w:t>each player without the movement of any pawn and without any capture.</w:t>
      </w:r>
    </w:p>
    <w:p w:rsidR="004F45FF" w:rsidRPr="003566AB" w:rsidRDefault="004F45FF">
      <w:pPr>
        <w:widowControl w:val="0"/>
        <w:overflowPunct w:val="0"/>
        <w:autoSpaceDE w:val="0"/>
        <w:autoSpaceDN w:val="0"/>
        <w:adjustRightInd w:val="0"/>
        <w:spacing w:after="0" w:line="255" w:lineRule="auto"/>
        <w:ind w:right="20"/>
        <w:jc w:val="both"/>
        <w:rPr>
          <w:rFonts w:ascii="Times New Roman" w:hAnsi="Times New Roman"/>
          <w:sz w:val="26"/>
          <w:szCs w:val="26"/>
        </w:rPr>
      </w:pPr>
    </w:p>
    <w:p w:rsidR="00B540D7" w:rsidRPr="003566AB" w:rsidRDefault="00B540D7">
      <w:pPr>
        <w:widowControl w:val="0"/>
        <w:autoSpaceDE w:val="0"/>
        <w:autoSpaceDN w:val="0"/>
        <w:adjustRightInd w:val="0"/>
        <w:spacing w:after="0" w:line="240" w:lineRule="auto"/>
        <w:ind w:left="3002"/>
        <w:rPr>
          <w:rFonts w:ascii="Times New Roman" w:hAnsi="Times New Roman"/>
          <w:b/>
          <w:bCs/>
          <w:sz w:val="26"/>
          <w:szCs w:val="26"/>
        </w:rPr>
      </w:pPr>
      <w:bookmarkStart w:id="52" w:name="page54"/>
      <w:bookmarkEnd w:id="52"/>
    </w:p>
    <w:p w:rsidR="00267B59" w:rsidRPr="003566AB" w:rsidRDefault="00267B59">
      <w:pPr>
        <w:widowControl w:val="0"/>
        <w:autoSpaceDE w:val="0"/>
        <w:autoSpaceDN w:val="0"/>
        <w:adjustRightInd w:val="0"/>
        <w:spacing w:after="0" w:line="240" w:lineRule="auto"/>
        <w:ind w:left="3002"/>
        <w:rPr>
          <w:rFonts w:ascii="Times New Roman" w:hAnsi="Times New Roman"/>
          <w:b/>
          <w:bCs/>
          <w:sz w:val="26"/>
          <w:szCs w:val="26"/>
        </w:rPr>
      </w:pPr>
    </w:p>
    <w:p w:rsidR="00267B59" w:rsidRPr="003566AB" w:rsidRDefault="00267B59" w:rsidP="00267B59">
      <w:pPr>
        <w:rPr>
          <w:rFonts w:ascii="Times New Roman" w:hAnsi="Times New Roman"/>
          <w:sz w:val="26"/>
          <w:szCs w:val="26"/>
        </w:rPr>
      </w:pPr>
    </w:p>
    <w:p w:rsidR="002263FA" w:rsidRDefault="002263FA"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E17D5" w:rsidRDefault="002E17D5" w:rsidP="00267B59">
      <w:pPr>
        <w:rPr>
          <w:rFonts w:ascii="Times New Roman" w:hAnsi="Times New Roman"/>
          <w:sz w:val="26"/>
          <w:szCs w:val="26"/>
        </w:rPr>
      </w:pPr>
    </w:p>
    <w:p w:rsidR="00267B59" w:rsidRPr="002E17D5" w:rsidRDefault="00267B59" w:rsidP="00267B59">
      <w:pPr>
        <w:spacing w:before="83"/>
        <w:ind w:right="75"/>
        <w:jc w:val="center"/>
        <w:rPr>
          <w:rFonts w:ascii="Times New Roman" w:hAnsi="Times New Roman"/>
          <w:sz w:val="34"/>
          <w:szCs w:val="34"/>
        </w:rPr>
      </w:pPr>
      <w:r w:rsidRPr="002E17D5">
        <w:rPr>
          <w:rFonts w:ascii="Times New Roman" w:hAnsi="Times New Roman"/>
          <w:b/>
          <w:sz w:val="34"/>
          <w:szCs w:val="34"/>
        </w:rPr>
        <w:lastRenderedPageBreak/>
        <w:t>TYPES</w:t>
      </w:r>
      <w:r w:rsidRPr="002E17D5">
        <w:rPr>
          <w:rFonts w:ascii="Times New Roman" w:hAnsi="Times New Roman"/>
          <w:b/>
          <w:spacing w:val="-17"/>
          <w:sz w:val="34"/>
          <w:szCs w:val="34"/>
        </w:rPr>
        <w:t xml:space="preserve"> </w:t>
      </w:r>
      <w:r w:rsidRPr="002E17D5">
        <w:rPr>
          <w:rFonts w:ascii="Times New Roman" w:hAnsi="Times New Roman"/>
          <w:b/>
          <w:spacing w:val="-1"/>
          <w:sz w:val="34"/>
          <w:szCs w:val="34"/>
        </w:rPr>
        <w:t>of</w:t>
      </w:r>
      <w:r w:rsidRPr="002E17D5">
        <w:rPr>
          <w:rFonts w:ascii="Times New Roman" w:hAnsi="Times New Roman"/>
          <w:b/>
          <w:spacing w:val="-16"/>
          <w:sz w:val="34"/>
          <w:szCs w:val="34"/>
        </w:rPr>
        <w:t xml:space="preserve"> </w:t>
      </w:r>
      <w:r w:rsidRPr="002E17D5">
        <w:rPr>
          <w:rFonts w:ascii="Times New Roman" w:hAnsi="Times New Roman"/>
          <w:b/>
          <w:sz w:val="34"/>
          <w:szCs w:val="34"/>
        </w:rPr>
        <w:t>TOURNAMENTS</w:t>
      </w:r>
    </w:p>
    <w:p w:rsidR="00267B59" w:rsidRPr="003566AB" w:rsidRDefault="00267B59" w:rsidP="00267B59">
      <w:pPr>
        <w:pStyle w:val="BodyText"/>
        <w:spacing w:before="293"/>
        <w:ind w:left="157"/>
        <w:jc w:val="both"/>
        <w:rPr>
          <w:rFonts w:ascii="Times New Roman" w:hAnsi="Times New Roman"/>
          <w:sz w:val="26"/>
          <w:szCs w:val="26"/>
        </w:rPr>
      </w:pPr>
      <w:r w:rsidRPr="003566AB">
        <w:rPr>
          <w:rFonts w:ascii="Times New Roman" w:hAnsi="Times New Roman"/>
          <w:sz w:val="26"/>
          <w:szCs w:val="26"/>
        </w:rPr>
        <w:t>To</w:t>
      </w:r>
      <w:r w:rsidRPr="003566AB">
        <w:rPr>
          <w:rFonts w:ascii="Times New Roman" w:hAnsi="Times New Roman"/>
          <w:spacing w:val="-7"/>
          <w:sz w:val="26"/>
          <w:szCs w:val="26"/>
        </w:rPr>
        <w:t xml:space="preserve"> </w:t>
      </w:r>
      <w:r w:rsidRPr="003566AB">
        <w:rPr>
          <w:rFonts w:ascii="Times New Roman" w:hAnsi="Times New Roman"/>
          <w:sz w:val="26"/>
          <w:szCs w:val="26"/>
        </w:rPr>
        <w:t>establish</w:t>
      </w:r>
      <w:r w:rsidRPr="003566AB">
        <w:rPr>
          <w:rFonts w:ascii="Times New Roman" w:hAnsi="Times New Roman"/>
          <w:spacing w:val="-9"/>
          <w:sz w:val="26"/>
          <w:szCs w:val="26"/>
        </w:rPr>
        <w:t xml:space="preserve"> </w:t>
      </w:r>
      <w:r w:rsidRPr="003566AB">
        <w:rPr>
          <w:rFonts w:ascii="Times New Roman" w:hAnsi="Times New Roman"/>
          <w:spacing w:val="-1"/>
          <w:sz w:val="26"/>
          <w:szCs w:val="26"/>
        </w:rPr>
        <w:t>the</w:t>
      </w:r>
      <w:r w:rsidRPr="003566AB">
        <w:rPr>
          <w:rFonts w:ascii="Times New Roman" w:hAnsi="Times New Roman"/>
          <w:spacing w:val="-6"/>
          <w:sz w:val="26"/>
          <w:szCs w:val="26"/>
        </w:rPr>
        <w:t xml:space="preserve"> </w:t>
      </w:r>
      <w:r w:rsidRPr="003566AB">
        <w:rPr>
          <w:rFonts w:ascii="Times New Roman" w:hAnsi="Times New Roman"/>
          <w:spacing w:val="-1"/>
          <w:sz w:val="26"/>
          <w:szCs w:val="26"/>
        </w:rPr>
        <w:t>pairings</w:t>
      </w:r>
      <w:r w:rsidRPr="003566AB">
        <w:rPr>
          <w:rFonts w:ascii="Times New Roman" w:hAnsi="Times New Roman"/>
          <w:spacing w:val="-6"/>
          <w:sz w:val="26"/>
          <w:szCs w:val="26"/>
        </w:rPr>
        <w:t xml:space="preserve"> </w:t>
      </w:r>
      <w:r w:rsidRPr="003566AB">
        <w:rPr>
          <w:rFonts w:ascii="Times New Roman" w:hAnsi="Times New Roman"/>
          <w:spacing w:val="-1"/>
          <w:sz w:val="26"/>
          <w:szCs w:val="26"/>
        </w:rPr>
        <w:t>for</w:t>
      </w:r>
      <w:r w:rsidRPr="003566AB">
        <w:rPr>
          <w:rFonts w:ascii="Times New Roman" w:hAnsi="Times New Roman"/>
          <w:spacing w:val="-7"/>
          <w:sz w:val="26"/>
          <w:szCs w:val="26"/>
        </w:rPr>
        <w:t xml:space="preserve"> </w:t>
      </w:r>
      <w:r w:rsidRPr="003566AB">
        <w:rPr>
          <w:rFonts w:ascii="Times New Roman" w:hAnsi="Times New Roman"/>
          <w:sz w:val="26"/>
          <w:szCs w:val="26"/>
        </w:rPr>
        <w:t>a</w:t>
      </w:r>
      <w:r w:rsidRPr="003566AB">
        <w:rPr>
          <w:rFonts w:ascii="Times New Roman" w:hAnsi="Times New Roman"/>
          <w:spacing w:val="-7"/>
          <w:sz w:val="26"/>
          <w:szCs w:val="26"/>
        </w:rPr>
        <w:t xml:space="preserve"> </w:t>
      </w:r>
      <w:r w:rsidRPr="003566AB">
        <w:rPr>
          <w:rFonts w:ascii="Times New Roman" w:hAnsi="Times New Roman"/>
          <w:sz w:val="26"/>
          <w:szCs w:val="26"/>
        </w:rPr>
        <w:t>chess</w:t>
      </w:r>
      <w:r w:rsidRPr="003566AB">
        <w:rPr>
          <w:rFonts w:ascii="Times New Roman" w:hAnsi="Times New Roman"/>
          <w:spacing w:val="-6"/>
          <w:sz w:val="26"/>
          <w:szCs w:val="26"/>
        </w:rPr>
        <w:t xml:space="preserve"> </w:t>
      </w:r>
      <w:r w:rsidRPr="003566AB">
        <w:rPr>
          <w:rFonts w:ascii="Times New Roman" w:hAnsi="Times New Roman"/>
          <w:spacing w:val="-1"/>
          <w:sz w:val="26"/>
          <w:szCs w:val="26"/>
        </w:rPr>
        <w:t>tournament</w:t>
      </w:r>
      <w:r w:rsidRPr="003566AB">
        <w:rPr>
          <w:rFonts w:ascii="Times New Roman" w:hAnsi="Times New Roman"/>
          <w:spacing w:val="-6"/>
          <w:sz w:val="26"/>
          <w:szCs w:val="26"/>
        </w:rPr>
        <w:t xml:space="preserve"> </w:t>
      </w:r>
      <w:r w:rsidRPr="003566AB">
        <w:rPr>
          <w:rFonts w:ascii="Times New Roman" w:hAnsi="Times New Roman"/>
          <w:sz w:val="26"/>
          <w:szCs w:val="26"/>
        </w:rPr>
        <w:t>the</w:t>
      </w:r>
      <w:r w:rsidRPr="003566AB">
        <w:rPr>
          <w:rFonts w:ascii="Times New Roman" w:hAnsi="Times New Roman"/>
          <w:spacing w:val="-6"/>
          <w:sz w:val="26"/>
          <w:szCs w:val="26"/>
        </w:rPr>
        <w:t xml:space="preserve"> </w:t>
      </w:r>
      <w:r w:rsidRPr="003566AB">
        <w:rPr>
          <w:rFonts w:ascii="Times New Roman" w:hAnsi="Times New Roman"/>
          <w:spacing w:val="-1"/>
          <w:sz w:val="26"/>
          <w:szCs w:val="26"/>
        </w:rPr>
        <w:t>following</w:t>
      </w:r>
      <w:r w:rsidRPr="003566AB">
        <w:rPr>
          <w:rFonts w:ascii="Times New Roman" w:hAnsi="Times New Roman"/>
          <w:spacing w:val="-5"/>
          <w:sz w:val="26"/>
          <w:szCs w:val="26"/>
        </w:rPr>
        <w:t xml:space="preserve"> </w:t>
      </w:r>
      <w:r w:rsidRPr="003566AB">
        <w:rPr>
          <w:rFonts w:ascii="Times New Roman" w:hAnsi="Times New Roman"/>
          <w:spacing w:val="-1"/>
          <w:sz w:val="26"/>
          <w:szCs w:val="26"/>
        </w:rPr>
        <w:t>systems</w:t>
      </w:r>
      <w:r w:rsidRPr="003566AB">
        <w:rPr>
          <w:rFonts w:ascii="Times New Roman" w:hAnsi="Times New Roman"/>
          <w:spacing w:val="-7"/>
          <w:sz w:val="26"/>
          <w:szCs w:val="26"/>
        </w:rPr>
        <w:t xml:space="preserve"> </w:t>
      </w:r>
      <w:r w:rsidRPr="003566AB">
        <w:rPr>
          <w:rFonts w:ascii="Times New Roman" w:hAnsi="Times New Roman"/>
          <w:sz w:val="26"/>
          <w:szCs w:val="26"/>
        </w:rPr>
        <w:t>may</w:t>
      </w:r>
      <w:r w:rsidRPr="003566AB">
        <w:rPr>
          <w:rFonts w:ascii="Times New Roman" w:hAnsi="Times New Roman"/>
          <w:spacing w:val="-7"/>
          <w:sz w:val="26"/>
          <w:szCs w:val="26"/>
        </w:rPr>
        <w:t xml:space="preserve"> </w:t>
      </w:r>
      <w:r w:rsidRPr="003566AB">
        <w:rPr>
          <w:rFonts w:ascii="Times New Roman" w:hAnsi="Times New Roman"/>
          <w:spacing w:val="-1"/>
          <w:sz w:val="26"/>
          <w:szCs w:val="26"/>
        </w:rPr>
        <w:t>be</w:t>
      </w:r>
      <w:r w:rsidRPr="003566AB">
        <w:rPr>
          <w:rFonts w:ascii="Times New Roman" w:hAnsi="Times New Roman"/>
          <w:spacing w:val="-7"/>
          <w:sz w:val="26"/>
          <w:szCs w:val="26"/>
        </w:rPr>
        <w:t xml:space="preserve"> </w:t>
      </w:r>
      <w:r w:rsidRPr="003566AB">
        <w:rPr>
          <w:rFonts w:ascii="Times New Roman" w:hAnsi="Times New Roman"/>
          <w:spacing w:val="-1"/>
          <w:sz w:val="26"/>
          <w:szCs w:val="26"/>
        </w:rPr>
        <w:t>used:</w:t>
      </w:r>
    </w:p>
    <w:p w:rsidR="00267B59" w:rsidRPr="003566AB" w:rsidRDefault="00267B59" w:rsidP="00267B59">
      <w:pPr>
        <w:spacing w:before="11"/>
        <w:rPr>
          <w:rFonts w:ascii="Times New Roman" w:hAnsi="Times New Roman"/>
          <w:sz w:val="26"/>
          <w:szCs w:val="26"/>
        </w:rPr>
      </w:pPr>
    </w:p>
    <w:p w:rsidR="00267B59" w:rsidRPr="003566AB" w:rsidRDefault="00267B59" w:rsidP="007E0E8A">
      <w:pPr>
        <w:pStyle w:val="Heading1"/>
        <w:numPr>
          <w:ilvl w:val="0"/>
          <w:numId w:val="224"/>
        </w:numPr>
        <w:tabs>
          <w:tab w:val="left" w:pos="867"/>
        </w:tabs>
        <w:ind w:hanging="709"/>
        <w:jc w:val="both"/>
        <w:rPr>
          <w:rFonts w:ascii="Times New Roman" w:hAnsi="Times New Roman"/>
          <w:b w:val="0"/>
          <w:bCs w:val="0"/>
          <w:sz w:val="26"/>
          <w:szCs w:val="26"/>
        </w:rPr>
      </w:pPr>
      <w:r w:rsidRPr="003566AB">
        <w:rPr>
          <w:rFonts w:ascii="Times New Roman" w:hAnsi="Times New Roman"/>
          <w:spacing w:val="-1"/>
          <w:sz w:val="26"/>
          <w:szCs w:val="26"/>
        </w:rPr>
        <w:t>Round</w:t>
      </w:r>
      <w:r w:rsidRPr="003566AB">
        <w:rPr>
          <w:rFonts w:ascii="Times New Roman" w:hAnsi="Times New Roman"/>
          <w:spacing w:val="-11"/>
          <w:sz w:val="26"/>
          <w:szCs w:val="26"/>
        </w:rPr>
        <w:t xml:space="preserve"> </w:t>
      </w:r>
      <w:r w:rsidRPr="003566AB">
        <w:rPr>
          <w:rFonts w:ascii="Times New Roman" w:hAnsi="Times New Roman"/>
          <w:sz w:val="26"/>
          <w:szCs w:val="26"/>
        </w:rPr>
        <w:t>Robin</w:t>
      </w:r>
      <w:r w:rsidRPr="003566AB">
        <w:rPr>
          <w:rFonts w:ascii="Times New Roman" w:hAnsi="Times New Roman"/>
          <w:spacing w:val="-11"/>
          <w:sz w:val="26"/>
          <w:szCs w:val="26"/>
        </w:rPr>
        <w:t xml:space="preserve"> </w:t>
      </w:r>
      <w:r w:rsidRPr="003566AB">
        <w:rPr>
          <w:rFonts w:ascii="Times New Roman" w:hAnsi="Times New Roman"/>
          <w:sz w:val="26"/>
          <w:szCs w:val="26"/>
        </w:rPr>
        <w:t>System</w:t>
      </w:r>
    </w:p>
    <w:p w:rsidR="00267B59" w:rsidRPr="003566AB" w:rsidRDefault="00267B59" w:rsidP="00267B59">
      <w:pPr>
        <w:pStyle w:val="BodyText"/>
        <w:ind w:left="157" w:right="231"/>
        <w:jc w:val="both"/>
        <w:rPr>
          <w:rFonts w:ascii="Times New Roman" w:hAnsi="Times New Roman"/>
          <w:sz w:val="26"/>
          <w:szCs w:val="26"/>
        </w:rPr>
      </w:pPr>
      <w:r w:rsidRPr="003566AB">
        <w:rPr>
          <w:rFonts w:ascii="Times New Roman" w:hAnsi="Times New Roman"/>
          <w:sz w:val="26"/>
          <w:szCs w:val="26"/>
        </w:rPr>
        <w:t>In</w:t>
      </w:r>
      <w:r w:rsidRPr="003566AB">
        <w:rPr>
          <w:rFonts w:ascii="Times New Roman" w:hAnsi="Times New Roman"/>
          <w:spacing w:val="7"/>
          <w:sz w:val="26"/>
          <w:szCs w:val="26"/>
        </w:rPr>
        <w:t xml:space="preserve"> </w:t>
      </w:r>
      <w:r w:rsidRPr="003566AB">
        <w:rPr>
          <w:rFonts w:ascii="Times New Roman" w:hAnsi="Times New Roman"/>
          <w:sz w:val="26"/>
          <w:szCs w:val="26"/>
        </w:rPr>
        <w:t>a</w:t>
      </w:r>
      <w:r w:rsidRPr="003566AB">
        <w:rPr>
          <w:rFonts w:ascii="Times New Roman" w:hAnsi="Times New Roman"/>
          <w:spacing w:val="9"/>
          <w:sz w:val="26"/>
          <w:szCs w:val="26"/>
        </w:rPr>
        <w:t xml:space="preserve"> </w:t>
      </w:r>
      <w:r w:rsidRPr="003566AB">
        <w:rPr>
          <w:rFonts w:ascii="Times New Roman" w:hAnsi="Times New Roman"/>
          <w:spacing w:val="-1"/>
          <w:sz w:val="26"/>
          <w:szCs w:val="26"/>
        </w:rPr>
        <w:t>Round</w:t>
      </w:r>
      <w:r w:rsidRPr="003566AB">
        <w:rPr>
          <w:rFonts w:ascii="Times New Roman" w:hAnsi="Times New Roman"/>
          <w:spacing w:val="8"/>
          <w:sz w:val="26"/>
          <w:szCs w:val="26"/>
        </w:rPr>
        <w:t xml:space="preserve"> </w:t>
      </w:r>
      <w:r w:rsidRPr="003566AB">
        <w:rPr>
          <w:rFonts w:ascii="Times New Roman" w:hAnsi="Times New Roman"/>
          <w:sz w:val="26"/>
          <w:szCs w:val="26"/>
        </w:rPr>
        <w:t>Robin</w:t>
      </w:r>
      <w:r w:rsidRPr="003566AB">
        <w:rPr>
          <w:rFonts w:ascii="Times New Roman" w:hAnsi="Times New Roman"/>
          <w:spacing w:val="8"/>
          <w:sz w:val="26"/>
          <w:szCs w:val="26"/>
        </w:rPr>
        <w:t xml:space="preserve"> </w:t>
      </w:r>
      <w:r w:rsidRPr="003566AB">
        <w:rPr>
          <w:rFonts w:ascii="Times New Roman" w:hAnsi="Times New Roman"/>
          <w:sz w:val="26"/>
          <w:szCs w:val="26"/>
        </w:rPr>
        <w:t>Tournament,</w:t>
      </w:r>
      <w:r w:rsidRPr="003566AB">
        <w:rPr>
          <w:rFonts w:ascii="Times New Roman" w:hAnsi="Times New Roman"/>
          <w:spacing w:val="9"/>
          <w:sz w:val="26"/>
          <w:szCs w:val="26"/>
        </w:rPr>
        <w:t xml:space="preserve"> </w:t>
      </w:r>
      <w:r w:rsidRPr="003566AB">
        <w:rPr>
          <w:rFonts w:ascii="Times New Roman" w:hAnsi="Times New Roman"/>
          <w:spacing w:val="-1"/>
          <w:sz w:val="26"/>
          <w:szCs w:val="26"/>
        </w:rPr>
        <w:t>all</w:t>
      </w:r>
      <w:r w:rsidRPr="003566AB">
        <w:rPr>
          <w:rFonts w:ascii="Times New Roman" w:hAnsi="Times New Roman"/>
          <w:spacing w:val="8"/>
          <w:sz w:val="26"/>
          <w:szCs w:val="26"/>
        </w:rPr>
        <w:t xml:space="preserve"> </w:t>
      </w:r>
      <w:r w:rsidRPr="003566AB">
        <w:rPr>
          <w:rFonts w:ascii="Times New Roman" w:hAnsi="Times New Roman"/>
          <w:spacing w:val="-1"/>
          <w:sz w:val="26"/>
          <w:szCs w:val="26"/>
        </w:rPr>
        <w:t>the</w:t>
      </w:r>
      <w:r w:rsidRPr="003566AB">
        <w:rPr>
          <w:rFonts w:ascii="Times New Roman" w:hAnsi="Times New Roman"/>
          <w:spacing w:val="8"/>
          <w:sz w:val="26"/>
          <w:szCs w:val="26"/>
        </w:rPr>
        <w:t xml:space="preserve"> </w:t>
      </w:r>
      <w:r w:rsidRPr="003566AB">
        <w:rPr>
          <w:rFonts w:ascii="Times New Roman" w:hAnsi="Times New Roman"/>
          <w:sz w:val="26"/>
          <w:szCs w:val="26"/>
        </w:rPr>
        <w:t>players</w:t>
      </w:r>
      <w:r w:rsidRPr="003566AB">
        <w:rPr>
          <w:rFonts w:ascii="Times New Roman" w:hAnsi="Times New Roman"/>
          <w:spacing w:val="9"/>
          <w:sz w:val="26"/>
          <w:szCs w:val="26"/>
        </w:rPr>
        <w:t xml:space="preserve"> </w:t>
      </w:r>
      <w:r w:rsidRPr="003566AB">
        <w:rPr>
          <w:rFonts w:ascii="Times New Roman" w:hAnsi="Times New Roman"/>
          <w:sz w:val="26"/>
          <w:szCs w:val="26"/>
        </w:rPr>
        <w:t>play</w:t>
      </w:r>
      <w:r w:rsidRPr="003566AB">
        <w:rPr>
          <w:rFonts w:ascii="Times New Roman" w:hAnsi="Times New Roman"/>
          <w:spacing w:val="9"/>
          <w:sz w:val="26"/>
          <w:szCs w:val="26"/>
        </w:rPr>
        <w:t xml:space="preserve"> </w:t>
      </w:r>
      <w:r w:rsidRPr="003566AB">
        <w:rPr>
          <w:rFonts w:ascii="Times New Roman" w:hAnsi="Times New Roman"/>
          <w:sz w:val="26"/>
          <w:szCs w:val="26"/>
        </w:rPr>
        <w:t>each</w:t>
      </w:r>
      <w:r w:rsidRPr="003566AB">
        <w:rPr>
          <w:rFonts w:ascii="Times New Roman" w:hAnsi="Times New Roman"/>
          <w:spacing w:val="7"/>
          <w:sz w:val="26"/>
          <w:szCs w:val="26"/>
        </w:rPr>
        <w:t xml:space="preserve"> </w:t>
      </w:r>
      <w:r w:rsidRPr="003566AB">
        <w:rPr>
          <w:rFonts w:ascii="Times New Roman" w:hAnsi="Times New Roman"/>
          <w:spacing w:val="-1"/>
          <w:sz w:val="26"/>
          <w:szCs w:val="26"/>
        </w:rPr>
        <w:t>other.</w:t>
      </w:r>
      <w:r w:rsidRPr="003566AB">
        <w:rPr>
          <w:rFonts w:ascii="Times New Roman" w:hAnsi="Times New Roman"/>
          <w:spacing w:val="9"/>
          <w:sz w:val="26"/>
          <w:szCs w:val="26"/>
        </w:rPr>
        <w:t xml:space="preserve"> </w:t>
      </w:r>
      <w:r w:rsidRPr="003566AB">
        <w:rPr>
          <w:rFonts w:ascii="Times New Roman" w:hAnsi="Times New Roman"/>
          <w:sz w:val="26"/>
          <w:szCs w:val="26"/>
        </w:rPr>
        <w:t>Therefore,</w:t>
      </w:r>
      <w:r w:rsidRPr="003566AB">
        <w:rPr>
          <w:rFonts w:ascii="Times New Roman" w:hAnsi="Times New Roman"/>
          <w:spacing w:val="9"/>
          <w:sz w:val="26"/>
          <w:szCs w:val="26"/>
        </w:rPr>
        <w:t xml:space="preserve"> </w:t>
      </w:r>
      <w:r w:rsidRPr="003566AB">
        <w:rPr>
          <w:rFonts w:ascii="Times New Roman" w:hAnsi="Times New Roman"/>
          <w:spacing w:val="-1"/>
          <w:sz w:val="26"/>
          <w:szCs w:val="26"/>
        </w:rPr>
        <w:t>the</w:t>
      </w:r>
      <w:r w:rsidRPr="003566AB">
        <w:rPr>
          <w:rFonts w:ascii="Times New Roman" w:hAnsi="Times New Roman"/>
          <w:spacing w:val="7"/>
          <w:sz w:val="26"/>
          <w:szCs w:val="26"/>
        </w:rPr>
        <w:t xml:space="preserve"> </w:t>
      </w:r>
      <w:r w:rsidRPr="003566AB">
        <w:rPr>
          <w:rFonts w:ascii="Times New Roman" w:hAnsi="Times New Roman"/>
          <w:sz w:val="26"/>
          <w:szCs w:val="26"/>
        </w:rPr>
        <w:t>number</w:t>
      </w:r>
      <w:r w:rsidRPr="003566AB">
        <w:rPr>
          <w:rFonts w:ascii="Times New Roman" w:hAnsi="Times New Roman"/>
          <w:spacing w:val="27"/>
          <w:w w:val="99"/>
          <w:sz w:val="26"/>
          <w:szCs w:val="26"/>
        </w:rPr>
        <w:t xml:space="preserve"> </w:t>
      </w:r>
      <w:r w:rsidRPr="003566AB">
        <w:rPr>
          <w:rFonts w:ascii="Times New Roman" w:hAnsi="Times New Roman"/>
          <w:sz w:val="26"/>
          <w:szCs w:val="26"/>
        </w:rPr>
        <w:t>of</w:t>
      </w:r>
      <w:r w:rsidRPr="003566AB">
        <w:rPr>
          <w:rFonts w:ascii="Times New Roman" w:hAnsi="Times New Roman"/>
          <w:spacing w:val="35"/>
          <w:sz w:val="26"/>
          <w:szCs w:val="26"/>
        </w:rPr>
        <w:t xml:space="preserve"> </w:t>
      </w:r>
      <w:r w:rsidRPr="003566AB">
        <w:rPr>
          <w:rFonts w:ascii="Times New Roman" w:hAnsi="Times New Roman"/>
          <w:spacing w:val="-1"/>
          <w:sz w:val="26"/>
          <w:szCs w:val="26"/>
        </w:rPr>
        <w:t>rounds</w:t>
      </w:r>
      <w:r w:rsidRPr="003566AB">
        <w:rPr>
          <w:rFonts w:ascii="Times New Roman" w:hAnsi="Times New Roman"/>
          <w:spacing w:val="37"/>
          <w:sz w:val="26"/>
          <w:szCs w:val="26"/>
        </w:rPr>
        <w:t xml:space="preserve"> </w:t>
      </w:r>
      <w:r w:rsidRPr="003566AB">
        <w:rPr>
          <w:rFonts w:ascii="Times New Roman" w:hAnsi="Times New Roman"/>
          <w:spacing w:val="-1"/>
          <w:sz w:val="26"/>
          <w:szCs w:val="26"/>
        </w:rPr>
        <w:t>is</w:t>
      </w:r>
      <w:r w:rsidRPr="003566AB">
        <w:rPr>
          <w:rFonts w:ascii="Times New Roman" w:hAnsi="Times New Roman"/>
          <w:spacing w:val="37"/>
          <w:sz w:val="26"/>
          <w:szCs w:val="26"/>
        </w:rPr>
        <w:t xml:space="preserve"> </w:t>
      </w:r>
      <w:r w:rsidRPr="003566AB">
        <w:rPr>
          <w:rFonts w:ascii="Times New Roman" w:hAnsi="Times New Roman"/>
          <w:spacing w:val="-1"/>
          <w:sz w:val="26"/>
          <w:szCs w:val="26"/>
        </w:rPr>
        <w:t>the</w:t>
      </w:r>
      <w:r w:rsidRPr="003566AB">
        <w:rPr>
          <w:rFonts w:ascii="Times New Roman" w:hAnsi="Times New Roman"/>
          <w:spacing w:val="37"/>
          <w:sz w:val="26"/>
          <w:szCs w:val="26"/>
        </w:rPr>
        <w:t xml:space="preserve"> </w:t>
      </w:r>
      <w:r w:rsidRPr="003566AB">
        <w:rPr>
          <w:rFonts w:ascii="Times New Roman" w:hAnsi="Times New Roman"/>
          <w:sz w:val="26"/>
          <w:szCs w:val="26"/>
        </w:rPr>
        <w:t>number</w:t>
      </w:r>
      <w:r w:rsidRPr="003566AB">
        <w:rPr>
          <w:rFonts w:ascii="Times New Roman" w:hAnsi="Times New Roman"/>
          <w:spacing w:val="37"/>
          <w:sz w:val="26"/>
          <w:szCs w:val="26"/>
        </w:rPr>
        <w:t xml:space="preserve"> </w:t>
      </w:r>
      <w:r w:rsidRPr="003566AB">
        <w:rPr>
          <w:rFonts w:ascii="Times New Roman" w:hAnsi="Times New Roman"/>
          <w:sz w:val="26"/>
          <w:szCs w:val="26"/>
        </w:rPr>
        <w:t>of</w:t>
      </w:r>
      <w:r w:rsidRPr="003566AB">
        <w:rPr>
          <w:rFonts w:ascii="Times New Roman" w:hAnsi="Times New Roman"/>
          <w:spacing w:val="38"/>
          <w:sz w:val="26"/>
          <w:szCs w:val="26"/>
        </w:rPr>
        <w:t xml:space="preserve"> </w:t>
      </w:r>
      <w:r w:rsidRPr="003566AB">
        <w:rPr>
          <w:rFonts w:ascii="Times New Roman" w:hAnsi="Times New Roman"/>
          <w:spacing w:val="-1"/>
          <w:sz w:val="26"/>
          <w:szCs w:val="26"/>
        </w:rPr>
        <w:t>participants</w:t>
      </w:r>
      <w:r w:rsidRPr="003566AB">
        <w:rPr>
          <w:rFonts w:ascii="Times New Roman" w:hAnsi="Times New Roman"/>
          <w:spacing w:val="38"/>
          <w:sz w:val="26"/>
          <w:szCs w:val="26"/>
        </w:rPr>
        <w:t xml:space="preserve"> </w:t>
      </w:r>
      <w:r w:rsidRPr="003566AB">
        <w:rPr>
          <w:rFonts w:ascii="Times New Roman" w:hAnsi="Times New Roman"/>
          <w:sz w:val="26"/>
          <w:szCs w:val="26"/>
        </w:rPr>
        <w:t>minus</w:t>
      </w:r>
      <w:r w:rsidRPr="003566AB">
        <w:rPr>
          <w:rFonts w:ascii="Times New Roman" w:hAnsi="Times New Roman"/>
          <w:spacing w:val="35"/>
          <w:sz w:val="26"/>
          <w:szCs w:val="26"/>
        </w:rPr>
        <w:t xml:space="preserve"> </w:t>
      </w:r>
      <w:r w:rsidRPr="003566AB">
        <w:rPr>
          <w:rFonts w:ascii="Times New Roman" w:hAnsi="Times New Roman"/>
          <w:sz w:val="26"/>
          <w:szCs w:val="26"/>
        </w:rPr>
        <w:t>one,</w:t>
      </w:r>
      <w:r w:rsidRPr="003566AB">
        <w:rPr>
          <w:rFonts w:ascii="Times New Roman" w:hAnsi="Times New Roman"/>
          <w:spacing w:val="36"/>
          <w:sz w:val="26"/>
          <w:szCs w:val="26"/>
        </w:rPr>
        <w:t xml:space="preserve"> </w:t>
      </w:r>
      <w:r w:rsidRPr="003566AB">
        <w:rPr>
          <w:rFonts w:ascii="Times New Roman" w:hAnsi="Times New Roman"/>
          <w:sz w:val="26"/>
          <w:szCs w:val="26"/>
        </w:rPr>
        <w:t>in</w:t>
      </w:r>
      <w:r w:rsidRPr="003566AB">
        <w:rPr>
          <w:rFonts w:ascii="Times New Roman" w:hAnsi="Times New Roman"/>
          <w:spacing w:val="35"/>
          <w:sz w:val="26"/>
          <w:szCs w:val="26"/>
        </w:rPr>
        <w:t xml:space="preserve"> </w:t>
      </w:r>
      <w:r w:rsidRPr="003566AB">
        <w:rPr>
          <w:rFonts w:ascii="Times New Roman" w:hAnsi="Times New Roman"/>
          <w:sz w:val="26"/>
          <w:szCs w:val="26"/>
        </w:rPr>
        <w:t>case</w:t>
      </w:r>
      <w:r w:rsidRPr="003566AB">
        <w:rPr>
          <w:rFonts w:ascii="Times New Roman" w:hAnsi="Times New Roman"/>
          <w:spacing w:val="38"/>
          <w:sz w:val="26"/>
          <w:szCs w:val="26"/>
        </w:rPr>
        <w:t xml:space="preserve"> </w:t>
      </w:r>
      <w:r w:rsidRPr="003566AB">
        <w:rPr>
          <w:rFonts w:ascii="Times New Roman" w:hAnsi="Times New Roman"/>
          <w:sz w:val="26"/>
          <w:szCs w:val="26"/>
        </w:rPr>
        <w:t>of</w:t>
      </w:r>
      <w:r w:rsidRPr="003566AB">
        <w:rPr>
          <w:rFonts w:ascii="Times New Roman" w:hAnsi="Times New Roman"/>
          <w:spacing w:val="35"/>
          <w:sz w:val="26"/>
          <w:szCs w:val="26"/>
        </w:rPr>
        <w:t xml:space="preserve"> </w:t>
      </w:r>
      <w:r w:rsidRPr="003566AB">
        <w:rPr>
          <w:rFonts w:ascii="Times New Roman" w:hAnsi="Times New Roman"/>
          <w:sz w:val="26"/>
          <w:szCs w:val="26"/>
        </w:rPr>
        <w:t>an</w:t>
      </w:r>
      <w:r w:rsidRPr="003566AB">
        <w:rPr>
          <w:rFonts w:ascii="Times New Roman" w:hAnsi="Times New Roman"/>
          <w:spacing w:val="36"/>
          <w:sz w:val="26"/>
          <w:szCs w:val="26"/>
        </w:rPr>
        <w:t xml:space="preserve"> </w:t>
      </w:r>
      <w:r w:rsidRPr="003566AB">
        <w:rPr>
          <w:rFonts w:ascii="Times New Roman" w:hAnsi="Times New Roman"/>
          <w:sz w:val="26"/>
          <w:szCs w:val="26"/>
        </w:rPr>
        <w:t>even</w:t>
      </w:r>
      <w:r w:rsidRPr="003566AB">
        <w:rPr>
          <w:rFonts w:ascii="Times New Roman" w:hAnsi="Times New Roman"/>
          <w:spacing w:val="36"/>
          <w:sz w:val="26"/>
          <w:szCs w:val="26"/>
        </w:rPr>
        <w:t xml:space="preserve"> </w:t>
      </w:r>
      <w:r w:rsidRPr="003566AB">
        <w:rPr>
          <w:rFonts w:ascii="Times New Roman" w:hAnsi="Times New Roman"/>
          <w:spacing w:val="-1"/>
          <w:sz w:val="26"/>
          <w:szCs w:val="26"/>
        </w:rPr>
        <w:t>number</w:t>
      </w:r>
      <w:r w:rsidRPr="003566AB">
        <w:rPr>
          <w:rFonts w:ascii="Times New Roman" w:hAnsi="Times New Roman"/>
          <w:spacing w:val="35"/>
          <w:sz w:val="26"/>
          <w:szCs w:val="26"/>
        </w:rPr>
        <w:t xml:space="preserve"> </w:t>
      </w:r>
      <w:r w:rsidRPr="003566AB">
        <w:rPr>
          <w:rFonts w:ascii="Times New Roman" w:hAnsi="Times New Roman"/>
          <w:spacing w:val="1"/>
          <w:sz w:val="26"/>
          <w:szCs w:val="26"/>
        </w:rPr>
        <w:t>of</w:t>
      </w:r>
      <w:r w:rsidRPr="003566AB">
        <w:rPr>
          <w:rFonts w:ascii="Times New Roman" w:hAnsi="Times New Roman"/>
          <w:spacing w:val="31"/>
          <w:w w:val="99"/>
          <w:sz w:val="26"/>
          <w:szCs w:val="26"/>
        </w:rPr>
        <w:t xml:space="preserve"> </w:t>
      </w:r>
      <w:r w:rsidRPr="003566AB">
        <w:rPr>
          <w:rFonts w:ascii="Times New Roman" w:hAnsi="Times New Roman"/>
          <w:spacing w:val="-1"/>
          <w:sz w:val="26"/>
          <w:szCs w:val="26"/>
        </w:rPr>
        <w:t>players.</w:t>
      </w:r>
      <w:r w:rsidRPr="003566AB">
        <w:rPr>
          <w:rFonts w:ascii="Times New Roman" w:hAnsi="Times New Roman"/>
          <w:spacing w:val="15"/>
          <w:sz w:val="26"/>
          <w:szCs w:val="26"/>
        </w:rPr>
        <w:t xml:space="preserve"> </w:t>
      </w:r>
      <w:r w:rsidRPr="003566AB">
        <w:rPr>
          <w:rFonts w:ascii="Times New Roman" w:hAnsi="Times New Roman"/>
          <w:sz w:val="26"/>
          <w:szCs w:val="26"/>
        </w:rPr>
        <w:t>If</w:t>
      </w:r>
      <w:r w:rsidRPr="003566AB">
        <w:rPr>
          <w:rFonts w:ascii="Times New Roman" w:hAnsi="Times New Roman"/>
          <w:spacing w:val="17"/>
          <w:sz w:val="26"/>
          <w:szCs w:val="26"/>
        </w:rPr>
        <w:t xml:space="preserve"> </w:t>
      </w:r>
      <w:r w:rsidRPr="003566AB">
        <w:rPr>
          <w:rFonts w:ascii="Times New Roman" w:hAnsi="Times New Roman"/>
          <w:spacing w:val="-1"/>
          <w:sz w:val="26"/>
          <w:szCs w:val="26"/>
        </w:rPr>
        <w:t>there</w:t>
      </w:r>
      <w:r w:rsidRPr="003566AB">
        <w:rPr>
          <w:rFonts w:ascii="Times New Roman" w:hAnsi="Times New Roman"/>
          <w:spacing w:val="18"/>
          <w:sz w:val="26"/>
          <w:szCs w:val="26"/>
        </w:rPr>
        <w:t xml:space="preserve"> </w:t>
      </w:r>
      <w:r w:rsidRPr="003566AB">
        <w:rPr>
          <w:rFonts w:ascii="Times New Roman" w:hAnsi="Times New Roman"/>
          <w:spacing w:val="-1"/>
          <w:sz w:val="26"/>
          <w:szCs w:val="26"/>
        </w:rPr>
        <w:t>is</w:t>
      </w:r>
      <w:r w:rsidRPr="003566AB">
        <w:rPr>
          <w:rFonts w:ascii="Times New Roman" w:hAnsi="Times New Roman"/>
          <w:spacing w:val="16"/>
          <w:sz w:val="26"/>
          <w:szCs w:val="26"/>
        </w:rPr>
        <w:t xml:space="preserve"> </w:t>
      </w:r>
      <w:r w:rsidRPr="003566AB">
        <w:rPr>
          <w:rFonts w:ascii="Times New Roman" w:hAnsi="Times New Roman"/>
          <w:sz w:val="26"/>
          <w:szCs w:val="26"/>
        </w:rPr>
        <w:t>an</w:t>
      </w:r>
      <w:r w:rsidRPr="003566AB">
        <w:rPr>
          <w:rFonts w:ascii="Times New Roman" w:hAnsi="Times New Roman"/>
          <w:spacing w:val="16"/>
          <w:sz w:val="26"/>
          <w:szCs w:val="26"/>
        </w:rPr>
        <w:t xml:space="preserve"> </w:t>
      </w:r>
      <w:r w:rsidRPr="003566AB">
        <w:rPr>
          <w:rFonts w:ascii="Times New Roman" w:hAnsi="Times New Roman"/>
          <w:sz w:val="26"/>
          <w:szCs w:val="26"/>
        </w:rPr>
        <w:t>odd</w:t>
      </w:r>
      <w:r w:rsidRPr="003566AB">
        <w:rPr>
          <w:rFonts w:ascii="Times New Roman" w:hAnsi="Times New Roman"/>
          <w:spacing w:val="16"/>
          <w:sz w:val="26"/>
          <w:szCs w:val="26"/>
        </w:rPr>
        <w:t xml:space="preserve"> </w:t>
      </w:r>
      <w:r w:rsidRPr="003566AB">
        <w:rPr>
          <w:rFonts w:ascii="Times New Roman" w:hAnsi="Times New Roman"/>
          <w:sz w:val="26"/>
          <w:szCs w:val="26"/>
        </w:rPr>
        <w:t>number</w:t>
      </w:r>
      <w:r w:rsidRPr="003566AB">
        <w:rPr>
          <w:rFonts w:ascii="Times New Roman" w:hAnsi="Times New Roman"/>
          <w:spacing w:val="18"/>
          <w:sz w:val="26"/>
          <w:szCs w:val="26"/>
        </w:rPr>
        <w:t xml:space="preserve"> </w:t>
      </w:r>
      <w:r w:rsidRPr="003566AB">
        <w:rPr>
          <w:rFonts w:ascii="Times New Roman" w:hAnsi="Times New Roman"/>
          <w:sz w:val="26"/>
          <w:szCs w:val="26"/>
        </w:rPr>
        <w:t>of</w:t>
      </w:r>
      <w:r w:rsidRPr="003566AB">
        <w:rPr>
          <w:rFonts w:ascii="Times New Roman" w:hAnsi="Times New Roman"/>
          <w:spacing w:val="15"/>
          <w:sz w:val="26"/>
          <w:szCs w:val="26"/>
        </w:rPr>
        <w:t xml:space="preserve"> </w:t>
      </w:r>
      <w:r w:rsidRPr="003566AB">
        <w:rPr>
          <w:rFonts w:ascii="Times New Roman" w:hAnsi="Times New Roman"/>
          <w:sz w:val="26"/>
          <w:szCs w:val="26"/>
        </w:rPr>
        <w:t>participants,</w:t>
      </w:r>
      <w:r w:rsidRPr="003566AB">
        <w:rPr>
          <w:rFonts w:ascii="Times New Roman" w:hAnsi="Times New Roman"/>
          <w:spacing w:val="17"/>
          <w:sz w:val="26"/>
          <w:szCs w:val="26"/>
        </w:rPr>
        <w:t xml:space="preserve"> </w:t>
      </w:r>
      <w:r w:rsidRPr="003566AB">
        <w:rPr>
          <w:rFonts w:ascii="Times New Roman" w:hAnsi="Times New Roman"/>
          <w:spacing w:val="-1"/>
          <w:sz w:val="26"/>
          <w:szCs w:val="26"/>
        </w:rPr>
        <w:t>the</w:t>
      </w:r>
      <w:r w:rsidRPr="003566AB">
        <w:rPr>
          <w:rFonts w:ascii="Times New Roman" w:hAnsi="Times New Roman"/>
          <w:spacing w:val="18"/>
          <w:sz w:val="26"/>
          <w:szCs w:val="26"/>
        </w:rPr>
        <w:t xml:space="preserve"> </w:t>
      </w:r>
      <w:r w:rsidRPr="003566AB">
        <w:rPr>
          <w:rFonts w:ascii="Times New Roman" w:hAnsi="Times New Roman"/>
          <w:spacing w:val="-1"/>
          <w:sz w:val="26"/>
          <w:szCs w:val="26"/>
        </w:rPr>
        <w:t>number</w:t>
      </w:r>
      <w:r w:rsidRPr="003566AB">
        <w:rPr>
          <w:rFonts w:ascii="Times New Roman" w:hAnsi="Times New Roman"/>
          <w:spacing w:val="16"/>
          <w:sz w:val="26"/>
          <w:szCs w:val="26"/>
        </w:rPr>
        <w:t xml:space="preserve"> </w:t>
      </w:r>
      <w:r w:rsidRPr="003566AB">
        <w:rPr>
          <w:rFonts w:ascii="Times New Roman" w:hAnsi="Times New Roman"/>
          <w:sz w:val="26"/>
          <w:szCs w:val="26"/>
        </w:rPr>
        <w:t>of</w:t>
      </w:r>
      <w:r w:rsidRPr="003566AB">
        <w:rPr>
          <w:rFonts w:ascii="Times New Roman" w:hAnsi="Times New Roman"/>
          <w:spacing w:val="18"/>
          <w:sz w:val="26"/>
          <w:szCs w:val="26"/>
        </w:rPr>
        <w:t xml:space="preserve"> </w:t>
      </w:r>
      <w:r w:rsidRPr="003566AB">
        <w:rPr>
          <w:rFonts w:ascii="Times New Roman" w:hAnsi="Times New Roman"/>
          <w:spacing w:val="-1"/>
          <w:sz w:val="26"/>
          <w:szCs w:val="26"/>
        </w:rPr>
        <w:t>rounds</w:t>
      </w:r>
      <w:r w:rsidRPr="003566AB">
        <w:rPr>
          <w:rFonts w:ascii="Times New Roman" w:hAnsi="Times New Roman"/>
          <w:spacing w:val="17"/>
          <w:sz w:val="26"/>
          <w:szCs w:val="26"/>
        </w:rPr>
        <w:t xml:space="preserve"> </w:t>
      </w:r>
      <w:r w:rsidRPr="003566AB">
        <w:rPr>
          <w:rFonts w:ascii="Times New Roman" w:hAnsi="Times New Roman"/>
          <w:spacing w:val="-1"/>
          <w:sz w:val="26"/>
          <w:szCs w:val="26"/>
        </w:rPr>
        <w:t>is</w:t>
      </w:r>
      <w:r w:rsidRPr="003566AB">
        <w:rPr>
          <w:rFonts w:ascii="Times New Roman" w:hAnsi="Times New Roman"/>
          <w:spacing w:val="15"/>
          <w:sz w:val="26"/>
          <w:szCs w:val="26"/>
        </w:rPr>
        <w:t xml:space="preserve"> </w:t>
      </w:r>
      <w:r w:rsidRPr="003566AB">
        <w:rPr>
          <w:rFonts w:ascii="Times New Roman" w:hAnsi="Times New Roman"/>
          <w:sz w:val="26"/>
          <w:szCs w:val="26"/>
        </w:rPr>
        <w:t>equal</w:t>
      </w:r>
      <w:r w:rsidRPr="003566AB">
        <w:rPr>
          <w:rFonts w:ascii="Times New Roman" w:hAnsi="Times New Roman"/>
          <w:spacing w:val="15"/>
          <w:sz w:val="26"/>
          <w:szCs w:val="26"/>
        </w:rPr>
        <w:t xml:space="preserve"> </w:t>
      </w:r>
      <w:r w:rsidRPr="003566AB">
        <w:rPr>
          <w:rFonts w:ascii="Times New Roman" w:hAnsi="Times New Roman"/>
          <w:spacing w:val="-1"/>
          <w:sz w:val="26"/>
          <w:szCs w:val="26"/>
        </w:rPr>
        <w:t>to</w:t>
      </w:r>
      <w:r w:rsidRPr="003566AB">
        <w:rPr>
          <w:rFonts w:ascii="Times New Roman" w:hAnsi="Times New Roman"/>
          <w:spacing w:val="26"/>
          <w:w w:val="99"/>
          <w:sz w:val="26"/>
          <w:szCs w:val="26"/>
        </w:rPr>
        <w:t xml:space="preserve"> </w:t>
      </w:r>
      <w:r w:rsidRPr="003566AB">
        <w:rPr>
          <w:rFonts w:ascii="Times New Roman" w:hAnsi="Times New Roman"/>
          <w:spacing w:val="-1"/>
          <w:sz w:val="26"/>
          <w:szCs w:val="26"/>
        </w:rPr>
        <w:t>the</w:t>
      </w:r>
      <w:r w:rsidRPr="003566AB">
        <w:rPr>
          <w:rFonts w:ascii="Times New Roman" w:hAnsi="Times New Roman"/>
          <w:spacing w:val="-8"/>
          <w:sz w:val="26"/>
          <w:szCs w:val="26"/>
        </w:rPr>
        <w:t xml:space="preserve"> </w:t>
      </w:r>
      <w:r w:rsidRPr="003566AB">
        <w:rPr>
          <w:rFonts w:ascii="Times New Roman" w:hAnsi="Times New Roman"/>
          <w:sz w:val="26"/>
          <w:szCs w:val="26"/>
        </w:rPr>
        <w:t>number</w:t>
      </w:r>
      <w:r w:rsidRPr="003566AB">
        <w:rPr>
          <w:rFonts w:ascii="Times New Roman" w:hAnsi="Times New Roman"/>
          <w:spacing w:val="-9"/>
          <w:sz w:val="26"/>
          <w:szCs w:val="26"/>
        </w:rPr>
        <w:t xml:space="preserve"> </w:t>
      </w:r>
      <w:r w:rsidRPr="003566AB">
        <w:rPr>
          <w:rFonts w:ascii="Times New Roman" w:hAnsi="Times New Roman"/>
          <w:sz w:val="26"/>
          <w:szCs w:val="26"/>
        </w:rPr>
        <w:t>of</w:t>
      </w:r>
      <w:r w:rsidRPr="003566AB">
        <w:rPr>
          <w:rFonts w:ascii="Times New Roman" w:hAnsi="Times New Roman"/>
          <w:spacing w:val="-8"/>
          <w:sz w:val="26"/>
          <w:szCs w:val="26"/>
        </w:rPr>
        <w:t xml:space="preserve"> </w:t>
      </w:r>
      <w:r w:rsidRPr="003566AB">
        <w:rPr>
          <w:rFonts w:ascii="Times New Roman" w:hAnsi="Times New Roman"/>
          <w:spacing w:val="-1"/>
          <w:sz w:val="26"/>
          <w:szCs w:val="26"/>
        </w:rPr>
        <w:t>players.</w:t>
      </w:r>
    </w:p>
    <w:p w:rsidR="003566AB" w:rsidRPr="003566AB" w:rsidRDefault="003566AB" w:rsidP="00267B59">
      <w:pPr>
        <w:pStyle w:val="BodyText"/>
        <w:ind w:left="157" w:right="230"/>
        <w:jc w:val="both"/>
        <w:rPr>
          <w:rFonts w:ascii="Times New Roman" w:hAnsi="Times New Roman"/>
          <w:sz w:val="26"/>
          <w:szCs w:val="26"/>
        </w:rPr>
      </w:pPr>
    </w:p>
    <w:p w:rsidR="00267B59" w:rsidRPr="003566AB" w:rsidRDefault="00267B59" w:rsidP="00267B59">
      <w:pPr>
        <w:pStyle w:val="BodyText"/>
        <w:ind w:left="157" w:right="230"/>
        <w:jc w:val="both"/>
        <w:rPr>
          <w:rFonts w:ascii="Times New Roman" w:hAnsi="Times New Roman"/>
          <w:sz w:val="26"/>
          <w:szCs w:val="26"/>
        </w:rPr>
      </w:pPr>
      <w:r w:rsidRPr="003566AB">
        <w:rPr>
          <w:rFonts w:ascii="Times New Roman" w:hAnsi="Times New Roman"/>
          <w:sz w:val="26"/>
          <w:szCs w:val="26"/>
        </w:rPr>
        <w:t>Usually,</w:t>
      </w:r>
      <w:r w:rsidRPr="003566AB">
        <w:rPr>
          <w:rFonts w:ascii="Times New Roman" w:hAnsi="Times New Roman"/>
          <w:spacing w:val="15"/>
          <w:sz w:val="26"/>
          <w:szCs w:val="26"/>
        </w:rPr>
        <w:t xml:space="preserve"> </w:t>
      </w:r>
      <w:r w:rsidRPr="003566AB">
        <w:rPr>
          <w:rFonts w:ascii="Times New Roman" w:hAnsi="Times New Roman"/>
          <w:sz w:val="26"/>
          <w:szCs w:val="26"/>
        </w:rPr>
        <w:t>the</w:t>
      </w:r>
      <w:r w:rsidRPr="003566AB">
        <w:rPr>
          <w:rFonts w:ascii="Times New Roman" w:hAnsi="Times New Roman"/>
          <w:spacing w:val="17"/>
          <w:sz w:val="26"/>
          <w:szCs w:val="26"/>
        </w:rPr>
        <w:t xml:space="preserve"> </w:t>
      </w:r>
      <w:r w:rsidRPr="003566AB">
        <w:rPr>
          <w:rFonts w:ascii="Times New Roman" w:hAnsi="Times New Roman"/>
          <w:sz w:val="26"/>
          <w:szCs w:val="26"/>
        </w:rPr>
        <w:t>Berger</w:t>
      </w:r>
      <w:r w:rsidRPr="003566AB">
        <w:rPr>
          <w:rFonts w:ascii="Times New Roman" w:hAnsi="Times New Roman"/>
          <w:spacing w:val="17"/>
          <w:sz w:val="26"/>
          <w:szCs w:val="26"/>
        </w:rPr>
        <w:t xml:space="preserve"> </w:t>
      </w:r>
      <w:r w:rsidRPr="003566AB">
        <w:rPr>
          <w:rFonts w:ascii="Times New Roman" w:hAnsi="Times New Roman"/>
          <w:spacing w:val="-1"/>
          <w:sz w:val="26"/>
          <w:szCs w:val="26"/>
        </w:rPr>
        <w:t>Tables</w:t>
      </w:r>
      <w:r w:rsidRPr="003566AB">
        <w:rPr>
          <w:rFonts w:ascii="Times New Roman" w:hAnsi="Times New Roman"/>
          <w:spacing w:val="17"/>
          <w:sz w:val="26"/>
          <w:szCs w:val="26"/>
        </w:rPr>
        <w:t xml:space="preserve"> </w:t>
      </w:r>
      <w:r w:rsidRPr="003566AB">
        <w:rPr>
          <w:rFonts w:ascii="Times New Roman" w:hAnsi="Times New Roman"/>
          <w:sz w:val="26"/>
          <w:szCs w:val="26"/>
        </w:rPr>
        <w:t>are</w:t>
      </w:r>
      <w:r w:rsidRPr="003566AB">
        <w:rPr>
          <w:rFonts w:ascii="Times New Roman" w:hAnsi="Times New Roman"/>
          <w:spacing w:val="19"/>
          <w:sz w:val="26"/>
          <w:szCs w:val="26"/>
        </w:rPr>
        <w:t xml:space="preserve"> </w:t>
      </w:r>
      <w:r w:rsidRPr="003566AB">
        <w:rPr>
          <w:rFonts w:ascii="Times New Roman" w:hAnsi="Times New Roman"/>
          <w:spacing w:val="-1"/>
          <w:sz w:val="26"/>
          <w:szCs w:val="26"/>
        </w:rPr>
        <w:t>used</w:t>
      </w:r>
      <w:r w:rsidRPr="003566AB">
        <w:rPr>
          <w:rFonts w:ascii="Times New Roman" w:hAnsi="Times New Roman"/>
          <w:spacing w:val="16"/>
          <w:sz w:val="26"/>
          <w:szCs w:val="26"/>
        </w:rPr>
        <w:t xml:space="preserve"> </w:t>
      </w:r>
      <w:r w:rsidRPr="003566AB">
        <w:rPr>
          <w:rFonts w:ascii="Times New Roman" w:hAnsi="Times New Roman"/>
          <w:spacing w:val="-1"/>
          <w:sz w:val="26"/>
          <w:szCs w:val="26"/>
        </w:rPr>
        <w:t>to</w:t>
      </w:r>
      <w:r w:rsidRPr="003566AB">
        <w:rPr>
          <w:rFonts w:ascii="Times New Roman" w:hAnsi="Times New Roman"/>
          <w:spacing w:val="17"/>
          <w:sz w:val="26"/>
          <w:szCs w:val="26"/>
        </w:rPr>
        <w:t xml:space="preserve"> </w:t>
      </w:r>
      <w:r w:rsidRPr="003566AB">
        <w:rPr>
          <w:rFonts w:ascii="Times New Roman" w:hAnsi="Times New Roman"/>
          <w:sz w:val="26"/>
          <w:szCs w:val="26"/>
        </w:rPr>
        <w:t>establish</w:t>
      </w:r>
      <w:r w:rsidRPr="003566AB">
        <w:rPr>
          <w:rFonts w:ascii="Times New Roman" w:hAnsi="Times New Roman"/>
          <w:spacing w:val="16"/>
          <w:sz w:val="26"/>
          <w:szCs w:val="26"/>
        </w:rPr>
        <w:t xml:space="preserve"> </w:t>
      </w:r>
      <w:r w:rsidRPr="003566AB">
        <w:rPr>
          <w:rFonts w:ascii="Times New Roman" w:hAnsi="Times New Roman"/>
          <w:sz w:val="26"/>
          <w:szCs w:val="26"/>
        </w:rPr>
        <w:t>the</w:t>
      </w:r>
      <w:r w:rsidRPr="003566AB">
        <w:rPr>
          <w:rFonts w:ascii="Times New Roman" w:hAnsi="Times New Roman"/>
          <w:spacing w:val="18"/>
          <w:sz w:val="26"/>
          <w:szCs w:val="26"/>
        </w:rPr>
        <w:t xml:space="preserve"> </w:t>
      </w:r>
      <w:r w:rsidRPr="003566AB">
        <w:rPr>
          <w:rFonts w:ascii="Times New Roman" w:hAnsi="Times New Roman"/>
          <w:spacing w:val="-1"/>
          <w:sz w:val="26"/>
          <w:szCs w:val="26"/>
        </w:rPr>
        <w:t>pairings</w:t>
      </w:r>
      <w:r w:rsidRPr="003566AB">
        <w:rPr>
          <w:rFonts w:ascii="Times New Roman" w:hAnsi="Times New Roman"/>
          <w:spacing w:val="18"/>
          <w:sz w:val="26"/>
          <w:szCs w:val="26"/>
        </w:rPr>
        <w:t xml:space="preserve"> </w:t>
      </w:r>
      <w:r w:rsidRPr="003566AB">
        <w:rPr>
          <w:rFonts w:ascii="Times New Roman" w:hAnsi="Times New Roman"/>
          <w:sz w:val="26"/>
          <w:szCs w:val="26"/>
        </w:rPr>
        <w:t>and</w:t>
      </w:r>
      <w:r w:rsidRPr="003566AB">
        <w:rPr>
          <w:rFonts w:ascii="Times New Roman" w:hAnsi="Times New Roman"/>
          <w:spacing w:val="16"/>
          <w:sz w:val="26"/>
          <w:szCs w:val="26"/>
        </w:rPr>
        <w:t xml:space="preserve"> </w:t>
      </w:r>
      <w:r w:rsidRPr="003566AB">
        <w:rPr>
          <w:rFonts w:ascii="Times New Roman" w:hAnsi="Times New Roman"/>
          <w:sz w:val="26"/>
          <w:szCs w:val="26"/>
        </w:rPr>
        <w:t>the</w:t>
      </w:r>
      <w:r w:rsidRPr="003566AB">
        <w:rPr>
          <w:rFonts w:ascii="Times New Roman" w:hAnsi="Times New Roman"/>
          <w:spacing w:val="18"/>
          <w:sz w:val="26"/>
          <w:szCs w:val="26"/>
        </w:rPr>
        <w:t xml:space="preserve"> </w:t>
      </w:r>
      <w:proofErr w:type="spellStart"/>
      <w:r w:rsidRPr="003566AB">
        <w:rPr>
          <w:rFonts w:ascii="Times New Roman" w:hAnsi="Times New Roman"/>
          <w:sz w:val="26"/>
          <w:szCs w:val="26"/>
        </w:rPr>
        <w:t>colours</w:t>
      </w:r>
      <w:proofErr w:type="spellEnd"/>
      <w:r w:rsidRPr="003566AB">
        <w:rPr>
          <w:rFonts w:ascii="Times New Roman" w:hAnsi="Times New Roman"/>
          <w:spacing w:val="16"/>
          <w:sz w:val="26"/>
          <w:szCs w:val="26"/>
        </w:rPr>
        <w:t xml:space="preserve"> </w:t>
      </w:r>
      <w:r w:rsidRPr="003566AB">
        <w:rPr>
          <w:rFonts w:ascii="Times New Roman" w:hAnsi="Times New Roman"/>
          <w:sz w:val="26"/>
          <w:szCs w:val="26"/>
        </w:rPr>
        <w:t>of</w:t>
      </w:r>
      <w:r w:rsidRPr="003566AB">
        <w:rPr>
          <w:rFonts w:ascii="Times New Roman" w:hAnsi="Times New Roman"/>
          <w:spacing w:val="17"/>
          <w:sz w:val="26"/>
          <w:szCs w:val="26"/>
        </w:rPr>
        <w:t xml:space="preserve"> </w:t>
      </w:r>
      <w:r w:rsidRPr="003566AB">
        <w:rPr>
          <w:rFonts w:ascii="Times New Roman" w:hAnsi="Times New Roman"/>
          <w:sz w:val="26"/>
          <w:szCs w:val="26"/>
        </w:rPr>
        <w:t>each</w:t>
      </w:r>
      <w:r w:rsidRPr="003566AB">
        <w:rPr>
          <w:rFonts w:ascii="Times New Roman" w:hAnsi="Times New Roman"/>
          <w:spacing w:val="30"/>
          <w:w w:val="99"/>
          <w:sz w:val="26"/>
          <w:szCs w:val="26"/>
        </w:rPr>
        <w:t xml:space="preserve"> </w:t>
      </w:r>
      <w:r w:rsidRPr="003566AB">
        <w:rPr>
          <w:rFonts w:ascii="Times New Roman" w:hAnsi="Times New Roman"/>
          <w:spacing w:val="-1"/>
          <w:sz w:val="26"/>
          <w:szCs w:val="26"/>
        </w:rPr>
        <w:t>round.</w:t>
      </w:r>
    </w:p>
    <w:p w:rsidR="00267B59" w:rsidRPr="003566AB" w:rsidRDefault="00267B59" w:rsidP="00267B59">
      <w:pPr>
        <w:pStyle w:val="BodyText"/>
        <w:ind w:left="157" w:right="232" w:hanging="1"/>
        <w:jc w:val="both"/>
        <w:rPr>
          <w:rFonts w:ascii="Times New Roman" w:hAnsi="Times New Roman"/>
          <w:sz w:val="26"/>
          <w:szCs w:val="26"/>
        </w:rPr>
      </w:pPr>
      <w:r w:rsidRPr="003566AB">
        <w:rPr>
          <w:rFonts w:ascii="Times New Roman" w:hAnsi="Times New Roman"/>
          <w:sz w:val="26"/>
          <w:szCs w:val="26"/>
        </w:rPr>
        <w:t>If</w:t>
      </w:r>
      <w:r w:rsidRPr="003566AB">
        <w:rPr>
          <w:rFonts w:ascii="Times New Roman" w:hAnsi="Times New Roman"/>
          <w:spacing w:val="-5"/>
          <w:sz w:val="26"/>
          <w:szCs w:val="26"/>
        </w:rPr>
        <w:t xml:space="preserve"> </w:t>
      </w:r>
      <w:r w:rsidRPr="003566AB">
        <w:rPr>
          <w:rFonts w:ascii="Times New Roman" w:hAnsi="Times New Roman"/>
          <w:spacing w:val="-1"/>
          <w:sz w:val="26"/>
          <w:szCs w:val="26"/>
        </w:rPr>
        <w:t>the</w:t>
      </w:r>
      <w:r w:rsidRPr="003566AB">
        <w:rPr>
          <w:rFonts w:ascii="Times New Roman" w:hAnsi="Times New Roman"/>
          <w:spacing w:val="-4"/>
          <w:sz w:val="26"/>
          <w:szCs w:val="26"/>
        </w:rPr>
        <w:t xml:space="preserve"> </w:t>
      </w:r>
      <w:r w:rsidRPr="003566AB">
        <w:rPr>
          <w:rFonts w:ascii="Times New Roman" w:hAnsi="Times New Roman"/>
          <w:spacing w:val="-1"/>
          <w:sz w:val="26"/>
          <w:szCs w:val="26"/>
        </w:rPr>
        <w:t>number</w:t>
      </w:r>
      <w:r w:rsidRPr="003566AB">
        <w:rPr>
          <w:rFonts w:ascii="Times New Roman" w:hAnsi="Times New Roman"/>
          <w:spacing w:val="-5"/>
          <w:sz w:val="26"/>
          <w:szCs w:val="26"/>
        </w:rPr>
        <w:t xml:space="preserve"> </w:t>
      </w:r>
      <w:r w:rsidRPr="003566AB">
        <w:rPr>
          <w:rFonts w:ascii="Times New Roman" w:hAnsi="Times New Roman"/>
          <w:sz w:val="26"/>
          <w:szCs w:val="26"/>
        </w:rPr>
        <w:t>of</w:t>
      </w:r>
      <w:r w:rsidRPr="003566AB">
        <w:rPr>
          <w:rFonts w:ascii="Times New Roman" w:hAnsi="Times New Roman"/>
          <w:spacing w:val="-4"/>
          <w:sz w:val="26"/>
          <w:szCs w:val="26"/>
        </w:rPr>
        <w:t xml:space="preserve"> </w:t>
      </w:r>
      <w:r w:rsidRPr="003566AB">
        <w:rPr>
          <w:rFonts w:ascii="Times New Roman" w:hAnsi="Times New Roman"/>
          <w:sz w:val="26"/>
          <w:szCs w:val="26"/>
        </w:rPr>
        <w:t>players</w:t>
      </w:r>
      <w:r w:rsidRPr="003566AB">
        <w:rPr>
          <w:rFonts w:ascii="Times New Roman" w:hAnsi="Times New Roman"/>
          <w:spacing w:val="-5"/>
          <w:sz w:val="26"/>
          <w:szCs w:val="26"/>
        </w:rPr>
        <w:t xml:space="preserve"> </w:t>
      </w:r>
      <w:r w:rsidRPr="003566AB">
        <w:rPr>
          <w:rFonts w:ascii="Times New Roman" w:hAnsi="Times New Roman"/>
          <w:sz w:val="26"/>
          <w:szCs w:val="26"/>
        </w:rPr>
        <w:t>is</w:t>
      </w:r>
      <w:r w:rsidRPr="003566AB">
        <w:rPr>
          <w:rFonts w:ascii="Times New Roman" w:hAnsi="Times New Roman"/>
          <w:spacing w:val="-5"/>
          <w:sz w:val="26"/>
          <w:szCs w:val="26"/>
        </w:rPr>
        <w:t xml:space="preserve"> </w:t>
      </w:r>
      <w:r w:rsidRPr="003566AB">
        <w:rPr>
          <w:rFonts w:ascii="Times New Roman" w:hAnsi="Times New Roman"/>
          <w:spacing w:val="-1"/>
          <w:sz w:val="26"/>
          <w:szCs w:val="26"/>
        </w:rPr>
        <w:t>odd,</w:t>
      </w:r>
      <w:r w:rsidRPr="003566AB">
        <w:rPr>
          <w:rFonts w:ascii="Times New Roman" w:hAnsi="Times New Roman"/>
          <w:spacing w:val="-2"/>
          <w:sz w:val="26"/>
          <w:szCs w:val="26"/>
        </w:rPr>
        <w:t xml:space="preserve"> </w:t>
      </w:r>
      <w:r w:rsidRPr="003566AB">
        <w:rPr>
          <w:rFonts w:ascii="Times New Roman" w:hAnsi="Times New Roman"/>
          <w:spacing w:val="-1"/>
          <w:sz w:val="26"/>
          <w:szCs w:val="26"/>
        </w:rPr>
        <w:t>then</w:t>
      </w:r>
      <w:r w:rsidRPr="003566AB">
        <w:rPr>
          <w:rFonts w:ascii="Times New Roman" w:hAnsi="Times New Roman"/>
          <w:spacing w:val="-5"/>
          <w:sz w:val="26"/>
          <w:szCs w:val="26"/>
        </w:rPr>
        <w:t xml:space="preserve"> </w:t>
      </w:r>
      <w:r w:rsidRPr="003566AB">
        <w:rPr>
          <w:rFonts w:ascii="Times New Roman" w:hAnsi="Times New Roman"/>
          <w:spacing w:val="-1"/>
          <w:sz w:val="26"/>
          <w:szCs w:val="26"/>
        </w:rPr>
        <w:t>the</w:t>
      </w:r>
      <w:r w:rsidRPr="003566AB">
        <w:rPr>
          <w:rFonts w:ascii="Times New Roman" w:hAnsi="Times New Roman"/>
          <w:spacing w:val="-4"/>
          <w:sz w:val="26"/>
          <w:szCs w:val="26"/>
        </w:rPr>
        <w:t xml:space="preserve"> </w:t>
      </w:r>
      <w:r w:rsidRPr="003566AB">
        <w:rPr>
          <w:rFonts w:ascii="Times New Roman" w:hAnsi="Times New Roman"/>
          <w:spacing w:val="-1"/>
          <w:sz w:val="26"/>
          <w:szCs w:val="26"/>
        </w:rPr>
        <w:t>player</w:t>
      </w:r>
      <w:r w:rsidRPr="003566AB">
        <w:rPr>
          <w:rFonts w:ascii="Times New Roman" w:hAnsi="Times New Roman"/>
          <w:spacing w:val="-5"/>
          <w:sz w:val="26"/>
          <w:szCs w:val="26"/>
        </w:rPr>
        <w:t xml:space="preserve"> </w:t>
      </w:r>
      <w:r w:rsidRPr="003566AB">
        <w:rPr>
          <w:rFonts w:ascii="Times New Roman" w:hAnsi="Times New Roman"/>
          <w:sz w:val="26"/>
          <w:szCs w:val="26"/>
        </w:rPr>
        <w:t>who</w:t>
      </w:r>
      <w:r w:rsidRPr="003566AB">
        <w:rPr>
          <w:rFonts w:ascii="Times New Roman" w:hAnsi="Times New Roman"/>
          <w:spacing w:val="-4"/>
          <w:sz w:val="26"/>
          <w:szCs w:val="26"/>
        </w:rPr>
        <w:t xml:space="preserve"> </w:t>
      </w:r>
      <w:r w:rsidRPr="003566AB">
        <w:rPr>
          <w:rFonts w:ascii="Times New Roman" w:hAnsi="Times New Roman"/>
          <w:sz w:val="26"/>
          <w:szCs w:val="26"/>
        </w:rPr>
        <w:t>was</w:t>
      </w:r>
      <w:r w:rsidRPr="003566AB">
        <w:rPr>
          <w:rFonts w:ascii="Times New Roman" w:hAnsi="Times New Roman"/>
          <w:spacing w:val="-5"/>
          <w:sz w:val="26"/>
          <w:szCs w:val="26"/>
        </w:rPr>
        <w:t xml:space="preserve"> </w:t>
      </w:r>
      <w:r w:rsidRPr="003566AB">
        <w:rPr>
          <w:rFonts w:ascii="Times New Roman" w:hAnsi="Times New Roman"/>
          <w:spacing w:val="-1"/>
          <w:sz w:val="26"/>
          <w:szCs w:val="26"/>
        </w:rPr>
        <w:t>supposed</w:t>
      </w:r>
      <w:r w:rsidRPr="003566AB">
        <w:rPr>
          <w:rFonts w:ascii="Times New Roman" w:hAnsi="Times New Roman"/>
          <w:spacing w:val="-5"/>
          <w:sz w:val="26"/>
          <w:szCs w:val="26"/>
        </w:rPr>
        <w:t xml:space="preserve"> </w:t>
      </w:r>
      <w:r w:rsidRPr="003566AB">
        <w:rPr>
          <w:rFonts w:ascii="Times New Roman" w:hAnsi="Times New Roman"/>
          <w:spacing w:val="-1"/>
          <w:sz w:val="26"/>
          <w:szCs w:val="26"/>
        </w:rPr>
        <w:t>to</w:t>
      </w:r>
      <w:r w:rsidRPr="003566AB">
        <w:rPr>
          <w:rFonts w:ascii="Times New Roman" w:hAnsi="Times New Roman"/>
          <w:spacing w:val="-3"/>
          <w:sz w:val="26"/>
          <w:szCs w:val="26"/>
        </w:rPr>
        <w:t xml:space="preserve"> </w:t>
      </w:r>
      <w:r w:rsidRPr="003566AB">
        <w:rPr>
          <w:rFonts w:ascii="Times New Roman" w:hAnsi="Times New Roman"/>
          <w:spacing w:val="-1"/>
          <w:sz w:val="26"/>
          <w:szCs w:val="26"/>
        </w:rPr>
        <w:t>play</w:t>
      </w:r>
      <w:r w:rsidRPr="003566AB">
        <w:rPr>
          <w:rFonts w:ascii="Times New Roman" w:hAnsi="Times New Roman"/>
          <w:spacing w:val="-5"/>
          <w:sz w:val="26"/>
          <w:szCs w:val="26"/>
        </w:rPr>
        <w:t xml:space="preserve"> </w:t>
      </w:r>
      <w:r w:rsidRPr="003566AB">
        <w:rPr>
          <w:rFonts w:ascii="Times New Roman" w:hAnsi="Times New Roman"/>
          <w:sz w:val="26"/>
          <w:szCs w:val="26"/>
        </w:rPr>
        <w:t>against</w:t>
      </w:r>
      <w:r w:rsidRPr="003566AB">
        <w:rPr>
          <w:rFonts w:ascii="Times New Roman" w:hAnsi="Times New Roman"/>
          <w:spacing w:val="-5"/>
          <w:sz w:val="26"/>
          <w:szCs w:val="26"/>
        </w:rPr>
        <w:t xml:space="preserve"> </w:t>
      </w:r>
      <w:r w:rsidRPr="003566AB">
        <w:rPr>
          <w:rFonts w:ascii="Times New Roman" w:hAnsi="Times New Roman"/>
          <w:sz w:val="26"/>
          <w:szCs w:val="26"/>
        </w:rPr>
        <w:t>the</w:t>
      </w:r>
      <w:r w:rsidRPr="003566AB">
        <w:rPr>
          <w:rFonts w:ascii="Times New Roman" w:hAnsi="Times New Roman"/>
          <w:spacing w:val="35"/>
          <w:w w:val="99"/>
          <w:sz w:val="26"/>
          <w:szCs w:val="26"/>
        </w:rPr>
        <w:t xml:space="preserve"> </w:t>
      </w:r>
      <w:r w:rsidRPr="003566AB">
        <w:rPr>
          <w:rFonts w:ascii="Times New Roman" w:hAnsi="Times New Roman"/>
          <w:spacing w:val="-1"/>
          <w:sz w:val="26"/>
          <w:szCs w:val="26"/>
        </w:rPr>
        <w:t>last</w:t>
      </w:r>
      <w:r w:rsidRPr="003566AB">
        <w:rPr>
          <w:rFonts w:ascii="Times New Roman" w:hAnsi="Times New Roman"/>
          <w:spacing w:val="-6"/>
          <w:sz w:val="26"/>
          <w:szCs w:val="26"/>
        </w:rPr>
        <w:t xml:space="preserve"> </w:t>
      </w:r>
      <w:r w:rsidRPr="003566AB">
        <w:rPr>
          <w:rFonts w:ascii="Times New Roman" w:hAnsi="Times New Roman"/>
          <w:spacing w:val="-1"/>
          <w:sz w:val="26"/>
          <w:szCs w:val="26"/>
        </w:rPr>
        <w:t>player</w:t>
      </w:r>
      <w:r w:rsidRPr="003566AB">
        <w:rPr>
          <w:rFonts w:ascii="Times New Roman" w:hAnsi="Times New Roman"/>
          <w:spacing w:val="-4"/>
          <w:sz w:val="26"/>
          <w:szCs w:val="26"/>
        </w:rPr>
        <w:t xml:space="preserve"> </w:t>
      </w:r>
      <w:r w:rsidRPr="003566AB">
        <w:rPr>
          <w:rFonts w:ascii="Times New Roman" w:hAnsi="Times New Roman"/>
          <w:spacing w:val="-1"/>
          <w:sz w:val="26"/>
          <w:szCs w:val="26"/>
        </w:rPr>
        <w:t>has</w:t>
      </w:r>
      <w:r w:rsidRPr="003566AB">
        <w:rPr>
          <w:rFonts w:ascii="Times New Roman" w:hAnsi="Times New Roman"/>
          <w:spacing w:val="-5"/>
          <w:sz w:val="26"/>
          <w:szCs w:val="26"/>
        </w:rPr>
        <w:t xml:space="preserve"> </w:t>
      </w:r>
      <w:r w:rsidRPr="003566AB">
        <w:rPr>
          <w:rFonts w:ascii="Times New Roman" w:hAnsi="Times New Roman"/>
          <w:sz w:val="26"/>
          <w:szCs w:val="26"/>
        </w:rPr>
        <w:t>a</w:t>
      </w:r>
      <w:r w:rsidRPr="003566AB">
        <w:rPr>
          <w:rFonts w:ascii="Times New Roman" w:hAnsi="Times New Roman"/>
          <w:spacing w:val="-5"/>
          <w:sz w:val="26"/>
          <w:szCs w:val="26"/>
        </w:rPr>
        <w:t xml:space="preserve"> </w:t>
      </w:r>
      <w:r w:rsidRPr="003566AB">
        <w:rPr>
          <w:rFonts w:ascii="Times New Roman" w:hAnsi="Times New Roman"/>
          <w:spacing w:val="-1"/>
          <w:sz w:val="26"/>
          <w:szCs w:val="26"/>
        </w:rPr>
        <w:t>free</w:t>
      </w:r>
      <w:r w:rsidRPr="003566AB">
        <w:rPr>
          <w:rFonts w:ascii="Times New Roman" w:hAnsi="Times New Roman"/>
          <w:spacing w:val="-5"/>
          <w:sz w:val="26"/>
          <w:szCs w:val="26"/>
        </w:rPr>
        <w:t xml:space="preserve"> </w:t>
      </w:r>
      <w:r w:rsidRPr="003566AB">
        <w:rPr>
          <w:rFonts w:ascii="Times New Roman" w:hAnsi="Times New Roman"/>
          <w:spacing w:val="-1"/>
          <w:sz w:val="26"/>
          <w:szCs w:val="26"/>
        </w:rPr>
        <w:t>day</w:t>
      </w:r>
      <w:r w:rsidRPr="003566AB">
        <w:rPr>
          <w:rFonts w:ascii="Times New Roman" w:hAnsi="Times New Roman"/>
          <w:spacing w:val="-5"/>
          <w:sz w:val="26"/>
          <w:szCs w:val="26"/>
        </w:rPr>
        <w:t xml:space="preserve"> </w:t>
      </w:r>
      <w:r w:rsidRPr="003566AB">
        <w:rPr>
          <w:rFonts w:ascii="Times New Roman" w:hAnsi="Times New Roman"/>
          <w:sz w:val="26"/>
          <w:szCs w:val="26"/>
        </w:rPr>
        <w:t>in</w:t>
      </w:r>
      <w:r w:rsidRPr="003566AB">
        <w:rPr>
          <w:rFonts w:ascii="Times New Roman" w:hAnsi="Times New Roman"/>
          <w:spacing w:val="-6"/>
          <w:sz w:val="26"/>
          <w:szCs w:val="26"/>
        </w:rPr>
        <w:t xml:space="preserve"> </w:t>
      </w:r>
      <w:r w:rsidRPr="003566AB">
        <w:rPr>
          <w:rFonts w:ascii="Times New Roman" w:hAnsi="Times New Roman"/>
          <w:sz w:val="26"/>
          <w:szCs w:val="26"/>
        </w:rPr>
        <w:t>every</w:t>
      </w:r>
      <w:r w:rsidRPr="003566AB">
        <w:rPr>
          <w:rFonts w:ascii="Times New Roman" w:hAnsi="Times New Roman"/>
          <w:spacing w:val="-7"/>
          <w:sz w:val="26"/>
          <w:szCs w:val="26"/>
        </w:rPr>
        <w:t xml:space="preserve"> </w:t>
      </w:r>
      <w:r w:rsidRPr="003566AB">
        <w:rPr>
          <w:rFonts w:ascii="Times New Roman" w:hAnsi="Times New Roman"/>
          <w:spacing w:val="-1"/>
          <w:sz w:val="26"/>
          <w:szCs w:val="26"/>
        </w:rPr>
        <w:t>round.</w:t>
      </w:r>
    </w:p>
    <w:p w:rsidR="00267B59" w:rsidRPr="003566AB" w:rsidRDefault="00267B59" w:rsidP="00267B59">
      <w:pPr>
        <w:rPr>
          <w:rFonts w:ascii="Times New Roman" w:hAnsi="Times New Roman"/>
          <w:sz w:val="26"/>
          <w:szCs w:val="26"/>
        </w:rPr>
      </w:pPr>
    </w:p>
    <w:p w:rsidR="00267B59" w:rsidRPr="003566AB" w:rsidRDefault="00267B59" w:rsidP="00267B59">
      <w:pPr>
        <w:pStyle w:val="Heading1"/>
        <w:spacing w:line="341" w:lineRule="exact"/>
        <w:ind w:left="157"/>
        <w:jc w:val="both"/>
        <w:rPr>
          <w:rFonts w:ascii="Times New Roman" w:hAnsi="Times New Roman"/>
          <w:b w:val="0"/>
          <w:bCs w:val="0"/>
          <w:sz w:val="26"/>
          <w:szCs w:val="26"/>
        </w:rPr>
      </w:pPr>
      <w:r w:rsidRPr="003566AB">
        <w:rPr>
          <w:rFonts w:ascii="Times New Roman" w:hAnsi="Times New Roman"/>
          <w:spacing w:val="-1"/>
          <w:sz w:val="26"/>
          <w:szCs w:val="26"/>
        </w:rPr>
        <w:t>3</w:t>
      </w:r>
      <w:r w:rsidRPr="003566AB">
        <w:rPr>
          <w:rFonts w:ascii="Cambria Math" w:hAnsi="Cambria Math" w:cs="Cambria Math"/>
          <w:spacing w:val="-1"/>
          <w:sz w:val="26"/>
          <w:szCs w:val="26"/>
        </w:rPr>
        <w:t>‐</w:t>
      </w:r>
      <w:r w:rsidRPr="003566AB">
        <w:rPr>
          <w:rFonts w:ascii="Times New Roman" w:hAnsi="Times New Roman"/>
          <w:spacing w:val="-1"/>
          <w:sz w:val="26"/>
          <w:szCs w:val="26"/>
        </w:rPr>
        <w:t>4</w:t>
      </w:r>
      <w:r w:rsidRPr="003566AB">
        <w:rPr>
          <w:rFonts w:ascii="Times New Roman" w:hAnsi="Times New Roman"/>
          <w:spacing w:val="-13"/>
          <w:sz w:val="26"/>
          <w:szCs w:val="26"/>
        </w:rPr>
        <w:t xml:space="preserve"> </w:t>
      </w:r>
      <w:r w:rsidRPr="003566AB">
        <w:rPr>
          <w:rFonts w:ascii="Times New Roman" w:hAnsi="Times New Roman"/>
          <w:sz w:val="26"/>
          <w:szCs w:val="26"/>
        </w:rPr>
        <w:t>players</w:t>
      </w:r>
    </w:p>
    <w:p w:rsidR="00267B59" w:rsidRPr="003566AB" w:rsidRDefault="00267B59" w:rsidP="00267B59">
      <w:pPr>
        <w:pStyle w:val="BodyText"/>
        <w:tabs>
          <w:tab w:val="left" w:pos="1533"/>
          <w:tab w:val="left" w:pos="2313"/>
        </w:tabs>
        <w:spacing w:line="341" w:lineRule="exact"/>
        <w:ind w:left="757"/>
        <w:rPr>
          <w:rFonts w:ascii="Times New Roman" w:hAnsi="Times New Roman"/>
          <w:sz w:val="26"/>
          <w:szCs w:val="26"/>
        </w:rPr>
      </w:pPr>
      <w:r w:rsidRPr="003566AB">
        <w:rPr>
          <w:rFonts w:ascii="Times New Roman" w:hAnsi="Times New Roman"/>
          <w:w w:val="95"/>
          <w:sz w:val="26"/>
          <w:szCs w:val="26"/>
        </w:rPr>
        <w:t>1</w:t>
      </w:r>
      <w:r w:rsidRPr="003566AB">
        <w:rPr>
          <w:rFonts w:ascii="Times New Roman" w:hAnsi="Times New Roman"/>
          <w:w w:val="95"/>
          <w:sz w:val="26"/>
          <w:szCs w:val="26"/>
        </w:rPr>
        <w:tab/>
        <w:t>2</w:t>
      </w:r>
      <w:r w:rsidRPr="003566AB">
        <w:rPr>
          <w:rFonts w:ascii="Times New Roman" w:hAnsi="Times New Roman"/>
          <w:w w:val="95"/>
          <w:sz w:val="26"/>
          <w:szCs w:val="26"/>
        </w:rPr>
        <w:tab/>
      </w:r>
      <w:r w:rsidRPr="003566AB">
        <w:rPr>
          <w:rFonts w:ascii="Times New Roman" w:hAnsi="Times New Roman"/>
          <w:sz w:val="26"/>
          <w:szCs w:val="26"/>
        </w:rPr>
        <w:t>3</w:t>
      </w:r>
    </w:p>
    <w:p w:rsidR="00267B59" w:rsidRPr="003566AB" w:rsidRDefault="00267B59" w:rsidP="00267B59">
      <w:pPr>
        <w:spacing w:before="10"/>
        <w:rPr>
          <w:rFonts w:ascii="Times New Roman" w:hAnsi="Times New Roman"/>
          <w:sz w:val="26"/>
          <w:szCs w:val="26"/>
        </w:rPr>
      </w:pPr>
    </w:p>
    <w:tbl>
      <w:tblPr>
        <w:tblW w:w="0" w:type="auto"/>
        <w:tblInd w:w="525" w:type="dxa"/>
        <w:tblLayout w:type="fixed"/>
        <w:tblCellMar>
          <w:left w:w="0" w:type="dxa"/>
          <w:right w:w="0" w:type="dxa"/>
        </w:tblCellMar>
        <w:tblLook w:val="01E0" w:firstRow="1" w:lastRow="1" w:firstColumn="1" w:lastColumn="1" w:noHBand="0" w:noVBand="0"/>
      </w:tblPr>
      <w:tblGrid>
        <w:gridCol w:w="691"/>
        <w:gridCol w:w="779"/>
        <w:gridCol w:w="693"/>
      </w:tblGrid>
      <w:tr w:rsidR="00267B59" w:rsidRPr="003566AB" w:rsidTr="00267B59">
        <w:trPr>
          <w:trHeight w:hRule="exact" w:val="333"/>
        </w:trPr>
        <w:tc>
          <w:tcPr>
            <w:tcW w:w="691" w:type="dxa"/>
            <w:hideMark/>
          </w:tcPr>
          <w:p w:rsidR="00267B59" w:rsidRPr="003566AB" w:rsidRDefault="00267B59">
            <w:pPr>
              <w:pStyle w:val="TableParagraph"/>
              <w:spacing w:line="307" w:lineRule="exact"/>
              <w:ind w:left="55"/>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779" w:type="dxa"/>
            <w:hideMark/>
          </w:tcPr>
          <w:p w:rsidR="00267B59" w:rsidRPr="003566AB" w:rsidRDefault="00267B59">
            <w:pPr>
              <w:pStyle w:val="TableParagraph"/>
              <w:spacing w:line="307" w:lineRule="exact"/>
              <w:ind w:left="140"/>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693" w:type="dxa"/>
            <w:hideMark/>
          </w:tcPr>
          <w:p w:rsidR="00267B59" w:rsidRPr="003566AB" w:rsidRDefault="00267B59">
            <w:pPr>
              <w:pStyle w:val="TableParagraph"/>
              <w:spacing w:line="307" w:lineRule="exact"/>
              <w:ind w:left="142"/>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r>
      <w:tr w:rsidR="00267B59" w:rsidRPr="003566AB" w:rsidTr="00267B59">
        <w:trPr>
          <w:trHeight w:hRule="exact" w:val="411"/>
        </w:trPr>
        <w:tc>
          <w:tcPr>
            <w:tcW w:w="691" w:type="dxa"/>
            <w:hideMark/>
          </w:tcPr>
          <w:p w:rsidR="00267B59" w:rsidRPr="003566AB" w:rsidRDefault="00267B59">
            <w:pPr>
              <w:pStyle w:val="TableParagraph"/>
              <w:spacing w:line="316" w:lineRule="exact"/>
              <w:ind w:left="55"/>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779" w:type="dxa"/>
            <w:hideMark/>
          </w:tcPr>
          <w:p w:rsidR="00267B59" w:rsidRPr="003566AB" w:rsidRDefault="00267B59">
            <w:pPr>
              <w:pStyle w:val="TableParagraph"/>
              <w:spacing w:line="316" w:lineRule="exact"/>
              <w:ind w:left="140"/>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693"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r>
    </w:tbl>
    <w:p w:rsidR="00267B59" w:rsidRPr="003566AB" w:rsidRDefault="00267B59" w:rsidP="00267B59">
      <w:pPr>
        <w:spacing w:before="9"/>
        <w:rPr>
          <w:rFonts w:ascii="Times New Roman" w:hAnsi="Times New Roman"/>
          <w:sz w:val="26"/>
          <w:szCs w:val="26"/>
          <w:lang w:val="en-US" w:eastAsia="en-US"/>
        </w:rPr>
      </w:pPr>
    </w:p>
    <w:p w:rsidR="00267B59" w:rsidRPr="003566AB" w:rsidRDefault="00267B59" w:rsidP="00267B59">
      <w:pPr>
        <w:pStyle w:val="Heading1"/>
        <w:spacing w:before="43"/>
        <w:ind w:left="157"/>
        <w:rPr>
          <w:rFonts w:ascii="Times New Roman" w:hAnsi="Times New Roman"/>
          <w:b w:val="0"/>
          <w:bCs w:val="0"/>
          <w:sz w:val="26"/>
          <w:szCs w:val="26"/>
        </w:rPr>
      </w:pPr>
      <w:r w:rsidRPr="003566AB">
        <w:rPr>
          <w:rFonts w:ascii="Times New Roman" w:hAnsi="Times New Roman"/>
          <w:spacing w:val="-1"/>
          <w:sz w:val="26"/>
          <w:szCs w:val="26"/>
        </w:rPr>
        <w:t>5</w:t>
      </w:r>
      <w:r w:rsidRPr="003566AB">
        <w:rPr>
          <w:rFonts w:ascii="Cambria Math" w:hAnsi="Cambria Math" w:cs="Cambria Math"/>
          <w:spacing w:val="-1"/>
          <w:sz w:val="26"/>
          <w:szCs w:val="26"/>
        </w:rPr>
        <w:t>‐</w:t>
      </w:r>
      <w:r w:rsidRPr="003566AB">
        <w:rPr>
          <w:rFonts w:ascii="Times New Roman" w:hAnsi="Times New Roman"/>
          <w:spacing w:val="-1"/>
          <w:sz w:val="26"/>
          <w:szCs w:val="26"/>
        </w:rPr>
        <w:t>6</w:t>
      </w:r>
      <w:r w:rsidRPr="003566AB">
        <w:rPr>
          <w:rFonts w:ascii="Times New Roman" w:hAnsi="Times New Roman"/>
          <w:spacing w:val="-13"/>
          <w:sz w:val="26"/>
          <w:szCs w:val="26"/>
        </w:rPr>
        <w:t xml:space="preserve"> </w:t>
      </w:r>
      <w:r w:rsidRPr="003566AB">
        <w:rPr>
          <w:rFonts w:ascii="Times New Roman" w:hAnsi="Times New Roman"/>
          <w:sz w:val="26"/>
          <w:szCs w:val="26"/>
        </w:rPr>
        <w:t>players</w:t>
      </w:r>
    </w:p>
    <w:p w:rsidR="00267B59" w:rsidRPr="003566AB" w:rsidRDefault="00267B59" w:rsidP="00267B59">
      <w:pPr>
        <w:pStyle w:val="BodyText"/>
        <w:tabs>
          <w:tab w:val="left" w:pos="1538"/>
          <w:tab w:val="left" w:pos="2318"/>
          <w:tab w:val="left" w:pos="3099"/>
          <w:tab w:val="left" w:pos="3881"/>
        </w:tabs>
        <w:ind w:left="758"/>
        <w:rPr>
          <w:rFonts w:ascii="Times New Roman" w:hAnsi="Times New Roman"/>
          <w:sz w:val="26"/>
          <w:szCs w:val="26"/>
        </w:rPr>
      </w:pPr>
      <w:r w:rsidRPr="003566AB">
        <w:rPr>
          <w:rFonts w:ascii="Times New Roman" w:hAnsi="Times New Roman"/>
          <w:w w:val="95"/>
          <w:sz w:val="26"/>
          <w:szCs w:val="26"/>
        </w:rPr>
        <w:t>1</w:t>
      </w:r>
      <w:r w:rsidRPr="003566AB">
        <w:rPr>
          <w:rFonts w:ascii="Times New Roman" w:hAnsi="Times New Roman"/>
          <w:w w:val="95"/>
          <w:sz w:val="26"/>
          <w:szCs w:val="26"/>
        </w:rPr>
        <w:tab/>
        <w:t>2</w:t>
      </w:r>
      <w:r w:rsidRPr="003566AB">
        <w:rPr>
          <w:rFonts w:ascii="Times New Roman" w:hAnsi="Times New Roman"/>
          <w:w w:val="95"/>
          <w:sz w:val="26"/>
          <w:szCs w:val="26"/>
        </w:rPr>
        <w:tab/>
        <w:t>3</w:t>
      </w:r>
      <w:r w:rsidRPr="003566AB">
        <w:rPr>
          <w:rFonts w:ascii="Times New Roman" w:hAnsi="Times New Roman"/>
          <w:w w:val="95"/>
          <w:sz w:val="26"/>
          <w:szCs w:val="26"/>
        </w:rPr>
        <w:tab/>
        <w:t>4</w:t>
      </w:r>
      <w:r w:rsidRPr="003566AB">
        <w:rPr>
          <w:rFonts w:ascii="Times New Roman" w:hAnsi="Times New Roman"/>
          <w:w w:val="95"/>
          <w:sz w:val="26"/>
          <w:szCs w:val="26"/>
        </w:rPr>
        <w:tab/>
      </w:r>
      <w:r w:rsidRPr="003566AB">
        <w:rPr>
          <w:rFonts w:ascii="Times New Roman" w:hAnsi="Times New Roman"/>
          <w:sz w:val="26"/>
          <w:szCs w:val="26"/>
        </w:rPr>
        <w:t>5</w:t>
      </w:r>
    </w:p>
    <w:p w:rsidR="00267B59" w:rsidRPr="003566AB" w:rsidRDefault="00267B59" w:rsidP="00267B59">
      <w:pPr>
        <w:spacing w:before="10"/>
        <w:rPr>
          <w:rFonts w:ascii="Times New Roman" w:hAnsi="Times New Roman"/>
          <w:sz w:val="26"/>
          <w:szCs w:val="26"/>
        </w:rPr>
      </w:pPr>
    </w:p>
    <w:tbl>
      <w:tblPr>
        <w:tblW w:w="0" w:type="auto"/>
        <w:tblInd w:w="527" w:type="dxa"/>
        <w:tblLayout w:type="fixed"/>
        <w:tblCellMar>
          <w:left w:w="0" w:type="dxa"/>
          <w:right w:w="0" w:type="dxa"/>
        </w:tblCellMar>
        <w:tblLook w:val="01E0" w:firstRow="1" w:lastRow="1" w:firstColumn="1" w:lastColumn="1" w:noHBand="0" w:noVBand="0"/>
      </w:tblPr>
      <w:tblGrid>
        <w:gridCol w:w="692"/>
        <w:gridCol w:w="780"/>
        <w:gridCol w:w="781"/>
        <w:gridCol w:w="781"/>
        <w:gridCol w:w="693"/>
      </w:tblGrid>
      <w:tr w:rsidR="00267B59" w:rsidRPr="003566AB" w:rsidTr="00267B59">
        <w:trPr>
          <w:trHeight w:hRule="exact" w:val="332"/>
        </w:trPr>
        <w:tc>
          <w:tcPr>
            <w:tcW w:w="692" w:type="dxa"/>
            <w:hideMark/>
          </w:tcPr>
          <w:p w:rsidR="00267B59" w:rsidRPr="003566AB" w:rsidRDefault="00267B59">
            <w:pPr>
              <w:pStyle w:val="TableParagraph"/>
              <w:spacing w:line="306" w:lineRule="exact"/>
              <w:ind w:left="55"/>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780" w:type="dxa"/>
            <w:hideMark/>
          </w:tcPr>
          <w:p w:rsidR="00267B59" w:rsidRPr="003566AB" w:rsidRDefault="00267B59">
            <w:pPr>
              <w:pStyle w:val="TableParagraph"/>
              <w:spacing w:line="306" w:lineRule="exact"/>
              <w:ind w:left="141"/>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781" w:type="dxa"/>
            <w:hideMark/>
          </w:tcPr>
          <w:p w:rsidR="00267B59" w:rsidRPr="003566AB" w:rsidRDefault="00267B59">
            <w:pPr>
              <w:pStyle w:val="TableParagraph"/>
              <w:spacing w:line="306" w:lineRule="exact"/>
              <w:ind w:left="142"/>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781" w:type="dxa"/>
            <w:hideMark/>
          </w:tcPr>
          <w:p w:rsidR="00267B59" w:rsidRPr="003566AB" w:rsidRDefault="00267B59">
            <w:pPr>
              <w:pStyle w:val="TableParagraph"/>
              <w:spacing w:line="306" w:lineRule="exact"/>
              <w:ind w:left="142"/>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693" w:type="dxa"/>
            <w:hideMark/>
          </w:tcPr>
          <w:p w:rsidR="00267B59" w:rsidRPr="003566AB" w:rsidRDefault="00267B59">
            <w:pPr>
              <w:pStyle w:val="TableParagraph"/>
              <w:spacing w:line="306" w:lineRule="exact"/>
              <w:ind w:left="142"/>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r>
      <w:tr w:rsidR="00267B59" w:rsidRPr="003566AB" w:rsidTr="00267B59">
        <w:trPr>
          <w:trHeight w:hRule="exact" w:val="342"/>
        </w:trPr>
        <w:tc>
          <w:tcPr>
            <w:tcW w:w="692" w:type="dxa"/>
            <w:hideMark/>
          </w:tcPr>
          <w:p w:rsidR="00267B59" w:rsidRPr="003566AB" w:rsidRDefault="00267B59">
            <w:pPr>
              <w:pStyle w:val="TableParagraph"/>
              <w:spacing w:line="316" w:lineRule="exact"/>
              <w:ind w:left="55"/>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780" w:type="dxa"/>
            <w:hideMark/>
          </w:tcPr>
          <w:p w:rsidR="00267B59" w:rsidRPr="003566AB" w:rsidRDefault="00267B59">
            <w:pPr>
              <w:pStyle w:val="TableParagraph"/>
              <w:spacing w:line="316" w:lineRule="exact"/>
              <w:ind w:left="141"/>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781"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c>
          <w:tcPr>
            <w:tcW w:w="781"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693"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r>
      <w:tr w:rsidR="00267B59" w:rsidRPr="003566AB" w:rsidTr="00267B59">
        <w:trPr>
          <w:trHeight w:hRule="exact" w:val="411"/>
        </w:trPr>
        <w:tc>
          <w:tcPr>
            <w:tcW w:w="692" w:type="dxa"/>
            <w:hideMark/>
          </w:tcPr>
          <w:p w:rsidR="00267B59" w:rsidRPr="003566AB" w:rsidRDefault="00267B59">
            <w:pPr>
              <w:pStyle w:val="TableParagraph"/>
              <w:spacing w:line="316" w:lineRule="exact"/>
              <w:ind w:left="55"/>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780" w:type="dxa"/>
            <w:hideMark/>
          </w:tcPr>
          <w:p w:rsidR="00267B59" w:rsidRPr="003566AB" w:rsidRDefault="00267B59">
            <w:pPr>
              <w:pStyle w:val="TableParagraph"/>
              <w:spacing w:line="316" w:lineRule="exact"/>
              <w:ind w:left="141"/>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781"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781"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693"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r>
    </w:tbl>
    <w:p w:rsidR="00267B59" w:rsidRPr="003566AB" w:rsidRDefault="00267B59" w:rsidP="00267B59">
      <w:pPr>
        <w:spacing w:before="9"/>
        <w:rPr>
          <w:rFonts w:ascii="Times New Roman" w:hAnsi="Times New Roman"/>
          <w:sz w:val="26"/>
          <w:szCs w:val="26"/>
          <w:lang w:val="en-US" w:eastAsia="en-US"/>
        </w:rPr>
      </w:pPr>
    </w:p>
    <w:p w:rsidR="00267B59" w:rsidRPr="003566AB" w:rsidRDefault="00267B59" w:rsidP="00267B59">
      <w:pPr>
        <w:pStyle w:val="Heading1"/>
        <w:spacing w:before="43"/>
        <w:ind w:left="157"/>
        <w:rPr>
          <w:rFonts w:ascii="Times New Roman" w:hAnsi="Times New Roman"/>
          <w:b w:val="0"/>
          <w:bCs w:val="0"/>
          <w:sz w:val="26"/>
          <w:szCs w:val="26"/>
        </w:rPr>
      </w:pPr>
      <w:r w:rsidRPr="003566AB">
        <w:rPr>
          <w:rFonts w:ascii="Times New Roman" w:hAnsi="Times New Roman"/>
          <w:spacing w:val="-1"/>
          <w:sz w:val="26"/>
          <w:szCs w:val="26"/>
        </w:rPr>
        <w:t>7</w:t>
      </w:r>
      <w:r w:rsidRPr="003566AB">
        <w:rPr>
          <w:rFonts w:ascii="Cambria Math" w:hAnsi="Cambria Math" w:cs="Cambria Math"/>
          <w:spacing w:val="-1"/>
          <w:sz w:val="26"/>
          <w:szCs w:val="26"/>
        </w:rPr>
        <w:t>‐</w:t>
      </w:r>
      <w:r w:rsidRPr="003566AB">
        <w:rPr>
          <w:rFonts w:ascii="Times New Roman" w:hAnsi="Times New Roman"/>
          <w:spacing w:val="-1"/>
          <w:sz w:val="26"/>
          <w:szCs w:val="26"/>
        </w:rPr>
        <w:t>8</w:t>
      </w:r>
      <w:r w:rsidRPr="003566AB">
        <w:rPr>
          <w:rFonts w:ascii="Times New Roman" w:hAnsi="Times New Roman"/>
          <w:spacing w:val="-13"/>
          <w:sz w:val="26"/>
          <w:szCs w:val="26"/>
        </w:rPr>
        <w:t xml:space="preserve"> </w:t>
      </w:r>
      <w:r w:rsidRPr="003566AB">
        <w:rPr>
          <w:rFonts w:ascii="Times New Roman" w:hAnsi="Times New Roman"/>
          <w:sz w:val="26"/>
          <w:szCs w:val="26"/>
        </w:rPr>
        <w:t>players</w:t>
      </w:r>
    </w:p>
    <w:p w:rsidR="00267B59" w:rsidRPr="003566AB" w:rsidRDefault="00267B59" w:rsidP="00267B59">
      <w:pPr>
        <w:pStyle w:val="BodyText"/>
        <w:tabs>
          <w:tab w:val="left" w:pos="1536"/>
          <w:tab w:val="left" w:pos="2316"/>
          <w:tab w:val="left" w:pos="3098"/>
          <w:tab w:val="left" w:pos="3879"/>
          <w:tab w:val="left" w:pos="4663"/>
          <w:tab w:val="left" w:pos="5448"/>
        </w:tabs>
        <w:ind w:left="758"/>
        <w:rPr>
          <w:rFonts w:ascii="Times New Roman" w:hAnsi="Times New Roman"/>
          <w:sz w:val="26"/>
          <w:szCs w:val="26"/>
        </w:rPr>
      </w:pPr>
      <w:r w:rsidRPr="003566AB">
        <w:rPr>
          <w:rFonts w:ascii="Times New Roman" w:hAnsi="Times New Roman"/>
          <w:w w:val="95"/>
          <w:sz w:val="26"/>
          <w:szCs w:val="26"/>
        </w:rPr>
        <w:t>1</w:t>
      </w:r>
      <w:r w:rsidRPr="003566AB">
        <w:rPr>
          <w:rFonts w:ascii="Times New Roman" w:hAnsi="Times New Roman"/>
          <w:w w:val="95"/>
          <w:sz w:val="26"/>
          <w:szCs w:val="26"/>
        </w:rPr>
        <w:tab/>
        <w:t>2</w:t>
      </w:r>
      <w:r w:rsidRPr="003566AB">
        <w:rPr>
          <w:rFonts w:ascii="Times New Roman" w:hAnsi="Times New Roman"/>
          <w:w w:val="95"/>
          <w:sz w:val="26"/>
          <w:szCs w:val="26"/>
        </w:rPr>
        <w:tab/>
        <w:t>3</w:t>
      </w:r>
      <w:r w:rsidRPr="003566AB">
        <w:rPr>
          <w:rFonts w:ascii="Times New Roman" w:hAnsi="Times New Roman"/>
          <w:w w:val="95"/>
          <w:sz w:val="26"/>
          <w:szCs w:val="26"/>
        </w:rPr>
        <w:tab/>
        <w:t>4</w:t>
      </w:r>
      <w:r w:rsidRPr="003566AB">
        <w:rPr>
          <w:rFonts w:ascii="Times New Roman" w:hAnsi="Times New Roman"/>
          <w:w w:val="95"/>
          <w:sz w:val="26"/>
          <w:szCs w:val="26"/>
        </w:rPr>
        <w:tab/>
        <w:t>5</w:t>
      </w:r>
      <w:r w:rsidRPr="003566AB">
        <w:rPr>
          <w:rFonts w:ascii="Times New Roman" w:hAnsi="Times New Roman"/>
          <w:w w:val="95"/>
          <w:sz w:val="26"/>
          <w:szCs w:val="26"/>
        </w:rPr>
        <w:tab/>
        <w:t>6</w:t>
      </w:r>
      <w:r w:rsidRPr="003566AB">
        <w:rPr>
          <w:rFonts w:ascii="Times New Roman" w:hAnsi="Times New Roman"/>
          <w:w w:val="95"/>
          <w:sz w:val="26"/>
          <w:szCs w:val="26"/>
        </w:rPr>
        <w:tab/>
      </w:r>
      <w:r w:rsidRPr="003566AB">
        <w:rPr>
          <w:rFonts w:ascii="Times New Roman" w:hAnsi="Times New Roman"/>
          <w:sz w:val="26"/>
          <w:szCs w:val="26"/>
        </w:rPr>
        <w:t>7</w:t>
      </w:r>
    </w:p>
    <w:p w:rsidR="00267B59" w:rsidRPr="003566AB" w:rsidRDefault="00267B59" w:rsidP="00267B59">
      <w:pPr>
        <w:spacing w:before="10"/>
        <w:rPr>
          <w:rFonts w:ascii="Times New Roman" w:hAnsi="Times New Roman"/>
          <w:sz w:val="26"/>
          <w:szCs w:val="26"/>
        </w:rPr>
      </w:pPr>
    </w:p>
    <w:tbl>
      <w:tblPr>
        <w:tblW w:w="0" w:type="auto"/>
        <w:tblInd w:w="526" w:type="dxa"/>
        <w:tblLayout w:type="fixed"/>
        <w:tblCellMar>
          <w:left w:w="0" w:type="dxa"/>
          <w:right w:w="0" w:type="dxa"/>
        </w:tblCellMar>
        <w:tblLook w:val="01E0" w:firstRow="1" w:lastRow="1" w:firstColumn="1" w:lastColumn="1" w:noHBand="0" w:noVBand="0"/>
      </w:tblPr>
      <w:tblGrid>
        <w:gridCol w:w="692"/>
        <w:gridCol w:w="779"/>
        <w:gridCol w:w="781"/>
        <w:gridCol w:w="782"/>
        <w:gridCol w:w="782"/>
        <w:gridCol w:w="784"/>
        <w:gridCol w:w="695"/>
      </w:tblGrid>
      <w:tr w:rsidR="00267B59" w:rsidRPr="003566AB" w:rsidTr="00267B59">
        <w:trPr>
          <w:trHeight w:hRule="exact" w:val="332"/>
        </w:trPr>
        <w:tc>
          <w:tcPr>
            <w:tcW w:w="692" w:type="dxa"/>
            <w:hideMark/>
          </w:tcPr>
          <w:p w:rsidR="00267B59" w:rsidRPr="003566AB" w:rsidRDefault="00267B59">
            <w:pPr>
              <w:pStyle w:val="TableParagraph"/>
              <w:spacing w:line="306" w:lineRule="exact"/>
              <w:ind w:left="55"/>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779" w:type="dxa"/>
            <w:hideMark/>
          </w:tcPr>
          <w:p w:rsidR="00267B59" w:rsidRPr="003566AB" w:rsidRDefault="00267B59">
            <w:pPr>
              <w:pStyle w:val="TableParagraph"/>
              <w:spacing w:line="306" w:lineRule="exact"/>
              <w:ind w:left="140"/>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781" w:type="dxa"/>
            <w:hideMark/>
          </w:tcPr>
          <w:p w:rsidR="00267B59" w:rsidRPr="003566AB" w:rsidRDefault="00267B59">
            <w:pPr>
              <w:pStyle w:val="TableParagraph"/>
              <w:spacing w:line="306" w:lineRule="exact"/>
              <w:ind w:left="142"/>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782" w:type="dxa"/>
            <w:hideMark/>
          </w:tcPr>
          <w:p w:rsidR="00267B59" w:rsidRPr="003566AB" w:rsidRDefault="00267B59">
            <w:pPr>
              <w:pStyle w:val="TableParagraph"/>
              <w:spacing w:line="306" w:lineRule="exact"/>
              <w:ind w:left="143"/>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782" w:type="dxa"/>
            <w:hideMark/>
          </w:tcPr>
          <w:p w:rsidR="00267B59" w:rsidRPr="003566AB" w:rsidRDefault="00267B59">
            <w:pPr>
              <w:pStyle w:val="TableParagraph"/>
              <w:spacing w:line="306" w:lineRule="exact"/>
              <w:ind w:left="142"/>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784" w:type="dxa"/>
            <w:hideMark/>
          </w:tcPr>
          <w:p w:rsidR="00267B59" w:rsidRPr="003566AB" w:rsidRDefault="00267B59">
            <w:pPr>
              <w:pStyle w:val="TableParagraph"/>
              <w:spacing w:line="306" w:lineRule="exact"/>
              <w:ind w:left="143"/>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695" w:type="dxa"/>
            <w:hideMark/>
          </w:tcPr>
          <w:p w:rsidR="00267B59" w:rsidRPr="003566AB" w:rsidRDefault="00267B59">
            <w:pPr>
              <w:pStyle w:val="TableParagraph"/>
              <w:spacing w:line="306" w:lineRule="exact"/>
              <w:ind w:left="144"/>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r>
      <w:tr w:rsidR="00267B59" w:rsidRPr="003566AB" w:rsidTr="00267B59">
        <w:trPr>
          <w:trHeight w:hRule="exact" w:val="342"/>
        </w:trPr>
        <w:tc>
          <w:tcPr>
            <w:tcW w:w="692" w:type="dxa"/>
            <w:hideMark/>
          </w:tcPr>
          <w:p w:rsidR="00267B59" w:rsidRPr="003566AB" w:rsidRDefault="00267B59">
            <w:pPr>
              <w:pStyle w:val="TableParagraph"/>
              <w:spacing w:line="316" w:lineRule="exact"/>
              <w:ind w:left="55"/>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779" w:type="dxa"/>
            <w:hideMark/>
          </w:tcPr>
          <w:p w:rsidR="00267B59" w:rsidRPr="003566AB" w:rsidRDefault="00267B59">
            <w:pPr>
              <w:pStyle w:val="TableParagraph"/>
              <w:spacing w:line="316" w:lineRule="exact"/>
              <w:ind w:left="140"/>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781"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c>
          <w:tcPr>
            <w:tcW w:w="782" w:type="dxa"/>
            <w:hideMark/>
          </w:tcPr>
          <w:p w:rsidR="00267B59" w:rsidRPr="003566AB" w:rsidRDefault="00267B59">
            <w:pPr>
              <w:pStyle w:val="TableParagraph"/>
              <w:spacing w:line="316" w:lineRule="exact"/>
              <w:ind w:left="143"/>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782"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784" w:type="dxa"/>
            <w:hideMark/>
          </w:tcPr>
          <w:p w:rsidR="00267B59" w:rsidRPr="003566AB" w:rsidRDefault="00267B59">
            <w:pPr>
              <w:pStyle w:val="TableParagraph"/>
              <w:spacing w:line="316" w:lineRule="exact"/>
              <w:ind w:left="143"/>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695" w:type="dxa"/>
            <w:hideMark/>
          </w:tcPr>
          <w:p w:rsidR="00267B59" w:rsidRPr="003566AB" w:rsidRDefault="00267B59">
            <w:pPr>
              <w:pStyle w:val="TableParagraph"/>
              <w:spacing w:line="316" w:lineRule="exact"/>
              <w:ind w:left="144"/>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r>
      <w:tr w:rsidR="00267B59" w:rsidRPr="003566AB" w:rsidTr="00267B59">
        <w:trPr>
          <w:trHeight w:hRule="exact" w:val="342"/>
        </w:trPr>
        <w:tc>
          <w:tcPr>
            <w:tcW w:w="692" w:type="dxa"/>
            <w:hideMark/>
          </w:tcPr>
          <w:p w:rsidR="00267B59" w:rsidRPr="003566AB" w:rsidRDefault="00267B59">
            <w:pPr>
              <w:pStyle w:val="TableParagraph"/>
              <w:spacing w:line="316" w:lineRule="exact"/>
              <w:ind w:left="55"/>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779" w:type="dxa"/>
            <w:hideMark/>
          </w:tcPr>
          <w:p w:rsidR="00267B59" w:rsidRPr="003566AB" w:rsidRDefault="00267B59">
            <w:pPr>
              <w:pStyle w:val="TableParagraph"/>
              <w:spacing w:line="316" w:lineRule="exact"/>
              <w:ind w:left="140"/>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781"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782" w:type="dxa"/>
            <w:hideMark/>
          </w:tcPr>
          <w:p w:rsidR="00267B59" w:rsidRPr="003566AB" w:rsidRDefault="00267B59">
            <w:pPr>
              <w:pStyle w:val="TableParagraph"/>
              <w:spacing w:line="316" w:lineRule="exact"/>
              <w:ind w:left="143"/>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782"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c>
          <w:tcPr>
            <w:tcW w:w="784" w:type="dxa"/>
            <w:hideMark/>
          </w:tcPr>
          <w:p w:rsidR="00267B59" w:rsidRPr="003566AB" w:rsidRDefault="00267B59">
            <w:pPr>
              <w:pStyle w:val="TableParagraph"/>
              <w:spacing w:line="316" w:lineRule="exact"/>
              <w:ind w:left="143"/>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695" w:type="dxa"/>
            <w:hideMark/>
          </w:tcPr>
          <w:p w:rsidR="00267B59" w:rsidRPr="003566AB" w:rsidRDefault="00267B59">
            <w:pPr>
              <w:pStyle w:val="TableParagraph"/>
              <w:spacing w:line="316" w:lineRule="exact"/>
              <w:ind w:left="144"/>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r>
      <w:tr w:rsidR="00267B59" w:rsidRPr="003566AB" w:rsidTr="00267B59">
        <w:trPr>
          <w:trHeight w:hRule="exact" w:val="411"/>
        </w:trPr>
        <w:tc>
          <w:tcPr>
            <w:tcW w:w="692" w:type="dxa"/>
            <w:hideMark/>
          </w:tcPr>
          <w:p w:rsidR="00267B59" w:rsidRPr="003566AB" w:rsidRDefault="00267B59">
            <w:pPr>
              <w:pStyle w:val="TableParagraph"/>
              <w:spacing w:line="316" w:lineRule="exact"/>
              <w:ind w:left="55"/>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779" w:type="dxa"/>
            <w:hideMark/>
          </w:tcPr>
          <w:p w:rsidR="00267B59" w:rsidRPr="003566AB" w:rsidRDefault="00267B59">
            <w:pPr>
              <w:pStyle w:val="TableParagraph"/>
              <w:spacing w:line="316" w:lineRule="exact"/>
              <w:ind w:left="140"/>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781"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782" w:type="dxa"/>
            <w:hideMark/>
          </w:tcPr>
          <w:p w:rsidR="00267B59" w:rsidRPr="003566AB" w:rsidRDefault="00267B59">
            <w:pPr>
              <w:pStyle w:val="TableParagraph"/>
              <w:spacing w:line="316" w:lineRule="exact"/>
              <w:ind w:left="143"/>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782" w:type="dxa"/>
            <w:hideMark/>
          </w:tcPr>
          <w:p w:rsidR="00267B59" w:rsidRPr="003566AB" w:rsidRDefault="00267B59">
            <w:pPr>
              <w:pStyle w:val="TableParagraph"/>
              <w:spacing w:line="316" w:lineRule="exact"/>
              <w:ind w:left="142"/>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784" w:type="dxa"/>
            <w:hideMark/>
          </w:tcPr>
          <w:p w:rsidR="00267B59" w:rsidRPr="003566AB" w:rsidRDefault="00267B59">
            <w:pPr>
              <w:pStyle w:val="TableParagraph"/>
              <w:spacing w:line="316" w:lineRule="exact"/>
              <w:ind w:left="143"/>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695" w:type="dxa"/>
            <w:hideMark/>
          </w:tcPr>
          <w:p w:rsidR="00267B59" w:rsidRPr="003566AB" w:rsidRDefault="00267B59">
            <w:pPr>
              <w:pStyle w:val="TableParagraph"/>
              <w:spacing w:line="316" w:lineRule="exact"/>
              <w:ind w:left="144"/>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r>
    </w:tbl>
    <w:p w:rsidR="00267B59" w:rsidRPr="003566AB" w:rsidRDefault="00267B59" w:rsidP="00267B59">
      <w:pPr>
        <w:spacing w:before="9"/>
        <w:rPr>
          <w:rFonts w:ascii="Times New Roman" w:hAnsi="Times New Roman"/>
          <w:sz w:val="26"/>
          <w:szCs w:val="26"/>
          <w:lang w:val="en-US" w:eastAsia="en-US"/>
        </w:rPr>
      </w:pPr>
    </w:p>
    <w:p w:rsidR="00267B59" w:rsidRPr="003566AB" w:rsidRDefault="00267B59" w:rsidP="00267B59">
      <w:pPr>
        <w:spacing w:before="9"/>
        <w:rPr>
          <w:rFonts w:ascii="Times New Roman" w:hAnsi="Times New Roman"/>
          <w:sz w:val="26"/>
          <w:szCs w:val="26"/>
        </w:rPr>
      </w:pPr>
    </w:p>
    <w:tbl>
      <w:tblPr>
        <w:tblW w:w="0" w:type="auto"/>
        <w:tblInd w:w="102" w:type="dxa"/>
        <w:tblLayout w:type="fixed"/>
        <w:tblCellMar>
          <w:left w:w="0" w:type="dxa"/>
          <w:right w:w="0" w:type="dxa"/>
        </w:tblCellMar>
        <w:tblLook w:val="01E0" w:firstRow="1" w:lastRow="1" w:firstColumn="1" w:lastColumn="1" w:noHBand="0" w:noVBand="0"/>
      </w:tblPr>
      <w:tblGrid>
        <w:gridCol w:w="1479"/>
        <w:gridCol w:w="815"/>
        <w:gridCol w:w="983"/>
        <w:gridCol w:w="985"/>
        <w:gridCol w:w="986"/>
        <w:gridCol w:w="987"/>
        <w:gridCol w:w="988"/>
        <w:gridCol w:w="972"/>
        <w:gridCol w:w="906"/>
      </w:tblGrid>
      <w:tr w:rsidR="00267B59" w:rsidRPr="003566AB" w:rsidTr="00267B59">
        <w:trPr>
          <w:trHeight w:hRule="exact" w:val="752"/>
        </w:trPr>
        <w:tc>
          <w:tcPr>
            <w:tcW w:w="1479" w:type="dxa"/>
            <w:hideMark/>
          </w:tcPr>
          <w:p w:rsidR="00267B59" w:rsidRPr="003566AB" w:rsidRDefault="00267B59">
            <w:pPr>
              <w:pStyle w:val="TableParagraph"/>
              <w:spacing w:before="43" w:line="276" w:lineRule="auto"/>
              <w:ind w:left="48"/>
              <w:rPr>
                <w:rFonts w:ascii="Times New Roman" w:hAnsi="Times New Roman"/>
                <w:sz w:val="26"/>
                <w:szCs w:val="26"/>
              </w:rPr>
            </w:pPr>
            <w:r w:rsidRPr="003566AB">
              <w:rPr>
                <w:rFonts w:ascii="Times New Roman" w:hAnsi="Times New Roman"/>
                <w:b/>
                <w:bCs/>
                <w:spacing w:val="-1"/>
                <w:sz w:val="26"/>
                <w:szCs w:val="26"/>
              </w:rPr>
              <w:t>9</w:t>
            </w:r>
            <w:r w:rsidRPr="003566AB">
              <w:rPr>
                <w:rFonts w:ascii="Cambria Math" w:hAnsi="Cambria Math" w:cs="Cambria Math"/>
                <w:b/>
                <w:bCs/>
                <w:spacing w:val="-1"/>
                <w:sz w:val="26"/>
                <w:szCs w:val="26"/>
              </w:rPr>
              <w:t>‐</w:t>
            </w:r>
            <w:r w:rsidRPr="003566AB">
              <w:rPr>
                <w:rFonts w:ascii="Times New Roman" w:hAnsi="Times New Roman"/>
                <w:b/>
                <w:bCs/>
                <w:spacing w:val="-1"/>
                <w:sz w:val="26"/>
                <w:szCs w:val="26"/>
              </w:rPr>
              <w:t>10</w:t>
            </w:r>
            <w:r w:rsidRPr="003566AB">
              <w:rPr>
                <w:rFonts w:ascii="Times New Roman" w:hAnsi="Times New Roman"/>
                <w:b/>
                <w:bCs/>
                <w:spacing w:val="-14"/>
                <w:sz w:val="26"/>
                <w:szCs w:val="26"/>
              </w:rPr>
              <w:t xml:space="preserve"> </w:t>
            </w:r>
            <w:r w:rsidRPr="003566AB">
              <w:rPr>
                <w:rFonts w:ascii="Times New Roman" w:hAnsi="Times New Roman"/>
                <w:b/>
                <w:bCs/>
                <w:sz w:val="26"/>
                <w:szCs w:val="26"/>
              </w:rPr>
              <w:t>players</w:t>
            </w:r>
          </w:p>
          <w:p w:rsidR="00267B59" w:rsidRPr="003566AB" w:rsidRDefault="00267B59">
            <w:pPr>
              <w:pStyle w:val="TableParagraph"/>
              <w:spacing w:line="276" w:lineRule="auto"/>
              <w:ind w:left="171"/>
              <w:jc w:val="center"/>
              <w:rPr>
                <w:rFonts w:ascii="Times New Roman" w:hAnsi="Times New Roman"/>
                <w:sz w:val="26"/>
                <w:szCs w:val="26"/>
              </w:rPr>
            </w:pPr>
            <w:r w:rsidRPr="003566AB">
              <w:rPr>
                <w:rFonts w:ascii="Times New Roman" w:hAnsi="Times New Roman"/>
                <w:sz w:val="26"/>
                <w:szCs w:val="26"/>
              </w:rPr>
              <w:t>1</w:t>
            </w:r>
          </w:p>
        </w:tc>
        <w:tc>
          <w:tcPr>
            <w:tcW w:w="815" w:type="dxa"/>
          </w:tcPr>
          <w:p w:rsidR="00267B59" w:rsidRPr="003566AB" w:rsidRDefault="00267B59">
            <w:pPr>
              <w:pStyle w:val="TableParagraph"/>
              <w:spacing w:before="5" w:line="276" w:lineRule="auto"/>
              <w:rPr>
                <w:rFonts w:ascii="Times New Roman" w:hAnsi="Times New Roman"/>
                <w:sz w:val="26"/>
                <w:szCs w:val="26"/>
              </w:rPr>
            </w:pPr>
          </w:p>
          <w:p w:rsidR="00267B59" w:rsidRPr="003566AB" w:rsidRDefault="00267B59">
            <w:pPr>
              <w:pStyle w:val="TableParagraph"/>
              <w:spacing w:line="276" w:lineRule="auto"/>
              <w:ind w:left="254"/>
              <w:rPr>
                <w:rFonts w:ascii="Times New Roman" w:hAnsi="Times New Roman"/>
                <w:sz w:val="26"/>
                <w:szCs w:val="26"/>
              </w:rPr>
            </w:pPr>
            <w:r w:rsidRPr="003566AB">
              <w:rPr>
                <w:rFonts w:ascii="Times New Roman" w:hAnsi="Times New Roman"/>
                <w:sz w:val="26"/>
                <w:szCs w:val="26"/>
              </w:rPr>
              <w:t>2</w:t>
            </w:r>
          </w:p>
        </w:tc>
        <w:tc>
          <w:tcPr>
            <w:tcW w:w="983" w:type="dxa"/>
          </w:tcPr>
          <w:p w:rsidR="00267B59" w:rsidRPr="003566AB" w:rsidRDefault="00267B59">
            <w:pPr>
              <w:pStyle w:val="TableParagraph"/>
              <w:spacing w:before="5" w:line="276" w:lineRule="auto"/>
              <w:rPr>
                <w:rFonts w:ascii="Times New Roman" w:hAnsi="Times New Roman"/>
                <w:sz w:val="26"/>
                <w:szCs w:val="26"/>
              </w:rPr>
            </w:pPr>
          </w:p>
          <w:p w:rsidR="00267B59" w:rsidRPr="003566AB" w:rsidRDefault="00267B59">
            <w:pPr>
              <w:pStyle w:val="TableParagraph"/>
              <w:spacing w:line="276" w:lineRule="auto"/>
              <w:ind w:right="1"/>
              <w:jc w:val="center"/>
              <w:rPr>
                <w:rFonts w:ascii="Times New Roman" w:hAnsi="Times New Roman"/>
                <w:sz w:val="26"/>
                <w:szCs w:val="26"/>
              </w:rPr>
            </w:pPr>
            <w:r w:rsidRPr="003566AB">
              <w:rPr>
                <w:rFonts w:ascii="Times New Roman" w:hAnsi="Times New Roman"/>
                <w:sz w:val="26"/>
                <w:szCs w:val="26"/>
              </w:rPr>
              <w:t>3</w:t>
            </w:r>
          </w:p>
        </w:tc>
        <w:tc>
          <w:tcPr>
            <w:tcW w:w="985" w:type="dxa"/>
          </w:tcPr>
          <w:p w:rsidR="00267B59" w:rsidRPr="003566AB" w:rsidRDefault="00267B59">
            <w:pPr>
              <w:pStyle w:val="TableParagraph"/>
              <w:spacing w:before="5" w:line="276" w:lineRule="auto"/>
              <w:rPr>
                <w:rFonts w:ascii="Times New Roman" w:hAnsi="Times New Roman"/>
                <w:sz w:val="26"/>
                <w:szCs w:val="26"/>
              </w:rPr>
            </w:pPr>
          </w:p>
          <w:p w:rsidR="00267B59" w:rsidRPr="003566AB" w:rsidRDefault="00267B59">
            <w:pPr>
              <w:pStyle w:val="TableParagraph"/>
              <w:spacing w:line="276" w:lineRule="auto"/>
              <w:ind w:left="1"/>
              <w:jc w:val="center"/>
              <w:rPr>
                <w:rFonts w:ascii="Times New Roman" w:hAnsi="Times New Roman"/>
                <w:sz w:val="26"/>
                <w:szCs w:val="26"/>
              </w:rPr>
            </w:pPr>
            <w:r w:rsidRPr="003566AB">
              <w:rPr>
                <w:rFonts w:ascii="Times New Roman" w:hAnsi="Times New Roman"/>
                <w:sz w:val="26"/>
                <w:szCs w:val="26"/>
              </w:rPr>
              <w:t>4</w:t>
            </w:r>
          </w:p>
        </w:tc>
        <w:tc>
          <w:tcPr>
            <w:tcW w:w="986" w:type="dxa"/>
          </w:tcPr>
          <w:p w:rsidR="00267B59" w:rsidRPr="003566AB" w:rsidRDefault="00267B59">
            <w:pPr>
              <w:pStyle w:val="TableParagraph"/>
              <w:spacing w:before="5" w:line="276" w:lineRule="auto"/>
              <w:rPr>
                <w:rFonts w:ascii="Times New Roman" w:hAnsi="Times New Roman"/>
                <w:sz w:val="26"/>
                <w:szCs w:val="26"/>
              </w:rPr>
            </w:pPr>
          </w:p>
          <w:p w:rsidR="00267B59" w:rsidRPr="003566AB" w:rsidRDefault="00267B59">
            <w:pPr>
              <w:pStyle w:val="TableParagraph"/>
              <w:spacing w:line="276" w:lineRule="auto"/>
              <w:jc w:val="center"/>
              <w:rPr>
                <w:rFonts w:ascii="Times New Roman" w:hAnsi="Times New Roman"/>
                <w:sz w:val="26"/>
                <w:szCs w:val="26"/>
              </w:rPr>
            </w:pPr>
            <w:r w:rsidRPr="003566AB">
              <w:rPr>
                <w:rFonts w:ascii="Times New Roman" w:hAnsi="Times New Roman"/>
                <w:sz w:val="26"/>
                <w:szCs w:val="26"/>
              </w:rPr>
              <w:t>5</w:t>
            </w:r>
          </w:p>
        </w:tc>
        <w:tc>
          <w:tcPr>
            <w:tcW w:w="987" w:type="dxa"/>
          </w:tcPr>
          <w:p w:rsidR="00267B59" w:rsidRPr="003566AB" w:rsidRDefault="00267B59">
            <w:pPr>
              <w:pStyle w:val="TableParagraph"/>
              <w:spacing w:before="5" w:line="276" w:lineRule="auto"/>
              <w:rPr>
                <w:rFonts w:ascii="Times New Roman" w:hAnsi="Times New Roman"/>
                <w:sz w:val="26"/>
                <w:szCs w:val="26"/>
              </w:rPr>
            </w:pPr>
          </w:p>
          <w:p w:rsidR="00267B59" w:rsidRPr="003566AB" w:rsidRDefault="00267B59">
            <w:pPr>
              <w:pStyle w:val="TableParagraph"/>
              <w:spacing w:line="276" w:lineRule="auto"/>
              <w:jc w:val="center"/>
              <w:rPr>
                <w:rFonts w:ascii="Times New Roman" w:hAnsi="Times New Roman"/>
                <w:sz w:val="26"/>
                <w:szCs w:val="26"/>
              </w:rPr>
            </w:pPr>
            <w:r w:rsidRPr="003566AB">
              <w:rPr>
                <w:rFonts w:ascii="Times New Roman" w:hAnsi="Times New Roman"/>
                <w:sz w:val="26"/>
                <w:szCs w:val="26"/>
              </w:rPr>
              <w:t>6</w:t>
            </w:r>
          </w:p>
        </w:tc>
        <w:tc>
          <w:tcPr>
            <w:tcW w:w="988" w:type="dxa"/>
          </w:tcPr>
          <w:p w:rsidR="00267B59" w:rsidRPr="003566AB" w:rsidRDefault="00267B59">
            <w:pPr>
              <w:pStyle w:val="TableParagraph"/>
              <w:spacing w:before="5" w:line="276" w:lineRule="auto"/>
              <w:rPr>
                <w:rFonts w:ascii="Times New Roman" w:hAnsi="Times New Roman"/>
                <w:sz w:val="26"/>
                <w:szCs w:val="26"/>
              </w:rPr>
            </w:pPr>
          </w:p>
          <w:p w:rsidR="00267B59" w:rsidRPr="003566AB" w:rsidRDefault="00267B59">
            <w:pPr>
              <w:pStyle w:val="TableParagraph"/>
              <w:spacing w:line="276" w:lineRule="auto"/>
              <w:ind w:left="1"/>
              <w:jc w:val="center"/>
              <w:rPr>
                <w:rFonts w:ascii="Times New Roman" w:hAnsi="Times New Roman"/>
                <w:sz w:val="26"/>
                <w:szCs w:val="26"/>
              </w:rPr>
            </w:pPr>
            <w:r w:rsidRPr="003566AB">
              <w:rPr>
                <w:rFonts w:ascii="Times New Roman" w:hAnsi="Times New Roman"/>
                <w:sz w:val="26"/>
                <w:szCs w:val="26"/>
              </w:rPr>
              <w:t>7</w:t>
            </w:r>
          </w:p>
        </w:tc>
        <w:tc>
          <w:tcPr>
            <w:tcW w:w="972" w:type="dxa"/>
          </w:tcPr>
          <w:p w:rsidR="00267B59" w:rsidRPr="003566AB" w:rsidRDefault="00267B59">
            <w:pPr>
              <w:pStyle w:val="TableParagraph"/>
              <w:spacing w:before="5" w:line="276" w:lineRule="auto"/>
              <w:rPr>
                <w:rFonts w:ascii="Times New Roman" w:hAnsi="Times New Roman"/>
                <w:sz w:val="26"/>
                <w:szCs w:val="26"/>
              </w:rPr>
            </w:pPr>
          </w:p>
          <w:p w:rsidR="00267B59" w:rsidRPr="003566AB" w:rsidRDefault="00267B59">
            <w:pPr>
              <w:pStyle w:val="TableParagraph"/>
              <w:spacing w:line="276" w:lineRule="auto"/>
              <w:ind w:left="16"/>
              <w:jc w:val="center"/>
              <w:rPr>
                <w:rFonts w:ascii="Times New Roman" w:hAnsi="Times New Roman"/>
                <w:sz w:val="26"/>
                <w:szCs w:val="26"/>
              </w:rPr>
            </w:pPr>
            <w:r w:rsidRPr="003566AB">
              <w:rPr>
                <w:rFonts w:ascii="Times New Roman" w:hAnsi="Times New Roman"/>
                <w:sz w:val="26"/>
                <w:szCs w:val="26"/>
              </w:rPr>
              <w:t>8</w:t>
            </w:r>
          </w:p>
        </w:tc>
        <w:tc>
          <w:tcPr>
            <w:tcW w:w="906" w:type="dxa"/>
          </w:tcPr>
          <w:p w:rsidR="00267B59" w:rsidRPr="003566AB" w:rsidRDefault="00267B59">
            <w:pPr>
              <w:pStyle w:val="TableParagraph"/>
              <w:spacing w:before="5" w:line="276" w:lineRule="auto"/>
              <w:rPr>
                <w:rFonts w:ascii="Times New Roman" w:hAnsi="Times New Roman"/>
                <w:sz w:val="26"/>
                <w:szCs w:val="26"/>
              </w:rPr>
            </w:pPr>
          </w:p>
          <w:p w:rsidR="00267B59" w:rsidRPr="003566AB" w:rsidRDefault="00267B59">
            <w:pPr>
              <w:pStyle w:val="TableParagraph"/>
              <w:spacing w:line="276" w:lineRule="auto"/>
              <w:ind w:left="104"/>
              <w:jc w:val="center"/>
              <w:rPr>
                <w:rFonts w:ascii="Times New Roman" w:hAnsi="Times New Roman"/>
                <w:sz w:val="26"/>
                <w:szCs w:val="26"/>
              </w:rPr>
            </w:pPr>
            <w:r w:rsidRPr="003566AB">
              <w:rPr>
                <w:rFonts w:ascii="Times New Roman" w:hAnsi="Times New Roman"/>
                <w:sz w:val="26"/>
                <w:szCs w:val="26"/>
              </w:rPr>
              <w:t>9</w:t>
            </w:r>
          </w:p>
        </w:tc>
      </w:tr>
      <w:tr w:rsidR="00267B59" w:rsidRPr="003566AB" w:rsidTr="00267B59">
        <w:trPr>
          <w:trHeight w:hRule="exact" w:val="514"/>
        </w:trPr>
        <w:tc>
          <w:tcPr>
            <w:tcW w:w="1479" w:type="dxa"/>
            <w:hideMark/>
          </w:tcPr>
          <w:p w:rsidR="00267B59" w:rsidRPr="003566AB" w:rsidRDefault="00267B59">
            <w:pPr>
              <w:pStyle w:val="TableParagraph"/>
              <w:spacing w:line="306" w:lineRule="exact"/>
              <w:ind w:left="506"/>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4"/>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pacing w:val="-1"/>
                <w:sz w:val="26"/>
                <w:szCs w:val="26"/>
              </w:rPr>
              <w:t>10</w:t>
            </w:r>
          </w:p>
        </w:tc>
        <w:tc>
          <w:tcPr>
            <w:tcW w:w="815" w:type="dxa"/>
            <w:hideMark/>
          </w:tcPr>
          <w:p w:rsidR="00267B59" w:rsidRPr="003566AB" w:rsidRDefault="00267B59">
            <w:pPr>
              <w:pStyle w:val="TableParagraph"/>
              <w:spacing w:line="306" w:lineRule="exact"/>
              <w:ind w:left="6"/>
              <w:rPr>
                <w:rFonts w:ascii="Times New Roman" w:hAnsi="Times New Roman"/>
                <w:sz w:val="26"/>
                <w:szCs w:val="26"/>
              </w:rPr>
            </w:pPr>
            <w:r w:rsidRPr="003566AB">
              <w:rPr>
                <w:rFonts w:ascii="Times New Roman" w:hAnsi="Times New Roman"/>
                <w:spacing w:val="-1"/>
                <w:sz w:val="26"/>
                <w:szCs w:val="26"/>
              </w:rPr>
              <w:t>10</w:t>
            </w:r>
            <w:r w:rsidRPr="003566AB">
              <w:rPr>
                <w:rFonts w:ascii="Times New Roman" w:hAnsi="Times New Roman"/>
                <w:spacing w:val="-4"/>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z w:val="26"/>
                <w:szCs w:val="26"/>
              </w:rPr>
              <w:t>6</w:t>
            </w:r>
          </w:p>
        </w:tc>
        <w:tc>
          <w:tcPr>
            <w:tcW w:w="983" w:type="dxa"/>
            <w:hideMark/>
          </w:tcPr>
          <w:p w:rsidR="00267B59" w:rsidRPr="003566AB" w:rsidRDefault="00267B59">
            <w:pPr>
              <w:pStyle w:val="TableParagraph"/>
              <w:spacing w:line="306" w:lineRule="exact"/>
              <w:ind w:left="171"/>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4"/>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pacing w:val="-1"/>
                <w:sz w:val="26"/>
                <w:szCs w:val="26"/>
              </w:rPr>
              <w:t>10</w:t>
            </w:r>
          </w:p>
        </w:tc>
        <w:tc>
          <w:tcPr>
            <w:tcW w:w="985" w:type="dxa"/>
            <w:hideMark/>
          </w:tcPr>
          <w:p w:rsidR="00267B59" w:rsidRPr="003566AB" w:rsidRDefault="00267B59">
            <w:pPr>
              <w:pStyle w:val="TableParagraph"/>
              <w:spacing w:line="306" w:lineRule="exact"/>
              <w:ind w:left="173"/>
              <w:rPr>
                <w:rFonts w:ascii="Times New Roman" w:hAnsi="Times New Roman"/>
                <w:sz w:val="26"/>
                <w:szCs w:val="26"/>
              </w:rPr>
            </w:pPr>
            <w:r w:rsidRPr="003566AB">
              <w:rPr>
                <w:rFonts w:ascii="Times New Roman" w:hAnsi="Times New Roman"/>
                <w:spacing w:val="-1"/>
                <w:sz w:val="26"/>
                <w:szCs w:val="26"/>
              </w:rPr>
              <w:t>10</w:t>
            </w:r>
            <w:r w:rsidRPr="003566AB">
              <w:rPr>
                <w:rFonts w:ascii="Times New Roman" w:hAnsi="Times New Roman"/>
                <w:spacing w:val="-4"/>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z w:val="26"/>
                <w:szCs w:val="26"/>
              </w:rPr>
              <w:t>7</w:t>
            </w:r>
          </w:p>
        </w:tc>
        <w:tc>
          <w:tcPr>
            <w:tcW w:w="986" w:type="dxa"/>
            <w:hideMark/>
          </w:tcPr>
          <w:p w:rsidR="00267B59" w:rsidRPr="003566AB" w:rsidRDefault="00267B59">
            <w:pPr>
              <w:pStyle w:val="TableParagraph"/>
              <w:spacing w:line="306" w:lineRule="exact"/>
              <w:ind w:left="173"/>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pacing w:val="-1"/>
                <w:sz w:val="26"/>
                <w:szCs w:val="26"/>
              </w:rPr>
              <w:t>10</w:t>
            </w:r>
          </w:p>
        </w:tc>
        <w:tc>
          <w:tcPr>
            <w:tcW w:w="987" w:type="dxa"/>
            <w:hideMark/>
          </w:tcPr>
          <w:p w:rsidR="00267B59" w:rsidRPr="003566AB" w:rsidRDefault="00267B59">
            <w:pPr>
              <w:pStyle w:val="TableParagraph"/>
              <w:spacing w:line="306" w:lineRule="exact"/>
              <w:ind w:left="174"/>
              <w:rPr>
                <w:rFonts w:ascii="Times New Roman" w:hAnsi="Times New Roman"/>
                <w:sz w:val="26"/>
                <w:szCs w:val="26"/>
              </w:rPr>
            </w:pPr>
            <w:r w:rsidRPr="003566AB">
              <w:rPr>
                <w:rFonts w:ascii="Times New Roman" w:hAnsi="Times New Roman"/>
                <w:spacing w:val="-1"/>
                <w:sz w:val="26"/>
                <w:szCs w:val="26"/>
              </w:rPr>
              <w:t>10</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z w:val="26"/>
                <w:szCs w:val="26"/>
              </w:rPr>
              <w:t>8</w:t>
            </w:r>
          </w:p>
        </w:tc>
        <w:tc>
          <w:tcPr>
            <w:tcW w:w="988" w:type="dxa"/>
            <w:hideMark/>
          </w:tcPr>
          <w:p w:rsidR="00267B59" w:rsidRPr="003566AB" w:rsidRDefault="00267B59">
            <w:pPr>
              <w:pStyle w:val="TableParagraph"/>
              <w:spacing w:line="306" w:lineRule="exact"/>
              <w:ind w:left="175"/>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pacing w:val="-1"/>
                <w:sz w:val="26"/>
                <w:szCs w:val="26"/>
              </w:rPr>
              <w:t>10</w:t>
            </w:r>
          </w:p>
        </w:tc>
        <w:tc>
          <w:tcPr>
            <w:tcW w:w="972" w:type="dxa"/>
            <w:hideMark/>
          </w:tcPr>
          <w:p w:rsidR="00267B59" w:rsidRPr="003566AB" w:rsidRDefault="00267B59">
            <w:pPr>
              <w:pStyle w:val="TableParagraph"/>
              <w:spacing w:line="306" w:lineRule="exact"/>
              <w:ind w:left="175"/>
              <w:rPr>
                <w:rFonts w:ascii="Times New Roman" w:hAnsi="Times New Roman"/>
                <w:sz w:val="26"/>
                <w:szCs w:val="26"/>
              </w:rPr>
            </w:pPr>
            <w:r w:rsidRPr="003566AB">
              <w:rPr>
                <w:rFonts w:ascii="Times New Roman" w:hAnsi="Times New Roman"/>
                <w:spacing w:val="-1"/>
                <w:sz w:val="26"/>
                <w:szCs w:val="26"/>
              </w:rPr>
              <w:t>10</w:t>
            </w:r>
            <w:r w:rsidRPr="003566AB">
              <w:rPr>
                <w:rFonts w:ascii="Times New Roman" w:hAnsi="Times New Roman"/>
                <w:spacing w:val="-4"/>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z w:val="26"/>
                <w:szCs w:val="26"/>
              </w:rPr>
              <w:t>9</w:t>
            </w:r>
          </w:p>
        </w:tc>
        <w:tc>
          <w:tcPr>
            <w:tcW w:w="906" w:type="dxa"/>
            <w:hideMark/>
          </w:tcPr>
          <w:p w:rsidR="00267B59" w:rsidRPr="003566AB" w:rsidRDefault="00267B59">
            <w:pPr>
              <w:pStyle w:val="TableParagraph"/>
              <w:spacing w:line="306" w:lineRule="exact"/>
              <w:ind w:left="159"/>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3"/>
                <w:sz w:val="26"/>
                <w:szCs w:val="26"/>
              </w:rPr>
              <w:t xml:space="preserve"> </w:t>
            </w:r>
            <w:r w:rsidRPr="003566AB">
              <w:rPr>
                <w:rFonts w:ascii="Times New Roman" w:hAnsi="Times New Roman"/>
                <w:sz w:val="26"/>
                <w:szCs w:val="26"/>
              </w:rPr>
              <w:t>–</w:t>
            </w:r>
            <w:r w:rsidRPr="003566AB">
              <w:rPr>
                <w:rFonts w:ascii="Times New Roman" w:hAnsi="Times New Roman"/>
                <w:spacing w:val="-3"/>
                <w:sz w:val="26"/>
                <w:szCs w:val="26"/>
              </w:rPr>
              <w:t xml:space="preserve"> </w:t>
            </w:r>
            <w:r w:rsidRPr="003566AB">
              <w:rPr>
                <w:rFonts w:ascii="Times New Roman" w:hAnsi="Times New Roman"/>
                <w:spacing w:val="-1"/>
                <w:sz w:val="26"/>
                <w:szCs w:val="26"/>
              </w:rPr>
              <w:t>10</w:t>
            </w:r>
          </w:p>
        </w:tc>
      </w:tr>
      <w:tr w:rsidR="00267B59" w:rsidRPr="003566AB" w:rsidTr="00267B59">
        <w:trPr>
          <w:trHeight w:hRule="exact" w:val="515"/>
        </w:trPr>
        <w:tc>
          <w:tcPr>
            <w:tcW w:w="1479" w:type="dxa"/>
            <w:hideMark/>
          </w:tcPr>
          <w:p w:rsidR="00267B59" w:rsidRPr="003566AB" w:rsidRDefault="00267B59">
            <w:pPr>
              <w:pStyle w:val="TableParagraph"/>
              <w:spacing w:line="306" w:lineRule="exact"/>
              <w:ind w:left="573"/>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9</w:t>
            </w:r>
          </w:p>
        </w:tc>
        <w:tc>
          <w:tcPr>
            <w:tcW w:w="815" w:type="dxa"/>
            <w:hideMark/>
          </w:tcPr>
          <w:p w:rsidR="00267B59" w:rsidRPr="003566AB" w:rsidRDefault="00267B59">
            <w:pPr>
              <w:pStyle w:val="TableParagraph"/>
              <w:spacing w:line="306" w:lineRule="exact"/>
              <w:ind w:left="76"/>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983" w:type="dxa"/>
            <w:hideMark/>
          </w:tcPr>
          <w:p w:rsidR="00267B59" w:rsidRPr="003566AB" w:rsidRDefault="00267B59">
            <w:pPr>
              <w:pStyle w:val="TableParagraph"/>
              <w:spacing w:line="306" w:lineRule="exact"/>
              <w:ind w:left="243"/>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c>
          <w:tcPr>
            <w:tcW w:w="985" w:type="dxa"/>
            <w:hideMark/>
          </w:tcPr>
          <w:p w:rsidR="00267B59" w:rsidRPr="003566AB" w:rsidRDefault="00267B59">
            <w:pPr>
              <w:pStyle w:val="TableParagraph"/>
              <w:spacing w:line="306" w:lineRule="exact"/>
              <w:ind w:left="245"/>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986" w:type="dxa"/>
            <w:hideMark/>
          </w:tcPr>
          <w:p w:rsidR="00267B59" w:rsidRPr="003566AB" w:rsidRDefault="00267B59">
            <w:pPr>
              <w:pStyle w:val="TableParagraph"/>
              <w:spacing w:line="306" w:lineRule="exact"/>
              <w:ind w:left="245"/>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987" w:type="dxa"/>
            <w:hideMark/>
          </w:tcPr>
          <w:p w:rsidR="00267B59" w:rsidRPr="003566AB" w:rsidRDefault="00267B59">
            <w:pPr>
              <w:pStyle w:val="TableParagraph"/>
              <w:spacing w:line="306" w:lineRule="exact"/>
              <w:ind w:left="246"/>
              <w:rPr>
                <w:rFonts w:ascii="Times New Roman" w:hAnsi="Times New Roman"/>
                <w:sz w:val="26"/>
                <w:szCs w:val="26"/>
              </w:rPr>
            </w:pPr>
            <w:r w:rsidRPr="003566AB">
              <w:rPr>
                <w:rFonts w:ascii="Times New Roman" w:hAnsi="Times New Roman"/>
                <w:sz w:val="26"/>
                <w:szCs w:val="26"/>
              </w:rPr>
              <w:t>9</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988" w:type="dxa"/>
            <w:hideMark/>
          </w:tcPr>
          <w:p w:rsidR="00267B59" w:rsidRPr="003566AB" w:rsidRDefault="00267B59">
            <w:pPr>
              <w:pStyle w:val="TableParagraph"/>
              <w:spacing w:line="306" w:lineRule="exact"/>
              <w:ind w:left="247"/>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972" w:type="dxa"/>
            <w:hideMark/>
          </w:tcPr>
          <w:p w:rsidR="00267B59" w:rsidRPr="003566AB" w:rsidRDefault="00267B59">
            <w:pPr>
              <w:pStyle w:val="TableParagraph"/>
              <w:spacing w:line="306" w:lineRule="exact"/>
              <w:ind w:left="247"/>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906" w:type="dxa"/>
            <w:hideMark/>
          </w:tcPr>
          <w:p w:rsidR="00267B59" w:rsidRPr="003566AB" w:rsidRDefault="00267B59">
            <w:pPr>
              <w:pStyle w:val="TableParagraph"/>
              <w:spacing w:line="306" w:lineRule="exact"/>
              <w:ind w:left="257"/>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r>
      <w:tr w:rsidR="00267B59" w:rsidRPr="003566AB" w:rsidTr="00267B59">
        <w:trPr>
          <w:trHeight w:hRule="exact" w:val="411"/>
        </w:trPr>
        <w:tc>
          <w:tcPr>
            <w:tcW w:w="1479" w:type="dxa"/>
            <w:hideMark/>
          </w:tcPr>
          <w:p w:rsidR="00267B59" w:rsidRPr="003566AB" w:rsidRDefault="00267B59">
            <w:pPr>
              <w:pStyle w:val="TableParagraph"/>
              <w:spacing w:line="306" w:lineRule="exact"/>
              <w:ind w:left="578"/>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815" w:type="dxa"/>
            <w:hideMark/>
          </w:tcPr>
          <w:p w:rsidR="00267B59" w:rsidRPr="003566AB" w:rsidRDefault="00267B59">
            <w:pPr>
              <w:pStyle w:val="TableParagraph"/>
              <w:spacing w:line="306" w:lineRule="exact"/>
              <w:ind w:left="76"/>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983" w:type="dxa"/>
            <w:hideMark/>
          </w:tcPr>
          <w:p w:rsidR="00267B59" w:rsidRPr="003566AB" w:rsidRDefault="00267B59">
            <w:pPr>
              <w:pStyle w:val="TableParagraph"/>
              <w:spacing w:line="306" w:lineRule="exact"/>
              <w:ind w:left="243"/>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9</w:t>
            </w:r>
          </w:p>
        </w:tc>
        <w:tc>
          <w:tcPr>
            <w:tcW w:w="985" w:type="dxa"/>
            <w:hideMark/>
          </w:tcPr>
          <w:p w:rsidR="00267B59" w:rsidRPr="003566AB" w:rsidRDefault="00267B59">
            <w:pPr>
              <w:pStyle w:val="TableParagraph"/>
              <w:spacing w:line="306" w:lineRule="exact"/>
              <w:ind w:left="245"/>
              <w:rPr>
                <w:rFonts w:ascii="Times New Roman" w:hAnsi="Times New Roman"/>
                <w:sz w:val="26"/>
                <w:szCs w:val="26"/>
              </w:rPr>
            </w:pPr>
            <w:r w:rsidRPr="003566AB">
              <w:rPr>
                <w:rFonts w:ascii="Times New Roman" w:hAnsi="Times New Roman"/>
                <w:sz w:val="26"/>
                <w:szCs w:val="26"/>
              </w:rPr>
              <w:t>9</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986" w:type="dxa"/>
            <w:hideMark/>
          </w:tcPr>
          <w:p w:rsidR="00267B59" w:rsidRPr="003566AB" w:rsidRDefault="00267B59">
            <w:pPr>
              <w:pStyle w:val="TableParagraph"/>
              <w:spacing w:line="306" w:lineRule="exact"/>
              <w:ind w:left="245"/>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c>
          <w:tcPr>
            <w:tcW w:w="987" w:type="dxa"/>
            <w:hideMark/>
          </w:tcPr>
          <w:p w:rsidR="00267B59" w:rsidRPr="003566AB" w:rsidRDefault="00267B59">
            <w:pPr>
              <w:pStyle w:val="TableParagraph"/>
              <w:spacing w:line="306" w:lineRule="exact"/>
              <w:ind w:left="246"/>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988" w:type="dxa"/>
            <w:hideMark/>
          </w:tcPr>
          <w:p w:rsidR="00267B59" w:rsidRPr="003566AB" w:rsidRDefault="00267B59">
            <w:pPr>
              <w:pStyle w:val="TableParagraph"/>
              <w:spacing w:line="306" w:lineRule="exact"/>
              <w:ind w:left="246"/>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972" w:type="dxa"/>
            <w:hideMark/>
          </w:tcPr>
          <w:p w:rsidR="00267B59" w:rsidRPr="003566AB" w:rsidRDefault="00267B59">
            <w:pPr>
              <w:pStyle w:val="TableParagraph"/>
              <w:spacing w:line="306" w:lineRule="exact"/>
              <w:ind w:left="246"/>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906" w:type="dxa"/>
            <w:hideMark/>
          </w:tcPr>
          <w:p w:rsidR="00267B59" w:rsidRPr="003566AB" w:rsidRDefault="00267B59">
            <w:pPr>
              <w:pStyle w:val="TableParagraph"/>
              <w:spacing w:line="306" w:lineRule="exact"/>
              <w:ind w:left="257"/>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r>
      <w:tr w:rsidR="00267B59" w:rsidRPr="003566AB" w:rsidTr="00267B59">
        <w:trPr>
          <w:trHeight w:hRule="exact" w:val="411"/>
        </w:trPr>
        <w:tc>
          <w:tcPr>
            <w:tcW w:w="1479" w:type="dxa"/>
            <w:hideMark/>
          </w:tcPr>
          <w:p w:rsidR="00267B59" w:rsidRPr="003566AB" w:rsidRDefault="00267B59">
            <w:pPr>
              <w:pStyle w:val="TableParagraph"/>
              <w:spacing w:line="306" w:lineRule="exact"/>
              <w:ind w:left="578"/>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815" w:type="dxa"/>
            <w:hideMark/>
          </w:tcPr>
          <w:p w:rsidR="00267B59" w:rsidRPr="003566AB" w:rsidRDefault="00267B59">
            <w:pPr>
              <w:pStyle w:val="TableParagraph"/>
              <w:spacing w:line="306" w:lineRule="exact"/>
              <w:ind w:left="76"/>
              <w:rPr>
                <w:rFonts w:ascii="Times New Roman" w:hAnsi="Times New Roman"/>
                <w:sz w:val="26"/>
                <w:szCs w:val="26"/>
              </w:rPr>
            </w:pPr>
            <w:r w:rsidRPr="003566AB">
              <w:rPr>
                <w:rFonts w:ascii="Times New Roman" w:hAnsi="Times New Roman"/>
                <w:sz w:val="26"/>
                <w:szCs w:val="26"/>
              </w:rPr>
              <w:t>9</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983" w:type="dxa"/>
            <w:hideMark/>
          </w:tcPr>
          <w:p w:rsidR="00267B59" w:rsidRPr="003566AB" w:rsidRDefault="00267B59">
            <w:pPr>
              <w:pStyle w:val="TableParagraph"/>
              <w:spacing w:line="306" w:lineRule="exact"/>
              <w:ind w:left="243"/>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985" w:type="dxa"/>
            <w:hideMark/>
          </w:tcPr>
          <w:p w:rsidR="00267B59" w:rsidRPr="003566AB" w:rsidRDefault="00267B59">
            <w:pPr>
              <w:pStyle w:val="TableParagraph"/>
              <w:spacing w:line="306" w:lineRule="exact"/>
              <w:ind w:left="245"/>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986" w:type="dxa"/>
            <w:hideMark/>
          </w:tcPr>
          <w:p w:rsidR="00267B59" w:rsidRPr="003566AB" w:rsidRDefault="00267B59">
            <w:pPr>
              <w:pStyle w:val="TableParagraph"/>
              <w:spacing w:line="306" w:lineRule="exact"/>
              <w:ind w:left="245"/>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9</w:t>
            </w:r>
          </w:p>
        </w:tc>
        <w:tc>
          <w:tcPr>
            <w:tcW w:w="987" w:type="dxa"/>
            <w:hideMark/>
          </w:tcPr>
          <w:p w:rsidR="00267B59" w:rsidRPr="003566AB" w:rsidRDefault="00267B59">
            <w:pPr>
              <w:pStyle w:val="TableParagraph"/>
              <w:spacing w:line="306" w:lineRule="exact"/>
              <w:ind w:left="246"/>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988" w:type="dxa"/>
            <w:hideMark/>
          </w:tcPr>
          <w:p w:rsidR="00267B59" w:rsidRPr="003566AB" w:rsidRDefault="00267B59">
            <w:pPr>
              <w:pStyle w:val="TableParagraph"/>
              <w:spacing w:line="306" w:lineRule="exact"/>
              <w:ind w:left="246"/>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c>
          <w:tcPr>
            <w:tcW w:w="972" w:type="dxa"/>
            <w:hideMark/>
          </w:tcPr>
          <w:p w:rsidR="00267B59" w:rsidRPr="003566AB" w:rsidRDefault="00267B59">
            <w:pPr>
              <w:pStyle w:val="TableParagraph"/>
              <w:spacing w:line="306" w:lineRule="exact"/>
              <w:ind w:left="246"/>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906" w:type="dxa"/>
            <w:hideMark/>
          </w:tcPr>
          <w:p w:rsidR="00267B59" w:rsidRPr="003566AB" w:rsidRDefault="00267B59">
            <w:pPr>
              <w:pStyle w:val="TableParagraph"/>
              <w:spacing w:line="306" w:lineRule="exact"/>
              <w:ind w:left="257"/>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r>
      <w:tr w:rsidR="00267B59" w:rsidRPr="003566AB" w:rsidTr="00267B59">
        <w:trPr>
          <w:trHeight w:hRule="exact" w:val="411"/>
        </w:trPr>
        <w:tc>
          <w:tcPr>
            <w:tcW w:w="1479" w:type="dxa"/>
            <w:hideMark/>
          </w:tcPr>
          <w:p w:rsidR="00267B59" w:rsidRPr="003566AB" w:rsidRDefault="00267B59">
            <w:pPr>
              <w:pStyle w:val="TableParagraph"/>
              <w:spacing w:line="306" w:lineRule="exact"/>
              <w:ind w:left="578"/>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815" w:type="dxa"/>
            <w:hideMark/>
          </w:tcPr>
          <w:p w:rsidR="00267B59" w:rsidRPr="003566AB" w:rsidRDefault="00267B59">
            <w:pPr>
              <w:pStyle w:val="TableParagraph"/>
              <w:spacing w:line="306" w:lineRule="exact"/>
              <w:ind w:left="76"/>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983" w:type="dxa"/>
            <w:hideMark/>
          </w:tcPr>
          <w:p w:rsidR="00267B59" w:rsidRPr="003566AB" w:rsidRDefault="00267B59">
            <w:pPr>
              <w:pStyle w:val="TableParagraph"/>
              <w:spacing w:line="306" w:lineRule="exact"/>
              <w:ind w:left="243"/>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985" w:type="dxa"/>
            <w:hideMark/>
          </w:tcPr>
          <w:p w:rsidR="00267B59" w:rsidRPr="003566AB" w:rsidRDefault="00267B59">
            <w:pPr>
              <w:pStyle w:val="TableParagraph"/>
              <w:spacing w:line="306" w:lineRule="exact"/>
              <w:ind w:left="245"/>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986" w:type="dxa"/>
            <w:hideMark/>
          </w:tcPr>
          <w:p w:rsidR="00267B59" w:rsidRPr="003566AB" w:rsidRDefault="00267B59">
            <w:pPr>
              <w:pStyle w:val="TableParagraph"/>
              <w:spacing w:line="306" w:lineRule="exact"/>
              <w:ind w:left="245"/>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987" w:type="dxa"/>
            <w:hideMark/>
          </w:tcPr>
          <w:p w:rsidR="00267B59" w:rsidRPr="003566AB" w:rsidRDefault="00267B59">
            <w:pPr>
              <w:pStyle w:val="TableParagraph"/>
              <w:spacing w:line="306" w:lineRule="exact"/>
              <w:ind w:left="246"/>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988" w:type="dxa"/>
            <w:hideMark/>
          </w:tcPr>
          <w:p w:rsidR="00267B59" w:rsidRPr="003566AB" w:rsidRDefault="00267B59">
            <w:pPr>
              <w:pStyle w:val="TableParagraph"/>
              <w:spacing w:line="306" w:lineRule="exact"/>
              <w:ind w:left="246"/>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9</w:t>
            </w:r>
          </w:p>
        </w:tc>
        <w:tc>
          <w:tcPr>
            <w:tcW w:w="972" w:type="dxa"/>
            <w:hideMark/>
          </w:tcPr>
          <w:p w:rsidR="00267B59" w:rsidRPr="003566AB" w:rsidRDefault="00267B59">
            <w:pPr>
              <w:pStyle w:val="TableParagraph"/>
              <w:spacing w:line="306" w:lineRule="exact"/>
              <w:ind w:left="246"/>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906" w:type="dxa"/>
            <w:hideMark/>
          </w:tcPr>
          <w:p w:rsidR="00267B59" w:rsidRPr="003566AB" w:rsidRDefault="00267B59">
            <w:pPr>
              <w:pStyle w:val="TableParagraph"/>
              <w:spacing w:line="306" w:lineRule="exact"/>
              <w:ind w:left="257"/>
              <w:rPr>
                <w:rFonts w:ascii="Times New Roman" w:hAnsi="Times New Roman"/>
                <w:sz w:val="26"/>
                <w:szCs w:val="26"/>
              </w:rPr>
            </w:pPr>
            <w:r w:rsidRPr="003566AB">
              <w:rPr>
                <w:rFonts w:ascii="Times New Roman" w:hAnsi="Times New Roman"/>
                <w:sz w:val="26"/>
                <w:szCs w:val="26"/>
              </w:rPr>
              <w:t>9</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r>
    </w:tbl>
    <w:p w:rsidR="00267B59" w:rsidRPr="003566AB" w:rsidRDefault="00267B59" w:rsidP="00267B59">
      <w:pPr>
        <w:spacing w:before="2"/>
        <w:rPr>
          <w:rFonts w:ascii="Times New Roman" w:hAnsi="Times New Roman"/>
          <w:sz w:val="26"/>
          <w:szCs w:val="26"/>
          <w:lang w:val="en-US" w:eastAsia="en-US"/>
        </w:rPr>
      </w:pPr>
    </w:p>
    <w:p w:rsidR="00267B59" w:rsidRPr="003566AB" w:rsidRDefault="00267B59" w:rsidP="00267B59">
      <w:pPr>
        <w:rPr>
          <w:rFonts w:ascii="Times New Roman" w:hAnsi="Times New Roman"/>
          <w:sz w:val="26"/>
          <w:szCs w:val="26"/>
        </w:rPr>
      </w:pPr>
    </w:p>
    <w:p w:rsidR="00267B59" w:rsidRPr="003566AB" w:rsidRDefault="00267B59" w:rsidP="00267B59">
      <w:pPr>
        <w:pStyle w:val="Heading1"/>
        <w:spacing w:before="43"/>
        <w:rPr>
          <w:rFonts w:ascii="Times New Roman" w:hAnsi="Times New Roman"/>
          <w:b w:val="0"/>
          <w:bCs w:val="0"/>
          <w:sz w:val="26"/>
          <w:szCs w:val="26"/>
        </w:rPr>
      </w:pPr>
      <w:r w:rsidRPr="003566AB">
        <w:rPr>
          <w:rFonts w:ascii="Times New Roman" w:hAnsi="Times New Roman"/>
          <w:spacing w:val="-1"/>
          <w:sz w:val="26"/>
          <w:szCs w:val="26"/>
        </w:rPr>
        <w:t>11</w:t>
      </w:r>
      <w:r w:rsidRPr="003566AB">
        <w:rPr>
          <w:rFonts w:ascii="Cambria Math" w:hAnsi="Cambria Math" w:cs="Cambria Math"/>
          <w:spacing w:val="-1"/>
          <w:sz w:val="26"/>
          <w:szCs w:val="26"/>
        </w:rPr>
        <w:t>‐</w:t>
      </w:r>
      <w:r w:rsidRPr="003566AB">
        <w:rPr>
          <w:rFonts w:ascii="Times New Roman" w:hAnsi="Times New Roman"/>
          <w:spacing w:val="-1"/>
          <w:sz w:val="26"/>
          <w:szCs w:val="26"/>
        </w:rPr>
        <w:t>12</w:t>
      </w:r>
      <w:r w:rsidRPr="003566AB">
        <w:rPr>
          <w:rFonts w:ascii="Times New Roman" w:hAnsi="Times New Roman"/>
          <w:spacing w:val="-15"/>
          <w:sz w:val="26"/>
          <w:szCs w:val="26"/>
        </w:rPr>
        <w:t xml:space="preserve"> </w:t>
      </w:r>
      <w:r w:rsidRPr="003566AB">
        <w:rPr>
          <w:rFonts w:ascii="Times New Roman" w:hAnsi="Times New Roman"/>
          <w:spacing w:val="-1"/>
          <w:sz w:val="26"/>
          <w:szCs w:val="26"/>
        </w:rPr>
        <w:t>players</w:t>
      </w:r>
    </w:p>
    <w:p w:rsidR="00267B59" w:rsidRPr="003566AB" w:rsidRDefault="00267B59" w:rsidP="00267B59">
      <w:pPr>
        <w:spacing w:before="10"/>
        <w:rPr>
          <w:rFonts w:ascii="Times New Roman" w:hAnsi="Times New Roman"/>
          <w:b/>
          <w:bCs/>
          <w:sz w:val="26"/>
          <w:szCs w:val="26"/>
        </w:rPr>
      </w:pPr>
    </w:p>
    <w:tbl>
      <w:tblPr>
        <w:tblW w:w="0" w:type="auto"/>
        <w:tblInd w:w="469" w:type="dxa"/>
        <w:tblLayout w:type="fixed"/>
        <w:tblCellMar>
          <w:left w:w="0" w:type="dxa"/>
          <w:right w:w="0" w:type="dxa"/>
        </w:tblCellMar>
        <w:tblLook w:val="01E0" w:firstRow="1" w:lastRow="1" w:firstColumn="1" w:lastColumn="1" w:noHBand="0" w:noVBand="0"/>
      </w:tblPr>
      <w:tblGrid>
        <w:gridCol w:w="817"/>
        <w:gridCol w:w="919"/>
        <w:gridCol w:w="856"/>
        <w:gridCol w:w="888"/>
        <w:gridCol w:w="888"/>
        <w:gridCol w:w="888"/>
        <w:gridCol w:w="853"/>
        <w:gridCol w:w="923"/>
        <w:gridCol w:w="888"/>
        <w:gridCol w:w="889"/>
        <w:gridCol w:w="812"/>
      </w:tblGrid>
      <w:tr w:rsidR="00267B59" w:rsidRPr="003566AB" w:rsidTr="00267B59">
        <w:trPr>
          <w:trHeight w:hRule="exact" w:val="777"/>
        </w:trPr>
        <w:tc>
          <w:tcPr>
            <w:tcW w:w="817" w:type="dxa"/>
            <w:hideMark/>
          </w:tcPr>
          <w:p w:rsidR="00267B59" w:rsidRPr="003566AB" w:rsidRDefault="00267B59">
            <w:pPr>
              <w:pStyle w:val="TableParagraph"/>
              <w:spacing w:line="307" w:lineRule="exact"/>
              <w:ind w:right="66"/>
              <w:jc w:val="center"/>
              <w:rPr>
                <w:rFonts w:ascii="Times New Roman" w:hAnsi="Times New Roman"/>
                <w:sz w:val="26"/>
                <w:szCs w:val="26"/>
              </w:rPr>
            </w:pPr>
            <w:r w:rsidRPr="003566AB">
              <w:rPr>
                <w:rFonts w:ascii="Times New Roman" w:hAnsi="Times New Roman"/>
                <w:sz w:val="26"/>
                <w:szCs w:val="26"/>
              </w:rPr>
              <w:t>1</w:t>
            </w:r>
          </w:p>
          <w:p w:rsidR="00267B59" w:rsidRPr="003566AB" w:rsidRDefault="00267B59">
            <w:pPr>
              <w:pStyle w:val="TableParagraph"/>
              <w:spacing w:before="8" w:line="276" w:lineRule="auto"/>
              <w:ind w:right="67"/>
              <w:jc w:val="center"/>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4"/>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pacing w:val="-1"/>
                <w:sz w:val="26"/>
                <w:szCs w:val="26"/>
              </w:rPr>
              <w:t>12</w:t>
            </w:r>
          </w:p>
        </w:tc>
        <w:tc>
          <w:tcPr>
            <w:tcW w:w="919" w:type="dxa"/>
            <w:hideMark/>
          </w:tcPr>
          <w:p w:rsidR="00267B59" w:rsidRPr="003566AB" w:rsidRDefault="00267B59">
            <w:pPr>
              <w:pStyle w:val="TableParagraph"/>
              <w:spacing w:line="307" w:lineRule="exact"/>
              <w:ind w:right="28"/>
              <w:jc w:val="center"/>
              <w:rPr>
                <w:rFonts w:ascii="Times New Roman" w:hAnsi="Times New Roman"/>
                <w:sz w:val="26"/>
                <w:szCs w:val="26"/>
              </w:rPr>
            </w:pPr>
            <w:r w:rsidRPr="003566AB">
              <w:rPr>
                <w:rFonts w:ascii="Times New Roman" w:hAnsi="Times New Roman"/>
                <w:sz w:val="26"/>
                <w:szCs w:val="26"/>
              </w:rPr>
              <w:t>2</w:t>
            </w:r>
          </w:p>
          <w:p w:rsidR="00267B59" w:rsidRPr="003566AB" w:rsidRDefault="00267B59">
            <w:pPr>
              <w:pStyle w:val="TableParagraph"/>
              <w:spacing w:before="8" w:line="276" w:lineRule="auto"/>
              <w:ind w:right="28"/>
              <w:jc w:val="center"/>
              <w:rPr>
                <w:rFonts w:ascii="Times New Roman" w:hAnsi="Times New Roman"/>
                <w:sz w:val="26"/>
                <w:szCs w:val="26"/>
              </w:rPr>
            </w:pPr>
            <w:r w:rsidRPr="003566AB">
              <w:rPr>
                <w:rFonts w:ascii="Times New Roman" w:hAnsi="Times New Roman"/>
                <w:spacing w:val="-1"/>
                <w:sz w:val="26"/>
                <w:szCs w:val="26"/>
              </w:rPr>
              <w:t>12</w:t>
            </w:r>
            <w:r w:rsidRPr="003566AB">
              <w:rPr>
                <w:rFonts w:ascii="Times New Roman" w:hAnsi="Times New Roman"/>
                <w:spacing w:val="-6"/>
                <w:sz w:val="26"/>
                <w:szCs w:val="26"/>
              </w:rPr>
              <w:t xml:space="preserve"> </w:t>
            </w:r>
            <w:r w:rsidRPr="003566AB">
              <w:rPr>
                <w:rFonts w:ascii="Cambria Math" w:hAnsi="Cambria Math" w:cs="Cambria Math"/>
                <w:spacing w:val="-1"/>
                <w:sz w:val="26"/>
                <w:szCs w:val="26"/>
              </w:rPr>
              <w:t>‐</w:t>
            </w:r>
            <w:r w:rsidRPr="003566AB">
              <w:rPr>
                <w:rFonts w:ascii="Times New Roman" w:hAnsi="Times New Roman"/>
                <w:spacing w:val="-1"/>
                <w:sz w:val="26"/>
                <w:szCs w:val="26"/>
              </w:rPr>
              <w:t>7</w:t>
            </w:r>
          </w:p>
        </w:tc>
        <w:tc>
          <w:tcPr>
            <w:tcW w:w="856" w:type="dxa"/>
            <w:hideMark/>
          </w:tcPr>
          <w:p w:rsidR="00267B59" w:rsidRPr="003566AB" w:rsidRDefault="00267B59">
            <w:pPr>
              <w:pStyle w:val="TableParagraph"/>
              <w:spacing w:line="307" w:lineRule="exact"/>
              <w:ind w:right="29"/>
              <w:jc w:val="center"/>
              <w:rPr>
                <w:rFonts w:ascii="Times New Roman" w:hAnsi="Times New Roman"/>
                <w:sz w:val="26"/>
                <w:szCs w:val="26"/>
              </w:rPr>
            </w:pPr>
            <w:r w:rsidRPr="003566AB">
              <w:rPr>
                <w:rFonts w:ascii="Times New Roman" w:hAnsi="Times New Roman"/>
                <w:sz w:val="26"/>
                <w:szCs w:val="26"/>
              </w:rPr>
              <w:t>3</w:t>
            </w:r>
          </w:p>
          <w:p w:rsidR="00267B59" w:rsidRPr="003566AB" w:rsidRDefault="00267B59">
            <w:pPr>
              <w:pStyle w:val="TableParagraph"/>
              <w:spacing w:before="8" w:line="276" w:lineRule="auto"/>
              <w:ind w:right="30"/>
              <w:jc w:val="center"/>
              <w:rPr>
                <w:rFonts w:ascii="Times New Roman" w:hAnsi="Times New Roman"/>
                <w:sz w:val="26"/>
                <w:szCs w:val="26"/>
              </w:rPr>
            </w:pPr>
            <w:r w:rsidRPr="003566AB">
              <w:rPr>
                <w:rFonts w:ascii="Times New Roman" w:hAnsi="Times New Roman"/>
                <w:spacing w:val="-1"/>
                <w:sz w:val="26"/>
                <w:szCs w:val="26"/>
              </w:rPr>
              <w:t>2</w:t>
            </w:r>
            <w:r w:rsidRPr="003566AB">
              <w:rPr>
                <w:rFonts w:ascii="Cambria Math" w:hAnsi="Cambria Math" w:cs="Cambria Math"/>
                <w:spacing w:val="-1"/>
                <w:sz w:val="26"/>
                <w:szCs w:val="26"/>
              </w:rPr>
              <w:t>‐</w:t>
            </w:r>
            <w:r w:rsidRPr="003566AB">
              <w:rPr>
                <w:rFonts w:ascii="Times New Roman" w:hAnsi="Times New Roman"/>
                <w:spacing w:val="-1"/>
                <w:sz w:val="26"/>
                <w:szCs w:val="26"/>
              </w:rPr>
              <w:t>12</w:t>
            </w:r>
          </w:p>
        </w:tc>
        <w:tc>
          <w:tcPr>
            <w:tcW w:w="888" w:type="dxa"/>
            <w:hideMark/>
          </w:tcPr>
          <w:p w:rsidR="00267B59" w:rsidRPr="003566AB" w:rsidRDefault="00267B59">
            <w:pPr>
              <w:pStyle w:val="TableParagraph"/>
              <w:spacing w:line="307" w:lineRule="exact"/>
              <w:ind w:left="1"/>
              <w:jc w:val="center"/>
              <w:rPr>
                <w:rFonts w:ascii="Times New Roman" w:hAnsi="Times New Roman"/>
                <w:sz w:val="26"/>
                <w:szCs w:val="26"/>
              </w:rPr>
            </w:pPr>
            <w:r w:rsidRPr="003566AB">
              <w:rPr>
                <w:rFonts w:ascii="Times New Roman" w:hAnsi="Times New Roman"/>
                <w:sz w:val="26"/>
                <w:szCs w:val="26"/>
              </w:rPr>
              <w:t>4</w:t>
            </w:r>
          </w:p>
          <w:p w:rsidR="00267B59" w:rsidRPr="003566AB" w:rsidRDefault="00267B59">
            <w:pPr>
              <w:pStyle w:val="TableParagraph"/>
              <w:spacing w:before="8" w:line="276" w:lineRule="auto"/>
              <w:jc w:val="center"/>
              <w:rPr>
                <w:rFonts w:ascii="Times New Roman" w:hAnsi="Times New Roman"/>
                <w:sz w:val="26"/>
                <w:szCs w:val="26"/>
              </w:rPr>
            </w:pPr>
            <w:r w:rsidRPr="003566AB">
              <w:rPr>
                <w:rFonts w:ascii="Times New Roman" w:hAnsi="Times New Roman"/>
                <w:spacing w:val="-1"/>
                <w:sz w:val="26"/>
                <w:szCs w:val="26"/>
              </w:rPr>
              <w:t>12</w:t>
            </w:r>
            <w:r w:rsidRPr="003566AB">
              <w:rPr>
                <w:rFonts w:ascii="Cambria Math" w:hAnsi="Cambria Math" w:cs="Cambria Math"/>
                <w:spacing w:val="-1"/>
                <w:sz w:val="26"/>
                <w:szCs w:val="26"/>
              </w:rPr>
              <w:t>‐</w:t>
            </w:r>
            <w:r w:rsidRPr="003566AB">
              <w:rPr>
                <w:rFonts w:ascii="Times New Roman" w:hAnsi="Times New Roman"/>
                <w:spacing w:val="-1"/>
                <w:sz w:val="26"/>
                <w:szCs w:val="26"/>
              </w:rPr>
              <w:t>8</w:t>
            </w:r>
          </w:p>
        </w:tc>
        <w:tc>
          <w:tcPr>
            <w:tcW w:w="888" w:type="dxa"/>
            <w:hideMark/>
          </w:tcPr>
          <w:p w:rsidR="00267B59" w:rsidRPr="003566AB" w:rsidRDefault="00267B59">
            <w:pPr>
              <w:pStyle w:val="TableParagraph"/>
              <w:spacing w:line="307" w:lineRule="exact"/>
              <w:ind w:left="1"/>
              <w:jc w:val="center"/>
              <w:rPr>
                <w:rFonts w:ascii="Times New Roman" w:hAnsi="Times New Roman"/>
                <w:sz w:val="26"/>
                <w:szCs w:val="26"/>
              </w:rPr>
            </w:pPr>
            <w:r w:rsidRPr="003566AB">
              <w:rPr>
                <w:rFonts w:ascii="Times New Roman" w:hAnsi="Times New Roman"/>
                <w:sz w:val="26"/>
                <w:szCs w:val="26"/>
              </w:rPr>
              <w:t>5</w:t>
            </w:r>
          </w:p>
          <w:p w:rsidR="00267B59" w:rsidRPr="003566AB" w:rsidRDefault="00267B59">
            <w:pPr>
              <w:pStyle w:val="TableParagraph"/>
              <w:spacing w:before="8" w:line="276" w:lineRule="auto"/>
              <w:jc w:val="center"/>
              <w:rPr>
                <w:rFonts w:ascii="Times New Roman" w:hAnsi="Times New Roman"/>
                <w:sz w:val="26"/>
                <w:szCs w:val="26"/>
              </w:rPr>
            </w:pPr>
            <w:r w:rsidRPr="003566AB">
              <w:rPr>
                <w:rFonts w:ascii="Times New Roman" w:hAnsi="Times New Roman"/>
                <w:spacing w:val="-1"/>
                <w:sz w:val="26"/>
                <w:szCs w:val="26"/>
              </w:rPr>
              <w:t>3</w:t>
            </w:r>
            <w:r w:rsidRPr="003566AB">
              <w:rPr>
                <w:rFonts w:ascii="Cambria Math" w:hAnsi="Cambria Math" w:cs="Cambria Math"/>
                <w:spacing w:val="-1"/>
                <w:sz w:val="26"/>
                <w:szCs w:val="26"/>
              </w:rPr>
              <w:t>‐</w:t>
            </w:r>
            <w:r w:rsidRPr="003566AB">
              <w:rPr>
                <w:rFonts w:ascii="Times New Roman" w:hAnsi="Times New Roman"/>
                <w:spacing w:val="-1"/>
                <w:sz w:val="26"/>
                <w:szCs w:val="26"/>
              </w:rPr>
              <w:t>12</w:t>
            </w:r>
          </w:p>
        </w:tc>
        <w:tc>
          <w:tcPr>
            <w:tcW w:w="888" w:type="dxa"/>
            <w:hideMark/>
          </w:tcPr>
          <w:p w:rsidR="00267B59" w:rsidRPr="003566AB" w:rsidRDefault="00267B59">
            <w:pPr>
              <w:pStyle w:val="TableParagraph"/>
              <w:spacing w:line="307" w:lineRule="exact"/>
              <w:ind w:left="1"/>
              <w:jc w:val="center"/>
              <w:rPr>
                <w:rFonts w:ascii="Times New Roman" w:hAnsi="Times New Roman"/>
                <w:sz w:val="26"/>
                <w:szCs w:val="26"/>
              </w:rPr>
            </w:pPr>
            <w:r w:rsidRPr="003566AB">
              <w:rPr>
                <w:rFonts w:ascii="Times New Roman" w:hAnsi="Times New Roman"/>
                <w:sz w:val="26"/>
                <w:szCs w:val="26"/>
              </w:rPr>
              <w:t>6</w:t>
            </w:r>
          </w:p>
          <w:p w:rsidR="00267B59" w:rsidRPr="003566AB" w:rsidRDefault="00267B59">
            <w:pPr>
              <w:pStyle w:val="TableParagraph"/>
              <w:spacing w:before="8" w:line="276" w:lineRule="auto"/>
              <w:jc w:val="center"/>
              <w:rPr>
                <w:rFonts w:ascii="Times New Roman" w:hAnsi="Times New Roman"/>
                <w:sz w:val="26"/>
                <w:szCs w:val="26"/>
              </w:rPr>
            </w:pPr>
            <w:r w:rsidRPr="003566AB">
              <w:rPr>
                <w:rFonts w:ascii="Times New Roman" w:hAnsi="Times New Roman"/>
                <w:spacing w:val="-1"/>
                <w:sz w:val="26"/>
                <w:szCs w:val="26"/>
              </w:rPr>
              <w:t>12</w:t>
            </w:r>
            <w:r w:rsidRPr="003566AB">
              <w:rPr>
                <w:rFonts w:ascii="Cambria Math" w:hAnsi="Cambria Math" w:cs="Cambria Math"/>
                <w:spacing w:val="-1"/>
                <w:sz w:val="26"/>
                <w:szCs w:val="26"/>
              </w:rPr>
              <w:t>‐</w:t>
            </w:r>
            <w:r w:rsidRPr="003566AB">
              <w:rPr>
                <w:rFonts w:ascii="Times New Roman" w:hAnsi="Times New Roman"/>
                <w:spacing w:val="-1"/>
                <w:sz w:val="26"/>
                <w:szCs w:val="26"/>
              </w:rPr>
              <w:t>9</w:t>
            </w:r>
          </w:p>
        </w:tc>
        <w:tc>
          <w:tcPr>
            <w:tcW w:w="853" w:type="dxa"/>
            <w:hideMark/>
          </w:tcPr>
          <w:p w:rsidR="00267B59" w:rsidRPr="003566AB" w:rsidRDefault="00267B59">
            <w:pPr>
              <w:pStyle w:val="TableParagraph"/>
              <w:spacing w:line="307" w:lineRule="exact"/>
              <w:ind w:left="36"/>
              <w:jc w:val="center"/>
              <w:rPr>
                <w:rFonts w:ascii="Times New Roman" w:hAnsi="Times New Roman"/>
                <w:sz w:val="26"/>
                <w:szCs w:val="26"/>
              </w:rPr>
            </w:pPr>
            <w:r w:rsidRPr="003566AB">
              <w:rPr>
                <w:rFonts w:ascii="Times New Roman" w:hAnsi="Times New Roman"/>
                <w:sz w:val="26"/>
                <w:szCs w:val="26"/>
              </w:rPr>
              <w:t>7</w:t>
            </w:r>
          </w:p>
          <w:p w:rsidR="00267B59" w:rsidRPr="003566AB" w:rsidRDefault="00267B59">
            <w:pPr>
              <w:pStyle w:val="TableParagraph"/>
              <w:spacing w:before="8" w:line="276" w:lineRule="auto"/>
              <w:ind w:left="35"/>
              <w:jc w:val="center"/>
              <w:rPr>
                <w:rFonts w:ascii="Times New Roman" w:hAnsi="Times New Roman"/>
                <w:sz w:val="26"/>
                <w:szCs w:val="26"/>
              </w:rPr>
            </w:pPr>
            <w:r w:rsidRPr="003566AB">
              <w:rPr>
                <w:rFonts w:ascii="Times New Roman" w:hAnsi="Times New Roman"/>
                <w:spacing w:val="-1"/>
                <w:sz w:val="26"/>
                <w:szCs w:val="26"/>
              </w:rPr>
              <w:t>4</w:t>
            </w:r>
            <w:r w:rsidRPr="003566AB">
              <w:rPr>
                <w:rFonts w:ascii="Cambria Math" w:hAnsi="Cambria Math" w:cs="Cambria Math"/>
                <w:spacing w:val="-1"/>
                <w:sz w:val="26"/>
                <w:szCs w:val="26"/>
              </w:rPr>
              <w:t>‐</w:t>
            </w:r>
            <w:r w:rsidRPr="003566AB">
              <w:rPr>
                <w:rFonts w:ascii="Times New Roman" w:hAnsi="Times New Roman"/>
                <w:spacing w:val="-1"/>
                <w:sz w:val="26"/>
                <w:szCs w:val="26"/>
              </w:rPr>
              <w:t>12</w:t>
            </w:r>
          </w:p>
        </w:tc>
        <w:tc>
          <w:tcPr>
            <w:tcW w:w="923" w:type="dxa"/>
            <w:hideMark/>
          </w:tcPr>
          <w:p w:rsidR="00267B59" w:rsidRPr="003566AB" w:rsidRDefault="00267B59">
            <w:pPr>
              <w:pStyle w:val="TableParagraph"/>
              <w:spacing w:line="307" w:lineRule="exact"/>
              <w:ind w:left="36"/>
              <w:jc w:val="center"/>
              <w:rPr>
                <w:rFonts w:ascii="Times New Roman" w:hAnsi="Times New Roman"/>
                <w:sz w:val="26"/>
                <w:szCs w:val="26"/>
              </w:rPr>
            </w:pPr>
            <w:r w:rsidRPr="003566AB">
              <w:rPr>
                <w:rFonts w:ascii="Times New Roman" w:hAnsi="Times New Roman"/>
                <w:sz w:val="26"/>
                <w:szCs w:val="26"/>
              </w:rPr>
              <w:t>8</w:t>
            </w:r>
          </w:p>
          <w:p w:rsidR="00267B59" w:rsidRPr="003566AB" w:rsidRDefault="00267B59">
            <w:pPr>
              <w:pStyle w:val="TableParagraph"/>
              <w:spacing w:before="8" w:line="276" w:lineRule="auto"/>
              <w:ind w:left="35"/>
              <w:jc w:val="center"/>
              <w:rPr>
                <w:rFonts w:ascii="Times New Roman" w:hAnsi="Times New Roman"/>
                <w:sz w:val="26"/>
                <w:szCs w:val="26"/>
              </w:rPr>
            </w:pPr>
            <w:r w:rsidRPr="003566AB">
              <w:rPr>
                <w:rFonts w:ascii="Times New Roman" w:hAnsi="Times New Roman"/>
                <w:spacing w:val="-1"/>
                <w:sz w:val="26"/>
                <w:szCs w:val="26"/>
              </w:rPr>
              <w:t>12</w:t>
            </w:r>
            <w:r w:rsidRPr="003566AB">
              <w:rPr>
                <w:rFonts w:ascii="Cambria Math" w:hAnsi="Cambria Math" w:cs="Cambria Math"/>
                <w:spacing w:val="-1"/>
                <w:sz w:val="26"/>
                <w:szCs w:val="26"/>
              </w:rPr>
              <w:t>‐</w:t>
            </w:r>
            <w:r w:rsidRPr="003566AB">
              <w:rPr>
                <w:rFonts w:ascii="Times New Roman" w:hAnsi="Times New Roman"/>
                <w:spacing w:val="-1"/>
                <w:sz w:val="26"/>
                <w:szCs w:val="26"/>
              </w:rPr>
              <w:t>10</w:t>
            </w:r>
          </w:p>
        </w:tc>
        <w:tc>
          <w:tcPr>
            <w:tcW w:w="888" w:type="dxa"/>
            <w:hideMark/>
          </w:tcPr>
          <w:p w:rsidR="00267B59" w:rsidRPr="003566AB" w:rsidRDefault="00267B59">
            <w:pPr>
              <w:pStyle w:val="TableParagraph"/>
              <w:spacing w:line="307" w:lineRule="exact"/>
              <w:ind w:left="1"/>
              <w:jc w:val="center"/>
              <w:rPr>
                <w:rFonts w:ascii="Times New Roman" w:hAnsi="Times New Roman"/>
                <w:sz w:val="26"/>
                <w:szCs w:val="26"/>
              </w:rPr>
            </w:pPr>
            <w:r w:rsidRPr="003566AB">
              <w:rPr>
                <w:rFonts w:ascii="Times New Roman" w:hAnsi="Times New Roman"/>
                <w:sz w:val="26"/>
                <w:szCs w:val="26"/>
              </w:rPr>
              <w:t>9</w:t>
            </w:r>
          </w:p>
          <w:p w:rsidR="00267B59" w:rsidRPr="003566AB" w:rsidRDefault="00267B59">
            <w:pPr>
              <w:pStyle w:val="TableParagraph"/>
              <w:spacing w:before="8" w:line="276" w:lineRule="auto"/>
              <w:jc w:val="center"/>
              <w:rPr>
                <w:rFonts w:ascii="Times New Roman" w:hAnsi="Times New Roman"/>
                <w:sz w:val="26"/>
                <w:szCs w:val="26"/>
              </w:rPr>
            </w:pPr>
            <w:r w:rsidRPr="003566AB">
              <w:rPr>
                <w:rFonts w:ascii="Times New Roman" w:hAnsi="Times New Roman"/>
                <w:spacing w:val="-1"/>
                <w:sz w:val="26"/>
                <w:szCs w:val="26"/>
              </w:rPr>
              <w:t>5</w:t>
            </w:r>
            <w:r w:rsidRPr="003566AB">
              <w:rPr>
                <w:rFonts w:ascii="Cambria Math" w:hAnsi="Cambria Math" w:cs="Cambria Math"/>
                <w:spacing w:val="-1"/>
                <w:sz w:val="26"/>
                <w:szCs w:val="26"/>
              </w:rPr>
              <w:t>‐</w:t>
            </w:r>
            <w:r w:rsidRPr="003566AB">
              <w:rPr>
                <w:rFonts w:ascii="Times New Roman" w:hAnsi="Times New Roman"/>
                <w:spacing w:val="-1"/>
                <w:sz w:val="26"/>
                <w:szCs w:val="26"/>
              </w:rPr>
              <w:t>12</w:t>
            </w:r>
          </w:p>
        </w:tc>
        <w:tc>
          <w:tcPr>
            <w:tcW w:w="889" w:type="dxa"/>
            <w:hideMark/>
          </w:tcPr>
          <w:p w:rsidR="00267B59" w:rsidRPr="003566AB" w:rsidRDefault="00267B59">
            <w:pPr>
              <w:pStyle w:val="TableParagraph"/>
              <w:spacing w:line="307" w:lineRule="exact"/>
              <w:jc w:val="center"/>
              <w:rPr>
                <w:rFonts w:ascii="Times New Roman" w:hAnsi="Times New Roman"/>
                <w:sz w:val="26"/>
                <w:szCs w:val="26"/>
              </w:rPr>
            </w:pPr>
            <w:r w:rsidRPr="003566AB">
              <w:rPr>
                <w:rFonts w:ascii="Times New Roman" w:hAnsi="Times New Roman"/>
                <w:spacing w:val="-1"/>
                <w:sz w:val="26"/>
                <w:szCs w:val="26"/>
              </w:rPr>
              <w:t>10</w:t>
            </w:r>
          </w:p>
          <w:p w:rsidR="00267B59" w:rsidRPr="003566AB" w:rsidRDefault="00267B59">
            <w:pPr>
              <w:pStyle w:val="TableParagraph"/>
              <w:spacing w:before="8" w:line="276" w:lineRule="auto"/>
              <w:ind w:right="1"/>
              <w:jc w:val="center"/>
              <w:rPr>
                <w:rFonts w:ascii="Times New Roman" w:hAnsi="Times New Roman"/>
                <w:sz w:val="26"/>
                <w:szCs w:val="26"/>
              </w:rPr>
            </w:pPr>
            <w:r w:rsidRPr="003566AB">
              <w:rPr>
                <w:rFonts w:ascii="Times New Roman" w:hAnsi="Times New Roman"/>
                <w:spacing w:val="-1"/>
                <w:sz w:val="26"/>
                <w:szCs w:val="26"/>
              </w:rPr>
              <w:t>12</w:t>
            </w:r>
            <w:r w:rsidRPr="003566AB">
              <w:rPr>
                <w:rFonts w:ascii="Cambria Math" w:hAnsi="Cambria Math" w:cs="Cambria Math"/>
                <w:spacing w:val="-1"/>
                <w:sz w:val="26"/>
                <w:szCs w:val="26"/>
              </w:rPr>
              <w:t>‐</w:t>
            </w:r>
            <w:r w:rsidRPr="003566AB">
              <w:rPr>
                <w:rFonts w:ascii="Times New Roman" w:hAnsi="Times New Roman"/>
                <w:spacing w:val="-1"/>
                <w:sz w:val="26"/>
                <w:szCs w:val="26"/>
              </w:rPr>
              <w:t>11</w:t>
            </w:r>
          </w:p>
        </w:tc>
        <w:tc>
          <w:tcPr>
            <w:tcW w:w="812" w:type="dxa"/>
            <w:hideMark/>
          </w:tcPr>
          <w:p w:rsidR="00267B59" w:rsidRPr="003566AB" w:rsidRDefault="00267B59">
            <w:pPr>
              <w:pStyle w:val="TableParagraph"/>
              <w:spacing w:line="307" w:lineRule="exact"/>
              <w:ind w:left="63"/>
              <w:jc w:val="center"/>
              <w:rPr>
                <w:rFonts w:ascii="Times New Roman" w:hAnsi="Times New Roman"/>
                <w:sz w:val="26"/>
                <w:szCs w:val="26"/>
              </w:rPr>
            </w:pPr>
            <w:r w:rsidRPr="003566AB">
              <w:rPr>
                <w:rFonts w:ascii="Times New Roman" w:hAnsi="Times New Roman"/>
                <w:spacing w:val="-1"/>
                <w:sz w:val="26"/>
                <w:szCs w:val="26"/>
              </w:rPr>
              <w:t>11</w:t>
            </w:r>
          </w:p>
          <w:p w:rsidR="00267B59" w:rsidRPr="003566AB" w:rsidRDefault="00267B59">
            <w:pPr>
              <w:pStyle w:val="TableParagraph"/>
              <w:spacing w:before="8" w:line="276" w:lineRule="auto"/>
              <w:ind w:left="64"/>
              <w:jc w:val="center"/>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pacing w:val="-1"/>
                <w:sz w:val="26"/>
                <w:szCs w:val="26"/>
              </w:rPr>
              <w:t>12</w:t>
            </w:r>
          </w:p>
        </w:tc>
      </w:tr>
      <w:tr w:rsidR="00267B59" w:rsidRPr="003566AB" w:rsidTr="00267B59">
        <w:trPr>
          <w:trHeight w:hRule="exact" w:val="529"/>
        </w:trPr>
        <w:tc>
          <w:tcPr>
            <w:tcW w:w="817" w:type="dxa"/>
            <w:hideMark/>
          </w:tcPr>
          <w:p w:rsidR="00267B59" w:rsidRPr="003566AB" w:rsidRDefault="00267B59">
            <w:pPr>
              <w:pStyle w:val="TableParagraph"/>
              <w:spacing w:before="68" w:line="276" w:lineRule="auto"/>
              <w:ind w:left="55"/>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4"/>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pacing w:val="-1"/>
                <w:sz w:val="26"/>
                <w:szCs w:val="26"/>
              </w:rPr>
              <w:t>11</w:t>
            </w:r>
          </w:p>
        </w:tc>
        <w:tc>
          <w:tcPr>
            <w:tcW w:w="919"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856" w:type="dxa"/>
            <w:hideMark/>
          </w:tcPr>
          <w:p w:rsidR="00267B59" w:rsidRPr="003566AB" w:rsidRDefault="00267B59">
            <w:pPr>
              <w:pStyle w:val="TableParagraph"/>
              <w:spacing w:before="68" w:line="276" w:lineRule="auto"/>
              <w:ind w:left="165"/>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c>
          <w:tcPr>
            <w:tcW w:w="888" w:type="dxa"/>
            <w:hideMark/>
          </w:tcPr>
          <w:p w:rsidR="00267B59" w:rsidRPr="003566AB" w:rsidRDefault="00267B59">
            <w:pPr>
              <w:pStyle w:val="TableParagraph"/>
              <w:spacing w:before="68" w:line="276" w:lineRule="auto"/>
              <w:ind w:left="197"/>
              <w:rPr>
                <w:rFonts w:ascii="Times New Roman" w:hAnsi="Times New Roman"/>
                <w:sz w:val="26"/>
                <w:szCs w:val="26"/>
              </w:rPr>
            </w:pPr>
            <w:r w:rsidRPr="003566AB">
              <w:rPr>
                <w:rFonts w:ascii="Times New Roman" w:hAnsi="Times New Roman"/>
                <w:sz w:val="26"/>
                <w:szCs w:val="26"/>
              </w:rPr>
              <w:t>9</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888"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888" w:type="dxa"/>
            <w:hideMark/>
          </w:tcPr>
          <w:p w:rsidR="00267B59" w:rsidRPr="003566AB" w:rsidRDefault="00267B59">
            <w:pPr>
              <w:pStyle w:val="TableParagraph"/>
              <w:spacing w:before="68" w:line="276" w:lineRule="auto"/>
              <w:ind w:left="188"/>
              <w:rPr>
                <w:rFonts w:ascii="Times New Roman" w:hAnsi="Times New Roman"/>
                <w:sz w:val="26"/>
                <w:szCs w:val="26"/>
              </w:rPr>
            </w:pPr>
            <w:r w:rsidRPr="003566AB">
              <w:rPr>
                <w:rFonts w:ascii="Times New Roman" w:hAnsi="Times New Roman"/>
                <w:spacing w:val="-1"/>
                <w:sz w:val="26"/>
                <w:szCs w:val="26"/>
              </w:rPr>
              <w:t>10</w:t>
            </w:r>
            <w:r w:rsidRPr="003566AB">
              <w:rPr>
                <w:rFonts w:ascii="Cambria Math" w:hAnsi="Cambria Math" w:cs="Cambria Math"/>
                <w:spacing w:val="-1"/>
                <w:sz w:val="26"/>
                <w:szCs w:val="26"/>
              </w:rPr>
              <w:t>‐</w:t>
            </w:r>
            <w:r w:rsidRPr="003566AB">
              <w:rPr>
                <w:rFonts w:ascii="Times New Roman" w:hAnsi="Times New Roman"/>
                <w:spacing w:val="-1"/>
                <w:sz w:val="26"/>
                <w:szCs w:val="26"/>
              </w:rPr>
              <w:t>8</w:t>
            </w:r>
          </w:p>
        </w:tc>
        <w:tc>
          <w:tcPr>
            <w:tcW w:w="853"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923" w:type="dxa"/>
            <w:hideMark/>
          </w:tcPr>
          <w:p w:rsidR="00267B59" w:rsidRPr="003566AB" w:rsidRDefault="00267B59">
            <w:pPr>
              <w:pStyle w:val="TableParagraph"/>
              <w:spacing w:before="68" w:line="276" w:lineRule="auto"/>
              <w:ind w:left="224"/>
              <w:rPr>
                <w:rFonts w:ascii="Times New Roman" w:hAnsi="Times New Roman"/>
                <w:sz w:val="26"/>
                <w:szCs w:val="26"/>
              </w:rPr>
            </w:pPr>
            <w:r w:rsidRPr="003566AB">
              <w:rPr>
                <w:rFonts w:ascii="Times New Roman" w:hAnsi="Times New Roman"/>
                <w:spacing w:val="-1"/>
                <w:sz w:val="26"/>
                <w:szCs w:val="26"/>
              </w:rPr>
              <w:t>11</w:t>
            </w:r>
            <w:r w:rsidRPr="003566AB">
              <w:rPr>
                <w:rFonts w:ascii="Cambria Math" w:hAnsi="Cambria Math" w:cs="Cambria Math"/>
                <w:spacing w:val="-1"/>
                <w:sz w:val="26"/>
                <w:szCs w:val="26"/>
              </w:rPr>
              <w:t>‐</w:t>
            </w:r>
            <w:r w:rsidRPr="003566AB">
              <w:rPr>
                <w:rFonts w:ascii="Times New Roman" w:hAnsi="Times New Roman"/>
                <w:spacing w:val="-1"/>
                <w:sz w:val="26"/>
                <w:szCs w:val="26"/>
              </w:rPr>
              <w:t>9</w:t>
            </w:r>
          </w:p>
        </w:tc>
        <w:tc>
          <w:tcPr>
            <w:tcW w:w="888"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889" w:type="dxa"/>
            <w:hideMark/>
          </w:tcPr>
          <w:p w:rsidR="00267B59" w:rsidRPr="003566AB" w:rsidRDefault="00267B59">
            <w:pPr>
              <w:pStyle w:val="TableParagraph"/>
              <w:spacing w:before="68" w:line="276" w:lineRule="auto"/>
              <w:ind w:left="125"/>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4"/>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pacing w:val="-1"/>
                <w:sz w:val="26"/>
                <w:szCs w:val="26"/>
              </w:rPr>
              <w:t>10</w:t>
            </w:r>
          </w:p>
        </w:tc>
        <w:tc>
          <w:tcPr>
            <w:tcW w:w="812" w:type="dxa"/>
            <w:hideMark/>
          </w:tcPr>
          <w:p w:rsidR="00267B59" w:rsidRPr="003566AB" w:rsidRDefault="00267B59">
            <w:pPr>
              <w:pStyle w:val="TableParagraph"/>
              <w:spacing w:before="68" w:line="276" w:lineRule="auto"/>
              <w:ind w:left="190"/>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r>
      <w:tr w:rsidR="00267B59" w:rsidRPr="003566AB" w:rsidTr="00267B59">
        <w:trPr>
          <w:trHeight w:hRule="exact" w:val="529"/>
        </w:trPr>
        <w:tc>
          <w:tcPr>
            <w:tcW w:w="817" w:type="dxa"/>
            <w:hideMark/>
          </w:tcPr>
          <w:p w:rsidR="00267B59" w:rsidRPr="003566AB" w:rsidRDefault="00267B59">
            <w:pPr>
              <w:pStyle w:val="TableParagraph"/>
              <w:spacing w:before="67" w:line="276" w:lineRule="auto"/>
              <w:ind w:left="55"/>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4"/>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pacing w:val="-1"/>
                <w:sz w:val="26"/>
                <w:szCs w:val="26"/>
              </w:rPr>
              <w:t>10</w:t>
            </w:r>
          </w:p>
        </w:tc>
        <w:tc>
          <w:tcPr>
            <w:tcW w:w="919" w:type="dxa"/>
            <w:hideMark/>
          </w:tcPr>
          <w:p w:rsidR="00267B59" w:rsidRPr="003566AB" w:rsidRDefault="00267B59">
            <w:pPr>
              <w:pStyle w:val="TableParagraph"/>
              <w:spacing w:before="67" w:line="276" w:lineRule="auto"/>
              <w:ind w:left="196"/>
              <w:rPr>
                <w:rFonts w:ascii="Times New Roman" w:hAnsi="Times New Roman"/>
                <w:sz w:val="26"/>
                <w:szCs w:val="26"/>
              </w:rPr>
            </w:pPr>
            <w:r w:rsidRPr="003566AB">
              <w:rPr>
                <w:rFonts w:ascii="Times New Roman" w:hAnsi="Times New Roman"/>
                <w:sz w:val="26"/>
                <w:szCs w:val="26"/>
              </w:rPr>
              <w:t>9</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856" w:type="dxa"/>
            <w:hideMark/>
          </w:tcPr>
          <w:p w:rsidR="00267B59" w:rsidRPr="003566AB" w:rsidRDefault="00267B59">
            <w:pPr>
              <w:pStyle w:val="TableParagraph"/>
              <w:spacing w:before="67" w:line="276" w:lineRule="auto"/>
              <w:ind w:left="156"/>
              <w:rPr>
                <w:rFonts w:ascii="Times New Roman" w:hAnsi="Times New Roman"/>
                <w:sz w:val="26"/>
                <w:szCs w:val="26"/>
              </w:rPr>
            </w:pPr>
            <w:r w:rsidRPr="003566AB">
              <w:rPr>
                <w:rFonts w:ascii="Times New Roman" w:hAnsi="Times New Roman"/>
                <w:spacing w:val="-1"/>
                <w:sz w:val="26"/>
                <w:szCs w:val="26"/>
              </w:rPr>
              <w:t>4</w:t>
            </w:r>
            <w:r w:rsidRPr="003566AB">
              <w:rPr>
                <w:rFonts w:ascii="Cambria Math" w:hAnsi="Cambria Math" w:cs="Cambria Math"/>
                <w:spacing w:val="-1"/>
                <w:sz w:val="26"/>
                <w:szCs w:val="26"/>
              </w:rPr>
              <w:t>‐</w:t>
            </w:r>
            <w:r w:rsidRPr="003566AB">
              <w:rPr>
                <w:rFonts w:ascii="Times New Roman" w:hAnsi="Times New Roman"/>
                <w:spacing w:val="-1"/>
                <w:sz w:val="26"/>
                <w:szCs w:val="26"/>
              </w:rPr>
              <w:t>11</w:t>
            </w:r>
          </w:p>
        </w:tc>
        <w:tc>
          <w:tcPr>
            <w:tcW w:w="888" w:type="dxa"/>
            <w:hideMark/>
          </w:tcPr>
          <w:p w:rsidR="00267B59" w:rsidRPr="003566AB" w:rsidRDefault="00267B59">
            <w:pPr>
              <w:pStyle w:val="TableParagraph"/>
              <w:spacing w:before="67" w:line="276" w:lineRule="auto"/>
              <w:ind w:left="188"/>
              <w:rPr>
                <w:rFonts w:ascii="Times New Roman" w:hAnsi="Times New Roman"/>
                <w:sz w:val="26"/>
                <w:szCs w:val="26"/>
              </w:rPr>
            </w:pPr>
            <w:r w:rsidRPr="003566AB">
              <w:rPr>
                <w:rFonts w:ascii="Times New Roman" w:hAnsi="Times New Roman"/>
                <w:spacing w:val="-1"/>
                <w:sz w:val="26"/>
                <w:szCs w:val="26"/>
              </w:rPr>
              <w:t>10</w:t>
            </w:r>
            <w:r w:rsidRPr="003566AB">
              <w:rPr>
                <w:rFonts w:ascii="Cambria Math" w:hAnsi="Cambria Math" w:cs="Cambria Math"/>
                <w:spacing w:val="-1"/>
                <w:sz w:val="26"/>
                <w:szCs w:val="26"/>
              </w:rPr>
              <w:t>‐</w:t>
            </w:r>
            <w:r w:rsidRPr="003566AB">
              <w:rPr>
                <w:rFonts w:ascii="Times New Roman" w:hAnsi="Times New Roman"/>
                <w:spacing w:val="-1"/>
                <w:sz w:val="26"/>
                <w:szCs w:val="26"/>
              </w:rPr>
              <w:t>6</w:t>
            </w:r>
          </w:p>
        </w:tc>
        <w:tc>
          <w:tcPr>
            <w:tcW w:w="888" w:type="dxa"/>
            <w:hideMark/>
          </w:tcPr>
          <w:p w:rsidR="00267B59" w:rsidRPr="003566AB" w:rsidRDefault="00267B59">
            <w:pPr>
              <w:pStyle w:val="TableParagraph"/>
              <w:spacing w:before="67" w:line="276" w:lineRule="auto"/>
              <w:ind w:left="196"/>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c>
          <w:tcPr>
            <w:tcW w:w="888" w:type="dxa"/>
            <w:hideMark/>
          </w:tcPr>
          <w:p w:rsidR="00267B59" w:rsidRPr="003566AB" w:rsidRDefault="00267B59">
            <w:pPr>
              <w:pStyle w:val="TableParagraph"/>
              <w:spacing w:before="67" w:line="276" w:lineRule="auto"/>
              <w:ind w:left="188"/>
              <w:rPr>
                <w:rFonts w:ascii="Times New Roman" w:hAnsi="Times New Roman"/>
                <w:sz w:val="26"/>
                <w:szCs w:val="26"/>
              </w:rPr>
            </w:pPr>
            <w:r w:rsidRPr="003566AB">
              <w:rPr>
                <w:rFonts w:ascii="Times New Roman" w:hAnsi="Times New Roman"/>
                <w:spacing w:val="-1"/>
                <w:sz w:val="26"/>
                <w:szCs w:val="26"/>
              </w:rPr>
              <w:t>11</w:t>
            </w:r>
            <w:r w:rsidRPr="003566AB">
              <w:rPr>
                <w:rFonts w:ascii="Cambria Math" w:hAnsi="Cambria Math" w:cs="Cambria Math"/>
                <w:spacing w:val="-1"/>
                <w:sz w:val="26"/>
                <w:szCs w:val="26"/>
              </w:rPr>
              <w:t>‐</w:t>
            </w:r>
            <w:r w:rsidRPr="003566AB">
              <w:rPr>
                <w:rFonts w:ascii="Times New Roman" w:hAnsi="Times New Roman"/>
                <w:spacing w:val="-1"/>
                <w:sz w:val="26"/>
                <w:szCs w:val="26"/>
              </w:rPr>
              <w:t>7</w:t>
            </w:r>
          </w:p>
        </w:tc>
        <w:tc>
          <w:tcPr>
            <w:tcW w:w="853" w:type="dxa"/>
            <w:hideMark/>
          </w:tcPr>
          <w:p w:rsidR="00267B59" w:rsidRPr="003566AB" w:rsidRDefault="00267B59">
            <w:pPr>
              <w:pStyle w:val="TableParagraph"/>
              <w:spacing w:before="67" w:line="276" w:lineRule="auto"/>
              <w:ind w:left="196"/>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923" w:type="dxa"/>
            <w:hideMark/>
          </w:tcPr>
          <w:p w:rsidR="00267B59" w:rsidRPr="003566AB" w:rsidRDefault="00267B59">
            <w:pPr>
              <w:pStyle w:val="TableParagraph"/>
              <w:spacing w:before="67" w:line="276" w:lineRule="auto"/>
              <w:ind w:left="231"/>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888" w:type="dxa"/>
            <w:hideMark/>
          </w:tcPr>
          <w:p w:rsidR="00267B59" w:rsidRPr="003566AB" w:rsidRDefault="00267B59">
            <w:pPr>
              <w:pStyle w:val="TableParagraph"/>
              <w:spacing w:before="67" w:line="276" w:lineRule="auto"/>
              <w:ind w:left="196"/>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889" w:type="dxa"/>
            <w:hideMark/>
          </w:tcPr>
          <w:p w:rsidR="00267B59" w:rsidRPr="003566AB" w:rsidRDefault="00267B59">
            <w:pPr>
              <w:pStyle w:val="TableParagraph"/>
              <w:spacing w:before="67" w:line="276" w:lineRule="auto"/>
              <w:ind w:left="196"/>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9</w:t>
            </w:r>
          </w:p>
        </w:tc>
        <w:tc>
          <w:tcPr>
            <w:tcW w:w="812" w:type="dxa"/>
            <w:hideMark/>
          </w:tcPr>
          <w:p w:rsidR="00267B59" w:rsidRPr="003566AB" w:rsidRDefault="00267B59">
            <w:pPr>
              <w:pStyle w:val="TableParagraph"/>
              <w:spacing w:before="67" w:line="276" w:lineRule="auto"/>
              <w:ind w:left="190"/>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r>
      <w:tr w:rsidR="00267B59" w:rsidRPr="003566AB" w:rsidTr="00267B59">
        <w:trPr>
          <w:trHeight w:hRule="exact" w:val="529"/>
        </w:trPr>
        <w:tc>
          <w:tcPr>
            <w:tcW w:w="817" w:type="dxa"/>
            <w:hideMark/>
          </w:tcPr>
          <w:p w:rsidR="00267B59" w:rsidRPr="003566AB" w:rsidRDefault="00267B59">
            <w:pPr>
              <w:pStyle w:val="TableParagraph"/>
              <w:spacing w:before="68" w:line="276" w:lineRule="auto"/>
              <w:ind w:left="126"/>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9</w:t>
            </w:r>
          </w:p>
        </w:tc>
        <w:tc>
          <w:tcPr>
            <w:tcW w:w="919" w:type="dxa"/>
            <w:hideMark/>
          </w:tcPr>
          <w:p w:rsidR="00267B59" w:rsidRPr="003566AB" w:rsidRDefault="00267B59">
            <w:pPr>
              <w:pStyle w:val="TableParagraph"/>
              <w:spacing w:before="68" w:line="276" w:lineRule="auto"/>
              <w:ind w:left="188"/>
              <w:rPr>
                <w:rFonts w:ascii="Times New Roman" w:hAnsi="Times New Roman"/>
                <w:sz w:val="26"/>
                <w:szCs w:val="26"/>
              </w:rPr>
            </w:pPr>
            <w:r w:rsidRPr="003566AB">
              <w:rPr>
                <w:rFonts w:ascii="Times New Roman" w:hAnsi="Times New Roman"/>
                <w:spacing w:val="-1"/>
                <w:sz w:val="26"/>
                <w:szCs w:val="26"/>
              </w:rPr>
              <w:t>10</w:t>
            </w:r>
            <w:r w:rsidRPr="003566AB">
              <w:rPr>
                <w:rFonts w:ascii="Cambria Math" w:hAnsi="Cambria Math" w:cs="Cambria Math"/>
                <w:spacing w:val="-1"/>
                <w:sz w:val="26"/>
                <w:szCs w:val="26"/>
              </w:rPr>
              <w:t>‐</w:t>
            </w:r>
            <w:r w:rsidRPr="003566AB">
              <w:rPr>
                <w:rFonts w:ascii="Times New Roman" w:hAnsi="Times New Roman"/>
                <w:spacing w:val="-1"/>
                <w:sz w:val="26"/>
                <w:szCs w:val="26"/>
              </w:rPr>
              <w:t>4</w:t>
            </w:r>
          </w:p>
        </w:tc>
        <w:tc>
          <w:tcPr>
            <w:tcW w:w="856" w:type="dxa"/>
            <w:hideMark/>
          </w:tcPr>
          <w:p w:rsidR="00267B59" w:rsidRPr="003566AB" w:rsidRDefault="00267B59">
            <w:pPr>
              <w:pStyle w:val="TableParagraph"/>
              <w:spacing w:before="68" w:line="276" w:lineRule="auto"/>
              <w:ind w:left="156"/>
              <w:rPr>
                <w:rFonts w:ascii="Times New Roman" w:hAnsi="Times New Roman"/>
                <w:sz w:val="26"/>
                <w:szCs w:val="26"/>
              </w:rPr>
            </w:pPr>
            <w:r w:rsidRPr="003566AB">
              <w:rPr>
                <w:rFonts w:ascii="Times New Roman" w:hAnsi="Times New Roman"/>
                <w:spacing w:val="-1"/>
                <w:sz w:val="26"/>
                <w:szCs w:val="26"/>
              </w:rPr>
              <w:t>5</w:t>
            </w:r>
            <w:r w:rsidRPr="003566AB">
              <w:rPr>
                <w:rFonts w:ascii="Cambria Math" w:hAnsi="Cambria Math" w:cs="Cambria Math"/>
                <w:spacing w:val="-1"/>
                <w:sz w:val="26"/>
                <w:szCs w:val="26"/>
              </w:rPr>
              <w:t>‐</w:t>
            </w:r>
            <w:r w:rsidRPr="003566AB">
              <w:rPr>
                <w:rFonts w:ascii="Times New Roman" w:hAnsi="Times New Roman"/>
                <w:spacing w:val="-1"/>
                <w:sz w:val="26"/>
                <w:szCs w:val="26"/>
              </w:rPr>
              <w:t>10</w:t>
            </w:r>
          </w:p>
        </w:tc>
        <w:tc>
          <w:tcPr>
            <w:tcW w:w="888" w:type="dxa"/>
            <w:hideMark/>
          </w:tcPr>
          <w:p w:rsidR="00267B59" w:rsidRPr="003566AB" w:rsidRDefault="00267B59">
            <w:pPr>
              <w:pStyle w:val="TableParagraph"/>
              <w:spacing w:before="68" w:line="276" w:lineRule="auto"/>
              <w:ind w:left="188"/>
              <w:rPr>
                <w:rFonts w:ascii="Times New Roman" w:hAnsi="Times New Roman"/>
                <w:sz w:val="26"/>
                <w:szCs w:val="26"/>
              </w:rPr>
            </w:pPr>
            <w:r w:rsidRPr="003566AB">
              <w:rPr>
                <w:rFonts w:ascii="Times New Roman" w:hAnsi="Times New Roman"/>
                <w:spacing w:val="-1"/>
                <w:sz w:val="26"/>
                <w:szCs w:val="26"/>
              </w:rPr>
              <w:t>11</w:t>
            </w:r>
            <w:r w:rsidRPr="003566AB">
              <w:rPr>
                <w:rFonts w:ascii="Cambria Math" w:hAnsi="Cambria Math" w:cs="Cambria Math"/>
                <w:spacing w:val="-1"/>
                <w:sz w:val="26"/>
                <w:szCs w:val="26"/>
              </w:rPr>
              <w:t>‐</w:t>
            </w:r>
            <w:r w:rsidRPr="003566AB">
              <w:rPr>
                <w:rFonts w:ascii="Times New Roman" w:hAnsi="Times New Roman"/>
                <w:spacing w:val="-1"/>
                <w:sz w:val="26"/>
                <w:szCs w:val="26"/>
              </w:rPr>
              <w:t>5</w:t>
            </w:r>
          </w:p>
        </w:tc>
        <w:tc>
          <w:tcPr>
            <w:tcW w:w="888" w:type="dxa"/>
            <w:hideMark/>
          </w:tcPr>
          <w:p w:rsidR="00267B59" w:rsidRPr="003566AB" w:rsidRDefault="00267B59">
            <w:pPr>
              <w:pStyle w:val="TableParagraph"/>
              <w:spacing w:before="68" w:line="276" w:lineRule="auto"/>
              <w:ind w:left="188"/>
              <w:rPr>
                <w:rFonts w:ascii="Times New Roman" w:hAnsi="Times New Roman"/>
                <w:sz w:val="26"/>
                <w:szCs w:val="26"/>
              </w:rPr>
            </w:pPr>
            <w:r w:rsidRPr="003566AB">
              <w:rPr>
                <w:rFonts w:ascii="Times New Roman" w:hAnsi="Times New Roman"/>
                <w:spacing w:val="-1"/>
                <w:sz w:val="26"/>
                <w:szCs w:val="26"/>
              </w:rPr>
              <w:t>6</w:t>
            </w:r>
            <w:r w:rsidRPr="003566AB">
              <w:rPr>
                <w:rFonts w:ascii="Cambria Math" w:hAnsi="Cambria Math" w:cs="Cambria Math"/>
                <w:spacing w:val="-1"/>
                <w:sz w:val="26"/>
                <w:szCs w:val="26"/>
              </w:rPr>
              <w:t>‐</w:t>
            </w:r>
            <w:r w:rsidRPr="003566AB">
              <w:rPr>
                <w:rFonts w:ascii="Times New Roman" w:hAnsi="Times New Roman"/>
                <w:spacing w:val="-1"/>
                <w:sz w:val="26"/>
                <w:szCs w:val="26"/>
              </w:rPr>
              <w:t>11</w:t>
            </w:r>
          </w:p>
        </w:tc>
        <w:tc>
          <w:tcPr>
            <w:tcW w:w="888" w:type="dxa"/>
            <w:hideMark/>
          </w:tcPr>
          <w:p w:rsidR="00267B59" w:rsidRPr="003566AB" w:rsidRDefault="00267B59">
            <w:pPr>
              <w:pStyle w:val="TableParagraph"/>
              <w:spacing w:before="68" w:line="276" w:lineRule="auto"/>
              <w:ind w:left="259"/>
              <w:rPr>
                <w:rFonts w:ascii="Times New Roman" w:hAnsi="Times New Roman"/>
                <w:sz w:val="26"/>
                <w:szCs w:val="26"/>
              </w:rPr>
            </w:pPr>
            <w:r w:rsidRPr="003566AB">
              <w:rPr>
                <w:rFonts w:ascii="Times New Roman" w:hAnsi="Times New Roman"/>
                <w:spacing w:val="-1"/>
                <w:sz w:val="26"/>
                <w:szCs w:val="26"/>
              </w:rPr>
              <w:t>1</w:t>
            </w:r>
            <w:r w:rsidRPr="003566AB">
              <w:rPr>
                <w:rFonts w:ascii="Cambria Math" w:hAnsi="Cambria Math" w:cs="Cambria Math"/>
                <w:spacing w:val="-1"/>
                <w:sz w:val="26"/>
                <w:szCs w:val="26"/>
              </w:rPr>
              <w:t>‐</w:t>
            </w:r>
            <w:r w:rsidRPr="003566AB">
              <w:rPr>
                <w:rFonts w:ascii="Times New Roman" w:hAnsi="Times New Roman"/>
                <w:spacing w:val="-1"/>
                <w:sz w:val="26"/>
                <w:szCs w:val="26"/>
              </w:rPr>
              <w:t>6</w:t>
            </w:r>
          </w:p>
        </w:tc>
        <w:tc>
          <w:tcPr>
            <w:tcW w:w="853"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c>
          <w:tcPr>
            <w:tcW w:w="923" w:type="dxa"/>
            <w:hideMark/>
          </w:tcPr>
          <w:p w:rsidR="00267B59" w:rsidRPr="003566AB" w:rsidRDefault="00267B59">
            <w:pPr>
              <w:pStyle w:val="TableParagraph"/>
              <w:spacing w:before="68" w:line="276" w:lineRule="auto"/>
              <w:ind w:left="231"/>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888"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889"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812" w:type="dxa"/>
            <w:hideMark/>
          </w:tcPr>
          <w:p w:rsidR="00267B59" w:rsidRPr="003566AB" w:rsidRDefault="00267B59">
            <w:pPr>
              <w:pStyle w:val="TableParagraph"/>
              <w:spacing w:before="68" w:line="276" w:lineRule="auto"/>
              <w:ind w:left="190"/>
              <w:rPr>
                <w:rFonts w:ascii="Times New Roman" w:hAnsi="Times New Roman"/>
                <w:sz w:val="26"/>
                <w:szCs w:val="26"/>
              </w:rPr>
            </w:pPr>
            <w:r w:rsidRPr="003566AB">
              <w:rPr>
                <w:rFonts w:ascii="Times New Roman" w:hAnsi="Times New Roman"/>
                <w:sz w:val="26"/>
                <w:szCs w:val="26"/>
              </w:rPr>
              <w:t>9</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r>
      <w:tr w:rsidR="00267B59" w:rsidRPr="003566AB" w:rsidTr="00267B59">
        <w:trPr>
          <w:trHeight w:hRule="exact" w:val="529"/>
        </w:trPr>
        <w:tc>
          <w:tcPr>
            <w:tcW w:w="817" w:type="dxa"/>
            <w:hideMark/>
          </w:tcPr>
          <w:p w:rsidR="00267B59" w:rsidRPr="003566AB" w:rsidRDefault="00267B59">
            <w:pPr>
              <w:pStyle w:val="TableParagraph"/>
              <w:spacing w:before="68" w:line="276" w:lineRule="auto"/>
              <w:ind w:left="126"/>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919" w:type="dxa"/>
            <w:hideMark/>
          </w:tcPr>
          <w:p w:rsidR="00267B59" w:rsidRPr="003566AB" w:rsidRDefault="00267B59">
            <w:pPr>
              <w:pStyle w:val="TableParagraph"/>
              <w:spacing w:before="68" w:line="276" w:lineRule="auto"/>
              <w:ind w:left="124"/>
              <w:rPr>
                <w:rFonts w:ascii="Times New Roman" w:hAnsi="Times New Roman"/>
                <w:sz w:val="26"/>
                <w:szCs w:val="26"/>
              </w:rPr>
            </w:pPr>
            <w:r w:rsidRPr="003566AB">
              <w:rPr>
                <w:rFonts w:ascii="Times New Roman" w:hAnsi="Times New Roman"/>
                <w:spacing w:val="-1"/>
                <w:sz w:val="26"/>
                <w:szCs w:val="26"/>
              </w:rPr>
              <w:t>11</w:t>
            </w:r>
            <w:r w:rsidRPr="003566AB">
              <w:rPr>
                <w:rFonts w:ascii="Times New Roman" w:hAnsi="Times New Roman"/>
                <w:spacing w:val="-4"/>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z w:val="26"/>
                <w:szCs w:val="26"/>
              </w:rPr>
              <w:t>3</w:t>
            </w:r>
          </w:p>
        </w:tc>
        <w:tc>
          <w:tcPr>
            <w:tcW w:w="856" w:type="dxa"/>
            <w:hideMark/>
          </w:tcPr>
          <w:p w:rsidR="00267B59" w:rsidRPr="003566AB" w:rsidRDefault="00267B59">
            <w:pPr>
              <w:pStyle w:val="TableParagraph"/>
              <w:spacing w:before="68" w:line="276" w:lineRule="auto"/>
              <w:ind w:left="164"/>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9</w:t>
            </w:r>
          </w:p>
        </w:tc>
        <w:tc>
          <w:tcPr>
            <w:tcW w:w="888" w:type="dxa"/>
            <w:hideMark/>
          </w:tcPr>
          <w:p w:rsidR="00267B59" w:rsidRPr="003566AB" w:rsidRDefault="00267B59">
            <w:pPr>
              <w:pStyle w:val="TableParagraph"/>
              <w:spacing w:before="68" w:line="276" w:lineRule="auto"/>
              <w:ind w:left="197"/>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888" w:type="dxa"/>
            <w:hideMark/>
          </w:tcPr>
          <w:p w:rsidR="00267B59" w:rsidRPr="003566AB" w:rsidRDefault="00267B59">
            <w:pPr>
              <w:pStyle w:val="TableParagraph"/>
              <w:spacing w:before="68" w:line="276" w:lineRule="auto"/>
              <w:ind w:left="188"/>
              <w:rPr>
                <w:rFonts w:ascii="Times New Roman" w:hAnsi="Times New Roman"/>
                <w:sz w:val="26"/>
                <w:szCs w:val="26"/>
              </w:rPr>
            </w:pPr>
            <w:r w:rsidRPr="003566AB">
              <w:rPr>
                <w:rFonts w:ascii="Times New Roman" w:hAnsi="Times New Roman"/>
                <w:spacing w:val="-1"/>
                <w:sz w:val="26"/>
                <w:szCs w:val="26"/>
              </w:rPr>
              <w:t>7</w:t>
            </w:r>
            <w:r w:rsidRPr="003566AB">
              <w:rPr>
                <w:rFonts w:ascii="Cambria Math" w:hAnsi="Cambria Math" w:cs="Cambria Math"/>
                <w:spacing w:val="-1"/>
                <w:sz w:val="26"/>
                <w:szCs w:val="26"/>
              </w:rPr>
              <w:t>‐</w:t>
            </w:r>
            <w:r w:rsidRPr="003566AB">
              <w:rPr>
                <w:rFonts w:ascii="Times New Roman" w:hAnsi="Times New Roman"/>
                <w:spacing w:val="-1"/>
                <w:sz w:val="26"/>
                <w:szCs w:val="26"/>
              </w:rPr>
              <w:t>10</w:t>
            </w:r>
          </w:p>
        </w:tc>
        <w:tc>
          <w:tcPr>
            <w:tcW w:w="888"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853" w:type="dxa"/>
            <w:hideMark/>
          </w:tcPr>
          <w:p w:rsidR="00267B59" w:rsidRPr="003566AB" w:rsidRDefault="00267B59">
            <w:pPr>
              <w:pStyle w:val="TableParagraph"/>
              <w:spacing w:before="68" w:line="276" w:lineRule="auto"/>
              <w:ind w:left="290"/>
              <w:rPr>
                <w:rFonts w:ascii="Times New Roman" w:hAnsi="Times New Roman"/>
                <w:sz w:val="26"/>
                <w:szCs w:val="26"/>
              </w:rPr>
            </w:pPr>
            <w:r w:rsidRPr="003566AB">
              <w:rPr>
                <w:rFonts w:ascii="Cambria Math" w:hAnsi="Cambria Math" w:cs="Cambria Math"/>
                <w:spacing w:val="-1"/>
                <w:sz w:val="26"/>
                <w:szCs w:val="26"/>
              </w:rPr>
              <w:t>‐</w:t>
            </w:r>
            <w:r w:rsidRPr="003566AB">
              <w:rPr>
                <w:rFonts w:ascii="Times New Roman" w:hAnsi="Times New Roman"/>
                <w:spacing w:val="-1"/>
                <w:sz w:val="26"/>
                <w:szCs w:val="26"/>
              </w:rPr>
              <w:t>11</w:t>
            </w:r>
          </w:p>
        </w:tc>
        <w:tc>
          <w:tcPr>
            <w:tcW w:w="923" w:type="dxa"/>
            <w:hideMark/>
          </w:tcPr>
          <w:p w:rsidR="00267B59" w:rsidRPr="003566AB" w:rsidRDefault="00267B59">
            <w:pPr>
              <w:pStyle w:val="TableParagraph"/>
              <w:spacing w:before="68" w:line="276" w:lineRule="auto"/>
              <w:ind w:left="231"/>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888"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9</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1</w:t>
            </w:r>
          </w:p>
        </w:tc>
        <w:tc>
          <w:tcPr>
            <w:tcW w:w="889"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812" w:type="dxa"/>
            <w:hideMark/>
          </w:tcPr>
          <w:p w:rsidR="00267B59" w:rsidRPr="003566AB" w:rsidRDefault="00267B59">
            <w:pPr>
              <w:pStyle w:val="TableParagraph"/>
              <w:spacing w:before="68" w:line="276" w:lineRule="auto"/>
              <w:ind w:left="119"/>
              <w:rPr>
                <w:rFonts w:ascii="Times New Roman" w:hAnsi="Times New Roman"/>
                <w:sz w:val="26"/>
                <w:szCs w:val="26"/>
              </w:rPr>
            </w:pPr>
            <w:r w:rsidRPr="003566AB">
              <w:rPr>
                <w:rFonts w:ascii="Times New Roman" w:hAnsi="Times New Roman"/>
                <w:spacing w:val="-1"/>
                <w:sz w:val="26"/>
                <w:szCs w:val="26"/>
              </w:rPr>
              <w:t>10</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z w:val="26"/>
                <w:szCs w:val="26"/>
              </w:rPr>
              <w:t>2</w:t>
            </w:r>
          </w:p>
        </w:tc>
      </w:tr>
      <w:tr w:rsidR="00267B59" w:rsidRPr="003566AB" w:rsidTr="00267B59">
        <w:trPr>
          <w:trHeight w:hRule="exact" w:val="504"/>
        </w:trPr>
        <w:tc>
          <w:tcPr>
            <w:tcW w:w="817" w:type="dxa"/>
            <w:hideMark/>
          </w:tcPr>
          <w:p w:rsidR="00267B59" w:rsidRPr="003566AB" w:rsidRDefault="00267B59">
            <w:pPr>
              <w:pStyle w:val="TableParagraph"/>
              <w:spacing w:before="68" w:line="276" w:lineRule="auto"/>
              <w:ind w:left="126"/>
              <w:rPr>
                <w:rFonts w:ascii="Times New Roman" w:hAnsi="Times New Roman"/>
                <w:sz w:val="26"/>
                <w:szCs w:val="26"/>
              </w:rPr>
            </w:pPr>
            <w:r w:rsidRPr="003566AB">
              <w:rPr>
                <w:rFonts w:ascii="Times New Roman" w:hAnsi="Times New Roman"/>
                <w:sz w:val="26"/>
                <w:szCs w:val="26"/>
              </w:rPr>
              <w:t>6</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919"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2</w:t>
            </w:r>
          </w:p>
        </w:tc>
        <w:tc>
          <w:tcPr>
            <w:tcW w:w="856" w:type="dxa"/>
            <w:hideMark/>
          </w:tcPr>
          <w:p w:rsidR="00267B59" w:rsidRPr="003566AB" w:rsidRDefault="00267B59">
            <w:pPr>
              <w:pStyle w:val="TableParagraph"/>
              <w:spacing w:before="68" w:line="276" w:lineRule="auto"/>
              <w:ind w:left="164"/>
              <w:rPr>
                <w:rFonts w:ascii="Times New Roman" w:hAnsi="Times New Roman"/>
                <w:sz w:val="26"/>
                <w:szCs w:val="26"/>
              </w:rPr>
            </w:pPr>
            <w:r w:rsidRPr="003566AB">
              <w:rPr>
                <w:rFonts w:ascii="Times New Roman" w:hAnsi="Times New Roman"/>
                <w:sz w:val="26"/>
                <w:szCs w:val="26"/>
              </w:rPr>
              <w:t>7</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8</w:t>
            </w:r>
          </w:p>
        </w:tc>
        <w:tc>
          <w:tcPr>
            <w:tcW w:w="888" w:type="dxa"/>
            <w:hideMark/>
          </w:tcPr>
          <w:p w:rsidR="00267B59" w:rsidRPr="003566AB" w:rsidRDefault="00267B59">
            <w:pPr>
              <w:pStyle w:val="TableParagraph"/>
              <w:spacing w:before="68" w:line="276" w:lineRule="auto"/>
              <w:ind w:left="197"/>
              <w:rPr>
                <w:rFonts w:ascii="Times New Roman" w:hAnsi="Times New Roman"/>
                <w:sz w:val="26"/>
                <w:szCs w:val="26"/>
              </w:rPr>
            </w:pPr>
            <w:r w:rsidRPr="003566AB">
              <w:rPr>
                <w:rFonts w:ascii="Times New Roman" w:hAnsi="Times New Roman"/>
                <w:sz w:val="26"/>
                <w:szCs w:val="26"/>
              </w:rPr>
              <w:t>2</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3</w:t>
            </w:r>
          </w:p>
        </w:tc>
        <w:tc>
          <w:tcPr>
            <w:tcW w:w="888"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8</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9</w:t>
            </w:r>
          </w:p>
        </w:tc>
        <w:tc>
          <w:tcPr>
            <w:tcW w:w="888"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4</w:t>
            </w:r>
          </w:p>
        </w:tc>
        <w:tc>
          <w:tcPr>
            <w:tcW w:w="853" w:type="dxa"/>
            <w:hideMark/>
          </w:tcPr>
          <w:p w:rsidR="00267B59" w:rsidRPr="003566AB" w:rsidRDefault="00267B59">
            <w:pPr>
              <w:pStyle w:val="TableParagraph"/>
              <w:spacing w:before="68" w:line="276" w:lineRule="auto"/>
              <w:ind w:left="188"/>
              <w:rPr>
                <w:rFonts w:ascii="Times New Roman" w:hAnsi="Times New Roman"/>
                <w:sz w:val="26"/>
                <w:szCs w:val="26"/>
              </w:rPr>
            </w:pPr>
            <w:r w:rsidRPr="003566AB">
              <w:rPr>
                <w:rFonts w:ascii="Times New Roman" w:hAnsi="Times New Roman"/>
                <w:spacing w:val="-1"/>
                <w:sz w:val="26"/>
                <w:szCs w:val="26"/>
              </w:rPr>
              <w:t>9</w:t>
            </w:r>
            <w:r w:rsidRPr="003566AB">
              <w:rPr>
                <w:rFonts w:ascii="Cambria Math" w:hAnsi="Cambria Math" w:cs="Cambria Math"/>
                <w:spacing w:val="-1"/>
                <w:sz w:val="26"/>
                <w:szCs w:val="26"/>
              </w:rPr>
              <w:t>‐</w:t>
            </w:r>
            <w:r w:rsidRPr="003566AB">
              <w:rPr>
                <w:rFonts w:ascii="Times New Roman" w:hAnsi="Times New Roman"/>
                <w:spacing w:val="-1"/>
                <w:sz w:val="26"/>
                <w:szCs w:val="26"/>
              </w:rPr>
              <w:t>10</w:t>
            </w:r>
          </w:p>
        </w:tc>
        <w:tc>
          <w:tcPr>
            <w:tcW w:w="923" w:type="dxa"/>
            <w:hideMark/>
          </w:tcPr>
          <w:p w:rsidR="00267B59" w:rsidRPr="003566AB" w:rsidRDefault="00267B59">
            <w:pPr>
              <w:pStyle w:val="TableParagraph"/>
              <w:spacing w:before="68" w:line="276" w:lineRule="auto"/>
              <w:ind w:left="231"/>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5</w:t>
            </w:r>
          </w:p>
        </w:tc>
        <w:tc>
          <w:tcPr>
            <w:tcW w:w="888" w:type="dxa"/>
            <w:hideMark/>
          </w:tcPr>
          <w:p w:rsidR="00267B59" w:rsidRPr="003566AB" w:rsidRDefault="00267B59">
            <w:pPr>
              <w:pStyle w:val="TableParagraph"/>
              <w:spacing w:before="68" w:line="276" w:lineRule="auto"/>
              <w:ind w:left="118"/>
              <w:rPr>
                <w:rFonts w:ascii="Times New Roman" w:hAnsi="Times New Roman"/>
                <w:sz w:val="26"/>
                <w:szCs w:val="26"/>
              </w:rPr>
            </w:pPr>
            <w:r w:rsidRPr="003566AB">
              <w:rPr>
                <w:rFonts w:ascii="Times New Roman" w:hAnsi="Times New Roman"/>
                <w:spacing w:val="-1"/>
                <w:sz w:val="26"/>
                <w:szCs w:val="26"/>
              </w:rPr>
              <w:t>10</w:t>
            </w:r>
            <w:r w:rsidRPr="003566AB">
              <w:rPr>
                <w:rFonts w:ascii="Cambria Math" w:hAnsi="Cambria Math" w:cs="Cambria Math"/>
                <w:spacing w:val="-1"/>
                <w:sz w:val="26"/>
                <w:szCs w:val="26"/>
              </w:rPr>
              <w:t>‐</w:t>
            </w:r>
            <w:r w:rsidRPr="003566AB">
              <w:rPr>
                <w:rFonts w:ascii="Times New Roman" w:hAnsi="Times New Roman"/>
                <w:spacing w:val="-1"/>
                <w:sz w:val="26"/>
                <w:szCs w:val="26"/>
              </w:rPr>
              <w:t>11</w:t>
            </w:r>
          </w:p>
        </w:tc>
        <w:tc>
          <w:tcPr>
            <w:tcW w:w="889" w:type="dxa"/>
            <w:hideMark/>
          </w:tcPr>
          <w:p w:rsidR="00267B59" w:rsidRPr="003566AB" w:rsidRDefault="00267B59">
            <w:pPr>
              <w:pStyle w:val="TableParagraph"/>
              <w:spacing w:before="68" w:line="276" w:lineRule="auto"/>
              <w:ind w:left="196"/>
              <w:rPr>
                <w:rFonts w:ascii="Times New Roman" w:hAnsi="Times New Roman"/>
                <w:sz w:val="26"/>
                <w:szCs w:val="26"/>
              </w:rPr>
            </w:pPr>
            <w:r w:rsidRPr="003566AB">
              <w:rPr>
                <w:rFonts w:ascii="Times New Roman" w:hAnsi="Times New Roman"/>
                <w:sz w:val="26"/>
                <w:szCs w:val="26"/>
              </w:rPr>
              <w:t>5</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812" w:type="dxa"/>
            <w:hideMark/>
          </w:tcPr>
          <w:p w:rsidR="00267B59" w:rsidRPr="003566AB" w:rsidRDefault="00267B59">
            <w:pPr>
              <w:pStyle w:val="TableParagraph"/>
              <w:spacing w:before="68" w:line="276" w:lineRule="auto"/>
              <w:ind w:left="119"/>
              <w:rPr>
                <w:rFonts w:ascii="Times New Roman" w:hAnsi="Times New Roman"/>
                <w:sz w:val="26"/>
                <w:szCs w:val="26"/>
              </w:rPr>
            </w:pPr>
            <w:r w:rsidRPr="003566AB">
              <w:rPr>
                <w:rFonts w:ascii="Times New Roman" w:hAnsi="Times New Roman"/>
                <w:spacing w:val="-1"/>
                <w:sz w:val="26"/>
                <w:szCs w:val="26"/>
              </w:rPr>
              <w:t>11</w:t>
            </w:r>
            <w:r w:rsidRPr="003566AB">
              <w:rPr>
                <w:rFonts w:ascii="Times New Roman" w:hAnsi="Times New Roman"/>
                <w:spacing w:val="-3"/>
                <w:sz w:val="26"/>
                <w:szCs w:val="26"/>
              </w:rPr>
              <w:t xml:space="preserve"> </w:t>
            </w:r>
            <w:r w:rsidRPr="003566AB">
              <w:rPr>
                <w:rFonts w:ascii="Cambria Math" w:hAnsi="Cambria Math" w:cs="Cambria Math"/>
                <w:sz w:val="26"/>
                <w:szCs w:val="26"/>
              </w:rPr>
              <w:t>‐</w:t>
            </w:r>
            <w:r w:rsidRPr="003566AB">
              <w:rPr>
                <w:rFonts w:ascii="Times New Roman" w:hAnsi="Times New Roman"/>
                <w:spacing w:val="-3"/>
                <w:sz w:val="26"/>
                <w:szCs w:val="26"/>
              </w:rPr>
              <w:t xml:space="preserve"> </w:t>
            </w:r>
            <w:r w:rsidRPr="003566AB">
              <w:rPr>
                <w:rFonts w:ascii="Times New Roman" w:hAnsi="Times New Roman"/>
                <w:sz w:val="26"/>
                <w:szCs w:val="26"/>
              </w:rPr>
              <w:t>1</w:t>
            </w:r>
          </w:p>
        </w:tc>
      </w:tr>
    </w:tbl>
    <w:p w:rsidR="00267B59" w:rsidRPr="003566AB" w:rsidRDefault="00267B59" w:rsidP="00267B59">
      <w:pPr>
        <w:rPr>
          <w:rFonts w:ascii="Times New Roman" w:hAnsi="Times New Roman"/>
          <w:b/>
          <w:bCs/>
          <w:sz w:val="26"/>
          <w:szCs w:val="26"/>
          <w:lang w:val="en-US" w:eastAsia="en-US"/>
        </w:rPr>
      </w:pPr>
    </w:p>
    <w:p w:rsidR="00267B59" w:rsidRPr="003566AB" w:rsidRDefault="00267B59" w:rsidP="00267B59">
      <w:pPr>
        <w:spacing w:before="190"/>
        <w:ind w:left="117"/>
        <w:rPr>
          <w:rFonts w:ascii="Times New Roman" w:hAnsi="Times New Roman"/>
          <w:sz w:val="26"/>
          <w:szCs w:val="26"/>
        </w:rPr>
      </w:pPr>
      <w:r w:rsidRPr="003566AB">
        <w:rPr>
          <w:rFonts w:ascii="Times New Roman" w:hAnsi="Times New Roman"/>
          <w:b/>
          <w:bCs/>
          <w:spacing w:val="-1"/>
          <w:sz w:val="26"/>
          <w:szCs w:val="26"/>
        </w:rPr>
        <w:t>13</w:t>
      </w:r>
      <w:r w:rsidRPr="003566AB">
        <w:rPr>
          <w:rFonts w:ascii="Cambria Math" w:hAnsi="Cambria Math" w:cs="Cambria Math"/>
          <w:b/>
          <w:bCs/>
          <w:spacing w:val="-1"/>
          <w:sz w:val="26"/>
          <w:szCs w:val="26"/>
        </w:rPr>
        <w:t>‐</w:t>
      </w:r>
      <w:r w:rsidRPr="003566AB">
        <w:rPr>
          <w:rFonts w:ascii="Times New Roman" w:hAnsi="Times New Roman"/>
          <w:b/>
          <w:bCs/>
          <w:spacing w:val="-1"/>
          <w:sz w:val="26"/>
          <w:szCs w:val="26"/>
        </w:rPr>
        <w:t>14</w:t>
      </w:r>
      <w:r w:rsidRPr="003566AB">
        <w:rPr>
          <w:rFonts w:ascii="Times New Roman" w:hAnsi="Times New Roman"/>
          <w:b/>
          <w:bCs/>
          <w:spacing w:val="-15"/>
          <w:sz w:val="26"/>
          <w:szCs w:val="26"/>
        </w:rPr>
        <w:t xml:space="preserve"> </w:t>
      </w:r>
      <w:r w:rsidRPr="003566AB">
        <w:rPr>
          <w:rFonts w:ascii="Times New Roman" w:hAnsi="Times New Roman"/>
          <w:b/>
          <w:bCs/>
          <w:spacing w:val="-1"/>
          <w:sz w:val="26"/>
          <w:szCs w:val="26"/>
        </w:rPr>
        <w:t>players</w:t>
      </w:r>
    </w:p>
    <w:p w:rsidR="00267B59" w:rsidRPr="003566AB" w:rsidRDefault="00267B59" w:rsidP="00267B59">
      <w:pPr>
        <w:spacing w:before="10"/>
        <w:rPr>
          <w:rFonts w:ascii="Times New Roman" w:hAnsi="Times New Roman"/>
          <w:b/>
          <w:bCs/>
          <w:sz w:val="26"/>
          <w:szCs w:val="26"/>
        </w:rPr>
      </w:pPr>
    </w:p>
    <w:tbl>
      <w:tblPr>
        <w:tblW w:w="0" w:type="auto"/>
        <w:tblInd w:w="198" w:type="dxa"/>
        <w:tblLayout w:type="fixed"/>
        <w:tblCellMar>
          <w:left w:w="0" w:type="dxa"/>
          <w:right w:w="0" w:type="dxa"/>
        </w:tblCellMar>
        <w:tblLook w:val="01E0" w:firstRow="1" w:lastRow="1" w:firstColumn="1" w:lastColumn="1" w:noHBand="0" w:noVBand="0"/>
      </w:tblPr>
      <w:tblGrid>
        <w:gridCol w:w="688"/>
        <w:gridCol w:w="755"/>
        <w:gridCol w:w="755"/>
        <w:gridCol w:w="755"/>
        <w:gridCol w:w="755"/>
        <w:gridCol w:w="755"/>
        <w:gridCol w:w="755"/>
        <w:gridCol w:w="755"/>
        <w:gridCol w:w="755"/>
        <w:gridCol w:w="755"/>
        <w:gridCol w:w="755"/>
        <w:gridCol w:w="755"/>
        <w:gridCol w:w="688"/>
      </w:tblGrid>
      <w:tr w:rsidR="00267B59" w:rsidRPr="003566AB" w:rsidTr="00267B59">
        <w:trPr>
          <w:trHeight w:hRule="exact" w:val="778"/>
        </w:trPr>
        <w:tc>
          <w:tcPr>
            <w:tcW w:w="688" w:type="dxa"/>
            <w:hideMark/>
          </w:tcPr>
          <w:p w:rsidR="00267B59" w:rsidRPr="003566AB" w:rsidRDefault="00267B59">
            <w:pPr>
              <w:pStyle w:val="TableParagraph"/>
              <w:spacing w:line="306" w:lineRule="exact"/>
              <w:ind w:right="63"/>
              <w:jc w:val="center"/>
              <w:rPr>
                <w:rFonts w:ascii="Times New Roman" w:hAnsi="Times New Roman"/>
                <w:sz w:val="26"/>
                <w:szCs w:val="26"/>
              </w:rPr>
            </w:pPr>
            <w:r w:rsidRPr="003566AB">
              <w:rPr>
                <w:rFonts w:ascii="Times New Roman" w:hAnsi="Times New Roman"/>
                <w:sz w:val="26"/>
                <w:szCs w:val="26"/>
              </w:rPr>
              <w:t>1</w:t>
            </w:r>
          </w:p>
          <w:p w:rsidR="00267B59" w:rsidRPr="003566AB" w:rsidRDefault="00267B59">
            <w:pPr>
              <w:pStyle w:val="TableParagraph"/>
              <w:spacing w:before="67" w:line="276" w:lineRule="auto"/>
              <w:ind w:right="65"/>
              <w:jc w:val="center"/>
              <w:rPr>
                <w:rFonts w:ascii="Times New Roman" w:hAnsi="Times New Roman"/>
                <w:sz w:val="26"/>
                <w:szCs w:val="26"/>
              </w:rPr>
            </w:pPr>
            <w:r w:rsidRPr="003566AB">
              <w:rPr>
                <w:rFonts w:ascii="Times New Roman" w:hAnsi="Times New Roman"/>
                <w:spacing w:val="-1"/>
                <w:sz w:val="26"/>
                <w:szCs w:val="26"/>
              </w:rPr>
              <w:t>1</w:t>
            </w:r>
            <w:r w:rsidRPr="003566AB">
              <w:rPr>
                <w:rFonts w:ascii="Cambria Math" w:hAnsi="Cambria Math" w:cs="Cambria Math"/>
                <w:spacing w:val="-1"/>
                <w:sz w:val="26"/>
                <w:szCs w:val="26"/>
              </w:rPr>
              <w:t>‐</w:t>
            </w:r>
            <w:r w:rsidRPr="003566AB">
              <w:rPr>
                <w:rFonts w:ascii="Times New Roman" w:hAnsi="Times New Roman"/>
                <w:spacing w:val="-1"/>
                <w:sz w:val="26"/>
                <w:szCs w:val="26"/>
              </w:rPr>
              <w:t>14</w:t>
            </w:r>
          </w:p>
        </w:tc>
        <w:tc>
          <w:tcPr>
            <w:tcW w:w="755" w:type="dxa"/>
            <w:hideMark/>
          </w:tcPr>
          <w:p w:rsidR="00267B59" w:rsidRPr="003566AB" w:rsidRDefault="00267B59">
            <w:pPr>
              <w:pStyle w:val="TableParagraph"/>
              <w:spacing w:line="306" w:lineRule="exact"/>
              <w:ind w:left="1"/>
              <w:jc w:val="center"/>
              <w:rPr>
                <w:rFonts w:ascii="Times New Roman" w:hAnsi="Times New Roman"/>
                <w:sz w:val="26"/>
                <w:szCs w:val="26"/>
              </w:rPr>
            </w:pPr>
            <w:r w:rsidRPr="003566AB">
              <w:rPr>
                <w:rFonts w:ascii="Times New Roman" w:hAnsi="Times New Roman"/>
                <w:sz w:val="26"/>
                <w:szCs w:val="26"/>
              </w:rPr>
              <w:t>2</w:t>
            </w:r>
          </w:p>
          <w:p w:rsidR="00267B59" w:rsidRPr="003566AB" w:rsidRDefault="00267B59">
            <w:pPr>
              <w:pStyle w:val="TableParagraph"/>
              <w:spacing w:before="67" w:line="276" w:lineRule="auto"/>
              <w:jc w:val="center"/>
              <w:rPr>
                <w:rFonts w:ascii="Times New Roman" w:hAnsi="Times New Roman"/>
                <w:sz w:val="26"/>
                <w:szCs w:val="26"/>
              </w:rPr>
            </w:pPr>
            <w:r w:rsidRPr="003566AB">
              <w:rPr>
                <w:rFonts w:ascii="Times New Roman" w:hAnsi="Times New Roman"/>
                <w:spacing w:val="-1"/>
                <w:sz w:val="26"/>
                <w:szCs w:val="26"/>
              </w:rPr>
              <w:t>14</w:t>
            </w:r>
            <w:r w:rsidRPr="003566AB">
              <w:rPr>
                <w:rFonts w:ascii="Cambria Math" w:hAnsi="Cambria Math" w:cs="Cambria Math"/>
                <w:spacing w:val="-1"/>
                <w:sz w:val="26"/>
                <w:szCs w:val="26"/>
              </w:rPr>
              <w:t>‐</w:t>
            </w:r>
            <w:r w:rsidRPr="003566AB">
              <w:rPr>
                <w:rFonts w:ascii="Times New Roman" w:hAnsi="Times New Roman"/>
                <w:spacing w:val="-1"/>
                <w:sz w:val="26"/>
                <w:szCs w:val="26"/>
              </w:rPr>
              <w:t>8</w:t>
            </w:r>
          </w:p>
        </w:tc>
        <w:tc>
          <w:tcPr>
            <w:tcW w:w="755" w:type="dxa"/>
            <w:hideMark/>
          </w:tcPr>
          <w:p w:rsidR="00267B59" w:rsidRPr="003566AB" w:rsidRDefault="00267B59">
            <w:pPr>
              <w:pStyle w:val="TableParagraph"/>
              <w:spacing w:line="306" w:lineRule="exact"/>
              <w:jc w:val="center"/>
              <w:rPr>
                <w:rFonts w:ascii="Times New Roman" w:hAnsi="Times New Roman"/>
                <w:sz w:val="26"/>
                <w:szCs w:val="26"/>
              </w:rPr>
            </w:pPr>
            <w:r w:rsidRPr="003566AB">
              <w:rPr>
                <w:rFonts w:ascii="Times New Roman" w:hAnsi="Times New Roman"/>
                <w:sz w:val="26"/>
                <w:szCs w:val="26"/>
              </w:rPr>
              <w:t>3</w:t>
            </w:r>
          </w:p>
          <w:p w:rsidR="00267B59" w:rsidRPr="003566AB" w:rsidRDefault="00267B59">
            <w:pPr>
              <w:pStyle w:val="TableParagraph"/>
              <w:spacing w:before="67" w:line="276" w:lineRule="auto"/>
              <w:jc w:val="center"/>
              <w:rPr>
                <w:rFonts w:ascii="Times New Roman" w:hAnsi="Times New Roman"/>
                <w:sz w:val="26"/>
                <w:szCs w:val="26"/>
              </w:rPr>
            </w:pPr>
            <w:r w:rsidRPr="003566AB">
              <w:rPr>
                <w:rFonts w:ascii="Times New Roman" w:hAnsi="Times New Roman"/>
                <w:spacing w:val="-1"/>
                <w:sz w:val="26"/>
                <w:szCs w:val="26"/>
              </w:rPr>
              <w:t>2</w:t>
            </w:r>
            <w:r w:rsidRPr="003566AB">
              <w:rPr>
                <w:rFonts w:ascii="Cambria Math" w:hAnsi="Cambria Math" w:cs="Cambria Math"/>
                <w:spacing w:val="-1"/>
                <w:sz w:val="26"/>
                <w:szCs w:val="26"/>
              </w:rPr>
              <w:t>‐</w:t>
            </w:r>
            <w:r w:rsidRPr="003566AB">
              <w:rPr>
                <w:rFonts w:ascii="Times New Roman" w:hAnsi="Times New Roman"/>
                <w:spacing w:val="-1"/>
                <w:sz w:val="26"/>
                <w:szCs w:val="26"/>
              </w:rPr>
              <w:t>14</w:t>
            </w:r>
          </w:p>
        </w:tc>
        <w:tc>
          <w:tcPr>
            <w:tcW w:w="755" w:type="dxa"/>
            <w:hideMark/>
          </w:tcPr>
          <w:p w:rsidR="00267B59" w:rsidRPr="003566AB" w:rsidRDefault="00267B59">
            <w:pPr>
              <w:pStyle w:val="TableParagraph"/>
              <w:spacing w:line="306" w:lineRule="exact"/>
              <w:ind w:left="2"/>
              <w:jc w:val="center"/>
              <w:rPr>
                <w:rFonts w:ascii="Times New Roman" w:hAnsi="Times New Roman"/>
                <w:sz w:val="26"/>
                <w:szCs w:val="26"/>
              </w:rPr>
            </w:pPr>
            <w:r w:rsidRPr="003566AB">
              <w:rPr>
                <w:rFonts w:ascii="Times New Roman" w:hAnsi="Times New Roman"/>
                <w:sz w:val="26"/>
                <w:szCs w:val="26"/>
              </w:rPr>
              <w:t>4</w:t>
            </w:r>
          </w:p>
          <w:p w:rsidR="00267B59" w:rsidRPr="003566AB" w:rsidRDefault="00267B59">
            <w:pPr>
              <w:pStyle w:val="TableParagraph"/>
              <w:spacing w:before="67" w:line="276" w:lineRule="auto"/>
              <w:jc w:val="center"/>
              <w:rPr>
                <w:rFonts w:ascii="Times New Roman" w:hAnsi="Times New Roman"/>
                <w:sz w:val="26"/>
                <w:szCs w:val="26"/>
              </w:rPr>
            </w:pPr>
            <w:r w:rsidRPr="003566AB">
              <w:rPr>
                <w:rFonts w:ascii="Times New Roman" w:hAnsi="Times New Roman"/>
                <w:spacing w:val="-1"/>
                <w:sz w:val="26"/>
                <w:szCs w:val="26"/>
              </w:rPr>
              <w:t>14</w:t>
            </w:r>
            <w:r w:rsidRPr="003566AB">
              <w:rPr>
                <w:rFonts w:ascii="Cambria Math" w:hAnsi="Cambria Math" w:cs="Cambria Math"/>
                <w:spacing w:val="-1"/>
                <w:sz w:val="26"/>
                <w:szCs w:val="26"/>
              </w:rPr>
              <w:t>‐</w:t>
            </w:r>
            <w:r w:rsidRPr="003566AB">
              <w:rPr>
                <w:rFonts w:ascii="Times New Roman" w:hAnsi="Times New Roman"/>
                <w:spacing w:val="-1"/>
                <w:sz w:val="26"/>
                <w:szCs w:val="26"/>
              </w:rPr>
              <w:t>9</w:t>
            </w:r>
          </w:p>
        </w:tc>
        <w:tc>
          <w:tcPr>
            <w:tcW w:w="755" w:type="dxa"/>
            <w:hideMark/>
          </w:tcPr>
          <w:p w:rsidR="00267B59" w:rsidRPr="003566AB" w:rsidRDefault="00267B59">
            <w:pPr>
              <w:pStyle w:val="TableParagraph"/>
              <w:spacing w:line="306" w:lineRule="exact"/>
              <w:ind w:left="1"/>
              <w:jc w:val="center"/>
              <w:rPr>
                <w:rFonts w:ascii="Times New Roman" w:hAnsi="Times New Roman"/>
                <w:sz w:val="26"/>
                <w:szCs w:val="26"/>
              </w:rPr>
            </w:pPr>
            <w:r w:rsidRPr="003566AB">
              <w:rPr>
                <w:rFonts w:ascii="Times New Roman" w:hAnsi="Times New Roman"/>
                <w:sz w:val="26"/>
                <w:szCs w:val="26"/>
              </w:rPr>
              <w:t>5</w:t>
            </w:r>
          </w:p>
          <w:p w:rsidR="00267B59" w:rsidRPr="003566AB" w:rsidRDefault="00267B59">
            <w:pPr>
              <w:pStyle w:val="TableParagraph"/>
              <w:spacing w:before="67" w:line="276" w:lineRule="auto"/>
              <w:jc w:val="center"/>
              <w:rPr>
                <w:rFonts w:ascii="Times New Roman" w:hAnsi="Times New Roman"/>
                <w:sz w:val="26"/>
                <w:szCs w:val="26"/>
              </w:rPr>
            </w:pPr>
            <w:r w:rsidRPr="003566AB">
              <w:rPr>
                <w:rFonts w:ascii="Times New Roman" w:hAnsi="Times New Roman"/>
                <w:spacing w:val="-1"/>
                <w:sz w:val="26"/>
                <w:szCs w:val="26"/>
              </w:rPr>
              <w:t>3</w:t>
            </w:r>
            <w:r w:rsidRPr="003566AB">
              <w:rPr>
                <w:rFonts w:ascii="Cambria Math" w:hAnsi="Cambria Math" w:cs="Cambria Math"/>
                <w:spacing w:val="-1"/>
                <w:sz w:val="26"/>
                <w:szCs w:val="26"/>
              </w:rPr>
              <w:t>‐</w:t>
            </w:r>
            <w:r w:rsidRPr="003566AB">
              <w:rPr>
                <w:rFonts w:ascii="Times New Roman" w:hAnsi="Times New Roman"/>
                <w:spacing w:val="-1"/>
                <w:sz w:val="26"/>
                <w:szCs w:val="26"/>
              </w:rPr>
              <w:t>14</w:t>
            </w:r>
          </w:p>
        </w:tc>
        <w:tc>
          <w:tcPr>
            <w:tcW w:w="755" w:type="dxa"/>
            <w:hideMark/>
          </w:tcPr>
          <w:p w:rsidR="00267B59" w:rsidRPr="003566AB" w:rsidRDefault="00267B59">
            <w:pPr>
              <w:pStyle w:val="TableParagraph"/>
              <w:spacing w:line="306" w:lineRule="exact"/>
              <w:ind w:left="1"/>
              <w:jc w:val="center"/>
              <w:rPr>
                <w:rFonts w:ascii="Times New Roman" w:hAnsi="Times New Roman"/>
                <w:sz w:val="26"/>
                <w:szCs w:val="26"/>
              </w:rPr>
            </w:pPr>
            <w:r w:rsidRPr="003566AB">
              <w:rPr>
                <w:rFonts w:ascii="Times New Roman" w:hAnsi="Times New Roman"/>
                <w:sz w:val="26"/>
                <w:szCs w:val="26"/>
              </w:rPr>
              <w:t>6</w:t>
            </w:r>
          </w:p>
          <w:p w:rsidR="00267B59" w:rsidRPr="003566AB" w:rsidRDefault="00267B59">
            <w:pPr>
              <w:pStyle w:val="TableParagraph"/>
              <w:spacing w:before="67" w:line="276" w:lineRule="auto"/>
              <w:ind w:left="24"/>
              <w:jc w:val="center"/>
              <w:rPr>
                <w:rFonts w:ascii="Times New Roman" w:hAnsi="Times New Roman"/>
                <w:sz w:val="26"/>
                <w:szCs w:val="26"/>
              </w:rPr>
            </w:pPr>
            <w:r w:rsidRPr="003566AB">
              <w:rPr>
                <w:rFonts w:ascii="Times New Roman" w:hAnsi="Times New Roman"/>
                <w:spacing w:val="-22"/>
                <w:w w:val="90"/>
                <w:sz w:val="26"/>
                <w:szCs w:val="26"/>
              </w:rPr>
              <w:t>14</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10</w:t>
            </w:r>
          </w:p>
        </w:tc>
        <w:tc>
          <w:tcPr>
            <w:tcW w:w="755" w:type="dxa"/>
            <w:hideMark/>
          </w:tcPr>
          <w:p w:rsidR="00267B59" w:rsidRPr="003566AB" w:rsidRDefault="00267B59">
            <w:pPr>
              <w:pStyle w:val="TableParagraph"/>
              <w:spacing w:line="306" w:lineRule="exact"/>
              <w:ind w:left="1"/>
              <w:jc w:val="center"/>
              <w:rPr>
                <w:rFonts w:ascii="Times New Roman" w:hAnsi="Times New Roman"/>
                <w:sz w:val="26"/>
                <w:szCs w:val="26"/>
              </w:rPr>
            </w:pPr>
            <w:r w:rsidRPr="003566AB">
              <w:rPr>
                <w:rFonts w:ascii="Times New Roman" w:hAnsi="Times New Roman"/>
                <w:sz w:val="26"/>
                <w:szCs w:val="26"/>
              </w:rPr>
              <w:t>7</w:t>
            </w:r>
          </w:p>
          <w:p w:rsidR="00267B59" w:rsidRPr="003566AB" w:rsidRDefault="00267B59">
            <w:pPr>
              <w:pStyle w:val="TableParagraph"/>
              <w:spacing w:before="67" w:line="276" w:lineRule="auto"/>
              <w:jc w:val="center"/>
              <w:rPr>
                <w:rFonts w:ascii="Times New Roman" w:hAnsi="Times New Roman"/>
                <w:sz w:val="26"/>
                <w:szCs w:val="26"/>
              </w:rPr>
            </w:pPr>
            <w:r w:rsidRPr="003566AB">
              <w:rPr>
                <w:rFonts w:ascii="Times New Roman" w:hAnsi="Times New Roman"/>
                <w:spacing w:val="-1"/>
                <w:sz w:val="26"/>
                <w:szCs w:val="26"/>
              </w:rPr>
              <w:t>4</w:t>
            </w:r>
            <w:r w:rsidRPr="003566AB">
              <w:rPr>
                <w:rFonts w:ascii="Cambria Math" w:hAnsi="Cambria Math" w:cs="Cambria Math"/>
                <w:spacing w:val="-1"/>
                <w:sz w:val="26"/>
                <w:szCs w:val="26"/>
              </w:rPr>
              <w:t>‐</w:t>
            </w:r>
            <w:r w:rsidRPr="003566AB">
              <w:rPr>
                <w:rFonts w:ascii="Times New Roman" w:hAnsi="Times New Roman"/>
                <w:spacing w:val="-1"/>
                <w:sz w:val="26"/>
                <w:szCs w:val="26"/>
              </w:rPr>
              <w:t>14</w:t>
            </w:r>
          </w:p>
        </w:tc>
        <w:tc>
          <w:tcPr>
            <w:tcW w:w="755" w:type="dxa"/>
            <w:hideMark/>
          </w:tcPr>
          <w:p w:rsidR="00267B59" w:rsidRPr="003566AB" w:rsidRDefault="00267B59">
            <w:pPr>
              <w:pStyle w:val="TableParagraph"/>
              <w:spacing w:line="306" w:lineRule="exact"/>
              <w:ind w:left="1"/>
              <w:jc w:val="center"/>
              <w:rPr>
                <w:rFonts w:ascii="Times New Roman" w:hAnsi="Times New Roman"/>
                <w:sz w:val="26"/>
                <w:szCs w:val="26"/>
              </w:rPr>
            </w:pPr>
            <w:r w:rsidRPr="003566AB">
              <w:rPr>
                <w:rFonts w:ascii="Times New Roman" w:hAnsi="Times New Roman"/>
                <w:sz w:val="26"/>
                <w:szCs w:val="26"/>
              </w:rPr>
              <w:t>8</w:t>
            </w:r>
          </w:p>
          <w:p w:rsidR="00267B59" w:rsidRPr="003566AB" w:rsidRDefault="00267B59">
            <w:pPr>
              <w:pStyle w:val="TableParagraph"/>
              <w:spacing w:before="67" w:line="276" w:lineRule="auto"/>
              <w:ind w:left="20"/>
              <w:jc w:val="center"/>
              <w:rPr>
                <w:rFonts w:ascii="Times New Roman" w:hAnsi="Times New Roman"/>
                <w:sz w:val="26"/>
                <w:szCs w:val="26"/>
              </w:rPr>
            </w:pPr>
            <w:r w:rsidRPr="003566AB">
              <w:rPr>
                <w:rFonts w:ascii="Times New Roman" w:hAnsi="Times New Roman"/>
                <w:spacing w:val="-20"/>
                <w:w w:val="90"/>
                <w:sz w:val="26"/>
                <w:szCs w:val="26"/>
              </w:rPr>
              <w:t>14</w:t>
            </w:r>
            <w:r w:rsidRPr="003566AB">
              <w:rPr>
                <w:rFonts w:ascii="Cambria Math" w:hAnsi="Cambria Math" w:cs="Cambria Math"/>
                <w:spacing w:val="-20"/>
                <w:w w:val="90"/>
                <w:sz w:val="26"/>
                <w:szCs w:val="26"/>
              </w:rPr>
              <w:t>‐</w:t>
            </w:r>
            <w:r w:rsidRPr="003566AB">
              <w:rPr>
                <w:rFonts w:ascii="Times New Roman" w:hAnsi="Times New Roman"/>
                <w:spacing w:val="-20"/>
                <w:w w:val="90"/>
                <w:sz w:val="26"/>
                <w:szCs w:val="26"/>
              </w:rPr>
              <w:t>11</w:t>
            </w:r>
          </w:p>
        </w:tc>
        <w:tc>
          <w:tcPr>
            <w:tcW w:w="755" w:type="dxa"/>
            <w:hideMark/>
          </w:tcPr>
          <w:p w:rsidR="00267B59" w:rsidRPr="003566AB" w:rsidRDefault="00267B59">
            <w:pPr>
              <w:pStyle w:val="TableParagraph"/>
              <w:spacing w:line="306" w:lineRule="exact"/>
              <w:jc w:val="center"/>
              <w:rPr>
                <w:rFonts w:ascii="Times New Roman" w:hAnsi="Times New Roman"/>
                <w:sz w:val="26"/>
                <w:szCs w:val="26"/>
              </w:rPr>
            </w:pPr>
            <w:r w:rsidRPr="003566AB">
              <w:rPr>
                <w:rFonts w:ascii="Times New Roman" w:hAnsi="Times New Roman"/>
                <w:sz w:val="26"/>
                <w:szCs w:val="26"/>
              </w:rPr>
              <w:t>9</w:t>
            </w:r>
          </w:p>
          <w:p w:rsidR="00267B59" w:rsidRPr="003566AB" w:rsidRDefault="00267B59">
            <w:pPr>
              <w:pStyle w:val="TableParagraph"/>
              <w:spacing w:before="67" w:line="276" w:lineRule="auto"/>
              <w:jc w:val="center"/>
              <w:rPr>
                <w:rFonts w:ascii="Times New Roman" w:hAnsi="Times New Roman"/>
                <w:sz w:val="26"/>
                <w:szCs w:val="26"/>
              </w:rPr>
            </w:pPr>
            <w:r w:rsidRPr="003566AB">
              <w:rPr>
                <w:rFonts w:ascii="Times New Roman" w:hAnsi="Times New Roman"/>
                <w:spacing w:val="-1"/>
                <w:sz w:val="26"/>
                <w:szCs w:val="26"/>
              </w:rPr>
              <w:t>5</w:t>
            </w:r>
            <w:r w:rsidRPr="003566AB">
              <w:rPr>
                <w:rFonts w:ascii="Cambria Math" w:hAnsi="Cambria Math" w:cs="Cambria Math"/>
                <w:spacing w:val="-1"/>
                <w:sz w:val="26"/>
                <w:szCs w:val="26"/>
              </w:rPr>
              <w:t>‐</w:t>
            </w:r>
            <w:r w:rsidRPr="003566AB">
              <w:rPr>
                <w:rFonts w:ascii="Times New Roman" w:hAnsi="Times New Roman"/>
                <w:spacing w:val="-1"/>
                <w:sz w:val="26"/>
                <w:szCs w:val="26"/>
              </w:rPr>
              <w:t>14</w:t>
            </w:r>
          </w:p>
        </w:tc>
        <w:tc>
          <w:tcPr>
            <w:tcW w:w="755" w:type="dxa"/>
            <w:hideMark/>
          </w:tcPr>
          <w:p w:rsidR="00267B59" w:rsidRPr="003566AB" w:rsidRDefault="00267B59">
            <w:pPr>
              <w:pStyle w:val="TableParagraph"/>
              <w:spacing w:line="306" w:lineRule="exact"/>
              <w:ind w:left="236"/>
              <w:rPr>
                <w:rFonts w:ascii="Times New Roman" w:hAnsi="Times New Roman"/>
                <w:sz w:val="26"/>
                <w:szCs w:val="26"/>
              </w:rPr>
            </w:pPr>
            <w:r w:rsidRPr="003566AB">
              <w:rPr>
                <w:rFonts w:ascii="Times New Roman" w:hAnsi="Times New Roman"/>
                <w:spacing w:val="-1"/>
                <w:sz w:val="26"/>
                <w:szCs w:val="26"/>
              </w:rPr>
              <w:t>10</w:t>
            </w:r>
          </w:p>
          <w:p w:rsidR="00267B59" w:rsidRPr="003566AB" w:rsidRDefault="00267B59">
            <w:pPr>
              <w:pStyle w:val="TableParagraph"/>
              <w:spacing w:before="67" w:line="276" w:lineRule="auto"/>
              <w:ind w:left="178"/>
              <w:rPr>
                <w:rFonts w:ascii="Times New Roman" w:hAnsi="Times New Roman"/>
                <w:sz w:val="26"/>
                <w:szCs w:val="26"/>
              </w:rPr>
            </w:pPr>
            <w:r w:rsidRPr="003566AB">
              <w:rPr>
                <w:rFonts w:ascii="Times New Roman" w:hAnsi="Times New Roman"/>
                <w:spacing w:val="-22"/>
                <w:w w:val="90"/>
                <w:sz w:val="26"/>
                <w:szCs w:val="26"/>
              </w:rPr>
              <w:t>14</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12</w:t>
            </w:r>
          </w:p>
        </w:tc>
        <w:tc>
          <w:tcPr>
            <w:tcW w:w="755" w:type="dxa"/>
            <w:hideMark/>
          </w:tcPr>
          <w:p w:rsidR="00267B59" w:rsidRPr="003566AB" w:rsidRDefault="00267B59">
            <w:pPr>
              <w:pStyle w:val="TableParagraph"/>
              <w:spacing w:line="306" w:lineRule="exact"/>
              <w:ind w:left="1"/>
              <w:jc w:val="center"/>
              <w:rPr>
                <w:rFonts w:ascii="Times New Roman" w:hAnsi="Times New Roman"/>
                <w:sz w:val="26"/>
                <w:szCs w:val="26"/>
              </w:rPr>
            </w:pPr>
            <w:r w:rsidRPr="003566AB">
              <w:rPr>
                <w:rFonts w:ascii="Times New Roman" w:hAnsi="Times New Roman"/>
                <w:spacing w:val="-1"/>
                <w:sz w:val="26"/>
                <w:szCs w:val="26"/>
              </w:rPr>
              <w:t>11</w:t>
            </w:r>
          </w:p>
          <w:p w:rsidR="00267B59" w:rsidRPr="003566AB" w:rsidRDefault="00267B59">
            <w:pPr>
              <w:pStyle w:val="TableParagraph"/>
              <w:spacing w:before="67" w:line="276" w:lineRule="auto"/>
              <w:jc w:val="center"/>
              <w:rPr>
                <w:rFonts w:ascii="Times New Roman" w:hAnsi="Times New Roman"/>
                <w:sz w:val="26"/>
                <w:szCs w:val="26"/>
              </w:rPr>
            </w:pPr>
            <w:r w:rsidRPr="003566AB">
              <w:rPr>
                <w:rFonts w:ascii="Times New Roman" w:hAnsi="Times New Roman"/>
                <w:spacing w:val="-1"/>
                <w:sz w:val="26"/>
                <w:szCs w:val="26"/>
              </w:rPr>
              <w:t>6</w:t>
            </w:r>
            <w:r w:rsidRPr="003566AB">
              <w:rPr>
                <w:rFonts w:ascii="Cambria Math" w:hAnsi="Cambria Math" w:cs="Cambria Math"/>
                <w:spacing w:val="-1"/>
                <w:sz w:val="26"/>
                <w:szCs w:val="26"/>
              </w:rPr>
              <w:t>‐</w:t>
            </w:r>
            <w:r w:rsidRPr="003566AB">
              <w:rPr>
                <w:rFonts w:ascii="Times New Roman" w:hAnsi="Times New Roman"/>
                <w:spacing w:val="-1"/>
                <w:sz w:val="26"/>
                <w:szCs w:val="26"/>
              </w:rPr>
              <w:t>14</w:t>
            </w:r>
          </w:p>
        </w:tc>
        <w:tc>
          <w:tcPr>
            <w:tcW w:w="755" w:type="dxa"/>
            <w:hideMark/>
          </w:tcPr>
          <w:p w:rsidR="00267B59" w:rsidRPr="003566AB" w:rsidRDefault="00267B59">
            <w:pPr>
              <w:pStyle w:val="TableParagraph"/>
              <w:spacing w:line="306" w:lineRule="exact"/>
              <w:ind w:left="236"/>
              <w:rPr>
                <w:rFonts w:ascii="Times New Roman" w:hAnsi="Times New Roman"/>
                <w:sz w:val="26"/>
                <w:szCs w:val="26"/>
              </w:rPr>
            </w:pPr>
            <w:r w:rsidRPr="003566AB">
              <w:rPr>
                <w:rFonts w:ascii="Times New Roman" w:hAnsi="Times New Roman"/>
                <w:spacing w:val="-1"/>
                <w:sz w:val="26"/>
                <w:szCs w:val="26"/>
              </w:rPr>
              <w:t>12</w:t>
            </w:r>
          </w:p>
          <w:p w:rsidR="00267B59" w:rsidRPr="003566AB" w:rsidRDefault="00267B59">
            <w:pPr>
              <w:pStyle w:val="TableParagraph"/>
              <w:spacing w:before="67" w:line="276" w:lineRule="auto"/>
              <w:ind w:left="177"/>
              <w:rPr>
                <w:rFonts w:ascii="Times New Roman" w:hAnsi="Times New Roman"/>
                <w:sz w:val="26"/>
                <w:szCs w:val="26"/>
              </w:rPr>
            </w:pPr>
            <w:r w:rsidRPr="003566AB">
              <w:rPr>
                <w:rFonts w:ascii="Times New Roman" w:hAnsi="Times New Roman"/>
                <w:spacing w:val="-22"/>
                <w:w w:val="90"/>
                <w:sz w:val="26"/>
                <w:szCs w:val="26"/>
              </w:rPr>
              <w:t>14</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13</w:t>
            </w:r>
          </w:p>
        </w:tc>
        <w:tc>
          <w:tcPr>
            <w:tcW w:w="688" w:type="dxa"/>
            <w:hideMark/>
          </w:tcPr>
          <w:p w:rsidR="00267B59" w:rsidRPr="003566AB" w:rsidRDefault="00267B59">
            <w:pPr>
              <w:pStyle w:val="TableParagraph"/>
              <w:spacing w:line="306" w:lineRule="exact"/>
              <w:ind w:left="68"/>
              <w:jc w:val="center"/>
              <w:rPr>
                <w:rFonts w:ascii="Times New Roman" w:hAnsi="Times New Roman"/>
                <w:sz w:val="26"/>
                <w:szCs w:val="26"/>
              </w:rPr>
            </w:pPr>
            <w:r w:rsidRPr="003566AB">
              <w:rPr>
                <w:rFonts w:ascii="Times New Roman" w:hAnsi="Times New Roman"/>
                <w:spacing w:val="-1"/>
                <w:sz w:val="26"/>
                <w:szCs w:val="26"/>
              </w:rPr>
              <w:t>13</w:t>
            </w:r>
          </w:p>
          <w:p w:rsidR="00267B59" w:rsidRPr="003566AB" w:rsidRDefault="00267B59">
            <w:pPr>
              <w:pStyle w:val="TableParagraph"/>
              <w:spacing w:before="67" w:line="276" w:lineRule="auto"/>
              <w:ind w:left="67"/>
              <w:jc w:val="center"/>
              <w:rPr>
                <w:rFonts w:ascii="Times New Roman" w:hAnsi="Times New Roman"/>
                <w:sz w:val="26"/>
                <w:szCs w:val="26"/>
              </w:rPr>
            </w:pPr>
            <w:r w:rsidRPr="003566AB">
              <w:rPr>
                <w:rFonts w:ascii="Times New Roman" w:hAnsi="Times New Roman"/>
                <w:spacing w:val="-1"/>
                <w:sz w:val="26"/>
                <w:szCs w:val="26"/>
              </w:rPr>
              <w:t>7</w:t>
            </w:r>
            <w:r w:rsidRPr="003566AB">
              <w:rPr>
                <w:rFonts w:ascii="Cambria Math" w:hAnsi="Cambria Math" w:cs="Cambria Math"/>
                <w:spacing w:val="-1"/>
                <w:sz w:val="26"/>
                <w:szCs w:val="26"/>
              </w:rPr>
              <w:t>‐</w:t>
            </w:r>
            <w:r w:rsidRPr="003566AB">
              <w:rPr>
                <w:rFonts w:ascii="Times New Roman" w:hAnsi="Times New Roman"/>
                <w:spacing w:val="-1"/>
                <w:sz w:val="26"/>
                <w:szCs w:val="26"/>
              </w:rPr>
              <w:t>14</w:t>
            </w:r>
          </w:p>
        </w:tc>
      </w:tr>
      <w:tr w:rsidR="00267B59" w:rsidRPr="003566AB" w:rsidTr="00267B59">
        <w:trPr>
          <w:trHeight w:hRule="exact" w:val="419"/>
        </w:trPr>
        <w:tc>
          <w:tcPr>
            <w:tcW w:w="688" w:type="dxa"/>
            <w:hideMark/>
          </w:tcPr>
          <w:p w:rsidR="00267B59" w:rsidRPr="003566AB" w:rsidRDefault="00267B59">
            <w:pPr>
              <w:pStyle w:val="TableParagraph"/>
              <w:spacing w:before="11" w:line="276" w:lineRule="auto"/>
              <w:ind w:left="55"/>
              <w:rPr>
                <w:rFonts w:ascii="Times New Roman" w:hAnsi="Times New Roman"/>
                <w:sz w:val="26"/>
                <w:szCs w:val="26"/>
              </w:rPr>
            </w:pPr>
            <w:r w:rsidRPr="003566AB">
              <w:rPr>
                <w:rFonts w:ascii="Times New Roman" w:hAnsi="Times New Roman"/>
                <w:spacing w:val="-1"/>
                <w:sz w:val="26"/>
                <w:szCs w:val="26"/>
              </w:rPr>
              <w:t>2</w:t>
            </w:r>
            <w:r w:rsidRPr="003566AB">
              <w:rPr>
                <w:rFonts w:ascii="Cambria Math" w:hAnsi="Cambria Math" w:cs="Cambria Math"/>
                <w:spacing w:val="-1"/>
                <w:sz w:val="26"/>
                <w:szCs w:val="26"/>
              </w:rPr>
              <w:t>‐</w:t>
            </w:r>
            <w:r w:rsidRPr="003566AB">
              <w:rPr>
                <w:rFonts w:ascii="Times New Roman" w:hAnsi="Times New Roman"/>
                <w:spacing w:val="-1"/>
                <w:sz w:val="26"/>
                <w:szCs w:val="26"/>
              </w:rPr>
              <w:t>13</w:t>
            </w:r>
          </w:p>
        </w:tc>
        <w:tc>
          <w:tcPr>
            <w:tcW w:w="755" w:type="dxa"/>
            <w:hideMark/>
          </w:tcPr>
          <w:p w:rsidR="00267B59" w:rsidRPr="003566AB" w:rsidRDefault="00267B59">
            <w:pPr>
              <w:pStyle w:val="TableParagraph"/>
              <w:spacing w:before="11" w:line="276" w:lineRule="auto"/>
              <w:ind w:left="193"/>
              <w:rPr>
                <w:rFonts w:ascii="Times New Roman" w:hAnsi="Times New Roman"/>
                <w:sz w:val="26"/>
                <w:szCs w:val="26"/>
              </w:rPr>
            </w:pPr>
            <w:r w:rsidRPr="003566AB">
              <w:rPr>
                <w:rFonts w:ascii="Times New Roman" w:hAnsi="Times New Roman"/>
                <w:spacing w:val="-1"/>
                <w:sz w:val="26"/>
                <w:szCs w:val="26"/>
              </w:rPr>
              <w:t>9</w:t>
            </w:r>
            <w:r w:rsidRPr="003566AB">
              <w:rPr>
                <w:rFonts w:ascii="Cambria Math" w:hAnsi="Cambria Math" w:cs="Cambria Math"/>
                <w:spacing w:val="-1"/>
                <w:sz w:val="26"/>
                <w:szCs w:val="26"/>
              </w:rPr>
              <w:t>‐</w:t>
            </w:r>
            <w:r w:rsidRPr="003566AB">
              <w:rPr>
                <w:rFonts w:ascii="Times New Roman" w:hAnsi="Times New Roman"/>
                <w:spacing w:val="-1"/>
                <w:sz w:val="26"/>
                <w:szCs w:val="26"/>
              </w:rPr>
              <w:t>7</w:t>
            </w:r>
          </w:p>
        </w:tc>
        <w:tc>
          <w:tcPr>
            <w:tcW w:w="755" w:type="dxa"/>
            <w:hideMark/>
          </w:tcPr>
          <w:p w:rsidR="00267B59" w:rsidRPr="003566AB" w:rsidRDefault="00267B59">
            <w:pPr>
              <w:pStyle w:val="TableParagraph"/>
              <w:spacing w:before="11" w:line="276" w:lineRule="auto"/>
              <w:ind w:left="193"/>
              <w:rPr>
                <w:rFonts w:ascii="Times New Roman" w:hAnsi="Times New Roman"/>
                <w:sz w:val="26"/>
                <w:szCs w:val="26"/>
              </w:rPr>
            </w:pPr>
            <w:r w:rsidRPr="003566AB">
              <w:rPr>
                <w:rFonts w:ascii="Times New Roman" w:hAnsi="Times New Roman"/>
                <w:spacing w:val="-1"/>
                <w:sz w:val="26"/>
                <w:szCs w:val="26"/>
              </w:rPr>
              <w:t>3</w:t>
            </w:r>
            <w:r w:rsidRPr="003566AB">
              <w:rPr>
                <w:rFonts w:ascii="Cambria Math" w:hAnsi="Cambria Math" w:cs="Cambria Math"/>
                <w:spacing w:val="-1"/>
                <w:sz w:val="26"/>
                <w:szCs w:val="26"/>
              </w:rPr>
              <w:t>‐</w:t>
            </w:r>
            <w:r w:rsidRPr="003566AB">
              <w:rPr>
                <w:rFonts w:ascii="Times New Roman" w:hAnsi="Times New Roman"/>
                <w:spacing w:val="-1"/>
                <w:sz w:val="26"/>
                <w:szCs w:val="26"/>
              </w:rPr>
              <w:t>1</w:t>
            </w:r>
          </w:p>
        </w:tc>
        <w:tc>
          <w:tcPr>
            <w:tcW w:w="755" w:type="dxa"/>
            <w:hideMark/>
          </w:tcPr>
          <w:p w:rsidR="00267B59" w:rsidRPr="003566AB" w:rsidRDefault="00267B59">
            <w:pPr>
              <w:pStyle w:val="TableParagraph"/>
              <w:spacing w:before="11" w:line="276" w:lineRule="auto"/>
              <w:ind w:left="123"/>
              <w:rPr>
                <w:rFonts w:ascii="Times New Roman" w:hAnsi="Times New Roman"/>
                <w:sz w:val="26"/>
                <w:szCs w:val="26"/>
              </w:rPr>
            </w:pPr>
            <w:r w:rsidRPr="003566AB">
              <w:rPr>
                <w:rFonts w:ascii="Times New Roman" w:hAnsi="Times New Roman"/>
                <w:spacing w:val="-1"/>
                <w:sz w:val="26"/>
                <w:szCs w:val="26"/>
              </w:rPr>
              <w:t>10</w:t>
            </w:r>
            <w:r w:rsidRPr="003566AB">
              <w:rPr>
                <w:rFonts w:ascii="Cambria Math" w:hAnsi="Cambria Math" w:cs="Cambria Math"/>
                <w:spacing w:val="-1"/>
                <w:sz w:val="26"/>
                <w:szCs w:val="26"/>
              </w:rPr>
              <w:t>‐</w:t>
            </w:r>
            <w:r w:rsidRPr="003566AB">
              <w:rPr>
                <w:rFonts w:ascii="Times New Roman" w:hAnsi="Times New Roman"/>
                <w:spacing w:val="-1"/>
                <w:sz w:val="26"/>
                <w:szCs w:val="26"/>
              </w:rPr>
              <w:t>8</w:t>
            </w:r>
          </w:p>
        </w:tc>
        <w:tc>
          <w:tcPr>
            <w:tcW w:w="755" w:type="dxa"/>
            <w:hideMark/>
          </w:tcPr>
          <w:p w:rsidR="00267B59" w:rsidRPr="003566AB" w:rsidRDefault="00267B59">
            <w:pPr>
              <w:pStyle w:val="TableParagraph"/>
              <w:spacing w:before="11" w:line="276" w:lineRule="auto"/>
              <w:ind w:left="193"/>
              <w:rPr>
                <w:rFonts w:ascii="Times New Roman" w:hAnsi="Times New Roman"/>
                <w:sz w:val="26"/>
                <w:szCs w:val="26"/>
              </w:rPr>
            </w:pPr>
            <w:r w:rsidRPr="003566AB">
              <w:rPr>
                <w:rFonts w:ascii="Times New Roman" w:hAnsi="Times New Roman"/>
                <w:spacing w:val="-1"/>
                <w:sz w:val="26"/>
                <w:szCs w:val="26"/>
              </w:rPr>
              <w:t>4</w:t>
            </w:r>
            <w:r w:rsidRPr="003566AB">
              <w:rPr>
                <w:rFonts w:ascii="Cambria Math" w:hAnsi="Cambria Math" w:cs="Cambria Math"/>
                <w:spacing w:val="-1"/>
                <w:sz w:val="26"/>
                <w:szCs w:val="26"/>
              </w:rPr>
              <w:t>‐</w:t>
            </w:r>
            <w:r w:rsidRPr="003566AB">
              <w:rPr>
                <w:rFonts w:ascii="Times New Roman" w:hAnsi="Times New Roman"/>
                <w:spacing w:val="-1"/>
                <w:sz w:val="26"/>
                <w:szCs w:val="26"/>
              </w:rPr>
              <w:t>2</w:t>
            </w:r>
          </w:p>
        </w:tc>
        <w:tc>
          <w:tcPr>
            <w:tcW w:w="755" w:type="dxa"/>
            <w:hideMark/>
          </w:tcPr>
          <w:p w:rsidR="00267B59" w:rsidRPr="003566AB" w:rsidRDefault="00267B59">
            <w:pPr>
              <w:pStyle w:val="TableParagraph"/>
              <w:spacing w:before="11" w:line="276" w:lineRule="auto"/>
              <w:ind w:left="122"/>
              <w:rPr>
                <w:rFonts w:ascii="Times New Roman" w:hAnsi="Times New Roman"/>
                <w:sz w:val="26"/>
                <w:szCs w:val="26"/>
              </w:rPr>
            </w:pPr>
            <w:r w:rsidRPr="003566AB">
              <w:rPr>
                <w:rFonts w:ascii="Times New Roman" w:hAnsi="Times New Roman"/>
                <w:spacing w:val="-1"/>
                <w:sz w:val="26"/>
                <w:szCs w:val="26"/>
              </w:rPr>
              <w:t>11</w:t>
            </w:r>
            <w:r w:rsidRPr="003566AB">
              <w:rPr>
                <w:rFonts w:ascii="Cambria Math" w:hAnsi="Cambria Math" w:cs="Cambria Math"/>
                <w:spacing w:val="-1"/>
                <w:sz w:val="26"/>
                <w:szCs w:val="26"/>
              </w:rPr>
              <w:t>‐</w:t>
            </w:r>
            <w:r w:rsidRPr="003566AB">
              <w:rPr>
                <w:rFonts w:ascii="Times New Roman" w:hAnsi="Times New Roman"/>
                <w:spacing w:val="-1"/>
                <w:sz w:val="26"/>
                <w:szCs w:val="26"/>
              </w:rPr>
              <w:t>9</w:t>
            </w:r>
          </w:p>
        </w:tc>
        <w:tc>
          <w:tcPr>
            <w:tcW w:w="755" w:type="dxa"/>
            <w:hideMark/>
          </w:tcPr>
          <w:p w:rsidR="00267B59" w:rsidRPr="003566AB" w:rsidRDefault="00267B59">
            <w:pPr>
              <w:pStyle w:val="TableParagraph"/>
              <w:spacing w:before="11" w:line="276" w:lineRule="auto"/>
              <w:ind w:left="193"/>
              <w:rPr>
                <w:rFonts w:ascii="Times New Roman" w:hAnsi="Times New Roman"/>
                <w:sz w:val="26"/>
                <w:szCs w:val="26"/>
              </w:rPr>
            </w:pPr>
            <w:r w:rsidRPr="003566AB">
              <w:rPr>
                <w:rFonts w:ascii="Times New Roman" w:hAnsi="Times New Roman"/>
                <w:spacing w:val="-1"/>
                <w:sz w:val="26"/>
                <w:szCs w:val="26"/>
              </w:rPr>
              <w:t>5</w:t>
            </w:r>
            <w:r w:rsidRPr="003566AB">
              <w:rPr>
                <w:rFonts w:ascii="Cambria Math" w:hAnsi="Cambria Math" w:cs="Cambria Math"/>
                <w:spacing w:val="-1"/>
                <w:sz w:val="26"/>
                <w:szCs w:val="26"/>
              </w:rPr>
              <w:t>‐</w:t>
            </w:r>
            <w:r w:rsidRPr="003566AB">
              <w:rPr>
                <w:rFonts w:ascii="Times New Roman" w:hAnsi="Times New Roman"/>
                <w:spacing w:val="-1"/>
                <w:sz w:val="26"/>
                <w:szCs w:val="26"/>
              </w:rPr>
              <w:t>3</w:t>
            </w:r>
          </w:p>
        </w:tc>
        <w:tc>
          <w:tcPr>
            <w:tcW w:w="755" w:type="dxa"/>
            <w:hideMark/>
          </w:tcPr>
          <w:p w:rsidR="00267B59" w:rsidRPr="003566AB" w:rsidRDefault="00267B59">
            <w:pPr>
              <w:pStyle w:val="TableParagraph"/>
              <w:spacing w:before="11" w:line="276" w:lineRule="auto"/>
              <w:ind w:left="177"/>
              <w:rPr>
                <w:rFonts w:ascii="Times New Roman" w:hAnsi="Times New Roman"/>
                <w:sz w:val="26"/>
                <w:szCs w:val="26"/>
              </w:rPr>
            </w:pPr>
            <w:r w:rsidRPr="003566AB">
              <w:rPr>
                <w:rFonts w:ascii="Times New Roman" w:hAnsi="Times New Roman"/>
                <w:spacing w:val="-22"/>
                <w:w w:val="90"/>
                <w:sz w:val="26"/>
                <w:szCs w:val="26"/>
              </w:rPr>
              <w:t>12</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10</w:t>
            </w:r>
          </w:p>
        </w:tc>
        <w:tc>
          <w:tcPr>
            <w:tcW w:w="755" w:type="dxa"/>
            <w:hideMark/>
          </w:tcPr>
          <w:p w:rsidR="00267B59" w:rsidRPr="003566AB" w:rsidRDefault="00267B59">
            <w:pPr>
              <w:pStyle w:val="TableParagraph"/>
              <w:spacing w:before="11" w:line="276" w:lineRule="auto"/>
              <w:ind w:left="193"/>
              <w:rPr>
                <w:rFonts w:ascii="Times New Roman" w:hAnsi="Times New Roman"/>
                <w:sz w:val="26"/>
                <w:szCs w:val="26"/>
              </w:rPr>
            </w:pPr>
            <w:r w:rsidRPr="003566AB">
              <w:rPr>
                <w:rFonts w:ascii="Times New Roman" w:hAnsi="Times New Roman"/>
                <w:spacing w:val="-1"/>
                <w:sz w:val="26"/>
                <w:szCs w:val="26"/>
              </w:rPr>
              <w:t>6</w:t>
            </w:r>
            <w:r w:rsidRPr="003566AB">
              <w:rPr>
                <w:rFonts w:ascii="Cambria Math" w:hAnsi="Cambria Math" w:cs="Cambria Math"/>
                <w:spacing w:val="-1"/>
                <w:sz w:val="26"/>
                <w:szCs w:val="26"/>
              </w:rPr>
              <w:t>‐</w:t>
            </w:r>
            <w:r w:rsidRPr="003566AB">
              <w:rPr>
                <w:rFonts w:ascii="Times New Roman" w:hAnsi="Times New Roman"/>
                <w:spacing w:val="-1"/>
                <w:sz w:val="26"/>
                <w:szCs w:val="26"/>
              </w:rPr>
              <w:t>4</w:t>
            </w:r>
          </w:p>
        </w:tc>
        <w:tc>
          <w:tcPr>
            <w:tcW w:w="755" w:type="dxa"/>
            <w:hideMark/>
          </w:tcPr>
          <w:p w:rsidR="00267B59" w:rsidRPr="003566AB" w:rsidRDefault="00267B59">
            <w:pPr>
              <w:pStyle w:val="TableParagraph"/>
              <w:spacing w:before="11" w:line="276" w:lineRule="auto"/>
              <w:ind w:left="178"/>
              <w:rPr>
                <w:rFonts w:ascii="Times New Roman" w:hAnsi="Times New Roman"/>
                <w:sz w:val="26"/>
                <w:szCs w:val="26"/>
              </w:rPr>
            </w:pPr>
            <w:r w:rsidRPr="003566AB">
              <w:rPr>
                <w:rFonts w:ascii="Times New Roman" w:hAnsi="Times New Roman"/>
                <w:spacing w:val="-22"/>
                <w:w w:val="90"/>
                <w:sz w:val="26"/>
                <w:szCs w:val="26"/>
              </w:rPr>
              <w:t>13</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11</w:t>
            </w:r>
          </w:p>
        </w:tc>
        <w:tc>
          <w:tcPr>
            <w:tcW w:w="755" w:type="dxa"/>
            <w:hideMark/>
          </w:tcPr>
          <w:p w:rsidR="00267B59" w:rsidRPr="003566AB" w:rsidRDefault="00267B59">
            <w:pPr>
              <w:pStyle w:val="TableParagraph"/>
              <w:spacing w:before="11" w:line="276" w:lineRule="auto"/>
              <w:ind w:left="193"/>
              <w:rPr>
                <w:rFonts w:ascii="Times New Roman" w:hAnsi="Times New Roman"/>
                <w:sz w:val="26"/>
                <w:szCs w:val="26"/>
              </w:rPr>
            </w:pPr>
            <w:r w:rsidRPr="003566AB">
              <w:rPr>
                <w:rFonts w:ascii="Times New Roman" w:hAnsi="Times New Roman"/>
                <w:spacing w:val="-1"/>
                <w:sz w:val="26"/>
                <w:szCs w:val="26"/>
              </w:rPr>
              <w:t>7</w:t>
            </w:r>
            <w:r w:rsidRPr="003566AB">
              <w:rPr>
                <w:rFonts w:ascii="Cambria Math" w:hAnsi="Cambria Math" w:cs="Cambria Math"/>
                <w:spacing w:val="-1"/>
                <w:sz w:val="26"/>
                <w:szCs w:val="26"/>
              </w:rPr>
              <w:t>‐</w:t>
            </w:r>
            <w:r w:rsidRPr="003566AB">
              <w:rPr>
                <w:rFonts w:ascii="Times New Roman" w:hAnsi="Times New Roman"/>
                <w:spacing w:val="-1"/>
                <w:sz w:val="26"/>
                <w:szCs w:val="26"/>
              </w:rPr>
              <w:t>5</w:t>
            </w:r>
          </w:p>
        </w:tc>
        <w:tc>
          <w:tcPr>
            <w:tcW w:w="755" w:type="dxa"/>
            <w:hideMark/>
          </w:tcPr>
          <w:p w:rsidR="00267B59" w:rsidRPr="003566AB" w:rsidRDefault="00267B59">
            <w:pPr>
              <w:pStyle w:val="TableParagraph"/>
              <w:spacing w:before="11" w:line="276" w:lineRule="auto"/>
              <w:ind w:left="122"/>
              <w:rPr>
                <w:rFonts w:ascii="Times New Roman" w:hAnsi="Times New Roman"/>
                <w:sz w:val="26"/>
                <w:szCs w:val="26"/>
              </w:rPr>
            </w:pPr>
            <w:r w:rsidRPr="003566AB">
              <w:rPr>
                <w:rFonts w:ascii="Times New Roman" w:hAnsi="Times New Roman"/>
                <w:spacing w:val="-1"/>
                <w:sz w:val="26"/>
                <w:szCs w:val="26"/>
              </w:rPr>
              <w:t>1</w:t>
            </w:r>
            <w:r w:rsidRPr="003566AB">
              <w:rPr>
                <w:rFonts w:ascii="Cambria Math" w:hAnsi="Cambria Math" w:cs="Cambria Math"/>
                <w:spacing w:val="-1"/>
                <w:sz w:val="26"/>
                <w:szCs w:val="26"/>
              </w:rPr>
              <w:t>‐</w:t>
            </w:r>
            <w:r w:rsidRPr="003566AB">
              <w:rPr>
                <w:rFonts w:ascii="Times New Roman" w:hAnsi="Times New Roman"/>
                <w:spacing w:val="-1"/>
                <w:sz w:val="26"/>
                <w:szCs w:val="26"/>
              </w:rPr>
              <w:t>12</w:t>
            </w:r>
          </w:p>
        </w:tc>
        <w:tc>
          <w:tcPr>
            <w:tcW w:w="688" w:type="dxa"/>
            <w:hideMark/>
          </w:tcPr>
          <w:p w:rsidR="00267B59" w:rsidRPr="003566AB" w:rsidRDefault="00267B59">
            <w:pPr>
              <w:pStyle w:val="TableParagraph"/>
              <w:spacing w:before="11" w:line="276" w:lineRule="auto"/>
              <w:ind w:left="193"/>
              <w:rPr>
                <w:rFonts w:ascii="Times New Roman" w:hAnsi="Times New Roman"/>
                <w:sz w:val="26"/>
                <w:szCs w:val="26"/>
              </w:rPr>
            </w:pPr>
            <w:r w:rsidRPr="003566AB">
              <w:rPr>
                <w:rFonts w:ascii="Times New Roman" w:hAnsi="Times New Roman"/>
                <w:spacing w:val="-1"/>
                <w:sz w:val="26"/>
                <w:szCs w:val="26"/>
              </w:rPr>
              <w:t>8</w:t>
            </w:r>
            <w:r w:rsidRPr="003566AB">
              <w:rPr>
                <w:rFonts w:ascii="Cambria Math" w:hAnsi="Cambria Math" w:cs="Cambria Math"/>
                <w:spacing w:val="-1"/>
                <w:sz w:val="26"/>
                <w:szCs w:val="26"/>
              </w:rPr>
              <w:t>‐</w:t>
            </w:r>
            <w:r w:rsidRPr="003566AB">
              <w:rPr>
                <w:rFonts w:ascii="Times New Roman" w:hAnsi="Times New Roman"/>
                <w:spacing w:val="-1"/>
                <w:sz w:val="26"/>
                <w:szCs w:val="26"/>
              </w:rPr>
              <w:t>6</w:t>
            </w:r>
          </w:p>
        </w:tc>
      </w:tr>
      <w:tr w:rsidR="00267B59" w:rsidRPr="003566AB" w:rsidTr="00267B59">
        <w:trPr>
          <w:trHeight w:hRule="exact" w:val="427"/>
        </w:trPr>
        <w:tc>
          <w:tcPr>
            <w:tcW w:w="688" w:type="dxa"/>
            <w:hideMark/>
          </w:tcPr>
          <w:p w:rsidR="00267B59" w:rsidRPr="003566AB" w:rsidRDefault="00267B59">
            <w:pPr>
              <w:pStyle w:val="TableParagraph"/>
              <w:spacing w:before="15" w:line="276" w:lineRule="auto"/>
              <w:ind w:left="55"/>
              <w:rPr>
                <w:rFonts w:ascii="Times New Roman" w:hAnsi="Times New Roman"/>
                <w:sz w:val="26"/>
                <w:szCs w:val="26"/>
              </w:rPr>
            </w:pPr>
            <w:r w:rsidRPr="003566AB">
              <w:rPr>
                <w:rFonts w:ascii="Times New Roman" w:hAnsi="Times New Roman"/>
                <w:spacing w:val="-1"/>
                <w:sz w:val="26"/>
                <w:szCs w:val="26"/>
              </w:rPr>
              <w:t>3</w:t>
            </w:r>
            <w:r w:rsidRPr="003566AB">
              <w:rPr>
                <w:rFonts w:ascii="Cambria Math" w:hAnsi="Cambria Math" w:cs="Cambria Math"/>
                <w:spacing w:val="-1"/>
                <w:sz w:val="26"/>
                <w:szCs w:val="26"/>
              </w:rPr>
              <w:t>‐</w:t>
            </w:r>
            <w:r w:rsidRPr="003566AB">
              <w:rPr>
                <w:rFonts w:ascii="Times New Roman" w:hAnsi="Times New Roman"/>
                <w:spacing w:val="-1"/>
                <w:sz w:val="26"/>
                <w:szCs w:val="26"/>
              </w:rPr>
              <w:t>12</w:t>
            </w:r>
          </w:p>
        </w:tc>
        <w:tc>
          <w:tcPr>
            <w:tcW w:w="755" w:type="dxa"/>
            <w:hideMark/>
          </w:tcPr>
          <w:p w:rsidR="00267B59" w:rsidRPr="003566AB" w:rsidRDefault="00267B59">
            <w:pPr>
              <w:pStyle w:val="TableParagraph"/>
              <w:spacing w:before="15" w:line="276" w:lineRule="auto"/>
              <w:ind w:left="122"/>
              <w:rPr>
                <w:rFonts w:ascii="Times New Roman" w:hAnsi="Times New Roman"/>
                <w:sz w:val="26"/>
                <w:szCs w:val="26"/>
              </w:rPr>
            </w:pPr>
            <w:r w:rsidRPr="003566AB">
              <w:rPr>
                <w:rFonts w:ascii="Times New Roman" w:hAnsi="Times New Roman"/>
                <w:spacing w:val="-1"/>
                <w:sz w:val="26"/>
                <w:szCs w:val="26"/>
              </w:rPr>
              <w:t>10</w:t>
            </w:r>
            <w:r w:rsidRPr="003566AB">
              <w:rPr>
                <w:rFonts w:ascii="Cambria Math" w:hAnsi="Cambria Math" w:cs="Cambria Math"/>
                <w:spacing w:val="-1"/>
                <w:sz w:val="26"/>
                <w:szCs w:val="26"/>
              </w:rPr>
              <w:t>‐</w:t>
            </w:r>
            <w:r w:rsidRPr="003566AB">
              <w:rPr>
                <w:rFonts w:ascii="Times New Roman" w:hAnsi="Times New Roman"/>
                <w:spacing w:val="-1"/>
                <w:sz w:val="26"/>
                <w:szCs w:val="26"/>
              </w:rPr>
              <w:t>6</w:t>
            </w:r>
          </w:p>
        </w:tc>
        <w:tc>
          <w:tcPr>
            <w:tcW w:w="755" w:type="dxa"/>
            <w:hideMark/>
          </w:tcPr>
          <w:p w:rsidR="00267B59" w:rsidRPr="003566AB" w:rsidRDefault="00267B59">
            <w:pPr>
              <w:pStyle w:val="TableParagraph"/>
              <w:spacing w:before="15" w:line="276" w:lineRule="auto"/>
              <w:ind w:left="122"/>
              <w:rPr>
                <w:rFonts w:ascii="Times New Roman" w:hAnsi="Times New Roman"/>
                <w:sz w:val="26"/>
                <w:szCs w:val="26"/>
              </w:rPr>
            </w:pPr>
            <w:r w:rsidRPr="003566AB">
              <w:rPr>
                <w:rFonts w:ascii="Times New Roman" w:hAnsi="Times New Roman"/>
                <w:spacing w:val="-1"/>
                <w:sz w:val="26"/>
                <w:szCs w:val="26"/>
              </w:rPr>
              <w:t>4</w:t>
            </w:r>
            <w:r w:rsidRPr="003566AB">
              <w:rPr>
                <w:rFonts w:ascii="Cambria Math" w:hAnsi="Cambria Math" w:cs="Cambria Math"/>
                <w:spacing w:val="-1"/>
                <w:sz w:val="26"/>
                <w:szCs w:val="26"/>
              </w:rPr>
              <w:t>‐</w:t>
            </w:r>
            <w:r w:rsidRPr="003566AB">
              <w:rPr>
                <w:rFonts w:ascii="Times New Roman" w:hAnsi="Times New Roman"/>
                <w:spacing w:val="-1"/>
                <w:sz w:val="26"/>
                <w:szCs w:val="26"/>
              </w:rPr>
              <w:t>13</w:t>
            </w:r>
          </w:p>
        </w:tc>
        <w:tc>
          <w:tcPr>
            <w:tcW w:w="755" w:type="dxa"/>
            <w:hideMark/>
          </w:tcPr>
          <w:p w:rsidR="00267B59" w:rsidRPr="003566AB" w:rsidRDefault="00267B59">
            <w:pPr>
              <w:pStyle w:val="TableParagraph"/>
              <w:spacing w:before="15" w:line="276" w:lineRule="auto"/>
              <w:ind w:left="122"/>
              <w:rPr>
                <w:rFonts w:ascii="Times New Roman" w:hAnsi="Times New Roman"/>
                <w:sz w:val="26"/>
                <w:szCs w:val="26"/>
              </w:rPr>
            </w:pPr>
            <w:r w:rsidRPr="003566AB">
              <w:rPr>
                <w:rFonts w:ascii="Times New Roman" w:hAnsi="Times New Roman"/>
                <w:spacing w:val="-1"/>
                <w:sz w:val="26"/>
                <w:szCs w:val="26"/>
              </w:rPr>
              <w:t>11</w:t>
            </w:r>
            <w:r w:rsidRPr="003566AB">
              <w:rPr>
                <w:rFonts w:ascii="Cambria Math" w:hAnsi="Cambria Math" w:cs="Cambria Math"/>
                <w:spacing w:val="-1"/>
                <w:sz w:val="26"/>
                <w:szCs w:val="26"/>
              </w:rPr>
              <w:t>‐</w:t>
            </w:r>
            <w:r w:rsidRPr="003566AB">
              <w:rPr>
                <w:rFonts w:ascii="Times New Roman" w:hAnsi="Times New Roman"/>
                <w:spacing w:val="-1"/>
                <w:sz w:val="26"/>
                <w:szCs w:val="26"/>
              </w:rPr>
              <w:t>7</w:t>
            </w:r>
          </w:p>
        </w:tc>
        <w:tc>
          <w:tcPr>
            <w:tcW w:w="755" w:type="dxa"/>
            <w:hideMark/>
          </w:tcPr>
          <w:p w:rsidR="00267B59" w:rsidRPr="003566AB" w:rsidRDefault="00267B59">
            <w:pPr>
              <w:pStyle w:val="TableParagraph"/>
              <w:spacing w:before="15" w:line="276" w:lineRule="auto"/>
              <w:ind w:left="193"/>
              <w:rPr>
                <w:rFonts w:ascii="Times New Roman" w:hAnsi="Times New Roman"/>
                <w:sz w:val="26"/>
                <w:szCs w:val="26"/>
              </w:rPr>
            </w:pPr>
            <w:r w:rsidRPr="003566AB">
              <w:rPr>
                <w:rFonts w:ascii="Times New Roman" w:hAnsi="Times New Roman"/>
                <w:spacing w:val="-1"/>
                <w:sz w:val="26"/>
                <w:szCs w:val="26"/>
              </w:rPr>
              <w:t>5</w:t>
            </w:r>
            <w:r w:rsidRPr="003566AB">
              <w:rPr>
                <w:rFonts w:ascii="Cambria Math" w:hAnsi="Cambria Math" w:cs="Cambria Math"/>
                <w:spacing w:val="-1"/>
                <w:sz w:val="26"/>
                <w:szCs w:val="26"/>
              </w:rPr>
              <w:t>‐</w:t>
            </w:r>
            <w:r w:rsidRPr="003566AB">
              <w:rPr>
                <w:rFonts w:ascii="Times New Roman" w:hAnsi="Times New Roman"/>
                <w:spacing w:val="-1"/>
                <w:sz w:val="26"/>
                <w:szCs w:val="26"/>
              </w:rPr>
              <w:t>1</w:t>
            </w:r>
          </w:p>
        </w:tc>
        <w:tc>
          <w:tcPr>
            <w:tcW w:w="755" w:type="dxa"/>
            <w:hideMark/>
          </w:tcPr>
          <w:p w:rsidR="00267B59" w:rsidRPr="003566AB" w:rsidRDefault="00267B59">
            <w:pPr>
              <w:pStyle w:val="TableParagraph"/>
              <w:spacing w:before="15" w:line="276" w:lineRule="auto"/>
              <w:ind w:left="122"/>
              <w:rPr>
                <w:rFonts w:ascii="Times New Roman" w:hAnsi="Times New Roman"/>
                <w:sz w:val="26"/>
                <w:szCs w:val="26"/>
              </w:rPr>
            </w:pPr>
            <w:r w:rsidRPr="003566AB">
              <w:rPr>
                <w:rFonts w:ascii="Times New Roman" w:hAnsi="Times New Roman"/>
                <w:spacing w:val="-1"/>
                <w:sz w:val="26"/>
                <w:szCs w:val="26"/>
              </w:rPr>
              <w:t>12</w:t>
            </w:r>
            <w:r w:rsidRPr="003566AB">
              <w:rPr>
                <w:rFonts w:ascii="Cambria Math" w:hAnsi="Cambria Math" w:cs="Cambria Math"/>
                <w:spacing w:val="-1"/>
                <w:sz w:val="26"/>
                <w:szCs w:val="26"/>
              </w:rPr>
              <w:t>‐</w:t>
            </w:r>
            <w:r w:rsidRPr="003566AB">
              <w:rPr>
                <w:rFonts w:ascii="Times New Roman" w:hAnsi="Times New Roman"/>
                <w:spacing w:val="-1"/>
                <w:sz w:val="26"/>
                <w:szCs w:val="26"/>
              </w:rPr>
              <w:t>8</w:t>
            </w:r>
          </w:p>
        </w:tc>
        <w:tc>
          <w:tcPr>
            <w:tcW w:w="755" w:type="dxa"/>
            <w:hideMark/>
          </w:tcPr>
          <w:p w:rsidR="00267B59" w:rsidRPr="003566AB" w:rsidRDefault="00267B59">
            <w:pPr>
              <w:pStyle w:val="TableParagraph"/>
              <w:spacing w:before="15" w:line="276" w:lineRule="auto"/>
              <w:ind w:left="193"/>
              <w:rPr>
                <w:rFonts w:ascii="Times New Roman" w:hAnsi="Times New Roman"/>
                <w:sz w:val="26"/>
                <w:szCs w:val="26"/>
              </w:rPr>
            </w:pPr>
            <w:r w:rsidRPr="003566AB">
              <w:rPr>
                <w:rFonts w:ascii="Times New Roman" w:hAnsi="Times New Roman"/>
                <w:spacing w:val="-1"/>
                <w:sz w:val="26"/>
                <w:szCs w:val="26"/>
              </w:rPr>
              <w:t>6</w:t>
            </w:r>
            <w:r w:rsidRPr="003566AB">
              <w:rPr>
                <w:rFonts w:ascii="Cambria Math" w:hAnsi="Cambria Math" w:cs="Cambria Math"/>
                <w:spacing w:val="-1"/>
                <w:sz w:val="26"/>
                <w:szCs w:val="26"/>
              </w:rPr>
              <w:t>‐</w:t>
            </w:r>
            <w:r w:rsidRPr="003566AB">
              <w:rPr>
                <w:rFonts w:ascii="Times New Roman" w:hAnsi="Times New Roman"/>
                <w:spacing w:val="-1"/>
                <w:sz w:val="26"/>
                <w:szCs w:val="26"/>
              </w:rPr>
              <w:t>2</w:t>
            </w:r>
          </w:p>
        </w:tc>
        <w:tc>
          <w:tcPr>
            <w:tcW w:w="755" w:type="dxa"/>
            <w:hideMark/>
          </w:tcPr>
          <w:p w:rsidR="00267B59" w:rsidRPr="003566AB" w:rsidRDefault="00267B59">
            <w:pPr>
              <w:pStyle w:val="TableParagraph"/>
              <w:spacing w:before="15" w:line="276" w:lineRule="auto"/>
              <w:ind w:left="122"/>
              <w:rPr>
                <w:rFonts w:ascii="Times New Roman" w:hAnsi="Times New Roman"/>
                <w:sz w:val="26"/>
                <w:szCs w:val="26"/>
              </w:rPr>
            </w:pPr>
            <w:r w:rsidRPr="003566AB">
              <w:rPr>
                <w:rFonts w:ascii="Times New Roman" w:hAnsi="Times New Roman"/>
                <w:spacing w:val="-1"/>
                <w:sz w:val="26"/>
                <w:szCs w:val="26"/>
              </w:rPr>
              <w:t>13</w:t>
            </w:r>
            <w:r w:rsidRPr="003566AB">
              <w:rPr>
                <w:rFonts w:ascii="Cambria Math" w:hAnsi="Cambria Math" w:cs="Cambria Math"/>
                <w:spacing w:val="-1"/>
                <w:sz w:val="26"/>
                <w:szCs w:val="26"/>
              </w:rPr>
              <w:t>‐</w:t>
            </w:r>
            <w:r w:rsidRPr="003566AB">
              <w:rPr>
                <w:rFonts w:ascii="Times New Roman" w:hAnsi="Times New Roman"/>
                <w:spacing w:val="-1"/>
                <w:sz w:val="26"/>
                <w:szCs w:val="26"/>
              </w:rPr>
              <w:t>9</w:t>
            </w:r>
          </w:p>
        </w:tc>
        <w:tc>
          <w:tcPr>
            <w:tcW w:w="755" w:type="dxa"/>
            <w:hideMark/>
          </w:tcPr>
          <w:p w:rsidR="00267B59" w:rsidRPr="003566AB" w:rsidRDefault="00267B59">
            <w:pPr>
              <w:pStyle w:val="TableParagraph"/>
              <w:spacing w:before="15" w:line="276" w:lineRule="auto"/>
              <w:ind w:left="193"/>
              <w:rPr>
                <w:rFonts w:ascii="Times New Roman" w:hAnsi="Times New Roman"/>
                <w:sz w:val="26"/>
                <w:szCs w:val="26"/>
              </w:rPr>
            </w:pPr>
            <w:r w:rsidRPr="003566AB">
              <w:rPr>
                <w:rFonts w:ascii="Times New Roman" w:hAnsi="Times New Roman"/>
                <w:spacing w:val="-1"/>
                <w:sz w:val="26"/>
                <w:szCs w:val="26"/>
              </w:rPr>
              <w:t>7</w:t>
            </w:r>
            <w:r w:rsidRPr="003566AB">
              <w:rPr>
                <w:rFonts w:ascii="Cambria Math" w:hAnsi="Cambria Math" w:cs="Cambria Math"/>
                <w:spacing w:val="-1"/>
                <w:sz w:val="26"/>
                <w:szCs w:val="26"/>
              </w:rPr>
              <w:t>‐</w:t>
            </w:r>
            <w:r w:rsidRPr="003566AB">
              <w:rPr>
                <w:rFonts w:ascii="Times New Roman" w:hAnsi="Times New Roman"/>
                <w:spacing w:val="-1"/>
                <w:sz w:val="26"/>
                <w:szCs w:val="26"/>
              </w:rPr>
              <w:t>3</w:t>
            </w:r>
          </w:p>
        </w:tc>
        <w:tc>
          <w:tcPr>
            <w:tcW w:w="755" w:type="dxa"/>
            <w:hideMark/>
          </w:tcPr>
          <w:p w:rsidR="00267B59" w:rsidRPr="003566AB" w:rsidRDefault="00267B59">
            <w:pPr>
              <w:pStyle w:val="TableParagraph"/>
              <w:spacing w:before="15" w:line="276" w:lineRule="auto"/>
              <w:ind w:left="122"/>
              <w:rPr>
                <w:rFonts w:ascii="Times New Roman" w:hAnsi="Times New Roman"/>
                <w:sz w:val="26"/>
                <w:szCs w:val="26"/>
              </w:rPr>
            </w:pPr>
            <w:r w:rsidRPr="003566AB">
              <w:rPr>
                <w:rFonts w:ascii="Times New Roman" w:hAnsi="Times New Roman"/>
                <w:spacing w:val="-1"/>
                <w:sz w:val="26"/>
                <w:szCs w:val="26"/>
              </w:rPr>
              <w:t>1</w:t>
            </w:r>
            <w:r w:rsidRPr="003566AB">
              <w:rPr>
                <w:rFonts w:ascii="Cambria Math" w:hAnsi="Cambria Math" w:cs="Cambria Math"/>
                <w:spacing w:val="-1"/>
                <w:sz w:val="26"/>
                <w:szCs w:val="26"/>
              </w:rPr>
              <w:t>‐</w:t>
            </w:r>
            <w:r w:rsidRPr="003566AB">
              <w:rPr>
                <w:rFonts w:ascii="Times New Roman" w:hAnsi="Times New Roman"/>
                <w:spacing w:val="-1"/>
                <w:sz w:val="26"/>
                <w:szCs w:val="26"/>
              </w:rPr>
              <w:t>10</w:t>
            </w:r>
          </w:p>
        </w:tc>
        <w:tc>
          <w:tcPr>
            <w:tcW w:w="755" w:type="dxa"/>
            <w:hideMark/>
          </w:tcPr>
          <w:p w:rsidR="00267B59" w:rsidRPr="003566AB" w:rsidRDefault="00267B59">
            <w:pPr>
              <w:pStyle w:val="TableParagraph"/>
              <w:spacing w:before="15" w:line="276" w:lineRule="auto"/>
              <w:ind w:left="193"/>
              <w:rPr>
                <w:rFonts w:ascii="Times New Roman" w:hAnsi="Times New Roman"/>
                <w:sz w:val="26"/>
                <w:szCs w:val="26"/>
              </w:rPr>
            </w:pPr>
            <w:r w:rsidRPr="003566AB">
              <w:rPr>
                <w:rFonts w:ascii="Times New Roman" w:hAnsi="Times New Roman"/>
                <w:spacing w:val="-1"/>
                <w:sz w:val="26"/>
                <w:szCs w:val="26"/>
              </w:rPr>
              <w:t>8</w:t>
            </w:r>
            <w:r w:rsidRPr="003566AB">
              <w:rPr>
                <w:rFonts w:ascii="Cambria Math" w:hAnsi="Cambria Math" w:cs="Cambria Math"/>
                <w:spacing w:val="-1"/>
                <w:sz w:val="26"/>
                <w:szCs w:val="26"/>
              </w:rPr>
              <w:t>‐</w:t>
            </w:r>
            <w:r w:rsidRPr="003566AB">
              <w:rPr>
                <w:rFonts w:ascii="Times New Roman" w:hAnsi="Times New Roman"/>
                <w:spacing w:val="-1"/>
                <w:sz w:val="26"/>
                <w:szCs w:val="26"/>
              </w:rPr>
              <w:t>4</w:t>
            </w:r>
          </w:p>
        </w:tc>
        <w:tc>
          <w:tcPr>
            <w:tcW w:w="755" w:type="dxa"/>
            <w:hideMark/>
          </w:tcPr>
          <w:p w:rsidR="00267B59" w:rsidRPr="003566AB" w:rsidRDefault="00267B59">
            <w:pPr>
              <w:pStyle w:val="TableParagraph"/>
              <w:spacing w:before="15" w:line="276" w:lineRule="auto"/>
              <w:ind w:left="122"/>
              <w:rPr>
                <w:rFonts w:ascii="Times New Roman" w:hAnsi="Times New Roman"/>
                <w:sz w:val="26"/>
                <w:szCs w:val="26"/>
              </w:rPr>
            </w:pPr>
            <w:r w:rsidRPr="003566AB">
              <w:rPr>
                <w:rFonts w:ascii="Times New Roman" w:hAnsi="Times New Roman"/>
                <w:spacing w:val="-1"/>
                <w:sz w:val="26"/>
                <w:szCs w:val="26"/>
              </w:rPr>
              <w:t>2</w:t>
            </w:r>
            <w:r w:rsidRPr="003566AB">
              <w:rPr>
                <w:rFonts w:ascii="Cambria Math" w:hAnsi="Cambria Math" w:cs="Cambria Math"/>
                <w:spacing w:val="-1"/>
                <w:sz w:val="26"/>
                <w:szCs w:val="26"/>
              </w:rPr>
              <w:t>‐</w:t>
            </w:r>
            <w:r w:rsidRPr="003566AB">
              <w:rPr>
                <w:rFonts w:ascii="Times New Roman" w:hAnsi="Times New Roman"/>
                <w:spacing w:val="-1"/>
                <w:sz w:val="26"/>
                <w:szCs w:val="26"/>
              </w:rPr>
              <w:t>11</w:t>
            </w:r>
          </w:p>
        </w:tc>
        <w:tc>
          <w:tcPr>
            <w:tcW w:w="688" w:type="dxa"/>
            <w:hideMark/>
          </w:tcPr>
          <w:p w:rsidR="00267B59" w:rsidRPr="003566AB" w:rsidRDefault="00267B59">
            <w:pPr>
              <w:pStyle w:val="TableParagraph"/>
              <w:spacing w:before="15" w:line="276" w:lineRule="auto"/>
              <w:ind w:left="193"/>
              <w:rPr>
                <w:rFonts w:ascii="Times New Roman" w:hAnsi="Times New Roman"/>
                <w:sz w:val="26"/>
                <w:szCs w:val="26"/>
              </w:rPr>
            </w:pPr>
            <w:r w:rsidRPr="003566AB">
              <w:rPr>
                <w:rFonts w:ascii="Times New Roman" w:hAnsi="Times New Roman"/>
                <w:spacing w:val="-1"/>
                <w:sz w:val="26"/>
                <w:szCs w:val="26"/>
              </w:rPr>
              <w:t>9</w:t>
            </w:r>
            <w:r w:rsidRPr="003566AB">
              <w:rPr>
                <w:rFonts w:ascii="Cambria Math" w:hAnsi="Cambria Math" w:cs="Cambria Math"/>
                <w:spacing w:val="-1"/>
                <w:sz w:val="26"/>
                <w:szCs w:val="26"/>
              </w:rPr>
              <w:t>‐</w:t>
            </w:r>
            <w:r w:rsidRPr="003566AB">
              <w:rPr>
                <w:rFonts w:ascii="Times New Roman" w:hAnsi="Times New Roman"/>
                <w:spacing w:val="-1"/>
                <w:sz w:val="26"/>
                <w:szCs w:val="26"/>
              </w:rPr>
              <w:t>5</w:t>
            </w:r>
          </w:p>
        </w:tc>
      </w:tr>
      <w:tr w:rsidR="00267B59" w:rsidRPr="003566AB" w:rsidTr="00267B59">
        <w:trPr>
          <w:trHeight w:hRule="exact" w:val="442"/>
        </w:trPr>
        <w:tc>
          <w:tcPr>
            <w:tcW w:w="688" w:type="dxa"/>
            <w:hideMark/>
          </w:tcPr>
          <w:p w:rsidR="00267B59" w:rsidRPr="003566AB" w:rsidRDefault="00267B59">
            <w:pPr>
              <w:pStyle w:val="TableParagraph"/>
              <w:spacing w:before="18" w:line="276" w:lineRule="auto"/>
              <w:ind w:left="55"/>
              <w:rPr>
                <w:rFonts w:ascii="Times New Roman" w:hAnsi="Times New Roman"/>
                <w:sz w:val="26"/>
                <w:szCs w:val="26"/>
              </w:rPr>
            </w:pPr>
            <w:r w:rsidRPr="003566AB">
              <w:rPr>
                <w:rFonts w:ascii="Times New Roman" w:hAnsi="Times New Roman"/>
                <w:spacing w:val="-1"/>
                <w:sz w:val="26"/>
                <w:szCs w:val="26"/>
              </w:rPr>
              <w:t>4</w:t>
            </w:r>
            <w:r w:rsidRPr="003566AB">
              <w:rPr>
                <w:rFonts w:ascii="Cambria Math" w:hAnsi="Cambria Math" w:cs="Cambria Math"/>
                <w:spacing w:val="-1"/>
                <w:sz w:val="26"/>
                <w:szCs w:val="26"/>
              </w:rPr>
              <w:t>‐</w:t>
            </w:r>
            <w:r w:rsidRPr="003566AB">
              <w:rPr>
                <w:rFonts w:ascii="Times New Roman" w:hAnsi="Times New Roman"/>
                <w:spacing w:val="-1"/>
                <w:sz w:val="26"/>
                <w:szCs w:val="26"/>
              </w:rPr>
              <w:t>11</w:t>
            </w:r>
          </w:p>
        </w:tc>
        <w:tc>
          <w:tcPr>
            <w:tcW w:w="755" w:type="dxa"/>
            <w:hideMark/>
          </w:tcPr>
          <w:p w:rsidR="00267B59" w:rsidRPr="003566AB" w:rsidRDefault="00267B59">
            <w:pPr>
              <w:pStyle w:val="TableParagraph"/>
              <w:spacing w:before="18" w:line="276" w:lineRule="auto"/>
              <w:ind w:left="122"/>
              <w:rPr>
                <w:rFonts w:ascii="Times New Roman" w:hAnsi="Times New Roman"/>
                <w:sz w:val="26"/>
                <w:szCs w:val="26"/>
              </w:rPr>
            </w:pPr>
            <w:r w:rsidRPr="003566AB">
              <w:rPr>
                <w:rFonts w:ascii="Times New Roman" w:hAnsi="Times New Roman"/>
                <w:spacing w:val="-1"/>
                <w:sz w:val="26"/>
                <w:szCs w:val="26"/>
              </w:rPr>
              <w:t>11</w:t>
            </w:r>
            <w:r w:rsidRPr="003566AB">
              <w:rPr>
                <w:rFonts w:ascii="Cambria Math" w:hAnsi="Cambria Math" w:cs="Cambria Math"/>
                <w:spacing w:val="-1"/>
                <w:sz w:val="26"/>
                <w:szCs w:val="26"/>
              </w:rPr>
              <w:t>‐</w:t>
            </w:r>
            <w:r w:rsidRPr="003566AB">
              <w:rPr>
                <w:rFonts w:ascii="Times New Roman" w:hAnsi="Times New Roman"/>
                <w:spacing w:val="-1"/>
                <w:sz w:val="26"/>
                <w:szCs w:val="26"/>
              </w:rPr>
              <w:t>5</w:t>
            </w:r>
          </w:p>
        </w:tc>
        <w:tc>
          <w:tcPr>
            <w:tcW w:w="755" w:type="dxa"/>
            <w:hideMark/>
          </w:tcPr>
          <w:p w:rsidR="00267B59" w:rsidRPr="003566AB" w:rsidRDefault="00267B59">
            <w:pPr>
              <w:pStyle w:val="TableParagraph"/>
              <w:spacing w:before="18" w:line="276" w:lineRule="auto"/>
              <w:ind w:left="122"/>
              <w:rPr>
                <w:rFonts w:ascii="Times New Roman" w:hAnsi="Times New Roman"/>
                <w:sz w:val="26"/>
                <w:szCs w:val="26"/>
              </w:rPr>
            </w:pPr>
            <w:r w:rsidRPr="003566AB">
              <w:rPr>
                <w:rFonts w:ascii="Times New Roman" w:hAnsi="Times New Roman"/>
                <w:spacing w:val="-1"/>
                <w:sz w:val="26"/>
                <w:szCs w:val="26"/>
              </w:rPr>
              <w:t>5</w:t>
            </w:r>
            <w:r w:rsidRPr="003566AB">
              <w:rPr>
                <w:rFonts w:ascii="Cambria Math" w:hAnsi="Cambria Math" w:cs="Cambria Math"/>
                <w:spacing w:val="-1"/>
                <w:sz w:val="26"/>
                <w:szCs w:val="26"/>
              </w:rPr>
              <w:t>‐</w:t>
            </w:r>
            <w:r w:rsidRPr="003566AB">
              <w:rPr>
                <w:rFonts w:ascii="Times New Roman" w:hAnsi="Times New Roman"/>
                <w:spacing w:val="-1"/>
                <w:sz w:val="26"/>
                <w:szCs w:val="26"/>
              </w:rPr>
              <w:t>12</w:t>
            </w:r>
          </w:p>
        </w:tc>
        <w:tc>
          <w:tcPr>
            <w:tcW w:w="755" w:type="dxa"/>
            <w:hideMark/>
          </w:tcPr>
          <w:p w:rsidR="00267B59" w:rsidRPr="003566AB" w:rsidRDefault="00267B59">
            <w:pPr>
              <w:pStyle w:val="TableParagraph"/>
              <w:spacing w:before="18" w:line="276" w:lineRule="auto"/>
              <w:ind w:left="122"/>
              <w:rPr>
                <w:rFonts w:ascii="Times New Roman" w:hAnsi="Times New Roman"/>
                <w:sz w:val="26"/>
                <w:szCs w:val="26"/>
              </w:rPr>
            </w:pPr>
            <w:r w:rsidRPr="003566AB">
              <w:rPr>
                <w:rFonts w:ascii="Times New Roman" w:hAnsi="Times New Roman"/>
                <w:spacing w:val="-1"/>
                <w:sz w:val="26"/>
                <w:szCs w:val="26"/>
              </w:rPr>
              <w:t>12</w:t>
            </w:r>
            <w:r w:rsidRPr="003566AB">
              <w:rPr>
                <w:rFonts w:ascii="Cambria Math" w:hAnsi="Cambria Math" w:cs="Cambria Math"/>
                <w:spacing w:val="-1"/>
                <w:sz w:val="26"/>
                <w:szCs w:val="26"/>
              </w:rPr>
              <w:t>‐</w:t>
            </w:r>
            <w:r w:rsidRPr="003566AB">
              <w:rPr>
                <w:rFonts w:ascii="Times New Roman" w:hAnsi="Times New Roman"/>
                <w:spacing w:val="-1"/>
                <w:sz w:val="26"/>
                <w:szCs w:val="26"/>
              </w:rPr>
              <w:t>6</w:t>
            </w:r>
          </w:p>
        </w:tc>
        <w:tc>
          <w:tcPr>
            <w:tcW w:w="755" w:type="dxa"/>
            <w:hideMark/>
          </w:tcPr>
          <w:p w:rsidR="00267B59" w:rsidRPr="003566AB" w:rsidRDefault="00267B59">
            <w:pPr>
              <w:pStyle w:val="TableParagraph"/>
              <w:spacing w:before="18" w:line="276" w:lineRule="auto"/>
              <w:ind w:left="122"/>
              <w:rPr>
                <w:rFonts w:ascii="Times New Roman" w:hAnsi="Times New Roman"/>
                <w:sz w:val="26"/>
                <w:szCs w:val="26"/>
              </w:rPr>
            </w:pPr>
            <w:r w:rsidRPr="003566AB">
              <w:rPr>
                <w:rFonts w:ascii="Times New Roman" w:hAnsi="Times New Roman"/>
                <w:spacing w:val="-1"/>
                <w:sz w:val="26"/>
                <w:szCs w:val="26"/>
              </w:rPr>
              <w:t>6</w:t>
            </w:r>
            <w:r w:rsidRPr="003566AB">
              <w:rPr>
                <w:rFonts w:ascii="Cambria Math" w:hAnsi="Cambria Math" w:cs="Cambria Math"/>
                <w:spacing w:val="-1"/>
                <w:sz w:val="26"/>
                <w:szCs w:val="26"/>
              </w:rPr>
              <w:t>‐</w:t>
            </w:r>
            <w:r w:rsidRPr="003566AB">
              <w:rPr>
                <w:rFonts w:ascii="Times New Roman" w:hAnsi="Times New Roman"/>
                <w:spacing w:val="-1"/>
                <w:sz w:val="26"/>
                <w:szCs w:val="26"/>
              </w:rPr>
              <w:t>13</w:t>
            </w:r>
          </w:p>
        </w:tc>
        <w:tc>
          <w:tcPr>
            <w:tcW w:w="755" w:type="dxa"/>
            <w:hideMark/>
          </w:tcPr>
          <w:p w:rsidR="00267B59" w:rsidRPr="003566AB" w:rsidRDefault="00267B59">
            <w:pPr>
              <w:pStyle w:val="TableParagraph"/>
              <w:spacing w:before="18" w:line="276" w:lineRule="auto"/>
              <w:ind w:left="122"/>
              <w:rPr>
                <w:rFonts w:ascii="Times New Roman" w:hAnsi="Times New Roman"/>
                <w:sz w:val="26"/>
                <w:szCs w:val="26"/>
              </w:rPr>
            </w:pPr>
            <w:r w:rsidRPr="003566AB">
              <w:rPr>
                <w:rFonts w:ascii="Times New Roman" w:hAnsi="Times New Roman"/>
                <w:spacing w:val="-1"/>
                <w:sz w:val="26"/>
                <w:szCs w:val="26"/>
              </w:rPr>
              <w:t>13</w:t>
            </w:r>
            <w:r w:rsidRPr="003566AB">
              <w:rPr>
                <w:rFonts w:ascii="Cambria Math" w:hAnsi="Cambria Math" w:cs="Cambria Math"/>
                <w:spacing w:val="-1"/>
                <w:sz w:val="26"/>
                <w:szCs w:val="26"/>
              </w:rPr>
              <w:t>‐</w:t>
            </w:r>
            <w:r w:rsidRPr="003566AB">
              <w:rPr>
                <w:rFonts w:ascii="Times New Roman" w:hAnsi="Times New Roman"/>
                <w:spacing w:val="-1"/>
                <w:sz w:val="26"/>
                <w:szCs w:val="26"/>
              </w:rPr>
              <w:t>7</w:t>
            </w:r>
          </w:p>
        </w:tc>
        <w:tc>
          <w:tcPr>
            <w:tcW w:w="755" w:type="dxa"/>
            <w:hideMark/>
          </w:tcPr>
          <w:p w:rsidR="00267B59" w:rsidRPr="003566AB" w:rsidRDefault="00267B59">
            <w:pPr>
              <w:pStyle w:val="TableParagraph"/>
              <w:spacing w:before="18" w:line="276" w:lineRule="auto"/>
              <w:ind w:left="192"/>
              <w:rPr>
                <w:rFonts w:ascii="Times New Roman" w:hAnsi="Times New Roman"/>
                <w:sz w:val="26"/>
                <w:szCs w:val="26"/>
              </w:rPr>
            </w:pPr>
            <w:r w:rsidRPr="003566AB">
              <w:rPr>
                <w:rFonts w:ascii="Times New Roman" w:hAnsi="Times New Roman"/>
                <w:spacing w:val="-1"/>
                <w:sz w:val="26"/>
                <w:szCs w:val="26"/>
              </w:rPr>
              <w:t>7</w:t>
            </w:r>
            <w:r w:rsidRPr="003566AB">
              <w:rPr>
                <w:rFonts w:ascii="Cambria Math" w:hAnsi="Cambria Math" w:cs="Cambria Math"/>
                <w:spacing w:val="-1"/>
                <w:sz w:val="26"/>
                <w:szCs w:val="26"/>
              </w:rPr>
              <w:t>‐</w:t>
            </w:r>
            <w:r w:rsidRPr="003566AB">
              <w:rPr>
                <w:rFonts w:ascii="Times New Roman" w:hAnsi="Times New Roman"/>
                <w:spacing w:val="-1"/>
                <w:sz w:val="26"/>
                <w:szCs w:val="26"/>
              </w:rPr>
              <w:t>1</w:t>
            </w:r>
          </w:p>
        </w:tc>
        <w:tc>
          <w:tcPr>
            <w:tcW w:w="755" w:type="dxa"/>
            <w:hideMark/>
          </w:tcPr>
          <w:p w:rsidR="00267B59" w:rsidRPr="003566AB" w:rsidRDefault="00267B59">
            <w:pPr>
              <w:pStyle w:val="TableParagraph"/>
              <w:spacing w:before="18" w:line="276" w:lineRule="auto"/>
              <w:ind w:left="192"/>
              <w:rPr>
                <w:rFonts w:ascii="Times New Roman" w:hAnsi="Times New Roman"/>
                <w:sz w:val="26"/>
                <w:szCs w:val="26"/>
              </w:rPr>
            </w:pPr>
            <w:r w:rsidRPr="003566AB">
              <w:rPr>
                <w:rFonts w:ascii="Times New Roman" w:hAnsi="Times New Roman"/>
                <w:spacing w:val="-1"/>
                <w:sz w:val="26"/>
                <w:szCs w:val="26"/>
              </w:rPr>
              <w:t>1</w:t>
            </w:r>
            <w:r w:rsidRPr="003566AB">
              <w:rPr>
                <w:rFonts w:ascii="Cambria Math" w:hAnsi="Cambria Math" w:cs="Cambria Math"/>
                <w:spacing w:val="-1"/>
                <w:sz w:val="26"/>
                <w:szCs w:val="26"/>
              </w:rPr>
              <w:t>‐</w:t>
            </w:r>
            <w:r w:rsidRPr="003566AB">
              <w:rPr>
                <w:rFonts w:ascii="Times New Roman" w:hAnsi="Times New Roman"/>
                <w:spacing w:val="-1"/>
                <w:sz w:val="26"/>
                <w:szCs w:val="26"/>
              </w:rPr>
              <w:t>8</w:t>
            </w:r>
          </w:p>
        </w:tc>
        <w:tc>
          <w:tcPr>
            <w:tcW w:w="755" w:type="dxa"/>
            <w:hideMark/>
          </w:tcPr>
          <w:p w:rsidR="00267B59" w:rsidRPr="003566AB" w:rsidRDefault="00267B59">
            <w:pPr>
              <w:pStyle w:val="TableParagraph"/>
              <w:spacing w:before="18" w:line="276" w:lineRule="auto"/>
              <w:ind w:left="192"/>
              <w:rPr>
                <w:rFonts w:ascii="Times New Roman" w:hAnsi="Times New Roman"/>
                <w:sz w:val="26"/>
                <w:szCs w:val="26"/>
              </w:rPr>
            </w:pPr>
            <w:r w:rsidRPr="003566AB">
              <w:rPr>
                <w:rFonts w:ascii="Times New Roman" w:hAnsi="Times New Roman"/>
                <w:spacing w:val="-1"/>
                <w:sz w:val="26"/>
                <w:szCs w:val="26"/>
              </w:rPr>
              <w:t>8</w:t>
            </w:r>
            <w:r w:rsidRPr="003566AB">
              <w:rPr>
                <w:rFonts w:ascii="Cambria Math" w:hAnsi="Cambria Math" w:cs="Cambria Math"/>
                <w:spacing w:val="-1"/>
                <w:sz w:val="26"/>
                <w:szCs w:val="26"/>
              </w:rPr>
              <w:t>‐</w:t>
            </w:r>
            <w:r w:rsidRPr="003566AB">
              <w:rPr>
                <w:rFonts w:ascii="Times New Roman" w:hAnsi="Times New Roman"/>
                <w:spacing w:val="-1"/>
                <w:sz w:val="26"/>
                <w:szCs w:val="26"/>
              </w:rPr>
              <w:t>2</w:t>
            </w:r>
          </w:p>
        </w:tc>
        <w:tc>
          <w:tcPr>
            <w:tcW w:w="755" w:type="dxa"/>
            <w:hideMark/>
          </w:tcPr>
          <w:p w:rsidR="00267B59" w:rsidRPr="003566AB" w:rsidRDefault="00267B59">
            <w:pPr>
              <w:pStyle w:val="TableParagraph"/>
              <w:spacing w:before="18" w:line="276" w:lineRule="auto"/>
              <w:ind w:left="193"/>
              <w:rPr>
                <w:rFonts w:ascii="Times New Roman" w:hAnsi="Times New Roman"/>
                <w:sz w:val="26"/>
                <w:szCs w:val="26"/>
              </w:rPr>
            </w:pPr>
            <w:r w:rsidRPr="003566AB">
              <w:rPr>
                <w:rFonts w:ascii="Times New Roman" w:hAnsi="Times New Roman"/>
                <w:spacing w:val="-1"/>
                <w:sz w:val="26"/>
                <w:szCs w:val="26"/>
              </w:rPr>
              <w:t>2</w:t>
            </w:r>
            <w:r w:rsidRPr="003566AB">
              <w:rPr>
                <w:rFonts w:ascii="Cambria Math" w:hAnsi="Cambria Math" w:cs="Cambria Math"/>
                <w:spacing w:val="-1"/>
                <w:sz w:val="26"/>
                <w:szCs w:val="26"/>
              </w:rPr>
              <w:t>‐</w:t>
            </w:r>
            <w:r w:rsidRPr="003566AB">
              <w:rPr>
                <w:rFonts w:ascii="Times New Roman" w:hAnsi="Times New Roman"/>
                <w:spacing w:val="-1"/>
                <w:sz w:val="26"/>
                <w:szCs w:val="26"/>
              </w:rPr>
              <w:t>9</w:t>
            </w:r>
          </w:p>
        </w:tc>
        <w:tc>
          <w:tcPr>
            <w:tcW w:w="755" w:type="dxa"/>
            <w:hideMark/>
          </w:tcPr>
          <w:p w:rsidR="00267B59" w:rsidRPr="003566AB" w:rsidRDefault="00267B59">
            <w:pPr>
              <w:pStyle w:val="TableParagraph"/>
              <w:spacing w:before="18" w:line="276" w:lineRule="auto"/>
              <w:ind w:left="192"/>
              <w:rPr>
                <w:rFonts w:ascii="Times New Roman" w:hAnsi="Times New Roman"/>
                <w:sz w:val="26"/>
                <w:szCs w:val="26"/>
              </w:rPr>
            </w:pPr>
            <w:r w:rsidRPr="003566AB">
              <w:rPr>
                <w:rFonts w:ascii="Times New Roman" w:hAnsi="Times New Roman"/>
                <w:spacing w:val="-1"/>
                <w:sz w:val="26"/>
                <w:szCs w:val="26"/>
              </w:rPr>
              <w:t>9</w:t>
            </w:r>
            <w:r w:rsidRPr="003566AB">
              <w:rPr>
                <w:rFonts w:ascii="Cambria Math" w:hAnsi="Cambria Math" w:cs="Cambria Math"/>
                <w:spacing w:val="-1"/>
                <w:sz w:val="26"/>
                <w:szCs w:val="26"/>
              </w:rPr>
              <w:t>‐</w:t>
            </w:r>
            <w:r w:rsidRPr="003566AB">
              <w:rPr>
                <w:rFonts w:ascii="Times New Roman" w:hAnsi="Times New Roman"/>
                <w:spacing w:val="-1"/>
                <w:sz w:val="26"/>
                <w:szCs w:val="26"/>
              </w:rPr>
              <w:t>3</w:t>
            </w:r>
          </w:p>
        </w:tc>
        <w:tc>
          <w:tcPr>
            <w:tcW w:w="755" w:type="dxa"/>
            <w:hideMark/>
          </w:tcPr>
          <w:p w:rsidR="00267B59" w:rsidRPr="003566AB" w:rsidRDefault="00267B59">
            <w:pPr>
              <w:pStyle w:val="TableParagraph"/>
              <w:spacing w:before="18" w:line="276" w:lineRule="auto"/>
              <w:ind w:left="122"/>
              <w:rPr>
                <w:rFonts w:ascii="Times New Roman" w:hAnsi="Times New Roman"/>
                <w:sz w:val="26"/>
                <w:szCs w:val="26"/>
              </w:rPr>
            </w:pPr>
            <w:r w:rsidRPr="003566AB">
              <w:rPr>
                <w:rFonts w:ascii="Times New Roman" w:hAnsi="Times New Roman"/>
                <w:spacing w:val="-1"/>
                <w:sz w:val="26"/>
                <w:szCs w:val="26"/>
              </w:rPr>
              <w:t>3</w:t>
            </w:r>
            <w:r w:rsidRPr="003566AB">
              <w:rPr>
                <w:rFonts w:ascii="Cambria Math" w:hAnsi="Cambria Math" w:cs="Cambria Math"/>
                <w:spacing w:val="-1"/>
                <w:sz w:val="26"/>
                <w:szCs w:val="26"/>
              </w:rPr>
              <w:t>‐</w:t>
            </w:r>
            <w:r w:rsidRPr="003566AB">
              <w:rPr>
                <w:rFonts w:ascii="Times New Roman" w:hAnsi="Times New Roman"/>
                <w:spacing w:val="-1"/>
                <w:sz w:val="26"/>
                <w:szCs w:val="26"/>
              </w:rPr>
              <w:t>10</w:t>
            </w:r>
          </w:p>
        </w:tc>
        <w:tc>
          <w:tcPr>
            <w:tcW w:w="688" w:type="dxa"/>
            <w:hideMark/>
          </w:tcPr>
          <w:p w:rsidR="00267B59" w:rsidRPr="003566AB" w:rsidRDefault="00267B59">
            <w:pPr>
              <w:pStyle w:val="TableParagraph"/>
              <w:spacing w:before="18" w:line="276" w:lineRule="auto"/>
              <w:ind w:left="122"/>
              <w:rPr>
                <w:rFonts w:ascii="Times New Roman" w:hAnsi="Times New Roman"/>
                <w:sz w:val="26"/>
                <w:szCs w:val="26"/>
              </w:rPr>
            </w:pPr>
            <w:r w:rsidRPr="003566AB">
              <w:rPr>
                <w:rFonts w:ascii="Times New Roman" w:hAnsi="Times New Roman"/>
                <w:spacing w:val="-1"/>
                <w:sz w:val="26"/>
                <w:szCs w:val="26"/>
              </w:rPr>
              <w:t>10</w:t>
            </w:r>
            <w:r w:rsidRPr="003566AB">
              <w:rPr>
                <w:rFonts w:ascii="Cambria Math" w:hAnsi="Cambria Math" w:cs="Cambria Math"/>
                <w:spacing w:val="-1"/>
                <w:sz w:val="26"/>
                <w:szCs w:val="26"/>
              </w:rPr>
              <w:t>‐</w:t>
            </w:r>
            <w:r w:rsidRPr="003566AB">
              <w:rPr>
                <w:rFonts w:ascii="Times New Roman" w:hAnsi="Times New Roman"/>
                <w:spacing w:val="-1"/>
                <w:sz w:val="26"/>
                <w:szCs w:val="26"/>
              </w:rPr>
              <w:t>4</w:t>
            </w:r>
          </w:p>
        </w:tc>
      </w:tr>
      <w:tr w:rsidR="00267B59" w:rsidRPr="003566AB" w:rsidTr="00267B59">
        <w:trPr>
          <w:trHeight w:hRule="exact" w:val="434"/>
        </w:trPr>
        <w:tc>
          <w:tcPr>
            <w:tcW w:w="688" w:type="dxa"/>
            <w:hideMark/>
          </w:tcPr>
          <w:p w:rsidR="00267B59" w:rsidRPr="003566AB" w:rsidRDefault="00267B59">
            <w:pPr>
              <w:pStyle w:val="TableParagraph"/>
              <w:spacing w:before="29" w:line="276" w:lineRule="auto"/>
              <w:ind w:left="55"/>
              <w:rPr>
                <w:rFonts w:ascii="Times New Roman" w:hAnsi="Times New Roman"/>
                <w:sz w:val="26"/>
                <w:szCs w:val="26"/>
              </w:rPr>
            </w:pPr>
            <w:r w:rsidRPr="003566AB">
              <w:rPr>
                <w:rFonts w:ascii="Times New Roman" w:hAnsi="Times New Roman"/>
                <w:spacing w:val="-1"/>
                <w:sz w:val="26"/>
                <w:szCs w:val="26"/>
              </w:rPr>
              <w:t>5</w:t>
            </w:r>
            <w:r w:rsidRPr="003566AB">
              <w:rPr>
                <w:rFonts w:ascii="Cambria Math" w:hAnsi="Cambria Math" w:cs="Cambria Math"/>
                <w:spacing w:val="-1"/>
                <w:sz w:val="26"/>
                <w:szCs w:val="26"/>
              </w:rPr>
              <w:t>‐</w:t>
            </w:r>
            <w:r w:rsidRPr="003566AB">
              <w:rPr>
                <w:rFonts w:ascii="Times New Roman" w:hAnsi="Times New Roman"/>
                <w:spacing w:val="-1"/>
                <w:sz w:val="26"/>
                <w:szCs w:val="26"/>
              </w:rPr>
              <w:t>10</w:t>
            </w:r>
          </w:p>
        </w:tc>
        <w:tc>
          <w:tcPr>
            <w:tcW w:w="755" w:type="dxa"/>
            <w:hideMark/>
          </w:tcPr>
          <w:p w:rsidR="00267B59" w:rsidRPr="003566AB" w:rsidRDefault="00267B59">
            <w:pPr>
              <w:pStyle w:val="TableParagraph"/>
              <w:spacing w:before="29" w:line="276" w:lineRule="auto"/>
              <w:ind w:left="122"/>
              <w:rPr>
                <w:rFonts w:ascii="Times New Roman" w:hAnsi="Times New Roman"/>
                <w:sz w:val="26"/>
                <w:szCs w:val="26"/>
              </w:rPr>
            </w:pPr>
            <w:r w:rsidRPr="003566AB">
              <w:rPr>
                <w:rFonts w:ascii="Times New Roman" w:hAnsi="Times New Roman"/>
                <w:spacing w:val="-1"/>
                <w:sz w:val="26"/>
                <w:szCs w:val="26"/>
              </w:rPr>
              <w:t>12</w:t>
            </w:r>
            <w:r w:rsidRPr="003566AB">
              <w:rPr>
                <w:rFonts w:ascii="Cambria Math" w:hAnsi="Cambria Math" w:cs="Cambria Math"/>
                <w:spacing w:val="-1"/>
                <w:sz w:val="26"/>
                <w:szCs w:val="26"/>
              </w:rPr>
              <w:t>‐</w:t>
            </w:r>
            <w:r w:rsidRPr="003566AB">
              <w:rPr>
                <w:rFonts w:ascii="Times New Roman" w:hAnsi="Times New Roman"/>
                <w:spacing w:val="-1"/>
                <w:sz w:val="26"/>
                <w:szCs w:val="26"/>
              </w:rPr>
              <w:t>4</w:t>
            </w:r>
          </w:p>
        </w:tc>
        <w:tc>
          <w:tcPr>
            <w:tcW w:w="755" w:type="dxa"/>
            <w:hideMark/>
          </w:tcPr>
          <w:p w:rsidR="00267B59" w:rsidRPr="003566AB" w:rsidRDefault="00267B59">
            <w:pPr>
              <w:pStyle w:val="TableParagraph"/>
              <w:spacing w:before="29" w:line="276" w:lineRule="auto"/>
              <w:ind w:left="122"/>
              <w:rPr>
                <w:rFonts w:ascii="Times New Roman" w:hAnsi="Times New Roman"/>
                <w:sz w:val="26"/>
                <w:szCs w:val="26"/>
              </w:rPr>
            </w:pPr>
            <w:r w:rsidRPr="003566AB">
              <w:rPr>
                <w:rFonts w:ascii="Times New Roman" w:hAnsi="Times New Roman"/>
                <w:spacing w:val="-1"/>
                <w:sz w:val="26"/>
                <w:szCs w:val="26"/>
              </w:rPr>
              <w:t>6</w:t>
            </w:r>
            <w:r w:rsidRPr="003566AB">
              <w:rPr>
                <w:rFonts w:ascii="Cambria Math" w:hAnsi="Cambria Math" w:cs="Cambria Math"/>
                <w:spacing w:val="-1"/>
                <w:sz w:val="26"/>
                <w:szCs w:val="26"/>
              </w:rPr>
              <w:t>‐</w:t>
            </w:r>
            <w:r w:rsidRPr="003566AB">
              <w:rPr>
                <w:rFonts w:ascii="Times New Roman" w:hAnsi="Times New Roman"/>
                <w:spacing w:val="-1"/>
                <w:sz w:val="26"/>
                <w:szCs w:val="26"/>
              </w:rPr>
              <w:t>11</w:t>
            </w:r>
          </w:p>
        </w:tc>
        <w:tc>
          <w:tcPr>
            <w:tcW w:w="755" w:type="dxa"/>
            <w:hideMark/>
          </w:tcPr>
          <w:p w:rsidR="00267B59" w:rsidRPr="003566AB" w:rsidRDefault="00267B59">
            <w:pPr>
              <w:pStyle w:val="TableParagraph"/>
              <w:spacing w:before="29" w:line="276" w:lineRule="auto"/>
              <w:ind w:left="123"/>
              <w:rPr>
                <w:rFonts w:ascii="Times New Roman" w:hAnsi="Times New Roman"/>
                <w:sz w:val="26"/>
                <w:szCs w:val="26"/>
              </w:rPr>
            </w:pPr>
            <w:r w:rsidRPr="003566AB">
              <w:rPr>
                <w:rFonts w:ascii="Times New Roman" w:hAnsi="Times New Roman"/>
                <w:spacing w:val="-1"/>
                <w:sz w:val="26"/>
                <w:szCs w:val="26"/>
              </w:rPr>
              <w:t>13</w:t>
            </w:r>
            <w:r w:rsidRPr="003566AB">
              <w:rPr>
                <w:rFonts w:ascii="Cambria Math" w:hAnsi="Cambria Math" w:cs="Cambria Math"/>
                <w:spacing w:val="-1"/>
                <w:sz w:val="26"/>
                <w:szCs w:val="26"/>
              </w:rPr>
              <w:t>‐</w:t>
            </w:r>
            <w:r w:rsidRPr="003566AB">
              <w:rPr>
                <w:rFonts w:ascii="Times New Roman" w:hAnsi="Times New Roman"/>
                <w:spacing w:val="-1"/>
                <w:sz w:val="26"/>
                <w:szCs w:val="26"/>
              </w:rPr>
              <w:t>5</w:t>
            </w:r>
          </w:p>
        </w:tc>
        <w:tc>
          <w:tcPr>
            <w:tcW w:w="755" w:type="dxa"/>
            <w:hideMark/>
          </w:tcPr>
          <w:p w:rsidR="00267B59" w:rsidRPr="003566AB" w:rsidRDefault="00267B59">
            <w:pPr>
              <w:pStyle w:val="TableParagraph"/>
              <w:spacing w:before="29" w:line="276" w:lineRule="auto"/>
              <w:ind w:left="122"/>
              <w:rPr>
                <w:rFonts w:ascii="Times New Roman" w:hAnsi="Times New Roman"/>
                <w:sz w:val="26"/>
                <w:szCs w:val="26"/>
              </w:rPr>
            </w:pPr>
            <w:r w:rsidRPr="003566AB">
              <w:rPr>
                <w:rFonts w:ascii="Times New Roman" w:hAnsi="Times New Roman"/>
                <w:spacing w:val="-1"/>
                <w:sz w:val="26"/>
                <w:szCs w:val="26"/>
              </w:rPr>
              <w:t>7</w:t>
            </w:r>
            <w:r w:rsidRPr="003566AB">
              <w:rPr>
                <w:rFonts w:ascii="Cambria Math" w:hAnsi="Cambria Math" w:cs="Cambria Math"/>
                <w:spacing w:val="-1"/>
                <w:sz w:val="26"/>
                <w:szCs w:val="26"/>
              </w:rPr>
              <w:t>‐</w:t>
            </w:r>
            <w:r w:rsidRPr="003566AB">
              <w:rPr>
                <w:rFonts w:ascii="Times New Roman" w:hAnsi="Times New Roman"/>
                <w:spacing w:val="-1"/>
                <w:sz w:val="26"/>
                <w:szCs w:val="26"/>
              </w:rPr>
              <w:t>12</w:t>
            </w:r>
          </w:p>
        </w:tc>
        <w:tc>
          <w:tcPr>
            <w:tcW w:w="755" w:type="dxa"/>
            <w:hideMark/>
          </w:tcPr>
          <w:p w:rsidR="00267B59" w:rsidRPr="003566AB" w:rsidRDefault="00267B59">
            <w:pPr>
              <w:pStyle w:val="TableParagraph"/>
              <w:spacing w:before="29" w:line="276" w:lineRule="auto"/>
              <w:ind w:left="193"/>
              <w:rPr>
                <w:rFonts w:ascii="Times New Roman" w:hAnsi="Times New Roman"/>
                <w:sz w:val="26"/>
                <w:szCs w:val="26"/>
              </w:rPr>
            </w:pPr>
            <w:r w:rsidRPr="003566AB">
              <w:rPr>
                <w:rFonts w:ascii="Times New Roman" w:hAnsi="Times New Roman"/>
                <w:spacing w:val="-1"/>
                <w:sz w:val="26"/>
                <w:szCs w:val="26"/>
              </w:rPr>
              <w:t>1</w:t>
            </w:r>
            <w:r w:rsidRPr="003566AB">
              <w:rPr>
                <w:rFonts w:ascii="Cambria Math" w:hAnsi="Cambria Math" w:cs="Cambria Math"/>
                <w:spacing w:val="-1"/>
                <w:sz w:val="26"/>
                <w:szCs w:val="26"/>
              </w:rPr>
              <w:t>‐</w:t>
            </w:r>
            <w:r w:rsidRPr="003566AB">
              <w:rPr>
                <w:rFonts w:ascii="Times New Roman" w:hAnsi="Times New Roman"/>
                <w:spacing w:val="-1"/>
                <w:sz w:val="26"/>
                <w:szCs w:val="26"/>
              </w:rPr>
              <w:t>6</w:t>
            </w:r>
          </w:p>
        </w:tc>
        <w:tc>
          <w:tcPr>
            <w:tcW w:w="755" w:type="dxa"/>
            <w:hideMark/>
          </w:tcPr>
          <w:p w:rsidR="00267B59" w:rsidRPr="003566AB" w:rsidRDefault="00267B59">
            <w:pPr>
              <w:pStyle w:val="TableParagraph"/>
              <w:spacing w:before="29" w:line="276" w:lineRule="auto"/>
              <w:ind w:left="122"/>
              <w:rPr>
                <w:rFonts w:ascii="Times New Roman" w:hAnsi="Times New Roman"/>
                <w:sz w:val="26"/>
                <w:szCs w:val="26"/>
              </w:rPr>
            </w:pPr>
            <w:r w:rsidRPr="003566AB">
              <w:rPr>
                <w:rFonts w:ascii="Times New Roman" w:hAnsi="Times New Roman"/>
                <w:spacing w:val="-1"/>
                <w:sz w:val="26"/>
                <w:szCs w:val="26"/>
              </w:rPr>
              <w:t>8</w:t>
            </w:r>
            <w:r w:rsidRPr="003566AB">
              <w:rPr>
                <w:rFonts w:ascii="Cambria Math" w:hAnsi="Cambria Math" w:cs="Cambria Math"/>
                <w:spacing w:val="-1"/>
                <w:sz w:val="26"/>
                <w:szCs w:val="26"/>
              </w:rPr>
              <w:t>‐</w:t>
            </w:r>
            <w:r w:rsidRPr="003566AB">
              <w:rPr>
                <w:rFonts w:ascii="Times New Roman" w:hAnsi="Times New Roman"/>
                <w:spacing w:val="-1"/>
                <w:sz w:val="26"/>
                <w:szCs w:val="26"/>
              </w:rPr>
              <w:t>13</w:t>
            </w:r>
          </w:p>
        </w:tc>
        <w:tc>
          <w:tcPr>
            <w:tcW w:w="755" w:type="dxa"/>
            <w:hideMark/>
          </w:tcPr>
          <w:p w:rsidR="00267B59" w:rsidRPr="003566AB" w:rsidRDefault="00267B59">
            <w:pPr>
              <w:pStyle w:val="TableParagraph"/>
              <w:spacing w:before="29" w:line="276" w:lineRule="auto"/>
              <w:ind w:left="193"/>
              <w:rPr>
                <w:rFonts w:ascii="Times New Roman" w:hAnsi="Times New Roman"/>
                <w:sz w:val="26"/>
                <w:szCs w:val="26"/>
              </w:rPr>
            </w:pPr>
            <w:r w:rsidRPr="003566AB">
              <w:rPr>
                <w:rFonts w:ascii="Times New Roman" w:hAnsi="Times New Roman"/>
                <w:spacing w:val="-1"/>
                <w:sz w:val="26"/>
                <w:szCs w:val="26"/>
              </w:rPr>
              <w:t>2</w:t>
            </w:r>
            <w:r w:rsidRPr="003566AB">
              <w:rPr>
                <w:rFonts w:ascii="Cambria Math" w:hAnsi="Cambria Math" w:cs="Cambria Math"/>
                <w:spacing w:val="-1"/>
                <w:sz w:val="26"/>
                <w:szCs w:val="26"/>
              </w:rPr>
              <w:t>‐</w:t>
            </w:r>
            <w:r w:rsidRPr="003566AB">
              <w:rPr>
                <w:rFonts w:ascii="Times New Roman" w:hAnsi="Times New Roman"/>
                <w:spacing w:val="-1"/>
                <w:sz w:val="26"/>
                <w:szCs w:val="26"/>
              </w:rPr>
              <w:t>7</w:t>
            </w:r>
          </w:p>
        </w:tc>
        <w:tc>
          <w:tcPr>
            <w:tcW w:w="755" w:type="dxa"/>
            <w:hideMark/>
          </w:tcPr>
          <w:p w:rsidR="00267B59" w:rsidRPr="003566AB" w:rsidRDefault="00267B59">
            <w:pPr>
              <w:pStyle w:val="TableParagraph"/>
              <w:spacing w:before="29" w:line="276" w:lineRule="auto"/>
              <w:ind w:left="193"/>
              <w:rPr>
                <w:rFonts w:ascii="Times New Roman" w:hAnsi="Times New Roman"/>
                <w:sz w:val="26"/>
                <w:szCs w:val="26"/>
              </w:rPr>
            </w:pPr>
            <w:r w:rsidRPr="003566AB">
              <w:rPr>
                <w:rFonts w:ascii="Times New Roman" w:hAnsi="Times New Roman"/>
                <w:spacing w:val="-1"/>
                <w:sz w:val="26"/>
                <w:szCs w:val="26"/>
              </w:rPr>
              <w:t>9</w:t>
            </w:r>
            <w:r w:rsidRPr="003566AB">
              <w:rPr>
                <w:rFonts w:ascii="Cambria Math" w:hAnsi="Cambria Math" w:cs="Cambria Math"/>
                <w:spacing w:val="-1"/>
                <w:sz w:val="26"/>
                <w:szCs w:val="26"/>
              </w:rPr>
              <w:t>‐</w:t>
            </w:r>
            <w:r w:rsidRPr="003566AB">
              <w:rPr>
                <w:rFonts w:ascii="Times New Roman" w:hAnsi="Times New Roman"/>
                <w:spacing w:val="-1"/>
                <w:sz w:val="26"/>
                <w:szCs w:val="26"/>
              </w:rPr>
              <w:t>1</w:t>
            </w:r>
          </w:p>
        </w:tc>
        <w:tc>
          <w:tcPr>
            <w:tcW w:w="755" w:type="dxa"/>
            <w:hideMark/>
          </w:tcPr>
          <w:p w:rsidR="00267B59" w:rsidRPr="003566AB" w:rsidRDefault="00267B59">
            <w:pPr>
              <w:pStyle w:val="TableParagraph"/>
              <w:spacing w:before="29" w:line="276" w:lineRule="auto"/>
              <w:ind w:left="193"/>
              <w:rPr>
                <w:rFonts w:ascii="Times New Roman" w:hAnsi="Times New Roman"/>
                <w:sz w:val="26"/>
                <w:szCs w:val="26"/>
              </w:rPr>
            </w:pPr>
            <w:r w:rsidRPr="003566AB">
              <w:rPr>
                <w:rFonts w:ascii="Times New Roman" w:hAnsi="Times New Roman"/>
                <w:spacing w:val="-1"/>
                <w:sz w:val="26"/>
                <w:szCs w:val="26"/>
              </w:rPr>
              <w:t>3</w:t>
            </w:r>
            <w:r w:rsidRPr="003566AB">
              <w:rPr>
                <w:rFonts w:ascii="Cambria Math" w:hAnsi="Cambria Math" w:cs="Cambria Math"/>
                <w:spacing w:val="-1"/>
                <w:sz w:val="26"/>
                <w:szCs w:val="26"/>
              </w:rPr>
              <w:t>‐</w:t>
            </w:r>
            <w:r w:rsidRPr="003566AB">
              <w:rPr>
                <w:rFonts w:ascii="Times New Roman" w:hAnsi="Times New Roman"/>
                <w:spacing w:val="-1"/>
                <w:sz w:val="26"/>
                <w:szCs w:val="26"/>
              </w:rPr>
              <w:t>8</w:t>
            </w:r>
          </w:p>
        </w:tc>
        <w:tc>
          <w:tcPr>
            <w:tcW w:w="755" w:type="dxa"/>
            <w:hideMark/>
          </w:tcPr>
          <w:p w:rsidR="00267B59" w:rsidRPr="003566AB" w:rsidRDefault="00267B59">
            <w:pPr>
              <w:pStyle w:val="TableParagraph"/>
              <w:spacing w:before="29" w:line="276" w:lineRule="auto"/>
              <w:ind w:left="122"/>
              <w:rPr>
                <w:rFonts w:ascii="Times New Roman" w:hAnsi="Times New Roman"/>
                <w:sz w:val="26"/>
                <w:szCs w:val="26"/>
              </w:rPr>
            </w:pPr>
            <w:r w:rsidRPr="003566AB">
              <w:rPr>
                <w:rFonts w:ascii="Times New Roman" w:hAnsi="Times New Roman"/>
                <w:spacing w:val="-1"/>
                <w:sz w:val="26"/>
                <w:szCs w:val="26"/>
              </w:rPr>
              <w:t>10</w:t>
            </w:r>
            <w:r w:rsidRPr="003566AB">
              <w:rPr>
                <w:rFonts w:ascii="Cambria Math" w:hAnsi="Cambria Math" w:cs="Cambria Math"/>
                <w:spacing w:val="-1"/>
                <w:sz w:val="26"/>
                <w:szCs w:val="26"/>
              </w:rPr>
              <w:t>‐</w:t>
            </w:r>
            <w:r w:rsidRPr="003566AB">
              <w:rPr>
                <w:rFonts w:ascii="Times New Roman" w:hAnsi="Times New Roman"/>
                <w:spacing w:val="-1"/>
                <w:sz w:val="26"/>
                <w:szCs w:val="26"/>
              </w:rPr>
              <w:t>2</w:t>
            </w:r>
          </w:p>
        </w:tc>
        <w:tc>
          <w:tcPr>
            <w:tcW w:w="755" w:type="dxa"/>
            <w:hideMark/>
          </w:tcPr>
          <w:p w:rsidR="00267B59" w:rsidRPr="003566AB" w:rsidRDefault="00267B59">
            <w:pPr>
              <w:pStyle w:val="TableParagraph"/>
              <w:spacing w:before="29" w:line="276" w:lineRule="auto"/>
              <w:ind w:left="193"/>
              <w:rPr>
                <w:rFonts w:ascii="Times New Roman" w:hAnsi="Times New Roman"/>
                <w:sz w:val="26"/>
                <w:szCs w:val="26"/>
              </w:rPr>
            </w:pPr>
            <w:r w:rsidRPr="003566AB">
              <w:rPr>
                <w:rFonts w:ascii="Times New Roman" w:hAnsi="Times New Roman"/>
                <w:spacing w:val="-1"/>
                <w:sz w:val="26"/>
                <w:szCs w:val="26"/>
              </w:rPr>
              <w:t>4</w:t>
            </w:r>
            <w:r w:rsidRPr="003566AB">
              <w:rPr>
                <w:rFonts w:ascii="Cambria Math" w:hAnsi="Cambria Math" w:cs="Cambria Math"/>
                <w:spacing w:val="-1"/>
                <w:sz w:val="26"/>
                <w:szCs w:val="26"/>
              </w:rPr>
              <w:t>‐</w:t>
            </w:r>
            <w:r w:rsidRPr="003566AB">
              <w:rPr>
                <w:rFonts w:ascii="Times New Roman" w:hAnsi="Times New Roman"/>
                <w:spacing w:val="-1"/>
                <w:sz w:val="26"/>
                <w:szCs w:val="26"/>
              </w:rPr>
              <w:t>9</w:t>
            </w:r>
          </w:p>
        </w:tc>
        <w:tc>
          <w:tcPr>
            <w:tcW w:w="688" w:type="dxa"/>
            <w:hideMark/>
          </w:tcPr>
          <w:p w:rsidR="00267B59" w:rsidRPr="003566AB" w:rsidRDefault="00267B59">
            <w:pPr>
              <w:pStyle w:val="TableParagraph"/>
              <w:spacing w:before="29" w:line="276" w:lineRule="auto"/>
              <w:ind w:left="122"/>
              <w:rPr>
                <w:rFonts w:ascii="Times New Roman" w:hAnsi="Times New Roman"/>
                <w:sz w:val="26"/>
                <w:szCs w:val="26"/>
              </w:rPr>
            </w:pPr>
            <w:r w:rsidRPr="003566AB">
              <w:rPr>
                <w:rFonts w:ascii="Times New Roman" w:hAnsi="Times New Roman"/>
                <w:spacing w:val="-1"/>
                <w:sz w:val="26"/>
                <w:szCs w:val="26"/>
              </w:rPr>
              <w:t>11</w:t>
            </w:r>
            <w:r w:rsidRPr="003566AB">
              <w:rPr>
                <w:rFonts w:ascii="Cambria Math" w:hAnsi="Cambria Math" w:cs="Cambria Math"/>
                <w:spacing w:val="-1"/>
                <w:sz w:val="26"/>
                <w:szCs w:val="26"/>
              </w:rPr>
              <w:t>‐</w:t>
            </w:r>
            <w:r w:rsidRPr="003566AB">
              <w:rPr>
                <w:rFonts w:ascii="Times New Roman" w:hAnsi="Times New Roman"/>
                <w:spacing w:val="-1"/>
                <w:sz w:val="26"/>
                <w:szCs w:val="26"/>
              </w:rPr>
              <w:t>3</w:t>
            </w:r>
          </w:p>
        </w:tc>
      </w:tr>
      <w:tr w:rsidR="00267B59" w:rsidRPr="003566AB" w:rsidTr="00267B59">
        <w:trPr>
          <w:trHeight w:hRule="exact" w:val="379"/>
        </w:trPr>
        <w:tc>
          <w:tcPr>
            <w:tcW w:w="688" w:type="dxa"/>
            <w:hideMark/>
          </w:tcPr>
          <w:p w:rsidR="00267B59" w:rsidRPr="003566AB" w:rsidRDefault="00267B59">
            <w:pPr>
              <w:pStyle w:val="TableParagraph"/>
              <w:spacing w:before="11" w:line="276" w:lineRule="auto"/>
              <w:ind w:left="125"/>
              <w:rPr>
                <w:rFonts w:ascii="Times New Roman" w:hAnsi="Times New Roman"/>
                <w:sz w:val="26"/>
                <w:szCs w:val="26"/>
              </w:rPr>
            </w:pPr>
            <w:r w:rsidRPr="003566AB">
              <w:rPr>
                <w:rFonts w:ascii="Times New Roman" w:hAnsi="Times New Roman"/>
                <w:spacing w:val="-1"/>
                <w:sz w:val="26"/>
                <w:szCs w:val="26"/>
              </w:rPr>
              <w:t>6</w:t>
            </w:r>
            <w:r w:rsidRPr="003566AB">
              <w:rPr>
                <w:rFonts w:ascii="Cambria Math" w:hAnsi="Cambria Math" w:cs="Cambria Math"/>
                <w:spacing w:val="-1"/>
                <w:sz w:val="26"/>
                <w:szCs w:val="26"/>
              </w:rPr>
              <w:t>‐</w:t>
            </w:r>
            <w:r w:rsidRPr="003566AB">
              <w:rPr>
                <w:rFonts w:ascii="Times New Roman" w:hAnsi="Times New Roman"/>
                <w:spacing w:val="-1"/>
                <w:sz w:val="26"/>
                <w:szCs w:val="26"/>
              </w:rPr>
              <w:t>9</w:t>
            </w:r>
          </w:p>
        </w:tc>
        <w:tc>
          <w:tcPr>
            <w:tcW w:w="755" w:type="dxa"/>
            <w:hideMark/>
          </w:tcPr>
          <w:p w:rsidR="00267B59" w:rsidRPr="003566AB" w:rsidRDefault="00267B59">
            <w:pPr>
              <w:pStyle w:val="TableParagraph"/>
              <w:spacing w:before="11" w:line="276" w:lineRule="auto"/>
              <w:ind w:left="122"/>
              <w:rPr>
                <w:rFonts w:ascii="Times New Roman" w:hAnsi="Times New Roman"/>
                <w:sz w:val="26"/>
                <w:szCs w:val="26"/>
              </w:rPr>
            </w:pPr>
            <w:r w:rsidRPr="003566AB">
              <w:rPr>
                <w:rFonts w:ascii="Times New Roman" w:hAnsi="Times New Roman"/>
                <w:spacing w:val="-1"/>
                <w:sz w:val="26"/>
                <w:szCs w:val="26"/>
              </w:rPr>
              <w:t>13</w:t>
            </w:r>
            <w:r w:rsidRPr="003566AB">
              <w:rPr>
                <w:rFonts w:ascii="Cambria Math" w:hAnsi="Cambria Math" w:cs="Cambria Math"/>
                <w:spacing w:val="-1"/>
                <w:sz w:val="26"/>
                <w:szCs w:val="26"/>
              </w:rPr>
              <w:t>‐</w:t>
            </w:r>
            <w:r w:rsidRPr="003566AB">
              <w:rPr>
                <w:rFonts w:ascii="Times New Roman" w:hAnsi="Times New Roman"/>
                <w:spacing w:val="-1"/>
                <w:sz w:val="26"/>
                <w:szCs w:val="26"/>
              </w:rPr>
              <w:t>3</w:t>
            </w:r>
          </w:p>
        </w:tc>
        <w:tc>
          <w:tcPr>
            <w:tcW w:w="755" w:type="dxa"/>
            <w:hideMark/>
          </w:tcPr>
          <w:p w:rsidR="00267B59" w:rsidRPr="003566AB" w:rsidRDefault="00267B59">
            <w:pPr>
              <w:pStyle w:val="TableParagraph"/>
              <w:spacing w:before="11" w:line="276" w:lineRule="auto"/>
              <w:ind w:left="122"/>
              <w:rPr>
                <w:rFonts w:ascii="Times New Roman" w:hAnsi="Times New Roman"/>
                <w:sz w:val="26"/>
                <w:szCs w:val="26"/>
              </w:rPr>
            </w:pPr>
            <w:r w:rsidRPr="003566AB">
              <w:rPr>
                <w:rFonts w:ascii="Times New Roman" w:hAnsi="Times New Roman"/>
                <w:spacing w:val="-1"/>
                <w:sz w:val="26"/>
                <w:szCs w:val="26"/>
              </w:rPr>
              <w:t>7</w:t>
            </w:r>
            <w:r w:rsidRPr="003566AB">
              <w:rPr>
                <w:rFonts w:ascii="Cambria Math" w:hAnsi="Cambria Math" w:cs="Cambria Math"/>
                <w:spacing w:val="-1"/>
                <w:sz w:val="26"/>
                <w:szCs w:val="26"/>
              </w:rPr>
              <w:t>‐</w:t>
            </w:r>
            <w:r w:rsidRPr="003566AB">
              <w:rPr>
                <w:rFonts w:ascii="Times New Roman" w:hAnsi="Times New Roman"/>
                <w:spacing w:val="-1"/>
                <w:sz w:val="26"/>
                <w:szCs w:val="26"/>
              </w:rPr>
              <w:t>10</w:t>
            </w:r>
          </w:p>
        </w:tc>
        <w:tc>
          <w:tcPr>
            <w:tcW w:w="755" w:type="dxa"/>
            <w:hideMark/>
          </w:tcPr>
          <w:p w:rsidR="00267B59" w:rsidRPr="003566AB" w:rsidRDefault="00267B59">
            <w:pPr>
              <w:pStyle w:val="TableParagraph"/>
              <w:spacing w:before="11" w:line="276" w:lineRule="auto"/>
              <w:ind w:left="193"/>
              <w:rPr>
                <w:rFonts w:ascii="Times New Roman" w:hAnsi="Times New Roman"/>
                <w:sz w:val="26"/>
                <w:szCs w:val="26"/>
              </w:rPr>
            </w:pPr>
            <w:r w:rsidRPr="003566AB">
              <w:rPr>
                <w:rFonts w:ascii="Times New Roman" w:hAnsi="Times New Roman"/>
                <w:spacing w:val="-1"/>
                <w:sz w:val="26"/>
                <w:szCs w:val="26"/>
              </w:rPr>
              <w:t>1</w:t>
            </w:r>
            <w:r w:rsidRPr="003566AB">
              <w:rPr>
                <w:rFonts w:ascii="Cambria Math" w:hAnsi="Cambria Math" w:cs="Cambria Math"/>
                <w:spacing w:val="-1"/>
                <w:sz w:val="26"/>
                <w:szCs w:val="26"/>
              </w:rPr>
              <w:t>‐</w:t>
            </w:r>
            <w:r w:rsidRPr="003566AB">
              <w:rPr>
                <w:rFonts w:ascii="Times New Roman" w:hAnsi="Times New Roman"/>
                <w:spacing w:val="-1"/>
                <w:sz w:val="26"/>
                <w:szCs w:val="26"/>
              </w:rPr>
              <w:t>4</w:t>
            </w:r>
          </w:p>
        </w:tc>
        <w:tc>
          <w:tcPr>
            <w:tcW w:w="755" w:type="dxa"/>
            <w:hideMark/>
          </w:tcPr>
          <w:p w:rsidR="00267B59" w:rsidRPr="003566AB" w:rsidRDefault="00267B59">
            <w:pPr>
              <w:pStyle w:val="TableParagraph"/>
              <w:spacing w:before="11" w:line="276" w:lineRule="auto"/>
              <w:ind w:left="122"/>
              <w:rPr>
                <w:rFonts w:ascii="Times New Roman" w:hAnsi="Times New Roman"/>
                <w:sz w:val="26"/>
                <w:szCs w:val="26"/>
              </w:rPr>
            </w:pPr>
            <w:r w:rsidRPr="003566AB">
              <w:rPr>
                <w:rFonts w:ascii="Times New Roman" w:hAnsi="Times New Roman"/>
                <w:spacing w:val="-1"/>
                <w:sz w:val="26"/>
                <w:szCs w:val="26"/>
              </w:rPr>
              <w:t>8</w:t>
            </w:r>
            <w:r w:rsidRPr="003566AB">
              <w:rPr>
                <w:rFonts w:ascii="Cambria Math" w:hAnsi="Cambria Math" w:cs="Cambria Math"/>
                <w:spacing w:val="-1"/>
                <w:sz w:val="26"/>
                <w:szCs w:val="26"/>
              </w:rPr>
              <w:t>‐</w:t>
            </w:r>
            <w:r w:rsidRPr="003566AB">
              <w:rPr>
                <w:rFonts w:ascii="Times New Roman" w:hAnsi="Times New Roman"/>
                <w:spacing w:val="-1"/>
                <w:sz w:val="26"/>
                <w:szCs w:val="26"/>
              </w:rPr>
              <w:t>11</w:t>
            </w:r>
          </w:p>
        </w:tc>
        <w:tc>
          <w:tcPr>
            <w:tcW w:w="755" w:type="dxa"/>
            <w:hideMark/>
          </w:tcPr>
          <w:p w:rsidR="00267B59" w:rsidRPr="003566AB" w:rsidRDefault="00267B59">
            <w:pPr>
              <w:pStyle w:val="TableParagraph"/>
              <w:spacing w:before="11" w:line="276" w:lineRule="auto"/>
              <w:ind w:left="193"/>
              <w:rPr>
                <w:rFonts w:ascii="Times New Roman" w:hAnsi="Times New Roman"/>
                <w:sz w:val="26"/>
                <w:szCs w:val="26"/>
              </w:rPr>
            </w:pPr>
            <w:r w:rsidRPr="003566AB">
              <w:rPr>
                <w:rFonts w:ascii="Times New Roman" w:hAnsi="Times New Roman"/>
                <w:spacing w:val="-1"/>
                <w:sz w:val="26"/>
                <w:szCs w:val="26"/>
              </w:rPr>
              <w:t>2</w:t>
            </w:r>
            <w:r w:rsidRPr="003566AB">
              <w:rPr>
                <w:rFonts w:ascii="Cambria Math" w:hAnsi="Cambria Math" w:cs="Cambria Math"/>
                <w:spacing w:val="-1"/>
                <w:sz w:val="26"/>
                <w:szCs w:val="26"/>
              </w:rPr>
              <w:t>‐</w:t>
            </w:r>
            <w:r w:rsidRPr="003566AB">
              <w:rPr>
                <w:rFonts w:ascii="Times New Roman" w:hAnsi="Times New Roman"/>
                <w:spacing w:val="-1"/>
                <w:sz w:val="26"/>
                <w:szCs w:val="26"/>
              </w:rPr>
              <w:t>5</w:t>
            </w:r>
          </w:p>
        </w:tc>
        <w:tc>
          <w:tcPr>
            <w:tcW w:w="755" w:type="dxa"/>
            <w:hideMark/>
          </w:tcPr>
          <w:p w:rsidR="00267B59" w:rsidRPr="003566AB" w:rsidRDefault="00267B59">
            <w:pPr>
              <w:pStyle w:val="TableParagraph"/>
              <w:spacing w:before="11" w:line="276" w:lineRule="auto"/>
              <w:ind w:left="122"/>
              <w:rPr>
                <w:rFonts w:ascii="Times New Roman" w:hAnsi="Times New Roman"/>
                <w:sz w:val="26"/>
                <w:szCs w:val="26"/>
              </w:rPr>
            </w:pPr>
            <w:r w:rsidRPr="003566AB">
              <w:rPr>
                <w:rFonts w:ascii="Times New Roman" w:hAnsi="Times New Roman"/>
                <w:spacing w:val="-1"/>
                <w:sz w:val="26"/>
                <w:szCs w:val="26"/>
              </w:rPr>
              <w:t>9</w:t>
            </w:r>
            <w:r w:rsidRPr="003566AB">
              <w:rPr>
                <w:rFonts w:ascii="Cambria Math" w:hAnsi="Cambria Math" w:cs="Cambria Math"/>
                <w:spacing w:val="-1"/>
                <w:sz w:val="26"/>
                <w:szCs w:val="26"/>
              </w:rPr>
              <w:t>‐</w:t>
            </w:r>
            <w:r w:rsidRPr="003566AB">
              <w:rPr>
                <w:rFonts w:ascii="Times New Roman" w:hAnsi="Times New Roman"/>
                <w:spacing w:val="-1"/>
                <w:sz w:val="26"/>
                <w:szCs w:val="26"/>
              </w:rPr>
              <w:t>12</w:t>
            </w:r>
          </w:p>
        </w:tc>
        <w:tc>
          <w:tcPr>
            <w:tcW w:w="755" w:type="dxa"/>
            <w:hideMark/>
          </w:tcPr>
          <w:p w:rsidR="00267B59" w:rsidRPr="003566AB" w:rsidRDefault="00267B59">
            <w:pPr>
              <w:pStyle w:val="TableParagraph"/>
              <w:spacing w:before="11" w:line="276" w:lineRule="auto"/>
              <w:ind w:left="130"/>
              <w:rPr>
                <w:rFonts w:ascii="Times New Roman" w:hAnsi="Times New Roman"/>
                <w:sz w:val="26"/>
                <w:szCs w:val="26"/>
              </w:rPr>
            </w:pPr>
            <w:r w:rsidRPr="003566AB">
              <w:rPr>
                <w:rFonts w:ascii="Times New Roman" w:hAnsi="Times New Roman"/>
                <w:sz w:val="26"/>
                <w:szCs w:val="26"/>
              </w:rPr>
              <w:t>3</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6</w:t>
            </w:r>
          </w:p>
        </w:tc>
        <w:tc>
          <w:tcPr>
            <w:tcW w:w="755" w:type="dxa"/>
            <w:hideMark/>
          </w:tcPr>
          <w:p w:rsidR="00267B59" w:rsidRPr="003566AB" w:rsidRDefault="00267B59">
            <w:pPr>
              <w:pStyle w:val="TableParagraph"/>
              <w:spacing w:before="11" w:line="276" w:lineRule="auto"/>
              <w:ind w:left="150"/>
              <w:rPr>
                <w:rFonts w:ascii="Times New Roman" w:hAnsi="Times New Roman"/>
                <w:sz w:val="26"/>
                <w:szCs w:val="26"/>
              </w:rPr>
            </w:pPr>
            <w:r w:rsidRPr="003566AB">
              <w:rPr>
                <w:rFonts w:ascii="Times New Roman" w:hAnsi="Times New Roman"/>
                <w:spacing w:val="-10"/>
                <w:w w:val="90"/>
                <w:sz w:val="26"/>
                <w:szCs w:val="26"/>
              </w:rPr>
              <w:t>10</w:t>
            </w:r>
            <w:r w:rsidRPr="003566AB">
              <w:rPr>
                <w:rFonts w:ascii="Cambria Math" w:hAnsi="Cambria Math" w:cs="Cambria Math"/>
                <w:spacing w:val="-10"/>
                <w:w w:val="90"/>
                <w:sz w:val="26"/>
                <w:szCs w:val="26"/>
              </w:rPr>
              <w:t>‐</w:t>
            </w:r>
            <w:r w:rsidRPr="003566AB">
              <w:rPr>
                <w:rFonts w:ascii="Times New Roman" w:hAnsi="Times New Roman"/>
                <w:spacing w:val="-10"/>
                <w:w w:val="90"/>
                <w:sz w:val="26"/>
                <w:szCs w:val="26"/>
              </w:rPr>
              <w:t>13</w:t>
            </w:r>
          </w:p>
        </w:tc>
        <w:tc>
          <w:tcPr>
            <w:tcW w:w="755" w:type="dxa"/>
            <w:hideMark/>
          </w:tcPr>
          <w:p w:rsidR="00267B59" w:rsidRPr="003566AB" w:rsidRDefault="00267B59">
            <w:pPr>
              <w:pStyle w:val="TableParagraph"/>
              <w:spacing w:before="11" w:line="276" w:lineRule="auto"/>
              <w:ind w:left="131"/>
              <w:rPr>
                <w:rFonts w:ascii="Times New Roman" w:hAnsi="Times New Roman"/>
                <w:sz w:val="26"/>
                <w:szCs w:val="26"/>
              </w:rPr>
            </w:pPr>
            <w:r w:rsidRPr="003566AB">
              <w:rPr>
                <w:rFonts w:ascii="Times New Roman" w:hAnsi="Times New Roman"/>
                <w:sz w:val="26"/>
                <w:szCs w:val="26"/>
              </w:rPr>
              <w:t>4</w:t>
            </w:r>
            <w:r w:rsidRPr="003566AB">
              <w:rPr>
                <w:rFonts w:ascii="Times New Roman" w:hAnsi="Times New Roman"/>
                <w:spacing w:val="-2"/>
                <w:sz w:val="26"/>
                <w:szCs w:val="26"/>
              </w:rPr>
              <w:t xml:space="preserve"> </w:t>
            </w:r>
            <w:r w:rsidRPr="003566AB">
              <w:rPr>
                <w:rFonts w:ascii="Cambria Math" w:hAnsi="Cambria Math" w:cs="Cambria Math"/>
                <w:sz w:val="26"/>
                <w:szCs w:val="26"/>
              </w:rPr>
              <w:t>‐</w:t>
            </w:r>
            <w:r w:rsidRPr="003566AB">
              <w:rPr>
                <w:rFonts w:ascii="Times New Roman" w:hAnsi="Times New Roman"/>
                <w:spacing w:val="-2"/>
                <w:sz w:val="26"/>
                <w:szCs w:val="26"/>
              </w:rPr>
              <w:t xml:space="preserve"> </w:t>
            </w:r>
            <w:r w:rsidRPr="003566AB">
              <w:rPr>
                <w:rFonts w:ascii="Times New Roman" w:hAnsi="Times New Roman"/>
                <w:sz w:val="26"/>
                <w:szCs w:val="26"/>
              </w:rPr>
              <w:t>7</w:t>
            </w:r>
          </w:p>
        </w:tc>
        <w:tc>
          <w:tcPr>
            <w:tcW w:w="755" w:type="dxa"/>
            <w:hideMark/>
          </w:tcPr>
          <w:p w:rsidR="00267B59" w:rsidRPr="003566AB" w:rsidRDefault="00267B59">
            <w:pPr>
              <w:pStyle w:val="TableParagraph"/>
              <w:spacing w:before="11" w:line="276" w:lineRule="auto"/>
              <w:ind w:left="122"/>
              <w:rPr>
                <w:rFonts w:ascii="Times New Roman" w:hAnsi="Times New Roman"/>
                <w:sz w:val="26"/>
                <w:szCs w:val="26"/>
              </w:rPr>
            </w:pPr>
            <w:r w:rsidRPr="003566AB">
              <w:rPr>
                <w:rFonts w:ascii="Times New Roman" w:hAnsi="Times New Roman"/>
                <w:spacing w:val="-1"/>
                <w:sz w:val="26"/>
                <w:szCs w:val="26"/>
              </w:rPr>
              <w:t>11</w:t>
            </w:r>
            <w:r w:rsidRPr="003566AB">
              <w:rPr>
                <w:rFonts w:ascii="Cambria Math" w:hAnsi="Cambria Math" w:cs="Cambria Math"/>
                <w:spacing w:val="-1"/>
                <w:sz w:val="26"/>
                <w:szCs w:val="26"/>
              </w:rPr>
              <w:t>‐</w:t>
            </w:r>
            <w:r w:rsidRPr="003566AB">
              <w:rPr>
                <w:rFonts w:ascii="Times New Roman" w:hAnsi="Times New Roman"/>
                <w:spacing w:val="-1"/>
                <w:sz w:val="26"/>
                <w:szCs w:val="26"/>
              </w:rPr>
              <w:t>1</w:t>
            </w:r>
          </w:p>
        </w:tc>
        <w:tc>
          <w:tcPr>
            <w:tcW w:w="755" w:type="dxa"/>
            <w:hideMark/>
          </w:tcPr>
          <w:p w:rsidR="00267B59" w:rsidRPr="003566AB" w:rsidRDefault="00267B59">
            <w:pPr>
              <w:pStyle w:val="TableParagraph"/>
              <w:spacing w:before="11" w:line="276" w:lineRule="auto"/>
              <w:ind w:left="193"/>
              <w:rPr>
                <w:rFonts w:ascii="Times New Roman" w:hAnsi="Times New Roman"/>
                <w:sz w:val="26"/>
                <w:szCs w:val="26"/>
              </w:rPr>
            </w:pPr>
            <w:r w:rsidRPr="003566AB">
              <w:rPr>
                <w:rFonts w:ascii="Times New Roman" w:hAnsi="Times New Roman"/>
                <w:spacing w:val="-1"/>
                <w:sz w:val="26"/>
                <w:szCs w:val="26"/>
              </w:rPr>
              <w:t>5</w:t>
            </w:r>
            <w:r w:rsidRPr="003566AB">
              <w:rPr>
                <w:rFonts w:ascii="Cambria Math" w:hAnsi="Cambria Math" w:cs="Cambria Math"/>
                <w:spacing w:val="-1"/>
                <w:sz w:val="26"/>
                <w:szCs w:val="26"/>
              </w:rPr>
              <w:t>‐</w:t>
            </w:r>
            <w:r w:rsidRPr="003566AB">
              <w:rPr>
                <w:rFonts w:ascii="Times New Roman" w:hAnsi="Times New Roman"/>
                <w:spacing w:val="-1"/>
                <w:sz w:val="26"/>
                <w:szCs w:val="26"/>
              </w:rPr>
              <w:t>8</w:t>
            </w:r>
          </w:p>
        </w:tc>
        <w:tc>
          <w:tcPr>
            <w:tcW w:w="688" w:type="dxa"/>
            <w:hideMark/>
          </w:tcPr>
          <w:p w:rsidR="00267B59" w:rsidRPr="003566AB" w:rsidRDefault="00267B59">
            <w:pPr>
              <w:pStyle w:val="TableParagraph"/>
              <w:spacing w:before="11" w:line="276" w:lineRule="auto"/>
              <w:ind w:left="122"/>
              <w:rPr>
                <w:rFonts w:ascii="Times New Roman" w:hAnsi="Times New Roman"/>
                <w:sz w:val="26"/>
                <w:szCs w:val="26"/>
              </w:rPr>
            </w:pPr>
            <w:r w:rsidRPr="003566AB">
              <w:rPr>
                <w:rFonts w:ascii="Times New Roman" w:hAnsi="Times New Roman"/>
                <w:spacing w:val="-1"/>
                <w:sz w:val="26"/>
                <w:szCs w:val="26"/>
              </w:rPr>
              <w:t>12</w:t>
            </w:r>
            <w:r w:rsidRPr="003566AB">
              <w:rPr>
                <w:rFonts w:ascii="Cambria Math" w:hAnsi="Cambria Math" w:cs="Cambria Math"/>
                <w:spacing w:val="-1"/>
                <w:sz w:val="26"/>
                <w:szCs w:val="26"/>
              </w:rPr>
              <w:t>‐</w:t>
            </w:r>
            <w:r w:rsidRPr="003566AB">
              <w:rPr>
                <w:rFonts w:ascii="Times New Roman" w:hAnsi="Times New Roman"/>
                <w:spacing w:val="-1"/>
                <w:sz w:val="26"/>
                <w:szCs w:val="26"/>
              </w:rPr>
              <w:t>2</w:t>
            </w:r>
          </w:p>
        </w:tc>
      </w:tr>
      <w:tr w:rsidR="00267B59" w:rsidRPr="003566AB" w:rsidTr="00267B59">
        <w:trPr>
          <w:trHeight w:hRule="exact" w:val="411"/>
        </w:trPr>
        <w:tc>
          <w:tcPr>
            <w:tcW w:w="688" w:type="dxa"/>
            <w:hideMark/>
          </w:tcPr>
          <w:p w:rsidR="00267B59" w:rsidRPr="003566AB" w:rsidRDefault="00267B59">
            <w:pPr>
              <w:pStyle w:val="TableParagraph"/>
              <w:spacing w:line="316" w:lineRule="exact"/>
              <w:ind w:left="125"/>
              <w:rPr>
                <w:rFonts w:ascii="Times New Roman" w:hAnsi="Times New Roman"/>
                <w:sz w:val="26"/>
                <w:szCs w:val="26"/>
              </w:rPr>
            </w:pPr>
            <w:r w:rsidRPr="003566AB">
              <w:rPr>
                <w:rFonts w:ascii="Times New Roman" w:hAnsi="Times New Roman"/>
                <w:spacing w:val="-1"/>
                <w:sz w:val="26"/>
                <w:szCs w:val="26"/>
              </w:rPr>
              <w:t>7</w:t>
            </w:r>
            <w:r w:rsidRPr="003566AB">
              <w:rPr>
                <w:rFonts w:ascii="Cambria Math" w:hAnsi="Cambria Math" w:cs="Cambria Math"/>
                <w:spacing w:val="-1"/>
                <w:sz w:val="26"/>
                <w:szCs w:val="26"/>
              </w:rPr>
              <w:t>‐</w:t>
            </w:r>
            <w:r w:rsidRPr="003566AB">
              <w:rPr>
                <w:rFonts w:ascii="Times New Roman" w:hAnsi="Times New Roman"/>
                <w:spacing w:val="-1"/>
                <w:sz w:val="26"/>
                <w:szCs w:val="26"/>
              </w:rPr>
              <w:t>8</w:t>
            </w:r>
          </w:p>
        </w:tc>
        <w:tc>
          <w:tcPr>
            <w:tcW w:w="755" w:type="dxa"/>
            <w:hideMark/>
          </w:tcPr>
          <w:p w:rsidR="00267B59" w:rsidRPr="003566AB" w:rsidRDefault="00267B59">
            <w:pPr>
              <w:pStyle w:val="TableParagraph"/>
              <w:spacing w:line="316" w:lineRule="exact"/>
              <w:ind w:left="193"/>
              <w:rPr>
                <w:rFonts w:ascii="Times New Roman" w:hAnsi="Times New Roman"/>
                <w:sz w:val="26"/>
                <w:szCs w:val="26"/>
              </w:rPr>
            </w:pPr>
            <w:r w:rsidRPr="003566AB">
              <w:rPr>
                <w:rFonts w:ascii="Times New Roman" w:hAnsi="Times New Roman"/>
                <w:spacing w:val="-1"/>
                <w:sz w:val="26"/>
                <w:szCs w:val="26"/>
              </w:rPr>
              <w:t>1</w:t>
            </w:r>
            <w:r w:rsidRPr="003566AB">
              <w:rPr>
                <w:rFonts w:ascii="Cambria Math" w:hAnsi="Cambria Math" w:cs="Cambria Math"/>
                <w:spacing w:val="-1"/>
                <w:sz w:val="26"/>
                <w:szCs w:val="26"/>
              </w:rPr>
              <w:t>‐</w:t>
            </w:r>
            <w:r w:rsidRPr="003566AB">
              <w:rPr>
                <w:rFonts w:ascii="Times New Roman" w:hAnsi="Times New Roman"/>
                <w:spacing w:val="-1"/>
                <w:sz w:val="26"/>
                <w:szCs w:val="26"/>
              </w:rPr>
              <w:t>2</w:t>
            </w:r>
          </w:p>
        </w:tc>
        <w:tc>
          <w:tcPr>
            <w:tcW w:w="755" w:type="dxa"/>
            <w:hideMark/>
          </w:tcPr>
          <w:p w:rsidR="00267B59" w:rsidRPr="003566AB" w:rsidRDefault="00267B59">
            <w:pPr>
              <w:pStyle w:val="TableParagraph"/>
              <w:spacing w:line="316" w:lineRule="exact"/>
              <w:ind w:left="193"/>
              <w:rPr>
                <w:rFonts w:ascii="Times New Roman" w:hAnsi="Times New Roman"/>
                <w:sz w:val="26"/>
                <w:szCs w:val="26"/>
              </w:rPr>
            </w:pPr>
            <w:r w:rsidRPr="003566AB">
              <w:rPr>
                <w:rFonts w:ascii="Times New Roman" w:hAnsi="Times New Roman"/>
                <w:spacing w:val="-1"/>
                <w:sz w:val="26"/>
                <w:szCs w:val="26"/>
              </w:rPr>
              <w:t>8</w:t>
            </w:r>
            <w:r w:rsidRPr="003566AB">
              <w:rPr>
                <w:rFonts w:ascii="Cambria Math" w:hAnsi="Cambria Math" w:cs="Cambria Math"/>
                <w:spacing w:val="-1"/>
                <w:sz w:val="26"/>
                <w:szCs w:val="26"/>
              </w:rPr>
              <w:t>‐</w:t>
            </w:r>
            <w:r w:rsidRPr="003566AB">
              <w:rPr>
                <w:rFonts w:ascii="Times New Roman" w:hAnsi="Times New Roman"/>
                <w:spacing w:val="-1"/>
                <w:sz w:val="26"/>
                <w:szCs w:val="26"/>
              </w:rPr>
              <w:t>9</w:t>
            </w:r>
          </w:p>
        </w:tc>
        <w:tc>
          <w:tcPr>
            <w:tcW w:w="755" w:type="dxa"/>
            <w:hideMark/>
          </w:tcPr>
          <w:p w:rsidR="00267B59" w:rsidRPr="003566AB" w:rsidRDefault="00267B59">
            <w:pPr>
              <w:pStyle w:val="TableParagraph"/>
              <w:spacing w:line="316" w:lineRule="exact"/>
              <w:ind w:left="193"/>
              <w:rPr>
                <w:rFonts w:ascii="Times New Roman" w:hAnsi="Times New Roman"/>
                <w:sz w:val="26"/>
                <w:szCs w:val="26"/>
              </w:rPr>
            </w:pPr>
            <w:r w:rsidRPr="003566AB">
              <w:rPr>
                <w:rFonts w:ascii="Times New Roman" w:hAnsi="Times New Roman"/>
                <w:spacing w:val="-1"/>
                <w:sz w:val="26"/>
                <w:szCs w:val="26"/>
              </w:rPr>
              <w:t>2</w:t>
            </w:r>
            <w:r w:rsidRPr="003566AB">
              <w:rPr>
                <w:rFonts w:ascii="Cambria Math" w:hAnsi="Cambria Math" w:cs="Cambria Math"/>
                <w:spacing w:val="-1"/>
                <w:sz w:val="26"/>
                <w:szCs w:val="26"/>
              </w:rPr>
              <w:t>‐</w:t>
            </w:r>
            <w:r w:rsidRPr="003566AB">
              <w:rPr>
                <w:rFonts w:ascii="Times New Roman" w:hAnsi="Times New Roman"/>
                <w:spacing w:val="-1"/>
                <w:sz w:val="26"/>
                <w:szCs w:val="26"/>
              </w:rPr>
              <w:t>3</w:t>
            </w:r>
          </w:p>
        </w:tc>
        <w:tc>
          <w:tcPr>
            <w:tcW w:w="755" w:type="dxa"/>
            <w:hideMark/>
          </w:tcPr>
          <w:p w:rsidR="00267B59" w:rsidRPr="003566AB" w:rsidRDefault="00267B59">
            <w:pPr>
              <w:pStyle w:val="TableParagraph"/>
              <w:spacing w:line="316" w:lineRule="exact"/>
              <w:ind w:left="122"/>
              <w:rPr>
                <w:rFonts w:ascii="Times New Roman" w:hAnsi="Times New Roman"/>
                <w:sz w:val="26"/>
                <w:szCs w:val="26"/>
              </w:rPr>
            </w:pPr>
            <w:r w:rsidRPr="003566AB">
              <w:rPr>
                <w:rFonts w:ascii="Times New Roman" w:hAnsi="Times New Roman"/>
                <w:spacing w:val="-1"/>
                <w:sz w:val="26"/>
                <w:szCs w:val="26"/>
              </w:rPr>
              <w:t>9</w:t>
            </w:r>
            <w:r w:rsidRPr="003566AB">
              <w:rPr>
                <w:rFonts w:ascii="Cambria Math" w:hAnsi="Cambria Math" w:cs="Cambria Math"/>
                <w:spacing w:val="-1"/>
                <w:sz w:val="26"/>
                <w:szCs w:val="26"/>
              </w:rPr>
              <w:t>‐</w:t>
            </w:r>
            <w:r w:rsidRPr="003566AB">
              <w:rPr>
                <w:rFonts w:ascii="Times New Roman" w:hAnsi="Times New Roman"/>
                <w:spacing w:val="-1"/>
                <w:sz w:val="26"/>
                <w:szCs w:val="26"/>
              </w:rPr>
              <w:t>10</w:t>
            </w:r>
          </w:p>
        </w:tc>
        <w:tc>
          <w:tcPr>
            <w:tcW w:w="755" w:type="dxa"/>
            <w:hideMark/>
          </w:tcPr>
          <w:p w:rsidR="00267B59" w:rsidRPr="003566AB" w:rsidRDefault="00267B59">
            <w:pPr>
              <w:pStyle w:val="TableParagraph"/>
              <w:spacing w:line="316" w:lineRule="exact"/>
              <w:ind w:left="193"/>
              <w:rPr>
                <w:rFonts w:ascii="Times New Roman" w:hAnsi="Times New Roman"/>
                <w:sz w:val="26"/>
                <w:szCs w:val="26"/>
              </w:rPr>
            </w:pPr>
            <w:r w:rsidRPr="003566AB">
              <w:rPr>
                <w:rFonts w:ascii="Times New Roman" w:hAnsi="Times New Roman"/>
                <w:spacing w:val="-1"/>
                <w:sz w:val="26"/>
                <w:szCs w:val="26"/>
              </w:rPr>
              <w:t>3</w:t>
            </w:r>
            <w:r w:rsidRPr="003566AB">
              <w:rPr>
                <w:rFonts w:ascii="Cambria Math" w:hAnsi="Cambria Math" w:cs="Cambria Math"/>
                <w:spacing w:val="-1"/>
                <w:sz w:val="26"/>
                <w:szCs w:val="26"/>
              </w:rPr>
              <w:t>‐</w:t>
            </w:r>
            <w:r w:rsidRPr="003566AB">
              <w:rPr>
                <w:rFonts w:ascii="Times New Roman" w:hAnsi="Times New Roman"/>
                <w:spacing w:val="-1"/>
                <w:sz w:val="26"/>
                <w:szCs w:val="26"/>
              </w:rPr>
              <w:t>4</w:t>
            </w:r>
          </w:p>
        </w:tc>
        <w:tc>
          <w:tcPr>
            <w:tcW w:w="755" w:type="dxa"/>
            <w:hideMark/>
          </w:tcPr>
          <w:p w:rsidR="00267B59" w:rsidRPr="003566AB" w:rsidRDefault="00267B59">
            <w:pPr>
              <w:pStyle w:val="TableParagraph"/>
              <w:spacing w:line="316" w:lineRule="exact"/>
              <w:ind w:left="177"/>
              <w:rPr>
                <w:rFonts w:ascii="Times New Roman" w:hAnsi="Times New Roman"/>
                <w:sz w:val="26"/>
                <w:szCs w:val="26"/>
              </w:rPr>
            </w:pPr>
            <w:r w:rsidRPr="003566AB">
              <w:rPr>
                <w:rFonts w:ascii="Times New Roman" w:hAnsi="Times New Roman"/>
                <w:spacing w:val="-22"/>
                <w:w w:val="90"/>
                <w:sz w:val="26"/>
                <w:szCs w:val="26"/>
              </w:rPr>
              <w:t>10</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11</w:t>
            </w:r>
          </w:p>
        </w:tc>
        <w:tc>
          <w:tcPr>
            <w:tcW w:w="755" w:type="dxa"/>
            <w:hideMark/>
          </w:tcPr>
          <w:p w:rsidR="00267B59" w:rsidRPr="003566AB" w:rsidRDefault="00267B59">
            <w:pPr>
              <w:pStyle w:val="TableParagraph"/>
              <w:spacing w:line="316" w:lineRule="exact"/>
              <w:ind w:left="193"/>
              <w:rPr>
                <w:rFonts w:ascii="Times New Roman" w:hAnsi="Times New Roman"/>
                <w:sz w:val="26"/>
                <w:szCs w:val="26"/>
              </w:rPr>
            </w:pPr>
            <w:r w:rsidRPr="003566AB">
              <w:rPr>
                <w:rFonts w:ascii="Times New Roman" w:hAnsi="Times New Roman"/>
                <w:spacing w:val="-1"/>
                <w:sz w:val="26"/>
                <w:szCs w:val="26"/>
              </w:rPr>
              <w:t>4</w:t>
            </w:r>
            <w:r w:rsidRPr="003566AB">
              <w:rPr>
                <w:rFonts w:ascii="Cambria Math" w:hAnsi="Cambria Math" w:cs="Cambria Math"/>
                <w:spacing w:val="-1"/>
                <w:sz w:val="26"/>
                <w:szCs w:val="26"/>
              </w:rPr>
              <w:t>‐</w:t>
            </w:r>
            <w:r w:rsidRPr="003566AB">
              <w:rPr>
                <w:rFonts w:ascii="Times New Roman" w:hAnsi="Times New Roman"/>
                <w:spacing w:val="-1"/>
                <w:sz w:val="26"/>
                <w:szCs w:val="26"/>
              </w:rPr>
              <w:t>5</w:t>
            </w:r>
          </w:p>
        </w:tc>
        <w:tc>
          <w:tcPr>
            <w:tcW w:w="755" w:type="dxa"/>
            <w:hideMark/>
          </w:tcPr>
          <w:p w:rsidR="00267B59" w:rsidRPr="003566AB" w:rsidRDefault="00267B59">
            <w:pPr>
              <w:pStyle w:val="TableParagraph"/>
              <w:spacing w:line="316" w:lineRule="exact"/>
              <w:ind w:left="177"/>
              <w:rPr>
                <w:rFonts w:ascii="Times New Roman" w:hAnsi="Times New Roman"/>
                <w:sz w:val="26"/>
                <w:szCs w:val="26"/>
              </w:rPr>
            </w:pPr>
            <w:r w:rsidRPr="003566AB">
              <w:rPr>
                <w:rFonts w:ascii="Times New Roman" w:hAnsi="Times New Roman"/>
                <w:spacing w:val="-22"/>
                <w:w w:val="90"/>
                <w:sz w:val="26"/>
                <w:szCs w:val="26"/>
              </w:rPr>
              <w:t>11</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12</w:t>
            </w:r>
          </w:p>
        </w:tc>
        <w:tc>
          <w:tcPr>
            <w:tcW w:w="755" w:type="dxa"/>
            <w:hideMark/>
          </w:tcPr>
          <w:p w:rsidR="00267B59" w:rsidRPr="003566AB" w:rsidRDefault="00267B59">
            <w:pPr>
              <w:pStyle w:val="TableParagraph"/>
              <w:spacing w:line="316" w:lineRule="exact"/>
              <w:ind w:left="193"/>
              <w:rPr>
                <w:rFonts w:ascii="Times New Roman" w:hAnsi="Times New Roman"/>
                <w:sz w:val="26"/>
                <w:szCs w:val="26"/>
              </w:rPr>
            </w:pPr>
            <w:r w:rsidRPr="003566AB">
              <w:rPr>
                <w:rFonts w:ascii="Times New Roman" w:hAnsi="Times New Roman"/>
                <w:spacing w:val="-1"/>
                <w:sz w:val="26"/>
                <w:szCs w:val="26"/>
              </w:rPr>
              <w:t>5</w:t>
            </w:r>
            <w:r w:rsidRPr="003566AB">
              <w:rPr>
                <w:rFonts w:ascii="Cambria Math" w:hAnsi="Cambria Math" w:cs="Cambria Math"/>
                <w:spacing w:val="-1"/>
                <w:sz w:val="26"/>
                <w:szCs w:val="26"/>
              </w:rPr>
              <w:t>‐</w:t>
            </w:r>
            <w:r w:rsidRPr="003566AB">
              <w:rPr>
                <w:rFonts w:ascii="Times New Roman" w:hAnsi="Times New Roman"/>
                <w:spacing w:val="-1"/>
                <w:sz w:val="26"/>
                <w:szCs w:val="26"/>
              </w:rPr>
              <w:t>6</w:t>
            </w:r>
          </w:p>
        </w:tc>
        <w:tc>
          <w:tcPr>
            <w:tcW w:w="755" w:type="dxa"/>
            <w:hideMark/>
          </w:tcPr>
          <w:p w:rsidR="00267B59" w:rsidRPr="003566AB" w:rsidRDefault="00267B59">
            <w:pPr>
              <w:pStyle w:val="TableParagraph"/>
              <w:spacing w:line="316" w:lineRule="exact"/>
              <w:ind w:left="177"/>
              <w:rPr>
                <w:rFonts w:ascii="Times New Roman" w:hAnsi="Times New Roman"/>
                <w:sz w:val="26"/>
                <w:szCs w:val="26"/>
              </w:rPr>
            </w:pPr>
            <w:r w:rsidRPr="003566AB">
              <w:rPr>
                <w:rFonts w:ascii="Times New Roman" w:hAnsi="Times New Roman"/>
                <w:spacing w:val="-22"/>
                <w:w w:val="90"/>
                <w:sz w:val="26"/>
                <w:szCs w:val="26"/>
              </w:rPr>
              <w:t>12</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13</w:t>
            </w:r>
          </w:p>
        </w:tc>
        <w:tc>
          <w:tcPr>
            <w:tcW w:w="755" w:type="dxa"/>
            <w:hideMark/>
          </w:tcPr>
          <w:p w:rsidR="00267B59" w:rsidRPr="003566AB" w:rsidRDefault="00267B59">
            <w:pPr>
              <w:pStyle w:val="TableParagraph"/>
              <w:spacing w:line="316" w:lineRule="exact"/>
              <w:ind w:left="193"/>
              <w:rPr>
                <w:rFonts w:ascii="Times New Roman" w:hAnsi="Times New Roman"/>
                <w:sz w:val="26"/>
                <w:szCs w:val="26"/>
              </w:rPr>
            </w:pPr>
            <w:r w:rsidRPr="003566AB">
              <w:rPr>
                <w:rFonts w:ascii="Times New Roman" w:hAnsi="Times New Roman"/>
                <w:spacing w:val="-1"/>
                <w:sz w:val="26"/>
                <w:szCs w:val="26"/>
              </w:rPr>
              <w:t>6</w:t>
            </w:r>
            <w:r w:rsidRPr="003566AB">
              <w:rPr>
                <w:rFonts w:ascii="Cambria Math" w:hAnsi="Cambria Math" w:cs="Cambria Math"/>
                <w:spacing w:val="-1"/>
                <w:sz w:val="26"/>
                <w:szCs w:val="26"/>
              </w:rPr>
              <w:t>‐</w:t>
            </w:r>
            <w:r w:rsidRPr="003566AB">
              <w:rPr>
                <w:rFonts w:ascii="Times New Roman" w:hAnsi="Times New Roman"/>
                <w:spacing w:val="-1"/>
                <w:sz w:val="26"/>
                <w:szCs w:val="26"/>
              </w:rPr>
              <w:t>7</w:t>
            </w:r>
          </w:p>
        </w:tc>
        <w:tc>
          <w:tcPr>
            <w:tcW w:w="688" w:type="dxa"/>
            <w:hideMark/>
          </w:tcPr>
          <w:p w:rsidR="00267B59" w:rsidRPr="003566AB" w:rsidRDefault="00267B59">
            <w:pPr>
              <w:pStyle w:val="TableParagraph"/>
              <w:spacing w:line="316" w:lineRule="exact"/>
              <w:ind w:left="122"/>
              <w:rPr>
                <w:rFonts w:ascii="Times New Roman" w:hAnsi="Times New Roman"/>
                <w:sz w:val="26"/>
                <w:szCs w:val="26"/>
              </w:rPr>
            </w:pPr>
            <w:r w:rsidRPr="003566AB">
              <w:rPr>
                <w:rFonts w:ascii="Times New Roman" w:hAnsi="Times New Roman"/>
                <w:spacing w:val="-1"/>
                <w:sz w:val="26"/>
                <w:szCs w:val="26"/>
              </w:rPr>
              <w:t>13</w:t>
            </w:r>
            <w:r w:rsidRPr="003566AB">
              <w:rPr>
                <w:rFonts w:ascii="Cambria Math" w:hAnsi="Cambria Math" w:cs="Cambria Math"/>
                <w:spacing w:val="-1"/>
                <w:sz w:val="26"/>
                <w:szCs w:val="26"/>
              </w:rPr>
              <w:t>‐</w:t>
            </w:r>
            <w:r w:rsidRPr="003566AB">
              <w:rPr>
                <w:rFonts w:ascii="Times New Roman" w:hAnsi="Times New Roman"/>
                <w:spacing w:val="-1"/>
                <w:sz w:val="26"/>
                <w:szCs w:val="26"/>
              </w:rPr>
              <w:t>1</w:t>
            </w:r>
          </w:p>
        </w:tc>
      </w:tr>
    </w:tbl>
    <w:p w:rsidR="00267B59" w:rsidRPr="003566AB" w:rsidRDefault="00267B59" w:rsidP="00267B59">
      <w:pPr>
        <w:spacing w:before="5"/>
        <w:rPr>
          <w:rFonts w:ascii="Times New Roman" w:hAnsi="Times New Roman"/>
          <w:b/>
          <w:bCs/>
          <w:sz w:val="26"/>
          <w:szCs w:val="26"/>
        </w:rPr>
      </w:pPr>
    </w:p>
    <w:p w:rsidR="00267B59" w:rsidRPr="003566AB" w:rsidRDefault="00267B59" w:rsidP="00267B59">
      <w:pPr>
        <w:spacing w:before="43"/>
        <w:ind w:left="117"/>
        <w:rPr>
          <w:rFonts w:ascii="Times New Roman" w:hAnsi="Times New Roman"/>
          <w:sz w:val="26"/>
          <w:szCs w:val="26"/>
        </w:rPr>
      </w:pPr>
      <w:r w:rsidRPr="003566AB">
        <w:rPr>
          <w:rFonts w:ascii="Times New Roman" w:hAnsi="Times New Roman"/>
          <w:b/>
          <w:bCs/>
          <w:spacing w:val="-1"/>
          <w:sz w:val="26"/>
          <w:szCs w:val="26"/>
        </w:rPr>
        <w:t>15</w:t>
      </w:r>
      <w:r w:rsidRPr="003566AB">
        <w:rPr>
          <w:rFonts w:ascii="Cambria Math" w:hAnsi="Cambria Math" w:cs="Cambria Math"/>
          <w:b/>
          <w:bCs/>
          <w:spacing w:val="-1"/>
          <w:sz w:val="26"/>
          <w:szCs w:val="26"/>
        </w:rPr>
        <w:t>‐</w:t>
      </w:r>
      <w:r w:rsidRPr="003566AB">
        <w:rPr>
          <w:rFonts w:ascii="Times New Roman" w:hAnsi="Times New Roman"/>
          <w:b/>
          <w:bCs/>
          <w:spacing w:val="-1"/>
          <w:sz w:val="26"/>
          <w:szCs w:val="26"/>
        </w:rPr>
        <w:t>16</w:t>
      </w:r>
      <w:r w:rsidRPr="003566AB">
        <w:rPr>
          <w:rFonts w:ascii="Times New Roman" w:hAnsi="Times New Roman"/>
          <w:b/>
          <w:bCs/>
          <w:spacing w:val="-15"/>
          <w:sz w:val="26"/>
          <w:szCs w:val="26"/>
        </w:rPr>
        <w:t xml:space="preserve"> </w:t>
      </w:r>
      <w:r w:rsidRPr="003566AB">
        <w:rPr>
          <w:rFonts w:ascii="Times New Roman" w:hAnsi="Times New Roman"/>
          <w:b/>
          <w:bCs/>
          <w:spacing w:val="-1"/>
          <w:sz w:val="26"/>
          <w:szCs w:val="26"/>
        </w:rPr>
        <w:t>players</w:t>
      </w:r>
    </w:p>
    <w:p w:rsidR="00267B59" w:rsidRPr="003566AB" w:rsidRDefault="00267B59" w:rsidP="00267B59">
      <w:pPr>
        <w:spacing w:before="10"/>
        <w:rPr>
          <w:rFonts w:ascii="Times New Roman" w:hAnsi="Times New Roman"/>
          <w:b/>
          <w:bCs/>
          <w:sz w:val="26"/>
          <w:szCs w:val="26"/>
        </w:rPr>
      </w:pPr>
    </w:p>
    <w:tbl>
      <w:tblPr>
        <w:tblW w:w="0" w:type="auto"/>
        <w:tblInd w:w="222" w:type="dxa"/>
        <w:tblLayout w:type="fixed"/>
        <w:tblCellMar>
          <w:left w:w="0" w:type="dxa"/>
          <w:right w:w="0" w:type="dxa"/>
        </w:tblCellMar>
        <w:tblLook w:val="01E0" w:firstRow="1" w:lastRow="1" w:firstColumn="1" w:lastColumn="1" w:noHBand="0" w:noVBand="0"/>
      </w:tblPr>
      <w:tblGrid>
        <w:gridCol w:w="569"/>
        <w:gridCol w:w="661"/>
        <w:gridCol w:w="652"/>
        <w:gridCol w:w="650"/>
        <w:gridCol w:w="683"/>
        <w:gridCol w:w="661"/>
        <w:gridCol w:w="662"/>
        <w:gridCol w:w="662"/>
        <w:gridCol w:w="661"/>
        <w:gridCol w:w="661"/>
        <w:gridCol w:w="662"/>
        <w:gridCol w:w="661"/>
        <w:gridCol w:w="661"/>
        <w:gridCol w:w="670"/>
        <w:gridCol w:w="563"/>
      </w:tblGrid>
      <w:tr w:rsidR="00267B59" w:rsidRPr="003566AB" w:rsidTr="00267B59">
        <w:trPr>
          <w:trHeight w:hRule="exact" w:val="765"/>
        </w:trPr>
        <w:tc>
          <w:tcPr>
            <w:tcW w:w="569" w:type="dxa"/>
            <w:hideMark/>
          </w:tcPr>
          <w:p w:rsidR="00267B59" w:rsidRPr="003566AB" w:rsidRDefault="00267B59">
            <w:pPr>
              <w:pStyle w:val="TableParagraph"/>
              <w:spacing w:line="329" w:lineRule="exact"/>
              <w:ind w:left="154"/>
              <w:rPr>
                <w:rFonts w:ascii="Times New Roman" w:hAnsi="Times New Roman"/>
                <w:sz w:val="26"/>
                <w:szCs w:val="26"/>
              </w:rPr>
            </w:pPr>
            <w:r w:rsidRPr="003566AB">
              <w:rPr>
                <w:rFonts w:ascii="Times New Roman" w:hAnsi="Times New Roman"/>
                <w:sz w:val="26"/>
                <w:szCs w:val="26"/>
              </w:rPr>
              <w:t>1</w:t>
            </w:r>
          </w:p>
          <w:p w:rsidR="00267B59" w:rsidRPr="003566AB" w:rsidRDefault="00267B59">
            <w:pPr>
              <w:pStyle w:val="TableParagraph"/>
              <w:spacing w:before="53" w:line="276" w:lineRule="auto"/>
              <w:ind w:left="77"/>
              <w:rPr>
                <w:rFonts w:ascii="Times New Roman" w:hAnsi="Times New Roman"/>
                <w:sz w:val="26"/>
                <w:szCs w:val="26"/>
              </w:rPr>
            </w:pPr>
            <w:r w:rsidRPr="003566AB">
              <w:rPr>
                <w:rFonts w:ascii="Times New Roman" w:hAnsi="Times New Roman"/>
                <w:spacing w:val="-32"/>
                <w:w w:val="90"/>
                <w:sz w:val="26"/>
                <w:szCs w:val="26"/>
              </w:rPr>
              <w:t>1</w:t>
            </w:r>
            <w:r w:rsidRPr="003566AB">
              <w:rPr>
                <w:rFonts w:ascii="Cambria Math" w:hAnsi="Cambria Math" w:cs="Cambria Math"/>
                <w:spacing w:val="-32"/>
                <w:w w:val="90"/>
                <w:sz w:val="26"/>
                <w:szCs w:val="26"/>
              </w:rPr>
              <w:t>‐</w:t>
            </w:r>
            <w:r w:rsidRPr="003566AB">
              <w:rPr>
                <w:rFonts w:ascii="Times New Roman" w:hAnsi="Times New Roman"/>
                <w:spacing w:val="-32"/>
                <w:w w:val="90"/>
                <w:sz w:val="26"/>
                <w:szCs w:val="26"/>
              </w:rPr>
              <w:t>16</w:t>
            </w:r>
          </w:p>
        </w:tc>
        <w:tc>
          <w:tcPr>
            <w:tcW w:w="661" w:type="dxa"/>
            <w:hideMark/>
          </w:tcPr>
          <w:p w:rsidR="00267B59" w:rsidRPr="003566AB" w:rsidRDefault="00267B59">
            <w:pPr>
              <w:pStyle w:val="TableParagraph"/>
              <w:spacing w:line="329" w:lineRule="exact"/>
              <w:ind w:right="24"/>
              <w:jc w:val="center"/>
              <w:rPr>
                <w:rFonts w:ascii="Times New Roman" w:hAnsi="Times New Roman"/>
                <w:sz w:val="26"/>
                <w:szCs w:val="26"/>
              </w:rPr>
            </w:pPr>
            <w:r w:rsidRPr="003566AB">
              <w:rPr>
                <w:rFonts w:ascii="Times New Roman" w:hAnsi="Times New Roman"/>
                <w:sz w:val="26"/>
                <w:szCs w:val="26"/>
              </w:rPr>
              <w:t>2</w:t>
            </w:r>
          </w:p>
          <w:p w:rsidR="00267B59" w:rsidRPr="003566AB" w:rsidRDefault="00267B59">
            <w:pPr>
              <w:pStyle w:val="TableParagraph"/>
              <w:spacing w:before="53" w:line="276" w:lineRule="auto"/>
              <w:ind w:right="1"/>
              <w:jc w:val="center"/>
              <w:rPr>
                <w:rFonts w:ascii="Times New Roman" w:hAnsi="Times New Roman"/>
                <w:sz w:val="26"/>
                <w:szCs w:val="26"/>
              </w:rPr>
            </w:pPr>
            <w:r w:rsidRPr="003566AB">
              <w:rPr>
                <w:rFonts w:ascii="Times New Roman" w:hAnsi="Times New Roman"/>
                <w:spacing w:val="-32"/>
                <w:w w:val="90"/>
                <w:sz w:val="26"/>
                <w:szCs w:val="26"/>
              </w:rPr>
              <w:t>16</w:t>
            </w:r>
            <w:r w:rsidRPr="003566AB">
              <w:rPr>
                <w:rFonts w:ascii="Cambria Math" w:hAnsi="Cambria Math" w:cs="Cambria Math"/>
                <w:spacing w:val="-32"/>
                <w:w w:val="90"/>
                <w:sz w:val="26"/>
                <w:szCs w:val="26"/>
              </w:rPr>
              <w:t>‐</w:t>
            </w:r>
            <w:r w:rsidRPr="003566AB">
              <w:rPr>
                <w:rFonts w:ascii="Times New Roman" w:hAnsi="Times New Roman"/>
                <w:w w:val="90"/>
                <w:sz w:val="26"/>
                <w:szCs w:val="26"/>
              </w:rPr>
              <w:t>9</w:t>
            </w:r>
          </w:p>
        </w:tc>
        <w:tc>
          <w:tcPr>
            <w:tcW w:w="652" w:type="dxa"/>
            <w:hideMark/>
          </w:tcPr>
          <w:p w:rsidR="00267B59" w:rsidRPr="003566AB" w:rsidRDefault="00267B59">
            <w:pPr>
              <w:pStyle w:val="TableParagraph"/>
              <w:spacing w:line="329" w:lineRule="exact"/>
              <w:ind w:right="15"/>
              <w:jc w:val="center"/>
              <w:rPr>
                <w:rFonts w:ascii="Times New Roman" w:hAnsi="Times New Roman"/>
                <w:sz w:val="26"/>
                <w:szCs w:val="26"/>
              </w:rPr>
            </w:pPr>
            <w:r w:rsidRPr="003566AB">
              <w:rPr>
                <w:rFonts w:ascii="Times New Roman" w:hAnsi="Times New Roman"/>
                <w:sz w:val="26"/>
                <w:szCs w:val="26"/>
              </w:rPr>
              <w:t>3</w:t>
            </w:r>
          </w:p>
          <w:p w:rsidR="00267B59" w:rsidRPr="003566AB" w:rsidRDefault="00267B59">
            <w:pPr>
              <w:pStyle w:val="TableParagraph"/>
              <w:spacing w:before="53" w:line="276" w:lineRule="auto"/>
              <w:ind w:right="14"/>
              <w:jc w:val="center"/>
              <w:rPr>
                <w:rFonts w:ascii="Times New Roman" w:hAnsi="Times New Roman"/>
                <w:sz w:val="26"/>
                <w:szCs w:val="26"/>
              </w:rPr>
            </w:pPr>
            <w:r w:rsidRPr="003566AB">
              <w:rPr>
                <w:rFonts w:ascii="Times New Roman" w:hAnsi="Times New Roman"/>
                <w:spacing w:val="-32"/>
                <w:w w:val="90"/>
                <w:sz w:val="26"/>
                <w:szCs w:val="26"/>
              </w:rPr>
              <w:t>2</w:t>
            </w:r>
            <w:r w:rsidRPr="003566AB">
              <w:rPr>
                <w:rFonts w:ascii="Cambria Math" w:hAnsi="Cambria Math" w:cs="Cambria Math"/>
                <w:spacing w:val="-32"/>
                <w:w w:val="90"/>
                <w:sz w:val="26"/>
                <w:szCs w:val="26"/>
              </w:rPr>
              <w:t>‐</w:t>
            </w:r>
            <w:r w:rsidRPr="003566AB">
              <w:rPr>
                <w:rFonts w:ascii="Times New Roman" w:hAnsi="Times New Roman"/>
                <w:spacing w:val="-32"/>
                <w:w w:val="90"/>
                <w:sz w:val="26"/>
                <w:szCs w:val="26"/>
              </w:rPr>
              <w:t>16</w:t>
            </w:r>
          </w:p>
        </w:tc>
        <w:tc>
          <w:tcPr>
            <w:tcW w:w="650" w:type="dxa"/>
            <w:hideMark/>
          </w:tcPr>
          <w:p w:rsidR="00267B59" w:rsidRPr="003566AB" w:rsidRDefault="00267B59">
            <w:pPr>
              <w:pStyle w:val="TableParagraph"/>
              <w:spacing w:line="329" w:lineRule="exact"/>
              <w:ind w:left="5"/>
              <w:jc w:val="center"/>
              <w:rPr>
                <w:rFonts w:ascii="Times New Roman" w:hAnsi="Times New Roman"/>
                <w:sz w:val="26"/>
                <w:szCs w:val="26"/>
              </w:rPr>
            </w:pPr>
            <w:r w:rsidRPr="003566AB">
              <w:rPr>
                <w:rFonts w:ascii="Times New Roman" w:hAnsi="Times New Roman"/>
                <w:sz w:val="26"/>
                <w:szCs w:val="26"/>
              </w:rPr>
              <w:t>4</w:t>
            </w:r>
          </w:p>
          <w:p w:rsidR="00267B59" w:rsidRPr="003566AB" w:rsidRDefault="00267B59">
            <w:pPr>
              <w:pStyle w:val="TableParagraph"/>
              <w:spacing w:before="53" w:line="276" w:lineRule="auto"/>
              <w:ind w:left="3"/>
              <w:jc w:val="center"/>
              <w:rPr>
                <w:rFonts w:ascii="Times New Roman" w:hAnsi="Times New Roman"/>
                <w:sz w:val="26"/>
                <w:szCs w:val="26"/>
              </w:rPr>
            </w:pPr>
            <w:r w:rsidRPr="003566AB">
              <w:rPr>
                <w:rFonts w:ascii="Times New Roman" w:hAnsi="Times New Roman"/>
                <w:spacing w:val="-32"/>
                <w:w w:val="90"/>
                <w:sz w:val="26"/>
                <w:szCs w:val="26"/>
              </w:rPr>
              <w:t>16</w:t>
            </w:r>
            <w:r w:rsidRPr="003566AB">
              <w:rPr>
                <w:rFonts w:ascii="Cambria Math" w:hAnsi="Cambria Math" w:cs="Cambria Math"/>
                <w:spacing w:val="-32"/>
                <w:w w:val="90"/>
                <w:sz w:val="26"/>
                <w:szCs w:val="26"/>
              </w:rPr>
              <w:t>‐</w:t>
            </w:r>
            <w:r w:rsidRPr="003566AB">
              <w:rPr>
                <w:rFonts w:ascii="Times New Roman" w:hAnsi="Times New Roman"/>
                <w:spacing w:val="-32"/>
                <w:w w:val="90"/>
                <w:sz w:val="26"/>
                <w:szCs w:val="26"/>
              </w:rPr>
              <w:t>10</w:t>
            </w:r>
          </w:p>
        </w:tc>
        <w:tc>
          <w:tcPr>
            <w:tcW w:w="683" w:type="dxa"/>
            <w:hideMark/>
          </w:tcPr>
          <w:p w:rsidR="00267B59" w:rsidRPr="003566AB" w:rsidRDefault="00267B59">
            <w:pPr>
              <w:pStyle w:val="TableParagraph"/>
              <w:spacing w:line="329" w:lineRule="exact"/>
              <w:ind w:right="3"/>
              <w:jc w:val="center"/>
              <w:rPr>
                <w:rFonts w:ascii="Times New Roman" w:hAnsi="Times New Roman"/>
                <w:sz w:val="26"/>
                <w:szCs w:val="26"/>
              </w:rPr>
            </w:pPr>
            <w:r w:rsidRPr="003566AB">
              <w:rPr>
                <w:rFonts w:ascii="Times New Roman" w:hAnsi="Times New Roman"/>
                <w:sz w:val="26"/>
                <w:szCs w:val="26"/>
              </w:rPr>
              <w:t>5</w:t>
            </w:r>
          </w:p>
          <w:p w:rsidR="00267B59" w:rsidRPr="003566AB" w:rsidRDefault="00267B59">
            <w:pPr>
              <w:pStyle w:val="TableParagraph"/>
              <w:spacing w:before="53" w:line="276" w:lineRule="auto"/>
              <w:ind w:right="2"/>
              <w:jc w:val="center"/>
              <w:rPr>
                <w:rFonts w:ascii="Times New Roman" w:hAnsi="Times New Roman"/>
                <w:sz w:val="26"/>
                <w:szCs w:val="26"/>
              </w:rPr>
            </w:pPr>
            <w:r w:rsidRPr="003566AB">
              <w:rPr>
                <w:rFonts w:ascii="Times New Roman" w:hAnsi="Times New Roman"/>
                <w:spacing w:val="-19"/>
                <w:w w:val="90"/>
                <w:sz w:val="26"/>
                <w:szCs w:val="26"/>
              </w:rPr>
              <w:t>3</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16</w:t>
            </w:r>
          </w:p>
        </w:tc>
        <w:tc>
          <w:tcPr>
            <w:tcW w:w="661" w:type="dxa"/>
            <w:hideMark/>
          </w:tcPr>
          <w:p w:rsidR="00267B59" w:rsidRPr="003566AB" w:rsidRDefault="00267B59">
            <w:pPr>
              <w:pStyle w:val="TableParagraph"/>
              <w:spacing w:line="329" w:lineRule="exact"/>
              <w:ind w:right="24"/>
              <w:jc w:val="center"/>
              <w:rPr>
                <w:rFonts w:ascii="Times New Roman" w:hAnsi="Times New Roman"/>
                <w:sz w:val="26"/>
                <w:szCs w:val="26"/>
              </w:rPr>
            </w:pPr>
            <w:r w:rsidRPr="003566AB">
              <w:rPr>
                <w:rFonts w:ascii="Times New Roman" w:hAnsi="Times New Roman"/>
                <w:sz w:val="26"/>
                <w:szCs w:val="26"/>
              </w:rPr>
              <w:t>6</w:t>
            </w:r>
          </w:p>
          <w:p w:rsidR="00267B59" w:rsidRPr="003566AB" w:rsidRDefault="00267B59">
            <w:pPr>
              <w:pStyle w:val="TableParagraph"/>
              <w:spacing w:before="53" w:line="276" w:lineRule="auto"/>
              <w:ind w:right="24"/>
              <w:jc w:val="center"/>
              <w:rPr>
                <w:rFonts w:ascii="Times New Roman" w:hAnsi="Times New Roman"/>
                <w:sz w:val="26"/>
                <w:szCs w:val="26"/>
              </w:rPr>
            </w:pPr>
            <w:r w:rsidRPr="003566AB">
              <w:rPr>
                <w:rFonts w:ascii="Times New Roman" w:hAnsi="Times New Roman"/>
                <w:spacing w:val="-22"/>
                <w:w w:val="90"/>
                <w:sz w:val="26"/>
                <w:szCs w:val="26"/>
              </w:rPr>
              <w:t>16</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11</w:t>
            </w:r>
          </w:p>
        </w:tc>
        <w:tc>
          <w:tcPr>
            <w:tcW w:w="662" w:type="dxa"/>
            <w:hideMark/>
          </w:tcPr>
          <w:p w:rsidR="00267B59" w:rsidRPr="003566AB" w:rsidRDefault="00267B59">
            <w:pPr>
              <w:pStyle w:val="TableParagraph"/>
              <w:spacing w:line="329" w:lineRule="exact"/>
              <w:ind w:right="25"/>
              <w:jc w:val="center"/>
              <w:rPr>
                <w:rFonts w:ascii="Times New Roman" w:hAnsi="Times New Roman"/>
                <w:sz w:val="26"/>
                <w:szCs w:val="26"/>
              </w:rPr>
            </w:pPr>
            <w:r w:rsidRPr="003566AB">
              <w:rPr>
                <w:rFonts w:ascii="Times New Roman" w:hAnsi="Times New Roman"/>
                <w:sz w:val="26"/>
                <w:szCs w:val="26"/>
              </w:rPr>
              <w:t>7</w:t>
            </w:r>
          </w:p>
          <w:p w:rsidR="00267B59" w:rsidRPr="003566AB" w:rsidRDefault="00267B59">
            <w:pPr>
              <w:pStyle w:val="TableParagraph"/>
              <w:spacing w:before="53" w:line="276" w:lineRule="auto"/>
              <w:ind w:right="24"/>
              <w:jc w:val="center"/>
              <w:rPr>
                <w:rFonts w:ascii="Times New Roman" w:hAnsi="Times New Roman"/>
                <w:sz w:val="26"/>
                <w:szCs w:val="26"/>
              </w:rPr>
            </w:pPr>
            <w:r w:rsidRPr="003566AB">
              <w:rPr>
                <w:rFonts w:ascii="Times New Roman" w:hAnsi="Times New Roman"/>
                <w:spacing w:val="-19"/>
                <w:w w:val="90"/>
                <w:sz w:val="26"/>
                <w:szCs w:val="26"/>
              </w:rPr>
              <w:t>4</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16</w:t>
            </w:r>
          </w:p>
        </w:tc>
        <w:tc>
          <w:tcPr>
            <w:tcW w:w="662" w:type="dxa"/>
            <w:hideMark/>
          </w:tcPr>
          <w:p w:rsidR="00267B59" w:rsidRPr="003566AB" w:rsidRDefault="00267B59">
            <w:pPr>
              <w:pStyle w:val="TableParagraph"/>
              <w:spacing w:line="329" w:lineRule="exact"/>
              <w:ind w:right="24"/>
              <w:jc w:val="center"/>
              <w:rPr>
                <w:rFonts w:ascii="Times New Roman" w:hAnsi="Times New Roman"/>
                <w:sz w:val="26"/>
                <w:szCs w:val="26"/>
              </w:rPr>
            </w:pPr>
            <w:r w:rsidRPr="003566AB">
              <w:rPr>
                <w:rFonts w:ascii="Times New Roman" w:hAnsi="Times New Roman"/>
                <w:sz w:val="26"/>
                <w:szCs w:val="26"/>
              </w:rPr>
              <w:t>8</w:t>
            </w:r>
          </w:p>
          <w:p w:rsidR="00267B59" w:rsidRPr="003566AB" w:rsidRDefault="00267B59">
            <w:pPr>
              <w:pStyle w:val="TableParagraph"/>
              <w:spacing w:before="53" w:line="276" w:lineRule="auto"/>
              <w:ind w:right="24"/>
              <w:jc w:val="center"/>
              <w:rPr>
                <w:rFonts w:ascii="Times New Roman" w:hAnsi="Times New Roman"/>
                <w:sz w:val="26"/>
                <w:szCs w:val="26"/>
              </w:rPr>
            </w:pPr>
            <w:r w:rsidRPr="003566AB">
              <w:rPr>
                <w:rFonts w:ascii="Times New Roman" w:hAnsi="Times New Roman"/>
                <w:spacing w:val="-22"/>
                <w:w w:val="90"/>
                <w:sz w:val="26"/>
                <w:szCs w:val="26"/>
              </w:rPr>
              <w:t>16</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12</w:t>
            </w:r>
          </w:p>
        </w:tc>
        <w:tc>
          <w:tcPr>
            <w:tcW w:w="661" w:type="dxa"/>
            <w:hideMark/>
          </w:tcPr>
          <w:p w:rsidR="00267B59" w:rsidRPr="003566AB" w:rsidRDefault="00267B59">
            <w:pPr>
              <w:pStyle w:val="TableParagraph"/>
              <w:spacing w:line="329" w:lineRule="exact"/>
              <w:ind w:right="24"/>
              <w:jc w:val="center"/>
              <w:rPr>
                <w:rFonts w:ascii="Times New Roman" w:hAnsi="Times New Roman"/>
                <w:sz w:val="26"/>
                <w:szCs w:val="26"/>
              </w:rPr>
            </w:pPr>
            <w:r w:rsidRPr="003566AB">
              <w:rPr>
                <w:rFonts w:ascii="Times New Roman" w:hAnsi="Times New Roman"/>
                <w:sz w:val="26"/>
                <w:szCs w:val="26"/>
              </w:rPr>
              <w:t>9</w:t>
            </w:r>
          </w:p>
          <w:p w:rsidR="00267B59" w:rsidRPr="003566AB" w:rsidRDefault="00267B59">
            <w:pPr>
              <w:pStyle w:val="TableParagraph"/>
              <w:spacing w:before="53" w:line="276" w:lineRule="auto"/>
              <w:ind w:right="23"/>
              <w:jc w:val="center"/>
              <w:rPr>
                <w:rFonts w:ascii="Times New Roman" w:hAnsi="Times New Roman"/>
                <w:sz w:val="26"/>
                <w:szCs w:val="26"/>
              </w:rPr>
            </w:pPr>
            <w:r w:rsidRPr="003566AB">
              <w:rPr>
                <w:rFonts w:ascii="Times New Roman" w:hAnsi="Times New Roman"/>
                <w:spacing w:val="-19"/>
                <w:w w:val="90"/>
                <w:sz w:val="26"/>
                <w:szCs w:val="26"/>
              </w:rPr>
              <w:t>5</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16</w:t>
            </w:r>
          </w:p>
        </w:tc>
        <w:tc>
          <w:tcPr>
            <w:tcW w:w="661" w:type="dxa"/>
            <w:hideMark/>
          </w:tcPr>
          <w:p w:rsidR="00267B59" w:rsidRPr="003566AB" w:rsidRDefault="00267B59">
            <w:pPr>
              <w:pStyle w:val="TableParagraph"/>
              <w:spacing w:line="329" w:lineRule="exact"/>
              <w:ind w:left="174"/>
              <w:rPr>
                <w:rFonts w:ascii="Times New Roman" w:hAnsi="Times New Roman"/>
                <w:sz w:val="26"/>
                <w:szCs w:val="26"/>
              </w:rPr>
            </w:pPr>
            <w:r w:rsidRPr="003566AB">
              <w:rPr>
                <w:rFonts w:ascii="Times New Roman" w:hAnsi="Times New Roman"/>
                <w:spacing w:val="-1"/>
                <w:sz w:val="26"/>
                <w:szCs w:val="26"/>
              </w:rPr>
              <w:t>10</w:t>
            </w:r>
          </w:p>
          <w:p w:rsidR="00267B59" w:rsidRPr="003566AB" w:rsidRDefault="00267B59">
            <w:pPr>
              <w:pStyle w:val="TableParagraph"/>
              <w:spacing w:before="53" w:line="276" w:lineRule="auto"/>
              <w:ind w:left="103"/>
              <w:rPr>
                <w:rFonts w:ascii="Times New Roman" w:hAnsi="Times New Roman"/>
                <w:sz w:val="26"/>
                <w:szCs w:val="26"/>
              </w:rPr>
            </w:pPr>
            <w:r w:rsidRPr="003566AB">
              <w:rPr>
                <w:rFonts w:ascii="Times New Roman" w:hAnsi="Times New Roman"/>
                <w:spacing w:val="-22"/>
                <w:w w:val="90"/>
                <w:sz w:val="26"/>
                <w:szCs w:val="26"/>
              </w:rPr>
              <w:t>16</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13</w:t>
            </w:r>
          </w:p>
        </w:tc>
        <w:tc>
          <w:tcPr>
            <w:tcW w:w="662" w:type="dxa"/>
            <w:hideMark/>
          </w:tcPr>
          <w:p w:rsidR="00267B59" w:rsidRPr="003566AB" w:rsidRDefault="00267B59">
            <w:pPr>
              <w:pStyle w:val="TableParagraph"/>
              <w:spacing w:line="329" w:lineRule="exact"/>
              <w:ind w:left="175"/>
              <w:rPr>
                <w:rFonts w:ascii="Times New Roman" w:hAnsi="Times New Roman"/>
                <w:sz w:val="26"/>
                <w:szCs w:val="26"/>
              </w:rPr>
            </w:pPr>
            <w:r w:rsidRPr="003566AB">
              <w:rPr>
                <w:rFonts w:ascii="Times New Roman" w:hAnsi="Times New Roman"/>
                <w:spacing w:val="-1"/>
                <w:sz w:val="26"/>
                <w:szCs w:val="26"/>
              </w:rPr>
              <w:t>11</w:t>
            </w:r>
          </w:p>
          <w:p w:rsidR="00267B59" w:rsidRPr="003566AB" w:rsidRDefault="00267B59">
            <w:pPr>
              <w:pStyle w:val="TableParagraph"/>
              <w:spacing w:before="53" w:line="276" w:lineRule="auto"/>
              <w:ind w:left="125"/>
              <w:rPr>
                <w:rFonts w:ascii="Times New Roman" w:hAnsi="Times New Roman"/>
                <w:sz w:val="26"/>
                <w:szCs w:val="26"/>
              </w:rPr>
            </w:pPr>
            <w:r w:rsidRPr="003566AB">
              <w:rPr>
                <w:rFonts w:ascii="Times New Roman" w:hAnsi="Times New Roman"/>
                <w:spacing w:val="-19"/>
                <w:w w:val="90"/>
                <w:sz w:val="26"/>
                <w:szCs w:val="26"/>
              </w:rPr>
              <w:t>6–16</w:t>
            </w:r>
          </w:p>
        </w:tc>
        <w:tc>
          <w:tcPr>
            <w:tcW w:w="661" w:type="dxa"/>
            <w:hideMark/>
          </w:tcPr>
          <w:p w:rsidR="00267B59" w:rsidRPr="003566AB" w:rsidRDefault="00267B59">
            <w:pPr>
              <w:pStyle w:val="TableParagraph"/>
              <w:spacing w:line="329" w:lineRule="exact"/>
              <w:ind w:left="174"/>
              <w:rPr>
                <w:rFonts w:ascii="Times New Roman" w:hAnsi="Times New Roman"/>
                <w:sz w:val="26"/>
                <w:szCs w:val="26"/>
              </w:rPr>
            </w:pPr>
            <w:r w:rsidRPr="003566AB">
              <w:rPr>
                <w:rFonts w:ascii="Times New Roman" w:hAnsi="Times New Roman"/>
                <w:spacing w:val="-1"/>
                <w:sz w:val="26"/>
                <w:szCs w:val="26"/>
              </w:rPr>
              <w:t>12</w:t>
            </w:r>
          </w:p>
          <w:p w:rsidR="00267B59" w:rsidRPr="003566AB" w:rsidRDefault="00267B59">
            <w:pPr>
              <w:pStyle w:val="TableParagraph"/>
              <w:spacing w:before="53" w:line="276" w:lineRule="auto"/>
              <w:ind w:left="104"/>
              <w:rPr>
                <w:rFonts w:ascii="Times New Roman" w:hAnsi="Times New Roman"/>
                <w:sz w:val="26"/>
                <w:szCs w:val="26"/>
              </w:rPr>
            </w:pPr>
            <w:r w:rsidRPr="003566AB">
              <w:rPr>
                <w:rFonts w:ascii="Times New Roman" w:hAnsi="Times New Roman"/>
                <w:spacing w:val="-22"/>
                <w:w w:val="90"/>
                <w:sz w:val="26"/>
                <w:szCs w:val="26"/>
              </w:rPr>
              <w:t>16</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14</w:t>
            </w:r>
          </w:p>
        </w:tc>
        <w:tc>
          <w:tcPr>
            <w:tcW w:w="661" w:type="dxa"/>
            <w:hideMark/>
          </w:tcPr>
          <w:p w:rsidR="00267B59" w:rsidRPr="003566AB" w:rsidRDefault="00267B59">
            <w:pPr>
              <w:pStyle w:val="TableParagraph"/>
              <w:spacing w:line="329" w:lineRule="exact"/>
              <w:ind w:left="174"/>
              <w:rPr>
                <w:rFonts w:ascii="Times New Roman" w:hAnsi="Times New Roman"/>
                <w:sz w:val="26"/>
                <w:szCs w:val="26"/>
              </w:rPr>
            </w:pPr>
            <w:r w:rsidRPr="003566AB">
              <w:rPr>
                <w:rFonts w:ascii="Times New Roman" w:hAnsi="Times New Roman"/>
                <w:spacing w:val="-1"/>
                <w:sz w:val="26"/>
                <w:szCs w:val="26"/>
              </w:rPr>
              <w:t>13</w:t>
            </w:r>
          </w:p>
          <w:p w:rsidR="00267B59" w:rsidRPr="003566AB" w:rsidRDefault="00267B59">
            <w:pPr>
              <w:pStyle w:val="TableParagraph"/>
              <w:spacing w:before="53" w:line="276" w:lineRule="auto"/>
              <w:ind w:left="146"/>
              <w:rPr>
                <w:rFonts w:ascii="Times New Roman" w:hAnsi="Times New Roman"/>
                <w:sz w:val="26"/>
                <w:szCs w:val="26"/>
              </w:rPr>
            </w:pPr>
            <w:r w:rsidRPr="003566AB">
              <w:rPr>
                <w:rFonts w:ascii="Times New Roman" w:hAnsi="Times New Roman"/>
                <w:spacing w:val="-19"/>
                <w:w w:val="90"/>
                <w:sz w:val="26"/>
                <w:szCs w:val="26"/>
              </w:rPr>
              <w:t>7</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16</w:t>
            </w:r>
          </w:p>
        </w:tc>
        <w:tc>
          <w:tcPr>
            <w:tcW w:w="670" w:type="dxa"/>
            <w:hideMark/>
          </w:tcPr>
          <w:p w:rsidR="00267B59" w:rsidRPr="003566AB" w:rsidRDefault="00267B59">
            <w:pPr>
              <w:pStyle w:val="TableParagraph"/>
              <w:spacing w:line="329" w:lineRule="exact"/>
              <w:ind w:left="174"/>
              <w:rPr>
                <w:rFonts w:ascii="Times New Roman" w:hAnsi="Times New Roman"/>
                <w:sz w:val="26"/>
                <w:szCs w:val="26"/>
              </w:rPr>
            </w:pPr>
            <w:r w:rsidRPr="003566AB">
              <w:rPr>
                <w:rFonts w:ascii="Times New Roman" w:hAnsi="Times New Roman"/>
                <w:spacing w:val="-1"/>
                <w:sz w:val="26"/>
                <w:szCs w:val="26"/>
              </w:rPr>
              <w:t>14</w:t>
            </w:r>
          </w:p>
          <w:p w:rsidR="00267B59" w:rsidRPr="003566AB" w:rsidRDefault="00267B59">
            <w:pPr>
              <w:pStyle w:val="TableParagraph"/>
              <w:spacing w:before="53" w:line="276" w:lineRule="auto"/>
              <w:ind w:left="104"/>
              <w:rPr>
                <w:rFonts w:ascii="Times New Roman" w:hAnsi="Times New Roman"/>
                <w:sz w:val="26"/>
                <w:szCs w:val="26"/>
              </w:rPr>
            </w:pPr>
            <w:r w:rsidRPr="003566AB">
              <w:rPr>
                <w:rFonts w:ascii="Times New Roman" w:hAnsi="Times New Roman"/>
                <w:spacing w:val="-22"/>
                <w:w w:val="90"/>
                <w:sz w:val="26"/>
                <w:szCs w:val="26"/>
              </w:rPr>
              <w:t>16</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15</w:t>
            </w:r>
          </w:p>
        </w:tc>
        <w:tc>
          <w:tcPr>
            <w:tcW w:w="563" w:type="dxa"/>
            <w:hideMark/>
          </w:tcPr>
          <w:p w:rsidR="00267B59" w:rsidRPr="003566AB" w:rsidRDefault="00267B59">
            <w:pPr>
              <w:pStyle w:val="TableParagraph"/>
              <w:spacing w:line="329" w:lineRule="exact"/>
              <w:ind w:left="167"/>
              <w:rPr>
                <w:rFonts w:ascii="Times New Roman" w:hAnsi="Times New Roman"/>
                <w:sz w:val="26"/>
                <w:szCs w:val="26"/>
              </w:rPr>
            </w:pPr>
            <w:r w:rsidRPr="003566AB">
              <w:rPr>
                <w:rFonts w:ascii="Times New Roman" w:hAnsi="Times New Roman"/>
                <w:spacing w:val="-1"/>
                <w:sz w:val="26"/>
                <w:szCs w:val="26"/>
              </w:rPr>
              <w:t>15</w:t>
            </w:r>
          </w:p>
          <w:p w:rsidR="00267B59" w:rsidRPr="003566AB" w:rsidRDefault="00267B59">
            <w:pPr>
              <w:pStyle w:val="TableParagraph"/>
              <w:spacing w:before="53" w:line="276" w:lineRule="auto"/>
              <w:ind w:left="138"/>
              <w:rPr>
                <w:rFonts w:ascii="Times New Roman" w:hAnsi="Times New Roman"/>
                <w:sz w:val="26"/>
                <w:szCs w:val="26"/>
              </w:rPr>
            </w:pPr>
            <w:r w:rsidRPr="003566AB">
              <w:rPr>
                <w:rFonts w:ascii="Times New Roman" w:hAnsi="Times New Roman"/>
                <w:spacing w:val="-19"/>
                <w:w w:val="90"/>
                <w:sz w:val="26"/>
                <w:szCs w:val="26"/>
              </w:rPr>
              <w:t>8</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16</w:t>
            </w:r>
          </w:p>
        </w:tc>
      </w:tr>
      <w:tr w:rsidR="00267B59" w:rsidRPr="003566AB" w:rsidTr="00267B59">
        <w:trPr>
          <w:trHeight w:hRule="exact" w:val="358"/>
        </w:trPr>
        <w:tc>
          <w:tcPr>
            <w:tcW w:w="569" w:type="dxa"/>
            <w:hideMark/>
          </w:tcPr>
          <w:p w:rsidR="00267B59" w:rsidRPr="003566AB" w:rsidRDefault="00267B59">
            <w:pPr>
              <w:pStyle w:val="TableParagraph"/>
              <w:spacing w:line="332" w:lineRule="exact"/>
              <w:ind w:left="55"/>
              <w:rPr>
                <w:rFonts w:ascii="Times New Roman" w:hAnsi="Times New Roman"/>
                <w:sz w:val="26"/>
                <w:szCs w:val="26"/>
              </w:rPr>
            </w:pPr>
            <w:r w:rsidRPr="003566AB">
              <w:rPr>
                <w:rFonts w:ascii="Times New Roman" w:hAnsi="Times New Roman"/>
                <w:spacing w:val="-11"/>
                <w:w w:val="90"/>
                <w:sz w:val="26"/>
                <w:szCs w:val="26"/>
              </w:rPr>
              <w:t>2</w:t>
            </w:r>
            <w:r w:rsidRPr="003566AB">
              <w:rPr>
                <w:rFonts w:ascii="Cambria Math" w:hAnsi="Cambria Math" w:cs="Cambria Math"/>
                <w:spacing w:val="-11"/>
                <w:w w:val="90"/>
                <w:sz w:val="26"/>
                <w:szCs w:val="26"/>
              </w:rPr>
              <w:t>‐</w:t>
            </w:r>
            <w:r w:rsidRPr="003566AB">
              <w:rPr>
                <w:rFonts w:ascii="Times New Roman" w:hAnsi="Times New Roman"/>
                <w:spacing w:val="-11"/>
                <w:w w:val="90"/>
                <w:sz w:val="26"/>
                <w:szCs w:val="26"/>
              </w:rPr>
              <w:t>15</w:t>
            </w:r>
          </w:p>
        </w:tc>
        <w:tc>
          <w:tcPr>
            <w:tcW w:w="661" w:type="dxa"/>
            <w:hideMark/>
          </w:tcPr>
          <w:p w:rsidR="00267B59" w:rsidRPr="003566AB" w:rsidRDefault="00267B59">
            <w:pPr>
              <w:pStyle w:val="TableParagraph"/>
              <w:spacing w:line="332" w:lineRule="exact"/>
              <w:ind w:left="145"/>
              <w:rPr>
                <w:rFonts w:ascii="Times New Roman" w:hAnsi="Times New Roman"/>
                <w:sz w:val="26"/>
                <w:szCs w:val="26"/>
              </w:rPr>
            </w:pPr>
            <w:r w:rsidRPr="003566AB">
              <w:rPr>
                <w:rFonts w:ascii="Times New Roman" w:hAnsi="Times New Roman"/>
                <w:spacing w:val="-12"/>
                <w:w w:val="90"/>
                <w:sz w:val="26"/>
                <w:szCs w:val="26"/>
              </w:rPr>
              <w:t>10</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8</w:t>
            </w:r>
          </w:p>
        </w:tc>
        <w:tc>
          <w:tcPr>
            <w:tcW w:w="652" w:type="dxa"/>
            <w:hideMark/>
          </w:tcPr>
          <w:p w:rsidR="00267B59" w:rsidRPr="003566AB" w:rsidRDefault="00267B59">
            <w:pPr>
              <w:pStyle w:val="TableParagraph"/>
              <w:spacing w:line="332" w:lineRule="exact"/>
              <w:ind w:left="188"/>
              <w:rPr>
                <w:rFonts w:ascii="Times New Roman" w:hAnsi="Times New Roman"/>
                <w:sz w:val="26"/>
                <w:szCs w:val="26"/>
              </w:rPr>
            </w:pPr>
            <w:r w:rsidRPr="003566AB">
              <w:rPr>
                <w:rFonts w:ascii="Times New Roman" w:hAnsi="Times New Roman"/>
                <w:spacing w:val="-5"/>
                <w:w w:val="90"/>
                <w:sz w:val="26"/>
                <w:szCs w:val="26"/>
              </w:rPr>
              <w:t>3</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1</w:t>
            </w:r>
          </w:p>
        </w:tc>
        <w:tc>
          <w:tcPr>
            <w:tcW w:w="650" w:type="dxa"/>
            <w:hideMark/>
          </w:tcPr>
          <w:p w:rsidR="00267B59" w:rsidRPr="003566AB" w:rsidRDefault="00267B59">
            <w:pPr>
              <w:pStyle w:val="TableParagraph"/>
              <w:spacing w:line="332" w:lineRule="exact"/>
              <w:ind w:left="156"/>
              <w:rPr>
                <w:rFonts w:ascii="Times New Roman" w:hAnsi="Times New Roman"/>
                <w:sz w:val="26"/>
                <w:szCs w:val="26"/>
              </w:rPr>
            </w:pPr>
            <w:r w:rsidRPr="003566AB">
              <w:rPr>
                <w:rFonts w:ascii="Times New Roman" w:hAnsi="Times New Roman"/>
                <w:spacing w:val="-12"/>
                <w:w w:val="90"/>
                <w:sz w:val="26"/>
                <w:szCs w:val="26"/>
              </w:rPr>
              <w:t>11</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9</w:t>
            </w:r>
          </w:p>
        </w:tc>
        <w:tc>
          <w:tcPr>
            <w:tcW w:w="683" w:type="dxa"/>
            <w:hideMark/>
          </w:tcPr>
          <w:p w:rsidR="00267B59" w:rsidRPr="003566AB" w:rsidRDefault="00267B59">
            <w:pPr>
              <w:pStyle w:val="TableParagraph"/>
              <w:spacing w:line="332" w:lineRule="exact"/>
              <w:ind w:left="210"/>
              <w:rPr>
                <w:rFonts w:ascii="Times New Roman" w:hAnsi="Times New Roman"/>
                <w:sz w:val="26"/>
                <w:szCs w:val="26"/>
              </w:rPr>
            </w:pPr>
            <w:r w:rsidRPr="003566AB">
              <w:rPr>
                <w:rFonts w:ascii="Times New Roman" w:hAnsi="Times New Roman"/>
                <w:spacing w:val="-5"/>
                <w:w w:val="90"/>
                <w:sz w:val="26"/>
                <w:szCs w:val="26"/>
              </w:rPr>
              <w:t>4</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2</w:t>
            </w:r>
          </w:p>
        </w:tc>
        <w:tc>
          <w:tcPr>
            <w:tcW w:w="661" w:type="dxa"/>
            <w:hideMark/>
          </w:tcPr>
          <w:p w:rsidR="00267B59" w:rsidRPr="003566AB" w:rsidRDefault="00267B59">
            <w:pPr>
              <w:pStyle w:val="TableParagraph"/>
              <w:spacing w:line="332" w:lineRule="exact"/>
              <w:ind w:left="103"/>
              <w:rPr>
                <w:rFonts w:ascii="Times New Roman" w:hAnsi="Times New Roman"/>
                <w:sz w:val="26"/>
                <w:szCs w:val="26"/>
              </w:rPr>
            </w:pPr>
            <w:r w:rsidRPr="003566AB">
              <w:rPr>
                <w:rFonts w:ascii="Times New Roman" w:hAnsi="Times New Roman"/>
                <w:spacing w:val="-15"/>
                <w:w w:val="90"/>
                <w:sz w:val="26"/>
                <w:szCs w:val="26"/>
              </w:rPr>
              <w:t>12</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10</w:t>
            </w:r>
          </w:p>
        </w:tc>
        <w:tc>
          <w:tcPr>
            <w:tcW w:w="662" w:type="dxa"/>
            <w:hideMark/>
          </w:tcPr>
          <w:p w:rsidR="00267B59" w:rsidRPr="003566AB" w:rsidRDefault="00267B59">
            <w:pPr>
              <w:pStyle w:val="TableParagraph"/>
              <w:spacing w:line="332" w:lineRule="exact"/>
              <w:ind w:left="188"/>
              <w:rPr>
                <w:rFonts w:ascii="Times New Roman" w:hAnsi="Times New Roman"/>
                <w:sz w:val="26"/>
                <w:szCs w:val="26"/>
              </w:rPr>
            </w:pPr>
            <w:r w:rsidRPr="003566AB">
              <w:rPr>
                <w:rFonts w:ascii="Times New Roman" w:hAnsi="Times New Roman"/>
                <w:spacing w:val="-5"/>
                <w:w w:val="90"/>
                <w:sz w:val="26"/>
                <w:szCs w:val="26"/>
              </w:rPr>
              <w:t>5</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3</w:t>
            </w:r>
          </w:p>
        </w:tc>
        <w:tc>
          <w:tcPr>
            <w:tcW w:w="662" w:type="dxa"/>
            <w:hideMark/>
          </w:tcPr>
          <w:p w:rsidR="00267B59" w:rsidRPr="003566AB" w:rsidRDefault="00267B59">
            <w:pPr>
              <w:pStyle w:val="TableParagraph"/>
              <w:spacing w:line="332" w:lineRule="exact"/>
              <w:ind w:left="104"/>
              <w:rPr>
                <w:rFonts w:ascii="Times New Roman" w:hAnsi="Times New Roman"/>
                <w:sz w:val="26"/>
                <w:szCs w:val="26"/>
              </w:rPr>
            </w:pPr>
            <w:r w:rsidRPr="003566AB">
              <w:rPr>
                <w:rFonts w:ascii="Times New Roman" w:hAnsi="Times New Roman"/>
                <w:spacing w:val="-15"/>
                <w:w w:val="90"/>
                <w:sz w:val="26"/>
                <w:szCs w:val="26"/>
              </w:rPr>
              <w:t>13</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11</w:t>
            </w:r>
          </w:p>
        </w:tc>
        <w:tc>
          <w:tcPr>
            <w:tcW w:w="661" w:type="dxa"/>
            <w:hideMark/>
          </w:tcPr>
          <w:p w:rsidR="00267B59" w:rsidRPr="003566AB" w:rsidRDefault="00267B59">
            <w:pPr>
              <w:pStyle w:val="TableParagraph"/>
              <w:spacing w:line="332" w:lineRule="exact"/>
              <w:ind w:left="188"/>
              <w:rPr>
                <w:rFonts w:ascii="Times New Roman" w:hAnsi="Times New Roman"/>
                <w:sz w:val="26"/>
                <w:szCs w:val="26"/>
              </w:rPr>
            </w:pPr>
            <w:r w:rsidRPr="003566AB">
              <w:rPr>
                <w:rFonts w:ascii="Times New Roman" w:hAnsi="Times New Roman"/>
                <w:spacing w:val="-5"/>
                <w:w w:val="90"/>
                <w:sz w:val="26"/>
                <w:szCs w:val="26"/>
              </w:rPr>
              <w:t>6</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4</w:t>
            </w:r>
          </w:p>
        </w:tc>
        <w:tc>
          <w:tcPr>
            <w:tcW w:w="661" w:type="dxa"/>
            <w:hideMark/>
          </w:tcPr>
          <w:p w:rsidR="00267B59" w:rsidRPr="003566AB" w:rsidRDefault="00267B59">
            <w:pPr>
              <w:pStyle w:val="TableParagraph"/>
              <w:spacing w:line="332" w:lineRule="exact"/>
              <w:ind w:left="103"/>
              <w:rPr>
                <w:rFonts w:ascii="Times New Roman" w:hAnsi="Times New Roman"/>
                <w:sz w:val="26"/>
                <w:szCs w:val="26"/>
              </w:rPr>
            </w:pPr>
            <w:r w:rsidRPr="003566AB">
              <w:rPr>
                <w:rFonts w:ascii="Times New Roman" w:hAnsi="Times New Roman"/>
                <w:spacing w:val="-15"/>
                <w:w w:val="90"/>
                <w:sz w:val="26"/>
                <w:szCs w:val="26"/>
              </w:rPr>
              <w:t>14</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12</w:t>
            </w:r>
          </w:p>
        </w:tc>
        <w:tc>
          <w:tcPr>
            <w:tcW w:w="662" w:type="dxa"/>
            <w:hideMark/>
          </w:tcPr>
          <w:p w:rsidR="00267B59" w:rsidRPr="003566AB" w:rsidRDefault="00267B59">
            <w:pPr>
              <w:pStyle w:val="TableParagraph"/>
              <w:spacing w:line="332" w:lineRule="exact"/>
              <w:ind w:left="188"/>
              <w:rPr>
                <w:rFonts w:ascii="Times New Roman" w:hAnsi="Times New Roman"/>
                <w:sz w:val="26"/>
                <w:szCs w:val="26"/>
              </w:rPr>
            </w:pPr>
            <w:r w:rsidRPr="003566AB">
              <w:rPr>
                <w:rFonts w:ascii="Times New Roman" w:hAnsi="Times New Roman"/>
                <w:spacing w:val="-5"/>
                <w:w w:val="90"/>
                <w:sz w:val="26"/>
                <w:szCs w:val="26"/>
              </w:rPr>
              <w:t>7</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5</w:t>
            </w:r>
          </w:p>
        </w:tc>
        <w:tc>
          <w:tcPr>
            <w:tcW w:w="661" w:type="dxa"/>
            <w:hideMark/>
          </w:tcPr>
          <w:p w:rsidR="00267B59" w:rsidRPr="003566AB" w:rsidRDefault="00267B59">
            <w:pPr>
              <w:pStyle w:val="TableParagraph"/>
              <w:spacing w:line="332" w:lineRule="exact"/>
              <w:ind w:left="104"/>
              <w:rPr>
                <w:rFonts w:ascii="Times New Roman" w:hAnsi="Times New Roman"/>
                <w:sz w:val="26"/>
                <w:szCs w:val="26"/>
              </w:rPr>
            </w:pPr>
            <w:r w:rsidRPr="003566AB">
              <w:rPr>
                <w:rFonts w:ascii="Times New Roman" w:hAnsi="Times New Roman"/>
                <w:spacing w:val="-15"/>
                <w:w w:val="90"/>
                <w:sz w:val="26"/>
                <w:szCs w:val="26"/>
              </w:rPr>
              <w:t>15</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13</w:t>
            </w:r>
          </w:p>
        </w:tc>
        <w:tc>
          <w:tcPr>
            <w:tcW w:w="661" w:type="dxa"/>
            <w:hideMark/>
          </w:tcPr>
          <w:p w:rsidR="00267B59" w:rsidRPr="003566AB" w:rsidRDefault="00267B59">
            <w:pPr>
              <w:pStyle w:val="TableParagraph"/>
              <w:spacing w:line="332" w:lineRule="exact"/>
              <w:ind w:left="188"/>
              <w:rPr>
                <w:rFonts w:ascii="Times New Roman" w:hAnsi="Times New Roman"/>
                <w:sz w:val="26"/>
                <w:szCs w:val="26"/>
              </w:rPr>
            </w:pPr>
            <w:r w:rsidRPr="003566AB">
              <w:rPr>
                <w:rFonts w:ascii="Times New Roman" w:hAnsi="Times New Roman"/>
                <w:spacing w:val="-5"/>
                <w:w w:val="90"/>
                <w:sz w:val="26"/>
                <w:szCs w:val="26"/>
              </w:rPr>
              <w:t>8</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6</w:t>
            </w:r>
          </w:p>
        </w:tc>
        <w:tc>
          <w:tcPr>
            <w:tcW w:w="670" w:type="dxa"/>
            <w:hideMark/>
          </w:tcPr>
          <w:p w:rsidR="00267B59" w:rsidRPr="003566AB" w:rsidRDefault="00267B59">
            <w:pPr>
              <w:pStyle w:val="TableParagraph"/>
              <w:spacing w:line="332" w:lineRule="exact"/>
              <w:ind w:left="146"/>
              <w:rPr>
                <w:rFonts w:ascii="Times New Roman" w:hAnsi="Times New Roman"/>
                <w:sz w:val="26"/>
                <w:szCs w:val="26"/>
              </w:rPr>
            </w:pPr>
            <w:r w:rsidRPr="003566AB">
              <w:rPr>
                <w:rFonts w:ascii="Times New Roman" w:hAnsi="Times New Roman"/>
                <w:spacing w:val="-12"/>
                <w:w w:val="90"/>
                <w:sz w:val="26"/>
                <w:szCs w:val="26"/>
              </w:rPr>
              <w:t>1</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14</w:t>
            </w:r>
          </w:p>
        </w:tc>
        <w:tc>
          <w:tcPr>
            <w:tcW w:w="563" w:type="dxa"/>
            <w:hideMark/>
          </w:tcPr>
          <w:p w:rsidR="00267B59" w:rsidRPr="003566AB" w:rsidRDefault="00267B59">
            <w:pPr>
              <w:pStyle w:val="TableParagraph"/>
              <w:spacing w:line="332" w:lineRule="exact"/>
              <w:ind w:left="181"/>
              <w:rPr>
                <w:rFonts w:ascii="Times New Roman" w:hAnsi="Times New Roman"/>
                <w:sz w:val="26"/>
                <w:szCs w:val="26"/>
              </w:rPr>
            </w:pPr>
            <w:r w:rsidRPr="003566AB">
              <w:rPr>
                <w:rFonts w:ascii="Times New Roman" w:hAnsi="Times New Roman"/>
                <w:spacing w:val="-5"/>
                <w:w w:val="90"/>
                <w:sz w:val="26"/>
                <w:szCs w:val="26"/>
              </w:rPr>
              <w:t>9</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7</w:t>
            </w:r>
          </w:p>
        </w:tc>
      </w:tr>
      <w:tr w:rsidR="00267B59" w:rsidRPr="003566AB" w:rsidTr="00267B59">
        <w:trPr>
          <w:trHeight w:hRule="exact" w:val="343"/>
        </w:trPr>
        <w:tc>
          <w:tcPr>
            <w:tcW w:w="569" w:type="dxa"/>
            <w:hideMark/>
          </w:tcPr>
          <w:p w:rsidR="00267B59" w:rsidRPr="003566AB" w:rsidRDefault="00267B59">
            <w:pPr>
              <w:pStyle w:val="TableParagraph"/>
              <w:spacing w:line="317" w:lineRule="exact"/>
              <w:ind w:left="55"/>
              <w:rPr>
                <w:rFonts w:ascii="Times New Roman" w:hAnsi="Times New Roman"/>
                <w:sz w:val="26"/>
                <w:szCs w:val="26"/>
              </w:rPr>
            </w:pPr>
            <w:r w:rsidRPr="003566AB">
              <w:rPr>
                <w:rFonts w:ascii="Times New Roman" w:hAnsi="Times New Roman"/>
                <w:spacing w:val="-19"/>
                <w:w w:val="90"/>
                <w:sz w:val="26"/>
                <w:szCs w:val="26"/>
              </w:rPr>
              <w:t>3</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14</w:t>
            </w:r>
          </w:p>
        </w:tc>
        <w:tc>
          <w:tcPr>
            <w:tcW w:w="661" w:type="dxa"/>
            <w:hideMark/>
          </w:tcPr>
          <w:p w:rsidR="00267B59" w:rsidRPr="003566AB" w:rsidRDefault="00267B59">
            <w:pPr>
              <w:pStyle w:val="TableParagraph"/>
              <w:spacing w:line="317" w:lineRule="exact"/>
              <w:ind w:left="145"/>
              <w:rPr>
                <w:rFonts w:ascii="Times New Roman" w:hAnsi="Times New Roman"/>
                <w:sz w:val="26"/>
                <w:szCs w:val="26"/>
              </w:rPr>
            </w:pPr>
            <w:r w:rsidRPr="003566AB">
              <w:rPr>
                <w:rFonts w:ascii="Times New Roman" w:hAnsi="Times New Roman"/>
                <w:spacing w:val="-12"/>
                <w:w w:val="90"/>
                <w:sz w:val="26"/>
                <w:szCs w:val="26"/>
              </w:rPr>
              <w:t>11</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7</w:t>
            </w:r>
          </w:p>
        </w:tc>
        <w:tc>
          <w:tcPr>
            <w:tcW w:w="652" w:type="dxa"/>
            <w:hideMark/>
          </w:tcPr>
          <w:p w:rsidR="00267B59" w:rsidRPr="003566AB" w:rsidRDefault="00267B59">
            <w:pPr>
              <w:pStyle w:val="TableParagraph"/>
              <w:spacing w:line="317" w:lineRule="exact"/>
              <w:ind w:left="146"/>
              <w:rPr>
                <w:rFonts w:ascii="Times New Roman" w:hAnsi="Times New Roman"/>
                <w:sz w:val="26"/>
                <w:szCs w:val="26"/>
              </w:rPr>
            </w:pPr>
            <w:r w:rsidRPr="003566AB">
              <w:rPr>
                <w:rFonts w:ascii="Times New Roman" w:hAnsi="Times New Roman"/>
                <w:spacing w:val="-19"/>
                <w:w w:val="90"/>
                <w:sz w:val="26"/>
                <w:szCs w:val="26"/>
              </w:rPr>
              <w:t>4</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15</w:t>
            </w:r>
          </w:p>
        </w:tc>
        <w:tc>
          <w:tcPr>
            <w:tcW w:w="650" w:type="dxa"/>
            <w:hideMark/>
          </w:tcPr>
          <w:p w:rsidR="00267B59" w:rsidRPr="003566AB" w:rsidRDefault="00267B59">
            <w:pPr>
              <w:pStyle w:val="TableParagraph"/>
              <w:spacing w:line="317" w:lineRule="exact"/>
              <w:ind w:left="156"/>
              <w:rPr>
                <w:rFonts w:ascii="Times New Roman" w:hAnsi="Times New Roman"/>
                <w:sz w:val="26"/>
                <w:szCs w:val="26"/>
              </w:rPr>
            </w:pPr>
            <w:r w:rsidRPr="003566AB">
              <w:rPr>
                <w:rFonts w:ascii="Times New Roman" w:hAnsi="Times New Roman"/>
                <w:spacing w:val="-12"/>
                <w:w w:val="90"/>
                <w:sz w:val="26"/>
                <w:szCs w:val="26"/>
              </w:rPr>
              <w:t>12</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8</w:t>
            </w:r>
          </w:p>
        </w:tc>
        <w:tc>
          <w:tcPr>
            <w:tcW w:w="683" w:type="dxa"/>
            <w:hideMark/>
          </w:tcPr>
          <w:p w:rsidR="00267B59" w:rsidRPr="003566AB" w:rsidRDefault="00267B59">
            <w:pPr>
              <w:pStyle w:val="TableParagraph"/>
              <w:spacing w:line="317" w:lineRule="exact"/>
              <w:ind w:left="210"/>
              <w:rPr>
                <w:rFonts w:ascii="Times New Roman" w:hAnsi="Times New Roman"/>
                <w:sz w:val="26"/>
                <w:szCs w:val="26"/>
              </w:rPr>
            </w:pPr>
            <w:r w:rsidRPr="003566AB">
              <w:rPr>
                <w:rFonts w:ascii="Times New Roman" w:hAnsi="Times New Roman"/>
                <w:spacing w:val="-5"/>
                <w:w w:val="90"/>
                <w:sz w:val="26"/>
                <w:szCs w:val="26"/>
              </w:rPr>
              <w:t>5</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1</w:t>
            </w:r>
          </w:p>
        </w:tc>
        <w:tc>
          <w:tcPr>
            <w:tcW w:w="661" w:type="dxa"/>
            <w:hideMark/>
          </w:tcPr>
          <w:p w:rsidR="00267B59" w:rsidRPr="003566AB" w:rsidRDefault="00267B59">
            <w:pPr>
              <w:pStyle w:val="TableParagraph"/>
              <w:spacing w:line="317" w:lineRule="exact"/>
              <w:ind w:left="145"/>
              <w:rPr>
                <w:rFonts w:ascii="Times New Roman" w:hAnsi="Times New Roman"/>
                <w:sz w:val="26"/>
                <w:szCs w:val="26"/>
              </w:rPr>
            </w:pPr>
            <w:r w:rsidRPr="003566AB">
              <w:rPr>
                <w:rFonts w:ascii="Times New Roman" w:hAnsi="Times New Roman"/>
                <w:spacing w:val="-12"/>
                <w:w w:val="90"/>
                <w:sz w:val="26"/>
                <w:szCs w:val="26"/>
              </w:rPr>
              <w:t>13</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9</w:t>
            </w:r>
          </w:p>
        </w:tc>
        <w:tc>
          <w:tcPr>
            <w:tcW w:w="662" w:type="dxa"/>
            <w:hideMark/>
          </w:tcPr>
          <w:p w:rsidR="00267B59" w:rsidRPr="003566AB" w:rsidRDefault="00267B59">
            <w:pPr>
              <w:pStyle w:val="TableParagraph"/>
              <w:spacing w:line="317" w:lineRule="exact"/>
              <w:ind w:left="188"/>
              <w:rPr>
                <w:rFonts w:ascii="Times New Roman" w:hAnsi="Times New Roman"/>
                <w:sz w:val="26"/>
                <w:szCs w:val="26"/>
              </w:rPr>
            </w:pPr>
            <w:r w:rsidRPr="003566AB">
              <w:rPr>
                <w:rFonts w:ascii="Times New Roman" w:hAnsi="Times New Roman"/>
                <w:spacing w:val="-5"/>
                <w:w w:val="90"/>
                <w:sz w:val="26"/>
                <w:szCs w:val="26"/>
              </w:rPr>
              <w:t>6</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2</w:t>
            </w:r>
          </w:p>
        </w:tc>
        <w:tc>
          <w:tcPr>
            <w:tcW w:w="662" w:type="dxa"/>
            <w:hideMark/>
          </w:tcPr>
          <w:p w:rsidR="00267B59" w:rsidRPr="003566AB" w:rsidRDefault="00267B59">
            <w:pPr>
              <w:pStyle w:val="TableParagraph"/>
              <w:spacing w:line="317" w:lineRule="exact"/>
              <w:ind w:left="104"/>
              <w:rPr>
                <w:rFonts w:ascii="Times New Roman" w:hAnsi="Times New Roman"/>
                <w:sz w:val="26"/>
                <w:szCs w:val="26"/>
              </w:rPr>
            </w:pPr>
            <w:r w:rsidRPr="003566AB">
              <w:rPr>
                <w:rFonts w:ascii="Times New Roman" w:hAnsi="Times New Roman"/>
                <w:spacing w:val="-22"/>
                <w:w w:val="90"/>
                <w:sz w:val="26"/>
                <w:szCs w:val="26"/>
              </w:rPr>
              <w:t>14</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10</w:t>
            </w:r>
          </w:p>
        </w:tc>
        <w:tc>
          <w:tcPr>
            <w:tcW w:w="661" w:type="dxa"/>
            <w:hideMark/>
          </w:tcPr>
          <w:p w:rsidR="00267B59" w:rsidRPr="003566AB" w:rsidRDefault="00267B59">
            <w:pPr>
              <w:pStyle w:val="TableParagraph"/>
              <w:spacing w:line="317" w:lineRule="exact"/>
              <w:ind w:left="188"/>
              <w:rPr>
                <w:rFonts w:ascii="Times New Roman" w:hAnsi="Times New Roman"/>
                <w:sz w:val="26"/>
                <w:szCs w:val="26"/>
              </w:rPr>
            </w:pPr>
            <w:r w:rsidRPr="003566AB">
              <w:rPr>
                <w:rFonts w:ascii="Times New Roman" w:hAnsi="Times New Roman"/>
                <w:spacing w:val="-5"/>
                <w:w w:val="90"/>
                <w:sz w:val="26"/>
                <w:szCs w:val="26"/>
              </w:rPr>
              <w:t>7</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3</w:t>
            </w:r>
          </w:p>
        </w:tc>
        <w:tc>
          <w:tcPr>
            <w:tcW w:w="661" w:type="dxa"/>
            <w:hideMark/>
          </w:tcPr>
          <w:p w:rsidR="00267B59" w:rsidRPr="003566AB" w:rsidRDefault="00267B59">
            <w:pPr>
              <w:pStyle w:val="TableParagraph"/>
              <w:spacing w:line="317" w:lineRule="exact"/>
              <w:ind w:left="103"/>
              <w:rPr>
                <w:rFonts w:ascii="Times New Roman" w:hAnsi="Times New Roman"/>
                <w:sz w:val="26"/>
                <w:szCs w:val="26"/>
              </w:rPr>
            </w:pPr>
            <w:r w:rsidRPr="003566AB">
              <w:rPr>
                <w:rFonts w:ascii="Times New Roman" w:hAnsi="Times New Roman"/>
                <w:spacing w:val="-22"/>
                <w:w w:val="90"/>
                <w:sz w:val="26"/>
                <w:szCs w:val="26"/>
              </w:rPr>
              <w:t>15</w:t>
            </w:r>
            <w:r w:rsidRPr="003566AB">
              <w:rPr>
                <w:rFonts w:ascii="Cambria Math" w:hAnsi="Cambria Math" w:cs="Cambria Math"/>
                <w:spacing w:val="-22"/>
                <w:w w:val="90"/>
                <w:sz w:val="26"/>
                <w:szCs w:val="26"/>
              </w:rPr>
              <w:t>‐</w:t>
            </w:r>
            <w:r w:rsidRPr="003566AB">
              <w:rPr>
                <w:rFonts w:ascii="Times New Roman" w:hAnsi="Times New Roman"/>
                <w:spacing w:val="-22"/>
                <w:w w:val="90"/>
                <w:sz w:val="26"/>
                <w:szCs w:val="26"/>
              </w:rPr>
              <w:t>11</w:t>
            </w:r>
          </w:p>
        </w:tc>
        <w:tc>
          <w:tcPr>
            <w:tcW w:w="662" w:type="dxa"/>
            <w:hideMark/>
          </w:tcPr>
          <w:p w:rsidR="00267B59" w:rsidRPr="003566AB" w:rsidRDefault="00267B59">
            <w:pPr>
              <w:pStyle w:val="TableParagraph"/>
              <w:spacing w:line="317" w:lineRule="exact"/>
              <w:ind w:left="167"/>
              <w:rPr>
                <w:rFonts w:ascii="Times New Roman" w:hAnsi="Times New Roman"/>
                <w:sz w:val="26"/>
                <w:szCs w:val="26"/>
              </w:rPr>
            </w:pPr>
            <w:r w:rsidRPr="003566AB">
              <w:rPr>
                <w:rFonts w:ascii="Times New Roman" w:hAnsi="Times New Roman"/>
                <w:spacing w:val="-4"/>
                <w:w w:val="90"/>
                <w:sz w:val="26"/>
                <w:szCs w:val="26"/>
              </w:rPr>
              <w:t>8–4</w:t>
            </w:r>
          </w:p>
        </w:tc>
        <w:tc>
          <w:tcPr>
            <w:tcW w:w="661" w:type="dxa"/>
            <w:hideMark/>
          </w:tcPr>
          <w:p w:rsidR="00267B59" w:rsidRPr="003566AB" w:rsidRDefault="00267B59">
            <w:pPr>
              <w:pStyle w:val="TableParagraph"/>
              <w:spacing w:line="317" w:lineRule="exact"/>
              <w:ind w:left="146"/>
              <w:rPr>
                <w:rFonts w:ascii="Times New Roman" w:hAnsi="Times New Roman"/>
                <w:sz w:val="26"/>
                <w:szCs w:val="26"/>
              </w:rPr>
            </w:pPr>
            <w:r w:rsidRPr="003566AB">
              <w:rPr>
                <w:rFonts w:ascii="Times New Roman" w:hAnsi="Times New Roman"/>
                <w:spacing w:val="-19"/>
                <w:w w:val="90"/>
                <w:sz w:val="26"/>
                <w:szCs w:val="26"/>
              </w:rPr>
              <w:t>1</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12</w:t>
            </w:r>
          </w:p>
        </w:tc>
        <w:tc>
          <w:tcPr>
            <w:tcW w:w="661" w:type="dxa"/>
            <w:hideMark/>
          </w:tcPr>
          <w:p w:rsidR="00267B59" w:rsidRPr="003566AB" w:rsidRDefault="00267B59">
            <w:pPr>
              <w:pStyle w:val="TableParagraph"/>
              <w:spacing w:line="317" w:lineRule="exact"/>
              <w:ind w:left="188"/>
              <w:rPr>
                <w:rFonts w:ascii="Times New Roman" w:hAnsi="Times New Roman"/>
                <w:sz w:val="26"/>
                <w:szCs w:val="26"/>
              </w:rPr>
            </w:pPr>
            <w:r w:rsidRPr="003566AB">
              <w:rPr>
                <w:rFonts w:ascii="Times New Roman" w:hAnsi="Times New Roman"/>
                <w:spacing w:val="-5"/>
                <w:w w:val="90"/>
                <w:sz w:val="26"/>
                <w:szCs w:val="26"/>
              </w:rPr>
              <w:t>9</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5</w:t>
            </w:r>
          </w:p>
        </w:tc>
        <w:tc>
          <w:tcPr>
            <w:tcW w:w="670" w:type="dxa"/>
            <w:hideMark/>
          </w:tcPr>
          <w:p w:rsidR="00267B59" w:rsidRPr="003566AB" w:rsidRDefault="00267B59">
            <w:pPr>
              <w:pStyle w:val="TableParagraph"/>
              <w:spacing w:line="317" w:lineRule="exact"/>
              <w:ind w:left="146"/>
              <w:rPr>
                <w:rFonts w:ascii="Times New Roman" w:hAnsi="Times New Roman"/>
                <w:sz w:val="26"/>
                <w:szCs w:val="26"/>
              </w:rPr>
            </w:pPr>
            <w:r w:rsidRPr="003566AB">
              <w:rPr>
                <w:rFonts w:ascii="Times New Roman" w:hAnsi="Times New Roman"/>
                <w:spacing w:val="-19"/>
                <w:w w:val="90"/>
                <w:sz w:val="26"/>
                <w:szCs w:val="26"/>
              </w:rPr>
              <w:t>2</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13</w:t>
            </w:r>
          </w:p>
        </w:tc>
        <w:tc>
          <w:tcPr>
            <w:tcW w:w="563" w:type="dxa"/>
            <w:hideMark/>
          </w:tcPr>
          <w:p w:rsidR="00267B59" w:rsidRPr="003566AB" w:rsidRDefault="00267B59">
            <w:pPr>
              <w:pStyle w:val="TableParagraph"/>
              <w:spacing w:line="317" w:lineRule="exact"/>
              <w:ind w:left="138"/>
              <w:rPr>
                <w:rFonts w:ascii="Times New Roman" w:hAnsi="Times New Roman"/>
                <w:sz w:val="26"/>
                <w:szCs w:val="26"/>
              </w:rPr>
            </w:pPr>
            <w:r w:rsidRPr="003566AB">
              <w:rPr>
                <w:rFonts w:ascii="Times New Roman" w:hAnsi="Times New Roman"/>
                <w:spacing w:val="-11"/>
                <w:w w:val="85"/>
                <w:sz w:val="26"/>
                <w:szCs w:val="26"/>
              </w:rPr>
              <w:t>10</w:t>
            </w:r>
            <w:r w:rsidRPr="003566AB">
              <w:rPr>
                <w:rFonts w:ascii="Cambria Math" w:hAnsi="Cambria Math" w:cs="Cambria Math"/>
                <w:spacing w:val="-11"/>
                <w:w w:val="85"/>
                <w:sz w:val="26"/>
                <w:szCs w:val="26"/>
              </w:rPr>
              <w:t>‐</w:t>
            </w:r>
            <w:r w:rsidRPr="003566AB">
              <w:rPr>
                <w:rFonts w:ascii="Times New Roman" w:hAnsi="Times New Roman"/>
                <w:spacing w:val="-11"/>
                <w:w w:val="85"/>
                <w:sz w:val="26"/>
                <w:szCs w:val="26"/>
              </w:rPr>
              <w:t>6</w:t>
            </w:r>
          </w:p>
        </w:tc>
      </w:tr>
      <w:tr w:rsidR="00267B59" w:rsidRPr="003566AB" w:rsidTr="00267B59">
        <w:trPr>
          <w:trHeight w:hRule="exact" w:val="346"/>
        </w:trPr>
        <w:tc>
          <w:tcPr>
            <w:tcW w:w="569" w:type="dxa"/>
            <w:hideMark/>
          </w:tcPr>
          <w:p w:rsidR="00267B59" w:rsidRPr="003566AB" w:rsidRDefault="00267B59">
            <w:pPr>
              <w:pStyle w:val="TableParagraph"/>
              <w:spacing w:line="317" w:lineRule="exact"/>
              <w:ind w:left="55"/>
              <w:rPr>
                <w:rFonts w:ascii="Times New Roman" w:hAnsi="Times New Roman"/>
                <w:sz w:val="26"/>
                <w:szCs w:val="26"/>
              </w:rPr>
            </w:pPr>
            <w:r w:rsidRPr="003566AB">
              <w:rPr>
                <w:rFonts w:ascii="Times New Roman" w:hAnsi="Times New Roman"/>
                <w:spacing w:val="-12"/>
                <w:w w:val="90"/>
                <w:sz w:val="26"/>
                <w:szCs w:val="26"/>
              </w:rPr>
              <w:t>4</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13</w:t>
            </w:r>
          </w:p>
        </w:tc>
        <w:tc>
          <w:tcPr>
            <w:tcW w:w="661" w:type="dxa"/>
            <w:hideMark/>
          </w:tcPr>
          <w:p w:rsidR="00267B59" w:rsidRPr="003566AB" w:rsidRDefault="00267B59">
            <w:pPr>
              <w:pStyle w:val="TableParagraph"/>
              <w:spacing w:line="317" w:lineRule="exact"/>
              <w:ind w:left="145"/>
              <w:rPr>
                <w:rFonts w:ascii="Times New Roman" w:hAnsi="Times New Roman"/>
                <w:sz w:val="26"/>
                <w:szCs w:val="26"/>
              </w:rPr>
            </w:pPr>
            <w:r w:rsidRPr="003566AB">
              <w:rPr>
                <w:rFonts w:ascii="Times New Roman" w:hAnsi="Times New Roman"/>
                <w:spacing w:val="-12"/>
                <w:w w:val="90"/>
                <w:sz w:val="26"/>
                <w:szCs w:val="26"/>
              </w:rPr>
              <w:t>12</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6</w:t>
            </w:r>
          </w:p>
        </w:tc>
        <w:tc>
          <w:tcPr>
            <w:tcW w:w="652" w:type="dxa"/>
            <w:hideMark/>
          </w:tcPr>
          <w:p w:rsidR="00267B59" w:rsidRPr="003566AB" w:rsidRDefault="00267B59">
            <w:pPr>
              <w:pStyle w:val="TableParagraph"/>
              <w:spacing w:line="317" w:lineRule="exact"/>
              <w:ind w:left="146"/>
              <w:rPr>
                <w:rFonts w:ascii="Times New Roman" w:hAnsi="Times New Roman"/>
                <w:sz w:val="26"/>
                <w:szCs w:val="26"/>
              </w:rPr>
            </w:pPr>
            <w:r w:rsidRPr="003566AB">
              <w:rPr>
                <w:rFonts w:ascii="Times New Roman" w:hAnsi="Times New Roman"/>
                <w:spacing w:val="-12"/>
                <w:w w:val="90"/>
                <w:sz w:val="26"/>
                <w:szCs w:val="26"/>
              </w:rPr>
              <w:t>5</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14</w:t>
            </w:r>
          </w:p>
        </w:tc>
        <w:tc>
          <w:tcPr>
            <w:tcW w:w="650" w:type="dxa"/>
            <w:hideMark/>
          </w:tcPr>
          <w:p w:rsidR="00267B59" w:rsidRPr="003566AB" w:rsidRDefault="00267B59">
            <w:pPr>
              <w:pStyle w:val="TableParagraph"/>
              <w:spacing w:line="317" w:lineRule="exact"/>
              <w:ind w:left="156"/>
              <w:rPr>
                <w:rFonts w:ascii="Times New Roman" w:hAnsi="Times New Roman"/>
                <w:sz w:val="26"/>
                <w:szCs w:val="26"/>
              </w:rPr>
            </w:pPr>
            <w:r w:rsidRPr="003566AB">
              <w:rPr>
                <w:rFonts w:ascii="Times New Roman" w:hAnsi="Times New Roman"/>
                <w:spacing w:val="-12"/>
                <w:w w:val="90"/>
                <w:sz w:val="26"/>
                <w:szCs w:val="26"/>
              </w:rPr>
              <w:t>13</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7</w:t>
            </w:r>
          </w:p>
        </w:tc>
        <w:tc>
          <w:tcPr>
            <w:tcW w:w="683" w:type="dxa"/>
            <w:hideMark/>
          </w:tcPr>
          <w:p w:rsidR="00267B59" w:rsidRPr="003566AB" w:rsidRDefault="00267B59">
            <w:pPr>
              <w:pStyle w:val="TableParagraph"/>
              <w:spacing w:line="317" w:lineRule="exact"/>
              <w:ind w:left="168"/>
              <w:rPr>
                <w:rFonts w:ascii="Times New Roman" w:hAnsi="Times New Roman"/>
                <w:sz w:val="26"/>
                <w:szCs w:val="26"/>
              </w:rPr>
            </w:pPr>
            <w:r w:rsidRPr="003566AB">
              <w:rPr>
                <w:rFonts w:ascii="Times New Roman" w:hAnsi="Times New Roman"/>
                <w:spacing w:val="-12"/>
                <w:w w:val="90"/>
                <w:sz w:val="26"/>
                <w:szCs w:val="26"/>
              </w:rPr>
              <w:t>6</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15</w:t>
            </w:r>
          </w:p>
        </w:tc>
        <w:tc>
          <w:tcPr>
            <w:tcW w:w="661" w:type="dxa"/>
            <w:hideMark/>
          </w:tcPr>
          <w:p w:rsidR="00267B59" w:rsidRPr="003566AB" w:rsidRDefault="00267B59">
            <w:pPr>
              <w:pStyle w:val="TableParagraph"/>
              <w:spacing w:line="317" w:lineRule="exact"/>
              <w:ind w:left="145"/>
              <w:rPr>
                <w:rFonts w:ascii="Times New Roman" w:hAnsi="Times New Roman"/>
                <w:sz w:val="26"/>
                <w:szCs w:val="26"/>
              </w:rPr>
            </w:pPr>
            <w:r w:rsidRPr="003566AB">
              <w:rPr>
                <w:rFonts w:ascii="Times New Roman" w:hAnsi="Times New Roman"/>
                <w:spacing w:val="-12"/>
                <w:w w:val="90"/>
                <w:sz w:val="26"/>
                <w:szCs w:val="26"/>
              </w:rPr>
              <w:t>14</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8</w:t>
            </w:r>
          </w:p>
        </w:tc>
        <w:tc>
          <w:tcPr>
            <w:tcW w:w="662" w:type="dxa"/>
            <w:hideMark/>
          </w:tcPr>
          <w:p w:rsidR="00267B59" w:rsidRPr="003566AB" w:rsidRDefault="00267B59">
            <w:pPr>
              <w:pStyle w:val="TableParagraph"/>
              <w:spacing w:line="317" w:lineRule="exact"/>
              <w:ind w:left="188"/>
              <w:rPr>
                <w:rFonts w:ascii="Times New Roman" w:hAnsi="Times New Roman"/>
                <w:sz w:val="26"/>
                <w:szCs w:val="26"/>
              </w:rPr>
            </w:pPr>
            <w:r w:rsidRPr="003566AB">
              <w:rPr>
                <w:rFonts w:ascii="Times New Roman" w:hAnsi="Times New Roman"/>
                <w:spacing w:val="-5"/>
                <w:w w:val="90"/>
                <w:sz w:val="26"/>
                <w:szCs w:val="26"/>
              </w:rPr>
              <w:t>7</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1</w:t>
            </w:r>
          </w:p>
        </w:tc>
        <w:tc>
          <w:tcPr>
            <w:tcW w:w="662" w:type="dxa"/>
            <w:hideMark/>
          </w:tcPr>
          <w:p w:rsidR="00267B59" w:rsidRPr="003566AB" w:rsidRDefault="00267B59">
            <w:pPr>
              <w:pStyle w:val="TableParagraph"/>
              <w:spacing w:line="317" w:lineRule="exact"/>
              <w:ind w:left="146"/>
              <w:rPr>
                <w:rFonts w:ascii="Times New Roman" w:hAnsi="Times New Roman"/>
                <w:sz w:val="26"/>
                <w:szCs w:val="26"/>
              </w:rPr>
            </w:pPr>
            <w:r w:rsidRPr="003566AB">
              <w:rPr>
                <w:rFonts w:ascii="Times New Roman" w:hAnsi="Times New Roman"/>
                <w:spacing w:val="-12"/>
                <w:w w:val="90"/>
                <w:sz w:val="26"/>
                <w:szCs w:val="26"/>
              </w:rPr>
              <w:t>15</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9</w:t>
            </w:r>
          </w:p>
        </w:tc>
        <w:tc>
          <w:tcPr>
            <w:tcW w:w="661" w:type="dxa"/>
            <w:hideMark/>
          </w:tcPr>
          <w:p w:rsidR="00267B59" w:rsidRPr="003566AB" w:rsidRDefault="00267B59">
            <w:pPr>
              <w:pStyle w:val="TableParagraph"/>
              <w:spacing w:line="317" w:lineRule="exact"/>
              <w:ind w:left="188"/>
              <w:rPr>
                <w:rFonts w:ascii="Times New Roman" w:hAnsi="Times New Roman"/>
                <w:sz w:val="26"/>
                <w:szCs w:val="26"/>
              </w:rPr>
            </w:pPr>
            <w:r w:rsidRPr="003566AB">
              <w:rPr>
                <w:rFonts w:ascii="Times New Roman" w:hAnsi="Times New Roman"/>
                <w:spacing w:val="-5"/>
                <w:w w:val="90"/>
                <w:sz w:val="26"/>
                <w:szCs w:val="26"/>
              </w:rPr>
              <w:t>8</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2</w:t>
            </w:r>
          </w:p>
        </w:tc>
        <w:tc>
          <w:tcPr>
            <w:tcW w:w="661" w:type="dxa"/>
            <w:hideMark/>
          </w:tcPr>
          <w:p w:rsidR="00267B59" w:rsidRPr="003566AB" w:rsidRDefault="00267B59">
            <w:pPr>
              <w:pStyle w:val="TableParagraph"/>
              <w:spacing w:line="317" w:lineRule="exact"/>
              <w:ind w:left="145"/>
              <w:rPr>
                <w:rFonts w:ascii="Times New Roman" w:hAnsi="Times New Roman"/>
                <w:sz w:val="26"/>
                <w:szCs w:val="26"/>
              </w:rPr>
            </w:pPr>
            <w:r w:rsidRPr="003566AB">
              <w:rPr>
                <w:rFonts w:ascii="Times New Roman" w:hAnsi="Times New Roman"/>
                <w:spacing w:val="-12"/>
                <w:w w:val="90"/>
                <w:sz w:val="26"/>
                <w:szCs w:val="26"/>
              </w:rPr>
              <w:t>1</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10</w:t>
            </w:r>
          </w:p>
        </w:tc>
        <w:tc>
          <w:tcPr>
            <w:tcW w:w="662" w:type="dxa"/>
            <w:hideMark/>
          </w:tcPr>
          <w:p w:rsidR="00267B59" w:rsidRPr="003566AB" w:rsidRDefault="00267B59">
            <w:pPr>
              <w:pStyle w:val="TableParagraph"/>
              <w:spacing w:line="317" w:lineRule="exact"/>
              <w:ind w:left="167"/>
              <w:rPr>
                <w:rFonts w:ascii="Times New Roman" w:hAnsi="Times New Roman"/>
                <w:sz w:val="26"/>
                <w:szCs w:val="26"/>
              </w:rPr>
            </w:pPr>
            <w:r w:rsidRPr="003566AB">
              <w:rPr>
                <w:rFonts w:ascii="Times New Roman" w:hAnsi="Times New Roman"/>
                <w:spacing w:val="-4"/>
                <w:w w:val="90"/>
                <w:sz w:val="26"/>
                <w:szCs w:val="26"/>
              </w:rPr>
              <w:t>9–3</w:t>
            </w:r>
          </w:p>
        </w:tc>
        <w:tc>
          <w:tcPr>
            <w:tcW w:w="661" w:type="dxa"/>
            <w:hideMark/>
          </w:tcPr>
          <w:p w:rsidR="00267B59" w:rsidRPr="003566AB" w:rsidRDefault="00267B59">
            <w:pPr>
              <w:pStyle w:val="TableParagraph"/>
              <w:spacing w:line="317" w:lineRule="exact"/>
              <w:ind w:left="146"/>
              <w:rPr>
                <w:rFonts w:ascii="Times New Roman" w:hAnsi="Times New Roman"/>
                <w:sz w:val="26"/>
                <w:szCs w:val="26"/>
              </w:rPr>
            </w:pPr>
            <w:r w:rsidRPr="003566AB">
              <w:rPr>
                <w:rFonts w:ascii="Times New Roman" w:hAnsi="Times New Roman"/>
                <w:spacing w:val="-12"/>
                <w:w w:val="90"/>
                <w:sz w:val="26"/>
                <w:szCs w:val="26"/>
              </w:rPr>
              <w:t>2</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11</w:t>
            </w:r>
          </w:p>
        </w:tc>
        <w:tc>
          <w:tcPr>
            <w:tcW w:w="661" w:type="dxa"/>
            <w:hideMark/>
          </w:tcPr>
          <w:p w:rsidR="00267B59" w:rsidRPr="003566AB" w:rsidRDefault="00267B59">
            <w:pPr>
              <w:pStyle w:val="TableParagraph"/>
              <w:spacing w:line="317" w:lineRule="exact"/>
              <w:ind w:left="146"/>
              <w:rPr>
                <w:rFonts w:ascii="Times New Roman" w:hAnsi="Times New Roman"/>
                <w:sz w:val="26"/>
                <w:szCs w:val="26"/>
              </w:rPr>
            </w:pPr>
            <w:r w:rsidRPr="003566AB">
              <w:rPr>
                <w:rFonts w:ascii="Times New Roman" w:hAnsi="Times New Roman"/>
                <w:spacing w:val="-12"/>
                <w:w w:val="90"/>
                <w:sz w:val="26"/>
                <w:szCs w:val="26"/>
              </w:rPr>
              <w:t>10</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4</w:t>
            </w:r>
          </w:p>
        </w:tc>
        <w:tc>
          <w:tcPr>
            <w:tcW w:w="670" w:type="dxa"/>
            <w:hideMark/>
          </w:tcPr>
          <w:p w:rsidR="00267B59" w:rsidRPr="003566AB" w:rsidRDefault="00267B59">
            <w:pPr>
              <w:pStyle w:val="TableParagraph"/>
              <w:spacing w:line="317" w:lineRule="exact"/>
              <w:ind w:left="146"/>
              <w:rPr>
                <w:rFonts w:ascii="Times New Roman" w:hAnsi="Times New Roman"/>
                <w:sz w:val="26"/>
                <w:szCs w:val="26"/>
              </w:rPr>
            </w:pPr>
            <w:r w:rsidRPr="003566AB">
              <w:rPr>
                <w:rFonts w:ascii="Times New Roman" w:hAnsi="Times New Roman"/>
                <w:spacing w:val="-12"/>
                <w:w w:val="90"/>
                <w:sz w:val="26"/>
                <w:szCs w:val="26"/>
              </w:rPr>
              <w:t>3</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12</w:t>
            </w:r>
          </w:p>
        </w:tc>
        <w:tc>
          <w:tcPr>
            <w:tcW w:w="563" w:type="dxa"/>
            <w:hideMark/>
          </w:tcPr>
          <w:p w:rsidR="00267B59" w:rsidRPr="003566AB" w:rsidRDefault="00267B59">
            <w:pPr>
              <w:pStyle w:val="TableParagraph"/>
              <w:spacing w:line="317" w:lineRule="exact"/>
              <w:ind w:left="138"/>
              <w:rPr>
                <w:rFonts w:ascii="Times New Roman" w:hAnsi="Times New Roman"/>
                <w:sz w:val="26"/>
                <w:szCs w:val="26"/>
              </w:rPr>
            </w:pPr>
            <w:r w:rsidRPr="003566AB">
              <w:rPr>
                <w:rFonts w:ascii="Times New Roman" w:hAnsi="Times New Roman"/>
                <w:spacing w:val="-11"/>
                <w:w w:val="85"/>
                <w:sz w:val="26"/>
                <w:szCs w:val="26"/>
              </w:rPr>
              <w:t>11</w:t>
            </w:r>
            <w:r w:rsidRPr="003566AB">
              <w:rPr>
                <w:rFonts w:ascii="Cambria Math" w:hAnsi="Cambria Math" w:cs="Cambria Math"/>
                <w:spacing w:val="-11"/>
                <w:w w:val="85"/>
                <w:sz w:val="26"/>
                <w:szCs w:val="26"/>
              </w:rPr>
              <w:t>‐</w:t>
            </w:r>
            <w:r w:rsidRPr="003566AB">
              <w:rPr>
                <w:rFonts w:ascii="Times New Roman" w:hAnsi="Times New Roman"/>
                <w:spacing w:val="-11"/>
                <w:w w:val="85"/>
                <w:sz w:val="26"/>
                <w:szCs w:val="26"/>
              </w:rPr>
              <w:t>5</w:t>
            </w:r>
          </w:p>
        </w:tc>
      </w:tr>
      <w:tr w:rsidR="00267B59" w:rsidRPr="003566AB" w:rsidTr="00267B59">
        <w:trPr>
          <w:trHeight w:hRule="exact" w:val="349"/>
        </w:trPr>
        <w:tc>
          <w:tcPr>
            <w:tcW w:w="569" w:type="dxa"/>
            <w:hideMark/>
          </w:tcPr>
          <w:p w:rsidR="00267B59" w:rsidRPr="003566AB" w:rsidRDefault="00267B59">
            <w:pPr>
              <w:pStyle w:val="TableParagraph"/>
              <w:spacing w:line="320" w:lineRule="exact"/>
              <w:ind w:left="55"/>
              <w:rPr>
                <w:rFonts w:ascii="Times New Roman" w:hAnsi="Times New Roman"/>
                <w:sz w:val="26"/>
                <w:szCs w:val="26"/>
              </w:rPr>
            </w:pPr>
            <w:r w:rsidRPr="003566AB">
              <w:rPr>
                <w:rFonts w:ascii="Times New Roman" w:hAnsi="Times New Roman"/>
                <w:spacing w:val="-19"/>
                <w:w w:val="90"/>
                <w:sz w:val="26"/>
                <w:szCs w:val="26"/>
              </w:rPr>
              <w:t>5</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12</w:t>
            </w:r>
          </w:p>
        </w:tc>
        <w:tc>
          <w:tcPr>
            <w:tcW w:w="661" w:type="dxa"/>
            <w:hideMark/>
          </w:tcPr>
          <w:p w:rsidR="00267B59" w:rsidRPr="003566AB" w:rsidRDefault="00267B59">
            <w:pPr>
              <w:pStyle w:val="TableParagraph"/>
              <w:spacing w:line="320" w:lineRule="exact"/>
              <w:ind w:left="145"/>
              <w:rPr>
                <w:rFonts w:ascii="Times New Roman" w:hAnsi="Times New Roman"/>
                <w:sz w:val="26"/>
                <w:szCs w:val="26"/>
              </w:rPr>
            </w:pPr>
            <w:r w:rsidRPr="003566AB">
              <w:rPr>
                <w:rFonts w:ascii="Times New Roman" w:hAnsi="Times New Roman"/>
                <w:spacing w:val="-12"/>
                <w:w w:val="90"/>
                <w:sz w:val="26"/>
                <w:szCs w:val="26"/>
              </w:rPr>
              <w:t>13</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5</w:t>
            </w:r>
          </w:p>
        </w:tc>
        <w:tc>
          <w:tcPr>
            <w:tcW w:w="652" w:type="dxa"/>
            <w:hideMark/>
          </w:tcPr>
          <w:p w:rsidR="00267B59" w:rsidRPr="003566AB" w:rsidRDefault="00267B59">
            <w:pPr>
              <w:pStyle w:val="TableParagraph"/>
              <w:spacing w:line="320" w:lineRule="exact"/>
              <w:ind w:left="146"/>
              <w:rPr>
                <w:rFonts w:ascii="Times New Roman" w:hAnsi="Times New Roman"/>
                <w:sz w:val="26"/>
                <w:szCs w:val="26"/>
              </w:rPr>
            </w:pPr>
            <w:r w:rsidRPr="003566AB">
              <w:rPr>
                <w:rFonts w:ascii="Times New Roman" w:hAnsi="Times New Roman"/>
                <w:spacing w:val="-19"/>
                <w:w w:val="90"/>
                <w:sz w:val="26"/>
                <w:szCs w:val="26"/>
              </w:rPr>
              <w:t>6</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13</w:t>
            </w:r>
          </w:p>
        </w:tc>
        <w:tc>
          <w:tcPr>
            <w:tcW w:w="650" w:type="dxa"/>
            <w:hideMark/>
          </w:tcPr>
          <w:p w:rsidR="00267B59" w:rsidRPr="003566AB" w:rsidRDefault="00267B59">
            <w:pPr>
              <w:pStyle w:val="TableParagraph"/>
              <w:spacing w:line="320" w:lineRule="exact"/>
              <w:ind w:left="156"/>
              <w:rPr>
                <w:rFonts w:ascii="Times New Roman" w:hAnsi="Times New Roman"/>
                <w:sz w:val="26"/>
                <w:szCs w:val="26"/>
              </w:rPr>
            </w:pPr>
            <w:r w:rsidRPr="003566AB">
              <w:rPr>
                <w:rFonts w:ascii="Times New Roman" w:hAnsi="Times New Roman"/>
                <w:spacing w:val="-12"/>
                <w:w w:val="90"/>
                <w:sz w:val="26"/>
                <w:szCs w:val="26"/>
              </w:rPr>
              <w:t>14</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6</w:t>
            </w:r>
          </w:p>
        </w:tc>
        <w:tc>
          <w:tcPr>
            <w:tcW w:w="683" w:type="dxa"/>
            <w:hideMark/>
          </w:tcPr>
          <w:p w:rsidR="00267B59" w:rsidRPr="003566AB" w:rsidRDefault="00267B59">
            <w:pPr>
              <w:pStyle w:val="TableParagraph"/>
              <w:spacing w:line="320" w:lineRule="exact"/>
              <w:ind w:left="168"/>
              <w:rPr>
                <w:rFonts w:ascii="Times New Roman" w:hAnsi="Times New Roman"/>
                <w:sz w:val="26"/>
                <w:szCs w:val="26"/>
              </w:rPr>
            </w:pPr>
            <w:r w:rsidRPr="003566AB">
              <w:rPr>
                <w:rFonts w:ascii="Times New Roman" w:hAnsi="Times New Roman"/>
                <w:spacing w:val="-19"/>
                <w:w w:val="90"/>
                <w:sz w:val="26"/>
                <w:szCs w:val="26"/>
              </w:rPr>
              <w:t>7</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14</w:t>
            </w:r>
          </w:p>
        </w:tc>
        <w:tc>
          <w:tcPr>
            <w:tcW w:w="661" w:type="dxa"/>
            <w:hideMark/>
          </w:tcPr>
          <w:p w:rsidR="00267B59" w:rsidRPr="003566AB" w:rsidRDefault="00267B59">
            <w:pPr>
              <w:pStyle w:val="TableParagraph"/>
              <w:spacing w:line="320" w:lineRule="exact"/>
              <w:ind w:left="145"/>
              <w:rPr>
                <w:rFonts w:ascii="Times New Roman" w:hAnsi="Times New Roman"/>
                <w:sz w:val="26"/>
                <w:szCs w:val="26"/>
              </w:rPr>
            </w:pPr>
            <w:r w:rsidRPr="003566AB">
              <w:rPr>
                <w:rFonts w:ascii="Times New Roman" w:hAnsi="Times New Roman"/>
                <w:spacing w:val="-12"/>
                <w:w w:val="90"/>
                <w:sz w:val="26"/>
                <w:szCs w:val="26"/>
              </w:rPr>
              <w:t>15</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7</w:t>
            </w:r>
          </w:p>
        </w:tc>
        <w:tc>
          <w:tcPr>
            <w:tcW w:w="662" w:type="dxa"/>
            <w:hideMark/>
          </w:tcPr>
          <w:p w:rsidR="00267B59" w:rsidRPr="003566AB" w:rsidRDefault="00267B59">
            <w:pPr>
              <w:pStyle w:val="TableParagraph"/>
              <w:spacing w:line="320" w:lineRule="exact"/>
              <w:ind w:left="146"/>
              <w:rPr>
                <w:rFonts w:ascii="Times New Roman" w:hAnsi="Times New Roman"/>
                <w:sz w:val="26"/>
                <w:szCs w:val="26"/>
              </w:rPr>
            </w:pPr>
            <w:r w:rsidRPr="003566AB">
              <w:rPr>
                <w:rFonts w:ascii="Times New Roman" w:hAnsi="Times New Roman"/>
                <w:spacing w:val="-19"/>
                <w:w w:val="90"/>
                <w:sz w:val="26"/>
                <w:szCs w:val="26"/>
              </w:rPr>
              <w:t>8</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15</w:t>
            </w:r>
          </w:p>
        </w:tc>
        <w:tc>
          <w:tcPr>
            <w:tcW w:w="662" w:type="dxa"/>
            <w:hideMark/>
          </w:tcPr>
          <w:p w:rsidR="00267B59" w:rsidRPr="003566AB" w:rsidRDefault="00267B59">
            <w:pPr>
              <w:pStyle w:val="TableParagraph"/>
              <w:spacing w:line="320" w:lineRule="exact"/>
              <w:ind w:left="189"/>
              <w:rPr>
                <w:rFonts w:ascii="Times New Roman" w:hAnsi="Times New Roman"/>
                <w:sz w:val="26"/>
                <w:szCs w:val="26"/>
              </w:rPr>
            </w:pPr>
            <w:r w:rsidRPr="003566AB">
              <w:rPr>
                <w:rFonts w:ascii="Times New Roman" w:hAnsi="Times New Roman"/>
                <w:spacing w:val="-5"/>
                <w:w w:val="90"/>
                <w:sz w:val="26"/>
                <w:szCs w:val="26"/>
              </w:rPr>
              <w:t>1</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8</w:t>
            </w:r>
          </w:p>
        </w:tc>
        <w:tc>
          <w:tcPr>
            <w:tcW w:w="661" w:type="dxa"/>
            <w:hideMark/>
          </w:tcPr>
          <w:p w:rsidR="00267B59" w:rsidRPr="003566AB" w:rsidRDefault="00267B59">
            <w:pPr>
              <w:pStyle w:val="TableParagraph"/>
              <w:spacing w:line="320" w:lineRule="exact"/>
              <w:ind w:left="188"/>
              <w:rPr>
                <w:rFonts w:ascii="Times New Roman" w:hAnsi="Times New Roman"/>
                <w:sz w:val="26"/>
                <w:szCs w:val="26"/>
              </w:rPr>
            </w:pPr>
            <w:r w:rsidRPr="003566AB">
              <w:rPr>
                <w:rFonts w:ascii="Times New Roman" w:hAnsi="Times New Roman"/>
                <w:spacing w:val="-5"/>
                <w:w w:val="90"/>
                <w:sz w:val="26"/>
                <w:szCs w:val="26"/>
              </w:rPr>
              <w:t>9</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1</w:t>
            </w:r>
          </w:p>
        </w:tc>
        <w:tc>
          <w:tcPr>
            <w:tcW w:w="661" w:type="dxa"/>
            <w:hideMark/>
          </w:tcPr>
          <w:p w:rsidR="00267B59" w:rsidRPr="003566AB" w:rsidRDefault="00267B59">
            <w:pPr>
              <w:pStyle w:val="TableParagraph"/>
              <w:spacing w:line="320" w:lineRule="exact"/>
              <w:ind w:left="188"/>
              <w:rPr>
                <w:rFonts w:ascii="Times New Roman" w:hAnsi="Times New Roman"/>
                <w:sz w:val="26"/>
                <w:szCs w:val="26"/>
              </w:rPr>
            </w:pPr>
            <w:r w:rsidRPr="003566AB">
              <w:rPr>
                <w:rFonts w:ascii="Times New Roman" w:hAnsi="Times New Roman"/>
                <w:spacing w:val="-5"/>
                <w:w w:val="90"/>
                <w:sz w:val="26"/>
                <w:szCs w:val="26"/>
              </w:rPr>
              <w:t>2</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9</w:t>
            </w:r>
          </w:p>
        </w:tc>
        <w:tc>
          <w:tcPr>
            <w:tcW w:w="662" w:type="dxa"/>
            <w:hideMark/>
          </w:tcPr>
          <w:p w:rsidR="00267B59" w:rsidRPr="003566AB" w:rsidRDefault="00267B59">
            <w:pPr>
              <w:pStyle w:val="TableParagraph"/>
              <w:spacing w:line="320" w:lineRule="exact"/>
              <w:ind w:left="125"/>
              <w:rPr>
                <w:rFonts w:ascii="Times New Roman" w:hAnsi="Times New Roman"/>
                <w:sz w:val="26"/>
                <w:szCs w:val="26"/>
              </w:rPr>
            </w:pPr>
            <w:r w:rsidRPr="003566AB">
              <w:rPr>
                <w:rFonts w:ascii="Times New Roman" w:hAnsi="Times New Roman"/>
                <w:spacing w:val="-11"/>
                <w:w w:val="90"/>
                <w:sz w:val="26"/>
                <w:szCs w:val="26"/>
              </w:rPr>
              <w:t>10–2</w:t>
            </w:r>
          </w:p>
        </w:tc>
        <w:tc>
          <w:tcPr>
            <w:tcW w:w="661" w:type="dxa"/>
            <w:hideMark/>
          </w:tcPr>
          <w:p w:rsidR="00267B59" w:rsidRPr="003566AB" w:rsidRDefault="00267B59">
            <w:pPr>
              <w:pStyle w:val="TableParagraph"/>
              <w:spacing w:line="320" w:lineRule="exact"/>
              <w:ind w:left="146"/>
              <w:rPr>
                <w:rFonts w:ascii="Times New Roman" w:hAnsi="Times New Roman"/>
                <w:sz w:val="26"/>
                <w:szCs w:val="26"/>
              </w:rPr>
            </w:pPr>
            <w:r w:rsidRPr="003566AB">
              <w:rPr>
                <w:rFonts w:ascii="Times New Roman" w:hAnsi="Times New Roman"/>
                <w:spacing w:val="-19"/>
                <w:w w:val="90"/>
                <w:sz w:val="26"/>
                <w:szCs w:val="26"/>
              </w:rPr>
              <w:t>3</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10</w:t>
            </w:r>
          </w:p>
        </w:tc>
        <w:tc>
          <w:tcPr>
            <w:tcW w:w="661" w:type="dxa"/>
            <w:hideMark/>
          </w:tcPr>
          <w:p w:rsidR="00267B59" w:rsidRPr="003566AB" w:rsidRDefault="00267B59">
            <w:pPr>
              <w:pStyle w:val="TableParagraph"/>
              <w:spacing w:line="320" w:lineRule="exact"/>
              <w:ind w:left="146"/>
              <w:rPr>
                <w:rFonts w:ascii="Times New Roman" w:hAnsi="Times New Roman"/>
                <w:sz w:val="26"/>
                <w:szCs w:val="26"/>
              </w:rPr>
            </w:pPr>
            <w:r w:rsidRPr="003566AB">
              <w:rPr>
                <w:rFonts w:ascii="Times New Roman" w:hAnsi="Times New Roman"/>
                <w:spacing w:val="-12"/>
                <w:w w:val="90"/>
                <w:sz w:val="26"/>
                <w:szCs w:val="26"/>
              </w:rPr>
              <w:t>11</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3</w:t>
            </w:r>
          </w:p>
        </w:tc>
        <w:tc>
          <w:tcPr>
            <w:tcW w:w="670" w:type="dxa"/>
            <w:hideMark/>
          </w:tcPr>
          <w:p w:rsidR="00267B59" w:rsidRPr="003566AB" w:rsidRDefault="00267B59">
            <w:pPr>
              <w:pStyle w:val="TableParagraph"/>
              <w:spacing w:line="320" w:lineRule="exact"/>
              <w:ind w:left="146"/>
              <w:rPr>
                <w:rFonts w:ascii="Times New Roman" w:hAnsi="Times New Roman"/>
                <w:sz w:val="26"/>
                <w:szCs w:val="26"/>
              </w:rPr>
            </w:pPr>
            <w:r w:rsidRPr="003566AB">
              <w:rPr>
                <w:rFonts w:ascii="Times New Roman" w:hAnsi="Times New Roman"/>
                <w:spacing w:val="-19"/>
                <w:w w:val="90"/>
                <w:sz w:val="26"/>
                <w:szCs w:val="26"/>
              </w:rPr>
              <w:t>4</w:t>
            </w:r>
            <w:r w:rsidRPr="003566AB">
              <w:rPr>
                <w:rFonts w:ascii="Cambria Math" w:hAnsi="Cambria Math" w:cs="Cambria Math"/>
                <w:spacing w:val="-19"/>
                <w:w w:val="90"/>
                <w:sz w:val="26"/>
                <w:szCs w:val="26"/>
              </w:rPr>
              <w:t>‐</w:t>
            </w:r>
            <w:r w:rsidRPr="003566AB">
              <w:rPr>
                <w:rFonts w:ascii="Times New Roman" w:hAnsi="Times New Roman"/>
                <w:spacing w:val="-19"/>
                <w:w w:val="90"/>
                <w:sz w:val="26"/>
                <w:szCs w:val="26"/>
              </w:rPr>
              <w:t>11</w:t>
            </w:r>
          </w:p>
        </w:tc>
        <w:tc>
          <w:tcPr>
            <w:tcW w:w="563" w:type="dxa"/>
            <w:hideMark/>
          </w:tcPr>
          <w:p w:rsidR="00267B59" w:rsidRPr="003566AB" w:rsidRDefault="00267B59">
            <w:pPr>
              <w:pStyle w:val="TableParagraph"/>
              <w:spacing w:line="320" w:lineRule="exact"/>
              <w:ind w:left="138"/>
              <w:rPr>
                <w:rFonts w:ascii="Times New Roman" w:hAnsi="Times New Roman"/>
                <w:sz w:val="26"/>
                <w:szCs w:val="26"/>
              </w:rPr>
            </w:pPr>
            <w:r w:rsidRPr="003566AB">
              <w:rPr>
                <w:rFonts w:ascii="Times New Roman" w:hAnsi="Times New Roman"/>
                <w:spacing w:val="-11"/>
                <w:w w:val="85"/>
                <w:sz w:val="26"/>
                <w:szCs w:val="26"/>
              </w:rPr>
              <w:t>12</w:t>
            </w:r>
            <w:r w:rsidRPr="003566AB">
              <w:rPr>
                <w:rFonts w:ascii="Cambria Math" w:hAnsi="Cambria Math" w:cs="Cambria Math"/>
                <w:spacing w:val="-11"/>
                <w:w w:val="85"/>
                <w:sz w:val="26"/>
                <w:szCs w:val="26"/>
              </w:rPr>
              <w:t>‐</w:t>
            </w:r>
            <w:r w:rsidRPr="003566AB">
              <w:rPr>
                <w:rFonts w:ascii="Times New Roman" w:hAnsi="Times New Roman"/>
                <w:spacing w:val="-11"/>
                <w:w w:val="85"/>
                <w:sz w:val="26"/>
                <w:szCs w:val="26"/>
              </w:rPr>
              <w:t>4</w:t>
            </w:r>
          </w:p>
        </w:tc>
      </w:tr>
      <w:tr w:rsidR="00267B59" w:rsidRPr="003566AB" w:rsidTr="00267B59">
        <w:trPr>
          <w:trHeight w:hRule="exact" w:val="345"/>
        </w:trPr>
        <w:tc>
          <w:tcPr>
            <w:tcW w:w="569" w:type="dxa"/>
            <w:hideMark/>
          </w:tcPr>
          <w:p w:rsidR="00267B59" w:rsidRPr="003566AB" w:rsidRDefault="00267B59">
            <w:pPr>
              <w:pStyle w:val="TableParagraph"/>
              <w:spacing w:line="319" w:lineRule="exact"/>
              <w:ind w:left="55"/>
              <w:rPr>
                <w:rFonts w:ascii="Times New Roman" w:hAnsi="Times New Roman"/>
                <w:sz w:val="26"/>
                <w:szCs w:val="26"/>
              </w:rPr>
            </w:pPr>
            <w:r w:rsidRPr="003566AB">
              <w:rPr>
                <w:rFonts w:ascii="Times New Roman" w:hAnsi="Times New Roman"/>
                <w:spacing w:val="-12"/>
                <w:w w:val="90"/>
                <w:sz w:val="26"/>
                <w:szCs w:val="26"/>
              </w:rPr>
              <w:t>6</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11</w:t>
            </w:r>
          </w:p>
        </w:tc>
        <w:tc>
          <w:tcPr>
            <w:tcW w:w="661" w:type="dxa"/>
            <w:hideMark/>
          </w:tcPr>
          <w:p w:rsidR="00267B59" w:rsidRPr="003566AB" w:rsidRDefault="00267B59">
            <w:pPr>
              <w:pStyle w:val="TableParagraph"/>
              <w:spacing w:line="319" w:lineRule="exact"/>
              <w:ind w:left="145"/>
              <w:rPr>
                <w:rFonts w:ascii="Times New Roman" w:hAnsi="Times New Roman"/>
                <w:sz w:val="26"/>
                <w:szCs w:val="26"/>
              </w:rPr>
            </w:pPr>
            <w:r w:rsidRPr="003566AB">
              <w:rPr>
                <w:rFonts w:ascii="Times New Roman" w:hAnsi="Times New Roman"/>
                <w:spacing w:val="-12"/>
                <w:w w:val="90"/>
                <w:sz w:val="26"/>
                <w:szCs w:val="26"/>
              </w:rPr>
              <w:t>14</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4</w:t>
            </w:r>
          </w:p>
        </w:tc>
        <w:tc>
          <w:tcPr>
            <w:tcW w:w="652" w:type="dxa"/>
            <w:hideMark/>
          </w:tcPr>
          <w:p w:rsidR="00267B59" w:rsidRPr="003566AB" w:rsidRDefault="00267B59">
            <w:pPr>
              <w:pStyle w:val="TableParagraph"/>
              <w:spacing w:line="319" w:lineRule="exact"/>
              <w:ind w:left="146"/>
              <w:rPr>
                <w:rFonts w:ascii="Times New Roman" w:hAnsi="Times New Roman"/>
                <w:sz w:val="26"/>
                <w:szCs w:val="26"/>
              </w:rPr>
            </w:pPr>
            <w:r w:rsidRPr="003566AB">
              <w:rPr>
                <w:rFonts w:ascii="Times New Roman" w:hAnsi="Times New Roman"/>
                <w:spacing w:val="-12"/>
                <w:w w:val="90"/>
                <w:sz w:val="26"/>
                <w:szCs w:val="26"/>
              </w:rPr>
              <w:t>7</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12</w:t>
            </w:r>
          </w:p>
        </w:tc>
        <w:tc>
          <w:tcPr>
            <w:tcW w:w="650" w:type="dxa"/>
            <w:hideMark/>
          </w:tcPr>
          <w:p w:rsidR="00267B59" w:rsidRPr="003566AB" w:rsidRDefault="00267B59">
            <w:pPr>
              <w:pStyle w:val="TableParagraph"/>
              <w:spacing w:line="319" w:lineRule="exact"/>
              <w:ind w:left="156"/>
              <w:rPr>
                <w:rFonts w:ascii="Times New Roman" w:hAnsi="Times New Roman"/>
                <w:sz w:val="26"/>
                <w:szCs w:val="26"/>
              </w:rPr>
            </w:pPr>
            <w:r w:rsidRPr="003566AB">
              <w:rPr>
                <w:rFonts w:ascii="Times New Roman" w:hAnsi="Times New Roman"/>
                <w:spacing w:val="-12"/>
                <w:w w:val="90"/>
                <w:sz w:val="26"/>
                <w:szCs w:val="26"/>
              </w:rPr>
              <w:t>15</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5</w:t>
            </w:r>
          </w:p>
        </w:tc>
        <w:tc>
          <w:tcPr>
            <w:tcW w:w="683" w:type="dxa"/>
            <w:hideMark/>
          </w:tcPr>
          <w:p w:rsidR="00267B59" w:rsidRPr="003566AB" w:rsidRDefault="00267B59">
            <w:pPr>
              <w:pStyle w:val="TableParagraph"/>
              <w:spacing w:line="319" w:lineRule="exact"/>
              <w:ind w:left="168"/>
              <w:rPr>
                <w:rFonts w:ascii="Times New Roman" w:hAnsi="Times New Roman"/>
                <w:sz w:val="26"/>
                <w:szCs w:val="26"/>
              </w:rPr>
            </w:pPr>
            <w:r w:rsidRPr="003566AB">
              <w:rPr>
                <w:rFonts w:ascii="Times New Roman" w:hAnsi="Times New Roman"/>
                <w:spacing w:val="-12"/>
                <w:w w:val="90"/>
                <w:sz w:val="26"/>
                <w:szCs w:val="26"/>
              </w:rPr>
              <w:t>8</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13</w:t>
            </w:r>
          </w:p>
        </w:tc>
        <w:tc>
          <w:tcPr>
            <w:tcW w:w="661" w:type="dxa"/>
            <w:hideMark/>
          </w:tcPr>
          <w:p w:rsidR="00267B59" w:rsidRPr="003566AB" w:rsidRDefault="00267B59">
            <w:pPr>
              <w:pStyle w:val="TableParagraph"/>
              <w:spacing w:line="319" w:lineRule="exact"/>
              <w:ind w:left="188"/>
              <w:rPr>
                <w:rFonts w:ascii="Times New Roman" w:hAnsi="Times New Roman"/>
                <w:sz w:val="26"/>
                <w:szCs w:val="26"/>
              </w:rPr>
            </w:pPr>
            <w:r w:rsidRPr="003566AB">
              <w:rPr>
                <w:rFonts w:ascii="Times New Roman" w:hAnsi="Times New Roman"/>
                <w:spacing w:val="-5"/>
                <w:w w:val="90"/>
                <w:sz w:val="26"/>
                <w:szCs w:val="26"/>
              </w:rPr>
              <w:t>1</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6</w:t>
            </w:r>
          </w:p>
        </w:tc>
        <w:tc>
          <w:tcPr>
            <w:tcW w:w="662" w:type="dxa"/>
            <w:hideMark/>
          </w:tcPr>
          <w:p w:rsidR="00267B59" w:rsidRPr="003566AB" w:rsidRDefault="00267B59">
            <w:pPr>
              <w:pStyle w:val="TableParagraph"/>
              <w:spacing w:line="319" w:lineRule="exact"/>
              <w:ind w:left="146"/>
              <w:rPr>
                <w:rFonts w:ascii="Times New Roman" w:hAnsi="Times New Roman"/>
                <w:sz w:val="26"/>
                <w:szCs w:val="26"/>
              </w:rPr>
            </w:pPr>
            <w:r w:rsidRPr="003566AB">
              <w:rPr>
                <w:rFonts w:ascii="Times New Roman" w:hAnsi="Times New Roman"/>
                <w:spacing w:val="-12"/>
                <w:w w:val="90"/>
                <w:sz w:val="26"/>
                <w:szCs w:val="26"/>
              </w:rPr>
              <w:t>9</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14</w:t>
            </w:r>
          </w:p>
        </w:tc>
        <w:tc>
          <w:tcPr>
            <w:tcW w:w="662" w:type="dxa"/>
            <w:hideMark/>
          </w:tcPr>
          <w:p w:rsidR="00267B59" w:rsidRPr="003566AB" w:rsidRDefault="00267B59">
            <w:pPr>
              <w:pStyle w:val="TableParagraph"/>
              <w:spacing w:line="319" w:lineRule="exact"/>
              <w:ind w:left="189"/>
              <w:rPr>
                <w:rFonts w:ascii="Times New Roman" w:hAnsi="Times New Roman"/>
                <w:sz w:val="26"/>
                <w:szCs w:val="26"/>
              </w:rPr>
            </w:pPr>
            <w:r w:rsidRPr="003566AB">
              <w:rPr>
                <w:rFonts w:ascii="Times New Roman" w:hAnsi="Times New Roman"/>
                <w:spacing w:val="-5"/>
                <w:w w:val="90"/>
                <w:sz w:val="26"/>
                <w:szCs w:val="26"/>
              </w:rPr>
              <w:t>2</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7</w:t>
            </w:r>
          </w:p>
        </w:tc>
        <w:tc>
          <w:tcPr>
            <w:tcW w:w="661" w:type="dxa"/>
            <w:hideMark/>
          </w:tcPr>
          <w:p w:rsidR="00267B59" w:rsidRPr="003566AB" w:rsidRDefault="00267B59">
            <w:pPr>
              <w:pStyle w:val="TableParagraph"/>
              <w:spacing w:line="319" w:lineRule="exact"/>
              <w:ind w:left="103"/>
              <w:rPr>
                <w:rFonts w:ascii="Times New Roman" w:hAnsi="Times New Roman"/>
                <w:sz w:val="26"/>
                <w:szCs w:val="26"/>
              </w:rPr>
            </w:pPr>
            <w:r w:rsidRPr="003566AB">
              <w:rPr>
                <w:rFonts w:ascii="Times New Roman" w:hAnsi="Times New Roman"/>
                <w:spacing w:val="-15"/>
                <w:w w:val="90"/>
                <w:sz w:val="26"/>
                <w:szCs w:val="26"/>
              </w:rPr>
              <w:t>10</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15</w:t>
            </w:r>
          </w:p>
        </w:tc>
        <w:tc>
          <w:tcPr>
            <w:tcW w:w="661" w:type="dxa"/>
            <w:hideMark/>
          </w:tcPr>
          <w:p w:rsidR="00267B59" w:rsidRPr="003566AB" w:rsidRDefault="00267B59">
            <w:pPr>
              <w:pStyle w:val="TableParagraph"/>
              <w:spacing w:line="319" w:lineRule="exact"/>
              <w:ind w:left="188"/>
              <w:rPr>
                <w:rFonts w:ascii="Times New Roman" w:hAnsi="Times New Roman"/>
                <w:sz w:val="26"/>
                <w:szCs w:val="26"/>
              </w:rPr>
            </w:pPr>
            <w:r w:rsidRPr="003566AB">
              <w:rPr>
                <w:rFonts w:ascii="Times New Roman" w:hAnsi="Times New Roman"/>
                <w:spacing w:val="-5"/>
                <w:w w:val="90"/>
                <w:sz w:val="26"/>
                <w:szCs w:val="26"/>
              </w:rPr>
              <w:t>3</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8</w:t>
            </w:r>
          </w:p>
        </w:tc>
        <w:tc>
          <w:tcPr>
            <w:tcW w:w="662" w:type="dxa"/>
            <w:hideMark/>
          </w:tcPr>
          <w:p w:rsidR="00267B59" w:rsidRPr="003566AB" w:rsidRDefault="00267B59">
            <w:pPr>
              <w:pStyle w:val="TableParagraph"/>
              <w:spacing w:line="319" w:lineRule="exact"/>
              <w:ind w:left="125"/>
              <w:rPr>
                <w:rFonts w:ascii="Times New Roman" w:hAnsi="Times New Roman"/>
                <w:sz w:val="26"/>
                <w:szCs w:val="26"/>
              </w:rPr>
            </w:pPr>
            <w:r w:rsidRPr="003566AB">
              <w:rPr>
                <w:rFonts w:ascii="Times New Roman" w:hAnsi="Times New Roman"/>
                <w:spacing w:val="-11"/>
                <w:w w:val="90"/>
                <w:sz w:val="26"/>
                <w:szCs w:val="26"/>
              </w:rPr>
              <w:t>11–1</w:t>
            </w:r>
          </w:p>
        </w:tc>
        <w:tc>
          <w:tcPr>
            <w:tcW w:w="661" w:type="dxa"/>
            <w:hideMark/>
          </w:tcPr>
          <w:p w:rsidR="00267B59" w:rsidRPr="003566AB" w:rsidRDefault="00267B59">
            <w:pPr>
              <w:pStyle w:val="TableParagraph"/>
              <w:spacing w:line="319" w:lineRule="exact"/>
              <w:ind w:left="189"/>
              <w:rPr>
                <w:rFonts w:ascii="Times New Roman" w:hAnsi="Times New Roman"/>
                <w:sz w:val="26"/>
                <w:szCs w:val="26"/>
              </w:rPr>
            </w:pPr>
            <w:r w:rsidRPr="003566AB">
              <w:rPr>
                <w:rFonts w:ascii="Times New Roman" w:hAnsi="Times New Roman"/>
                <w:spacing w:val="-5"/>
                <w:w w:val="90"/>
                <w:sz w:val="26"/>
                <w:szCs w:val="26"/>
              </w:rPr>
              <w:t>4</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9</w:t>
            </w:r>
          </w:p>
        </w:tc>
        <w:tc>
          <w:tcPr>
            <w:tcW w:w="661" w:type="dxa"/>
            <w:hideMark/>
          </w:tcPr>
          <w:p w:rsidR="00267B59" w:rsidRPr="003566AB" w:rsidRDefault="00267B59">
            <w:pPr>
              <w:pStyle w:val="TableParagraph"/>
              <w:spacing w:line="319" w:lineRule="exact"/>
              <w:ind w:left="146"/>
              <w:rPr>
                <w:rFonts w:ascii="Times New Roman" w:hAnsi="Times New Roman"/>
                <w:sz w:val="26"/>
                <w:szCs w:val="26"/>
              </w:rPr>
            </w:pPr>
            <w:r w:rsidRPr="003566AB">
              <w:rPr>
                <w:rFonts w:ascii="Times New Roman" w:hAnsi="Times New Roman"/>
                <w:spacing w:val="-12"/>
                <w:w w:val="90"/>
                <w:sz w:val="26"/>
                <w:szCs w:val="26"/>
              </w:rPr>
              <w:t>12</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2</w:t>
            </w:r>
          </w:p>
        </w:tc>
        <w:tc>
          <w:tcPr>
            <w:tcW w:w="670" w:type="dxa"/>
            <w:hideMark/>
          </w:tcPr>
          <w:p w:rsidR="00267B59" w:rsidRPr="003566AB" w:rsidRDefault="00267B59">
            <w:pPr>
              <w:pStyle w:val="TableParagraph"/>
              <w:spacing w:line="319" w:lineRule="exact"/>
              <w:ind w:left="146"/>
              <w:rPr>
                <w:rFonts w:ascii="Times New Roman" w:hAnsi="Times New Roman"/>
                <w:sz w:val="26"/>
                <w:szCs w:val="26"/>
              </w:rPr>
            </w:pPr>
            <w:r w:rsidRPr="003566AB">
              <w:rPr>
                <w:rFonts w:ascii="Times New Roman" w:hAnsi="Times New Roman"/>
                <w:spacing w:val="-12"/>
                <w:w w:val="90"/>
                <w:sz w:val="26"/>
                <w:szCs w:val="26"/>
              </w:rPr>
              <w:t>5</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10</w:t>
            </w:r>
          </w:p>
        </w:tc>
        <w:tc>
          <w:tcPr>
            <w:tcW w:w="563" w:type="dxa"/>
            <w:hideMark/>
          </w:tcPr>
          <w:p w:rsidR="00267B59" w:rsidRPr="003566AB" w:rsidRDefault="00267B59">
            <w:pPr>
              <w:pStyle w:val="TableParagraph"/>
              <w:spacing w:line="319" w:lineRule="exact"/>
              <w:ind w:left="138"/>
              <w:rPr>
                <w:rFonts w:ascii="Times New Roman" w:hAnsi="Times New Roman"/>
                <w:sz w:val="26"/>
                <w:szCs w:val="26"/>
              </w:rPr>
            </w:pPr>
            <w:r w:rsidRPr="003566AB">
              <w:rPr>
                <w:rFonts w:ascii="Times New Roman" w:hAnsi="Times New Roman"/>
                <w:spacing w:val="-11"/>
                <w:w w:val="85"/>
                <w:sz w:val="26"/>
                <w:szCs w:val="26"/>
              </w:rPr>
              <w:t>13</w:t>
            </w:r>
            <w:r w:rsidRPr="003566AB">
              <w:rPr>
                <w:rFonts w:ascii="Cambria Math" w:hAnsi="Cambria Math" w:cs="Cambria Math"/>
                <w:spacing w:val="-11"/>
                <w:w w:val="85"/>
                <w:sz w:val="26"/>
                <w:szCs w:val="26"/>
              </w:rPr>
              <w:t>‐</w:t>
            </w:r>
            <w:r w:rsidRPr="003566AB">
              <w:rPr>
                <w:rFonts w:ascii="Times New Roman" w:hAnsi="Times New Roman"/>
                <w:spacing w:val="-11"/>
                <w:w w:val="85"/>
                <w:sz w:val="26"/>
                <w:szCs w:val="26"/>
              </w:rPr>
              <w:t>3</w:t>
            </w:r>
          </w:p>
        </w:tc>
      </w:tr>
      <w:tr w:rsidR="00267B59" w:rsidRPr="003566AB" w:rsidTr="00267B59">
        <w:trPr>
          <w:trHeight w:hRule="exact" w:val="342"/>
        </w:trPr>
        <w:tc>
          <w:tcPr>
            <w:tcW w:w="569" w:type="dxa"/>
            <w:hideMark/>
          </w:tcPr>
          <w:p w:rsidR="00267B59" w:rsidRPr="003566AB" w:rsidRDefault="00267B59">
            <w:pPr>
              <w:pStyle w:val="TableParagraph"/>
              <w:spacing w:line="316" w:lineRule="exact"/>
              <w:ind w:left="55"/>
              <w:rPr>
                <w:rFonts w:ascii="Times New Roman" w:hAnsi="Times New Roman"/>
                <w:sz w:val="26"/>
                <w:szCs w:val="26"/>
              </w:rPr>
            </w:pPr>
            <w:r w:rsidRPr="003566AB">
              <w:rPr>
                <w:rFonts w:ascii="Times New Roman" w:hAnsi="Times New Roman"/>
                <w:spacing w:val="-12"/>
                <w:w w:val="90"/>
                <w:sz w:val="26"/>
                <w:szCs w:val="26"/>
              </w:rPr>
              <w:t>7</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10</w:t>
            </w:r>
          </w:p>
        </w:tc>
        <w:tc>
          <w:tcPr>
            <w:tcW w:w="661" w:type="dxa"/>
            <w:hideMark/>
          </w:tcPr>
          <w:p w:rsidR="00267B59" w:rsidRPr="003566AB" w:rsidRDefault="00267B59">
            <w:pPr>
              <w:pStyle w:val="TableParagraph"/>
              <w:spacing w:line="316" w:lineRule="exact"/>
              <w:ind w:left="145"/>
              <w:rPr>
                <w:rFonts w:ascii="Times New Roman" w:hAnsi="Times New Roman"/>
                <w:sz w:val="26"/>
                <w:szCs w:val="26"/>
              </w:rPr>
            </w:pPr>
            <w:r w:rsidRPr="003566AB">
              <w:rPr>
                <w:rFonts w:ascii="Times New Roman" w:hAnsi="Times New Roman"/>
                <w:spacing w:val="-12"/>
                <w:w w:val="90"/>
                <w:sz w:val="26"/>
                <w:szCs w:val="26"/>
              </w:rPr>
              <w:t>15</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3</w:t>
            </w:r>
          </w:p>
        </w:tc>
        <w:tc>
          <w:tcPr>
            <w:tcW w:w="652" w:type="dxa"/>
            <w:hideMark/>
          </w:tcPr>
          <w:p w:rsidR="00267B59" w:rsidRPr="003566AB" w:rsidRDefault="00267B59">
            <w:pPr>
              <w:pStyle w:val="TableParagraph"/>
              <w:spacing w:line="316" w:lineRule="exact"/>
              <w:ind w:left="146"/>
              <w:rPr>
                <w:rFonts w:ascii="Times New Roman" w:hAnsi="Times New Roman"/>
                <w:sz w:val="26"/>
                <w:szCs w:val="26"/>
              </w:rPr>
            </w:pPr>
            <w:r w:rsidRPr="003566AB">
              <w:rPr>
                <w:rFonts w:ascii="Times New Roman" w:hAnsi="Times New Roman"/>
                <w:spacing w:val="-12"/>
                <w:w w:val="90"/>
                <w:sz w:val="26"/>
                <w:szCs w:val="26"/>
              </w:rPr>
              <w:t>8</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11</w:t>
            </w:r>
          </w:p>
        </w:tc>
        <w:tc>
          <w:tcPr>
            <w:tcW w:w="650" w:type="dxa"/>
            <w:hideMark/>
          </w:tcPr>
          <w:p w:rsidR="00267B59" w:rsidRPr="003566AB" w:rsidRDefault="00267B59">
            <w:pPr>
              <w:pStyle w:val="TableParagraph"/>
              <w:spacing w:line="316" w:lineRule="exact"/>
              <w:ind w:left="199"/>
              <w:rPr>
                <w:rFonts w:ascii="Times New Roman" w:hAnsi="Times New Roman"/>
                <w:sz w:val="26"/>
                <w:szCs w:val="26"/>
              </w:rPr>
            </w:pPr>
            <w:r w:rsidRPr="003566AB">
              <w:rPr>
                <w:rFonts w:ascii="Times New Roman" w:hAnsi="Times New Roman"/>
                <w:spacing w:val="-5"/>
                <w:w w:val="90"/>
                <w:sz w:val="26"/>
                <w:szCs w:val="26"/>
              </w:rPr>
              <w:t>1</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4</w:t>
            </w:r>
          </w:p>
        </w:tc>
        <w:tc>
          <w:tcPr>
            <w:tcW w:w="683" w:type="dxa"/>
            <w:hideMark/>
          </w:tcPr>
          <w:p w:rsidR="00267B59" w:rsidRPr="003566AB" w:rsidRDefault="00267B59">
            <w:pPr>
              <w:pStyle w:val="TableParagraph"/>
              <w:spacing w:line="316" w:lineRule="exact"/>
              <w:ind w:left="168"/>
              <w:rPr>
                <w:rFonts w:ascii="Times New Roman" w:hAnsi="Times New Roman"/>
                <w:sz w:val="26"/>
                <w:szCs w:val="26"/>
              </w:rPr>
            </w:pPr>
            <w:r w:rsidRPr="003566AB">
              <w:rPr>
                <w:rFonts w:ascii="Times New Roman" w:hAnsi="Times New Roman"/>
                <w:spacing w:val="-12"/>
                <w:w w:val="90"/>
                <w:sz w:val="26"/>
                <w:szCs w:val="26"/>
              </w:rPr>
              <w:t>9</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12</w:t>
            </w:r>
          </w:p>
        </w:tc>
        <w:tc>
          <w:tcPr>
            <w:tcW w:w="661" w:type="dxa"/>
            <w:hideMark/>
          </w:tcPr>
          <w:p w:rsidR="00267B59" w:rsidRPr="003566AB" w:rsidRDefault="00267B59">
            <w:pPr>
              <w:pStyle w:val="TableParagraph"/>
              <w:spacing w:line="316" w:lineRule="exact"/>
              <w:ind w:left="188"/>
              <w:rPr>
                <w:rFonts w:ascii="Times New Roman" w:hAnsi="Times New Roman"/>
                <w:sz w:val="26"/>
                <w:szCs w:val="26"/>
              </w:rPr>
            </w:pPr>
            <w:r w:rsidRPr="003566AB">
              <w:rPr>
                <w:rFonts w:ascii="Times New Roman" w:hAnsi="Times New Roman"/>
                <w:spacing w:val="-5"/>
                <w:w w:val="90"/>
                <w:sz w:val="26"/>
                <w:szCs w:val="26"/>
              </w:rPr>
              <w:t>2</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5</w:t>
            </w:r>
          </w:p>
        </w:tc>
        <w:tc>
          <w:tcPr>
            <w:tcW w:w="662" w:type="dxa"/>
            <w:hideMark/>
          </w:tcPr>
          <w:p w:rsidR="00267B59" w:rsidRPr="003566AB" w:rsidRDefault="00267B59">
            <w:pPr>
              <w:pStyle w:val="TableParagraph"/>
              <w:spacing w:line="316" w:lineRule="exact"/>
              <w:ind w:left="103"/>
              <w:rPr>
                <w:rFonts w:ascii="Times New Roman" w:hAnsi="Times New Roman"/>
                <w:sz w:val="26"/>
                <w:szCs w:val="26"/>
              </w:rPr>
            </w:pPr>
            <w:r w:rsidRPr="003566AB">
              <w:rPr>
                <w:rFonts w:ascii="Times New Roman" w:hAnsi="Times New Roman"/>
                <w:spacing w:val="-15"/>
                <w:w w:val="90"/>
                <w:sz w:val="26"/>
                <w:szCs w:val="26"/>
              </w:rPr>
              <w:t>10</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13</w:t>
            </w:r>
          </w:p>
        </w:tc>
        <w:tc>
          <w:tcPr>
            <w:tcW w:w="662" w:type="dxa"/>
            <w:hideMark/>
          </w:tcPr>
          <w:p w:rsidR="00267B59" w:rsidRPr="003566AB" w:rsidRDefault="00267B59">
            <w:pPr>
              <w:pStyle w:val="TableParagraph"/>
              <w:spacing w:line="316" w:lineRule="exact"/>
              <w:ind w:left="189"/>
              <w:rPr>
                <w:rFonts w:ascii="Times New Roman" w:hAnsi="Times New Roman"/>
                <w:sz w:val="26"/>
                <w:szCs w:val="26"/>
              </w:rPr>
            </w:pPr>
            <w:r w:rsidRPr="003566AB">
              <w:rPr>
                <w:rFonts w:ascii="Times New Roman" w:hAnsi="Times New Roman"/>
                <w:spacing w:val="-5"/>
                <w:w w:val="90"/>
                <w:sz w:val="26"/>
                <w:szCs w:val="26"/>
              </w:rPr>
              <w:t>3</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6</w:t>
            </w:r>
          </w:p>
        </w:tc>
        <w:tc>
          <w:tcPr>
            <w:tcW w:w="661" w:type="dxa"/>
            <w:hideMark/>
          </w:tcPr>
          <w:p w:rsidR="00267B59" w:rsidRPr="003566AB" w:rsidRDefault="00267B59">
            <w:pPr>
              <w:pStyle w:val="TableParagraph"/>
              <w:spacing w:line="316" w:lineRule="exact"/>
              <w:ind w:left="103"/>
              <w:rPr>
                <w:rFonts w:ascii="Times New Roman" w:hAnsi="Times New Roman"/>
                <w:sz w:val="26"/>
                <w:szCs w:val="26"/>
              </w:rPr>
            </w:pPr>
            <w:r w:rsidRPr="003566AB">
              <w:rPr>
                <w:rFonts w:ascii="Times New Roman" w:hAnsi="Times New Roman"/>
                <w:spacing w:val="-15"/>
                <w:w w:val="90"/>
                <w:sz w:val="26"/>
                <w:szCs w:val="26"/>
              </w:rPr>
              <w:t>11</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14</w:t>
            </w:r>
          </w:p>
        </w:tc>
        <w:tc>
          <w:tcPr>
            <w:tcW w:w="661" w:type="dxa"/>
            <w:hideMark/>
          </w:tcPr>
          <w:p w:rsidR="00267B59" w:rsidRPr="003566AB" w:rsidRDefault="00267B59">
            <w:pPr>
              <w:pStyle w:val="TableParagraph"/>
              <w:spacing w:line="316" w:lineRule="exact"/>
              <w:ind w:left="188"/>
              <w:rPr>
                <w:rFonts w:ascii="Times New Roman" w:hAnsi="Times New Roman"/>
                <w:sz w:val="26"/>
                <w:szCs w:val="26"/>
              </w:rPr>
            </w:pPr>
            <w:r w:rsidRPr="003566AB">
              <w:rPr>
                <w:rFonts w:ascii="Times New Roman" w:hAnsi="Times New Roman"/>
                <w:spacing w:val="-5"/>
                <w:w w:val="90"/>
                <w:sz w:val="26"/>
                <w:szCs w:val="26"/>
              </w:rPr>
              <w:t>4</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7</w:t>
            </w:r>
          </w:p>
        </w:tc>
        <w:tc>
          <w:tcPr>
            <w:tcW w:w="662" w:type="dxa"/>
            <w:hideMark/>
          </w:tcPr>
          <w:p w:rsidR="00267B59" w:rsidRPr="003566AB" w:rsidRDefault="00267B59">
            <w:pPr>
              <w:pStyle w:val="TableParagraph"/>
              <w:spacing w:line="316" w:lineRule="exact"/>
              <w:ind w:left="103"/>
              <w:rPr>
                <w:rFonts w:ascii="Times New Roman" w:hAnsi="Times New Roman"/>
                <w:sz w:val="26"/>
                <w:szCs w:val="26"/>
              </w:rPr>
            </w:pPr>
            <w:r w:rsidRPr="003566AB">
              <w:rPr>
                <w:rFonts w:ascii="Times New Roman" w:hAnsi="Times New Roman"/>
                <w:spacing w:val="-15"/>
                <w:w w:val="90"/>
                <w:sz w:val="26"/>
                <w:szCs w:val="26"/>
              </w:rPr>
              <w:t>12</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15</w:t>
            </w:r>
          </w:p>
        </w:tc>
        <w:tc>
          <w:tcPr>
            <w:tcW w:w="661" w:type="dxa"/>
            <w:hideMark/>
          </w:tcPr>
          <w:p w:rsidR="00267B59" w:rsidRPr="003566AB" w:rsidRDefault="00267B59">
            <w:pPr>
              <w:pStyle w:val="TableParagraph"/>
              <w:spacing w:line="316" w:lineRule="exact"/>
              <w:ind w:left="189"/>
              <w:rPr>
                <w:rFonts w:ascii="Times New Roman" w:hAnsi="Times New Roman"/>
                <w:sz w:val="26"/>
                <w:szCs w:val="26"/>
              </w:rPr>
            </w:pPr>
            <w:r w:rsidRPr="003566AB">
              <w:rPr>
                <w:rFonts w:ascii="Times New Roman" w:hAnsi="Times New Roman"/>
                <w:spacing w:val="-5"/>
                <w:w w:val="90"/>
                <w:sz w:val="26"/>
                <w:szCs w:val="26"/>
              </w:rPr>
              <w:t>5</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8</w:t>
            </w:r>
          </w:p>
        </w:tc>
        <w:tc>
          <w:tcPr>
            <w:tcW w:w="661" w:type="dxa"/>
            <w:hideMark/>
          </w:tcPr>
          <w:p w:rsidR="00267B59" w:rsidRPr="003566AB" w:rsidRDefault="00267B59">
            <w:pPr>
              <w:pStyle w:val="TableParagraph"/>
              <w:spacing w:line="316" w:lineRule="exact"/>
              <w:ind w:left="146"/>
              <w:rPr>
                <w:rFonts w:ascii="Times New Roman" w:hAnsi="Times New Roman"/>
                <w:sz w:val="26"/>
                <w:szCs w:val="26"/>
              </w:rPr>
            </w:pPr>
            <w:r w:rsidRPr="003566AB">
              <w:rPr>
                <w:rFonts w:ascii="Times New Roman" w:hAnsi="Times New Roman"/>
                <w:spacing w:val="-12"/>
                <w:w w:val="90"/>
                <w:sz w:val="26"/>
                <w:szCs w:val="26"/>
              </w:rPr>
              <w:t>13</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w:t>
            </w:r>
          </w:p>
        </w:tc>
        <w:tc>
          <w:tcPr>
            <w:tcW w:w="670" w:type="dxa"/>
            <w:hideMark/>
          </w:tcPr>
          <w:p w:rsidR="00267B59" w:rsidRPr="003566AB" w:rsidRDefault="00267B59">
            <w:pPr>
              <w:pStyle w:val="TableParagraph"/>
              <w:spacing w:line="316" w:lineRule="exact"/>
              <w:ind w:left="189"/>
              <w:rPr>
                <w:rFonts w:ascii="Times New Roman" w:hAnsi="Times New Roman"/>
                <w:sz w:val="26"/>
                <w:szCs w:val="26"/>
              </w:rPr>
            </w:pPr>
            <w:r w:rsidRPr="003566AB">
              <w:rPr>
                <w:rFonts w:ascii="Times New Roman" w:hAnsi="Times New Roman"/>
                <w:spacing w:val="-5"/>
                <w:w w:val="90"/>
                <w:sz w:val="26"/>
                <w:szCs w:val="26"/>
              </w:rPr>
              <w:t>6</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9</w:t>
            </w:r>
          </w:p>
        </w:tc>
        <w:tc>
          <w:tcPr>
            <w:tcW w:w="563" w:type="dxa"/>
            <w:hideMark/>
          </w:tcPr>
          <w:p w:rsidR="00267B59" w:rsidRPr="003566AB" w:rsidRDefault="00267B59">
            <w:pPr>
              <w:pStyle w:val="TableParagraph"/>
              <w:spacing w:line="316" w:lineRule="exact"/>
              <w:ind w:left="138"/>
              <w:rPr>
                <w:rFonts w:ascii="Times New Roman" w:hAnsi="Times New Roman"/>
                <w:sz w:val="26"/>
                <w:szCs w:val="26"/>
              </w:rPr>
            </w:pPr>
            <w:r w:rsidRPr="003566AB">
              <w:rPr>
                <w:rFonts w:ascii="Times New Roman" w:hAnsi="Times New Roman"/>
                <w:spacing w:val="-11"/>
                <w:w w:val="85"/>
                <w:sz w:val="26"/>
                <w:szCs w:val="26"/>
              </w:rPr>
              <w:t>14</w:t>
            </w:r>
            <w:r w:rsidRPr="003566AB">
              <w:rPr>
                <w:rFonts w:ascii="Cambria Math" w:hAnsi="Cambria Math" w:cs="Cambria Math"/>
                <w:spacing w:val="-11"/>
                <w:w w:val="85"/>
                <w:sz w:val="26"/>
                <w:szCs w:val="26"/>
              </w:rPr>
              <w:t>‐</w:t>
            </w:r>
            <w:r w:rsidRPr="003566AB">
              <w:rPr>
                <w:rFonts w:ascii="Times New Roman" w:hAnsi="Times New Roman"/>
                <w:spacing w:val="-11"/>
                <w:w w:val="85"/>
                <w:sz w:val="26"/>
                <w:szCs w:val="26"/>
              </w:rPr>
              <w:t>2</w:t>
            </w:r>
          </w:p>
        </w:tc>
      </w:tr>
      <w:tr w:rsidR="00267B59" w:rsidRPr="003566AB" w:rsidTr="00267B59">
        <w:trPr>
          <w:trHeight w:hRule="exact" w:val="411"/>
        </w:trPr>
        <w:tc>
          <w:tcPr>
            <w:tcW w:w="569" w:type="dxa"/>
            <w:hideMark/>
          </w:tcPr>
          <w:p w:rsidR="00267B59" w:rsidRPr="003566AB" w:rsidRDefault="00267B59">
            <w:pPr>
              <w:pStyle w:val="TableParagraph"/>
              <w:spacing w:line="316" w:lineRule="exact"/>
              <w:ind w:left="97"/>
              <w:rPr>
                <w:rFonts w:ascii="Times New Roman" w:hAnsi="Times New Roman"/>
                <w:sz w:val="26"/>
                <w:szCs w:val="26"/>
              </w:rPr>
            </w:pPr>
            <w:r w:rsidRPr="003566AB">
              <w:rPr>
                <w:rFonts w:ascii="Times New Roman" w:hAnsi="Times New Roman"/>
                <w:spacing w:val="-5"/>
                <w:w w:val="90"/>
                <w:sz w:val="26"/>
                <w:szCs w:val="26"/>
              </w:rPr>
              <w:t>8</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9</w:t>
            </w:r>
          </w:p>
        </w:tc>
        <w:tc>
          <w:tcPr>
            <w:tcW w:w="661" w:type="dxa"/>
            <w:hideMark/>
          </w:tcPr>
          <w:p w:rsidR="00267B59" w:rsidRPr="003566AB" w:rsidRDefault="00267B59">
            <w:pPr>
              <w:pStyle w:val="TableParagraph"/>
              <w:spacing w:line="316" w:lineRule="exact"/>
              <w:ind w:left="188"/>
              <w:rPr>
                <w:rFonts w:ascii="Times New Roman" w:hAnsi="Times New Roman"/>
                <w:sz w:val="26"/>
                <w:szCs w:val="26"/>
              </w:rPr>
            </w:pPr>
            <w:r w:rsidRPr="003566AB">
              <w:rPr>
                <w:rFonts w:ascii="Times New Roman" w:hAnsi="Times New Roman"/>
                <w:spacing w:val="-5"/>
                <w:w w:val="90"/>
                <w:sz w:val="26"/>
                <w:szCs w:val="26"/>
              </w:rPr>
              <w:t>1</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2</w:t>
            </w:r>
          </w:p>
        </w:tc>
        <w:tc>
          <w:tcPr>
            <w:tcW w:w="652" w:type="dxa"/>
            <w:hideMark/>
          </w:tcPr>
          <w:p w:rsidR="00267B59" w:rsidRPr="003566AB" w:rsidRDefault="00267B59">
            <w:pPr>
              <w:pStyle w:val="TableParagraph"/>
              <w:spacing w:line="316" w:lineRule="exact"/>
              <w:ind w:left="146"/>
              <w:rPr>
                <w:rFonts w:ascii="Times New Roman" w:hAnsi="Times New Roman"/>
                <w:sz w:val="26"/>
                <w:szCs w:val="26"/>
              </w:rPr>
            </w:pPr>
            <w:r w:rsidRPr="003566AB">
              <w:rPr>
                <w:rFonts w:ascii="Times New Roman" w:hAnsi="Times New Roman"/>
                <w:spacing w:val="-12"/>
                <w:w w:val="90"/>
                <w:sz w:val="26"/>
                <w:szCs w:val="26"/>
              </w:rPr>
              <w:t>9</w:t>
            </w:r>
            <w:r w:rsidRPr="003566AB">
              <w:rPr>
                <w:rFonts w:ascii="Cambria Math" w:hAnsi="Cambria Math" w:cs="Cambria Math"/>
                <w:spacing w:val="-12"/>
                <w:w w:val="90"/>
                <w:sz w:val="26"/>
                <w:szCs w:val="26"/>
              </w:rPr>
              <w:t>‐</w:t>
            </w:r>
            <w:r w:rsidRPr="003566AB">
              <w:rPr>
                <w:rFonts w:ascii="Times New Roman" w:hAnsi="Times New Roman"/>
                <w:spacing w:val="-12"/>
                <w:w w:val="90"/>
                <w:sz w:val="26"/>
                <w:szCs w:val="26"/>
              </w:rPr>
              <w:t>10</w:t>
            </w:r>
          </w:p>
        </w:tc>
        <w:tc>
          <w:tcPr>
            <w:tcW w:w="650" w:type="dxa"/>
            <w:hideMark/>
          </w:tcPr>
          <w:p w:rsidR="00267B59" w:rsidRPr="003566AB" w:rsidRDefault="00267B59">
            <w:pPr>
              <w:pStyle w:val="TableParagraph"/>
              <w:spacing w:line="316" w:lineRule="exact"/>
              <w:ind w:left="199"/>
              <w:rPr>
                <w:rFonts w:ascii="Times New Roman" w:hAnsi="Times New Roman"/>
                <w:sz w:val="26"/>
                <w:szCs w:val="26"/>
              </w:rPr>
            </w:pPr>
            <w:r w:rsidRPr="003566AB">
              <w:rPr>
                <w:rFonts w:ascii="Times New Roman" w:hAnsi="Times New Roman"/>
                <w:spacing w:val="-5"/>
                <w:w w:val="90"/>
                <w:sz w:val="26"/>
                <w:szCs w:val="26"/>
              </w:rPr>
              <w:t>2</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3</w:t>
            </w:r>
          </w:p>
        </w:tc>
        <w:tc>
          <w:tcPr>
            <w:tcW w:w="683" w:type="dxa"/>
            <w:hideMark/>
          </w:tcPr>
          <w:p w:rsidR="00267B59" w:rsidRPr="003566AB" w:rsidRDefault="00267B59">
            <w:pPr>
              <w:pStyle w:val="TableParagraph"/>
              <w:spacing w:line="316" w:lineRule="exact"/>
              <w:ind w:left="125"/>
              <w:rPr>
                <w:rFonts w:ascii="Times New Roman" w:hAnsi="Times New Roman"/>
                <w:sz w:val="26"/>
                <w:szCs w:val="26"/>
              </w:rPr>
            </w:pPr>
            <w:r w:rsidRPr="003566AB">
              <w:rPr>
                <w:rFonts w:ascii="Times New Roman" w:hAnsi="Times New Roman"/>
                <w:spacing w:val="-15"/>
                <w:w w:val="90"/>
                <w:sz w:val="26"/>
                <w:szCs w:val="26"/>
              </w:rPr>
              <w:t>10</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11</w:t>
            </w:r>
          </w:p>
        </w:tc>
        <w:tc>
          <w:tcPr>
            <w:tcW w:w="661" w:type="dxa"/>
            <w:hideMark/>
          </w:tcPr>
          <w:p w:rsidR="00267B59" w:rsidRPr="003566AB" w:rsidRDefault="00267B59">
            <w:pPr>
              <w:pStyle w:val="TableParagraph"/>
              <w:spacing w:line="316" w:lineRule="exact"/>
              <w:ind w:left="188"/>
              <w:rPr>
                <w:rFonts w:ascii="Times New Roman" w:hAnsi="Times New Roman"/>
                <w:sz w:val="26"/>
                <w:szCs w:val="26"/>
              </w:rPr>
            </w:pPr>
            <w:r w:rsidRPr="003566AB">
              <w:rPr>
                <w:rFonts w:ascii="Times New Roman" w:hAnsi="Times New Roman"/>
                <w:spacing w:val="-5"/>
                <w:w w:val="90"/>
                <w:sz w:val="26"/>
                <w:szCs w:val="26"/>
              </w:rPr>
              <w:t>3</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4</w:t>
            </w:r>
          </w:p>
        </w:tc>
        <w:tc>
          <w:tcPr>
            <w:tcW w:w="662" w:type="dxa"/>
            <w:hideMark/>
          </w:tcPr>
          <w:p w:rsidR="00267B59" w:rsidRPr="003566AB" w:rsidRDefault="00267B59">
            <w:pPr>
              <w:pStyle w:val="TableParagraph"/>
              <w:spacing w:line="316" w:lineRule="exact"/>
              <w:ind w:left="103"/>
              <w:rPr>
                <w:rFonts w:ascii="Times New Roman" w:hAnsi="Times New Roman"/>
                <w:sz w:val="26"/>
                <w:szCs w:val="26"/>
              </w:rPr>
            </w:pPr>
            <w:r w:rsidRPr="003566AB">
              <w:rPr>
                <w:rFonts w:ascii="Times New Roman" w:hAnsi="Times New Roman"/>
                <w:spacing w:val="-15"/>
                <w:w w:val="90"/>
                <w:sz w:val="26"/>
                <w:szCs w:val="26"/>
              </w:rPr>
              <w:t>11</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12</w:t>
            </w:r>
          </w:p>
        </w:tc>
        <w:tc>
          <w:tcPr>
            <w:tcW w:w="662" w:type="dxa"/>
            <w:hideMark/>
          </w:tcPr>
          <w:p w:rsidR="00267B59" w:rsidRPr="003566AB" w:rsidRDefault="00267B59">
            <w:pPr>
              <w:pStyle w:val="TableParagraph"/>
              <w:spacing w:line="316" w:lineRule="exact"/>
              <w:ind w:left="189"/>
              <w:rPr>
                <w:rFonts w:ascii="Times New Roman" w:hAnsi="Times New Roman"/>
                <w:sz w:val="26"/>
                <w:szCs w:val="26"/>
              </w:rPr>
            </w:pPr>
            <w:r w:rsidRPr="003566AB">
              <w:rPr>
                <w:rFonts w:ascii="Times New Roman" w:hAnsi="Times New Roman"/>
                <w:spacing w:val="-5"/>
                <w:w w:val="90"/>
                <w:sz w:val="26"/>
                <w:szCs w:val="26"/>
              </w:rPr>
              <w:t>4</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5</w:t>
            </w:r>
          </w:p>
        </w:tc>
        <w:tc>
          <w:tcPr>
            <w:tcW w:w="661" w:type="dxa"/>
            <w:hideMark/>
          </w:tcPr>
          <w:p w:rsidR="00267B59" w:rsidRPr="003566AB" w:rsidRDefault="00267B59">
            <w:pPr>
              <w:pStyle w:val="TableParagraph"/>
              <w:spacing w:line="316" w:lineRule="exact"/>
              <w:ind w:left="103"/>
              <w:rPr>
                <w:rFonts w:ascii="Times New Roman" w:hAnsi="Times New Roman"/>
                <w:sz w:val="26"/>
                <w:szCs w:val="26"/>
              </w:rPr>
            </w:pPr>
            <w:r w:rsidRPr="003566AB">
              <w:rPr>
                <w:rFonts w:ascii="Times New Roman" w:hAnsi="Times New Roman"/>
                <w:spacing w:val="-15"/>
                <w:w w:val="90"/>
                <w:sz w:val="26"/>
                <w:szCs w:val="26"/>
              </w:rPr>
              <w:t>12</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13</w:t>
            </w:r>
          </w:p>
        </w:tc>
        <w:tc>
          <w:tcPr>
            <w:tcW w:w="661" w:type="dxa"/>
            <w:hideMark/>
          </w:tcPr>
          <w:p w:rsidR="00267B59" w:rsidRPr="003566AB" w:rsidRDefault="00267B59">
            <w:pPr>
              <w:pStyle w:val="TableParagraph"/>
              <w:spacing w:line="316" w:lineRule="exact"/>
              <w:ind w:left="188"/>
              <w:rPr>
                <w:rFonts w:ascii="Times New Roman" w:hAnsi="Times New Roman"/>
                <w:sz w:val="26"/>
                <w:szCs w:val="26"/>
              </w:rPr>
            </w:pPr>
            <w:r w:rsidRPr="003566AB">
              <w:rPr>
                <w:rFonts w:ascii="Times New Roman" w:hAnsi="Times New Roman"/>
                <w:spacing w:val="-5"/>
                <w:w w:val="90"/>
                <w:sz w:val="26"/>
                <w:szCs w:val="26"/>
              </w:rPr>
              <w:t>5</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6</w:t>
            </w:r>
          </w:p>
        </w:tc>
        <w:tc>
          <w:tcPr>
            <w:tcW w:w="662" w:type="dxa"/>
            <w:hideMark/>
          </w:tcPr>
          <w:p w:rsidR="00267B59" w:rsidRPr="003566AB" w:rsidRDefault="00267B59">
            <w:pPr>
              <w:pStyle w:val="TableParagraph"/>
              <w:spacing w:line="316" w:lineRule="exact"/>
              <w:ind w:left="103"/>
              <w:rPr>
                <w:rFonts w:ascii="Times New Roman" w:hAnsi="Times New Roman"/>
                <w:sz w:val="26"/>
                <w:szCs w:val="26"/>
              </w:rPr>
            </w:pPr>
            <w:r w:rsidRPr="003566AB">
              <w:rPr>
                <w:rFonts w:ascii="Times New Roman" w:hAnsi="Times New Roman"/>
                <w:spacing w:val="-15"/>
                <w:w w:val="90"/>
                <w:sz w:val="26"/>
                <w:szCs w:val="26"/>
              </w:rPr>
              <w:t>13</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14</w:t>
            </w:r>
          </w:p>
        </w:tc>
        <w:tc>
          <w:tcPr>
            <w:tcW w:w="661" w:type="dxa"/>
            <w:hideMark/>
          </w:tcPr>
          <w:p w:rsidR="00267B59" w:rsidRPr="003566AB" w:rsidRDefault="00267B59">
            <w:pPr>
              <w:pStyle w:val="TableParagraph"/>
              <w:spacing w:line="316" w:lineRule="exact"/>
              <w:ind w:left="189"/>
              <w:rPr>
                <w:rFonts w:ascii="Times New Roman" w:hAnsi="Times New Roman"/>
                <w:sz w:val="26"/>
                <w:szCs w:val="26"/>
              </w:rPr>
            </w:pPr>
            <w:r w:rsidRPr="003566AB">
              <w:rPr>
                <w:rFonts w:ascii="Times New Roman" w:hAnsi="Times New Roman"/>
                <w:spacing w:val="-5"/>
                <w:w w:val="90"/>
                <w:sz w:val="26"/>
                <w:szCs w:val="26"/>
              </w:rPr>
              <w:t>6</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7</w:t>
            </w:r>
          </w:p>
        </w:tc>
        <w:tc>
          <w:tcPr>
            <w:tcW w:w="661" w:type="dxa"/>
            <w:hideMark/>
          </w:tcPr>
          <w:p w:rsidR="00267B59" w:rsidRPr="003566AB" w:rsidRDefault="00267B59">
            <w:pPr>
              <w:pStyle w:val="TableParagraph"/>
              <w:spacing w:line="316" w:lineRule="exact"/>
              <w:ind w:left="102"/>
              <w:rPr>
                <w:rFonts w:ascii="Times New Roman" w:hAnsi="Times New Roman"/>
                <w:sz w:val="26"/>
                <w:szCs w:val="26"/>
              </w:rPr>
            </w:pPr>
            <w:r w:rsidRPr="003566AB">
              <w:rPr>
                <w:rFonts w:ascii="Times New Roman" w:hAnsi="Times New Roman"/>
                <w:spacing w:val="-15"/>
                <w:w w:val="90"/>
                <w:sz w:val="26"/>
                <w:szCs w:val="26"/>
              </w:rPr>
              <w:t>14</w:t>
            </w:r>
            <w:r w:rsidRPr="003566AB">
              <w:rPr>
                <w:rFonts w:ascii="Cambria Math" w:hAnsi="Cambria Math" w:cs="Cambria Math"/>
                <w:spacing w:val="-15"/>
                <w:w w:val="90"/>
                <w:sz w:val="26"/>
                <w:szCs w:val="26"/>
              </w:rPr>
              <w:t>‐</w:t>
            </w:r>
            <w:r w:rsidRPr="003566AB">
              <w:rPr>
                <w:rFonts w:ascii="Times New Roman" w:hAnsi="Times New Roman"/>
                <w:spacing w:val="-15"/>
                <w:w w:val="90"/>
                <w:sz w:val="26"/>
                <w:szCs w:val="26"/>
              </w:rPr>
              <w:t>15</w:t>
            </w:r>
          </w:p>
        </w:tc>
        <w:tc>
          <w:tcPr>
            <w:tcW w:w="670" w:type="dxa"/>
            <w:hideMark/>
          </w:tcPr>
          <w:p w:rsidR="00267B59" w:rsidRPr="003566AB" w:rsidRDefault="00267B59">
            <w:pPr>
              <w:pStyle w:val="TableParagraph"/>
              <w:spacing w:line="316" w:lineRule="exact"/>
              <w:ind w:left="189"/>
              <w:rPr>
                <w:rFonts w:ascii="Times New Roman" w:hAnsi="Times New Roman"/>
                <w:sz w:val="26"/>
                <w:szCs w:val="26"/>
              </w:rPr>
            </w:pPr>
            <w:r w:rsidRPr="003566AB">
              <w:rPr>
                <w:rFonts w:ascii="Times New Roman" w:hAnsi="Times New Roman"/>
                <w:spacing w:val="-5"/>
                <w:w w:val="90"/>
                <w:sz w:val="26"/>
                <w:szCs w:val="26"/>
              </w:rPr>
              <w:t>7</w:t>
            </w:r>
            <w:r w:rsidRPr="003566AB">
              <w:rPr>
                <w:rFonts w:ascii="Cambria Math" w:hAnsi="Cambria Math" w:cs="Cambria Math"/>
                <w:spacing w:val="-5"/>
                <w:w w:val="90"/>
                <w:sz w:val="26"/>
                <w:szCs w:val="26"/>
              </w:rPr>
              <w:t>‐</w:t>
            </w:r>
            <w:r w:rsidRPr="003566AB">
              <w:rPr>
                <w:rFonts w:ascii="Times New Roman" w:hAnsi="Times New Roman"/>
                <w:spacing w:val="-5"/>
                <w:w w:val="90"/>
                <w:sz w:val="26"/>
                <w:szCs w:val="26"/>
              </w:rPr>
              <w:t>8</w:t>
            </w:r>
          </w:p>
        </w:tc>
        <w:tc>
          <w:tcPr>
            <w:tcW w:w="563" w:type="dxa"/>
            <w:hideMark/>
          </w:tcPr>
          <w:p w:rsidR="00267B59" w:rsidRPr="003566AB" w:rsidRDefault="00267B59">
            <w:pPr>
              <w:pStyle w:val="TableParagraph"/>
              <w:spacing w:line="316" w:lineRule="exact"/>
              <w:ind w:left="138"/>
              <w:rPr>
                <w:rFonts w:ascii="Times New Roman" w:hAnsi="Times New Roman"/>
                <w:sz w:val="26"/>
                <w:szCs w:val="26"/>
              </w:rPr>
            </w:pPr>
            <w:r w:rsidRPr="003566AB">
              <w:rPr>
                <w:rFonts w:ascii="Times New Roman" w:hAnsi="Times New Roman"/>
                <w:spacing w:val="-11"/>
                <w:w w:val="85"/>
                <w:sz w:val="26"/>
                <w:szCs w:val="26"/>
              </w:rPr>
              <w:t>15</w:t>
            </w:r>
            <w:r w:rsidRPr="003566AB">
              <w:rPr>
                <w:rFonts w:ascii="Cambria Math" w:hAnsi="Cambria Math" w:cs="Cambria Math"/>
                <w:spacing w:val="-11"/>
                <w:w w:val="85"/>
                <w:sz w:val="26"/>
                <w:szCs w:val="26"/>
              </w:rPr>
              <w:t>‐</w:t>
            </w:r>
            <w:r w:rsidRPr="003566AB">
              <w:rPr>
                <w:rFonts w:ascii="Times New Roman" w:hAnsi="Times New Roman"/>
                <w:spacing w:val="-11"/>
                <w:w w:val="85"/>
                <w:sz w:val="26"/>
                <w:szCs w:val="26"/>
              </w:rPr>
              <w:t>1</w:t>
            </w:r>
          </w:p>
        </w:tc>
      </w:tr>
    </w:tbl>
    <w:p w:rsidR="002263FA" w:rsidRPr="003566AB" w:rsidRDefault="002263FA" w:rsidP="00267B59">
      <w:pPr>
        <w:pStyle w:val="BodyText"/>
        <w:spacing w:before="18"/>
        <w:ind w:right="231" w:hanging="1"/>
        <w:jc w:val="both"/>
        <w:rPr>
          <w:rFonts w:ascii="Times New Roman" w:hAnsi="Times New Roman"/>
          <w:spacing w:val="-1"/>
          <w:sz w:val="26"/>
          <w:szCs w:val="26"/>
        </w:rPr>
      </w:pPr>
    </w:p>
    <w:p w:rsidR="00267B59" w:rsidRPr="003566AB" w:rsidRDefault="00267B59" w:rsidP="00267B59">
      <w:pPr>
        <w:pStyle w:val="BodyText"/>
        <w:spacing w:before="18"/>
        <w:ind w:right="231" w:hanging="1"/>
        <w:jc w:val="both"/>
        <w:rPr>
          <w:rFonts w:ascii="Times New Roman" w:hAnsi="Times New Roman"/>
          <w:sz w:val="26"/>
          <w:szCs w:val="26"/>
        </w:rPr>
      </w:pPr>
      <w:r w:rsidRPr="003566AB">
        <w:rPr>
          <w:rFonts w:ascii="Times New Roman" w:hAnsi="Times New Roman"/>
          <w:spacing w:val="-1"/>
          <w:sz w:val="26"/>
          <w:szCs w:val="26"/>
        </w:rPr>
        <w:t>The</w:t>
      </w:r>
      <w:r w:rsidRPr="003566AB">
        <w:rPr>
          <w:rFonts w:ascii="Times New Roman" w:hAnsi="Times New Roman"/>
          <w:spacing w:val="7"/>
          <w:sz w:val="26"/>
          <w:szCs w:val="26"/>
        </w:rPr>
        <w:t xml:space="preserve"> </w:t>
      </w:r>
      <w:r w:rsidRPr="003566AB">
        <w:rPr>
          <w:rFonts w:ascii="Times New Roman" w:hAnsi="Times New Roman"/>
          <w:spacing w:val="-1"/>
          <w:sz w:val="26"/>
          <w:szCs w:val="26"/>
        </w:rPr>
        <w:t>best</w:t>
      </w:r>
      <w:r w:rsidRPr="003566AB">
        <w:rPr>
          <w:rFonts w:ascii="Times New Roman" w:hAnsi="Times New Roman"/>
          <w:spacing w:val="8"/>
          <w:sz w:val="26"/>
          <w:szCs w:val="26"/>
        </w:rPr>
        <w:t xml:space="preserve"> </w:t>
      </w:r>
      <w:r w:rsidRPr="003566AB">
        <w:rPr>
          <w:rFonts w:ascii="Times New Roman" w:hAnsi="Times New Roman"/>
          <w:spacing w:val="-1"/>
          <w:sz w:val="26"/>
          <w:szCs w:val="26"/>
        </w:rPr>
        <w:t>system</w:t>
      </w:r>
      <w:r w:rsidRPr="003566AB">
        <w:rPr>
          <w:rFonts w:ascii="Times New Roman" w:hAnsi="Times New Roman"/>
          <w:spacing w:val="6"/>
          <w:sz w:val="26"/>
          <w:szCs w:val="26"/>
        </w:rPr>
        <w:t xml:space="preserve"> </w:t>
      </w:r>
      <w:r w:rsidRPr="003566AB">
        <w:rPr>
          <w:rFonts w:ascii="Times New Roman" w:hAnsi="Times New Roman"/>
          <w:spacing w:val="-1"/>
          <w:sz w:val="26"/>
          <w:szCs w:val="26"/>
        </w:rPr>
        <w:t>for</w:t>
      </w:r>
      <w:r w:rsidRPr="003566AB">
        <w:rPr>
          <w:rFonts w:ascii="Times New Roman" w:hAnsi="Times New Roman"/>
          <w:spacing w:val="9"/>
          <w:sz w:val="26"/>
          <w:szCs w:val="26"/>
        </w:rPr>
        <w:t xml:space="preserve"> </w:t>
      </w:r>
      <w:r w:rsidRPr="003566AB">
        <w:rPr>
          <w:rFonts w:ascii="Times New Roman" w:hAnsi="Times New Roman"/>
          <w:spacing w:val="-1"/>
          <w:sz w:val="26"/>
          <w:szCs w:val="26"/>
        </w:rPr>
        <w:t>players</w:t>
      </w:r>
      <w:r w:rsidRPr="003566AB">
        <w:rPr>
          <w:rFonts w:ascii="Times New Roman" w:hAnsi="Times New Roman"/>
          <w:spacing w:val="8"/>
          <w:sz w:val="26"/>
          <w:szCs w:val="26"/>
        </w:rPr>
        <w:t xml:space="preserve"> </w:t>
      </w:r>
      <w:r w:rsidRPr="003566AB">
        <w:rPr>
          <w:rFonts w:ascii="Times New Roman" w:hAnsi="Times New Roman"/>
          <w:spacing w:val="-1"/>
          <w:sz w:val="26"/>
          <w:szCs w:val="26"/>
        </w:rPr>
        <w:t>is</w:t>
      </w:r>
      <w:r w:rsidRPr="003566AB">
        <w:rPr>
          <w:rFonts w:ascii="Times New Roman" w:hAnsi="Times New Roman"/>
          <w:spacing w:val="9"/>
          <w:sz w:val="26"/>
          <w:szCs w:val="26"/>
        </w:rPr>
        <w:t xml:space="preserve"> </w:t>
      </w:r>
      <w:r w:rsidRPr="003566AB">
        <w:rPr>
          <w:rFonts w:ascii="Times New Roman" w:hAnsi="Times New Roman"/>
          <w:sz w:val="26"/>
          <w:szCs w:val="26"/>
        </w:rPr>
        <w:t>a</w:t>
      </w:r>
      <w:r w:rsidRPr="003566AB">
        <w:rPr>
          <w:rFonts w:ascii="Times New Roman" w:hAnsi="Times New Roman"/>
          <w:spacing w:val="8"/>
          <w:sz w:val="26"/>
          <w:szCs w:val="26"/>
        </w:rPr>
        <w:t xml:space="preserve"> </w:t>
      </w:r>
      <w:r w:rsidRPr="003566AB">
        <w:rPr>
          <w:rFonts w:ascii="Times New Roman" w:hAnsi="Times New Roman"/>
          <w:spacing w:val="-1"/>
          <w:sz w:val="26"/>
          <w:szCs w:val="26"/>
        </w:rPr>
        <w:t>Double</w:t>
      </w:r>
      <w:r w:rsidRPr="003566AB">
        <w:rPr>
          <w:rFonts w:ascii="Times New Roman" w:hAnsi="Times New Roman"/>
          <w:spacing w:val="10"/>
          <w:sz w:val="26"/>
          <w:szCs w:val="26"/>
        </w:rPr>
        <w:t xml:space="preserve"> </w:t>
      </w:r>
      <w:r w:rsidRPr="003566AB">
        <w:rPr>
          <w:rFonts w:ascii="Times New Roman" w:hAnsi="Times New Roman"/>
          <w:spacing w:val="-1"/>
          <w:sz w:val="26"/>
          <w:szCs w:val="26"/>
        </w:rPr>
        <w:t>Round</w:t>
      </w:r>
      <w:r w:rsidRPr="003566AB">
        <w:rPr>
          <w:rFonts w:ascii="Times New Roman" w:hAnsi="Times New Roman"/>
          <w:spacing w:val="8"/>
          <w:sz w:val="26"/>
          <w:szCs w:val="26"/>
        </w:rPr>
        <w:t xml:space="preserve"> </w:t>
      </w:r>
      <w:r w:rsidRPr="003566AB">
        <w:rPr>
          <w:rFonts w:ascii="Times New Roman" w:hAnsi="Times New Roman"/>
          <w:sz w:val="26"/>
          <w:szCs w:val="26"/>
        </w:rPr>
        <w:t>Robin</w:t>
      </w:r>
      <w:r w:rsidRPr="003566AB">
        <w:rPr>
          <w:rFonts w:ascii="Times New Roman" w:hAnsi="Times New Roman"/>
          <w:spacing w:val="7"/>
          <w:sz w:val="26"/>
          <w:szCs w:val="26"/>
        </w:rPr>
        <w:t xml:space="preserve"> </w:t>
      </w:r>
      <w:r w:rsidRPr="003566AB">
        <w:rPr>
          <w:rFonts w:ascii="Times New Roman" w:hAnsi="Times New Roman"/>
          <w:sz w:val="26"/>
          <w:szCs w:val="26"/>
        </w:rPr>
        <w:t>Tournament,</w:t>
      </w:r>
      <w:r w:rsidRPr="003566AB">
        <w:rPr>
          <w:rFonts w:ascii="Times New Roman" w:hAnsi="Times New Roman"/>
          <w:spacing w:val="9"/>
          <w:sz w:val="26"/>
          <w:szCs w:val="26"/>
        </w:rPr>
        <w:t xml:space="preserve"> </w:t>
      </w:r>
      <w:r w:rsidRPr="003566AB">
        <w:rPr>
          <w:rFonts w:ascii="Times New Roman" w:hAnsi="Times New Roman"/>
          <w:spacing w:val="-1"/>
          <w:sz w:val="26"/>
          <w:szCs w:val="26"/>
        </w:rPr>
        <w:t>because</w:t>
      </w:r>
      <w:r w:rsidRPr="003566AB">
        <w:rPr>
          <w:rFonts w:ascii="Times New Roman" w:hAnsi="Times New Roman"/>
          <w:spacing w:val="8"/>
          <w:sz w:val="26"/>
          <w:szCs w:val="26"/>
        </w:rPr>
        <w:t xml:space="preserve"> </w:t>
      </w:r>
      <w:r w:rsidRPr="003566AB">
        <w:rPr>
          <w:rFonts w:ascii="Times New Roman" w:hAnsi="Times New Roman"/>
          <w:sz w:val="26"/>
          <w:szCs w:val="26"/>
        </w:rPr>
        <w:t>in</w:t>
      </w:r>
      <w:r w:rsidRPr="003566AB">
        <w:rPr>
          <w:rFonts w:ascii="Times New Roman" w:hAnsi="Times New Roman"/>
          <w:spacing w:val="7"/>
          <w:sz w:val="26"/>
          <w:szCs w:val="26"/>
        </w:rPr>
        <w:t xml:space="preserve"> </w:t>
      </w:r>
      <w:r w:rsidRPr="003566AB">
        <w:rPr>
          <w:rFonts w:ascii="Times New Roman" w:hAnsi="Times New Roman"/>
          <w:spacing w:val="-1"/>
          <w:sz w:val="26"/>
          <w:szCs w:val="26"/>
        </w:rPr>
        <w:t>such</w:t>
      </w:r>
      <w:r w:rsidRPr="003566AB">
        <w:rPr>
          <w:rFonts w:ascii="Times New Roman" w:hAnsi="Times New Roman"/>
          <w:spacing w:val="9"/>
          <w:sz w:val="26"/>
          <w:szCs w:val="26"/>
        </w:rPr>
        <w:t xml:space="preserve"> </w:t>
      </w:r>
      <w:r w:rsidRPr="003566AB">
        <w:rPr>
          <w:rFonts w:ascii="Times New Roman" w:hAnsi="Times New Roman"/>
          <w:sz w:val="26"/>
          <w:szCs w:val="26"/>
        </w:rPr>
        <w:t>a</w:t>
      </w:r>
      <w:r w:rsidRPr="003566AB">
        <w:rPr>
          <w:rFonts w:ascii="Times New Roman" w:hAnsi="Times New Roman"/>
          <w:spacing w:val="45"/>
          <w:w w:val="99"/>
          <w:sz w:val="26"/>
          <w:szCs w:val="26"/>
        </w:rPr>
        <w:t xml:space="preserve"> </w:t>
      </w:r>
      <w:r w:rsidRPr="003566AB">
        <w:rPr>
          <w:rFonts w:ascii="Times New Roman" w:hAnsi="Times New Roman"/>
          <w:spacing w:val="-1"/>
          <w:sz w:val="26"/>
          <w:szCs w:val="26"/>
        </w:rPr>
        <w:t>system</w:t>
      </w:r>
      <w:r w:rsidRPr="003566AB">
        <w:rPr>
          <w:rFonts w:ascii="Times New Roman" w:hAnsi="Times New Roman"/>
          <w:spacing w:val="31"/>
          <w:sz w:val="26"/>
          <w:szCs w:val="26"/>
        </w:rPr>
        <w:t xml:space="preserve"> </w:t>
      </w:r>
      <w:r w:rsidRPr="003566AB">
        <w:rPr>
          <w:rFonts w:ascii="Times New Roman" w:hAnsi="Times New Roman"/>
          <w:spacing w:val="-1"/>
          <w:sz w:val="26"/>
          <w:szCs w:val="26"/>
        </w:rPr>
        <w:t>all</w:t>
      </w:r>
      <w:r w:rsidRPr="003566AB">
        <w:rPr>
          <w:rFonts w:ascii="Times New Roman" w:hAnsi="Times New Roman"/>
          <w:spacing w:val="31"/>
          <w:sz w:val="26"/>
          <w:szCs w:val="26"/>
        </w:rPr>
        <w:t xml:space="preserve"> </w:t>
      </w:r>
      <w:r w:rsidRPr="003566AB">
        <w:rPr>
          <w:rFonts w:ascii="Times New Roman" w:hAnsi="Times New Roman"/>
          <w:spacing w:val="-1"/>
          <w:sz w:val="26"/>
          <w:szCs w:val="26"/>
        </w:rPr>
        <w:t>players</w:t>
      </w:r>
      <w:r w:rsidRPr="003566AB">
        <w:rPr>
          <w:rFonts w:ascii="Times New Roman" w:hAnsi="Times New Roman"/>
          <w:spacing w:val="31"/>
          <w:sz w:val="26"/>
          <w:szCs w:val="26"/>
        </w:rPr>
        <w:t xml:space="preserve"> </w:t>
      </w:r>
      <w:r w:rsidRPr="003566AB">
        <w:rPr>
          <w:rFonts w:ascii="Times New Roman" w:hAnsi="Times New Roman"/>
          <w:sz w:val="26"/>
          <w:szCs w:val="26"/>
        </w:rPr>
        <w:t>have</w:t>
      </w:r>
      <w:r w:rsidRPr="003566AB">
        <w:rPr>
          <w:rFonts w:ascii="Times New Roman" w:hAnsi="Times New Roman"/>
          <w:spacing w:val="32"/>
          <w:sz w:val="26"/>
          <w:szCs w:val="26"/>
        </w:rPr>
        <w:t xml:space="preserve"> </w:t>
      </w:r>
      <w:r w:rsidRPr="003566AB">
        <w:rPr>
          <w:rFonts w:ascii="Times New Roman" w:hAnsi="Times New Roman"/>
          <w:spacing w:val="-1"/>
          <w:sz w:val="26"/>
          <w:szCs w:val="26"/>
        </w:rPr>
        <w:t>to</w:t>
      </w:r>
      <w:r w:rsidRPr="003566AB">
        <w:rPr>
          <w:rFonts w:ascii="Times New Roman" w:hAnsi="Times New Roman"/>
          <w:spacing w:val="31"/>
          <w:sz w:val="26"/>
          <w:szCs w:val="26"/>
        </w:rPr>
        <w:t xml:space="preserve"> </w:t>
      </w:r>
      <w:r w:rsidRPr="003566AB">
        <w:rPr>
          <w:rFonts w:ascii="Times New Roman" w:hAnsi="Times New Roman"/>
          <w:spacing w:val="-1"/>
          <w:sz w:val="26"/>
          <w:szCs w:val="26"/>
        </w:rPr>
        <w:t>play</w:t>
      </w:r>
      <w:r w:rsidRPr="003566AB">
        <w:rPr>
          <w:rFonts w:ascii="Times New Roman" w:hAnsi="Times New Roman"/>
          <w:spacing w:val="31"/>
          <w:sz w:val="26"/>
          <w:szCs w:val="26"/>
        </w:rPr>
        <w:t xml:space="preserve"> </w:t>
      </w:r>
      <w:r w:rsidRPr="003566AB">
        <w:rPr>
          <w:rFonts w:ascii="Times New Roman" w:hAnsi="Times New Roman"/>
          <w:sz w:val="26"/>
          <w:szCs w:val="26"/>
        </w:rPr>
        <w:t>two</w:t>
      </w:r>
      <w:r w:rsidRPr="003566AB">
        <w:rPr>
          <w:rFonts w:ascii="Times New Roman" w:hAnsi="Times New Roman"/>
          <w:spacing w:val="31"/>
          <w:sz w:val="26"/>
          <w:szCs w:val="26"/>
        </w:rPr>
        <w:t xml:space="preserve"> </w:t>
      </w:r>
      <w:r w:rsidRPr="003566AB">
        <w:rPr>
          <w:rFonts w:ascii="Times New Roman" w:hAnsi="Times New Roman"/>
          <w:spacing w:val="-1"/>
          <w:sz w:val="26"/>
          <w:szCs w:val="26"/>
        </w:rPr>
        <w:t>games</w:t>
      </w:r>
      <w:r w:rsidRPr="003566AB">
        <w:rPr>
          <w:rFonts w:ascii="Times New Roman" w:hAnsi="Times New Roman"/>
          <w:spacing w:val="30"/>
          <w:sz w:val="26"/>
          <w:szCs w:val="26"/>
        </w:rPr>
        <w:t xml:space="preserve"> </w:t>
      </w:r>
      <w:r w:rsidRPr="003566AB">
        <w:rPr>
          <w:rFonts w:ascii="Times New Roman" w:hAnsi="Times New Roman"/>
          <w:sz w:val="26"/>
          <w:szCs w:val="26"/>
        </w:rPr>
        <w:t>against</w:t>
      </w:r>
      <w:r w:rsidRPr="003566AB">
        <w:rPr>
          <w:rFonts w:ascii="Times New Roman" w:hAnsi="Times New Roman"/>
          <w:spacing w:val="32"/>
          <w:sz w:val="26"/>
          <w:szCs w:val="26"/>
        </w:rPr>
        <w:t xml:space="preserve"> </w:t>
      </w:r>
      <w:r w:rsidRPr="003566AB">
        <w:rPr>
          <w:rFonts w:ascii="Times New Roman" w:hAnsi="Times New Roman"/>
          <w:sz w:val="26"/>
          <w:szCs w:val="26"/>
        </w:rPr>
        <w:t>each</w:t>
      </w:r>
      <w:r w:rsidRPr="003566AB">
        <w:rPr>
          <w:rFonts w:ascii="Times New Roman" w:hAnsi="Times New Roman"/>
          <w:spacing w:val="30"/>
          <w:sz w:val="26"/>
          <w:szCs w:val="26"/>
        </w:rPr>
        <w:t xml:space="preserve"> </w:t>
      </w:r>
      <w:r w:rsidRPr="003566AB">
        <w:rPr>
          <w:rFonts w:ascii="Times New Roman" w:hAnsi="Times New Roman"/>
          <w:spacing w:val="-1"/>
          <w:sz w:val="26"/>
          <w:szCs w:val="26"/>
        </w:rPr>
        <w:t>opponent,</w:t>
      </w:r>
      <w:r w:rsidRPr="003566AB">
        <w:rPr>
          <w:rFonts w:ascii="Times New Roman" w:hAnsi="Times New Roman"/>
          <w:spacing w:val="33"/>
          <w:sz w:val="26"/>
          <w:szCs w:val="26"/>
        </w:rPr>
        <w:t xml:space="preserve"> </w:t>
      </w:r>
      <w:r w:rsidRPr="003566AB">
        <w:rPr>
          <w:rFonts w:ascii="Times New Roman" w:hAnsi="Times New Roman"/>
          <w:spacing w:val="-1"/>
          <w:sz w:val="26"/>
          <w:szCs w:val="26"/>
        </w:rPr>
        <w:t>one</w:t>
      </w:r>
      <w:r w:rsidRPr="003566AB">
        <w:rPr>
          <w:rFonts w:ascii="Times New Roman" w:hAnsi="Times New Roman"/>
          <w:spacing w:val="31"/>
          <w:sz w:val="26"/>
          <w:szCs w:val="26"/>
        </w:rPr>
        <w:t xml:space="preserve"> </w:t>
      </w:r>
      <w:r w:rsidRPr="003566AB">
        <w:rPr>
          <w:rFonts w:ascii="Times New Roman" w:hAnsi="Times New Roman"/>
          <w:sz w:val="26"/>
          <w:szCs w:val="26"/>
        </w:rPr>
        <w:t>with</w:t>
      </w:r>
      <w:r w:rsidRPr="003566AB">
        <w:rPr>
          <w:rFonts w:ascii="Times New Roman" w:hAnsi="Times New Roman"/>
          <w:spacing w:val="31"/>
          <w:sz w:val="26"/>
          <w:szCs w:val="26"/>
        </w:rPr>
        <w:t xml:space="preserve"> </w:t>
      </w:r>
      <w:r w:rsidRPr="003566AB">
        <w:rPr>
          <w:rFonts w:ascii="Times New Roman" w:hAnsi="Times New Roman"/>
          <w:spacing w:val="-1"/>
          <w:sz w:val="26"/>
          <w:szCs w:val="26"/>
        </w:rPr>
        <w:t>white</w:t>
      </w:r>
      <w:r w:rsidRPr="003566AB">
        <w:rPr>
          <w:rFonts w:ascii="Times New Roman" w:hAnsi="Times New Roman"/>
          <w:spacing w:val="32"/>
          <w:w w:val="99"/>
          <w:sz w:val="26"/>
          <w:szCs w:val="26"/>
        </w:rPr>
        <w:t xml:space="preserve"> </w:t>
      </w:r>
      <w:r w:rsidRPr="003566AB">
        <w:rPr>
          <w:rFonts w:ascii="Times New Roman" w:hAnsi="Times New Roman"/>
          <w:spacing w:val="-1"/>
          <w:sz w:val="26"/>
          <w:szCs w:val="26"/>
        </w:rPr>
        <w:t>pieces</w:t>
      </w:r>
      <w:r w:rsidRPr="003566AB">
        <w:rPr>
          <w:rFonts w:ascii="Times New Roman" w:hAnsi="Times New Roman"/>
          <w:spacing w:val="10"/>
          <w:sz w:val="26"/>
          <w:szCs w:val="26"/>
        </w:rPr>
        <w:t xml:space="preserve"> </w:t>
      </w:r>
      <w:r w:rsidRPr="003566AB">
        <w:rPr>
          <w:rFonts w:ascii="Times New Roman" w:hAnsi="Times New Roman"/>
          <w:sz w:val="26"/>
          <w:szCs w:val="26"/>
        </w:rPr>
        <w:t>and</w:t>
      </w:r>
      <w:r w:rsidRPr="003566AB">
        <w:rPr>
          <w:rFonts w:ascii="Times New Roman" w:hAnsi="Times New Roman"/>
          <w:spacing w:val="10"/>
          <w:sz w:val="26"/>
          <w:szCs w:val="26"/>
        </w:rPr>
        <w:t xml:space="preserve"> </w:t>
      </w:r>
      <w:r w:rsidRPr="003566AB">
        <w:rPr>
          <w:rFonts w:ascii="Times New Roman" w:hAnsi="Times New Roman"/>
          <w:sz w:val="26"/>
          <w:szCs w:val="26"/>
        </w:rPr>
        <w:t>another</w:t>
      </w:r>
      <w:r w:rsidRPr="003566AB">
        <w:rPr>
          <w:rFonts w:ascii="Times New Roman" w:hAnsi="Times New Roman"/>
          <w:spacing w:val="10"/>
          <w:sz w:val="26"/>
          <w:szCs w:val="26"/>
        </w:rPr>
        <w:t xml:space="preserve"> </w:t>
      </w:r>
      <w:r w:rsidRPr="003566AB">
        <w:rPr>
          <w:rFonts w:ascii="Times New Roman" w:hAnsi="Times New Roman"/>
          <w:sz w:val="26"/>
          <w:szCs w:val="26"/>
        </w:rPr>
        <w:t>one</w:t>
      </w:r>
      <w:r w:rsidRPr="003566AB">
        <w:rPr>
          <w:rFonts w:ascii="Times New Roman" w:hAnsi="Times New Roman"/>
          <w:spacing w:val="10"/>
          <w:sz w:val="26"/>
          <w:szCs w:val="26"/>
        </w:rPr>
        <w:t xml:space="preserve"> </w:t>
      </w:r>
      <w:r w:rsidRPr="003566AB">
        <w:rPr>
          <w:rFonts w:ascii="Times New Roman" w:hAnsi="Times New Roman"/>
          <w:sz w:val="26"/>
          <w:szCs w:val="26"/>
        </w:rPr>
        <w:t>with</w:t>
      </w:r>
      <w:r w:rsidRPr="003566AB">
        <w:rPr>
          <w:rFonts w:ascii="Times New Roman" w:hAnsi="Times New Roman"/>
          <w:spacing w:val="9"/>
          <w:sz w:val="26"/>
          <w:szCs w:val="26"/>
        </w:rPr>
        <w:t xml:space="preserve"> </w:t>
      </w:r>
      <w:r w:rsidRPr="003566AB">
        <w:rPr>
          <w:rFonts w:ascii="Times New Roman" w:hAnsi="Times New Roman"/>
          <w:sz w:val="26"/>
          <w:szCs w:val="26"/>
        </w:rPr>
        <w:t>black</w:t>
      </w:r>
      <w:r w:rsidRPr="003566AB">
        <w:rPr>
          <w:rFonts w:ascii="Times New Roman" w:hAnsi="Times New Roman"/>
          <w:spacing w:val="10"/>
          <w:sz w:val="26"/>
          <w:szCs w:val="26"/>
        </w:rPr>
        <w:t xml:space="preserve"> </w:t>
      </w:r>
      <w:r w:rsidRPr="003566AB">
        <w:rPr>
          <w:rFonts w:ascii="Times New Roman" w:hAnsi="Times New Roman"/>
          <w:sz w:val="26"/>
          <w:szCs w:val="26"/>
        </w:rPr>
        <w:t>pieces.</w:t>
      </w:r>
      <w:r w:rsidRPr="003566AB">
        <w:rPr>
          <w:rFonts w:ascii="Times New Roman" w:hAnsi="Times New Roman"/>
          <w:spacing w:val="10"/>
          <w:sz w:val="26"/>
          <w:szCs w:val="26"/>
        </w:rPr>
        <w:t xml:space="preserve"> </w:t>
      </w:r>
      <w:r w:rsidRPr="003566AB">
        <w:rPr>
          <w:rFonts w:ascii="Times New Roman" w:hAnsi="Times New Roman"/>
          <w:spacing w:val="-1"/>
          <w:sz w:val="26"/>
          <w:szCs w:val="26"/>
        </w:rPr>
        <w:t>But,</w:t>
      </w:r>
      <w:r w:rsidRPr="003566AB">
        <w:rPr>
          <w:rFonts w:ascii="Times New Roman" w:hAnsi="Times New Roman"/>
          <w:spacing w:val="10"/>
          <w:sz w:val="26"/>
          <w:szCs w:val="26"/>
        </w:rPr>
        <w:t xml:space="preserve"> </w:t>
      </w:r>
      <w:r w:rsidRPr="003566AB">
        <w:rPr>
          <w:rFonts w:ascii="Times New Roman" w:hAnsi="Times New Roman"/>
          <w:sz w:val="26"/>
          <w:szCs w:val="26"/>
        </w:rPr>
        <w:t>mainly</w:t>
      </w:r>
      <w:r w:rsidRPr="003566AB">
        <w:rPr>
          <w:rFonts w:ascii="Times New Roman" w:hAnsi="Times New Roman"/>
          <w:spacing w:val="9"/>
          <w:sz w:val="26"/>
          <w:szCs w:val="26"/>
        </w:rPr>
        <w:t xml:space="preserve"> </w:t>
      </w:r>
      <w:r w:rsidRPr="003566AB">
        <w:rPr>
          <w:rFonts w:ascii="Times New Roman" w:hAnsi="Times New Roman"/>
          <w:sz w:val="26"/>
          <w:szCs w:val="26"/>
        </w:rPr>
        <w:t>there</w:t>
      </w:r>
      <w:r w:rsidRPr="003566AB">
        <w:rPr>
          <w:rFonts w:ascii="Times New Roman" w:hAnsi="Times New Roman"/>
          <w:spacing w:val="10"/>
          <w:sz w:val="26"/>
          <w:szCs w:val="26"/>
        </w:rPr>
        <w:t xml:space="preserve"> </w:t>
      </w:r>
      <w:r w:rsidRPr="003566AB">
        <w:rPr>
          <w:rFonts w:ascii="Times New Roman" w:hAnsi="Times New Roman"/>
          <w:spacing w:val="-1"/>
          <w:sz w:val="26"/>
          <w:szCs w:val="26"/>
        </w:rPr>
        <w:t>is</w:t>
      </w:r>
      <w:r w:rsidRPr="003566AB">
        <w:rPr>
          <w:rFonts w:ascii="Times New Roman" w:hAnsi="Times New Roman"/>
          <w:spacing w:val="12"/>
          <w:sz w:val="26"/>
          <w:szCs w:val="26"/>
        </w:rPr>
        <w:t xml:space="preserve"> </w:t>
      </w:r>
      <w:r w:rsidRPr="003566AB">
        <w:rPr>
          <w:rFonts w:ascii="Times New Roman" w:hAnsi="Times New Roman"/>
          <w:spacing w:val="-1"/>
          <w:sz w:val="26"/>
          <w:szCs w:val="26"/>
        </w:rPr>
        <w:t>not</w:t>
      </w:r>
      <w:r w:rsidRPr="003566AB">
        <w:rPr>
          <w:rFonts w:ascii="Times New Roman" w:hAnsi="Times New Roman"/>
          <w:spacing w:val="9"/>
          <w:sz w:val="26"/>
          <w:szCs w:val="26"/>
        </w:rPr>
        <w:t xml:space="preserve"> </w:t>
      </w:r>
      <w:r w:rsidRPr="003566AB">
        <w:rPr>
          <w:rFonts w:ascii="Times New Roman" w:hAnsi="Times New Roman"/>
          <w:spacing w:val="-1"/>
          <w:sz w:val="26"/>
          <w:szCs w:val="26"/>
        </w:rPr>
        <w:t>time</w:t>
      </w:r>
      <w:r w:rsidRPr="003566AB">
        <w:rPr>
          <w:rFonts w:ascii="Times New Roman" w:hAnsi="Times New Roman"/>
          <w:spacing w:val="10"/>
          <w:sz w:val="26"/>
          <w:szCs w:val="26"/>
        </w:rPr>
        <w:t xml:space="preserve"> </w:t>
      </w:r>
      <w:r w:rsidRPr="003566AB">
        <w:rPr>
          <w:rFonts w:ascii="Times New Roman" w:hAnsi="Times New Roman"/>
          <w:sz w:val="26"/>
          <w:szCs w:val="26"/>
        </w:rPr>
        <w:t>enough</w:t>
      </w:r>
      <w:r w:rsidRPr="003566AB">
        <w:rPr>
          <w:rFonts w:ascii="Times New Roman" w:hAnsi="Times New Roman"/>
          <w:spacing w:val="9"/>
          <w:sz w:val="26"/>
          <w:szCs w:val="26"/>
        </w:rPr>
        <w:t xml:space="preserve"> </w:t>
      </w:r>
      <w:r w:rsidRPr="003566AB">
        <w:rPr>
          <w:rFonts w:ascii="Times New Roman" w:hAnsi="Times New Roman"/>
          <w:sz w:val="26"/>
          <w:szCs w:val="26"/>
        </w:rPr>
        <w:t>for</w:t>
      </w:r>
      <w:r w:rsidRPr="003566AB">
        <w:rPr>
          <w:rFonts w:ascii="Times New Roman" w:hAnsi="Times New Roman"/>
          <w:spacing w:val="10"/>
          <w:sz w:val="26"/>
          <w:szCs w:val="26"/>
        </w:rPr>
        <w:t xml:space="preserve"> </w:t>
      </w:r>
      <w:r w:rsidRPr="003566AB">
        <w:rPr>
          <w:rFonts w:ascii="Times New Roman" w:hAnsi="Times New Roman"/>
          <w:spacing w:val="-1"/>
          <w:sz w:val="26"/>
          <w:szCs w:val="26"/>
        </w:rPr>
        <w:t>it</w:t>
      </w:r>
      <w:r w:rsidRPr="003566AB">
        <w:rPr>
          <w:rFonts w:ascii="Times New Roman" w:hAnsi="Times New Roman"/>
          <w:spacing w:val="27"/>
          <w:w w:val="99"/>
          <w:sz w:val="26"/>
          <w:szCs w:val="26"/>
        </w:rPr>
        <w:t xml:space="preserve"> </w:t>
      </w:r>
      <w:r w:rsidRPr="003566AB">
        <w:rPr>
          <w:rFonts w:ascii="Times New Roman" w:hAnsi="Times New Roman"/>
          <w:spacing w:val="-1"/>
          <w:sz w:val="26"/>
          <w:szCs w:val="26"/>
        </w:rPr>
        <w:t>and</w:t>
      </w:r>
      <w:r w:rsidRPr="003566AB">
        <w:rPr>
          <w:rFonts w:ascii="Times New Roman" w:hAnsi="Times New Roman"/>
          <w:spacing w:val="-7"/>
          <w:sz w:val="26"/>
          <w:szCs w:val="26"/>
        </w:rPr>
        <w:t xml:space="preserve"> </w:t>
      </w:r>
      <w:r w:rsidRPr="003566AB">
        <w:rPr>
          <w:rFonts w:ascii="Times New Roman" w:hAnsi="Times New Roman"/>
          <w:sz w:val="26"/>
          <w:szCs w:val="26"/>
        </w:rPr>
        <w:t>other</w:t>
      </w:r>
      <w:r w:rsidRPr="003566AB">
        <w:rPr>
          <w:rFonts w:ascii="Times New Roman" w:hAnsi="Times New Roman"/>
          <w:spacing w:val="-5"/>
          <w:sz w:val="26"/>
          <w:szCs w:val="26"/>
        </w:rPr>
        <w:t xml:space="preserve"> </w:t>
      </w:r>
      <w:r w:rsidRPr="003566AB">
        <w:rPr>
          <w:rFonts w:ascii="Times New Roman" w:hAnsi="Times New Roman"/>
          <w:spacing w:val="-1"/>
          <w:sz w:val="26"/>
          <w:szCs w:val="26"/>
        </w:rPr>
        <w:t>systems</w:t>
      </w:r>
      <w:r w:rsidRPr="003566AB">
        <w:rPr>
          <w:rFonts w:ascii="Times New Roman" w:hAnsi="Times New Roman"/>
          <w:spacing w:val="-6"/>
          <w:sz w:val="26"/>
          <w:szCs w:val="26"/>
        </w:rPr>
        <w:t xml:space="preserve"> </w:t>
      </w:r>
      <w:r w:rsidRPr="003566AB">
        <w:rPr>
          <w:rFonts w:ascii="Times New Roman" w:hAnsi="Times New Roman"/>
          <w:sz w:val="26"/>
          <w:szCs w:val="26"/>
        </w:rPr>
        <w:t>have</w:t>
      </w:r>
      <w:r w:rsidRPr="003566AB">
        <w:rPr>
          <w:rFonts w:ascii="Times New Roman" w:hAnsi="Times New Roman"/>
          <w:spacing w:val="-5"/>
          <w:sz w:val="26"/>
          <w:szCs w:val="26"/>
        </w:rPr>
        <w:t xml:space="preserve"> </w:t>
      </w:r>
      <w:r w:rsidRPr="003566AB">
        <w:rPr>
          <w:rFonts w:ascii="Times New Roman" w:hAnsi="Times New Roman"/>
          <w:spacing w:val="-1"/>
          <w:sz w:val="26"/>
          <w:szCs w:val="26"/>
        </w:rPr>
        <w:t>to</w:t>
      </w:r>
      <w:r w:rsidRPr="003566AB">
        <w:rPr>
          <w:rFonts w:ascii="Times New Roman" w:hAnsi="Times New Roman"/>
          <w:spacing w:val="-6"/>
          <w:sz w:val="26"/>
          <w:szCs w:val="26"/>
        </w:rPr>
        <w:t xml:space="preserve"> </w:t>
      </w:r>
      <w:r w:rsidRPr="003566AB">
        <w:rPr>
          <w:rFonts w:ascii="Times New Roman" w:hAnsi="Times New Roman"/>
          <w:spacing w:val="-1"/>
          <w:sz w:val="26"/>
          <w:szCs w:val="26"/>
        </w:rPr>
        <w:t>be</w:t>
      </w:r>
      <w:r w:rsidRPr="003566AB">
        <w:rPr>
          <w:rFonts w:ascii="Times New Roman" w:hAnsi="Times New Roman"/>
          <w:spacing w:val="-6"/>
          <w:sz w:val="26"/>
          <w:szCs w:val="26"/>
        </w:rPr>
        <w:t xml:space="preserve"> </w:t>
      </w:r>
      <w:r w:rsidRPr="003566AB">
        <w:rPr>
          <w:rFonts w:ascii="Times New Roman" w:hAnsi="Times New Roman"/>
          <w:spacing w:val="-1"/>
          <w:sz w:val="26"/>
          <w:szCs w:val="26"/>
        </w:rPr>
        <w:t>used.</w:t>
      </w:r>
    </w:p>
    <w:p w:rsidR="00267B59" w:rsidRDefault="00267B59" w:rsidP="00267B59">
      <w:pPr>
        <w:pStyle w:val="BodyText"/>
        <w:ind w:right="233"/>
        <w:rPr>
          <w:rFonts w:ascii="Times New Roman" w:hAnsi="Times New Roman"/>
          <w:sz w:val="26"/>
          <w:szCs w:val="26"/>
        </w:rPr>
      </w:pPr>
      <w:r w:rsidRPr="003566AB">
        <w:rPr>
          <w:rFonts w:ascii="Times New Roman" w:hAnsi="Times New Roman"/>
          <w:spacing w:val="-1"/>
          <w:sz w:val="26"/>
          <w:szCs w:val="26"/>
        </w:rPr>
        <w:t>For</w:t>
      </w:r>
      <w:r w:rsidRPr="003566AB">
        <w:rPr>
          <w:rFonts w:ascii="Times New Roman" w:hAnsi="Times New Roman"/>
          <w:spacing w:val="26"/>
          <w:sz w:val="26"/>
          <w:szCs w:val="26"/>
        </w:rPr>
        <w:t xml:space="preserve"> </w:t>
      </w:r>
      <w:r w:rsidRPr="003566AB">
        <w:rPr>
          <w:rFonts w:ascii="Times New Roman" w:hAnsi="Times New Roman"/>
          <w:spacing w:val="-1"/>
          <w:sz w:val="26"/>
          <w:szCs w:val="26"/>
        </w:rPr>
        <w:t>Tie</w:t>
      </w:r>
      <w:r w:rsidRPr="003566AB">
        <w:rPr>
          <w:rFonts w:ascii="Cambria Math" w:hAnsi="Cambria Math" w:cs="Cambria Math"/>
          <w:spacing w:val="-1"/>
          <w:sz w:val="26"/>
          <w:szCs w:val="26"/>
        </w:rPr>
        <w:t>‐</w:t>
      </w:r>
      <w:r w:rsidRPr="003566AB">
        <w:rPr>
          <w:rFonts w:ascii="Times New Roman" w:hAnsi="Times New Roman"/>
          <w:spacing w:val="-1"/>
          <w:sz w:val="26"/>
          <w:szCs w:val="26"/>
        </w:rPr>
        <w:t>Break</w:t>
      </w:r>
      <w:r w:rsidRPr="003566AB">
        <w:rPr>
          <w:rFonts w:ascii="Times New Roman" w:hAnsi="Times New Roman"/>
          <w:spacing w:val="26"/>
          <w:sz w:val="26"/>
          <w:szCs w:val="26"/>
        </w:rPr>
        <w:t xml:space="preserve"> </w:t>
      </w:r>
      <w:r w:rsidRPr="003566AB">
        <w:rPr>
          <w:rFonts w:ascii="Times New Roman" w:hAnsi="Times New Roman"/>
          <w:sz w:val="26"/>
          <w:szCs w:val="26"/>
        </w:rPr>
        <w:t>systems</w:t>
      </w:r>
      <w:r w:rsidRPr="003566AB">
        <w:rPr>
          <w:rFonts w:ascii="Times New Roman" w:hAnsi="Times New Roman"/>
          <w:spacing w:val="26"/>
          <w:sz w:val="26"/>
          <w:szCs w:val="26"/>
        </w:rPr>
        <w:t xml:space="preserve"> </w:t>
      </w:r>
      <w:r w:rsidRPr="003566AB">
        <w:rPr>
          <w:rFonts w:ascii="Times New Roman" w:hAnsi="Times New Roman"/>
          <w:spacing w:val="-1"/>
          <w:sz w:val="26"/>
          <w:szCs w:val="26"/>
        </w:rPr>
        <w:t>to</w:t>
      </w:r>
      <w:r w:rsidRPr="003566AB">
        <w:rPr>
          <w:rFonts w:ascii="Times New Roman" w:hAnsi="Times New Roman"/>
          <w:spacing w:val="28"/>
          <w:sz w:val="26"/>
          <w:szCs w:val="26"/>
        </w:rPr>
        <w:t xml:space="preserve"> </w:t>
      </w:r>
      <w:r w:rsidRPr="003566AB">
        <w:rPr>
          <w:rFonts w:ascii="Times New Roman" w:hAnsi="Times New Roman"/>
          <w:spacing w:val="-1"/>
          <w:sz w:val="26"/>
          <w:szCs w:val="26"/>
        </w:rPr>
        <w:t>be</w:t>
      </w:r>
      <w:r w:rsidRPr="003566AB">
        <w:rPr>
          <w:rFonts w:ascii="Times New Roman" w:hAnsi="Times New Roman"/>
          <w:spacing w:val="29"/>
          <w:sz w:val="26"/>
          <w:szCs w:val="26"/>
        </w:rPr>
        <w:t xml:space="preserve"> </w:t>
      </w:r>
      <w:r w:rsidRPr="003566AB">
        <w:rPr>
          <w:rFonts w:ascii="Times New Roman" w:hAnsi="Times New Roman"/>
          <w:spacing w:val="-1"/>
          <w:sz w:val="26"/>
          <w:szCs w:val="26"/>
        </w:rPr>
        <w:t>used</w:t>
      </w:r>
      <w:r w:rsidRPr="003566AB">
        <w:rPr>
          <w:rFonts w:ascii="Times New Roman" w:hAnsi="Times New Roman"/>
          <w:spacing w:val="26"/>
          <w:sz w:val="26"/>
          <w:szCs w:val="26"/>
        </w:rPr>
        <w:t xml:space="preserve"> </w:t>
      </w:r>
      <w:r w:rsidRPr="003566AB">
        <w:rPr>
          <w:rFonts w:ascii="Times New Roman" w:hAnsi="Times New Roman"/>
          <w:sz w:val="26"/>
          <w:szCs w:val="26"/>
        </w:rPr>
        <w:t>for</w:t>
      </w:r>
      <w:r w:rsidRPr="003566AB">
        <w:rPr>
          <w:rFonts w:ascii="Times New Roman" w:hAnsi="Times New Roman"/>
          <w:spacing w:val="26"/>
          <w:sz w:val="26"/>
          <w:szCs w:val="26"/>
        </w:rPr>
        <w:t xml:space="preserve"> </w:t>
      </w:r>
      <w:r w:rsidRPr="003566AB">
        <w:rPr>
          <w:rFonts w:ascii="Times New Roman" w:hAnsi="Times New Roman"/>
          <w:sz w:val="26"/>
          <w:szCs w:val="26"/>
        </w:rPr>
        <w:t>Round</w:t>
      </w:r>
      <w:r w:rsidRPr="003566AB">
        <w:rPr>
          <w:rFonts w:ascii="Times New Roman" w:hAnsi="Times New Roman"/>
          <w:spacing w:val="27"/>
          <w:sz w:val="26"/>
          <w:szCs w:val="26"/>
        </w:rPr>
        <w:t xml:space="preserve"> </w:t>
      </w:r>
      <w:r w:rsidRPr="003566AB">
        <w:rPr>
          <w:rFonts w:ascii="Times New Roman" w:hAnsi="Times New Roman"/>
          <w:sz w:val="26"/>
          <w:szCs w:val="26"/>
        </w:rPr>
        <w:t>Robin</w:t>
      </w:r>
      <w:r w:rsidRPr="003566AB">
        <w:rPr>
          <w:rFonts w:ascii="Times New Roman" w:hAnsi="Times New Roman"/>
          <w:spacing w:val="26"/>
          <w:sz w:val="26"/>
          <w:szCs w:val="26"/>
        </w:rPr>
        <w:t xml:space="preserve"> </w:t>
      </w:r>
      <w:r w:rsidRPr="003566AB">
        <w:rPr>
          <w:rFonts w:ascii="Times New Roman" w:hAnsi="Times New Roman"/>
          <w:spacing w:val="-1"/>
          <w:sz w:val="26"/>
          <w:szCs w:val="26"/>
        </w:rPr>
        <w:t>Tournaments</w:t>
      </w:r>
      <w:r w:rsidRPr="003566AB">
        <w:rPr>
          <w:rFonts w:ascii="Times New Roman" w:hAnsi="Times New Roman"/>
          <w:sz w:val="26"/>
          <w:szCs w:val="26"/>
        </w:rPr>
        <w:t>, see</w:t>
      </w:r>
      <w:r w:rsidRPr="003566AB">
        <w:rPr>
          <w:rFonts w:ascii="Times New Roman" w:hAnsi="Times New Roman"/>
          <w:spacing w:val="26"/>
          <w:sz w:val="26"/>
          <w:szCs w:val="26"/>
        </w:rPr>
        <w:t xml:space="preserve"> </w:t>
      </w:r>
      <w:r w:rsidRPr="003566AB">
        <w:rPr>
          <w:rFonts w:ascii="Times New Roman" w:hAnsi="Times New Roman"/>
          <w:sz w:val="26"/>
          <w:szCs w:val="26"/>
        </w:rPr>
        <w:t>chapter</w:t>
      </w:r>
      <w:r w:rsidRPr="003566AB">
        <w:rPr>
          <w:rFonts w:ascii="Times New Roman" w:hAnsi="Times New Roman"/>
          <w:spacing w:val="27"/>
          <w:sz w:val="26"/>
          <w:szCs w:val="26"/>
        </w:rPr>
        <w:t xml:space="preserve"> </w:t>
      </w:r>
      <w:r w:rsidRPr="003566AB">
        <w:rPr>
          <w:rFonts w:ascii="Times New Roman" w:hAnsi="Times New Roman"/>
          <w:spacing w:val="-1"/>
          <w:sz w:val="26"/>
          <w:szCs w:val="26"/>
        </w:rPr>
        <w:t>“TIE</w:t>
      </w:r>
      <w:r w:rsidRPr="003566AB">
        <w:rPr>
          <w:rFonts w:ascii="Cambria Math" w:hAnsi="Cambria Math" w:cs="Cambria Math"/>
          <w:spacing w:val="-1"/>
          <w:sz w:val="26"/>
          <w:szCs w:val="26"/>
        </w:rPr>
        <w:t>‐</w:t>
      </w:r>
      <w:r w:rsidRPr="003566AB">
        <w:rPr>
          <w:rFonts w:ascii="Times New Roman" w:hAnsi="Times New Roman"/>
          <w:spacing w:val="47"/>
          <w:w w:val="99"/>
          <w:sz w:val="26"/>
          <w:szCs w:val="26"/>
        </w:rPr>
        <w:t xml:space="preserve"> </w:t>
      </w:r>
      <w:r w:rsidRPr="003566AB">
        <w:rPr>
          <w:rFonts w:ascii="Times New Roman" w:hAnsi="Times New Roman"/>
          <w:spacing w:val="-1"/>
          <w:sz w:val="26"/>
          <w:szCs w:val="26"/>
        </w:rPr>
        <w:t xml:space="preserve">BREAK </w:t>
      </w:r>
      <w:r w:rsidRPr="003566AB">
        <w:rPr>
          <w:rFonts w:ascii="Times New Roman" w:hAnsi="Times New Roman"/>
          <w:spacing w:val="-18"/>
          <w:sz w:val="26"/>
          <w:szCs w:val="26"/>
        </w:rPr>
        <w:t xml:space="preserve"> </w:t>
      </w:r>
      <w:r w:rsidRPr="003566AB">
        <w:rPr>
          <w:rFonts w:ascii="Times New Roman" w:hAnsi="Times New Roman"/>
          <w:sz w:val="26"/>
          <w:szCs w:val="26"/>
        </w:rPr>
        <w:t xml:space="preserve">SYSTEMS”.  </w:t>
      </w:r>
    </w:p>
    <w:p w:rsidR="0034602E" w:rsidRPr="003566AB" w:rsidRDefault="0034602E" w:rsidP="00267B59">
      <w:pPr>
        <w:pStyle w:val="BodyText"/>
        <w:ind w:right="233"/>
        <w:rPr>
          <w:rFonts w:ascii="Times New Roman" w:hAnsi="Times New Roman"/>
          <w:sz w:val="26"/>
          <w:szCs w:val="26"/>
        </w:rPr>
      </w:pPr>
    </w:p>
    <w:p w:rsidR="00267B59" w:rsidRPr="003566AB" w:rsidRDefault="00267B59" w:rsidP="007E0E8A">
      <w:pPr>
        <w:pStyle w:val="Heading1"/>
        <w:numPr>
          <w:ilvl w:val="0"/>
          <w:numId w:val="224"/>
        </w:numPr>
        <w:tabs>
          <w:tab w:val="left" w:pos="827"/>
        </w:tabs>
        <w:ind w:left="826" w:hanging="709"/>
        <w:jc w:val="both"/>
        <w:rPr>
          <w:rFonts w:ascii="Times New Roman" w:hAnsi="Times New Roman"/>
          <w:b w:val="0"/>
          <w:bCs w:val="0"/>
          <w:sz w:val="26"/>
          <w:szCs w:val="26"/>
        </w:rPr>
      </w:pPr>
      <w:r w:rsidRPr="003566AB">
        <w:rPr>
          <w:rFonts w:ascii="Times New Roman" w:hAnsi="Times New Roman"/>
          <w:sz w:val="26"/>
          <w:szCs w:val="26"/>
        </w:rPr>
        <w:t>Swiss</w:t>
      </w:r>
      <w:r w:rsidRPr="003566AB">
        <w:rPr>
          <w:rFonts w:ascii="Times New Roman" w:hAnsi="Times New Roman"/>
          <w:spacing w:val="-16"/>
          <w:sz w:val="26"/>
          <w:szCs w:val="26"/>
        </w:rPr>
        <w:t xml:space="preserve"> </w:t>
      </w:r>
      <w:r w:rsidRPr="003566AB">
        <w:rPr>
          <w:rFonts w:ascii="Times New Roman" w:hAnsi="Times New Roman"/>
          <w:spacing w:val="-1"/>
          <w:sz w:val="26"/>
          <w:szCs w:val="26"/>
        </w:rPr>
        <w:t>Systems</w:t>
      </w:r>
    </w:p>
    <w:p w:rsidR="0034602E" w:rsidRDefault="0034602E" w:rsidP="00267B59">
      <w:pPr>
        <w:pStyle w:val="BodyText"/>
        <w:jc w:val="both"/>
        <w:rPr>
          <w:rFonts w:ascii="Times New Roman" w:hAnsi="Times New Roman"/>
          <w:sz w:val="26"/>
          <w:szCs w:val="26"/>
        </w:rPr>
      </w:pPr>
    </w:p>
    <w:p w:rsidR="00267B59" w:rsidRPr="003566AB" w:rsidRDefault="00267B59" w:rsidP="00267B59">
      <w:pPr>
        <w:pStyle w:val="BodyText"/>
        <w:jc w:val="both"/>
        <w:rPr>
          <w:rFonts w:ascii="Times New Roman" w:hAnsi="Times New Roman"/>
          <w:sz w:val="26"/>
          <w:szCs w:val="26"/>
        </w:rPr>
      </w:pPr>
      <w:r w:rsidRPr="003566AB">
        <w:rPr>
          <w:rFonts w:ascii="Times New Roman" w:hAnsi="Times New Roman"/>
          <w:sz w:val="26"/>
          <w:szCs w:val="26"/>
        </w:rPr>
        <w:t>In</w:t>
      </w:r>
      <w:r w:rsidRPr="003566AB">
        <w:rPr>
          <w:rFonts w:ascii="Times New Roman" w:hAnsi="Times New Roman"/>
          <w:spacing w:val="-7"/>
          <w:sz w:val="26"/>
          <w:szCs w:val="26"/>
        </w:rPr>
        <w:t xml:space="preserve"> </w:t>
      </w:r>
      <w:r w:rsidRPr="003566AB">
        <w:rPr>
          <w:rFonts w:ascii="Times New Roman" w:hAnsi="Times New Roman"/>
          <w:spacing w:val="-1"/>
          <w:sz w:val="26"/>
          <w:szCs w:val="26"/>
        </w:rPr>
        <w:t>FIDE,</w:t>
      </w:r>
      <w:r w:rsidRPr="003566AB">
        <w:rPr>
          <w:rFonts w:ascii="Times New Roman" w:hAnsi="Times New Roman"/>
          <w:spacing w:val="-5"/>
          <w:sz w:val="26"/>
          <w:szCs w:val="26"/>
        </w:rPr>
        <w:t xml:space="preserve"> </w:t>
      </w:r>
      <w:r w:rsidRPr="003566AB">
        <w:rPr>
          <w:rFonts w:ascii="Times New Roman" w:hAnsi="Times New Roman"/>
          <w:sz w:val="26"/>
          <w:szCs w:val="26"/>
        </w:rPr>
        <w:t>there</w:t>
      </w:r>
      <w:r w:rsidRPr="003566AB">
        <w:rPr>
          <w:rFonts w:ascii="Times New Roman" w:hAnsi="Times New Roman"/>
          <w:spacing w:val="-6"/>
          <w:sz w:val="26"/>
          <w:szCs w:val="26"/>
        </w:rPr>
        <w:t xml:space="preserve"> </w:t>
      </w:r>
      <w:r w:rsidRPr="003566AB">
        <w:rPr>
          <w:rFonts w:ascii="Times New Roman" w:hAnsi="Times New Roman"/>
          <w:sz w:val="26"/>
          <w:szCs w:val="26"/>
        </w:rPr>
        <w:t>are</w:t>
      </w:r>
      <w:r w:rsidRPr="003566AB">
        <w:rPr>
          <w:rFonts w:ascii="Times New Roman" w:hAnsi="Times New Roman"/>
          <w:spacing w:val="-6"/>
          <w:sz w:val="26"/>
          <w:szCs w:val="26"/>
        </w:rPr>
        <w:t xml:space="preserve"> </w:t>
      </w:r>
      <w:r w:rsidRPr="003566AB">
        <w:rPr>
          <w:rFonts w:ascii="Times New Roman" w:hAnsi="Times New Roman"/>
          <w:sz w:val="26"/>
          <w:szCs w:val="26"/>
        </w:rPr>
        <w:t>five</w:t>
      </w:r>
      <w:r w:rsidRPr="003566AB">
        <w:rPr>
          <w:rFonts w:ascii="Times New Roman" w:hAnsi="Times New Roman"/>
          <w:spacing w:val="-7"/>
          <w:sz w:val="26"/>
          <w:szCs w:val="26"/>
        </w:rPr>
        <w:t xml:space="preserve"> </w:t>
      </w:r>
      <w:r w:rsidRPr="003566AB">
        <w:rPr>
          <w:rFonts w:ascii="Times New Roman" w:hAnsi="Times New Roman"/>
          <w:spacing w:val="-1"/>
          <w:sz w:val="26"/>
          <w:szCs w:val="26"/>
        </w:rPr>
        <w:t>different</w:t>
      </w:r>
      <w:r w:rsidRPr="003566AB">
        <w:rPr>
          <w:rFonts w:ascii="Times New Roman" w:hAnsi="Times New Roman"/>
          <w:spacing w:val="-6"/>
          <w:sz w:val="26"/>
          <w:szCs w:val="26"/>
        </w:rPr>
        <w:t xml:space="preserve"> </w:t>
      </w:r>
      <w:r w:rsidRPr="003566AB">
        <w:rPr>
          <w:rFonts w:ascii="Times New Roman" w:hAnsi="Times New Roman"/>
          <w:spacing w:val="-1"/>
          <w:sz w:val="26"/>
          <w:szCs w:val="26"/>
        </w:rPr>
        <w:t>Swiss</w:t>
      </w:r>
      <w:r w:rsidRPr="003566AB">
        <w:rPr>
          <w:rFonts w:ascii="Times New Roman" w:hAnsi="Times New Roman"/>
          <w:spacing w:val="-5"/>
          <w:sz w:val="26"/>
          <w:szCs w:val="26"/>
        </w:rPr>
        <w:t xml:space="preserve"> </w:t>
      </w:r>
      <w:r w:rsidRPr="003566AB">
        <w:rPr>
          <w:rFonts w:ascii="Times New Roman" w:hAnsi="Times New Roman"/>
          <w:sz w:val="26"/>
          <w:szCs w:val="26"/>
        </w:rPr>
        <w:t>systems</w:t>
      </w:r>
      <w:r w:rsidRPr="003566AB">
        <w:rPr>
          <w:rFonts w:ascii="Times New Roman" w:hAnsi="Times New Roman"/>
          <w:spacing w:val="-6"/>
          <w:sz w:val="26"/>
          <w:szCs w:val="26"/>
        </w:rPr>
        <w:t xml:space="preserve"> </w:t>
      </w:r>
      <w:r w:rsidRPr="003566AB">
        <w:rPr>
          <w:rFonts w:ascii="Times New Roman" w:hAnsi="Times New Roman"/>
          <w:spacing w:val="-1"/>
          <w:sz w:val="26"/>
          <w:szCs w:val="26"/>
        </w:rPr>
        <w:t>to</w:t>
      </w:r>
      <w:r w:rsidRPr="003566AB">
        <w:rPr>
          <w:rFonts w:ascii="Times New Roman" w:hAnsi="Times New Roman"/>
          <w:spacing w:val="-6"/>
          <w:sz w:val="26"/>
          <w:szCs w:val="26"/>
        </w:rPr>
        <w:t xml:space="preserve"> </w:t>
      </w:r>
      <w:r w:rsidRPr="003566AB">
        <w:rPr>
          <w:rFonts w:ascii="Times New Roman" w:hAnsi="Times New Roman"/>
          <w:spacing w:val="-1"/>
          <w:sz w:val="26"/>
          <w:szCs w:val="26"/>
        </w:rPr>
        <w:t>be</w:t>
      </w:r>
      <w:r w:rsidRPr="003566AB">
        <w:rPr>
          <w:rFonts w:ascii="Times New Roman" w:hAnsi="Times New Roman"/>
          <w:spacing w:val="-5"/>
          <w:sz w:val="26"/>
          <w:szCs w:val="26"/>
        </w:rPr>
        <w:t xml:space="preserve"> </w:t>
      </w:r>
      <w:r w:rsidRPr="003566AB">
        <w:rPr>
          <w:rFonts w:ascii="Times New Roman" w:hAnsi="Times New Roman"/>
          <w:spacing w:val="-1"/>
          <w:sz w:val="26"/>
          <w:szCs w:val="26"/>
        </w:rPr>
        <w:t>used</w:t>
      </w:r>
      <w:r w:rsidRPr="003566AB">
        <w:rPr>
          <w:rFonts w:ascii="Times New Roman" w:hAnsi="Times New Roman"/>
          <w:spacing w:val="-7"/>
          <w:sz w:val="26"/>
          <w:szCs w:val="26"/>
        </w:rPr>
        <w:t xml:space="preserve"> </w:t>
      </w:r>
      <w:r w:rsidRPr="003566AB">
        <w:rPr>
          <w:rFonts w:ascii="Times New Roman" w:hAnsi="Times New Roman"/>
          <w:spacing w:val="-1"/>
          <w:sz w:val="26"/>
          <w:szCs w:val="26"/>
        </w:rPr>
        <w:t>for</w:t>
      </w:r>
      <w:r w:rsidRPr="003566AB">
        <w:rPr>
          <w:rFonts w:ascii="Times New Roman" w:hAnsi="Times New Roman"/>
          <w:spacing w:val="-6"/>
          <w:sz w:val="26"/>
          <w:szCs w:val="26"/>
        </w:rPr>
        <w:t xml:space="preserve"> </w:t>
      </w:r>
      <w:r w:rsidRPr="003566AB">
        <w:rPr>
          <w:rFonts w:ascii="Times New Roman" w:hAnsi="Times New Roman"/>
          <w:spacing w:val="-1"/>
          <w:sz w:val="26"/>
          <w:szCs w:val="26"/>
        </w:rPr>
        <w:t>pairings:</w:t>
      </w:r>
    </w:p>
    <w:p w:rsidR="00267B59" w:rsidRPr="003566AB" w:rsidRDefault="00267B59" w:rsidP="00267B59">
      <w:pPr>
        <w:rPr>
          <w:rFonts w:ascii="Times New Roman" w:hAnsi="Times New Roman"/>
          <w:sz w:val="26"/>
          <w:szCs w:val="26"/>
        </w:rPr>
      </w:pPr>
    </w:p>
    <w:p w:rsidR="00267B59" w:rsidRPr="0034602E" w:rsidRDefault="00267B59" w:rsidP="007E0E8A">
      <w:pPr>
        <w:pStyle w:val="BodyText"/>
        <w:numPr>
          <w:ilvl w:val="1"/>
          <w:numId w:val="224"/>
        </w:numPr>
        <w:tabs>
          <w:tab w:val="left" w:pos="827"/>
        </w:tabs>
        <w:ind w:hanging="709"/>
        <w:jc w:val="both"/>
        <w:rPr>
          <w:rFonts w:ascii="Times New Roman" w:hAnsi="Times New Roman"/>
          <w:b/>
          <w:sz w:val="26"/>
          <w:szCs w:val="26"/>
        </w:rPr>
      </w:pPr>
      <w:r w:rsidRPr="0034602E">
        <w:rPr>
          <w:rFonts w:ascii="Times New Roman" w:hAnsi="Times New Roman"/>
          <w:b/>
          <w:spacing w:val="-1"/>
          <w:sz w:val="26"/>
          <w:szCs w:val="26"/>
        </w:rPr>
        <w:t>The</w:t>
      </w:r>
      <w:r w:rsidRPr="0034602E">
        <w:rPr>
          <w:rFonts w:ascii="Times New Roman" w:hAnsi="Times New Roman"/>
          <w:b/>
          <w:spacing w:val="-10"/>
          <w:sz w:val="26"/>
          <w:szCs w:val="26"/>
        </w:rPr>
        <w:t xml:space="preserve"> </w:t>
      </w:r>
      <w:r w:rsidRPr="0034602E">
        <w:rPr>
          <w:rFonts w:ascii="Times New Roman" w:hAnsi="Times New Roman"/>
          <w:b/>
          <w:sz w:val="26"/>
          <w:szCs w:val="26"/>
        </w:rPr>
        <w:t>Dutch</w:t>
      </w:r>
      <w:r w:rsidRPr="0034602E">
        <w:rPr>
          <w:rFonts w:ascii="Times New Roman" w:hAnsi="Times New Roman"/>
          <w:b/>
          <w:spacing w:val="-8"/>
          <w:sz w:val="26"/>
          <w:szCs w:val="26"/>
        </w:rPr>
        <w:t xml:space="preserve"> </w:t>
      </w:r>
      <w:r w:rsidRPr="0034602E">
        <w:rPr>
          <w:rFonts w:ascii="Times New Roman" w:hAnsi="Times New Roman"/>
          <w:b/>
          <w:sz w:val="26"/>
          <w:szCs w:val="26"/>
        </w:rPr>
        <w:t>System</w:t>
      </w:r>
    </w:p>
    <w:p w:rsidR="00267B59" w:rsidRPr="003566AB" w:rsidRDefault="00267B59" w:rsidP="00267B59">
      <w:pPr>
        <w:pStyle w:val="BodyText"/>
        <w:spacing w:before="200"/>
        <w:ind w:right="233"/>
        <w:rPr>
          <w:rFonts w:ascii="Times New Roman" w:hAnsi="Times New Roman"/>
          <w:sz w:val="26"/>
          <w:szCs w:val="26"/>
        </w:rPr>
      </w:pPr>
      <w:r w:rsidRPr="003566AB">
        <w:rPr>
          <w:rFonts w:ascii="Times New Roman" w:hAnsi="Times New Roman"/>
          <w:sz w:val="26"/>
          <w:szCs w:val="26"/>
        </w:rPr>
        <w:t xml:space="preserve">It </w:t>
      </w:r>
      <w:r w:rsidRPr="003566AB">
        <w:rPr>
          <w:rFonts w:ascii="Times New Roman" w:hAnsi="Times New Roman"/>
          <w:spacing w:val="12"/>
          <w:sz w:val="26"/>
          <w:szCs w:val="26"/>
        </w:rPr>
        <w:t xml:space="preserve"> </w:t>
      </w:r>
      <w:r w:rsidRPr="003566AB">
        <w:rPr>
          <w:rFonts w:ascii="Times New Roman" w:hAnsi="Times New Roman"/>
          <w:spacing w:val="-1"/>
          <w:sz w:val="26"/>
          <w:szCs w:val="26"/>
        </w:rPr>
        <w:t>is</w:t>
      </w:r>
      <w:r w:rsidRPr="003566AB">
        <w:rPr>
          <w:rFonts w:ascii="Times New Roman" w:hAnsi="Times New Roman"/>
          <w:sz w:val="26"/>
          <w:szCs w:val="26"/>
        </w:rPr>
        <w:t xml:space="preserve"> </w:t>
      </w:r>
      <w:r w:rsidRPr="003566AB">
        <w:rPr>
          <w:rFonts w:ascii="Times New Roman" w:hAnsi="Times New Roman"/>
          <w:spacing w:val="12"/>
          <w:sz w:val="26"/>
          <w:szCs w:val="26"/>
        </w:rPr>
        <w:t xml:space="preserve"> </w:t>
      </w:r>
      <w:r w:rsidRPr="003566AB">
        <w:rPr>
          <w:rFonts w:ascii="Times New Roman" w:hAnsi="Times New Roman"/>
          <w:spacing w:val="-1"/>
          <w:sz w:val="26"/>
          <w:szCs w:val="26"/>
        </w:rPr>
        <w:t>the</w:t>
      </w:r>
      <w:r w:rsidRPr="003566AB">
        <w:rPr>
          <w:rFonts w:ascii="Times New Roman" w:hAnsi="Times New Roman"/>
          <w:sz w:val="26"/>
          <w:szCs w:val="26"/>
        </w:rPr>
        <w:t xml:space="preserve"> </w:t>
      </w:r>
      <w:r w:rsidRPr="003566AB">
        <w:rPr>
          <w:rFonts w:ascii="Times New Roman" w:hAnsi="Times New Roman"/>
          <w:spacing w:val="13"/>
          <w:sz w:val="26"/>
          <w:szCs w:val="26"/>
        </w:rPr>
        <w:t xml:space="preserve"> </w:t>
      </w:r>
      <w:r w:rsidRPr="003566AB">
        <w:rPr>
          <w:rFonts w:ascii="Times New Roman" w:hAnsi="Times New Roman"/>
          <w:spacing w:val="-1"/>
          <w:sz w:val="26"/>
          <w:szCs w:val="26"/>
        </w:rPr>
        <w:t>usual</w:t>
      </w:r>
      <w:r w:rsidRPr="003566AB">
        <w:rPr>
          <w:rFonts w:ascii="Times New Roman" w:hAnsi="Times New Roman"/>
          <w:sz w:val="26"/>
          <w:szCs w:val="26"/>
        </w:rPr>
        <w:t xml:space="preserve"> </w:t>
      </w:r>
      <w:r w:rsidRPr="003566AB">
        <w:rPr>
          <w:rFonts w:ascii="Times New Roman" w:hAnsi="Times New Roman"/>
          <w:spacing w:val="12"/>
          <w:sz w:val="26"/>
          <w:szCs w:val="26"/>
        </w:rPr>
        <w:t xml:space="preserve"> </w:t>
      </w:r>
      <w:r w:rsidRPr="003566AB">
        <w:rPr>
          <w:rFonts w:ascii="Times New Roman" w:hAnsi="Times New Roman"/>
          <w:sz w:val="26"/>
          <w:szCs w:val="26"/>
        </w:rPr>
        <w:t xml:space="preserve">Swiss </w:t>
      </w:r>
      <w:r w:rsidRPr="003566AB">
        <w:rPr>
          <w:rFonts w:ascii="Times New Roman" w:hAnsi="Times New Roman"/>
          <w:spacing w:val="12"/>
          <w:sz w:val="26"/>
          <w:szCs w:val="26"/>
        </w:rPr>
        <w:t xml:space="preserve"> </w:t>
      </w:r>
      <w:r w:rsidRPr="003566AB">
        <w:rPr>
          <w:rFonts w:ascii="Times New Roman" w:hAnsi="Times New Roman"/>
          <w:sz w:val="26"/>
          <w:szCs w:val="26"/>
        </w:rPr>
        <w:t xml:space="preserve">system </w:t>
      </w:r>
      <w:r w:rsidRPr="003566AB">
        <w:rPr>
          <w:rFonts w:ascii="Times New Roman" w:hAnsi="Times New Roman"/>
          <w:spacing w:val="13"/>
          <w:sz w:val="26"/>
          <w:szCs w:val="26"/>
        </w:rPr>
        <w:t xml:space="preserve"> </w:t>
      </w:r>
      <w:r w:rsidRPr="003566AB">
        <w:rPr>
          <w:rFonts w:ascii="Times New Roman" w:hAnsi="Times New Roman"/>
          <w:spacing w:val="-1"/>
          <w:sz w:val="26"/>
          <w:szCs w:val="26"/>
        </w:rPr>
        <w:t>for</w:t>
      </w:r>
      <w:r w:rsidRPr="003566AB">
        <w:rPr>
          <w:rFonts w:ascii="Times New Roman" w:hAnsi="Times New Roman"/>
          <w:sz w:val="26"/>
          <w:szCs w:val="26"/>
        </w:rPr>
        <w:t xml:space="preserve"> </w:t>
      </w:r>
      <w:r w:rsidRPr="003566AB">
        <w:rPr>
          <w:rFonts w:ascii="Times New Roman" w:hAnsi="Times New Roman"/>
          <w:spacing w:val="12"/>
          <w:sz w:val="26"/>
          <w:szCs w:val="26"/>
        </w:rPr>
        <w:t xml:space="preserve"> </w:t>
      </w:r>
      <w:r w:rsidRPr="003566AB">
        <w:rPr>
          <w:rFonts w:ascii="Times New Roman" w:hAnsi="Times New Roman"/>
          <w:sz w:val="26"/>
          <w:szCs w:val="26"/>
        </w:rPr>
        <w:t xml:space="preserve">open </w:t>
      </w:r>
      <w:r w:rsidRPr="003566AB">
        <w:rPr>
          <w:rFonts w:ascii="Times New Roman" w:hAnsi="Times New Roman"/>
          <w:spacing w:val="12"/>
          <w:sz w:val="26"/>
          <w:szCs w:val="26"/>
        </w:rPr>
        <w:t xml:space="preserve"> </w:t>
      </w:r>
      <w:r w:rsidRPr="003566AB">
        <w:rPr>
          <w:rFonts w:ascii="Times New Roman" w:hAnsi="Times New Roman"/>
          <w:spacing w:val="-1"/>
          <w:sz w:val="26"/>
          <w:szCs w:val="26"/>
        </w:rPr>
        <w:t>tournaments</w:t>
      </w:r>
      <w:r w:rsidRPr="003566AB">
        <w:rPr>
          <w:rFonts w:ascii="Times New Roman" w:hAnsi="Times New Roman"/>
          <w:sz w:val="26"/>
          <w:szCs w:val="26"/>
        </w:rPr>
        <w:t xml:space="preserve"> </w:t>
      </w:r>
      <w:r w:rsidRPr="003566AB">
        <w:rPr>
          <w:rFonts w:ascii="Times New Roman" w:hAnsi="Times New Roman"/>
          <w:spacing w:val="13"/>
          <w:sz w:val="26"/>
          <w:szCs w:val="26"/>
        </w:rPr>
        <w:t xml:space="preserve"> </w:t>
      </w:r>
      <w:r w:rsidRPr="003566AB">
        <w:rPr>
          <w:rFonts w:ascii="Times New Roman" w:hAnsi="Times New Roman"/>
          <w:sz w:val="26"/>
          <w:szCs w:val="26"/>
        </w:rPr>
        <w:t xml:space="preserve">well </w:t>
      </w:r>
      <w:r w:rsidRPr="003566AB">
        <w:rPr>
          <w:rFonts w:ascii="Times New Roman" w:hAnsi="Times New Roman"/>
          <w:spacing w:val="12"/>
          <w:sz w:val="26"/>
          <w:szCs w:val="26"/>
        </w:rPr>
        <w:t xml:space="preserve"> </w:t>
      </w:r>
      <w:r w:rsidRPr="003566AB">
        <w:rPr>
          <w:rFonts w:ascii="Times New Roman" w:hAnsi="Times New Roman"/>
          <w:sz w:val="26"/>
          <w:szCs w:val="26"/>
        </w:rPr>
        <w:t xml:space="preserve">known </w:t>
      </w:r>
      <w:r w:rsidRPr="003566AB">
        <w:rPr>
          <w:rFonts w:ascii="Times New Roman" w:hAnsi="Times New Roman"/>
          <w:spacing w:val="11"/>
          <w:sz w:val="26"/>
          <w:szCs w:val="26"/>
        </w:rPr>
        <w:t xml:space="preserve"> </w:t>
      </w:r>
      <w:r w:rsidRPr="003566AB">
        <w:rPr>
          <w:rFonts w:ascii="Times New Roman" w:hAnsi="Times New Roman"/>
          <w:sz w:val="26"/>
          <w:szCs w:val="26"/>
        </w:rPr>
        <w:t xml:space="preserve">by </w:t>
      </w:r>
      <w:r w:rsidRPr="003566AB">
        <w:rPr>
          <w:rFonts w:ascii="Times New Roman" w:hAnsi="Times New Roman"/>
          <w:spacing w:val="12"/>
          <w:sz w:val="26"/>
          <w:szCs w:val="26"/>
        </w:rPr>
        <w:t xml:space="preserve"> </w:t>
      </w:r>
      <w:r w:rsidRPr="003566AB">
        <w:rPr>
          <w:rFonts w:ascii="Times New Roman" w:hAnsi="Times New Roman"/>
          <w:sz w:val="26"/>
          <w:szCs w:val="26"/>
        </w:rPr>
        <w:t xml:space="preserve">players </w:t>
      </w:r>
      <w:r w:rsidRPr="003566AB">
        <w:rPr>
          <w:rFonts w:ascii="Times New Roman" w:hAnsi="Times New Roman"/>
          <w:spacing w:val="14"/>
          <w:sz w:val="26"/>
          <w:szCs w:val="26"/>
        </w:rPr>
        <w:t xml:space="preserve"> </w:t>
      </w:r>
      <w:r w:rsidRPr="003566AB">
        <w:rPr>
          <w:rFonts w:ascii="Times New Roman" w:hAnsi="Times New Roman"/>
          <w:spacing w:val="-1"/>
          <w:sz w:val="26"/>
          <w:szCs w:val="26"/>
        </w:rPr>
        <w:t>and</w:t>
      </w:r>
      <w:r w:rsidRPr="003566AB">
        <w:rPr>
          <w:rFonts w:ascii="Times New Roman" w:hAnsi="Times New Roman"/>
          <w:spacing w:val="22"/>
          <w:w w:val="99"/>
          <w:sz w:val="26"/>
          <w:szCs w:val="26"/>
        </w:rPr>
        <w:t xml:space="preserve"> </w:t>
      </w:r>
      <w:r w:rsidRPr="003566AB">
        <w:rPr>
          <w:rFonts w:ascii="Times New Roman" w:hAnsi="Times New Roman"/>
          <w:sz w:val="26"/>
          <w:szCs w:val="26"/>
        </w:rPr>
        <w:t>organizers,</w:t>
      </w:r>
      <w:r w:rsidRPr="003566AB">
        <w:rPr>
          <w:rFonts w:ascii="Times New Roman" w:hAnsi="Times New Roman"/>
          <w:spacing w:val="-7"/>
          <w:sz w:val="26"/>
          <w:szCs w:val="26"/>
        </w:rPr>
        <w:t xml:space="preserve"> </w:t>
      </w:r>
      <w:r w:rsidRPr="003566AB">
        <w:rPr>
          <w:rFonts w:ascii="Times New Roman" w:hAnsi="Times New Roman"/>
          <w:spacing w:val="-1"/>
          <w:sz w:val="26"/>
          <w:szCs w:val="26"/>
        </w:rPr>
        <w:t>and</w:t>
      </w:r>
      <w:r w:rsidRPr="003566AB">
        <w:rPr>
          <w:rFonts w:ascii="Times New Roman" w:hAnsi="Times New Roman"/>
          <w:spacing w:val="-8"/>
          <w:sz w:val="26"/>
          <w:szCs w:val="26"/>
        </w:rPr>
        <w:t xml:space="preserve"> </w:t>
      </w:r>
      <w:r w:rsidRPr="003566AB">
        <w:rPr>
          <w:rFonts w:ascii="Times New Roman" w:hAnsi="Times New Roman"/>
          <w:sz w:val="26"/>
          <w:szCs w:val="26"/>
        </w:rPr>
        <w:t>will</w:t>
      </w:r>
      <w:r w:rsidRPr="003566AB">
        <w:rPr>
          <w:rFonts w:ascii="Times New Roman" w:hAnsi="Times New Roman"/>
          <w:spacing w:val="-7"/>
          <w:sz w:val="26"/>
          <w:szCs w:val="26"/>
        </w:rPr>
        <w:t xml:space="preserve"> </w:t>
      </w:r>
      <w:r w:rsidRPr="003566AB">
        <w:rPr>
          <w:rFonts w:ascii="Times New Roman" w:hAnsi="Times New Roman"/>
          <w:sz w:val="26"/>
          <w:szCs w:val="26"/>
        </w:rPr>
        <w:t>be</w:t>
      </w:r>
      <w:r w:rsidRPr="003566AB">
        <w:rPr>
          <w:rFonts w:ascii="Times New Roman" w:hAnsi="Times New Roman"/>
          <w:spacing w:val="-7"/>
          <w:sz w:val="26"/>
          <w:szCs w:val="26"/>
        </w:rPr>
        <w:t xml:space="preserve"> </w:t>
      </w:r>
      <w:r w:rsidRPr="003566AB">
        <w:rPr>
          <w:rFonts w:ascii="Times New Roman" w:hAnsi="Times New Roman"/>
          <w:spacing w:val="-1"/>
          <w:sz w:val="26"/>
          <w:szCs w:val="26"/>
        </w:rPr>
        <w:t>described</w:t>
      </w:r>
      <w:r w:rsidRPr="003566AB">
        <w:rPr>
          <w:rFonts w:ascii="Times New Roman" w:hAnsi="Times New Roman"/>
          <w:spacing w:val="-8"/>
          <w:sz w:val="26"/>
          <w:szCs w:val="26"/>
        </w:rPr>
        <w:t xml:space="preserve"> </w:t>
      </w:r>
      <w:r w:rsidRPr="003566AB">
        <w:rPr>
          <w:rFonts w:ascii="Times New Roman" w:hAnsi="Times New Roman"/>
          <w:spacing w:val="-1"/>
          <w:sz w:val="26"/>
          <w:szCs w:val="26"/>
        </w:rPr>
        <w:t>in</w:t>
      </w:r>
      <w:r w:rsidRPr="003566AB">
        <w:rPr>
          <w:rFonts w:ascii="Times New Roman" w:hAnsi="Times New Roman"/>
          <w:spacing w:val="-6"/>
          <w:sz w:val="26"/>
          <w:szCs w:val="26"/>
        </w:rPr>
        <w:t xml:space="preserve"> </w:t>
      </w:r>
      <w:r w:rsidRPr="003566AB">
        <w:rPr>
          <w:rFonts w:ascii="Times New Roman" w:hAnsi="Times New Roman"/>
          <w:sz w:val="26"/>
          <w:szCs w:val="26"/>
        </w:rPr>
        <w:t>detail</w:t>
      </w:r>
      <w:r w:rsidRPr="003566AB">
        <w:rPr>
          <w:rFonts w:ascii="Times New Roman" w:hAnsi="Times New Roman"/>
          <w:spacing w:val="-6"/>
          <w:sz w:val="26"/>
          <w:szCs w:val="26"/>
        </w:rPr>
        <w:t xml:space="preserve"> </w:t>
      </w:r>
      <w:r w:rsidRPr="003566AB">
        <w:rPr>
          <w:rFonts w:ascii="Times New Roman" w:hAnsi="Times New Roman"/>
          <w:spacing w:val="-1"/>
          <w:sz w:val="26"/>
          <w:szCs w:val="26"/>
        </w:rPr>
        <w:t>later (see paragraph 8 “</w:t>
      </w:r>
      <w:r w:rsidRPr="003566AB">
        <w:rPr>
          <w:rFonts w:ascii="Times New Roman" w:hAnsi="Times New Roman"/>
          <w:spacing w:val="-1"/>
          <w:sz w:val="26"/>
          <w:szCs w:val="26"/>
        </w:rPr>
        <w:fldChar w:fldCharType="begin"/>
      </w:r>
      <w:r w:rsidRPr="003566AB">
        <w:rPr>
          <w:rFonts w:ascii="Times New Roman" w:hAnsi="Times New Roman"/>
          <w:spacing w:val="-1"/>
          <w:sz w:val="26"/>
          <w:szCs w:val="26"/>
        </w:rPr>
        <w:instrText xml:space="preserve"> REF _Ref412735297  \* MERGEFORMAT </w:instrText>
      </w:r>
      <w:r w:rsidRPr="003566AB">
        <w:rPr>
          <w:rFonts w:ascii="Times New Roman" w:hAnsi="Times New Roman"/>
          <w:spacing w:val="-1"/>
          <w:sz w:val="26"/>
          <w:szCs w:val="26"/>
        </w:rPr>
        <w:fldChar w:fldCharType="separate"/>
      </w:r>
      <w:r w:rsidRPr="003566AB">
        <w:rPr>
          <w:rFonts w:ascii="Times New Roman" w:hAnsi="Times New Roman"/>
          <w:sz w:val="26"/>
          <w:szCs w:val="26"/>
        </w:rPr>
        <w:t>Annotated rules for the Dutch Swiss System</w:t>
      </w:r>
      <w:r w:rsidRPr="003566AB">
        <w:rPr>
          <w:rFonts w:ascii="Times New Roman" w:hAnsi="Times New Roman"/>
          <w:spacing w:val="-1"/>
          <w:sz w:val="26"/>
          <w:szCs w:val="26"/>
        </w:rPr>
        <w:fldChar w:fldCharType="end"/>
      </w:r>
      <w:r w:rsidRPr="003566AB">
        <w:rPr>
          <w:rFonts w:ascii="Times New Roman" w:hAnsi="Times New Roman"/>
          <w:sz w:val="26"/>
          <w:szCs w:val="26"/>
        </w:rPr>
        <w:t>”)</w:t>
      </w:r>
      <w:r w:rsidR="0034602E">
        <w:rPr>
          <w:rFonts w:ascii="Times New Roman" w:hAnsi="Times New Roman"/>
          <w:spacing w:val="-1"/>
          <w:sz w:val="26"/>
          <w:szCs w:val="26"/>
        </w:rPr>
        <w:t>.</w:t>
      </w:r>
    </w:p>
    <w:p w:rsidR="00267B59" w:rsidRPr="0034602E" w:rsidRDefault="00267B59" w:rsidP="007E0E8A">
      <w:pPr>
        <w:pStyle w:val="BodyText"/>
        <w:numPr>
          <w:ilvl w:val="1"/>
          <w:numId w:val="224"/>
        </w:numPr>
        <w:tabs>
          <w:tab w:val="left" w:pos="827"/>
        </w:tabs>
        <w:spacing w:before="200"/>
        <w:ind w:hanging="709"/>
        <w:jc w:val="both"/>
        <w:rPr>
          <w:rFonts w:ascii="Times New Roman" w:hAnsi="Times New Roman"/>
          <w:b/>
          <w:sz w:val="26"/>
          <w:szCs w:val="26"/>
        </w:rPr>
      </w:pPr>
      <w:r w:rsidRPr="0034602E">
        <w:rPr>
          <w:rFonts w:ascii="Times New Roman" w:hAnsi="Times New Roman"/>
          <w:b/>
          <w:spacing w:val="-1"/>
          <w:sz w:val="26"/>
          <w:szCs w:val="26"/>
        </w:rPr>
        <w:t>The</w:t>
      </w:r>
      <w:r w:rsidRPr="0034602E">
        <w:rPr>
          <w:rFonts w:ascii="Times New Roman" w:hAnsi="Times New Roman"/>
          <w:b/>
          <w:spacing w:val="-9"/>
          <w:sz w:val="26"/>
          <w:szCs w:val="26"/>
        </w:rPr>
        <w:t xml:space="preserve"> </w:t>
      </w:r>
      <w:r w:rsidRPr="0034602E">
        <w:rPr>
          <w:rFonts w:ascii="Times New Roman" w:hAnsi="Times New Roman"/>
          <w:b/>
          <w:sz w:val="26"/>
          <w:szCs w:val="26"/>
        </w:rPr>
        <w:t>Lim</w:t>
      </w:r>
      <w:r w:rsidRPr="0034602E">
        <w:rPr>
          <w:rFonts w:ascii="Times New Roman" w:hAnsi="Times New Roman"/>
          <w:b/>
          <w:spacing w:val="-8"/>
          <w:sz w:val="26"/>
          <w:szCs w:val="26"/>
        </w:rPr>
        <w:t xml:space="preserve"> </w:t>
      </w:r>
      <w:r w:rsidRPr="0034602E">
        <w:rPr>
          <w:rFonts w:ascii="Times New Roman" w:hAnsi="Times New Roman"/>
          <w:b/>
          <w:spacing w:val="-1"/>
          <w:sz w:val="26"/>
          <w:szCs w:val="26"/>
        </w:rPr>
        <w:t>System</w:t>
      </w:r>
    </w:p>
    <w:p w:rsidR="00267B59" w:rsidRPr="003566AB" w:rsidRDefault="00267B59" w:rsidP="00267B59">
      <w:pPr>
        <w:pStyle w:val="BodyText"/>
        <w:spacing w:before="199"/>
        <w:ind w:hanging="1"/>
        <w:rPr>
          <w:rFonts w:ascii="Times New Roman" w:hAnsi="Times New Roman"/>
          <w:sz w:val="26"/>
          <w:szCs w:val="26"/>
        </w:rPr>
      </w:pPr>
      <w:r w:rsidRPr="003566AB">
        <w:rPr>
          <w:rFonts w:ascii="Times New Roman" w:hAnsi="Times New Roman"/>
          <w:spacing w:val="-1"/>
          <w:sz w:val="26"/>
          <w:szCs w:val="26"/>
        </w:rPr>
        <w:t>The</w:t>
      </w:r>
      <w:r w:rsidRPr="003566AB">
        <w:rPr>
          <w:rFonts w:ascii="Times New Roman" w:hAnsi="Times New Roman"/>
          <w:spacing w:val="10"/>
          <w:sz w:val="26"/>
          <w:szCs w:val="26"/>
        </w:rPr>
        <w:t xml:space="preserve"> </w:t>
      </w:r>
      <w:r w:rsidRPr="003566AB">
        <w:rPr>
          <w:rFonts w:ascii="Times New Roman" w:hAnsi="Times New Roman"/>
          <w:spacing w:val="-1"/>
          <w:sz w:val="26"/>
          <w:szCs w:val="26"/>
        </w:rPr>
        <w:t>pairings</w:t>
      </w:r>
      <w:r w:rsidRPr="003566AB">
        <w:rPr>
          <w:rFonts w:ascii="Times New Roman" w:hAnsi="Times New Roman"/>
          <w:spacing w:val="11"/>
          <w:sz w:val="26"/>
          <w:szCs w:val="26"/>
        </w:rPr>
        <w:t xml:space="preserve"> </w:t>
      </w:r>
      <w:r w:rsidRPr="003566AB">
        <w:rPr>
          <w:rFonts w:ascii="Times New Roman" w:hAnsi="Times New Roman"/>
          <w:sz w:val="26"/>
          <w:szCs w:val="26"/>
        </w:rPr>
        <w:t>are</w:t>
      </w:r>
      <w:r w:rsidRPr="003566AB">
        <w:rPr>
          <w:rFonts w:ascii="Times New Roman" w:hAnsi="Times New Roman"/>
          <w:spacing w:val="11"/>
          <w:sz w:val="26"/>
          <w:szCs w:val="26"/>
        </w:rPr>
        <w:t xml:space="preserve"> </w:t>
      </w:r>
      <w:r w:rsidRPr="003566AB">
        <w:rPr>
          <w:rFonts w:ascii="Times New Roman" w:hAnsi="Times New Roman"/>
          <w:spacing w:val="-1"/>
          <w:sz w:val="26"/>
          <w:szCs w:val="26"/>
        </w:rPr>
        <w:t>made</w:t>
      </w:r>
      <w:r w:rsidRPr="003566AB">
        <w:rPr>
          <w:rFonts w:ascii="Times New Roman" w:hAnsi="Times New Roman"/>
          <w:spacing w:val="11"/>
          <w:sz w:val="26"/>
          <w:szCs w:val="26"/>
        </w:rPr>
        <w:t xml:space="preserve"> </w:t>
      </w:r>
      <w:r w:rsidRPr="003566AB">
        <w:rPr>
          <w:rFonts w:ascii="Times New Roman" w:hAnsi="Times New Roman"/>
          <w:spacing w:val="-1"/>
          <w:sz w:val="26"/>
          <w:szCs w:val="26"/>
        </w:rPr>
        <w:t>from</w:t>
      </w:r>
      <w:r w:rsidRPr="003566AB">
        <w:rPr>
          <w:rFonts w:ascii="Times New Roman" w:hAnsi="Times New Roman"/>
          <w:spacing w:val="10"/>
          <w:sz w:val="26"/>
          <w:szCs w:val="26"/>
        </w:rPr>
        <w:t xml:space="preserve"> </w:t>
      </w:r>
      <w:r w:rsidRPr="003566AB">
        <w:rPr>
          <w:rFonts w:ascii="Times New Roman" w:hAnsi="Times New Roman"/>
          <w:sz w:val="26"/>
          <w:szCs w:val="26"/>
        </w:rPr>
        <w:t>to</w:t>
      </w:r>
      <w:r w:rsidRPr="003566AB">
        <w:rPr>
          <w:rFonts w:ascii="Times New Roman" w:hAnsi="Times New Roman"/>
          <w:spacing w:val="10"/>
          <w:sz w:val="26"/>
          <w:szCs w:val="26"/>
        </w:rPr>
        <w:t xml:space="preserve"> </w:t>
      </w:r>
      <w:r w:rsidRPr="003566AB">
        <w:rPr>
          <w:rFonts w:ascii="Times New Roman" w:hAnsi="Times New Roman"/>
          <w:sz w:val="26"/>
          <w:szCs w:val="26"/>
        </w:rPr>
        <w:t>top</w:t>
      </w:r>
      <w:r w:rsidRPr="003566AB">
        <w:rPr>
          <w:rFonts w:ascii="Times New Roman" w:hAnsi="Times New Roman"/>
          <w:spacing w:val="10"/>
          <w:sz w:val="26"/>
          <w:szCs w:val="26"/>
        </w:rPr>
        <w:t xml:space="preserve"> </w:t>
      </w:r>
      <w:r w:rsidRPr="003566AB">
        <w:rPr>
          <w:rFonts w:ascii="Times New Roman" w:hAnsi="Times New Roman"/>
          <w:sz w:val="26"/>
          <w:szCs w:val="26"/>
        </w:rPr>
        <w:t>score</w:t>
      </w:r>
      <w:r w:rsidRPr="003566AB">
        <w:rPr>
          <w:rFonts w:ascii="Times New Roman" w:hAnsi="Times New Roman"/>
          <w:spacing w:val="11"/>
          <w:sz w:val="26"/>
          <w:szCs w:val="26"/>
        </w:rPr>
        <w:t xml:space="preserve"> </w:t>
      </w:r>
      <w:r w:rsidRPr="003566AB">
        <w:rPr>
          <w:rFonts w:ascii="Times New Roman" w:hAnsi="Times New Roman"/>
          <w:sz w:val="26"/>
          <w:szCs w:val="26"/>
        </w:rPr>
        <w:t>group</w:t>
      </w:r>
      <w:r w:rsidRPr="003566AB">
        <w:rPr>
          <w:rFonts w:ascii="Times New Roman" w:hAnsi="Times New Roman"/>
          <w:spacing w:val="10"/>
          <w:sz w:val="26"/>
          <w:szCs w:val="26"/>
        </w:rPr>
        <w:t xml:space="preserve"> </w:t>
      </w:r>
      <w:r w:rsidRPr="003566AB">
        <w:rPr>
          <w:rFonts w:ascii="Times New Roman" w:hAnsi="Times New Roman"/>
          <w:sz w:val="26"/>
          <w:szCs w:val="26"/>
        </w:rPr>
        <w:t>down</w:t>
      </w:r>
      <w:r w:rsidRPr="003566AB">
        <w:rPr>
          <w:rFonts w:ascii="Times New Roman" w:hAnsi="Times New Roman"/>
          <w:spacing w:val="10"/>
          <w:sz w:val="26"/>
          <w:szCs w:val="26"/>
        </w:rPr>
        <w:t xml:space="preserve"> </w:t>
      </w:r>
      <w:r w:rsidRPr="003566AB">
        <w:rPr>
          <w:rFonts w:ascii="Times New Roman" w:hAnsi="Times New Roman"/>
          <w:spacing w:val="-1"/>
          <w:sz w:val="26"/>
          <w:szCs w:val="26"/>
        </w:rPr>
        <w:t>before</w:t>
      </w:r>
      <w:r w:rsidRPr="003566AB">
        <w:rPr>
          <w:rFonts w:ascii="Times New Roman" w:hAnsi="Times New Roman"/>
          <w:spacing w:val="11"/>
          <w:sz w:val="26"/>
          <w:szCs w:val="26"/>
        </w:rPr>
        <w:t xml:space="preserve"> </w:t>
      </w:r>
      <w:r w:rsidRPr="003566AB">
        <w:rPr>
          <w:rFonts w:ascii="Times New Roman" w:hAnsi="Times New Roman"/>
          <w:spacing w:val="-1"/>
          <w:sz w:val="26"/>
          <w:szCs w:val="26"/>
        </w:rPr>
        <w:t>the</w:t>
      </w:r>
      <w:r w:rsidRPr="003566AB">
        <w:rPr>
          <w:rFonts w:ascii="Times New Roman" w:hAnsi="Times New Roman"/>
          <w:spacing w:val="11"/>
          <w:sz w:val="26"/>
          <w:szCs w:val="26"/>
        </w:rPr>
        <w:t xml:space="preserve"> </w:t>
      </w:r>
      <w:r w:rsidRPr="003566AB">
        <w:rPr>
          <w:rFonts w:ascii="Times New Roman" w:hAnsi="Times New Roman"/>
          <w:spacing w:val="-1"/>
          <w:sz w:val="26"/>
          <w:szCs w:val="26"/>
        </w:rPr>
        <w:t>middle</w:t>
      </w:r>
      <w:r w:rsidRPr="003566AB">
        <w:rPr>
          <w:rFonts w:ascii="Times New Roman" w:hAnsi="Times New Roman"/>
          <w:spacing w:val="10"/>
          <w:sz w:val="26"/>
          <w:szCs w:val="26"/>
        </w:rPr>
        <w:t xml:space="preserve"> </w:t>
      </w:r>
      <w:r w:rsidRPr="003566AB">
        <w:rPr>
          <w:rFonts w:ascii="Times New Roman" w:hAnsi="Times New Roman"/>
          <w:spacing w:val="-1"/>
          <w:sz w:val="26"/>
          <w:szCs w:val="26"/>
        </w:rPr>
        <w:t>group,</w:t>
      </w:r>
      <w:r w:rsidRPr="003566AB">
        <w:rPr>
          <w:rFonts w:ascii="Times New Roman" w:hAnsi="Times New Roman"/>
          <w:spacing w:val="12"/>
          <w:sz w:val="26"/>
          <w:szCs w:val="26"/>
        </w:rPr>
        <w:t xml:space="preserve"> </w:t>
      </w:r>
      <w:r w:rsidRPr="003566AB">
        <w:rPr>
          <w:rFonts w:ascii="Times New Roman" w:hAnsi="Times New Roman"/>
          <w:spacing w:val="-1"/>
          <w:sz w:val="26"/>
          <w:szCs w:val="26"/>
        </w:rPr>
        <w:t>then</w:t>
      </w:r>
      <w:r w:rsidRPr="003566AB">
        <w:rPr>
          <w:rFonts w:ascii="Times New Roman" w:hAnsi="Times New Roman"/>
          <w:spacing w:val="30"/>
          <w:w w:val="99"/>
          <w:sz w:val="26"/>
          <w:szCs w:val="26"/>
        </w:rPr>
        <w:t xml:space="preserve"> </w:t>
      </w:r>
      <w:r w:rsidRPr="003566AB">
        <w:rPr>
          <w:rFonts w:ascii="Times New Roman" w:hAnsi="Times New Roman"/>
          <w:spacing w:val="-1"/>
          <w:sz w:val="26"/>
          <w:szCs w:val="26"/>
        </w:rPr>
        <w:t>from</w:t>
      </w:r>
      <w:r w:rsidRPr="003566AB">
        <w:rPr>
          <w:rFonts w:ascii="Times New Roman" w:hAnsi="Times New Roman"/>
          <w:spacing w:val="-7"/>
          <w:sz w:val="26"/>
          <w:szCs w:val="26"/>
        </w:rPr>
        <w:t xml:space="preserve"> </w:t>
      </w:r>
      <w:r w:rsidRPr="003566AB">
        <w:rPr>
          <w:rFonts w:ascii="Times New Roman" w:hAnsi="Times New Roman"/>
          <w:sz w:val="26"/>
          <w:szCs w:val="26"/>
        </w:rPr>
        <w:t>the</w:t>
      </w:r>
      <w:r w:rsidRPr="003566AB">
        <w:rPr>
          <w:rFonts w:ascii="Times New Roman" w:hAnsi="Times New Roman"/>
          <w:spacing w:val="-6"/>
          <w:sz w:val="26"/>
          <w:szCs w:val="26"/>
        </w:rPr>
        <w:t xml:space="preserve"> </w:t>
      </w:r>
      <w:r w:rsidRPr="003566AB">
        <w:rPr>
          <w:rFonts w:ascii="Times New Roman" w:hAnsi="Times New Roman"/>
          <w:sz w:val="26"/>
          <w:szCs w:val="26"/>
        </w:rPr>
        <w:t>bottom</w:t>
      </w:r>
      <w:r w:rsidRPr="003566AB">
        <w:rPr>
          <w:rFonts w:ascii="Times New Roman" w:hAnsi="Times New Roman"/>
          <w:spacing w:val="-6"/>
          <w:sz w:val="26"/>
          <w:szCs w:val="26"/>
        </w:rPr>
        <w:t xml:space="preserve"> </w:t>
      </w:r>
      <w:r w:rsidRPr="003566AB">
        <w:rPr>
          <w:rFonts w:ascii="Times New Roman" w:hAnsi="Times New Roman"/>
          <w:sz w:val="26"/>
          <w:szCs w:val="26"/>
        </w:rPr>
        <w:t>score</w:t>
      </w:r>
      <w:r w:rsidRPr="003566AB">
        <w:rPr>
          <w:rFonts w:ascii="Times New Roman" w:hAnsi="Times New Roman"/>
          <w:spacing w:val="-7"/>
          <w:sz w:val="26"/>
          <w:szCs w:val="26"/>
        </w:rPr>
        <w:t xml:space="preserve"> </w:t>
      </w:r>
      <w:r w:rsidRPr="003566AB">
        <w:rPr>
          <w:rFonts w:ascii="Times New Roman" w:hAnsi="Times New Roman"/>
          <w:sz w:val="26"/>
          <w:szCs w:val="26"/>
        </w:rPr>
        <w:t>group</w:t>
      </w:r>
      <w:r w:rsidRPr="003566AB">
        <w:rPr>
          <w:rFonts w:ascii="Times New Roman" w:hAnsi="Times New Roman"/>
          <w:spacing w:val="-7"/>
          <w:sz w:val="26"/>
          <w:szCs w:val="26"/>
        </w:rPr>
        <w:t xml:space="preserve"> </w:t>
      </w:r>
      <w:r w:rsidRPr="003566AB">
        <w:rPr>
          <w:rFonts w:ascii="Times New Roman" w:hAnsi="Times New Roman"/>
          <w:spacing w:val="-1"/>
          <w:sz w:val="26"/>
          <w:szCs w:val="26"/>
        </w:rPr>
        <w:t>to</w:t>
      </w:r>
      <w:r w:rsidRPr="003566AB">
        <w:rPr>
          <w:rFonts w:ascii="Times New Roman" w:hAnsi="Times New Roman"/>
          <w:spacing w:val="-6"/>
          <w:sz w:val="26"/>
          <w:szCs w:val="26"/>
        </w:rPr>
        <w:t xml:space="preserve"> </w:t>
      </w:r>
      <w:r w:rsidRPr="003566AB">
        <w:rPr>
          <w:rFonts w:ascii="Times New Roman" w:hAnsi="Times New Roman"/>
          <w:spacing w:val="-1"/>
          <w:sz w:val="26"/>
          <w:szCs w:val="26"/>
        </w:rPr>
        <w:t>the</w:t>
      </w:r>
      <w:r w:rsidRPr="003566AB">
        <w:rPr>
          <w:rFonts w:ascii="Times New Roman" w:hAnsi="Times New Roman"/>
          <w:spacing w:val="-6"/>
          <w:sz w:val="26"/>
          <w:szCs w:val="26"/>
        </w:rPr>
        <w:t xml:space="preserve"> </w:t>
      </w:r>
      <w:r w:rsidRPr="003566AB">
        <w:rPr>
          <w:rFonts w:ascii="Times New Roman" w:hAnsi="Times New Roman"/>
          <w:spacing w:val="-1"/>
          <w:sz w:val="26"/>
          <w:szCs w:val="26"/>
        </w:rPr>
        <w:t>middle</w:t>
      </w:r>
      <w:r w:rsidRPr="003566AB">
        <w:rPr>
          <w:rFonts w:ascii="Times New Roman" w:hAnsi="Times New Roman"/>
          <w:spacing w:val="-7"/>
          <w:sz w:val="26"/>
          <w:szCs w:val="26"/>
        </w:rPr>
        <w:t xml:space="preserve"> </w:t>
      </w:r>
      <w:r w:rsidRPr="003566AB">
        <w:rPr>
          <w:rFonts w:ascii="Times New Roman" w:hAnsi="Times New Roman"/>
          <w:sz w:val="26"/>
          <w:szCs w:val="26"/>
        </w:rPr>
        <w:t>group</w:t>
      </w:r>
      <w:r w:rsidRPr="003566AB">
        <w:rPr>
          <w:rFonts w:ascii="Times New Roman" w:hAnsi="Times New Roman"/>
          <w:spacing w:val="-6"/>
          <w:sz w:val="26"/>
          <w:szCs w:val="26"/>
        </w:rPr>
        <w:t xml:space="preserve"> </w:t>
      </w:r>
      <w:r w:rsidRPr="003566AB">
        <w:rPr>
          <w:rFonts w:ascii="Times New Roman" w:hAnsi="Times New Roman"/>
          <w:spacing w:val="-1"/>
          <w:sz w:val="26"/>
          <w:szCs w:val="26"/>
        </w:rPr>
        <w:t>and</w:t>
      </w:r>
      <w:r w:rsidRPr="003566AB">
        <w:rPr>
          <w:rFonts w:ascii="Times New Roman" w:hAnsi="Times New Roman"/>
          <w:spacing w:val="-7"/>
          <w:sz w:val="26"/>
          <w:szCs w:val="26"/>
        </w:rPr>
        <w:t xml:space="preserve"> </w:t>
      </w:r>
      <w:r w:rsidRPr="003566AB">
        <w:rPr>
          <w:rFonts w:ascii="Times New Roman" w:hAnsi="Times New Roman"/>
          <w:sz w:val="26"/>
          <w:szCs w:val="26"/>
        </w:rPr>
        <w:t>finally</w:t>
      </w:r>
      <w:r w:rsidRPr="003566AB">
        <w:rPr>
          <w:rFonts w:ascii="Times New Roman" w:hAnsi="Times New Roman"/>
          <w:spacing w:val="-6"/>
          <w:sz w:val="26"/>
          <w:szCs w:val="26"/>
        </w:rPr>
        <w:t xml:space="preserve"> </w:t>
      </w:r>
      <w:r w:rsidRPr="003566AB">
        <w:rPr>
          <w:rFonts w:ascii="Times New Roman" w:hAnsi="Times New Roman"/>
          <w:spacing w:val="-1"/>
          <w:sz w:val="26"/>
          <w:szCs w:val="26"/>
        </w:rPr>
        <w:t>the</w:t>
      </w:r>
      <w:r w:rsidRPr="003566AB">
        <w:rPr>
          <w:rFonts w:ascii="Times New Roman" w:hAnsi="Times New Roman"/>
          <w:spacing w:val="-6"/>
          <w:sz w:val="26"/>
          <w:szCs w:val="26"/>
        </w:rPr>
        <w:t xml:space="preserve"> </w:t>
      </w:r>
      <w:r w:rsidRPr="003566AB">
        <w:rPr>
          <w:rFonts w:ascii="Times New Roman" w:hAnsi="Times New Roman"/>
          <w:sz w:val="26"/>
          <w:szCs w:val="26"/>
        </w:rPr>
        <w:t>middle</w:t>
      </w:r>
      <w:r w:rsidRPr="003566AB">
        <w:rPr>
          <w:rFonts w:ascii="Times New Roman" w:hAnsi="Times New Roman"/>
          <w:spacing w:val="-7"/>
          <w:sz w:val="26"/>
          <w:szCs w:val="26"/>
        </w:rPr>
        <w:t xml:space="preserve"> </w:t>
      </w:r>
      <w:r w:rsidRPr="003566AB">
        <w:rPr>
          <w:rFonts w:ascii="Times New Roman" w:hAnsi="Times New Roman"/>
          <w:sz w:val="26"/>
          <w:szCs w:val="26"/>
        </w:rPr>
        <w:t>score</w:t>
      </w:r>
      <w:r w:rsidRPr="003566AB">
        <w:rPr>
          <w:rFonts w:ascii="Times New Roman" w:hAnsi="Times New Roman"/>
          <w:spacing w:val="-6"/>
          <w:sz w:val="26"/>
          <w:szCs w:val="26"/>
        </w:rPr>
        <w:t xml:space="preserve"> </w:t>
      </w:r>
      <w:r w:rsidR="0034602E">
        <w:rPr>
          <w:rFonts w:ascii="Times New Roman" w:hAnsi="Times New Roman"/>
          <w:sz w:val="26"/>
          <w:szCs w:val="26"/>
        </w:rPr>
        <w:t>group.</w:t>
      </w:r>
    </w:p>
    <w:p w:rsidR="00267B59" w:rsidRPr="003566AB" w:rsidRDefault="00267B59" w:rsidP="00267B59">
      <w:pPr>
        <w:rPr>
          <w:rFonts w:ascii="Times New Roman" w:hAnsi="Times New Roman"/>
          <w:sz w:val="26"/>
          <w:szCs w:val="26"/>
        </w:rPr>
      </w:pPr>
    </w:p>
    <w:p w:rsidR="00267B59" w:rsidRPr="0034602E" w:rsidRDefault="00267B59" w:rsidP="007E0E8A">
      <w:pPr>
        <w:pStyle w:val="BodyText"/>
        <w:numPr>
          <w:ilvl w:val="1"/>
          <w:numId w:val="224"/>
        </w:numPr>
        <w:tabs>
          <w:tab w:val="left" w:pos="828"/>
        </w:tabs>
        <w:ind w:left="827"/>
        <w:jc w:val="both"/>
        <w:rPr>
          <w:rFonts w:ascii="Times New Roman" w:hAnsi="Times New Roman"/>
          <w:b/>
          <w:sz w:val="26"/>
          <w:szCs w:val="26"/>
        </w:rPr>
      </w:pPr>
      <w:r w:rsidRPr="0034602E">
        <w:rPr>
          <w:rFonts w:ascii="Times New Roman" w:hAnsi="Times New Roman"/>
          <w:b/>
          <w:spacing w:val="-1"/>
          <w:sz w:val="26"/>
          <w:szCs w:val="26"/>
        </w:rPr>
        <w:t>The</w:t>
      </w:r>
      <w:r w:rsidRPr="0034602E">
        <w:rPr>
          <w:rFonts w:ascii="Times New Roman" w:hAnsi="Times New Roman"/>
          <w:b/>
          <w:spacing w:val="-10"/>
          <w:sz w:val="26"/>
          <w:szCs w:val="26"/>
        </w:rPr>
        <w:t xml:space="preserve"> </w:t>
      </w:r>
      <w:proofErr w:type="spellStart"/>
      <w:r w:rsidRPr="0034602E">
        <w:rPr>
          <w:rFonts w:ascii="Times New Roman" w:hAnsi="Times New Roman"/>
          <w:b/>
          <w:spacing w:val="-1"/>
          <w:sz w:val="26"/>
          <w:szCs w:val="26"/>
        </w:rPr>
        <w:t>Dubov</w:t>
      </w:r>
      <w:proofErr w:type="spellEnd"/>
      <w:r w:rsidRPr="0034602E">
        <w:rPr>
          <w:rFonts w:ascii="Times New Roman" w:hAnsi="Times New Roman"/>
          <w:b/>
          <w:spacing w:val="-8"/>
          <w:sz w:val="26"/>
          <w:szCs w:val="26"/>
        </w:rPr>
        <w:t xml:space="preserve"> </w:t>
      </w:r>
      <w:r w:rsidRPr="0034602E">
        <w:rPr>
          <w:rFonts w:ascii="Times New Roman" w:hAnsi="Times New Roman"/>
          <w:b/>
          <w:spacing w:val="-1"/>
          <w:sz w:val="26"/>
          <w:szCs w:val="26"/>
        </w:rPr>
        <w:t>System</w:t>
      </w:r>
    </w:p>
    <w:p w:rsidR="00267B59" w:rsidRPr="003566AB" w:rsidRDefault="00267B59" w:rsidP="00267B59">
      <w:pPr>
        <w:pStyle w:val="BodyText"/>
        <w:spacing w:before="199"/>
        <w:ind w:right="234"/>
        <w:jc w:val="both"/>
        <w:rPr>
          <w:rFonts w:ascii="Times New Roman" w:hAnsi="Times New Roman"/>
          <w:sz w:val="26"/>
          <w:szCs w:val="26"/>
        </w:rPr>
      </w:pPr>
      <w:r w:rsidRPr="003566AB">
        <w:rPr>
          <w:rFonts w:ascii="Times New Roman" w:hAnsi="Times New Roman"/>
          <w:spacing w:val="-1"/>
          <w:sz w:val="26"/>
          <w:szCs w:val="26"/>
        </w:rPr>
        <w:t>The</w:t>
      </w:r>
      <w:r w:rsidRPr="003566AB">
        <w:rPr>
          <w:rFonts w:ascii="Times New Roman" w:hAnsi="Times New Roman"/>
          <w:spacing w:val="5"/>
          <w:sz w:val="26"/>
          <w:szCs w:val="26"/>
        </w:rPr>
        <w:t xml:space="preserve"> </w:t>
      </w:r>
      <w:r w:rsidRPr="003566AB">
        <w:rPr>
          <w:rFonts w:ascii="Times New Roman" w:hAnsi="Times New Roman"/>
          <w:spacing w:val="-1"/>
          <w:sz w:val="26"/>
          <w:szCs w:val="26"/>
        </w:rPr>
        <w:t xml:space="preserve">objective of this system is to equalize the rating average (ARO) of all players. Therefore, in a score group, the </w:t>
      </w:r>
      <w:proofErr w:type="spellStart"/>
      <w:r w:rsidRPr="003566AB">
        <w:rPr>
          <w:rFonts w:ascii="Times New Roman" w:hAnsi="Times New Roman"/>
          <w:sz w:val="26"/>
          <w:szCs w:val="26"/>
        </w:rPr>
        <w:t>white</w:t>
      </w:r>
      <w:r w:rsidRPr="003566AB">
        <w:rPr>
          <w:rFonts w:ascii="Times New Roman" w:hAnsi="Times New Roman"/>
          <w:sz w:val="26"/>
          <w:szCs w:val="26"/>
        </w:rPr>
        <w:softHyphen/>
        <w:t>seeking</w:t>
      </w:r>
      <w:proofErr w:type="spellEnd"/>
      <w:r w:rsidRPr="003566AB">
        <w:rPr>
          <w:rFonts w:ascii="Times New Roman" w:hAnsi="Times New Roman"/>
          <w:spacing w:val="6"/>
          <w:sz w:val="26"/>
          <w:szCs w:val="26"/>
        </w:rPr>
        <w:t xml:space="preserve"> </w:t>
      </w:r>
      <w:r w:rsidRPr="003566AB">
        <w:rPr>
          <w:rFonts w:ascii="Times New Roman" w:hAnsi="Times New Roman"/>
          <w:spacing w:val="-1"/>
          <w:sz w:val="26"/>
          <w:szCs w:val="26"/>
        </w:rPr>
        <w:t>players</w:t>
      </w:r>
      <w:r w:rsidRPr="003566AB">
        <w:rPr>
          <w:rFonts w:ascii="Times New Roman" w:hAnsi="Times New Roman"/>
          <w:spacing w:val="7"/>
          <w:sz w:val="26"/>
          <w:szCs w:val="26"/>
        </w:rPr>
        <w:t xml:space="preserve"> </w:t>
      </w:r>
      <w:r w:rsidRPr="003566AB">
        <w:rPr>
          <w:rFonts w:ascii="Times New Roman" w:hAnsi="Times New Roman"/>
          <w:sz w:val="26"/>
          <w:szCs w:val="26"/>
        </w:rPr>
        <w:t>are</w:t>
      </w:r>
      <w:r w:rsidRPr="003566AB">
        <w:rPr>
          <w:rFonts w:ascii="Times New Roman" w:hAnsi="Times New Roman"/>
          <w:spacing w:val="5"/>
          <w:sz w:val="26"/>
          <w:szCs w:val="26"/>
        </w:rPr>
        <w:t xml:space="preserve"> </w:t>
      </w:r>
      <w:r w:rsidRPr="003566AB">
        <w:rPr>
          <w:rFonts w:ascii="Times New Roman" w:hAnsi="Times New Roman"/>
          <w:spacing w:val="-1"/>
          <w:sz w:val="26"/>
          <w:szCs w:val="26"/>
        </w:rPr>
        <w:t>sorted</w:t>
      </w:r>
      <w:r w:rsidRPr="003566AB">
        <w:rPr>
          <w:rFonts w:ascii="Times New Roman" w:hAnsi="Times New Roman"/>
          <w:spacing w:val="5"/>
          <w:sz w:val="26"/>
          <w:szCs w:val="26"/>
        </w:rPr>
        <w:t xml:space="preserve"> </w:t>
      </w:r>
      <w:r w:rsidRPr="003566AB">
        <w:rPr>
          <w:rFonts w:ascii="Times New Roman" w:hAnsi="Times New Roman"/>
          <w:sz w:val="26"/>
          <w:szCs w:val="26"/>
        </w:rPr>
        <w:t>according</w:t>
      </w:r>
      <w:r w:rsidRPr="003566AB">
        <w:rPr>
          <w:rFonts w:ascii="Times New Roman" w:hAnsi="Times New Roman"/>
          <w:spacing w:val="6"/>
          <w:sz w:val="26"/>
          <w:szCs w:val="26"/>
        </w:rPr>
        <w:t xml:space="preserve"> </w:t>
      </w:r>
      <w:r w:rsidRPr="003566AB">
        <w:rPr>
          <w:rFonts w:ascii="Times New Roman" w:hAnsi="Times New Roman"/>
          <w:spacing w:val="-1"/>
          <w:sz w:val="26"/>
          <w:szCs w:val="26"/>
        </w:rPr>
        <w:t>to</w:t>
      </w:r>
      <w:r w:rsidRPr="003566AB">
        <w:rPr>
          <w:rFonts w:ascii="Times New Roman" w:hAnsi="Times New Roman"/>
          <w:spacing w:val="5"/>
          <w:sz w:val="26"/>
          <w:szCs w:val="26"/>
        </w:rPr>
        <w:t xml:space="preserve"> </w:t>
      </w:r>
      <w:r w:rsidRPr="003566AB">
        <w:rPr>
          <w:rFonts w:ascii="Times New Roman" w:hAnsi="Times New Roman"/>
          <w:sz w:val="26"/>
          <w:szCs w:val="26"/>
        </w:rPr>
        <w:t>their</w:t>
      </w:r>
      <w:r w:rsidRPr="003566AB">
        <w:rPr>
          <w:rFonts w:ascii="Times New Roman" w:hAnsi="Times New Roman"/>
          <w:spacing w:val="6"/>
          <w:sz w:val="26"/>
          <w:szCs w:val="26"/>
        </w:rPr>
        <w:t xml:space="preserve"> </w:t>
      </w:r>
      <w:r w:rsidRPr="003566AB">
        <w:rPr>
          <w:rFonts w:ascii="Times New Roman" w:hAnsi="Times New Roman"/>
          <w:spacing w:val="-1"/>
          <w:sz w:val="26"/>
          <w:szCs w:val="26"/>
        </w:rPr>
        <w:t>ARO,</w:t>
      </w:r>
      <w:r w:rsidRPr="003566AB">
        <w:rPr>
          <w:rFonts w:ascii="Times New Roman" w:hAnsi="Times New Roman"/>
          <w:spacing w:val="5"/>
          <w:sz w:val="26"/>
          <w:szCs w:val="26"/>
        </w:rPr>
        <w:t xml:space="preserve"> </w:t>
      </w:r>
      <w:r w:rsidRPr="003566AB">
        <w:rPr>
          <w:rFonts w:ascii="Times New Roman" w:hAnsi="Times New Roman"/>
          <w:sz w:val="26"/>
          <w:szCs w:val="26"/>
        </w:rPr>
        <w:t>the</w:t>
      </w:r>
      <w:r w:rsidRPr="003566AB">
        <w:rPr>
          <w:rFonts w:ascii="Times New Roman" w:hAnsi="Times New Roman"/>
          <w:spacing w:val="6"/>
          <w:sz w:val="26"/>
          <w:szCs w:val="26"/>
        </w:rPr>
        <w:t xml:space="preserve"> </w:t>
      </w:r>
      <w:proofErr w:type="spellStart"/>
      <w:r w:rsidRPr="003566AB">
        <w:rPr>
          <w:rFonts w:ascii="Times New Roman" w:hAnsi="Times New Roman"/>
          <w:spacing w:val="-1"/>
          <w:sz w:val="26"/>
          <w:szCs w:val="26"/>
        </w:rPr>
        <w:t>black</w:t>
      </w:r>
      <w:r w:rsidRPr="003566AB">
        <w:rPr>
          <w:rFonts w:ascii="Times New Roman" w:hAnsi="Times New Roman"/>
          <w:spacing w:val="-1"/>
          <w:sz w:val="26"/>
          <w:szCs w:val="26"/>
        </w:rPr>
        <w:softHyphen/>
        <w:t>seeking</w:t>
      </w:r>
      <w:proofErr w:type="spellEnd"/>
      <w:r w:rsidRPr="003566AB">
        <w:rPr>
          <w:rFonts w:ascii="Times New Roman" w:hAnsi="Times New Roman"/>
          <w:spacing w:val="7"/>
          <w:sz w:val="26"/>
          <w:szCs w:val="26"/>
        </w:rPr>
        <w:t xml:space="preserve"> </w:t>
      </w:r>
      <w:r w:rsidRPr="003566AB">
        <w:rPr>
          <w:rFonts w:ascii="Times New Roman" w:hAnsi="Times New Roman"/>
          <w:spacing w:val="-1"/>
          <w:sz w:val="26"/>
          <w:szCs w:val="26"/>
        </w:rPr>
        <w:t>players</w:t>
      </w:r>
      <w:r w:rsidRPr="003566AB">
        <w:rPr>
          <w:rFonts w:ascii="Times New Roman" w:hAnsi="Times New Roman"/>
          <w:spacing w:val="38"/>
          <w:w w:val="99"/>
          <w:sz w:val="26"/>
          <w:szCs w:val="26"/>
        </w:rPr>
        <w:t xml:space="preserve"> </w:t>
      </w:r>
      <w:r w:rsidRPr="003566AB">
        <w:rPr>
          <w:rFonts w:ascii="Times New Roman" w:hAnsi="Times New Roman"/>
          <w:sz w:val="26"/>
          <w:szCs w:val="26"/>
        </w:rPr>
        <w:t>according</w:t>
      </w:r>
      <w:r w:rsidRPr="003566AB">
        <w:rPr>
          <w:rFonts w:ascii="Times New Roman" w:hAnsi="Times New Roman"/>
          <w:spacing w:val="3"/>
          <w:sz w:val="26"/>
          <w:szCs w:val="26"/>
        </w:rPr>
        <w:t xml:space="preserve"> </w:t>
      </w:r>
      <w:r w:rsidRPr="003566AB">
        <w:rPr>
          <w:rFonts w:ascii="Times New Roman" w:hAnsi="Times New Roman"/>
          <w:spacing w:val="-1"/>
          <w:sz w:val="26"/>
          <w:szCs w:val="26"/>
        </w:rPr>
        <w:t>to</w:t>
      </w:r>
      <w:r w:rsidRPr="003566AB">
        <w:rPr>
          <w:rFonts w:ascii="Times New Roman" w:hAnsi="Times New Roman"/>
          <w:spacing w:val="1"/>
          <w:sz w:val="26"/>
          <w:szCs w:val="26"/>
        </w:rPr>
        <w:t xml:space="preserve"> </w:t>
      </w:r>
      <w:r w:rsidRPr="003566AB">
        <w:rPr>
          <w:rFonts w:ascii="Times New Roman" w:hAnsi="Times New Roman"/>
          <w:sz w:val="26"/>
          <w:szCs w:val="26"/>
        </w:rPr>
        <w:t>their</w:t>
      </w:r>
      <w:r w:rsidRPr="003566AB">
        <w:rPr>
          <w:rFonts w:ascii="Times New Roman" w:hAnsi="Times New Roman"/>
          <w:spacing w:val="2"/>
          <w:sz w:val="26"/>
          <w:szCs w:val="26"/>
        </w:rPr>
        <w:t xml:space="preserve"> </w:t>
      </w:r>
      <w:r w:rsidRPr="003566AB">
        <w:rPr>
          <w:rFonts w:ascii="Times New Roman" w:hAnsi="Times New Roman"/>
          <w:spacing w:val="-1"/>
          <w:sz w:val="26"/>
          <w:szCs w:val="26"/>
        </w:rPr>
        <w:t>rating.</w:t>
      </w:r>
      <w:r w:rsidRPr="003566AB">
        <w:rPr>
          <w:rFonts w:ascii="Times New Roman" w:hAnsi="Times New Roman"/>
          <w:spacing w:val="1"/>
          <w:sz w:val="26"/>
          <w:szCs w:val="26"/>
        </w:rPr>
        <w:t xml:space="preserve"> </w:t>
      </w:r>
      <w:r w:rsidRPr="003566AB">
        <w:rPr>
          <w:rFonts w:ascii="Times New Roman" w:hAnsi="Times New Roman"/>
          <w:spacing w:val="-1"/>
          <w:sz w:val="26"/>
          <w:szCs w:val="26"/>
        </w:rPr>
        <w:t>Then, the</w:t>
      </w:r>
      <w:r w:rsidRPr="003566AB">
        <w:rPr>
          <w:rFonts w:ascii="Times New Roman" w:hAnsi="Times New Roman"/>
          <w:spacing w:val="3"/>
          <w:sz w:val="26"/>
          <w:szCs w:val="26"/>
        </w:rPr>
        <w:t xml:space="preserve"> </w:t>
      </w:r>
      <w:proofErr w:type="spellStart"/>
      <w:r w:rsidRPr="003566AB">
        <w:rPr>
          <w:rFonts w:ascii="Times New Roman" w:hAnsi="Times New Roman"/>
          <w:spacing w:val="3"/>
          <w:sz w:val="26"/>
          <w:szCs w:val="26"/>
        </w:rPr>
        <w:t>white</w:t>
      </w:r>
      <w:r w:rsidRPr="003566AB">
        <w:rPr>
          <w:rFonts w:ascii="Times New Roman" w:hAnsi="Times New Roman"/>
          <w:spacing w:val="3"/>
          <w:sz w:val="26"/>
          <w:szCs w:val="26"/>
        </w:rPr>
        <w:softHyphen/>
        <w:t>seeking</w:t>
      </w:r>
      <w:proofErr w:type="spellEnd"/>
      <w:r w:rsidRPr="003566AB">
        <w:rPr>
          <w:rFonts w:ascii="Times New Roman" w:hAnsi="Times New Roman"/>
          <w:spacing w:val="3"/>
          <w:sz w:val="26"/>
          <w:szCs w:val="26"/>
        </w:rPr>
        <w:t xml:space="preserve"> </w:t>
      </w:r>
      <w:r w:rsidRPr="003566AB">
        <w:rPr>
          <w:rFonts w:ascii="Times New Roman" w:hAnsi="Times New Roman"/>
          <w:spacing w:val="-1"/>
          <w:sz w:val="26"/>
          <w:szCs w:val="26"/>
        </w:rPr>
        <w:t>player</w:t>
      </w:r>
      <w:r w:rsidRPr="003566AB">
        <w:rPr>
          <w:rFonts w:ascii="Times New Roman" w:hAnsi="Times New Roman"/>
          <w:spacing w:val="1"/>
          <w:sz w:val="26"/>
          <w:szCs w:val="26"/>
        </w:rPr>
        <w:t xml:space="preserve"> </w:t>
      </w:r>
      <w:r w:rsidRPr="003566AB">
        <w:rPr>
          <w:rFonts w:ascii="Times New Roman" w:hAnsi="Times New Roman"/>
          <w:sz w:val="26"/>
          <w:szCs w:val="26"/>
        </w:rPr>
        <w:t>with</w:t>
      </w:r>
      <w:r w:rsidRPr="003566AB">
        <w:rPr>
          <w:rFonts w:ascii="Times New Roman" w:hAnsi="Times New Roman"/>
          <w:spacing w:val="3"/>
          <w:sz w:val="26"/>
          <w:szCs w:val="26"/>
        </w:rPr>
        <w:t xml:space="preserve"> </w:t>
      </w:r>
      <w:r w:rsidRPr="003566AB">
        <w:rPr>
          <w:rFonts w:ascii="Times New Roman" w:hAnsi="Times New Roman"/>
          <w:spacing w:val="-1"/>
          <w:sz w:val="26"/>
          <w:szCs w:val="26"/>
        </w:rPr>
        <w:t>the</w:t>
      </w:r>
      <w:r w:rsidRPr="003566AB">
        <w:rPr>
          <w:rFonts w:ascii="Times New Roman" w:hAnsi="Times New Roman"/>
          <w:spacing w:val="2"/>
          <w:sz w:val="26"/>
          <w:szCs w:val="26"/>
        </w:rPr>
        <w:t xml:space="preserve"> </w:t>
      </w:r>
      <w:r w:rsidRPr="003566AB">
        <w:rPr>
          <w:rFonts w:ascii="Times New Roman" w:hAnsi="Times New Roman"/>
          <w:spacing w:val="-1"/>
          <w:sz w:val="26"/>
          <w:szCs w:val="26"/>
        </w:rPr>
        <w:t>highest</w:t>
      </w:r>
      <w:r w:rsidRPr="003566AB">
        <w:rPr>
          <w:rFonts w:ascii="Times New Roman" w:hAnsi="Times New Roman"/>
          <w:spacing w:val="2"/>
          <w:sz w:val="26"/>
          <w:szCs w:val="26"/>
        </w:rPr>
        <w:t xml:space="preserve"> </w:t>
      </w:r>
      <w:r w:rsidRPr="003566AB">
        <w:rPr>
          <w:rFonts w:ascii="Times New Roman" w:hAnsi="Times New Roman"/>
          <w:spacing w:val="-1"/>
          <w:sz w:val="26"/>
          <w:szCs w:val="26"/>
        </w:rPr>
        <w:t>ARO</w:t>
      </w:r>
      <w:r w:rsidRPr="003566AB">
        <w:rPr>
          <w:rFonts w:ascii="Times New Roman" w:hAnsi="Times New Roman"/>
          <w:spacing w:val="1"/>
          <w:sz w:val="26"/>
          <w:szCs w:val="26"/>
        </w:rPr>
        <w:t xml:space="preserve"> </w:t>
      </w:r>
      <w:r w:rsidRPr="003566AB">
        <w:rPr>
          <w:rFonts w:ascii="Times New Roman" w:hAnsi="Times New Roman"/>
          <w:spacing w:val="-1"/>
          <w:sz w:val="26"/>
          <w:szCs w:val="26"/>
        </w:rPr>
        <w:t>is</w:t>
      </w:r>
      <w:r w:rsidRPr="003566AB">
        <w:rPr>
          <w:rFonts w:ascii="Times New Roman" w:hAnsi="Times New Roman"/>
          <w:spacing w:val="36"/>
          <w:w w:val="99"/>
          <w:sz w:val="26"/>
          <w:szCs w:val="26"/>
        </w:rPr>
        <w:t xml:space="preserve"> </w:t>
      </w:r>
      <w:r w:rsidRPr="003566AB">
        <w:rPr>
          <w:rFonts w:ascii="Times New Roman" w:hAnsi="Times New Roman"/>
          <w:spacing w:val="-1"/>
          <w:sz w:val="26"/>
          <w:szCs w:val="26"/>
        </w:rPr>
        <w:t>paired</w:t>
      </w:r>
      <w:r w:rsidRPr="003566AB">
        <w:rPr>
          <w:rFonts w:ascii="Times New Roman" w:hAnsi="Times New Roman"/>
          <w:spacing w:val="-8"/>
          <w:sz w:val="26"/>
          <w:szCs w:val="26"/>
        </w:rPr>
        <w:t xml:space="preserve"> </w:t>
      </w:r>
      <w:r w:rsidRPr="003566AB">
        <w:rPr>
          <w:rFonts w:ascii="Times New Roman" w:hAnsi="Times New Roman"/>
          <w:sz w:val="26"/>
          <w:szCs w:val="26"/>
        </w:rPr>
        <w:t>against</w:t>
      </w:r>
      <w:r w:rsidRPr="003566AB">
        <w:rPr>
          <w:rFonts w:ascii="Times New Roman" w:hAnsi="Times New Roman"/>
          <w:spacing w:val="-7"/>
          <w:sz w:val="26"/>
          <w:szCs w:val="26"/>
        </w:rPr>
        <w:t xml:space="preserve"> </w:t>
      </w:r>
      <w:r w:rsidRPr="003566AB">
        <w:rPr>
          <w:rFonts w:ascii="Times New Roman" w:hAnsi="Times New Roman"/>
          <w:spacing w:val="-1"/>
          <w:sz w:val="26"/>
          <w:szCs w:val="26"/>
        </w:rPr>
        <w:t>the</w:t>
      </w:r>
      <w:r w:rsidRPr="003566AB">
        <w:rPr>
          <w:rFonts w:ascii="Times New Roman" w:hAnsi="Times New Roman"/>
          <w:spacing w:val="-7"/>
          <w:sz w:val="26"/>
          <w:szCs w:val="26"/>
        </w:rPr>
        <w:t xml:space="preserve"> </w:t>
      </w:r>
      <w:proofErr w:type="spellStart"/>
      <w:r w:rsidRPr="003566AB">
        <w:rPr>
          <w:rFonts w:ascii="Times New Roman" w:hAnsi="Times New Roman"/>
          <w:sz w:val="26"/>
          <w:szCs w:val="26"/>
        </w:rPr>
        <w:t>black</w:t>
      </w:r>
      <w:r w:rsidRPr="003566AB">
        <w:rPr>
          <w:rFonts w:ascii="Times New Roman" w:hAnsi="Times New Roman"/>
          <w:sz w:val="26"/>
          <w:szCs w:val="26"/>
        </w:rPr>
        <w:softHyphen/>
        <w:t>seeking</w:t>
      </w:r>
      <w:proofErr w:type="spellEnd"/>
      <w:r w:rsidRPr="003566AB">
        <w:rPr>
          <w:rFonts w:ascii="Times New Roman" w:hAnsi="Times New Roman"/>
          <w:spacing w:val="-7"/>
          <w:sz w:val="26"/>
          <w:szCs w:val="26"/>
        </w:rPr>
        <w:t xml:space="preserve"> </w:t>
      </w:r>
      <w:r w:rsidRPr="003566AB">
        <w:rPr>
          <w:rFonts w:ascii="Times New Roman" w:hAnsi="Times New Roman"/>
          <w:spacing w:val="-1"/>
          <w:sz w:val="26"/>
          <w:szCs w:val="26"/>
        </w:rPr>
        <w:t>player</w:t>
      </w:r>
      <w:r w:rsidRPr="003566AB">
        <w:rPr>
          <w:rFonts w:ascii="Times New Roman" w:hAnsi="Times New Roman"/>
          <w:spacing w:val="-7"/>
          <w:sz w:val="26"/>
          <w:szCs w:val="26"/>
        </w:rPr>
        <w:t xml:space="preserve"> </w:t>
      </w:r>
      <w:r w:rsidRPr="003566AB">
        <w:rPr>
          <w:rFonts w:ascii="Times New Roman" w:hAnsi="Times New Roman"/>
          <w:sz w:val="26"/>
          <w:szCs w:val="26"/>
        </w:rPr>
        <w:t>with</w:t>
      </w:r>
      <w:r w:rsidRPr="003566AB">
        <w:rPr>
          <w:rFonts w:ascii="Times New Roman" w:hAnsi="Times New Roman"/>
          <w:spacing w:val="-8"/>
          <w:sz w:val="26"/>
          <w:szCs w:val="26"/>
        </w:rPr>
        <w:t xml:space="preserve"> </w:t>
      </w:r>
      <w:r w:rsidRPr="003566AB">
        <w:rPr>
          <w:rFonts w:ascii="Times New Roman" w:hAnsi="Times New Roman"/>
          <w:sz w:val="26"/>
          <w:szCs w:val="26"/>
        </w:rPr>
        <w:t>the</w:t>
      </w:r>
      <w:r w:rsidRPr="003566AB">
        <w:rPr>
          <w:rFonts w:ascii="Times New Roman" w:hAnsi="Times New Roman"/>
          <w:spacing w:val="-7"/>
          <w:sz w:val="26"/>
          <w:szCs w:val="26"/>
        </w:rPr>
        <w:t xml:space="preserve"> </w:t>
      </w:r>
      <w:r w:rsidRPr="003566AB">
        <w:rPr>
          <w:rFonts w:ascii="Times New Roman" w:hAnsi="Times New Roman"/>
          <w:spacing w:val="-1"/>
          <w:sz w:val="26"/>
          <w:szCs w:val="26"/>
        </w:rPr>
        <w:t>lowest</w:t>
      </w:r>
      <w:r w:rsidRPr="003566AB">
        <w:rPr>
          <w:rFonts w:ascii="Times New Roman" w:hAnsi="Times New Roman"/>
          <w:spacing w:val="-7"/>
          <w:sz w:val="26"/>
          <w:szCs w:val="26"/>
        </w:rPr>
        <w:t xml:space="preserve"> </w:t>
      </w:r>
      <w:r w:rsidR="0034602E">
        <w:rPr>
          <w:rFonts w:ascii="Times New Roman" w:hAnsi="Times New Roman"/>
          <w:sz w:val="26"/>
          <w:szCs w:val="26"/>
        </w:rPr>
        <w:t>rating.</w:t>
      </w:r>
    </w:p>
    <w:p w:rsidR="00267B59" w:rsidRPr="003566AB" w:rsidRDefault="00267B59" w:rsidP="00267B59">
      <w:pPr>
        <w:rPr>
          <w:rFonts w:ascii="Times New Roman" w:hAnsi="Times New Roman"/>
          <w:sz w:val="26"/>
          <w:szCs w:val="26"/>
        </w:rPr>
      </w:pPr>
    </w:p>
    <w:p w:rsidR="00267B59" w:rsidRPr="0034602E" w:rsidRDefault="00267B59" w:rsidP="007E0E8A">
      <w:pPr>
        <w:pStyle w:val="BodyText"/>
        <w:numPr>
          <w:ilvl w:val="1"/>
          <w:numId w:val="224"/>
        </w:numPr>
        <w:tabs>
          <w:tab w:val="left" w:pos="827"/>
        </w:tabs>
        <w:ind w:hanging="709"/>
        <w:jc w:val="both"/>
        <w:rPr>
          <w:rFonts w:ascii="Times New Roman" w:hAnsi="Times New Roman"/>
          <w:b/>
          <w:sz w:val="26"/>
          <w:szCs w:val="26"/>
        </w:rPr>
      </w:pPr>
      <w:r w:rsidRPr="0034602E">
        <w:rPr>
          <w:rFonts w:ascii="Times New Roman" w:hAnsi="Times New Roman"/>
          <w:b/>
          <w:spacing w:val="-1"/>
          <w:sz w:val="26"/>
          <w:szCs w:val="26"/>
        </w:rPr>
        <w:t>The</w:t>
      </w:r>
      <w:r w:rsidRPr="0034602E">
        <w:rPr>
          <w:rFonts w:ascii="Times New Roman" w:hAnsi="Times New Roman"/>
          <w:b/>
          <w:spacing w:val="-12"/>
          <w:sz w:val="26"/>
          <w:szCs w:val="26"/>
        </w:rPr>
        <w:t xml:space="preserve"> </w:t>
      </w:r>
      <w:r w:rsidRPr="0034602E">
        <w:rPr>
          <w:rFonts w:ascii="Times New Roman" w:hAnsi="Times New Roman"/>
          <w:b/>
          <w:sz w:val="26"/>
          <w:szCs w:val="26"/>
        </w:rPr>
        <w:t>Burstein</w:t>
      </w:r>
      <w:r w:rsidRPr="0034602E">
        <w:rPr>
          <w:rFonts w:ascii="Times New Roman" w:hAnsi="Times New Roman"/>
          <w:b/>
          <w:spacing w:val="-11"/>
          <w:sz w:val="26"/>
          <w:szCs w:val="26"/>
        </w:rPr>
        <w:t xml:space="preserve"> </w:t>
      </w:r>
      <w:r w:rsidR="0034602E" w:rsidRPr="0034602E">
        <w:rPr>
          <w:rFonts w:ascii="Times New Roman" w:hAnsi="Times New Roman"/>
          <w:b/>
          <w:spacing w:val="-1"/>
          <w:sz w:val="26"/>
          <w:szCs w:val="26"/>
        </w:rPr>
        <w:t>System</w:t>
      </w:r>
    </w:p>
    <w:p w:rsidR="00267B59" w:rsidRPr="003566AB" w:rsidRDefault="00267B59" w:rsidP="00267B59">
      <w:pPr>
        <w:pStyle w:val="BodyText"/>
        <w:spacing w:before="100"/>
        <w:ind w:left="115" w:right="230"/>
        <w:jc w:val="both"/>
        <w:rPr>
          <w:rFonts w:ascii="Times New Roman" w:hAnsi="Times New Roman"/>
          <w:sz w:val="26"/>
          <w:szCs w:val="26"/>
        </w:rPr>
      </w:pPr>
      <w:r w:rsidRPr="003566AB">
        <w:rPr>
          <w:rFonts w:ascii="Times New Roman" w:hAnsi="Times New Roman"/>
          <w:sz w:val="26"/>
          <w:szCs w:val="26"/>
        </w:rPr>
        <w:t xml:space="preserve">The players in a score group are sorted according to their </w:t>
      </w:r>
      <w:proofErr w:type="spellStart"/>
      <w:r w:rsidRPr="003566AB">
        <w:rPr>
          <w:rFonts w:ascii="Times New Roman" w:hAnsi="Times New Roman"/>
          <w:sz w:val="26"/>
          <w:szCs w:val="26"/>
        </w:rPr>
        <w:t>Sonneborn</w:t>
      </w:r>
      <w:proofErr w:type="spellEnd"/>
      <w:r w:rsidRPr="003566AB">
        <w:rPr>
          <w:rFonts w:ascii="Times New Roman" w:hAnsi="Times New Roman"/>
          <w:sz w:val="26"/>
          <w:szCs w:val="26"/>
        </w:rPr>
        <w:t>-Berger points (then Buchholz, then Median) and then the top ranked player is paired against the last ranked player, the second ranked player against the last but one, and so on, with floaters coming from the middle.</w:t>
      </w:r>
    </w:p>
    <w:p w:rsidR="00267B59" w:rsidRPr="003566AB" w:rsidRDefault="00267B59" w:rsidP="00267B59">
      <w:pPr>
        <w:pStyle w:val="BodyText"/>
        <w:spacing w:before="80"/>
        <w:ind w:left="115" w:right="230"/>
        <w:jc w:val="both"/>
        <w:rPr>
          <w:rFonts w:ascii="Times New Roman" w:hAnsi="Times New Roman"/>
          <w:sz w:val="26"/>
          <w:szCs w:val="26"/>
        </w:rPr>
      </w:pPr>
      <w:r w:rsidRPr="003566AB">
        <w:rPr>
          <w:rFonts w:ascii="Times New Roman" w:hAnsi="Times New Roman"/>
          <w:sz w:val="26"/>
          <w:szCs w:val="26"/>
        </w:rPr>
        <w:t>It</w:t>
      </w:r>
      <w:r w:rsidRPr="003566AB">
        <w:rPr>
          <w:rFonts w:ascii="Times New Roman" w:hAnsi="Times New Roman"/>
          <w:spacing w:val="8"/>
          <w:sz w:val="26"/>
          <w:szCs w:val="26"/>
        </w:rPr>
        <w:t xml:space="preserve"> </w:t>
      </w:r>
      <w:r w:rsidRPr="003566AB">
        <w:rPr>
          <w:rFonts w:ascii="Times New Roman" w:hAnsi="Times New Roman"/>
          <w:sz w:val="26"/>
          <w:szCs w:val="26"/>
        </w:rPr>
        <w:t>was</w:t>
      </w:r>
      <w:r w:rsidRPr="003566AB">
        <w:rPr>
          <w:rFonts w:ascii="Times New Roman" w:hAnsi="Times New Roman"/>
          <w:spacing w:val="9"/>
          <w:sz w:val="26"/>
          <w:szCs w:val="26"/>
        </w:rPr>
        <w:t xml:space="preserve"> </w:t>
      </w:r>
      <w:r w:rsidRPr="003566AB">
        <w:rPr>
          <w:rFonts w:ascii="Times New Roman" w:hAnsi="Times New Roman"/>
          <w:spacing w:val="-1"/>
          <w:sz w:val="26"/>
          <w:szCs w:val="26"/>
        </w:rPr>
        <w:t>used</w:t>
      </w:r>
      <w:r w:rsidRPr="003566AB">
        <w:rPr>
          <w:rFonts w:ascii="Times New Roman" w:hAnsi="Times New Roman"/>
          <w:spacing w:val="9"/>
          <w:sz w:val="26"/>
          <w:szCs w:val="26"/>
        </w:rPr>
        <w:t xml:space="preserve"> </w:t>
      </w:r>
      <w:r w:rsidRPr="003566AB">
        <w:rPr>
          <w:rFonts w:ascii="Times New Roman" w:hAnsi="Times New Roman"/>
          <w:sz w:val="26"/>
          <w:szCs w:val="26"/>
        </w:rPr>
        <w:t>to pair teams in the</w:t>
      </w:r>
      <w:r w:rsidRPr="003566AB">
        <w:rPr>
          <w:rFonts w:ascii="Times New Roman" w:hAnsi="Times New Roman"/>
          <w:spacing w:val="11"/>
          <w:sz w:val="26"/>
          <w:szCs w:val="26"/>
        </w:rPr>
        <w:t xml:space="preserve"> </w:t>
      </w:r>
      <w:r w:rsidRPr="003566AB">
        <w:rPr>
          <w:rFonts w:ascii="Times New Roman" w:hAnsi="Times New Roman"/>
          <w:sz w:val="26"/>
          <w:szCs w:val="26"/>
        </w:rPr>
        <w:t>Olympiad</w:t>
      </w:r>
      <w:r w:rsidRPr="003566AB">
        <w:rPr>
          <w:rFonts w:ascii="Times New Roman" w:hAnsi="Times New Roman"/>
          <w:spacing w:val="9"/>
          <w:sz w:val="26"/>
          <w:szCs w:val="26"/>
        </w:rPr>
        <w:t xml:space="preserve"> </w:t>
      </w:r>
      <w:r w:rsidRPr="003566AB">
        <w:rPr>
          <w:rFonts w:ascii="Times New Roman" w:hAnsi="Times New Roman"/>
          <w:spacing w:val="-1"/>
          <w:sz w:val="26"/>
          <w:szCs w:val="26"/>
        </w:rPr>
        <w:t>before</w:t>
      </w:r>
      <w:r w:rsidRPr="003566AB">
        <w:rPr>
          <w:rFonts w:ascii="Times New Roman" w:hAnsi="Times New Roman"/>
          <w:spacing w:val="10"/>
          <w:sz w:val="26"/>
          <w:szCs w:val="26"/>
        </w:rPr>
        <w:t xml:space="preserve"> </w:t>
      </w:r>
      <w:r w:rsidRPr="003566AB">
        <w:rPr>
          <w:rFonts w:ascii="Times New Roman" w:hAnsi="Times New Roman"/>
          <w:sz w:val="26"/>
          <w:szCs w:val="26"/>
        </w:rPr>
        <w:t>2006</w:t>
      </w:r>
      <w:r w:rsidR="0034602E">
        <w:rPr>
          <w:rFonts w:ascii="Times New Roman" w:hAnsi="Times New Roman"/>
          <w:spacing w:val="-1"/>
          <w:sz w:val="26"/>
          <w:szCs w:val="26"/>
        </w:rPr>
        <w:t>.</w:t>
      </w:r>
    </w:p>
    <w:p w:rsidR="00267B59" w:rsidRPr="003566AB" w:rsidRDefault="00267B59" w:rsidP="00267B59">
      <w:pPr>
        <w:spacing w:before="11"/>
        <w:rPr>
          <w:rFonts w:ascii="Times New Roman" w:hAnsi="Times New Roman"/>
          <w:sz w:val="26"/>
          <w:szCs w:val="26"/>
        </w:rPr>
      </w:pPr>
    </w:p>
    <w:p w:rsidR="00267B59" w:rsidRPr="0034602E" w:rsidRDefault="00267B59" w:rsidP="007E0E8A">
      <w:pPr>
        <w:pStyle w:val="BodyText"/>
        <w:numPr>
          <w:ilvl w:val="1"/>
          <w:numId w:val="224"/>
        </w:numPr>
        <w:tabs>
          <w:tab w:val="left" w:pos="827"/>
        </w:tabs>
        <w:ind w:hanging="709"/>
        <w:jc w:val="both"/>
        <w:rPr>
          <w:rFonts w:ascii="Times New Roman" w:hAnsi="Times New Roman"/>
          <w:b/>
          <w:sz w:val="26"/>
          <w:szCs w:val="26"/>
        </w:rPr>
      </w:pPr>
      <w:r w:rsidRPr="0034602E">
        <w:rPr>
          <w:rFonts w:ascii="Times New Roman" w:hAnsi="Times New Roman"/>
          <w:b/>
          <w:spacing w:val="-1"/>
          <w:sz w:val="26"/>
          <w:szCs w:val="26"/>
        </w:rPr>
        <w:t>The</w:t>
      </w:r>
      <w:r w:rsidRPr="0034602E">
        <w:rPr>
          <w:rFonts w:ascii="Times New Roman" w:hAnsi="Times New Roman"/>
          <w:b/>
          <w:spacing w:val="-8"/>
          <w:sz w:val="26"/>
          <w:szCs w:val="26"/>
        </w:rPr>
        <w:t xml:space="preserve"> </w:t>
      </w:r>
      <w:r w:rsidRPr="0034602E">
        <w:rPr>
          <w:rFonts w:ascii="Times New Roman" w:hAnsi="Times New Roman"/>
          <w:b/>
          <w:spacing w:val="-1"/>
          <w:sz w:val="26"/>
          <w:szCs w:val="26"/>
        </w:rPr>
        <w:t>Olympiad</w:t>
      </w:r>
      <w:r w:rsidRPr="0034602E">
        <w:rPr>
          <w:rFonts w:ascii="Times New Roman" w:hAnsi="Times New Roman"/>
          <w:b/>
          <w:spacing w:val="-9"/>
          <w:sz w:val="26"/>
          <w:szCs w:val="26"/>
        </w:rPr>
        <w:t xml:space="preserve"> </w:t>
      </w:r>
      <w:r w:rsidRPr="0034602E">
        <w:rPr>
          <w:rFonts w:ascii="Times New Roman" w:hAnsi="Times New Roman"/>
          <w:b/>
          <w:sz w:val="26"/>
          <w:szCs w:val="26"/>
        </w:rPr>
        <w:t>Pairing</w:t>
      </w:r>
      <w:r w:rsidRPr="0034602E">
        <w:rPr>
          <w:rFonts w:ascii="Times New Roman" w:hAnsi="Times New Roman"/>
          <w:b/>
          <w:spacing w:val="-6"/>
          <w:sz w:val="26"/>
          <w:szCs w:val="26"/>
        </w:rPr>
        <w:t xml:space="preserve"> </w:t>
      </w:r>
      <w:r w:rsidRPr="0034602E">
        <w:rPr>
          <w:rFonts w:ascii="Times New Roman" w:hAnsi="Times New Roman"/>
          <w:b/>
          <w:spacing w:val="-1"/>
          <w:sz w:val="26"/>
          <w:szCs w:val="26"/>
        </w:rPr>
        <w:t>System</w:t>
      </w:r>
      <w:r w:rsidRPr="0034602E">
        <w:rPr>
          <w:rFonts w:ascii="Times New Roman" w:hAnsi="Times New Roman"/>
          <w:b/>
          <w:spacing w:val="-7"/>
          <w:sz w:val="26"/>
          <w:szCs w:val="26"/>
        </w:rPr>
        <w:t xml:space="preserve"> </w:t>
      </w:r>
      <w:r w:rsidRPr="0034602E">
        <w:rPr>
          <w:rFonts w:ascii="Times New Roman" w:hAnsi="Times New Roman"/>
          <w:b/>
          <w:spacing w:val="-1"/>
          <w:sz w:val="26"/>
          <w:szCs w:val="26"/>
        </w:rPr>
        <w:t>used</w:t>
      </w:r>
      <w:r w:rsidRPr="0034602E">
        <w:rPr>
          <w:rFonts w:ascii="Times New Roman" w:hAnsi="Times New Roman"/>
          <w:b/>
          <w:spacing w:val="-9"/>
          <w:sz w:val="26"/>
          <w:szCs w:val="26"/>
        </w:rPr>
        <w:t xml:space="preserve"> </w:t>
      </w:r>
      <w:r w:rsidRPr="0034602E">
        <w:rPr>
          <w:rFonts w:ascii="Times New Roman" w:hAnsi="Times New Roman"/>
          <w:b/>
          <w:sz w:val="26"/>
          <w:szCs w:val="26"/>
        </w:rPr>
        <w:t>in</w:t>
      </w:r>
      <w:r w:rsidRPr="0034602E">
        <w:rPr>
          <w:rFonts w:ascii="Times New Roman" w:hAnsi="Times New Roman"/>
          <w:b/>
          <w:spacing w:val="-8"/>
          <w:sz w:val="26"/>
          <w:szCs w:val="26"/>
        </w:rPr>
        <w:t xml:space="preserve"> </w:t>
      </w:r>
      <w:r w:rsidRPr="0034602E">
        <w:rPr>
          <w:rFonts w:ascii="Times New Roman" w:hAnsi="Times New Roman"/>
          <w:b/>
          <w:sz w:val="26"/>
          <w:szCs w:val="26"/>
        </w:rPr>
        <w:t>Olympiad</w:t>
      </w:r>
      <w:r w:rsidRPr="0034602E">
        <w:rPr>
          <w:rFonts w:ascii="Times New Roman" w:hAnsi="Times New Roman"/>
          <w:b/>
          <w:spacing w:val="-9"/>
          <w:sz w:val="26"/>
          <w:szCs w:val="26"/>
        </w:rPr>
        <w:t xml:space="preserve"> </w:t>
      </w:r>
      <w:r w:rsidRPr="0034602E">
        <w:rPr>
          <w:rFonts w:ascii="Times New Roman" w:hAnsi="Times New Roman"/>
          <w:b/>
          <w:spacing w:val="-1"/>
          <w:sz w:val="26"/>
          <w:szCs w:val="26"/>
        </w:rPr>
        <w:t>since</w:t>
      </w:r>
      <w:r w:rsidRPr="0034602E">
        <w:rPr>
          <w:rFonts w:ascii="Times New Roman" w:hAnsi="Times New Roman"/>
          <w:b/>
          <w:spacing w:val="-7"/>
          <w:sz w:val="26"/>
          <w:szCs w:val="26"/>
        </w:rPr>
        <w:t xml:space="preserve"> </w:t>
      </w:r>
      <w:r w:rsidRPr="0034602E">
        <w:rPr>
          <w:rFonts w:ascii="Times New Roman" w:hAnsi="Times New Roman"/>
          <w:b/>
          <w:spacing w:val="-1"/>
          <w:sz w:val="26"/>
          <w:szCs w:val="26"/>
        </w:rPr>
        <w:t>2006</w:t>
      </w:r>
    </w:p>
    <w:p w:rsidR="00267B59" w:rsidRDefault="00267B59" w:rsidP="00267B59">
      <w:pPr>
        <w:pStyle w:val="BodyText"/>
        <w:spacing w:before="200"/>
        <w:ind w:right="233"/>
        <w:rPr>
          <w:rFonts w:ascii="Times New Roman" w:hAnsi="Times New Roman"/>
          <w:spacing w:val="-1"/>
          <w:sz w:val="26"/>
          <w:szCs w:val="26"/>
        </w:rPr>
      </w:pPr>
      <w:r w:rsidRPr="003566AB">
        <w:rPr>
          <w:rFonts w:ascii="Times New Roman" w:hAnsi="Times New Roman"/>
          <w:spacing w:val="-1"/>
          <w:sz w:val="26"/>
          <w:szCs w:val="26"/>
        </w:rPr>
        <w:t>This</w:t>
      </w:r>
      <w:r w:rsidRPr="003566AB">
        <w:rPr>
          <w:rFonts w:ascii="Times New Roman" w:hAnsi="Times New Roman"/>
          <w:spacing w:val="4"/>
          <w:sz w:val="26"/>
          <w:szCs w:val="26"/>
        </w:rPr>
        <w:t xml:space="preserve"> </w:t>
      </w:r>
      <w:r w:rsidRPr="003566AB">
        <w:rPr>
          <w:rFonts w:ascii="Times New Roman" w:hAnsi="Times New Roman"/>
          <w:sz w:val="26"/>
          <w:szCs w:val="26"/>
        </w:rPr>
        <w:t>system</w:t>
      </w:r>
      <w:r w:rsidRPr="003566AB">
        <w:rPr>
          <w:rFonts w:ascii="Times New Roman" w:hAnsi="Times New Roman"/>
          <w:spacing w:val="2"/>
          <w:sz w:val="26"/>
          <w:szCs w:val="26"/>
        </w:rPr>
        <w:t xml:space="preserve"> </w:t>
      </w:r>
      <w:r w:rsidRPr="003566AB">
        <w:rPr>
          <w:rFonts w:ascii="Times New Roman" w:hAnsi="Times New Roman"/>
          <w:spacing w:val="-1"/>
          <w:sz w:val="26"/>
          <w:szCs w:val="26"/>
        </w:rPr>
        <w:t>is</w:t>
      </w:r>
      <w:r w:rsidRPr="003566AB">
        <w:rPr>
          <w:rFonts w:ascii="Times New Roman" w:hAnsi="Times New Roman"/>
          <w:spacing w:val="4"/>
          <w:sz w:val="26"/>
          <w:szCs w:val="26"/>
        </w:rPr>
        <w:t xml:space="preserve"> </w:t>
      </w:r>
      <w:r w:rsidRPr="003566AB">
        <w:rPr>
          <w:rFonts w:ascii="Times New Roman" w:hAnsi="Times New Roman"/>
          <w:spacing w:val="-1"/>
          <w:sz w:val="26"/>
          <w:szCs w:val="26"/>
        </w:rPr>
        <w:t>similar</w:t>
      </w:r>
      <w:r w:rsidRPr="003566AB">
        <w:rPr>
          <w:rFonts w:ascii="Times New Roman" w:hAnsi="Times New Roman"/>
          <w:spacing w:val="3"/>
          <w:sz w:val="26"/>
          <w:szCs w:val="26"/>
        </w:rPr>
        <w:t xml:space="preserve"> </w:t>
      </w:r>
      <w:r w:rsidRPr="003566AB">
        <w:rPr>
          <w:rFonts w:ascii="Times New Roman" w:hAnsi="Times New Roman"/>
          <w:spacing w:val="-1"/>
          <w:sz w:val="26"/>
          <w:szCs w:val="26"/>
        </w:rPr>
        <w:t>to</w:t>
      </w:r>
      <w:r w:rsidRPr="003566AB">
        <w:rPr>
          <w:rFonts w:ascii="Times New Roman" w:hAnsi="Times New Roman"/>
          <w:spacing w:val="4"/>
          <w:sz w:val="26"/>
          <w:szCs w:val="26"/>
        </w:rPr>
        <w:t xml:space="preserve"> </w:t>
      </w:r>
      <w:r w:rsidRPr="003566AB">
        <w:rPr>
          <w:rFonts w:ascii="Times New Roman" w:hAnsi="Times New Roman"/>
          <w:sz w:val="26"/>
          <w:szCs w:val="26"/>
        </w:rPr>
        <w:t>the</w:t>
      </w:r>
      <w:r w:rsidRPr="003566AB">
        <w:rPr>
          <w:rFonts w:ascii="Times New Roman" w:hAnsi="Times New Roman"/>
          <w:spacing w:val="2"/>
          <w:sz w:val="26"/>
          <w:szCs w:val="26"/>
        </w:rPr>
        <w:t xml:space="preserve"> </w:t>
      </w:r>
      <w:r w:rsidRPr="003566AB">
        <w:rPr>
          <w:rFonts w:ascii="Times New Roman" w:hAnsi="Times New Roman"/>
          <w:sz w:val="26"/>
          <w:szCs w:val="26"/>
        </w:rPr>
        <w:t>Lim</w:t>
      </w:r>
      <w:r w:rsidRPr="003566AB">
        <w:rPr>
          <w:rFonts w:ascii="Times New Roman" w:hAnsi="Times New Roman"/>
          <w:spacing w:val="2"/>
          <w:sz w:val="26"/>
          <w:szCs w:val="26"/>
        </w:rPr>
        <w:t xml:space="preserve"> </w:t>
      </w:r>
      <w:r w:rsidRPr="003566AB">
        <w:rPr>
          <w:rFonts w:ascii="Times New Roman" w:hAnsi="Times New Roman"/>
          <w:spacing w:val="-1"/>
          <w:sz w:val="26"/>
          <w:szCs w:val="26"/>
        </w:rPr>
        <w:t>system</w:t>
      </w:r>
      <w:r w:rsidRPr="003566AB">
        <w:rPr>
          <w:rFonts w:ascii="Times New Roman" w:hAnsi="Times New Roman"/>
          <w:spacing w:val="3"/>
          <w:sz w:val="26"/>
          <w:szCs w:val="26"/>
        </w:rPr>
        <w:t xml:space="preserve"> </w:t>
      </w:r>
      <w:r w:rsidRPr="003566AB">
        <w:rPr>
          <w:rFonts w:ascii="Times New Roman" w:hAnsi="Times New Roman"/>
          <w:spacing w:val="-1"/>
          <w:sz w:val="26"/>
          <w:szCs w:val="26"/>
        </w:rPr>
        <w:t>for</w:t>
      </w:r>
      <w:r w:rsidRPr="003566AB">
        <w:rPr>
          <w:rFonts w:ascii="Times New Roman" w:hAnsi="Times New Roman"/>
          <w:spacing w:val="3"/>
          <w:sz w:val="26"/>
          <w:szCs w:val="26"/>
        </w:rPr>
        <w:t xml:space="preserve"> </w:t>
      </w:r>
      <w:r w:rsidRPr="003566AB">
        <w:rPr>
          <w:rFonts w:ascii="Times New Roman" w:hAnsi="Times New Roman"/>
          <w:sz w:val="26"/>
          <w:szCs w:val="26"/>
        </w:rPr>
        <w:t>individual</w:t>
      </w:r>
      <w:r w:rsidRPr="003566AB">
        <w:rPr>
          <w:rFonts w:ascii="Times New Roman" w:hAnsi="Times New Roman"/>
          <w:spacing w:val="4"/>
          <w:sz w:val="26"/>
          <w:szCs w:val="26"/>
        </w:rPr>
        <w:t xml:space="preserve"> </w:t>
      </w:r>
      <w:r w:rsidRPr="003566AB">
        <w:rPr>
          <w:rFonts w:ascii="Times New Roman" w:hAnsi="Times New Roman"/>
          <w:spacing w:val="-1"/>
          <w:sz w:val="26"/>
          <w:szCs w:val="26"/>
        </w:rPr>
        <w:t>tournaments</w:t>
      </w:r>
      <w:r w:rsidRPr="003566AB">
        <w:rPr>
          <w:rFonts w:ascii="Times New Roman" w:hAnsi="Times New Roman"/>
          <w:spacing w:val="4"/>
          <w:sz w:val="26"/>
          <w:szCs w:val="26"/>
        </w:rPr>
        <w:t xml:space="preserve"> </w:t>
      </w:r>
      <w:r w:rsidRPr="003566AB">
        <w:rPr>
          <w:rFonts w:ascii="Times New Roman" w:hAnsi="Times New Roman"/>
          <w:sz w:val="26"/>
          <w:szCs w:val="26"/>
        </w:rPr>
        <w:t>with</w:t>
      </w:r>
      <w:r w:rsidRPr="003566AB">
        <w:rPr>
          <w:rFonts w:ascii="Times New Roman" w:hAnsi="Times New Roman"/>
          <w:spacing w:val="2"/>
          <w:sz w:val="26"/>
          <w:szCs w:val="26"/>
        </w:rPr>
        <w:t xml:space="preserve"> </w:t>
      </w:r>
      <w:r w:rsidRPr="003566AB">
        <w:rPr>
          <w:rFonts w:ascii="Times New Roman" w:hAnsi="Times New Roman"/>
          <w:spacing w:val="-1"/>
          <w:sz w:val="26"/>
          <w:szCs w:val="26"/>
        </w:rPr>
        <w:t>only</w:t>
      </w:r>
      <w:r w:rsidRPr="003566AB">
        <w:rPr>
          <w:rFonts w:ascii="Times New Roman" w:hAnsi="Times New Roman"/>
          <w:spacing w:val="4"/>
          <w:sz w:val="26"/>
          <w:szCs w:val="26"/>
        </w:rPr>
        <w:t xml:space="preserve"> </w:t>
      </w:r>
      <w:r w:rsidRPr="003566AB">
        <w:rPr>
          <w:rFonts w:ascii="Times New Roman" w:hAnsi="Times New Roman"/>
          <w:spacing w:val="-1"/>
          <w:sz w:val="26"/>
          <w:szCs w:val="26"/>
        </w:rPr>
        <w:t>small</w:t>
      </w:r>
      <w:r w:rsidRPr="003566AB">
        <w:rPr>
          <w:rFonts w:ascii="Times New Roman" w:hAnsi="Times New Roman"/>
          <w:spacing w:val="52"/>
          <w:w w:val="99"/>
          <w:sz w:val="26"/>
          <w:szCs w:val="26"/>
        </w:rPr>
        <w:t xml:space="preserve"> </w:t>
      </w:r>
      <w:r w:rsidRPr="003566AB">
        <w:rPr>
          <w:rFonts w:ascii="Times New Roman" w:hAnsi="Times New Roman"/>
          <w:sz w:val="26"/>
          <w:szCs w:val="26"/>
        </w:rPr>
        <w:t xml:space="preserve">amendments (reduced requirements for </w:t>
      </w:r>
      <w:proofErr w:type="spellStart"/>
      <w:r w:rsidRPr="003566AB">
        <w:rPr>
          <w:rFonts w:ascii="Times New Roman" w:hAnsi="Times New Roman"/>
          <w:sz w:val="26"/>
          <w:szCs w:val="26"/>
        </w:rPr>
        <w:t>colour</w:t>
      </w:r>
      <w:proofErr w:type="spellEnd"/>
      <w:r w:rsidRPr="003566AB">
        <w:rPr>
          <w:rFonts w:ascii="Times New Roman" w:hAnsi="Times New Roman"/>
          <w:sz w:val="26"/>
          <w:szCs w:val="26"/>
        </w:rPr>
        <w:t xml:space="preserve"> preference and floating)</w:t>
      </w:r>
      <w:r w:rsidRPr="003566AB">
        <w:rPr>
          <w:rFonts w:ascii="Times New Roman" w:hAnsi="Times New Roman"/>
          <w:spacing w:val="-11"/>
          <w:sz w:val="26"/>
          <w:szCs w:val="26"/>
        </w:rPr>
        <w:t xml:space="preserve"> f</w:t>
      </w:r>
      <w:r w:rsidRPr="003566AB">
        <w:rPr>
          <w:rFonts w:ascii="Times New Roman" w:hAnsi="Times New Roman"/>
          <w:sz w:val="26"/>
          <w:szCs w:val="26"/>
        </w:rPr>
        <w:t>or</w:t>
      </w:r>
      <w:r w:rsidRPr="003566AB">
        <w:rPr>
          <w:rFonts w:ascii="Times New Roman" w:hAnsi="Times New Roman"/>
          <w:spacing w:val="-11"/>
          <w:sz w:val="26"/>
          <w:szCs w:val="26"/>
        </w:rPr>
        <w:t xml:space="preserve"> </w:t>
      </w:r>
      <w:r w:rsidRPr="003566AB">
        <w:rPr>
          <w:rFonts w:ascii="Times New Roman" w:hAnsi="Times New Roman"/>
          <w:sz w:val="26"/>
          <w:szCs w:val="26"/>
        </w:rPr>
        <w:t>team</w:t>
      </w:r>
      <w:r w:rsidRPr="003566AB">
        <w:rPr>
          <w:rFonts w:ascii="Times New Roman" w:hAnsi="Times New Roman"/>
          <w:spacing w:val="-11"/>
          <w:sz w:val="26"/>
          <w:szCs w:val="26"/>
        </w:rPr>
        <w:t xml:space="preserve"> </w:t>
      </w:r>
      <w:r w:rsidRPr="003566AB">
        <w:rPr>
          <w:rFonts w:ascii="Times New Roman" w:hAnsi="Times New Roman"/>
          <w:spacing w:val="-1"/>
          <w:sz w:val="26"/>
          <w:szCs w:val="26"/>
        </w:rPr>
        <w:t>pairings</w:t>
      </w:r>
      <w:r w:rsidR="0034602E">
        <w:rPr>
          <w:rFonts w:ascii="Times New Roman" w:hAnsi="Times New Roman"/>
          <w:spacing w:val="-1"/>
          <w:sz w:val="26"/>
          <w:szCs w:val="26"/>
        </w:rPr>
        <w:t>.</w:t>
      </w:r>
    </w:p>
    <w:p w:rsidR="0034602E" w:rsidRPr="003566AB" w:rsidRDefault="0034602E" w:rsidP="00267B59">
      <w:pPr>
        <w:pStyle w:val="BodyText"/>
        <w:spacing w:before="200"/>
        <w:ind w:right="233"/>
        <w:rPr>
          <w:rFonts w:ascii="Times New Roman" w:hAnsi="Times New Roman"/>
          <w:spacing w:val="-1"/>
          <w:sz w:val="26"/>
          <w:szCs w:val="26"/>
        </w:rPr>
      </w:pPr>
    </w:p>
    <w:p w:rsidR="00267B59" w:rsidRPr="003566AB" w:rsidRDefault="00267B59" w:rsidP="007E0E8A">
      <w:pPr>
        <w:pStyle w:val="Heading1"/>
        <w:numPr>
          <w:ilvl w:val="0"/>
          <w:numId w:val="225"/>
        </w:numPr>
        <w:tabs>
          <w:tab w:val="left" w:pos="827"/>
        </w:tabs>
        <w:spacing w:after="120" w:line="341" w:lineRule="exact"/>
        <w:ind w:hanging="2412"/>
        <w:jc w:val="both"/>
        <w:rPr>
          <w:rFonts w:ascii="Times New Roman" w:hAnsi="Times New Roman"/>
          <w:b w:val="0"/>
          <w:bCs w:val="0"/>
          <w:sz w:val="26"/>
          <w:szCs w:val="26"/>
        </w:rPr>
      </w:pPr>
      <w:proofErr w:type="spellStart"/>
      <w:r w:rsidRPr="003566AB">
        <w:rPr>
          <w:rFonts w:ascii="Times New Roman" w:hAnsi="Times New Roman"/>
          <w:sz w:val="26"/>
          <w:szCs w:val="26"/>
        </w:rPr>
        <w:t>Scheveningen</w:t>
      </w:r>
      <w:proofErr w:type="spellEnd"/>
      <w:r w:rsidRPr="003566AB">
        <w:rPr>
          <w:rFonts w:ascii="Times New Roman" w:hAnsi="Times New Roman"/>
          <w:spacing w:val="-26"/>
          <w:sz w:val="26"/>
          <w:szCs w:val="26"/>
        </w:rPr>
        <w:t xml:space="preserve"> </w:t>
      </w:r>
      <w:r w:rsidRPr="003566AB">
        <w:rPr>
          <w:rFonts w:ascii="Times New Roman" w:hAnsi="Times New Roman"/>
          <w:spacing w:val="-1"/>
          <w:sz w:val="26"/>
          <w:szCs w:val="26"/>
        </w:rPr>
        <w:t>System</w:t>
      </w:r>
    </w:p>
    <w:p w:rsidR="00267B59" w:rsidRPr="003566AB" w:rsidRDefault="00267B59" w:rsidP="0034602E">
      <w:pPr>
        <w:pStyle w:val="BodyText"/>
        <w:spacing w:after="120" w:line="341" w:lineRule="exact"/>
        <w:jc w:val="both"/>
        <w:rPr>
          <w:rFonts w:ascii="Times New Roman" w:hAnsi="Times New Roman"/>
          <w:sz w:val="26"/>
          <w:szCs w:val="26"/>
        </w:rPr>
      </w:pPr>
      <w:r w:rsidRPr="003566AB">
        <w:rPr>
          <w:rFonts w:ascii="Times New Roman" w:hAnsi="Times New Roman"/>
          <w:spacing w:val="-1"/>
          <w:sz w:val="26"/>
          <w:szCs w:val="26"/>
        </w:rPr>
        <w:t>The</w:t>
      </w:r>
      <w:r w:rsidRPr="003566AB">
        <w:rPr>
          <w:rFonts w:ascii="Times New Roman" w:hAnsi="Times New Roman"/>
          <w:spacing w:val="-8"/>
          <w:sz w:val="26"/>
          <w:szCs w:val="26"/>
        </w:rPr>
        <w:t xml:space="preserve"> </w:t>
      </w:r>
      <w:proofErr w:type="spellStart"/>
      <w:r w:rsidRPr="003566AB">
        <w:rPr>
          <w:rFonts w:ascii="Times New Roman" w:hAnsi="Times New Roman"/>
          <w:spacing w:val="-1"/>
          <w:sz w:val="26"/>
          <w:szCs w:val="26"/>
        </w:rPr>
        <w:t>Scheveningen</w:t>
      </w:r>
      <w:proofErr w:type="spellEnd"/>
      <w:r w:rsidRPr="003566AB">
        <w:rPr>
          <w:rFonts w:ascii="Times New Roman" w:hAnsi="Times New Roman"/>
          <w:spacing w:val="-8"/>
          <w:sz w:val="26"/>
          <w:szCs w:val="26"/>
        </w:rPr>
        <w:t xml:space="preserve"> </w:t>
      </w:r>
      <w:r w:rsidRPr="003566AB">
        <w:rPr>
          <w:rFonts w:ascii="Times New Roman" w:hAnsi="Times New Roman"/>
          <w:sz w:val="26"/>
          <w:szCs w:val="26"/>
        </w:rPr>
        <w:t>system</w:t>
      </w:r>
      <w:r w:rsidRPr="003566AB">
        <w:rPr>
          <w:rFonts w:ascii="Times New Roman" w:hAnsi="Times New Roman"/>
          <w:spacing w:val="-7"/>
          <w:sz w:val="26"/>
          <w:szCs w:val="26"/>
        </w:rPr>
        <w:t xml:space="preserve"> </w:t>
      </w:r>
      <w:r w:rsidRPr="003566AB">
        <w:rPr>
          <w:rFonts w:ascii="Times New Roman" w:hAnsi="Times New Roman"/>
          <w:spacing w:val="-1"/>
          <w:sz w:val="26"/>
          <w:szCs w:val="26"/>
        </w:rPr>
        <w:t>is</w:t>
      </w:r>
      <w:r w:rsidRPr="003566AB">
        <w:rPr>
          <w:rFonts w:ascii="Times New Roman" w:hAnsi="Times New Roman"/>
          <w:spacing w:val="-7"/>
          <w:sz w:val="26"/>
          <w:szCs w:val="26"/>
        </w:rPr>
        <w:t xml:space="preserve"> </w:t>
      </w:r>
      <w:r w:rsidRPr="003566AB">
        <w:rPr>
          <w:rFonts w:ascii="Times New Roman" w:hAnsi="Times New Roman"/>
          <w:spacing w:val="-1"/>
          <w:sz w:val="26"/>
          <w:szCs w:val="26"/>
        </w:rPr>
        <w:t>mainly</w:t>
      </w:r>
      <w:r w:rsidRPr="003566AB">
        <w:rPr>
          <w:rFonts w:ascii="Times New Roman" w:hAnsi="Times New Roman"/>
          <w:spacing w:val="-7"/>
          <w:sz w:val="26"/>
          <w:szCs w:val="26"/>
        </w:rPr>
        <w:t xml:space="preserve"> </w:t>
      </w:r>
      <w:r w:rsidRPr="003566AB">
        <w:rPr>
          <w:rFonts w:ascii="Times New Roman" w:hAnsi="Times New Roman"/>
          <w:spacing w:val="-1"/>
          <w:sz w:val="26"/>
          <w:szCs w:val="26"/>
        </w:rPr>
        <w:t>used</w:t>
      </w:r>
      <w:r w:rsidRPr="003566AB">
        <w:rPr>
          <w:rFonts w:ascii="Times New Roman" w:hAnsi="Times New Roman"/>
          <w:spacing w:val="-9"/>
          <w:sz w:val="26"/>
          <w:szCs w:val="26"/>
        </w:rPr>
        <w:t xml:space="preserve"> </w:t>
      </w:r>
      <w:r w:rsidRPr="003566AB">
        <w:rPr>
          <w:rFonts w:ascii="Times New Roman" w:hAnsi="Times New Roman"/>
          <w:sz w:val="26"/>
          <w:szCs w:val="26"/>
        </w:rPr>
        <w:t>for</w:t>
      </w:r>
      <w:r w:rsidRPr="003566AB">
        <w:rPr>
          <w:rFonts w:ascii="Times New Roman" w:hAnsi="Times New Roman"/>
          <w:spacing w:val="-7"/>
          <w:sz w:val="26"/>
          <w:szCs w:val="26"/>
        </w:rPr>
        <w:t xml:space="preserve"> </w:t>
      </w:r>
      <w:r w:rsidRPr="003566AB">
        <w:rPr>
          <w:rFonts w:ascii="Times New Roman" w:hAnsi="Times New Roman"/>
          <w:sz w:val="26"/>
          <w:szCs w:val="26"/>
        </w:rPr>
        <w:t>teams.</w:t>
      </w:r>
    </w:p>
    <w:p w:rsidR="00267B59" w:rsidRPr="003566AB" w:rsidRDefault="00267B59" w:rsidP="00267B59">
      <w:pPr>
        <w:pStyle w:val="BodyText"/>
        <w:ind w:right="231"/>
        <w:jc w:val="both"/>
        <w:rPr>
          <w:rFonts w:ascii="Times New Roman" w:hAnsi="Times New Roman"/>
          <w:sz w:val="26"/>
          <w:szCs w:val="26"/>
        </w:rPr>
      </w:pPr>
      <w:r w:rsidRPr="003566AB">
        <w:rPr>
          <w:rFonts w:ascii="Times New Roman" w:hAnsi="Times New Roman"/>
          <w:sz w:val="26"/>
          <w:szCs w:val="26"/>
        </w:rPr>
        <w:t>In</w:t>
      </w:r>
      <w:r w:rsidRPr="003566AB">
        <w:rPr>
          <w:rFonts w:ascii="Times New Roman" w:hAnsi="Times New Roman"/>
          <w:spacing w:val="60"/>
          <w:sz w:val="26"/>
          <w:szCs w:val="26"/>
        </w:rPr>
        <w:t xml:space="preserve"> </w:t>
      </w:r>
      <w:r w:rsidRPr="003566AB">
        <w:rPr>
          <w:rFonts w:ascii="Times New Roman" w:hAnsi="Times New Roman"/>
          <w:sz w:val="26"/>
          <w:szCs w:val="26"/>
        </w:rPr>
        <w:t>such</w:t>
      </w:r>
      <w:r w:rsidRPr="003566AB">
        <w:rPr>
          <w:rFonts w:ascii="Times New Roman" w:hAnsi="Times New Roman"/>
          <w:spacing w:val="61"/>
          <w:sz w:val="26"/>
          <w:szCs w:val="26"/>
        </w:rPr>
        <w:t xml:space="preserve"> </w:t>
      </w:r>
      <w:r w:rsidRPr="003566AB">
        <w:rPr>
          <w:rFonts w:ascii="Times New Roman" w:hAnsi="Times New Roman"/>
          <w:sz w:val="26"/>
          <w:szCs w:val="26"/>
        </w:rPr>
        <w:t>a team</w:t>
      </w:r>
      <w:r w:rsidRPr="003566AB">
        <w:rPr>
          <w:rFonts w:ascii="Times New Roman" w:hAnsi="Times New Roman"/>
          <w:spacing w:val="61"/>
          <w:sz w:val="26"/>
          <w:szCs w:val="26"/>
        </w:rPr>
        <w:t xml:space="preserve"> </w:t>
      </w:r>
      <w:r w:rsidRPr="003566AB">
        <w:rPr>
          <w:rFonts w:ascii="Times New Roman" w:hAnsi="Times New Roman"/>
          <w:sz w:val="26"/>
          <w:szCs w:val="26"/>
        </w:rPr>
        <w:t>competition,</w:t>
      </w:r>
      <w:r w:rsidRPr="003566AB">
        <w:rPr>
          <w:rFonts w:ascii="Times New Roman" w:hAnsi="Times New Roman"/>
          <w:spacing w:val="62"/>
          <w:sz w:val="26"/>
          <w:szCs w:val="26"/>
        </w:rPr>
        <w:t xml:space="preserve"> </w:t>
      </w:r>
      <w:r w:rsidRPr="003566AB">
        <w:rPr>
          <w:rFonts w:ascii="Times New Roman" w:hAnsi="Times New Roman"/>
          <w:sz w:val="26"/>
          <w:szCs w:val="26"/>
        </w:rPr>
        <w:t>each</w:t>
      </w:r>
      <w:r w:rsidRPr="003566AB">
        <w:rPr>
          <w:rFonts w:ascii="Times New Roman" w:hAnsi="Times New Roman"/>
          <w:spacing w:val="61"/>
          <w:sz w:val="26"/>
          <w:szCs w:val="26"/>
        </w:rPr>
        <w:t xml:space="preserve"> </w:t>
      </w:r>
      <w:r w:rsidRPr="003566AB">
        <w:rPr>
          <w:rFonts w:ascii="Times New Roman" w:hAnsi="Times New Roman"/>
          <w:spacing w:val="-1"/>
          <w:sz w:val="26"/>
          <w:szCs w:val="26"/>
        </w:rPr>
        <w:t>player</w:t>
      </w:r>
      <w:r w:rsidRPr="003566AB">
        <w:rPr>
          <w:rFonts w:ascii="Times New Roman" w:hAnsi="Times New Roman"/>
          <w:spacing w:val="61"/>
          <w:sz w:val="26"/>
          <w:szCs w:val="26"/>
        </w:rPr>
        <w:t xml:space="preserve"> </w:t>
      </w:r>
      <w:r w:rsidRPr="003566AB">
        <w:rPr>
          <w:rFonts w:ascii="Times New Roman" w:hAnsi="Times New Roman"/>
          <w:sz w:val="26"/>
          <w:szCs w:val="26"/>
        </w:rPr>
        <w:t>of</w:t>
      </w:r>
      <w:r w:rsidRPr="003566AB">
        <w:rPr>
          <w:rFonts w:ascii="Times New Roman" w:hAnsi="Times New Roman"/>
          <w:spacing w:val="62"/>
          <w:sz w:val="26"/>
          <w:szCs w:val="26"/>
        </w:rPr>
        <w:t xml:space="preserve"> </w:t>
      </w:r>
      <w:r w:rsidRPr="003566AB">
        <w:rPr>
          <w:rFonts w:ascii="Times New Roman" w:hAnsi="Times New Roman"/>
          <w:sz w:val="26"/>
          <w:szCs w:val="26"/>
        </w:rPr>
        <w:t>one</w:t>
      </w:r>
      <w:r w:rsidRPr="003566AB">
        <w:rPr>
          <w:rFonts w:ascii="Times New Roman" w:hAnsi="Times New Roman"/>
          <w:spacing w:val="62"/>
          <w:sz w:val="26"/>
          <w:szCs w:val="26"/>
        </w:rPr>
        <w:t xml:space="preserve"> </w:t>
      </w:r>
      <w:r w:rsidRPr="003566AB">
        <w:rPr>
          <w:rFonts w:ascii="Times New Roman" w:hAnsi="Times New Roman"/>
          <w:sz w:val="26"/>
          <w:szCs w:val="26"/>
        </w:rPr>
        <w:t>team</w:t>
      </w:r>
      <w:r w:rsidRPr="003566AB">
        <w:rPr>
          <w:rFonts w:ascii="Times New Roman" w:hAnsi="Times New Roman"/>
          <w:spacing w:val="60"/>
          <w:sz w:val="26"/>
          <w:szCs w:val="26"/>
        </w:rPr>
        <w:t xml:space="preserve"> </w:t>
      </w:r>
      <w:r w:rsidRPr="003566AB">
        <w:rPr>
          <w:rFonts w:ascii="Times New Roman" w:hAnsi="Times New Roman"/>
          <w:sz w:val="26"/>
          <w:szCs w:val="26"/>
        </w:rPr>
        <w:t>meets</w:t>
      </w:r>
      <w:r w:rsidRPr="003566AB">
        <w:rPr>
          <w:rFonts w:ascii="Times New Roman" w:hAnsi="Times New Roman"/>
          <w:spacing w:val="61"/>
          <w:sz w:val="26"/>
          <w:szCs w:val="26"/>
        </w:rPr>
        <w:t xml:space="preserve"> </w:t>
      </w:r>
      <w:r w:rsidRPr="003566AB">
        <w:rPr>
          <w:rFonts w:ascii="Times New Roman" w:hAnsi="Times New Roman"/>
          <w:sz w:val="26"/>
          <w:szCs w:val="26"/>
        </w:rPr>
        <w:t>all</w:t>
      </w:r>
      <w:r w:rsidRPr="003566AB">
        <w:rPr>
          <w:rFonts w:ascii="Times New Roman" w:hAnsi="Times New Roman"/>
          <w:spacing w:val="62"/>
          <w:sz w:val="26"/>
          <w:szCs w:val="26"/>
        </w:rPr>
        <w:t xml:space="preserve"> </w:t>
      </w:r>
      <w:r w:rsidRPr="003566AB">
        <w:rPr>
          <w:rFonts w:ascii="Times New Roman" w:hAnsi="Times New Roman"/>
          <w:spacing w:val="-1"/>
          <w:sz w:val="26"/>
          <w:szCs w:val="26"/>
        </w:rPr>
        <w:t>players</w:t>
      </w:r>
      <w:r w:rsidRPr="003566AB">
        <w:rPr>
          <w:rFonts w:ascii="Times New Roman" w:hAnsi="Times New Roman"/>
          <w:spacing w:val="61"/>
          <w:sz w:val="26"/>
          <w:szCs w:val="26"/>
        </w:rPr>
        <w:t xml:space="preserve"> </w:t>
      </w:r>
      <w:r w:rsidRPr="003566AB">
        <w:rPr>
          <w:rFonts w:ascii="Times New Roman" w:hAnsi="Times New Roman"/>
          <w:sz w:val="26"/>
          <w:szCs w:val="26"/>
        </w:rPr>
        <w:t xml:space="preserve">of  </w:t>
      </w:r>
      <w:r w:rsidRPr="003566AB">
        <w:rPr>
          <w:rFonts w:ascii="Times New Roman" w:hAnsi="Times New Roman"/>
          <w:spacing w:val="-1"/>
          <w:sz w:val="26"/>
          <w:szCs w:val="26"/>
        </w:rPr>
        <w:t>the</w:t>
      </w:r>
      <w:r w:rsidRPr="003566AB">
        <w:rPr>
          <w:rFonts w:ascii="Times New Roman" w:hAnsi="Times New Roman"/>
          <w:spacing w:val="26"/>
          <w:w w:val="99"/>
          <w:sz w:val="26"/>
          <w:szCs w:val="26"/>
        </w:rPr>
        <w:t xml:space="preserve"> </w:t>
      </w:r>
      <w:r w:rsidRPr="003566AB">
        <w:rPr>
          <w:rFonts w:ascii="Times New Roman" w:hAnsi="Times New Roman"/>
          <w:spacing w:val="-1"/>
          <w:sz w:val="26"/>
          <w:szCs w:val="26"/>
        </w:rPr>
        <w:t>opposing</w:t>
      </w:r>
      <w:r w:rsidRPr="003566AB">
        <w:rPr>
          <w:rFonts w:ascii="Times New Roman" w:hAnsi="Times New Roman"/>
          <w:spacing w:val="4"/>
          <w:sz w:val="26"/>
          <w:szCs w:val="26"/>
        </w:rPr>
        <w:t xml:space="preserve"> </w:t>
      </w:r>
      <w:r w:rsidRPr="003566AB">
        <w:rPr>
          <w:rFonts w:ascii="Times New Roman" w:hAnsi="Times New Roman"/>
          <w:sz w:val="26"/>
          <w:szCs w:val="26"/>
        </w:rPr>
        <w:t>team, round by round.</w:t>
      </w:r>
      <w:r w:rsidRPr="003566AB">
        <w:rPr>
          <w:rFonts w:ascii="Times New Roman" w:hAnsi="Times New Roman"/>
          <w:spacing w:val="2"/>
          <w:sz w:val="26"/>
          <w:szCs w:val="26"/>
        </w:rPr>
        <w:t xml:space="preserve"> </w:t>
      </w:r>
      <w:r w:rsidRPr="003566AB">
        <w:rPr>
          <w:rFonts w:ascii="Times New Roman" w:hAnsi="Times New Roman"/>
          <w:spacing w:val="-1"/>
          <w:sz w:val="26"/>
          <w:szCs w:val="26"/>
        </w:rPr>
        <w:t>The</w:t>
      </w:r>
      <w:r w:rsidRPr="003566AB">
        <w:rPr>
          <w:rFonts w:ascii="Times New Roman" w:hAnsi="Times New Roman"/>
          <w:spacing w:val="5"/>
          <w:sz w:val="26"/>
          <w:szCs w:val="26"/>
        </w:rPr>
        <w:t xml:space="preserve"> </w:t>
      </w:r>
      <w:r w:rsidRPr="003566AB">
        <w:rPr>
          <w:rFonts w:ascii="Times New Roman" w:hAnsi="Times New Roman"/>
          <w:spacing w:val="-1"/>
          <w:sz w:val="26"/>
          <w:szCs w:val="26"/>
        </w:rPr>
        <w:t>number</w:t>
      </w:r>
      <w:r w:rsidRPr="003566AB">
        <w:rPr>
          <w:rFonts w:ascii="Times New Roman" w:hAnsi="Times New Roman"/>
          <w:spacing w:val="2"/>
          <w:sz w:val="26"/>
          <w:szCs w:val="26"/>
        </w:rPr>
        <w:t xml:space="preserve"> </w:t>
      </w:r>
      <w:r w:rsidRPr="003566AB">
        <w:rPr>
          <w:rFonts w:ascii="Times New Roman" w:hAnsi="Times New Roman"/>
          <w:sz w:val="26"/>
          <w:szCs w:val="26"/>
        </w:rPr>
        <w:t>of</w:t>
      </w:r>
      <w:r w:rsidRPr="003566AB">
        <w:rPr>
          <w:rFonts w:ascii="Times New Roman" w:hAnsi="Times New Roman"/>
          <w:spacing w:val="4"/>
          <w:sz w:val="26"/>
          <w:szCs w:val="26"/>
        </w:rPr>
        <w:t xml:space="preserve"> </w:t>
      </w:r>
      <w:r w:rsidRPr="003566AB">
        <w:rPr>
          <w:rFonts w:ascii="Times New Roman" w:hAnsi="Times New Roman"/>
          <w:sz w:val="26"/>
          <w:szCs w:val="26"/>
        </w:rPr>
        <w:t>rounds</w:t>
      </w:r>
      <w:r w:rsidRPr="003566AB">
        <w:rPr>
          <w:rFonts w:ascii="Times New Roman" w:hAnsi="Times New Roman"/>
          <w:spacing w:val="2"/>
          <w:sz w:val="26"/>
          <w:szCs w:val="26"/>
        </w:rPr>
        <w:t xml:space="preserve"> </w:t>
      </w:r>
      <w:r w:rsidRPr="003566AB">
        <w:rPr>
          <w:rFonts w:ascii="Times New Roman" w:hAnsi="Times New Roman"/>
          <w:sz w:val="26"/>
          <w:szCs w:val="26"/>
        </w:rPr>
        <w:t>therefore</w:t>
      </w:r>
      <w:r w:rsidRPr="003566AB">
        <w:rPr>
          <w:rFonts w:ascii="Times New Roman" w:hAnsi="Times New Roman"/>
          <w:spacing w:val="4"/>
          <w:sz w:val="26"/>
          <w:szCs w:val="26"/>
        </w:rPr>
        <w:t xml:space="preserve"> </w:t>
      </w:r>
      <w:r w:rsidRPr="003566AB">
        <w:rPr>
          <w:rFonts w:ascii="Times New Roman" w:hAnsi="Times New Roman"/>
          <w:spacing w:val="-1"/>
          <w:sz w:val="26"/>
          <w:szCs w:val="26"/>
        </w:rPr>
        <w:t>is</w:t>
      </w:r>
      <w:r w:rsidRPr="003566AB">
        <w:rPr>
          <w:rFonts w:ascii="Times New Roman" w:hAnsi="Times New Roman"/>
          <w:spacing w:val="5"/>
          <w:sz w:val="26"/>
          <w:szCs w:val="26"/>
        </w:rPr>
        <w:t xml:space="preserve"> </w:t>
      </w:r>
      <w:r w:rsidRPr="003566AB">
        <w:rPr>
          <w:rFonts w:ascii="Times New Roman" w:hAnsi="Times New Roman"/>
          <w:spacing w:val="-1"/>
          <w:sz w:val="26"/>
          <w:szCs w:val="26"/>
        </w:rPr>
        <w:t>equal</w:t>
      </w:r>
      <w:r w:rsidRPr="003566AB">
        <w:rPr>
          <w:rFonts w:ascii="Times New Roman" w:hAnsi="Times New Roman"/>
          <w:spacing w:val="3"/>
          <w:sz w:val="26"/>
          <w:szCs w:val="26"/>
        </w:rPr>
        <w:t xml:space="preserve"> </w:t>
      </w:r>
      <w:r w:rsidRPr="003566AB">
        <w:rPr>
          <w:rFonts w:ascii="Times New Roman" w:hAnsi="Times New Roman"/>
          <w:spacing w:val="-1"/>
          <w:sz w:val="26"/>
          <w:szCs w:val="26"/>
        </w:rPr>
        <w:t>to</w:t>
      </w:r>
      <w:r w:rsidRPr="003566AB">
        <w:rPr>
          <w:rFonts w:ascii="Times New Roman" w:hAnsi="Times New Roman"/>
          <w:spacing w:val="4"/>
          <w:sz w:val="26"/>
          <w:szCs w:val="26"/>
        </w:rPr>
        <w:t xml:space="preserve"> </w:t>
      </w:r>
      <w:r w:rsidRPr="003566AB">
        <w:rPr>
          <w:rFonts w:ascii="Times New Roman" w:hAnsi="Times New Roman"/>
          <w:sz w:val="26"/>
          <w:szCs w:val="26"/>
        </w:rPr>
        <w:t>the</w:t>
      </w:r>
      <w:r w:rsidRPr="003566AB">
        <w:rPr>
          <w:rFonts w:ascii="Times New Roman" w:hAnsi="Times New Roman"/>
          <w:spacing w:val="5"/>
          <w:sz w:val="26"/>
          <w:szCs w:val="26"/>
        </w:rPr>
        <w:t xml:space="preserve"> </w:t>
      </w:r>
      <w:r w:rsidRPr="003566AB">
        <w:rPr>
          <w:rFonts w:ascii="Times New Roman" w:hAnsi="Times New Roman"/>
          <w:spacing w:val="-1"/>
          <w:sz w:val="26"/>
          <w:szCs w:val="26"/>
        </w:rPr>
        <w:t>number</w:t>
      </w:r>
      <w:r w:rsidRPr="003566AB">
        <w:rPr>
          <w:rFonts w:ascii="Times New Roman" w:hAnsi="Times New Roman"/>
          <w:spacing w:val="2"/>
          <w:sz w:val="26"/>
          <w:szCs w:val="26"/>
        </w:rPr>
        <w:t xml:space="preserve"> </w:t>
      </w:r>
      <w:r w:rsidRPr="003566AB">
        <w:rPr>
          <w:rFonts w:ascii="Times New Roman" w:hAnsi="Times New Roman"/>
          <w:sz w:val="26"/>
          <w:szCs w:val="26"/>
        </w:rPr>
        <w:t>of</w:t>
      </w:r>
      <w:r w:rsidRPr="003566AB">
        <w:rPr>
          <w:rFonts w:ascii="Times New Roman" w:hAnsi="Times New Roman"/>
          <w:spacing w:val="4"/>
          <w:sz w:val="26"/>
          <w:szCs w:val="26"/>
        </w:rPr>
        <w:t xml:space="preserve"> </w:t>
      </w:r>
      <w:r w:rsidRPr="003566AB">
        <w:rPr>
          <w:rFonts w:ascii="Times New Roman" w:hAnsi="Times New Roman"/>
          <w:sz w:val="26"/>
          <w:szCs w:val="26"/>
        </w:rPr>
        <w:t>players</w:t>
      </w:r>
      <w:r w:rsidRPr="003566AB">
        <w:rPr>
          <w:rFonts w:ascii="Times New Roman" w:hAnsi="Times New Roman"/>
          <w:spacing w:val="3"/>
          <w:sz w:val="26"/>
          <w:szCs w:val="26"/>
        </w:rPr>
        <w:t xml:space="preserve"> </w:t>
      </w:r>
      <w:r w:rsidRPr="003566AB">
        <w:rPr>
          <w:rFonts w:ascii="Times New Roman" w:hAnsi="Times New Roman"/>
          <w:spacing w:val="1"/>
          <w:sz w:val="26"/>
          <w:szCs w:val="26"/>
        </w:rPr>
        <w:t>in</w:t>
      </w:r>
      <w:r w:rsidRPr="003566AB">
        <w:rPr>
          <w:rFonts w:ascii="Times New Roman" w:hAnsi="Times New Roman"/>
          <w:spacing w:val="32"/>
          <w:w w:val="99"/>
          <w:sz w:val="26"/>
          <w:szCs w:val="26"/>
        </w:rPr>
        <w:t xml:space="preserve"> </w:t>
      </w:r>
      <w:r w:rsidRPr="003566AB">
        <w:rPr>
          <w:rFonts w:ascii="Times New Roman" w:hAnsi="Times New Roman"/>
          <w:sz w:val="26"/>
          <w:szCs w:val="26"/>
        </w:rPr>
        <w:t>a</w:t>
      </w:r>
      <w:r w:rsidRPr="003566AB">
        <w:rPr>
          <w:rFonts w:ascii="Times New Roman" w:hAnsi="Times New Roman"/>
          <w:spacing w:val="-8"/>
          <w:sz w:val="26"/>
          <w:szCs w:val="26"/>
        </w:rPr>
        <w:t xml:space="preserve"> </w:t>
      </w:r>
      <w:r w:rsidRPr="003566AB">
        <w:rPr>
          <w:rFonts w:ascii="Times New Roman" w:hAnsi="Times New Roman"/>
          <w:sz w:val="26"/>
          <w:szCs w:val="26"/>
        </w:rPr>
        <w:t>team.</w:t>
      </w:r>
    </w:p>
    <w:p w:rsidR="00267B59" w:rsidRPr="003566AB" w:rsidRDefault="00267B59" w:rsidP="00267B59">
      <w:pPr>
        <w:pStyle w:val="BodyText"/>
        <w:ind w:right="229"/>
        <w:jc w:val="both"/>
        <w:rPr>
          <w:rFonts w:ascii="Times New Roman" w:hAnsi="Times New Roman"/>
          <w:sz w:val="26"/>
          <w:szCs w:val="26"/>
        </w:rPr>
      </w:pPr>
      <w:r w:rsidRPr="003566AB">
        <w:rPr>
          <w:rFonts w:ascii="Times New Roman" w:hAnsi="Times New Roman"/>
          <w:sz w:val="26"/>
          <w:szCs w:val="26"/>
        </w:rPr>
        <w:t>In</w:t>
      </w:r>
      <w:r w:rsidRPr="003566AB">
        <w:rPr>
          <w:rFonts w:ascii="Times New Roman" w:hAnsi="Times New Roman"/>
          <w:spacing w:val="22"/>
          <w:sz w:val="26"/>
          <w:szCs w:val="26"/>
        </w:rPr>
        <w:t xml:space="preserve"> </w:t>
      </w:r>
      <w:r w:rsidRPr="003566AB">
        <w:rPr>
          <w:rFonts w:ascii="Times New Roman" w:hAnsi="Times New Roman"/>
          <w:sz w:val="26"/>
          <w:szCs w:val="26"/>
        </w:rPr>
        <w:t>a</w:t>
      </w:r>
      <w:r w:rsidRPr="003566AB">
        <w:rPr>
          <w:rFonts w:ascii="Times New Roman" w:hAnsi="Times New Roman"/>
          <w:spacing w:val="24"/>
          <w:sz w:val="26"/>
          <w:szCs w:val="26"/>
        </w:rPr>
        <w:t xml:space="preserve"> </w:t>
      </w:r>
      <w:r w:rsidRPr="003566AB">
        <w:rPr>
          <w:rFonts w:ascii="Times New Roman" w:hAnsi="Times New Roman"/>
          <w:spacing w:val="-1"/>
          <w:sz w:val="26"/>
          <w:szCs w:val="26"/>
        </w:rPr>
        <w:t>Semi</w:t>
      </w:r>
      <w:r w:rsidRPr="003566AB">
        <w:rPr>
          <w:rFonts w:ascii="Cambria Math" w:hAnsi="Cambria Math" w:cs="Cambria Math"/>
          <w:spacing w:val="-1"/>
          <w:sz w:val="26"/>
          <w:szCs w:val="26"/>
        </w:rPr>
        <w:t>‐</w:t>
      </w:r>
      <w:proofErr w:type="spellStart"/>
      <w:r w:rsidRPr="003566AB">
        <w:rPr>
          <w:rFonts w:ascii="Times New Roman" w:hAnsi="Times New Roman"/>
          <w:spacing w:val="-1"/>
          <w:sz w:val="26"/>
          <w:szCs w:val="26"/>
        </w:rPr>
        <w:t>Scheveningen</w:t>
      </w:r>
      <w:proofErr w:type="spellEnd"/>
      <w:r w:rsidRPr="003566AB">
        <w:rPr>
          <w:rFonts w:ascii="Times New Roman" w:hAnsi="Times New Roman"/>
          <w:spacing w:val="23"/>
          <w:sz w:val="26"/>
          <w:szCs w:val="26"/>
        </w:rPr>
        <w:t xml:space="preserve"> </w:t>
      </w:r>
      <w:r w:rsidRPr="003566AB">
        <w:rPr>
          <w:rFonts w:ascii="Times New Roman" w:hAnsi="Times New Roman"/>
          <w:sz w:val="26"/>
          <w:szCs w:val="26"/>
        </w:rPr>
        <w:t>system</w:t>
      </w:r>
      <w:r w:rsidRPr="003566AB">
        <w:rPr>
          <w:rFonts w:ascii="Times New Roman" w:hAnsi="Times New Roman"/>
          <w:spacing w:val="22"/>
          <w:sz w:val="26"/>
          <w:szCs w:val="26"/>
        </w:rPr>
        <w:t xml:space="preserve"> </w:t>
      </w:r>
      <w:r w:rsidRPr="003566AB">
        <w:rPr>
          <w:rFonts w:ascii="Times New Roman" w:hAnsi="Times New Roman"/>
          <w:spacing w:val="-1"/>
          <w:sz w:val="26"/>
          <w:szCs w:val="26"/>
        </w:rPr>
        <w:t>the</w:t>
      </w:r>
      <w:r w:rsidRPr="003566AB">
        <w:rPr>
          <w:rFonts w:ascii="Times New Roman" w:hAnsi="Times New Roman"/>
          <w:spacing w:val="24"/>
          <w:sz w:val="26"/>
          <w:szCs w:val="26"/>
        </w:rPr>
        <w:t xml:space="preserve"> </w:t>
      </w:r>
      <w:r w:rsidRPr="003566AB">
        <w:rPr>
          <w:rFonts w:ascii="Times New Roman" w:hAnsi="Times New Roman"/>
          <w:sz w:val="26"/>
          <w:szCs w:val="26"/>
        </w:rPr>
        <w:t>players</w:t>
      </w:r>
      <w:r w:rsidRPr="003566AB">
        <w:rPr>
          <w:rFonts w:ascii="Times New Roman" w:hAnsi="Times New Roman"/>
          <w:spacing w:val="24"/>
          <w:sz w:val="26"/>
          <w:szCs w:val="26"/>
        </w:rPr>
        <w:t xml:space="preserve"> </w:t>
      </w:r>
      <w:r w:rsidRPr="003566AB">
        <w:rPr>
          <w:rFonts w:ascii="Times New Roman" w:hAnsi="Times New Roman"/>
          <w:sz w:val="26"/>
          <w:szCs w:val="26"/>
        </w:rPr>
        <w:t>of first half of</w:t>
      </w:r>
      <w:r w:rsidRPr="003566AB">
        <w:rPr>
          <w:rFonts w:ascii="Times New Roman" w:hAnsi="Times New Roman"/>
          <w:spacing w:val="24"/>
          <w:sz w:val="26"/>
          <w:szCs w:val="26"/>
        </w:rPr>
        <w:t xml:space="preserve"> </w:t>
      </w:r>
      <w:r w:rsidRPr="003566AB">
        <w:rPr>
          <w:rFonts w:ascii="Times New Roman" w:hAnsi="Times New Roman"/>
          <w:spacing w:val="-1"/>
          <w:sz w:val="26"/>
          <w:szCs w:val="26"/>
        </w:rPr>
        <w:t>one</w:t>
      </w:r>
      <w:r w:rsidRPr="003566AB">
        <w:rPr>
          <w:rFonts w:ascii="Times New Roman" w:hAnsi="Times New Roman"/>
          <w:spacing w:val="23"/>
          <w:sz w:val="26"/>
          <w:szCs w:val="26"/>
        </w:rPr>
        <w:t xml:space="preserve"> </w:t>
      </w:r>
      <w:r w:rsidRPr="003566AB">
        <w:rPr>
          <w:rFonts w:ascii="Times New Roman" w:hAnsi="Times New Roman"/>
          <w:sz w:val="26"/>
          <w:szCs w:val="26"/>
        </w:rPr>
        <w:t>team</w:t>
      </w:r>
      <w:r w:rsidRPr="003566AB">
        <w:rPr>
          <w:rFonts w:ascii="Times New Roman" w:hAnsi="Times New Roman"/>
          <w:spacing w:val="23"/>
          <w:sz w:val="26"/>
          <w:szCs w:val="26"/>
        </w:rPr>
        <w:t xml:space="preserve"> </w:t>
      </w:r>
      <w:r w:rsidRPr="003566AB">
        <w:rPr>
          <w:rFonts w:ascii="Times New Roman" w:hAnsi="Times New Roman"/>
          <w:sz w:val="26"/>
          <w:szCs w:val="26"/>
        </w:rPr>
        <w:t>meet</w:t>
      </w:r>
      <w:r w:rsidRPr="003566AB">
        <w:rPr>
          <w:rFonts w:ascii="Times New Roman" w:hAnsi="Times New Roman"/>
          <w:spacing w:val="24"/>
          <w:sz w:val="26"/>
          <w:szCs w:val="26"/>
        </w:rPr>
        <w:t xml:space="preserve"> </w:t>
      </w:r>
      <w:r w:rsidRPr="003566AB">
        <w:rPr>
          <w:rFonts w:ascii="Times New Roman" w:hAnsi="Times New Roman"/>
          <w:spacing w:val="29"/>
          <w:w w:val="99"/>
          <w:sz w:val="26"/>
          <w:szCs w:val="26"/>
        </w:rPr>
        <w:t xml:space="preserve"> all </w:t>
      </w:r>
      <w:r w:rsidRPr="003566AB">
        <w:rPr>
          <w:rFonts w:ascii="Times New Roman" w:hAnsi="Times New Roman"/>
          <w:spacing w:val="-1"/>
          <w:sz w:val="26"/>
          <w:szCs w:val="26"/>
        </w:rPr>
        <w:t>players</w:t>
      </w:r>
      <w:r w:rsidRPr="003566AB">
        <w:rPr>
          <w:rFonts w:ascii="Times New Roman" w:hAnsi="Times New Roman"/>
          <w:spacing w:val="3"/>
          <w:sz w:val="26"/>
          <w:szCs w:val="26"/>
        </w:rPr>
        <w:t xml:space="preserve"> </w:t>
      </w:r>
      <w:r w:rsidRPr="003566AB">
        <w:rPr>
          <w:rFonts w:ascii="Times New Roman" w:hAnsi="Times New Roman"/>
          <w:sz w:val="26"/>
          <w:szCs w:val="26"/>
        </w:rPr>
        <w:t>of</w:t>
      </w:r>
      <w:r w:rsidRPr="003566AB">
        <w:rPr>
          <w:rFonts w:ascii="Times New Roman" w:hAnsi="Times New Roman"/>
          <w:spacing w:val="3"/>
          <w:sz w:val="26"/>
          <w:szCs w:val="26"/>
        </w:rPr>
        <w:t xml:space="preserve"> </w:t>
      </w:r>
      <w:r w:rsidRPr="003566AB">
        <w:rPr>
          <w:rFonts w:ascii="Times New Roman" w:hAnsi="Times New Roman"/>
          <w:sz w:val="26"/>
          <w:szCs w:val="26"/>
        </w:rPr>
        <w:t>the</w:t>
      </w:r>
      <w:r w:rsidRPr="003566AB">
        <w:rPr>
          <w:rFonts w:ascii="Times New Roman" w:hAnsi="Times New Roman"/>
          <w:spacing w:val="3"/>
          <w:sz w:val="26"/>
          <w:szCs w:val="26"/>
        </w:rPr>
        <w:t xml:space="preserve"> </w:t>
      </w:r>
      <w:r w:rsidRPr="003566AB">
        <w:rPr>
          <w:rFonts w:ascii="Times New Roman" w:hAnsi="Times New Roman"/>
          <w:spacing w:val="-1"/>
          <w:sz w:val="26"/>
          <w:szCs w:val="26"/>
        </w:rPr>
        <w:t>first</w:t>
      </w:r>
      <w:r w:rsidRPr="003566AB">
        <w:rPr>
          <w:rFonts w:ascii="Times New Roman" w:hAnsi="Times New Roman"/>
          <w:spacing w:val="5"/>
          <w:sz w:val="26"/>
          <w:szCs w:val="26"/>
        </w:rPr>
        <w:t xml:space="preserve"> </w:t>
      </w:r>
      <w:r w:rsidRPr="003566AB">
        <w:rPr>
          <w:rFonts w:ascii="Times New Roman" w:hAnsi="Times New Roman"/>
          <w:sz w:val="26"/>
          <w:szCs w:val="26"/>
        </w:rPr>
        <w:t>half</w:t>
      </w:r>
      <w:r w:rsidRPr="003566AB">
        <w:rPr>
          <w:rFonts w:ascii="Times New Roman" w:hAnsi="Times New Roman"/>
          <w:spacing w:val="4"/>
          <w:sz w:val="26"/>
          <w:szCs w:val="26"/>
        </w:rPr>
        <w:t xml:space="preserve"> </w:t>
      </w:r>
      <w:r w:rsidRPr="003566AB">
        <w:rPr>
          <w:rFonts w:ascii="Times New Roman" w:hAnsi="Times New Roman"/>
          <w:sz w:val="26"/>
          <w:szCs w:val="26"/>
        </w:rPr>
        <w:t>of</w:t>
      </w:r>
      <w:r w:rsidRPr="003566AB">
        <w:rPr>
          <w:rFonts w:ascii="Times New Roman" w:hAnsi="Times New Roman"/>
          <w:spacing w:val="3"/>
          <w:sz w:val="26"/>
          <w:szCs w:val="26"/>
        </w:rPr>
        <w:t xml:space="preserve"> </w:t>
      </w:r>
      <w:r w:rsidRPr="003566AB">
        <w:rPr>
          <w:rFonts w:ascii="Times New Roman" w:hAnsi="Times New Roman"/>
          <w:spacing w:val="-1"/>
          <w:sz w:val="26"/>
          <w:szCs w:val="26"/>
        </w:rPr>
        <w:t>the</w:t>
      </w:r>
      <w:r w:rsidRPr="003566AB">
        <w:rPr>
          <w:rFonts w:ascii="Times New Roman" w:hAnsi="Times New Roman"/>
          <w:spacing w:val="3"/>
          <w:sz w:val="26"/>
          <w:szCs w:val="26"/>
        </w:rPr>
        <w:t xml:space="preserve"> </w:t>
      </w:r>
      <w:r w:rsidRPr="003566AB">
        <w:rPr>
          <w:rFonts w:ascii="Times New Roman" w:hAnsi="Times New Roman"/>
          <w:spacing w:val="-1"/>
          <w:sz w:val="26"/>
          <w:szCs w:val="26"/>
        </w:rPr>
        <w:t>opposing</w:t>
      </w:r>
      <w:r w:rsidRPr="003566AB">
        <w:rPr>
          <w:rFonts w:ascii="Times New Roman" w:hAnsi="Times New Roman"/>
          <w:spacing w:val="5"/>
          <w:sz w:val="26"/>
          <w:szCs w:val="26"/>
        </w:rPr>
        <w:t xml:space="preserve"> </w:t>
      </w:r>
      <w:r w:rsidRPr="003566AB">
        <w:rPr>
          <w:rFonts w:ascii="Times New Roman" w:hAnsi="Times New Roman"/>
          <w:sz w:val="26"/>
          <w:szCs w:val="26"/>
        </w:rPr>
        <w:t>team and</w:t>
      </w:r>
      <w:r w:rsidRPr="003566AB">
        <w:rPr>
          <w:rFonts w:ascii="Times New Roman" w:hAnsi="Times New Roman"/>
          <w:spacing w:val="3"/>
          <w:sz w:val="26"/>
          <w:szCs w:val="26"/>
        </w:rPr>
        <w:t xml:space="preserve"> </w:t>
      </w:r>
      <w:r w:rsidRPr="003566AB">
        <w:rPr>
          <w:rFonts w:ascii="Times New Roman" w:hAnsi="Times New Roman"/>
          <w:spacing w:val="5"/>
          <w:sz w:val="26"/>
          <w:szCs w:val="26"/>
        </w:rPr>
        <w:t xml:space="preserve"> players of the </w:t>
      </w:r>
      <w:r w:rsidRPr="003566AB">
        <w:rPr>
          <w:rFonts w:ascii="Times New Roman" w:hAnsi="Times New Roman"/>
          <w:spacing w:val="-1"/>
          <w:sz w:val="26"/>
          <w:szCs w:val="26"/>
        </w:rPr>
        <w:t>second</w:t>
      </w:r>
      <w:r w:rsidRPr="003566AB">
        <w:rPr>
          <w:rFonts w:ascii="Times New Roman" w:hAnsi="Times New Roman"/>
          <w:spacing w:val="4"/>
          <w:sz w:val="26"/>
          <w:szCs w:val="26"/>
        </w:rPr>
        <w:t xml:space="preserve"> </w:t>
      </w:r>
      <w:r w:rsidRPr="003566AB">
        <w:rPr>
          <w:rFonts w:ascii="Times New Roman" w:hAnsi="Times New Roman"/>
          <w:spacing w:val="-1"/>
          <w:sz w:val="26"/>
          <w:szCs w:val="26"/>
        </w:rPr>
        <w:t>half</w:t>
      </w:r>
      <w:r w:rsidRPr="003566AB">
        <w:rPr>
          <w:rFonts w:ascii="Times New Roman" w:hAnsi="Times New Roman"/>
          <w:spacing w:val="4"/>
          <w:sz w:val="26"/>
          <w:szCs w:val="26"/>
        </w:rPr>
        <w:t xml:space="preserve"> </w:t>
      </w:r>
      <w:r w:rsidRPr="003566AB">
        <w:rPr>
          <w:rFonts w:ascii="Times New Roman" w:hAnsi="Times New Roman"/>
          <w:sz w:val="26"/>
          <w:szCs w:val="26"/>
        </w:rPr>
        <w:t>of</w:t>
      </w:r>
      <w:r w:rsidRPr="003566AB">
        <w:rPr>
          <w:rFonts w:ascii="Times New Roman" w:hAnsi="Times New Roman"/>
          <w:spacing w:val="3"/>
          <w:sz w:val="26"/>
          <w:szCs w:val="26"/>
        </w:rPr>
        <w:t xml:space="preserve"> </w:t>
      </w:r>
      <w:r w:rsidRPr="003566AB">
        <w:rPr>
          <w:rFonts w:ascii="Times New Roman" w:hAnsi="Times New Roman"/>
          <w:spacing w:val="-1"/>
          <w:sz w:val="26"/>
          <w:szCs w:val="26"/>
        </w:rPr>
        <w:t>one</w:t>
      </w:r>
      <w:r w:rsidRPr="003566AB">
        <w:rPr>
          <w:rFonts w:ascii="Times New Roman" w:hAnsi="Times New Roman"/>
          <w:spacing w:val="4"/>
          <w:sz w:val="26"/>
          <w:szCs w:val="26"/>
        </w:rPr>
        <w:t xml:space="preserve"> </w:t>
      </w:r>
      <w:r w:rsidRPr="003566AB">
        <w:rPr>
          <w:rFonts w:ascii="Times New Roman" w:hAnsi="Times New Roman"/>
          <w:sz w:val="26"/>
          <w:szCs w:val="26"/>
        </w:rPr>
        <w:t>team</w:t>
      </w:r>
      <w:r w:rsidRPr="003566AB">
        <w:rPr>
          <w:rFonts w:ascii="Times New Roman" w:hAnsi="Times New Roman"/>
          <w:spacing w:val="4"/>
          <w:sz w:val="26"/>
          <w:szCs w:val="26"/>
        </w:rPr>
        <w:t xml:space="preserve"> </w:t>
      </w:r>
      <w:r w:rsidRPr="003566AB">
        <w:rPr>
          <w:rFonts w:ascii="Times New Roman" w:hAnsi="Times New Roman"/>
          <w:sz w:val="26"/>
          <w:szCs w:val="26"/>
        </w:rPr>
        <w:t>play</w:t>
      </w:r>
      <w:r w:rsidRPr="003566AB">
        <w:rPr>
          <w:rFonts w:ascii="Times New Roman" w:hAnsi="Times New Roman"/>
          <w:spacing w:val="3"/>
          <w:sz w:val="26"/>
          <w:szCs w:val="26"/>
        </w:rPr>
        <w:t xml:space="preserve"> </w:t>
      </w:r>
      <w:r w:rsidRPr="003566AB">
        <w:rPr>
          <w:rFonts w:ascii="Times New Roman" w:hAnsi="Times New Roman"/>
          <w:spacing w:val="-1"/>
          <w:sz w:val="26"/>
          <w:szCs w:val="26"/>
        </w:rPr>
        <w:t>against players of</w:t>
      </w:r>
      <w:r w:rsidRPr="003566AB">
        <w:rPr>
          <w:rFonts w:ascii="Times New Roman" w:hAnsi="Times New Roman"/>
          <w:spacing w:val="40"/>
          <w:w w:val="99"/>
          <w:sz w:val="26"/>
          <w:szCs w:val="26"/>
        </w:rPr>
        <w:t xml:space="preserve"> </w:t>
      </w:r>
      <w:r w:rsidRPr="003566AB">
        <w:rPr>
          <w:rFonts w:ascii="Times New Roman" w:hAnsi="Times New Roman"/>
          <w:spacing w:val="-1"/>
          <w:sz w:val="26"/>
          <w:szCs w:val="26"/>
        </w:rPr>
        <w:t>the</w:t>
      </w:r>
      <w:r w:rsidRPr="003566AB">
        <w:rPr>
          <w:rFonts w:ascii="Times New Roman" w:hAnsi="Times New Roman"/>
          <w:spacing w:val="-7"/>
          <w:sz w:val="26"/>
          <w:szCs w:val="26"/>
        </w:rPr>
        <w:t xml:space="preserve"> </w:t>
      </w:r>
      <w:r w:rsidRPr="003566AB">
        <w:rPr>
          <w:rFonts w:ascii="Times New Roman" w:hAnsi="Times New Roman"/>
          <w:sz w:val="26"/>
          <w:szCs w:val="26"/>
        </w:rPr>
        <w:t>second</w:t>
      </w:r>
      <w:r w:rsidRPr="003566AB">
        <w:rPr>
          <w:rFonts w:ascii="Times New Roman" w:hAnsi="Times New Roman"/>
          <w:spacing w:val="-7"/>
          <w:sz w:val="26"/>
          <w:szCs w:val="26"/>
        </w:rPr>
        <w:t xml:space="preserve"> </w:t>
      </w:r>
      <w:r w:rsidRPr="003566AB">
        <w:rPr>
          <w:rFonts w:ascii="Times New Roman" w:hAnsi="Times New Roman"/>
          <w:spacing w:val="-1"/>
          <w:sz w:val="26"/>
          <w:szCs w:val="26"/>
        </w:rPr>
        <w:t>half</w:t>
      </w:r>
      <w:r w:rsidRPr="003566AB">
        <w:rPr>
          <w:rFonts w:ascii="Times New Roman" w:hAnsi="Times New Roman"/>
          <w:spacing w:val="-7"/>
          <w:sz w:val="26"/>
          <w:szCs w:val="26"/>
        </w:rPr>
        <w:t xml:space="preserve"> </w:t>
      </w:r>
      <w:r w:rsidRPr="003566AB">
        <w:rPr>
          <w:rFonts w:ascii="Times New Roman" w:hAnsi="Times New Roman"/>
          <w:sz w:val="26"/>
          <w:szCs w:val="26"/>
        </w:rPr>
        <w:t>of</w:t>
      </w:r>
      <w:r w:rsidRPr="003566AB">
        <w:rPr>
          <w:rFonts w:ascii="Times New Roman" w:hAnsi="Times New Roman"/>
          <w:spacing w:val="-7"/>
          <w:sz w:val="26"/>
          <w:szCs w:val="26"/>
        </w:rPr>
        <w:t xml:space="preserve"> </w:t>
      </w:r>
      <w:r w:rsidRPr="003566AB">
        <w:rPr>
          <w:rFonts w:ascii="Times New Roman" w:hAnsi="Times New Roman"/>
          <w:sz w:val="26"/>
          <w:szCs w:val="26"/>
        </w:rPr>
        <w:t>the</w:t>
      </w:r>
      <w:r w:rsidRPr="003566AB">
        <w:rPr>
          <w:rFonts w:ascii="Times New Roman" w:hAnsi="Times New Roman"/>
          <w:spacing w:val="-6"/>
          <w:sz w:val="26"/>
          <w:szCs w:val="26"/>
        </w:rPr>
        <w:t xml:space="preserve"> </w:t>
      </w:r>
      <w:r w:rsidRPr="003566AB">
        <w:rPr>
          <w:rFonts w:ascii="Times New Roman" w:hAnsi="Times New Roman"/>
          <w:sz w:val="26"/>
          <w:szCs w:val="26"/>
        </w:rPr>
        <w:t>other</w:t>
      </w:r>
      <w:r w:rsidRPr="003566AB">
        <w:rPr>
          <w:rFonts w:ascii="Times New Roman" w:hAnsi="Times New Roman"/>
          <w:spacing w:val="-7"/>
          <w:sz w:val="26"/>
          <w:szCs w:val="26"/>
        </w:rPr>
        <w:t xml:space="preserve"> </w:t>
      </w:r>
      <w:r w:rsidRPr="003566AB">
        <w:rPr>
          <w:rFonts w:ascii="Times New Roman" w:hAnsi="Times New Roman"/>
          <w:sz w:val="26"/>
          <w:szCs w:val="26"/>
        </w:rPr>
        <w:t>team.</w:t>
      </w:r>
      <w:r w:rsidRPr="003566AB">
        <w:rPr>
          <w:rFonts w:ascii="Times New Roman" w:hAnsi="Times New Roman"/>
          <w:spacing w:val="-6"/>
          <w:sz w:val="26"/>
          <w:szCs w:val="26"/>
        </w:rPr>
        <w:t xml:space="preserve"> </w:t>
      </w:r>
      <w:r w:rsidRPr="003566AB">
        <w:rPr>
          <w:rFonts w:ascii="Times New Roman" w:hAnsi="Times New Roman"/>
          <w:sz w:val="26"/>
          <w:szCs w:val="26"/>
        </w:rPr>
        <w:t>Example:</w:t>
      </w:r>
    </w:p>
    <w:p w:rsidR="00267B59" w:rsidRPr="003566AB" w:rsidRDefault="00267B59" w:rsidP="00267B59">
      <w:pPr>
        <w:pStyle w:val="BodyText"/>
        <w:ind w:right="232" w:hanging="1"/>
        <w:jc w:val="both"/>
        <w:rPr>
          <w:rFonts w:ascii="Times New Roman" w:hAnsi="Times New Roman"/>
          <w:sz w:val="26"/>
          <w:szCs w:val="26"/>
        </w:rPr>
      </w:pPr>
      <w:r w:rsidRPr="003566AB">
        <w:rPr>
          <w:rFonts w:ascii="Times New Roman" w:hAnsi="Times New Roman"/>
          <w:sz w:val="26"/>
          <w:szCs w:val="26"/>
        </w:rPr>
        <w:t>Team</w:t>
      </w:r>
      <w:r w:rsidRPr="003566AB">
        <w:rPr>
          <w:rFonts w:ascii="Times New Roman" w:hAnsi="Times New Roman"/>
          <w:spacing w:val="8"/>
          <w:sz w:val="26"/>
          <w:szCs w:val="26"/>
        </w:rPr>
        <w:t xml:space="preserve"> </w:t>
      </w:r>
      <w:r w:rsidRPr="003566AB">
        <w:rPr>
          <w:rFonts w:ascii="Times New Roman" w:hAnsi="Times New Roman"/>
          <w:sz w:val="26"/>
          <w:szCs w:val="26"/>
        </w:rPr>
        <w:t>A</w:t>
      </w:r>
      <w:r w:rsidRPr="003566AB">
        <w:rPr>
          <w:rFonts w:ascii="Times New Roman" w:hAnsi="Times New Roman"/>
          <w:spacing w:val="9"/>
          <w:sz w:val="26"/>
          <w:szCs w:val="26"/>
        </w:rPr>
        <w:t xml:space="preserve"> </w:t>
      </w:r>
      <w:r w:rsidRPr="003566AB">
        <w:rPr>
          <w:rFonts w:ascii="Times New Roman" w:hAnsi="Times New Roman"/>
          <w:spacing w:val="-1"/>
          <w:sz w:val="26"/>
          <w:szCs w:val="26"/>
        </w:rPr>
        <w:t>and</w:t>
      </w:r>
      <w:r w:rsidRPr="003566AB">
        <w:rPr>
          <w:rFonts w:ascii="Times New Roman" w:hAnsi="Times New Roman"/>
          <w:spacing w:val="9"/>
          <w:sz w:val="26"/>
          <w:szCs w:val="26"/>
        </w:rPr>
        <w:t xml:space="preserve"> </w:t>
      </w:r>
      <w:r w:rsidRPr="003566AB">
        <w:rPr>
          <w:rFonts w:ascii="Times New Roman" w:hAnsi="Times New Roman"/>
          <w:sz w:val="26"/>
          <w:szCs w:val="26"/>
        </w:rPr>
        <w:t>B</w:t>
      </w:r>
      <w:r w:rsidRPr="003566AB">
        <w:rPr>
          <w:rFonts w:ascii="Times New Roman" w:hAnsi="Times New Roman"/>
          <w:spacing w:val="10"/>
          <w:sz w:val="26"/>
          <w:szCs w:val="26"/>
        </w:rPr>
        <w:t xml:space="preserve"> </w:t>
      </w:r>
      <w:r w:rsidRPr="003566AB">
        <w:rPr>
          <w:rFonts w:ascii="Times New Roman" w:hAnsi="Times New Roman"/>
          <w:spacing w:val="-1"/>
          <w:sz w:val="26"/>
          <w:szCs w:val="26"/>
        </w:rPr>
        <w:t>have</w:t>
      </w:r>
      <w:r w:rsidRPr="003566AB">
        <w:rPr>
          <w:rFonts w:ascii="Times New Roman" w:hAnsi="Times New Roman"/>
          <w:spacing w:val="10"/>
          <w:sz w:val="26"/>
          <w:szCs w:val="26"/>
        </w:rPr>
        <w:t xml:space="preserve"> </w:t>
      </w:r>
      <w:r w:rsidRPr="003566AB">
        <w:rPr>
          <w:rFonts w:ascii="Times New Roman" w:hAnsi="Times New Roman"/>
          <w:sz w:val="26"/>
          <w:szCs w:val="26"/>
        </w:rPr>
        <w:t>eight</w:t>
      </w:r>
      <w:r w:rsidRPr="003566AB">
        <w:rPr>
          <w:rFonts w:ascii="Times New Roman" w:hAnsi="Times New Roman"/>
          <w:spacing w:val="10"/>
          <w:sz w:val="26"/>
          <w:szCs w:val="26"/>
        </w:rPr>
        <w:t xml:space="preserve"> </w:t>
      </w:r>
      <w:r w:rsidRPr="003566AB">
        <w:rPr>
          <w:rFonts w:ascii="Times New Roman" w:hAnsi="Times New Roman"/>
          <w:sz w:val="26"/>
          <w:szCs w:val="26"/>
        </w:rPr>
        <w:t>players</w:t>
      </w:r>
      <w:r w:rsidRPr="003566AB">
        <w:rPr>
          <w:rFonts w:ascii="Times New Roman" w:hAnsi="Times New Roman"/>
          <w:spacing w:val="9"/>
          <w:sz w:val="26"/>
          <w:szCs w:val="26"/>
        </w:rPr>
        <w:t xml:space="preserve"> </w:t>
      </w:r>
      <w:r w:rsidRPr="003566AB">
        <w:rPr>
          <w:rFonts w:ascii="Times New Roman" w:hAnsi="Times New Roman"/>
          <w:sz w:val="26"/>
          <w:szCs w:val="26"/>
        </w:rPr>
        <w:t>each.</w:t>
      </w:r>
      <w:r w:rsidRPr="003566AB">
        <w:rPr>
          <w:rFonts w:ascii="Times New Roman" w:hAnsi="Times New Roman"/>
          <w:spacing w:val="10"/>
          <w:sz w:val="26"/>
          <w:szCs w:val="26"/>
        </w:rPr>
        <w:t xml:space="preserve"> </w:t>
      </w:r>
      <w:r w:rsidRPr="003566AB">
        <w:rPr>
          <w:rFonts w:ascii="Times New Roman" w:hAnsi="Times New Roman"/>
          <w:sz w:val="26"/>
          <w:szCs w:val="26"/>
        </w:rPr>
        <w:t>A1,</w:t>
      </w:r>
      <w:r w:rsidRPr="003566AB">
        <w:rPr>
          <w:rFonts w:ascii="Times New Roman" w:hAnsi="Times New Roman"/>
          <w:spacing w:val="9"/>
          <w:sz w:val="26"/>
          <w:szCs w:val="26"/>
        </w:rPr>
        <w:t xml:space="preserve"> </w:t>
      </w:r>
      <w:r w:rsidRPr="003566AB">
        <w:rPr>
          <w:rFonts w:ascii="Times New Roman" w:hAnsi="Times New Roman"/>
          <w:sz w:val="26"/>
          <w:szCs w:val="26"/>
        </w:rPr>
        <w:t>A2,</w:t>
      </w:r>
      <w:r w:rsidRPr="003566AB">
        <w:rPr>
          <w:rFonts w:ascii="Times New Roman" w:hAnsi="Times New Roman"/>
          <w:spacing w:val="9"/>
          <w:sz w:val="26"/>
          <w:szCs w:val="26"/>
        </w:rPr>
        <w:t xml:space="preserve"> </w:t>
      </w:r>
      <w:r w:rsidRPr="003566AB">
        <w:rPr>
          <w:rFonts w:ascii="Times New Roman" w:hAnsi="Times New Roman"/>
          <w:sz w:val="26"/>
          <w:szCs w:val="26"/>
        </w:rPr>
        <w:t>A3</w:t>
      </w:r>
      <w:r w:rsidRPr="003566AB">
        <w:rPr>
          <w:rFonts w:ascii="Times New Roman" w:hAnsi="Times New Roman"/>
          <w:spacing w:val="10"/>
          <w:sz w:val="26"/>
          <w:szCs w:val="26"/>
        </w:rPr>
        <w:t xml:space="preserve"> </w:t>
      </w:r>
      <w:r w:rsidRPr="003566AB">
        <w:rPr>
          <w:rFonts w:ascii="Times New Roman" w:hAnsi="Times New Roman"/>
          <w:spacing w:val="-1"/>
          <w:sz w:val="26"/>
          <w:szCs w:val="26"/>
        </w:rPr>
        <w:t>and</w:t>
      </w:r>
      <w:r w:rsidRPr="003566AB">
        <w:rPr>
          <w:rFonts w:ascii="Times New Roman" w:hAnsi="Times New Roman"/>
          <w:spacing w:val="9"/>
          <w:sz w:val="26"/>
          <w:szCs w:val="26"/>
        </w:rPr>
        <w:t xml:space="preserve"> </w:t>
      </w:r>
      <w:r w:rsidRPr="003566AB">
        <w:rPr>
          <w:rFonts w:ascii="Times New Roman" w:hAnsi="Times New Roman"/>
          <w:sz w:val="26"/>
          <w:szCs w:val="26"/>
        </w:rPr>
        <w:t>A4</w:t>
      </w:r>
      <w:r w:rsidRPr="003566AB">
        <w:rPr>
          <w:rFonts w:ascii="Times New Roman" w:hAnsi="Times New Roman"/>
          <w:spacing w:val="10"/>
          <w:sz w:val="26"/>
          <w:szCs w:val="26"/>
        </w:rPr>
        <w:t xml:space="preserve"> </w:t>
      </w:r>
      <w:r w:rsidRPr="003566AB">
        <w:rPr>
          <w:rFonts w:ascii="Times New Roman" w:hAnsi="Times New Roman"/>
          <w:sz w:val="26"/>
          <w:szCs w:val="26"/>
        </w:rPr>
        <w:t>play</w:t>
      </w:r>
      <w:r w:rsidRPr="003566AB">
        <w:rPr>
          <w:rFonts w:ascii="Times New Roman" w:hAnsi="Times New Roman"/>
          <w:spacing w:val="9"/>
          <w:sz w:val="26"/>
          <w:szCs w:val="26"/>
        </w:rPr>
        <w:t xml:space="preserve"> </w:t>
      </w:r>
      <w:r w:rsidRPr="003566AB">
        <w:rPr>
          <w:rFonts w:ascii="Times New Roman" w:hAnsi="Times New Roman"/>
          <w:sz w:val="26"/>
          <w:szCs w:val="26"/>
        </w:rPr>
        <w:t>versus</w:t>
      </w:r>
      <w:r w:rsidRPr="003566AB">
        <w:rPr>
          <w:rFonts w:ascii="Times New Roman" w:hAnsi="Times New Roman"/>
          <w:spacing w:val="8"/>
          <w:sz w:val="26"/>
          <w:szCs w:val="26"/>
        </w:rPr>
        <w:t xml:space="preserve"> </w:t>
      </w:r>
      <w:r w:rsidRPr="003566AB">
        <w:rPr>
          <w:rFonts w:ascii="Times New Roman" w:hAnsi="Times New Roman"/>
          <w:sz w:val="26"/>
          <w:szCs w:val="26"/>
        </w:rPr>
        <w:t>B1,</w:t>
      </w:r>
      <w:r w:rsidRPr="003566AB">
        <w:rPr>
          <w:rFonts w:ascii="Times New Roman" w:hAnsi="Times New Roman"/>
          <w:spacing w:val="9"/>
          <w:sz w:val="26"/>
          <w:szCs w:val="26"/>
        </w:rPr>
        <w:t xml:space="preserve"> </w:t>
      </w:r>
      <w:r w:rsidRPr="003566AB">
        <w:rPr>
          <w:rFonts w:ascii="Times New Roman" w:hAnsi="Times New Roman"/>
          <w:sz w:val="26"/>
          <w:szCs w:val="26"/>
        </w:rPr>
        <w:t>B2,</w:t>
      </w:r>
      <w:r w:rsidRPr="003566AB">
        <w:rPr>
          <w:rFonts w:ascii="Times New Roman" w:hAnsi="Times New Roman"/>
          <w:spacing w:val="9"/>
          <w:sz w:val="26"/>
          <w:szCs w:val="26"/>
        </w:rPr>
        <w:t xml:space="preserve"> </w:t>
      </w:r>
      <w:r w:rsidRPr="003566AB">
        <w:rPr>
          <w:rFonts w:ascii="Times New Roman" w:hAnsi="Times New Roman"/>
          <w:sz w:val="26"/>
          <w:szCs w:val="26"/>
        </w:rPr>
        <w:t>B3</w:t>
      </w:r>
      <w:r w:rsidRPr="003566AB">
        <w:rPr>
          <w:rFonts w:ascii="Times New Roman" w:hAnsi="Times New Roman"/>
          <w:spacing w:val="10"/>
          <w:sz w:val="26"/>
          <w:szCs w:val="26"/>
        </w:rPr>
        <w:t xml:space="preserve"> </w:t>
      </w:r>
      <w:r w:rsidRPr="003566AB">
        <w:rPr>
          <w:rFonts w:ascii="Times New Roman" w:hAnsi="Times New Roman"/>
          <w:spacing w:val="-1"/>
          <w:sz w:val="26"/>
          <w:szCs w:val="26"/>
        </w:rPr>
        <w:t>and</w:t>
      </w:r>
      <w:r w:rsidRPr="003566AB">
        <w:rPr>
          <w:rFonts w:ascii="Times New Roman" w:hAnsi="Times New Roman"/>
          <w:spacing w:val="26"/>
          <w:w w:val="99"/>
          <w:sz w:val="26"/>
          <w:szCs w:val="26"/>
        </w:rPr>
        <w:t xml:space="preserve"> </w:t>
      </w:r>
      <w:r w:rsidRPr="003566AB">
        <w:rPr>
          <w:rFonts w:ascii="Times New Roman" w:hAnsi="Times New Roman"/>
          <w:sz w:val="26"/>
          <w:szCs w:val="26"/>
        </w:rPr>
        <w:t>B4.</w:t>
      </w:r>
      <w:r w:rsidRPr="003566AB">
        <w:rPr>
          <w:rFonts w:ascii="Times New Roman" w:hAnsi="Times New Roman"/>
          <w:spacing w:val="21"/>
          <w:sz w:val="26"/>
          <w:szCs w:val="26"/>
        </w:rPr>
        <w:t xml:space="preserve"> </w:t>
      </w:r>
      <w:r w:rsidRPr="003566AB">
        <w:rPr>
          <w:rFonts w:ascii="Times New Roman" w:hAnsi="Times New Roman"/>
          <w:sz w:val="26"/>
          <w:szCs w:val="26"/>
        </w:rPr>
        <w:t>At</w:t>
      </w:r>
      <w:r w:rsidRPr="003566AB">
        <w:rPr>
          <w:rFonts w:ascii="Times New Roman" w:hAnsi="Times New Roman"/>
          <w:spacing w:val="22"/>
          <w:sz w:val="26"/>
          <w:szCs w:val="26"/>
        </w:rPr>
        <w:t xml:space="preserve"> </w:t>
      </w:r>
      <w:r w:rsidRPr="003566AB">
        <w:rPr>
          <w:rFonts w:ascii="Times New Roman" w:hAnsi="Times New Roman"/>
          <w:spacing w:val="-1"/>
          <w:sz w:val="26"/>
          <w:szCs w:val="26"/>
        </w:rPr>
        <w:t>the</w:t>
      </w:r>
      <w:r w:rsidRPr="003566AB">
        <w:rPr>
          <w:rFonts w:ascii="Times New Roman" w:hAnsi="Times New Roman"/>
          <w:spacing w:val="24"/>
          <w:sz w:val="26"/>
          <w:szCs w:val="26"/>
        </w:rPr>
        <w:t xml:space="preserve"> </w:t>
      </w:r>
      <w:r w:rsidRPr="003566AB">
        <w:rPr>
          <w:rFonts w:ascii="Times New Roman" w:hAnsi="Times New Roman"/>
          <w:spacing w:val="-1"/>
          <w:sz w:val="26"/>
          <w:szCs w:val="26"/>
        </w:rPr>
        <w:t>same</w:t>
      </w:r>
      <w:r w:rsidRPr="003566AB">
        <w:rPr>
          <w:rFonts w:ascii="Times New Roman" w:hAnsi="Times New Roman"/>
          <w:spacing w:val="22"/>
          <w:sz w:val="26"/>
          <w:szCs w:val="26"/>
        </w:rPr>
        <w:t xml:space="preserve"> </w:t>
      </w:r>
      <w:r w:rsidRPr="003566AB">
        <w:rPr>
          <w:rFonts w:ascii="Times New Roman" w:hAnsi="Times New Roman"/>
          <w:sz w:val="26"/>
          <w:szCs w:val="26"/>
        </w:rPr>
        <w:t>time</w:t>
      </w:r>
      <w:r w:rsidRPr="003566AB">
        <w:rPr>
          <w:rFonts w:ascii="Times New Roman" w:hAnsi="Times New Roman"/>
          <w:spacing w:val="22"/>
          <w:sz w:val="26"/>
          <w:szCs w:val="26"/>
        </w:rPr>
        <w:t xml:space="preserve"> </w:t>
      </w:r>
      <w:r w:rsidRPr="003566AB">
        <w:rPr>
          <w:rFonts w:ascii="Times New Roman" w:hAnsi="Times New Roman"/>
          <w:sz w:val="26"/>
          <w:szCs w:val="26"/>
        </w:rPr>
        <w:t>A5,</w:t>
      </w:r>
      <w:r w:rsidRPr="003566AB">
        <w:rPr>
          <w:rFonts w:ascii="Times New Roman" w:hAnsi="Times New Roman"/>
          <w:spacing w:val="22"/>
          <w:sz w:val="26"/>
          <w:szCs w:val="26"/>
        </w:rPr>
        <w:t xml:space="preserve"> </w:t>
      </w:r>
      <w:r w:rsidRPr="003566AB">
        <w:rPr>
          <w:rFonts w:ascii="Times New Roman" w:hAnsi="Times New Roman"/>
          <w:sz w:val="26"/>
          <w:szCs w:val="26"/>
        </w:rPr>
        <w:t>A6,</w:t>
      </w:r>
      <w:r w:rsidRPr="003566AB">
        <w:rPr>
          <w:rFonts w:ascii="Times New Roman" w:hAnsi="Times New Roman"/>
          <w:spacing w:val="22"/>
          <w:sz w:val="26"/>
          <w:szCs w:val="26"/>
        </w:rPr>
        <w:t xml:space="preserve"> </w:t>
      </w:r>
      <w:r w:rsidRPr="003566AB">
        <w:rPr>
          <w:rFonts w:ascii="Times New Roman" w:hAnsi="Times New Roman"/>
          <w:sz w:val="26"/>
          <w:szCs w:val="26"/>
        </w:rPr>
        <w:t>A7</w:t>
      </w:r>
      <w:r w:rsidRPr="003566AB">
        <w:rPr>
          <w:rFonts w:ascii="Times New Roman" w:hAnsi="Times New Roman"/>
          <w:spacing w:val="22"/>
          <w:sz w:val="26"/>
          <w:szCs w:val="26"/>
        </w:rPr>
        <w:t xml:space="preserve"> </w:t>
      </w:r>
      <w:r w:rsidRPr="003566AB">
        <w:rPr>
          <w:rFonts w:ascii="Times New Roman" w:hAnsi="Times New Roman"/>
          <w:spacing w:val="-1"/>
          <w:sz w:val="26"/>
          <w:szCs w:val="26"/>
        </w:rPr>
        <w:t>and</w:t>
      </w:r>
      <w:r w:rsidRPr="003566AB">
        <w:rPr>
          <w:rFonts w:ascii="Times New Roman" w:hAnsi="Times New Roman"/>
          <w:spacing w:val="21"/>
          <w:sz w:val="26"/>
          <w:szCs w:val="26"/>
        </w:rPr>
        <w:t xml:space="preserve"> </w:t>
      </w:r>
      <w:r w:rsidRPr="003566AB">
        <w:rPr>
          <w:rFonts w:ascii="Times New Roman" w:hAnsi="Times New Roman"/>
          <w:sz w:val="26"/>
          <w:szCs w:val="26"/>
        </w:rPr>
        <w:t>A8</w:t>
      </w:r>
      <w:r w:rsidRPr="003566AB">
        <w:rPr>
          <w:rFonts w:ascii="Times New Roman" w:hAnsi="Times New Roman"/>
          <w:spacing w:val="23"/>
          <w:sz w:val="26"/>
          <w:szCs w:val="26"/>
        </w:rPr>
        <w:t xml:space="preserve"> </w:t>
      </w:r>
      <w:r w:rsidRPr="003566AB">
        <w:rPr>
          <w:rFonts w:ascii="Times New Roman" w:hAnsi="Times New Roman"/>
          <w:spacing w:val="-1"/>
          <w:sz w:val="26"/>
          <w:szCs w:val="26"/>
        </w:rPr>
        <w:t>play</w:t>
      </w:r>
      <w:r w:rsidRPr="003566AB">
        <w:rPr>
          <w:rFonts w:ascii="Times New Roman" w:hAnsi="Times New Roman"/>
          <w:spacing w:val="23"/>
          <w:sz w:val="26"/>
          <w:szCs w:val="26"/>
        </w:rPr>
        <w:t xml:space="preserve"> </w:t>
      </w:r>
      <w:r w:rsidRPr="003566AB">
        <w:rPr>
          <w:rFonts w:ascii="Times New Roman" w:hAnsi="Times New Roman"/>
          <w:sz w:val="26"/>
          <w:szCs w:val="26"/>
        </w:rPr>
        <w:t>versus</w:t>
      </w:r>
      <w:r w:rsidRPr="003566AB">
        <w:rPr>
          <w:rFonts w:ascii="Times New Roman" w:hAnsi="Times New Roman"/>
          <w:spacing w:val="22"/>
          <w:sz w:val="26"/>
          <w:szCs w:val="26"/>
        </w:rPr>
        <w:t xml:space="preserve"> </w:t>
      </w:r>
      <w:r w:rsidRPr="003566AB">
        <w:rPr>
          <w:rFonts w:ascii="Times New Roman" w:hAnsi="Times New Roman"/>
          <w:sz w:val="26"/>
          <w:szCs w:val="26"/>
        </w:rPr>
        <w:t>B5,</w:t>
      </w:r>
      <w:r w:rsidRPr="003566AB">
        <w:rPr>
          <w:rFonts w:ascii="Times New Roman" w:hAnsi="Times New Roman"/>
          <w:spacing w:val="21"/>
          <w:sz w:val="26"/>
          <w:szCs w:val="26"/>
        </w:rPr>
        <w:t xml:space="preserve"> </w:t>
      </w:r>
      <w:r w:rsidRPr="003566AB">
        <w:rPr>
          <w:rFonts w:ascii="Times New Roman" w:hAnsi="Times New Roman"/>
          <w:sz w:val="26"/>
          <w:szCs w:val="26"/>
        </w:rPr>
        <w:t>B6,</w:t>
      </w:r>
      <w:r w:rsidRPr="003566AB">
        <w:rPr>
          <w:rFonts w:ascii="Times New Roman" w:hAnsi="Times New Roman"/>
          <w:spacing w:val="23"/>
          <w:sz w:val="26"/>
          <w:szCs w:val="26"/>
        </w:rPr>
        <w:t xml:space="preserve"> </w:t>
      </w:r>
      <w:r w:rsidRPr="003566AB">
        <w:rPr>
          <w:rFonts w:ascii="Times New Roman" w:hAnsi="Times New Roman"/>
          <w:sz w:val="26"/>
          <w:szCs w:val="26"/>
        </w:rPr>
        <w:t>B7</w:t>
      </w:r>
      <w:r w:rsidRPr="003566AB">
        <w:rPr>
          <w:rFonts w:ascii="Times New Roman" w:hAnsi="Times New Roman"/>
          <w:spacing w:val="22"/>
          <w:sz w:val="26"/>
          <w:szCs w:val="26"/>
        </w:rPr>
        <w:t xml:space="preserve"> </w:t>
      </w:r>
      <w:r w:rsidRPr="003566AB">
        <w:rPr>
          <w:rFonts w:ascii="Times New Roman" w:hAnsi="Times New Roman"/>
          <w:spacing w:val="-1"/>
          <w:sz w:val="26"/>
          <w:szCs w:val="26"/>
        </w:rPr>
        <w:t>and</w:t>
      </w:r>
      <w:r w:rsidRPr="003566AB">
        <w:rPr>
          <w:rFonts w:ascii="Times New Roman" w:hAnsi="Times New Roman"/>
          <w:spacing w:val="22"/>
          <w:sz w:val="26"/>
          <w:szCs w:val="26"/>
        </w:rPr>
        <w:t xml:space="preserve"> </w:t>
      </w:r>
      <w:r w:rsidRPr="003566AB">
        <w:rPr>
          <w:rFonts w:ascii="Times New Roman" w:hAnsi="Times New Roman"/>
          <w:sz w:val="26"/>
          <w:szCs w:val="26"/>
        </w:rPr>
        <w:t>B8.</w:t>
      </w:r>
      <w:r w:rsidRPr="003566AB">
        <w:rPr>
          <w:rFonts w:ascii="Times New Roman" w:hAnsi="Times New Roman"/>
          <w:spacing w:val="21"/>
          <w:sz w:val="26"/>
          <w:szCs w:val="26"/>
        </w:rPr>
        <w:t xml:space="preserve"> </w:t>
      </w:r>
      <w:r w:rsidRPr="003566AB">
        <w:rPr>
          <w:rFonts w:ascii="Times New Roman" w:hAnsi="Times New Roman"/>
          <w:spacing w:val="-1"/>
          <w:sz w:val="26"/>
          <w:szCs w:val="26"/>
        </w:rPr>
        <w:t>Finally</w:t>
      </w:r>
      <w:r w:rsidRPr="003566AB">
        <w:rPr>
          <w:rFonts w:ascii="Times New Roman" w:hAnsi="Times New Roman"/>
          <w:spacing w:val="23"/>
          <w:sz w:val="26"/>
          <w:szCs w:val="26"/>
        </w:rPr>
        <w:t xml:space="preserve"> </w:t>
      </w:r>
      <w:r w:rsidRPr="003566AB">
        <w:rPr>
          <w:rFonts w:ascii="Times New Roman" w:hAnsi="Times New Roman"/>
          <w:sz w:val="26"/>
          <w:szCs w:val="26"/>
        </w:rPr>
        <w:t>four</w:t>
      </w:r>
      <w:r w:rsidRPr="003566AB">
        <w:rPr>
          <w:rFonts w:ascii="Times New Roman" w:hAnsi="Times New Roman"/>
          <w:spacing w:val="29"/>
          <w:w w:val="99"/>
          <w:sz w:val="26"/>
          <w:szCs w:val="26"/>
        </w:rPr>
        <w:t xml:space="preserve"> </w:t>
      </w:r>
      <w:r w:rsidRPr="003566AB">
        <w:rPr>
          <w:rFonts w:ascii="Times New Roman" w:hAnsi="Times New Roman"/>
          <w:spacing w:val="-1"/>
          <w:sz w:val="26"/>
          <w:szCs w:val="26"/>
        </w:rPr>
        <w:t>rounds</w:t>
      </w:r>
      <w:r w:rsidRPr="003566AB">
        <w:rPr>
          <w:rFonts w:ascii="Times New Roman" w:hAnsi="Times New Roman"/>
          <w:spacing w:val="-12"/>
          <w:sz w:val="26"/>
          <w:szCs w:val="26"/>
        </w:rPr>
        <w:t xml:space="preserve"> </w:t>
      </w:r>
      <w:r w:rsidRPr="003566AB">
        <w:rPr>
          <w:rFonts w:ascii="Times New Roman" w:hAnsi="Times New Roman"/>
          <w:sz w:val="26"/>
          <w:szCs w:val="26"/>
        </w:rPr>
        <w:t>are</w:t>
      </w:r>
      <w:r w:rsidRPr="003566AB">
        <w:rPr>
          <w:rFonts w:ascii="Times New Roman" w:hAnsi="Times New Roman"/>
          <w:spacing w:val="-11"/>
          <w:sz w:val="26"/>
          <w:szCs w:val="26"/>
        </w:rPr>
        <w:t xml:space="preserve"> </w:t>
      </w:r>
      <w:r w:rsidRPr="003566AB">
        <w:rPr>
          <w:rFonts w:ascii="Times New Roman" w:hAnsi="Times New Roman"/>
          <w:sz w:val="26"/>
          <w:szCs w:val="26"/>
        </w:rPr>
        <w:t>necessary.</w:t>
      </w:r>
    </w:p>
    <w:p w:rsidR="00267B59" w:rsidRPr="003566AB" w:rsidRDefault="00267B59" w:rsidP="00267B59">
      <w:pPr>
        <w:rPr>
          <w:rFonts w:ascii="Times New Roman" w:hAnsi="Times New Roman"/>
          <w:sz w:val="26"/>
          <w:szCs w:val="26"/>
        </w:rPr>
      </w:pPr>
    </w:p>
    <w:p w:rsidR="00267B59" w:rsidRPr="0034602E" w:rsidRDefault="00267B59" w:rsidP="007E0E8A">
      <w:pPr>
        <w:pStyle w:val="Heading1"/>
        <w:numPr>
          <w:ilvl w:val="0"/>
          <w:numId w:val="225"/>
        </w:numPr>
        <w:tabs>
          <w:tab w:val="left" w:pos="828"/>
        </w:tabs>
        <w:spacing w:line="341" w:lineRule="exact"/>
        <w:ind w:left="827"/>
        <w:jc w:val="both"/>
        <w:rPr>
          <w:rFonts w:ascii="Times New Roman" w:hAnsi="Times New Roman"/>
          <w:b w:val="0"/>
          <w:bCs w:val="0"/>
          <w:sz w:val="26"/>
          <w:szCs w:val="26"/>
        </w:rPr>
      </w:pPr>
      <w:proofErr w:type="spellStart"/>
      <w:r w:rsidRPr="003566AB">
        <w:rPr>
          <w:rFonts w:ascii="Times New Roman" w:hAnsi="Times New Roman"/>
          <w:sz w:val="26"/>
          <w:szCs w:val="26"/>
        </w:rPr>
        <w:t>Skalitzka</w:t>
      </w:r>
      <w:proofErr w:type="spellEnd"/>
      <w:r w:rsidRPr="003566AB">
        <w:rPr>
          <w:rFonts w:ascii="Times New Roman" w:hAnsi="Times New Roman"/>
          <w:spacing w:val="-20"/>
          <w:sz w:val="26"/>
          <w:szCs w:val="26"/>
        </w:rPr>
        <w:t xml:space="preserve"> </w:t>
      </w:r>
      <w:r w:rsidRPr="003566AB">
        <w:rPr>
          <w:rFonts w:ascii="Times New Roman" w:hAnsi="Times New Roman"/>
          <w:spacing w:val="-1"/>
          <w:sz w:val="26"/>
          <w:szCs w:val="26"/>
        </w:rPr>
        <w:t>System</w:t>
      </w:r>
    </w:p>
    <w:p w:rsidR="0034602E" w:rsidRPr="003566AB" w:rsidRDefault="0034602E" w:rsidP="007E0E8A">
      <w:pPr>
        <w:pStyle w:val="Heading1"/>
        <w:numPr>
          <w:ilvl w:val="0"/>
          <w:numId w:val="225"/>
        </w:numPr>
        <w:tabs>
          <w:tab w:val="left" w:pos="828"/>
        </w:tabs>
        <w:spacing w:line="341" w:lineRule="exact"/>
        <w:ind w:left="827"/>
        <w:jc w:val="both"/>
        <w:rPr>
          <w:rFonts w:ascii="Times New Roman" w:hAnsi="Times New Roman"/>
          <w:b w:val="0"/>
          <w:bCs w:val="0"/>
          <w:sz w:val="26"/>
          <w:szCs w:val="26"/>
        </w:rPr>
      </w:pPr>
    </w:p>
    <w:p w:rsidR="00267B59" w:rsidRPr="003566AB" w:rsidRDefault="00267B59" w:rsidP="00267B59">
      <w:pPr>
        <w:pStyle w:val="BodyText"/>
        <w:ind w:right="232"/>
        <w:jc w:val="both"/>
        <w:rPr>
          <w:rFonts w:ascii="Times New Roman" w:hAnsi="Times New Roman"/>
          <w:sz w:val="26"/>
          <w:szCs w:val="26"/>
        </w:rPr>
      </w:pPr>
      <w:r w:rsidRPr="003566AB">
        <w:rPr>
          <w:rFonts w:ascii="Times New Roman" w:hAnsi="Times New Roman"/>
          <w:spacing w:val="-1"/>
          <w:sz w:val="26"/>
          <w:szCs w:val="26"/>
        </w:rPr>
        <w:t>When</w:t>
      </w:r>
      <w:r w:rsidRPr="003566AB">
        <w:rPr>
          <w:rFonts w:ascii="Times New Roman" w:hAnsi="Times New Roman"/>
          <w:spacing w:val="16"/>
          <w:sz w:val="26"/>
          <w:szCs w:val="26"/>
        </w:rPr>
        <w:t xml:space="preserve"> </w:t>
      </w:r>
      <w:r w:rsidRPr="003566AB">
        <w:rPr>
          <w:rFonts w:ascii="Times New Roman" w:hAnsi="Times New Roman"/>
          <w:spacing w:val="-1"/>
          <w:sz w:val="26"/>
          <w:szCs w:val="26"/>
        </w:rPr>
        <w:t>using</w:t>
      </w:r>
      <w:r w:rsidRPr="003566AB">
        <w:rPr>
          <w:rFonts w:ascii="Times New Roman" w:hAnsi="Times New Roman"/>
          <w:spacing w:val="18"/>
          <w:sz w:val="26"/>
          <w:szCs w:val="26"/>
        </w:rPr>
        <w:t xml:space="preserve"> </w:t>
      </w:r>
      <w:r w:rsidRPr="003566AB">
        <w:rPr>
          <w:rFonts w:ascii="Times New Roman" w:hAnsi="Times New Roman"/>
          <w:sz w:val="26"/>
          <w:szCs w:val="26"/>
        </w:rPr>
        <w:t>a</w:t>
      </w:r>
      <w:r w:rsidRPr="003566AB">
        <w:rPr>
          <w:rFonts w:ascii="Times New Roman" w:hAnsi="Times New Roman"/>
          <w:spacing w:val="18"/>
          <w:sz w:val="26"/>
          <w:szCs w:val="26"/>
        </w:rPr>
        <w:t xml:space="preserve"> </w:t>
      </w:r>
      <w:r w:rsidRPr="003566AB">
        <w:rPr>
          <w:rFonts w:ascii="Times New Roman" w:hAnsi="Times New Roman"/>
          <w:spacing w:val="-1"/>
          <w:sz w:val="26"/>
          <w:szCs w:val="26"/>
        </w:rPr>
        <w:t>Round</w:t>
      </w:r>
      <w:r w:rsidRPr="003566AB">
        <w:rPr>
          <w:rFonts w:ascii="Times New Roman" w:hAnsi="Times New Roman"/>
          <w:spacing w:val="17"/>
          <w:sz w:val="26"/>
          <w:szCs w:val="26"/>
        </w:rPr>
        <w:t xml:space="preserve"> </w:t>
      </w:r>
      <w:r w:rsidRPr="003566AB">
        <w:rPr>
          <w:rFonts w:ascii="Times New Roman" w:hAnsi="Times New Roman"/>
          <w:sz w:val="26"/>
          <w:szCs w:val="26"/>
        </w:rPr>
        <w:t>Robin</w:t>
      </w:r>
      <w:r w:rsidRPr="003566AB">
        <w:rPr>
          <w:rFonts w:ascii="Times New Roman" w:hAnsi="Times New Roman"/>
          <w:spacing w:val="16"/>
          <w:sz w:val="26"/>
          <w:szCs w:val="26"/>
        </w:rPr>
        <w:t xml:space="preserve"> </w:t>
      </w:r>
      <w:r w:rsidRPr="003566AB">
        <w:rPr>
          <w:rFonts w:ascii="Times New Roman" w:hAnsi="Times New Roman"/>
          <w:sz w:val="26"/>
          <w:szCs w:val="26"/>
        </w:rPr>
        <w:t>system</w:t>
      </w:r>
      <w:r w:rsidRPr="003566AB">
        <w:rPr>
          <w:rFonts w:ascii="Times New Roman" w:hAnsi="Times New Roman"/>
          <w:spacing w:val="18"/>
          <w:sz w:val="26"/>
          <w:szCs w:val="26"/>
        </w:rPr>
        <w:t xml:space="preserve"> </w:t>
      </w:r>
      <w:r w:rsidRPr="003566AB">
        <w:rPr>
          <w:rFonts w:ascii="Times New Roman" w:hAnsi="Times New Roman"/>
          <w:spacing w:val="-1"/>
          <w:sz w:val="26"/>
          <w:szCs w:val="26"/>
        </w:rPr>
        <w:t>for</w:t>
      </w:r>
      <w:r w:rsidRPr="003566AB">
        <w:rPr>
          <w:rFonts w:ascii="Times New Roman" w:hAnsi="Times New Roman"/>
          <w:spacing w:val="16"/>
          <w:sz w:val="26"/>
          <w:szCs w:val="26"/>
        </w:rPr>
        <w:t xml:space="preserve"> </w:t>
      </w:r>
      <w:r w:rsidRPr="003566AB">
        <w:rPr>
          <w:rFonts w:ascii="Times New Roman" w:hAnsi="Times New Roman"/>
          <w:spacing w:val="-1"/>
          <w:sz w:val="26"/>
          <w:szCs w:val="26"/>
        </w:rPr>
        <w:t>three</w:t>
      </w:r>
      <w:r w:rsidRPr="003566AB">
        <w:rPr>
          <w:rFonts w:ascii="Times New Roman" w:hAnsi="Times New Roman"/>
          <w:spacing w:val="17"/>
          <w:sz w:val="26"/>
          <w:szCs w:val="26"/>
        </w:rPr>
        <w:t xml:space="preserve"> </w:t>
      </w:r>
      <w:r w:rsidRPr="003566AB">
        <w:rPr>
          <w:rFonts w:ascii="Times New Roman" w:hAnsi="Times New Roman"/>
          <w:sz w:val="26"/>
          <w:szCs w:val="26"/>
        </w:rPr>
        <w:t>teams,</w:t>
      </w:r>
      <w:r w:rsidRPr="003566AB">
        <w:rPr>
          <w:rFonts w:ascii="Times New Roman" w:hAnsi="Times New Roman"/>
          <w:spacing w:val="16"/>
          <w:sz w:val="26"/>
          <w:szCs w:val="26"/>
        </w:rPr>
        <w:t xml:space="preserve"> </w:t>
      </w:r>
      <w:r w:rsidRPr="003566AB">
        <w:rPr>
          <w:rFonts w:ascii="Times New Roman" w:hAnsi="Times New Roman"/>
          <w:spacing w:val="-1"/>
          <w:sz w:val="26"/>
          <w:szCs w:val="26"/>
        </w:rPr>
        <w:t>it</w:t>
      </w:r>
      <w:r w:rsidRPr="003566AB">
        <w:rPr>
          <w:rFonts w:ascii="Times New Roman" w:hAnsi="Times New Roman"/>
          <w:spacing w:val="18"/>
          <w:sz w:val="26"/>
          <w:szCs w:val="26"/>
        </w:rPr>
        <w:t xml:space="preserve"> </w:t>
      </w:r>
      <w:r w:rsidRPr="003566AB">
        <w:rPr>
          <w:rFonts w:ascii="Times New Roman" w:hAnsi="Times New Roman"/>
          <w:spacing w:val="-1"/>
          <w:sz w:val="26"/>
          <w:szCs w:val="26"/>
        </w:rPr>
        <w:t>is</w:t>
      </w:r>
      <w:r w:rsidRPr="003566AB">
        <w:rPr>
          <w:rFonts w:ascii="Times New Roman" w:hAnsi="Times New Roman"/>
          <w:spacing w:val="17"/>
          <w:sz w:val="26"/>
          <w:szCs w:val="26"/>
        </w:rPr>
        <w:t xml:space="preserve"> </w:t>
      </w:r>
      <w:r w:rsidRPr="003566AB">
        <w:rPr>
          <w:rFonts w:ascii="Times New Roman" w:hAnsi="Times New Roman"/>
          <w:spacing w:val="-1"/>
          <w:sz w:val="26"/>
          <w:szCs w:val="26"/>
        </w:rPr>
        <w:t>necessary</w:t>
      </w:r>
      <w:r w:rsidRPr="003566AB">
        <w:rPr>
          <w:rFonts w:ascii="Times New Roman" w:hAnsi="Times New Roman"/>
          <w:spacing w:val="17"/>
          <w:sz w:val="26"/>
          <w:szCs w:val="26"/>
        </w:rPr>
        <w:t xml:space="preserve"> </w:t>
      </w:r>
      <w:r w:rsidRPr="003566AB">
        <w:rPr>
          <w:rFonts w:ascii="Times New Roman" w:hAnsi="Times New Roman"/>
          <w:spacing w:val="-1"/>
          <w:sz w:val="26"/>
          <w:szCs w:val="26"/>
        </w:rPr>
        <w:t>to</w:t>
      </w:r>
      <w:r w:rsidRPr="003566AB">
        <w:rPr>
          <w:rFonts w:ascii="Times New Roman" w:hAnsi="Times New Roman"/>
          <w:spacing w:val="18"/>
          <w:sz w:val="26"/>
          <w:szCs w:val="26"/>
        </w:rPr>
        <w:t xml:space="preserve"> </w:t>
      </w:r>
      <w:r w:rsidRPr="003566AB">
        <w:rPr>
          <w:rFonts w:ascii="Times New Roman" w:hAnsi="Times New Roman"/>
          <w:spacing w:val="-1"/>
          <w:sz w:val="26"/>
          <w:szCs w:val="26"/>
        </w:rPr>
        <w:t>organize</w:t>
      </w:r>
      <w:r w:rsidRPr="003566AB">
        <w:rPr>
          <w:rFonts w:ascii="Times New Roman" w:hAnsi="Times New Roman"/>
          <w:spacing w:val="18"/>
          <w:sz w:val="26"/>
          <w:szCs w:val="26"/>
        </w:rPr>
        <w:t xml:space="preserve"> </w:t>
      </w:r>
      <w:r w:rsidRPr="003566AB">
        <w:rPr>
          <w:rFonts w:ascii="Times New Roman" w:hAnsi="Times New Roman"/>
          <w:spacing w:val="-1"/>
          <w:sz w:val="26"/>
          <w:szCs w:val="26"/>
        </w:rPr>
        <w:t>three</w:t>
      </w:r>
      <w:r w:rsidRPr="003566AB">
        <w:rPr>
          <w:rFonts w:ascii="Times New Roman" w:hAnsi="Times New Roman"/>
          <w:spacing w:val="51"/>
          <w:w w:val="99"/>
          <w:sz w:val="26"/>
          <w:szCs w:val="26"/>
        </w:rPr>
        <w:t xml:space="preserve"> </w:t>
      </w:r>
      <w:r w:rsidRPr="003566AB">
        <w:rPr>
          <w:rFonts w:ascii="Times New Roman" w:hAnsi="Times New Roman"/>
          <w:spacing w:val="-1"/>
          <w:sz w:val="26"/>
          <w:szCs w:val="26"/>
        </w:rPr>
        <w:t>rounds</w:t>
      </w:r>
      <w:r w:rsidRPr="003566AB">
        <w:rPr>
          <w:rFonts w:ascii="Times New Roman" w:hAnsi="Times New Roman"/>
          <w:spacing w:val="-7"/>
          <w:sz w:val="26"/>
          <w:szCs w:val="26"/>
        </w:rPr>
        <w:t xml:space="preserve"> </w:t>
      </w:r>
      <w:r w:rsidRPr="003566AB">
        <w:rPr>
          <w:rFonts w:ascii="Times New Roman" w:hAnsi="Times New Roman"/>
          <w:sz w:val="26"/>
          <w:szCs w:val="26"/>
        </w:rPr>
        <w:t>and</w:t>
      </w:r>
      <w:r w:rsidRPr="003566AB">
        <w:rPr>
          <w:rFonts w:ascii="Times New Roman" w:hAnsi="Times New Roman"/>
          <w:spacing w:val="-7"/>
          <w:sz w:val="26"/>
          <w:szCs w:val="26"/>
        </w:rPr>
        <w:t xml:space="preserve"> </w:t>
      </w:r>
      <w:r w:rsidRPr="003566AB">
        <w:rPr>
          <w:rFonts w:ascii="Times New Roman" w:hAnsi="Times New Roman"/>
          <w:spacing w:val="-1"/>
          <w:sz w:val="26"/>
          <w:szCs w:val="26"/>
        </w:rPr>
        <w:t>in</w:t>
      </w:r>
      <w:r w:rsidRPr="003566AB">
        <w:rPr>
          <w:rFonts w:ascii="Times New Roman" w:hAnsi="Times New Roman"/>
          <w:spacing w:val="-7"/>
          <w:sz w:val="26"/>
          <w:szCs w:val="26"/>
        </w:rPr>
        <w:t xml:space="preserve"> </w:t>
      </w:r>
      <w:r w:rsidRPr="003566AB">
        <w:rPr>
          <w:rFonts w:ascii="Times New Roman" w:hAnsi="Times New Roman"/>
          <w:sz w:val="26"/>
          <w:szCs w:val="26"/>
        </w:rPr>
        <w:t>each</w:t>
      </w:r>
      <w:r w:rsidRPr="003566AB">
        <w:rPr>
          <w:rFonts w:ascii="Times New Roman" w:hAnsi="Times New Roman"/>
          <w:spacing w:val="-7"/>
          <w:sz w:val="26"/>
          <w:szCs w:val="26"/>
        </w:rPr>
        <w:t xml:space="preserve"> </w:t>
      </w:r>
      <w:r w:rsidRPr="003566AB">
        <w:rPr>
          <w:rFonts w:ascii="Times New Roman" w:hAnsi="Times New Roman"/>
          <w:spacing w:val="-1"/>
          <w:sz w:val="26"/>
          <w:szCs w:val="26"/>
        </w:rPr>
        <w:t>round</w:t>
      </w:r>
      <w:r w:rsidRPr="003566AB">
        <w:rPr>
          <w:rFonts w:ascii="Times New Roman" w:hAnsi="Times New Roman"/>
          <w:spacing w:val="-7"/>
          <w:sz w:val="26"/>
          <w:szCs w:val="26"/>
        </w:rPr>
        <w:t xml:space="preserve"> </w:t>
      </w:r>
      <w:r w:rsidRPr="003566AB">
        <w:rPr>
          <w:rFonts w:ascii="Times New Roman" w:hAnsi="Times New Roman"/>
          <w:spacing w:val="-1"/>
          <w:sz w:val="26"/>
          <w:szCs w:val="26"/>
        </w:rPr>
        <w:t>one</w:t>
      </w:r>
      <w:r w:rsidRPr="003566AB">
        <w:rPr>
          <w:rFonts w:ascii="Times New Roman" w:hAnsi="Times New Roman"/>
          <w:spacing w:val="-5"/>
          <w:sz w:val="26"/>
          <w:szCs w:val="26"/>
        </w:rPr>
        <w:t xml:space="preserve"> </w:t>
      </w:r>
      <w:r w:rsidRPr="003566AB">
        <w:rPr>
          <w:rFonts w:ascii="Times New Roman" w:hAnsi="Times New Roman"/>
          <w:sz w:val="26"/>
          <w:szCs w:val="26"/>
        </w:rPr>
        <w:t>team</w:t>
      </w:r>
      <w:r w:rsidRPr="003566AB">
        <w:rPr>
          <w:rFonts w:ascii="Times New Roman" w:hAnsi="Times New Roman"/>
          <w:spacing w:val="-7"/>
          <w:sz w:val="26"/>
          <w:szCs w:val="26"/>
        </w:rPr>
        <w:t xml:space="preserve"> </w:t>
      </w:r>
      <w:r w:rsidRPr="003566AB">
        <w:rPr>
          <w:rFonts w:ascii="Times New Roman" w:hAnsi="Times New Roman"/>
          <w:spacing w:val="-1"/>
          <w:sz w:val="26"/>
          <w:szCs w:val="26"/>
        </w:rPr>
        <w:t>is</w:t>
      </w:r>
      <w:r w:rsidRPr="003566AB">
        <w:rPr>
          <w:rFonts w:ascii="Times New Roman" w:hAnsi="Times New Roman"/>
          <w:spacing w:val="-6"/>
          <w:sz w:val="26"/>
          <w:szCs w:val="26"/>
        </w:rPr>
        <w:t xml:space="preserve"> </w:t>
      </w:r>
      <w:r w:rsidRPr="003566AB">
        <w:rPr>
          <w:rFonts w:ascii="Times New Roman" w:hAnsi="Times New Roman"/>
          <w:sz w:val="26"/>
          <w:szCs w:val="26"/>
        </w:rPr>
        <w:t>without</w:t>
      </w:r>
      <w:r w:rsidRPr="003566AB">
        <w:rPr>
          <w:rFonts w:ascii="Times New Roman" w:hAnsi="Times New Roman"/>
          <w:spacing w:val="-8"/>
          <w:sz w:val="26"/>
          <w:szCs w:val="26"/>
        </w:rPr>
        <w:t xml:space="preserve"> </w:t>
      </w:r>
      <w:r w:rsidRPr="003566AB">
        <w:rPr>
          <w:rFonts w:ascii="Times New Roman" w:hAnsi="Times New Roman"/>
          <w:sz w:val="26"/>
          <w:szCs w:val="26"/>
        </w:rPr>
        <w:t>an</w:t>
      </w:r>
      <w:r w:rsidRPr="003566AB">
        <w:rPr>
          <w:rFonts w:ascii="Times New Roman" w:hAnsi="Times New Roman"/>
          <w:spacing w:val="-7"/>
          <w:sz w:val="26"/>
          <w:szCs w:val="26"/>
        </w:rPr>
        <w:t xml:space="preserve"> </w:t>
      </w:r>
      <w:r w:rsidRPr="003566AB">
        <w:rPr>
          <w:rFonts w:ascii="Times New Roman" w:hAnsi="Times New Roman"/>
          <w:spacing w:val="-1"/>
          <w:sz w:val="26"/>
          <w:szCs w:val="26"/>
        </w:rPr>
        <w:t>opponent.</w:t>
      </w:r>
    </w:p>
    <w:p w:rsidR="00267B59" w:rsidRPr="003566AB" w:rsidRDefault="00267B59" w:rsidP="00267B59">
      <w:pPr>
        <w:pStyle w:val="BodyText"/>
        <w:ind w:right="232" w:hanging="1"/>
        <w:jc w:val="both"/>
        <w:rPr>
          <w:rFonts w:ascii="Times New Roman" w:hAnsi="Times New Roman"/>
          <w:sz w:val="26"/>
          <w:szCs w:val="26"/>
        </w:rPr>
      </w:pPr>
      <w:proofErr w:type="spellStart"/>
      <w:r w:rsidRPr="003566AB">
        <w:rPr>
          <w:rFonts w:ascii="Times New Roman" w:hAnsi="Times New Roman"/>
          <w:spacing w:val="-1"/>
          <w:sz w:val="26"/>
          <w:szCs w:val="26"/>
        </w:rPr>
        <w:t>Skalitzka</w:t>
      </w:r>
      <w:proofErr w:type="spellEnd"/>
      <w:r w:rsidRPr="003566AB">
        <w:rPr>
          <w:rFonts w:ascii="Times New Roman" w:hAnsi="Times New Roman"/>
          <w:spacing w:val="18"/>
          <w:sz w:val="26"/>
          <w:szCs w:val="26"/>
        </w:rPr>
        <w:t xml:space="preserve"> </w:t>
      </w:r>
      <w:r w:rsidRPr="003566AB">
        <w:rPr>
          <w:rFonts w:ascii="Times New Roman" w:hAnsi="Times New Roman"/>
          <w:spacing w:val="-1"/>
          <w:sz w:val="26"/>
          <w:szCs w:val="26"/>
        </w:rPr>
        <w:t>system</w:t>
      </w:r>
      <w:r w:rsidRPr="003566AB">
        <w:rPr>
          <w:rFonts w:ascii="Times New Roman" w:hAnsi="Times New Roman"/>
          <w:spacing w:val="18"/>
          <w:sz w:val="26"/>
          <w:szCs w:val="26"/>
        </w:rPr>
        <w:t xml:space="preserve"> </w:t>
      </w:r>
      <w:r w:rsidRPr="003566AB">
        <w:rPr>
          <w:rFonts w:ascii="Times New Roman" w:hAnsi="Times New Roman"/>
          <w:sz w:val="26"/>
          <w:szCs w:val="26"/>
        </w:rPr>
        <w:t>gives</w:t>
      </w:r>
      <w:r w:rsidRPr="003566AB">
        <w:rPr>
          <w:rFonts w:ascii="Times New Roman" w:hAnsi="Times New Roman"/>
          <w:spacing w:val="17"/>
          <w:sz w:val="26"/>
          <w:szCs w:val="26"/>
        </w:rPr>
        <w:t xml:space="preserve"> </w:t>
      </w:r>
      <w:r w:rsidRPr="003566AB">
        <w:rPr>
          <w:rFonts w:ascii="Times New Roman" w:hAnsi="Times New Roman"/>
          <w:sz w:val="26"/>
          <w:szCs w:val="26"/>
        </w:rPr>
        <w:t>a</w:t>
      </w:r>
      <w:r w:rsidRPr="003566AB">
        <w:rPr>
          <w:rFonts w:ascii="Times New Roman" w:hAnsi="Times New Roman"/>
          <w:spacing w:val="19"/>
          <w:sz w:val="26"/>
          <w:szCs w:val="26"/>
        </w:rPr>
        <w:t xml:space="preserve"> </w:t>
      </w:r>
      <w:r w:rsidRPr="003566AB">
        <w:rPr>
          <w:rFonts w:ascii="Times New Roman" w:hAnsi="Times New Roman"/>
          <w:sz w:val="26"/>
          <w:szCs w:val="26"/>
        </w:rPr>
        <w:t>possibility</w:t>
      </w:r>
      <w:r w:rsidRPr="003566AB">
        <w:rPr>
          <w:rFonts w:ascii="Times New Roman" w:hAnsi="Times New Roman"/>
          <w:spacing w:val="18"/>
          <w:sz w:val="26"/>
          <w:szCs w:val="26"/>
        </w:rPr>
        <w:t xml:space="preserve"> </w:t>
      </w:r>
      <w:r w:rsidRPr="003566AB">
        <w:rPr>
          <w:rFonts w:ascii="Times New Roman" w:hAnsi="Times New Roman"/>
          <w:spacing w:val="-1"/>
          <w:sz w:val="26"/>
          <w:szCs w:val="26"/>
        </w:rPr>
        <w:t>to</w:t>
      </w:r>
      <w:r w:rsidRPr="003566AB">
        <w:rPr>
          <w:rFonts w:ascii="Times New Roman" w:hAnsi="Times New Roman"/>
          <w:spacing w:val="20"/>
          <w:sz w:val="26"/>
          <w:szCs w:val="26"/>
        </w:rPr>
        <w:t xml:space="preserve"> </w:t>
      </w:r>
      <w:r w:rsidRPr="003566AB">
        <w:rPr>
          <w:rFonts w:ascii="Times New Roman" w:hAnsi="Times New Roman"/>
          <w:spacing w:val="-1"/>
          <w:sz w:val="26"/>
          <w:szCs w:val="26"/>
        </w:rPr>
        <w:t>find</w:t>
      </w:r>
      <w:r w:rsidRPr="003566AB">
        <w:rPr>
          <w:rFonts w:ascii="Times New Roman" w:hAnsi="Times New Roman"/>
          <w:spacing w:val="18"/>
          <w:sz w:val="26"/>
          <w:szCs w:val="26"/>
        </w:rPr>
        <w:t xml:space="preserve"> </w:t>
      </w:r>
      <w:r w:rsidRPr="003566AB">
        <w:rPr>
          <w:rFonts w:ascii="Times New Roman" w:hAnsi="Times New Roman"/>
          <w:sz w:val="26"/>
          <w:szCs w:val="26"/>
        </w:rPr>
        <w:t>a</w:t>
      </w:r>
      <w:r w:rsidRPr="003566AB">
        <w:rPr>
          <w:rFonts w:ascii="Times New Roman" w:hAnsi="Times New Roman"/>
          <w:spacing w:val="21"/>
          <w:sz w:val="26"/>
          <w:szCs w:val="26"/>
        </w:rPr>
        <w:t xml:space="preserve"> </w:t>
      </w:r>
      <w:r w:rsidRPr="003566AB">
        <w:rPr>
          <w:rFonts w:ascii="Times New Roman" w:hAnsi="Times New Roman"/>
          <w:spacing w:val="-1"/>
          <w:sz w:val="26"/>
          <w:szCs w:val="26"/>
        </w:rPr>
        <w:t>ranking</w:t>
      </w:r>
      <w:r w:rsidRPr="003566AB">
        <w:rPr>
          <w:rFonts w:ascii="Times New Roman" w:hAnsi="Times New Roman"/>
          <w:spacing w:val="19"/>
          <w:sz w:val="26"/>
          <w:szCs w:val="26"/>
        </w:rPr>
        <w:t xml:space="preserve"> </w:t>
      </w:r>
      <w:r w:rsidRPr="003566AB">
        <w:rPr>
          <w:rFonts w:ascii="Times New Roman" w:hAnsi="Times New Roman"/>
          <w:spacing w:val="-1"/>
          <w:sz w:val="26"/>
          <w:szCs w:val="26"/>
        </w:rPr>
        <w:t>for</w:t>
      </w:r>
      <w:r w:rsidRPr="003566AB">
        <w:rPr>
          <w:rFonts w:ascii="Times New Roman" w:hAnsi="Times New Roman"/>
          <w:spacing w:val="20"/>
          <w:sz w:val="26"/>
          <w:szCs w:val="26"/>
        </w:rPr>
        <w:t xml:space="preserve"> </w:t>
      </w:r>
      <w:r w:rsidRPr="003566AB">
        <w:rPr>
          <w:rFonts w:ascii="Times New Roman" w:hAnsi="Times New Roman"/>
          <w:sz w:val="26"/>
          <w:szCs w:val="26"/>
        </w:rPr>
        <w:t>three</w:t>
      </w:r>
      <w:r w:rsidRPr="003566AB">
        <w:rPr>
          <w:rFonts w:ascii="Times New Roman" w:hAnsi="Times New Roman"/>
          <w:spacing w:val="18"/>
          <w:sz w:val="26"/>
          <w:szCs w:val="26"/>
        </w:rPr>
        <w:t xml:space="preserve"> </w:t>
      </w:r>
      <w:r w:rsidRPr="003566AB">
        <w:rPr>
          <w:rFonts w:ascii="Times New Roman" w:hAnsi="Times New Roman"/>
          <w:sz w:val="26"/>
          <w:szCs w:val="26"/>
        </w:rPr>
        <w:t>teams</w:t>
      </w:r>
      <w:r w:rsidRPr="003566AB">
        <w:rPr>
          <w:rFonts w:ascii="Times New Roman" w:hAnsi="Times New Roman"/>
          <w:spacing w:val="19"/>
          <w:sz w:val="26"/>
          <w:szCs w:val="26"/>
        </w:rPr>
        <w:t xml:space="preserve"> </w:t>
      </w:r>
      <w:r w:rsidRPr="003566AB">
        <w:rPr>
          <w:rFonts w:ascii="Times New Roman" w:hAnsi="Times New Roman"/>
          <w:spacing w:val="-1"/>
          <w:sz w:val="26"/>
          <w:szCs w:val="26"/>
        </w:rPr>
        <w:t>by</w:t>
      </w:r>
      <w:r w:rsidRPr="003566AB">
        <w:rPr>
          <w:rFonts w:ascii="Times New Roman" w:hAnsi="Times New Roman"/>
          <w:spacing w:val="20"/>
          <w:sz w:val="26"/>
          <w:szCs w:val="26"/>
        </w:rPr>
        <w:t xml:space="preserve"> </w:t>
      </w:r>
      <w:r w:rsidRPr="003566AB">
        <w:rPr>
          <w:rFonts w:ascii="Times New Roman" w:hAnsi="Times New Roman"/>
          <w:spacing w:val="-1"/>
          <w:sz w:val="26"/>
          <w:szCs w:val="26"/>
        </w:rPr>
        <w:t>playing</w:t>
      </w:r>
      <w:r w:rsidRPr="003566AB">
        <w:rPr>
          <w:rFonts w:ascii="Times New Roman" w:hAnsi="Times New Roman"/>
          <w:spacing w:val="20"/>
          <w:sz w:val="26"/>
          <w:szCs w:val="26"/>
        </w:rPr>
        <w:t xml:space="preserve"> </w:t>
      </w:r>
      <w:r w:rsidRPr="003566AB">
        <w:rPr>
          <w:rFonts w:ascii="Times New Roman" w:hAnsi="Times New Roman"/>
          <w:sz w:val="26"/>
          <w:szCs w:val="26"/>
        </w:rPr>
        <w:t>only</w:t>
      </w:r>
      <w:r w:rsidRPr="003566AB">
        <w:rPr>
          <w:rFonts w:ascii="Times New Roman" w:hAnsi="Times New Roman"/>
          <w:spacing w:val="41"/>
          <w:w w:val="99"/>
          <w:sz w:val="26"/>
          <w:szCs w:val="26"/>
        </w:rPr>
        <w:t xml:space="preserve"> </w:t>
      </w:r>
      <w:r w:rsidRPr="003566AB">
        <w:rPr>
          <w:rFonts w:ascii="Times New Roman" w:hAnsi="Times New Roman"/>
          <w:sz w:val="26"/>
          <w:szCs w:val="26"/>
        </w:rPr>
        <w:t>two</w:t>
      </w:r>
      <w:r w:rsidRPr="003566AB">
        <w:rPr>
          <w:rFonts w:ascii="Times New Roman" w:hAnsi="Times New Roman"/>
          <w:spacing w:val="-6"/>
          <w:sz w:val="26"/>
          <w:szCs w:val="26"/>
        </w:rPr>
        <w:t xml:space="preserve"> </w:t>
      </w:r>
      <w:r w:rsidRPr="003566AB">
        <w:rPr>
          <w:rFonts w:ascii="Times New Roman" w:hAnsi="Times New Roman"/>
          <w:sz w:val="26"/>
          <w:szCs w:val="26"/>
        </w:rPr>
        <w:t>rounds</w:t>
      </w:r>
      <w:r w:rsidRPr="003566AB">
        <w:rPr>
          <w:rFonts w:ascii="Times New Roman" w:hAnsi="Times New Roman"/>
          <w:spacing w:val="-7"/>
          <w:sz w:val="26"/>
          <w:szCs w:val="26"/>
        </w:rPr>
        <w:t xml:space="preserve"> </w:t>
      </w:r>
      <w:r w:rsidRPr="003566AB">
        <w:rPr>
          <w:rFonts w:ascii="Times New Roman" w:hAnsi="Times New Roman"/>
          <w:spacing w:val="-1"/>
          <w:sz w:val="26"/>
          <w:szCs w:val="26"/>
        </w:rPr>
        <w:t>and</w:t>
      </w:r>
      <w:r w:rsidRPr="003566AB">
        <w:rPr>
          <w:rFonts w:ascii="Times New Roman" w:hAnsi="Times New Roman"/>
          <w:spacing w:val="-6"/>
          <w:sz w:val="26"/>
          <w:szCs w:val="26"/>
        </w:rPr>
        <w:t xml:space="preserve"> </w:t>
      </w:r>
      <w:r w:rsidRPr="003566AB">
        <w:rPr>
          <w:rFonts w:ascii="Times New Roman" w:hAnsi="Times New Roman"/>
          <w:spacing w:val="-1"/>
          <w:sz w:val="26"/>
          <w:szCs w:val="26"/>
        </w:rPr>
        <w:t>to</w:t>
      </w:r>
      <w:r w:rsidRPr="003566AB">
        <w:rPr>
          <w:rFonts w:ascii="Times New Roman" w:hAnsi="Times New Roman"/>
          <w:spacing w:val="-6"/>
          <w:sz w:val="26"/>
          <w:szCs w:val="26"/>
        </w:rPr>
        <w:t xml:space="preserve"> </w:t>
      </w:r>
      <w:r w:rsidRPr="003566AB">
        <w:rPr>
          <w:rFonts w:ascii="Times New Roman" w:hAnsi="Times New Roman"/>
          <w:sz w:val="26"/>
          <w:szCs w:val="26"/>
        </w:rPr>
        <w:t>avoid</w:t>
      </w:r>
      <w:r w:rsidRPr="003566AB">
        <w:rPr>
          <w:rFonts w:ascii="Times New Roman" w:hAnsi="Times New Roman"/>
          <w:spacing w:val="-6"/>
          <w:sz w:val="26"/>
          <w:szCs w:val="26"/>
        </w:rPr>
        <w:t xml:space="preserve"> </w:t>
      </w:r>
      <w:r w:rsidRPr="003566AB">
        <w:rPr>
          <w:rFonts w:ascii="Times New Roman" w:hAnsi="Times New Roman"/>
          <w:sz w:val="26"/>
          <w:szCs w:val="26"/>
        </w:rPr>
        <w:t>that</w:t>
      </w:r>
      <w:r w:rsidRPr="003566AB">
        <w:rPr>
          <w:rFonts w:ascii="Times New Roman" w:hAnsi="Times New Roman"/>
          <w:spacing w:val="-7"/>
          <w:sz w:val="26"/>
          <w:szCs w:val="26"/>
        </w:rPr>
        <w:t xml:space="preserve"> </w:t>
      </w:r>
      <w:r w:rsidRPr="003566AB">
        <w:rPr>
          <w:rFonts w:ascii="Times New Roman" w:hAnsi="Times New Roman"/>
          <w:sz w:val="26"/>
          <w:szCs w:val="26"/>
        </w:rPr>
        <w:t>a</w:t>
      </w:r>
      <w:r w:rsidRPr="003566AB">
        <w:rPr>
          <w:rFonts w:ascii="Times New Roman" w:hAnsi="Times New Roman"/>
          <w:spacing w:val="-6"/>
          <w:sz w:val="26"/>
          <w:szCs w:val="26"/>
        </w:rPr>
        <w:t xml:space="preserve"> </w:t>
      </w:r>
      <w:r w:rsidRPr="003566AB">
        <w:rPr>
          <w:rFonts w:ascii="Times New Roman" w:hAnsi="Times New Roman"/>
          <w:sz w:val="26"/>
          <w:szCs w:val="26"/>
        </w:rPr>
        <w:t>team</w:t>
      </w:r>
      <w:r w:rsidRPr="003566AB">
        <w:rPr>
          <w:rFonts w:ascii="Times New Roman" w:hAnsi="Times New Roman"/>
          <w:spacing w:val="-6"/>
          <w:sz w:val="26"/>
          <w:szCs w:val="26"/>
        </w:rPr>
        <w:t xml:space="preserve"> </w:t>
      </w:r>
      <w:r w:rsidRPr="003566AB">
        <w:rPr>
          <w:rFonts w:ascii="Times New Roman" w:hAnsi="Times New Roman"/>
          <w:spacing w:val="-1"/>
          <w:sz w:val="26"/>
          <w:szCs w:val="26"/>
        </w:rPr>
        <w:t>has</w:t>
      </w:r>
      <w:r w:rsidRPr="003566AB">
        <w:rPr>
          <w:rFonts w:ascii="Times New Roman" w:hAnsi="Times New Roman"/>
          <w:spacing w:val="-6"/>
          <w:sz w:val="26"/>
          <w:szCs w:val="26"/>
        </w:rPr>
        <w:t xml:space="preserve"> </w:t>
      </w:r>
      <w:r w:rsidRPr="003566AB">
        <w:rPr>
          <w:rFonts w:ascii="Times New Roman" w:hAnsi="Times New Roman"/>
          <w:spacing w:val="-1"/>
          <w:sz w:val="26"/>
          <w:szCs w:val="26"/>
        </w:rPr>
        <w:t>no</w:t>
      </w:r>
      <w:r w:rsidRPr="003566AB">
        <w:rPr>
          <w:rFonts w:ascii="Times New Roman" w:hAnsi="Times New Roman"/>
          <w:spacing w:val="-5"/>
          <w:sz w:val="26"/>
          <w:szCs w:val="26"/>
        </w:rPr>
        <w:t xml:space="preserve"> </w:t>
      </w:r>
      <w:r w:rsidRPr="003566AB">
        <w:rPr>
          <w:rFonts w:ascii="Times New Roman" w:hAnsi="Times New Roman"/>
          <w:sz w:val="26"/>
          <w:szCs w:val="26"/>
        </w:rPr>
        <w:t>opponent.</w:t>
      </w:r>
    </w:p>
    <w:p w:rsidR="00267B59" w:rsidRPr="003566AB" w:rsidRDefault="00267B59" w:rsidP="00267B59">
      <w:pPr>
        <w:pStyle w:val="BodyText"/>
        <w:ind w:right="232"/>
        <w:jc w:val="both"/>
        <w:rPr>
          <w:rFonts w:ascii="Times New Roman" w:hAnsi="Times New Roman"/>
          <w:sz w:val="26"/>
          <w:szCs w:val="26"/>
        </w:rPr>
      </w:pPr>
      <w:r w:rsidRPr="003566AB">
        <w:rPr>
          <w:rFonts w:ascii="Times New Roman" w:hAnsi="Times New Roman"/>
          <w:sz w:val="26"/>
          <w:szCs w:val="26"/>
        </w:rPr>
        <w:t>Each</w:t>
      </w:r>
      <w:r w:rsidRPr="003566AB">
        <w:rPr>
          <w:rFonts w:ascii="Times New Roman" w:hAnsi="Times New Roman"/>
          <w:spacing w:val="2"/>
          <w:sz w:val="26"/>
          <w:szCs w:val="26"/>
        </w:rPr>
        <w:t xml:space="preserve"> </w:t>
      </w:r>
      <w:r w:rsidRPr="003566AB">
        <w:rPr>
          <w:rFonts w:ascii="Times New Roman" w:hAnsi="Times New Roman"/>
          <w:sz w:val="26"/>
          <w:szCs w:val="26"/>
        </w:rPr>
        <w:t>team</w:t>
      </w:r>
      <w:r w:rsidRPr="003566AB">
        <w:rPr>
          <w:rFonts w:ascii="Times New Roman" w:hAnsi="Times New Roman"/>
          <w:spacing w:val="2"/>
          <w:sz w:val="26"/>
          <w:szCs w:val="26"/>
        </w:rPr>
        <w:t xml:space="preserve"> </w:t>
      </w:r>
      <w:r w:rsidRPr="003566AB">
        <w:rPr>
          <w:rFonts w:ascii="Times New Roman" w:hAnsi="Times New Roman"/>
          <w:spacing w:val="-1"/>
          <w:sz w:val="26"/>
          <w:szCs w:val="26"/>
        </w:rPr>
        <w:t>has</w:t>
      </w:r>
      <w:r w:rsidRPr="003566AB">
        <w:rPr>
          <w:rFonts w:ascii="Times New Roman" w:hAnsi="Times New Roman"/>
          <w:spacing w:val="3"/>
          <w:sz w:val="26"/>
          <w:szCs w:val="26"/>
        </w:rPr>
        <w:t xml:space="preserve"> </w:t>
      </w:r>
      <w:r w:rsidRPr="003566AB">
        <w:rPr>
          <w:rFonts w:ascii="Times New Roman" w:hAnsi="Times New Roman"/>
          <w:spacing w:val="-1"/>
          <w:sz w:val="26"/>
          <w:szCs w:val="26"/>
        </w:rPr>
        <w:t>to</w:t>
      </w:r>
      <w:r w:rsidRPr="003566AB">
        <w:rPr>
          <w:rFonts w:ascii="Times New Roman" w:hAnsi="Times New Roman"/>
          <w:spacing w:val="2"/>
          <w:sz w:val="26"/>
          <w:szCs w:val="26"/>
        </w:rPr>
        <w:t xml:space="preserve"> </w:t>
      </w:r>
      <w:r w:rsidRPr="003566AB">
        <w:rPr>
          <w:rFonts w:ascii="Times New Roman" w:hAnsi="Times New Roman"/>
          <w:spacing w:val="-1"/>
          <w:sz w:val="26"/>
          <w:szCs w:val="26"/>
        </w:rPr>
        <w:t>be</w:t>
      </w:r>
      <w:r w:rsidRPr="003566AB">
        <w:rPr>
          <w:rFonts w:ascii="Times New Roman" w:hAnsi="Times New Roman"/>
          <w:spacing w:val="3"/>
          <w:sz w:val="26"/>
          <w:szCs w:val="26"/>
        </w:rPr>
        <w:t xml:space="preserve"> </w:t>
      </w:r>
      <w:r w:rsidRPr="003566AB">
        <w:rPr>
          <w:rFonts w:ascii="Times New Roman" w:hAnsi="Times New Roman"/>
          <w:sz w:val="26"/>
          <w:szCs w:val="26"/>
        </w:rPr>
        <w:t>composed</w:t>
      </w:r>
      <w:r w:rsidRPr="003566AB">
        <w:rPr>
          <w:rFonts w:ascii="Times New Roman" w:hAnsi="Times New Roman"/>
          <w:spacing w:val="2"/>
          <w:sz w:val="26"/>
          <w:szCs w:val="26"/>
        </w:rPr>
        <w:t xml:space="preserve"> </w:t>
      </w:r>
      <w:r w:rsidRPr="003566AB">
        <w:rPr>
          <w:rFonts w:ascii="Times New Roman" w:hAnsi="Times New Roman"/>
          <w:sz w:val="26"/>
          <w:szCs w:val="26"/>
        </w:rPr>
        <w:t>of</w:t>
      </w:r>
      <w:r w:rsidRPr="003566AB">
        <w:rPr>
          <w:rFonts w:ascii="Times New Roman" w:hAnsi="Times New Roman"/>
          <w:spacing w:val="2"/>
          <w:sz w:val="26"/>
          <w:szCs w:val="26"/>
        </w:rPr>
        <w:t xml:space="preserve"> </w:t>
      </w:r>
      <w:r w:rsidRPr="003566AB">
        <w:rPr>
          <w:rFonts w:ascii="Times New Roman" w:hAnsi="Times New Roman"/>
          <w:sz w:val="26"/>
          <w:szCs w:val="26"/>
        </w:rPr>
        <w:t>an</w:t>
      </w:r>
      <w:r w:rsidRPr="003566AB">
        <w:rPr>
          <w:rFonts w:ascii="Times New Roman" w:hAnsi="Times New Roman"/>
          <w:spacing w:val="3"/>
          <w:sz w:val="26"/>
          <w:szCs w:val="26"/>
        </w:rPr>
        <w:t xml:space="preserve"> </w:t>
      </w:r>
      <w:r w:rsidRPr="003566AB">
        <w:rPr>
          <w:rFonts w:ascii="Times New Roman" w:hAnsi="Times New Roman"/>
          <w:sz w:val="26"/>
          <w:szCs w:val="26"/>
        </w:rPr>
        <w:t>even</w:t>
      </w:r>
      <w:r w:rsidRPr="003566AB">
        <w:rPr>
          <w:rFonts w:ascii="Times New Roman" w:hAnsi="Times New Roman"/>
          <w:spacing w:val="1"/>
          <w:sz w:val="26"/>
          <w:szCs w:val="26"/>
        </w:rPr>
        <w:t xml:space="preserve"> </w:t>
      </w:r>
      <w:r w:rsidRPr="003566AB">
        <w:rPr>
          <w:rFonts w:ascii="Times New Roman" w:hAnsi="Times New Roman"/>
          <w:sz w:val="26"/>
          <w:szCs w:val="26"/>
        </w:rPr>
        <w:t>number</w:t>
      </w:r>
      <w:r w:rsidRPr="003566AB">
        <w:rPr>
          <w:rFonts w:ascii="Times New Roman" w:hAnsi="Times New Roman"/>
          <w:spacing w:val="4"/>
          <w:sz w:val="26"/>
          <w:szCs w:val="26"/>
        </w:rPr>
        <w:t xml:space="preserve"> </w:t>
      </w:r>
      <w:r w:rsidRPr="003566AB">
        <w:rPr>
          <w:rFonts w:ascii="Times New Roman" w:hAnsi="Times New Roman"/>
          <w:sz w:val="26"/>
          <w:szCs w:val="26"/>
        </w:rPr>
        <w:t>of</w:t>
      </w:r>
      <w:r w:rsidRPr="003566AB">
        <w:rPr>
          <w:rFonts w:ascii="Times New Roman" w:hAnsi="Times New Roman"/>
          <w:spacing w:val="3"/>
          <w:sz w:val="26"/>
          <w:szCs w:val="26"/>
        </w:rPr>
        <w:t xml:space="preserve"> </w:t>
      </w:r>
      <w:r w:rsidRPr="003566AB">
        <w:rPr>
          <w:rFonts w:ascii="Times New Roman" w:hAnsi="Times New Roman"/>
          <w:spacing w:val="-1"/>
          <w:sz w:val="26"/>
          <w:szCs w:val="26"/>
        </w:rPr>
        <w:t>players,</w:t>
      </w:r>
      <w:r w:rsidRPr="003566AB">
        <w:rPr>
          <w:rFonts w:ascii="Times New Roman" w:hAnsi="Times New Roman"/>
          <w:spacing w:val="3"/>
          <w:sz w:val="26"/>
          <w:szCs w:val="26"/>
        </w:rPr>
        <w:t xml:space="preserve"> </w:t>
      </w:r>
      <w:r w:rsidRPr="003566AB">
        <w:rPr>
          <w:rFonts w:ascii="Times New Roman" w:hAnsi="Times New Roman"/>
          <w:spacing w:val="-1"/>
          <w:sz w:val="26"/>
          <w:szCs w:val="26"/>
        </w:rPr>
        <w:t>all</w:t>
      </w:r>
      <w:r w:rsidRPr="003566AB">
        <w:rPr>
          <w:rFonts w:ascii="Times New Roman" w:hAnsi="Times New Roman"/>
          <w:spacing w:val="1"/>
          <w:sz w:val="26"/>
          <w:szCs w:val="26"/>
        </w:rPr>
        <w:t xml:space="preserve"> </w:t>
      </w:r>
      <w:r w:rsidRPr="003566AB">
        <w:rPr>
          <w:rFonts w:ascii="Times New Roman" w:hAnsi="Times New Roman"/>
          <w:sz w:val="26"/>
          <w:szCs w:val="26"/>
        </w:rPr>
        <w:t>of</w:t>
      </w:r>
      <w:r w:rsidRPr="003566AB">
        <w:rPr>
          <w:rFonts w:ascii="Times New Roman" w:hAnsi="Times New Roman"/>
          <w:spacing w:val="3"/>
          <w:sz w:val="26"/>
          <w:szCs w:val="26"/>
        </w:rPr>
        <w:t xml:space="preserve"> </w:t>
      </w:r>
      <w:r w:rsidRPr="003566AB">
        <w:rPr>
          <w:rFonts w:ascii="Times New Roman" w:hAnsi="Times New Roman"/>
          <w:sz w:val="26"/>
          <w:szCs w:val="26"/>
        </w:rPr>
        <w:t>them</w:t>
      </w:r>
      <w:r w:rsidRPr="003566AB">
        <w:rPr>
          <w:rFonts w:ascii="Times New Roman" w:hAnsi="Times New Roman"/>
          <w:spacing w:val="1"/>
          <w:sz w:val="26"/>
          <w:szCs w:val="26"/>
        </w:rPr>
        <w:t xml:space="preserve"> </w:t>
      </w:r>
      <w:r w:rsidRPr="003566AB">
        <w:rPr>
          <w:rFonts w:ascii="Times New Roman" w:hAnsi="Times New Roman"/>
          <w:sz w:val="26"/>
          <w:szCs w:val="26"/>
        </w:rPr>
        <w:t>ranked</w:t>
      </w:r>
      <w:r w:rsidRPr="003566AB">
        <w:rPr>
          <w:rFonts w:ascii="Times New Roman" w:hAnsi="Times New Roman"/>
          <w:spacing w:val="2"/>
          <w:sz w:val="26"/>
          <w:szCs w:val="26"/>
        </w:rPr>
        <w:t xml:space="preserve"> </w:t>
      </w:r>
      <w:r w:rsidRPr="003566AB">
        <w:rPr>
          <w:rFonts w:ascii="Times New Roman" w:hAnsi="Times New Roman"/>
          <w:sz w:val="26"/>
          <w:szCs w:val="26"/>
        </w:rPr>
        <w:t>in</w:t>
      </w:r>
      <w:r w:rsidRPr="003566AB">
        <w:rPr>
          <w:rFonts w:ascii="Times New Roman" w:hAnsi="Times New Roman"/>
          <w:spacing w:val="2"/>
          <w:sz w:val="26"/>
          <w:szCs w:val="26"/>
        </w:rPr>
        <w:t xml:space="preserve"> </w:t>
      </w:r>
      <w:r w:rsidRPr="003566AB">
        <w:rPr>
          <w:rFonts w:ascii="Times New Roman" w:hAnsi="Times New Roman"/>
          <w:sz w:val="26"/>
          <w:szCs w:val="26"/>
        </w:rPr>
        <w:t>a</w:t>
      </w:r>
      <w:r w:rsidRPr="003566AB">
        <w:rPr>
          <w:rFonts w:ascii="Times New Roman" w:hAnsi="Times New Roman"/>
          <w:spacing w:val="29"/>
          <w:w w:val="99"/>
          <w:sz w:val="26"/>
          <w:szCs w:val="26"/>
        </w:rPr>
        <w:t xml:space="preserve"> </w:t>
      </w:r>
      <w:r w:rsidRPr="003566AB">
        <w:rPr>
          <w:rFonts w:ascii="Times New Roman" w:hAnsi="Times New Roman"/>
          <w:spacing w:val="-1"/>
          <w:sz w:val="26"/>
          <w:szCs w:val="26"/>
        </w:rPr>
        <w:t>fixed</w:t>
      </w:r>
      <w:r w:rsidRPr="003566AB">
        <w:rPr>
          <w:rFonts w:ascii="Times New Roman" w:hAnsi="Times New Roman"/>
          <w:spacing w:val="15"/>
          <w:sz w:val="26"/>
          <w:szCs w:val="26"/>
        </w:rPr>
        <w:t xml:space="preserve"> </w:t>
      </w:r>
      <w:r w:rsidRPr="003566AB">
        <w:rPr>
          <w:rFonts w:ascii="Times New Roman" w:hAnsi="Times New Roman"/>
          <w:sz w:val="26"/>
          <w:szCs w:val="26"/>
        </w:rPr>
        <w:t>board</w:t>
      </w:r>
      <w:r w:rsidRPr="003566AB">
        <w:rPr>
          <w:rFonts w:ascii="Times New Roman" w:hAnsi="Times New Roman"/>
          <w:spacing w:val="13"/>
          <w:sz w:val="26"/>
          <w:szCs w:val="26"/>
        </w:rPr>
        <w:t xml:space="preserve"> </w:t>
      </w:r>
      <w:r w:rsidRPr="003566AB">
        <w:rPr>
          <w:rFonts w:ascii="Times New Roman" w:hAnsi="Times New Roman"/>
          <w:spacing w:val="-1"/>
          <w:sz w:val="26"/>
          <w:szCs w:val="26"/>
        </w:rPr>
        <w:t>order.</w:t>
      </w:r>
      <w:r w:rsidRPr="003566AB">
        <w:rPr>
          <w:rFonts w:ascii="Times New Roman" w:hAnsi="Times New Roman"/>
          <w:spacing w:val="16"/>
          <w:sz w:val="26"/>
          <w:szCs w:val="26"/>
        </w:rPr>
        <w:t xml:space="preserve"> </w:t>
      </w:r>
      <w:r w:rsidRPr="003566AB">
        <w:rPr>
          <w:rFonts w:ascii="Times New Roman" w:hAnsi="Times New Roman"/>
          <w:sz w:val="26"/>
          <w:szCs w:val="26"/>
        </w:rPr>
        <w:t>Before</w:t>
      </w:r>
      <w:r w:rsidRPr="003566AB">
        <w:rPr>
          <w:rFonts w:ascii="Times New Roman" w:hAnsi="Times New Roman"/>
          <w:spacing w:val="15"/>
          <w:sz w:val="26"/>
          <w:szCs w:val="26"/>
        </w:rPr>
        <w:t xml:space="preserve"> </w:t>
      </w:r>
      <w:r w:rsidRPr="003566AB">
        <w:rPr>
          <w:rFonts w:ascii="Times New Roman" w:hAnsi="Times New Roman"/>
          <w:spacing w:val="-1"/>
          <w:sz w:val="26"/>
          <w:szCs w:val="26"/>
        </w:rPr>
        <w:t>the</w:t>
      </w:r>
      <w:r w:rsidRPr="003566AB">
        <w:rPr>
          <w:rFonts w:ascii="Times New Roman" w:hAnsi="Times New Roman"/>
          <w:spacing w:val="16"/>
          <w:sz w:val="26"/>
          <w:szCs w:val="26"/>
        </w:rPr>
        <w:t xml:space="preserve"> </w:t>
      </w:r>
      <w:r w:rsidRPr="003566AB">
        <w:rPr>
          <w:rFonts w:ascii="Times New Roman" w:hAnsi="Times New Roman"/>
          <w:spacing w:val="-1"/>
          <w:sz w:val="26"/>
          <w:szCs w:val="26"/>
        </w:rPr>
        <w:t>pairing</w:t>
      </w:r>
      <w:r w:rsidRPr="003566AB">
        <w:rPr>
          <w:rFonts w:ascii="Times New Roman" w:hAnsi="Times New Roman"/>
          <w:spacing w:val="15"/>
          <w:sz w:val="26"/>
          <w:szCs w:val="26"/>
        </w:rPr>
        <w:t xml:space="preserve"> </w:t>
      </w:r>
      <w:r w:rsidRPr="003566AB">
        <w:rPr>
          <w:rFonts w:ascii="Times New Roman" w:hAnsi="Times New Roman"/>
          <w:sz w:val="26"/>
          <w:szCs w:val="26"/>
        </w:rPr>
        <w:t>is</w:t>
      </w:r>
      <w:r w:rsidRPr="003566AB">
        <w:rPr>
          <w:rFonts w:ascii="Times New Roman" w:hAnsi="Times New Roman"/>
          <w:spacing w:val="15"/>
          <w:sz w:val="26"/>
          <w:szCs w:val="26"/>
        </w:rPr>
        <w:t xml:space="preserve"> </w:t>
      </w:r>
      <w:r w:rsidRPr="003566AB">
        <w:rPr>
          <w:rFonts w:ascii="Times New Roman" w:hAnsi="Times New Roman"/>
          <w:spacing w:val="-1"/>
          <w:sz w:val="26"/>
          <w:szCs w:val="26"/>
        </w:rPr>
        <w:t>made</w:t>
      </w:r>
      <w:r w:rsidRPr="003566AB">
        <w:rPr>
          <w:rFonts w:ascii="Times New Roman" w:hAnsi="Times New Roman"/>
          <w:spacing w:val="14"/>
          <w:sz w:val="26"/>
          <w:szCs w:val="26"/>
        </w:rPr>
        <w:t xml:space="preserve"> </w:t>
      </w:r>
      <w:r w:rsidRPr="003566AB">
        <w:rPr>
          <w:rFonts w:ascii="Times New Roman" w:hAnsi="Times New Roman"/>
          <w:spacing w:val="-1"/>
          <w:sz w:val="26"/>
          <w:szCs w:val="26"/>
        </w:rPr>
        <w:t>one</w:t>
      </w:r>
      <w:r w:rsidRPr="003566AB">
        <w:rPr>
          <w:rFonts w:ascii="Times New Roman" w:hAnsi="Times New Roman"/>
          <w:spacing w:val="17"/>
          <w:sz w:val="26"/>
          <w:szCs w:val="26"/>
        </w:rPr>
        <w:t xml:space="preserve"> </w:t>
      </w:r>
      <w:r w:rsidRPr="003566AB">
        <w:rPr>
          <w:rFonts w:ascii="Times New Roman" w:hAnsi="Times New Roman"/>
          <w:sz w:val="26"/>
          <w:szCs w:val="26"/>
        </w:rPr>
        <w:t>team</w:t>
      </w:r>
      <w:r w:rsidRPr="003566AB">
        <w:rPr>
          <w:rFonts w:ascii="Times New Roman" w:hAnsi="Times New Roman"/>
          <w:spacing w:val="14"/>
          <w:sz w:val="26"/>
          <w:szCs w:val="26"/>
        </w:rPr>
        <w:t xml:space="preserve"> </w:t>
      </w:r>
      <w:r w:rsidRPr="003566AB">
        <w:rPr>
          <w:rFonts w:ascii="Times New Roman" w:hAnsi="Times New Roman"/>
          <w:spacing w:val="-1"/>
          <w:sz w:val="26"/>
          <w:szCs w:val="26"/>
        </w:rPr>
        <w:t>is</w:t>
      </w:r>
      <w:r w:rsidRPr="003566AB">
        <w:rPr>
          <w:rFonts w:ascii="Times New Roman" w:hAnsi="Times New Roman"/>
          <w:spacing w:val="14"/>
          <w:sz w:val="26"/>
          <w:szCs w:val="26"/>
        </w:rPr>
        <w:t xml:space="preserve"> </w:t>
      </w:r>
      <w:r w:rsidRPr="003566AB">
        <w:rPr>
          <w:rFonts w:ascii="Times New Roman" w:hAnsi="Times New Roman"/>
          <w:sz w:val="26"/>
          <w:szCs w:val="26"/>
        </w:rPr>
        <w:t>marked</w:t>
      </w:r>
      <w:r w:rsidRPr="003566AB">
        <w:rPr>
          <w:rFonts w:ascii="Times New Roman" w:hAnsi="Times New Roman"/>
          <w:spacing w:val="16"/>
          <w:sz w:val="26"/>
          <w:szCs w:val="26"/>
        </w:rPr>
        <w:t xml:space="preserve"> </w:t>
      </w:r>
      <w:r w:rsidRPr="003566AB">
        <w:rPr>
          <w:rFonts w:ascii="Times New Roman" w:hAnsi="Times New Roman"/>
          <w:spacing w:val="-1"/>
          <w:sz w:val="26"/>
          <w:szCs w:val="26"/>
        </w:rPr>
        <w:t>by</w:t>
      </w:r>
      <w:r w:rsidRPr="003566AB">
        <w:rPr>
          <w:rFonts w:ascii="Times New Roman" w:hAnsi="Times New Roman"/>
          <w:spacing w:val="15"/>
          <w:sz w:val="26"/>
          <w:szCs w:val="26"/>
        </w:rPr>
        <w:t xml:space="preserve"> </w:t>
      </w:r>
      <w:r w:rsidRPr="003566AB">
        <w:rPr>
          <w:rFonts w:ascii="Times New Roman" w:hAnsi="Times New Roman"/>
          <w:sz w:val="26"/>
          <w:szCs w:val="26"/>
        </w:rPr>
        <w:t>capital</w:t>
      </w:r>
      <w:r w:rsidRPr="003566AB">
        <w:rPr>
          <w:rFonts w:ascii="Times New Roman" w:hAnsi="Times New Roman"/>
          <w:spacing w:val="14"/>
          <w:sz w:val="26"/>
          <w:szCs w:val="26"/>
        </w:rPr>
        <w:t xml:space="preserve"> </w:t>
      </w:r>
      <w:r w:rsidRPr="003566AB">
        <w:rPr>
          <w:rFonts w:ascii="Times New Roman" w:hAnsi="Times New Roman"/>
          <w:spacing w:val="-1"/>
          <w:sz w:val="26"/>
          <w:szCs w:val="26"/>
        </w:rPr>
        <w:t>letters,</w:t>
      </w:r>
      <w:r w:rsidRPr="003566AB">
        <w:rPr>
          <w:rFonts w:ascii="Times New Roman" w:hAnsi="Times New Roman"/>
          <w:spacing w:val="33"/>
          <w:w w:val="99"/>
          <w:sz w:val="26"/>
          <w:szCs w:val="26"/>
        </w:rPr>
        <w:t xml:space="preserve"> </w:t>
      </w:r>
      <w:r w:rsidRPr="003566AB">
        <w:rPr>
          <w:rFonts w:ascii="Times New Roman" w:hAnsi="Times New Roman"/>
          <w:spacing w:val="-1"/>
          <w:sz w:val="26"/>
          <w:szCs w:val="26"/>
        </w:rPr>
        <w:t>then</w:t>
      </w:r>
      <w:r w:rsidRPr="003566AB">
        <w:rPr>
          <w:rFonts w:ascii="Times New Roman" w:hAnsi="Times New Roman"/>
          <w:spacing w:val="-7"/>
          <w:sz w:val="26"/>
          <w:szCs w:val="26"/>
        </w:rPr>
        <w:t xml:space="preserve"> </w:t>
      </w:r>
      <w:r w:rsidRPr="003566AB">
        <w:rPr>
          <w:rFonts w:ascii="Times New Roman" w:hAnsi="Times New Roman"/>
          <w:spacing w:val="-1"/>
          <w:sz w:val="26"/>
          <w:szCs w:val="26"/>
        </w:rPr>
        <w:t>second</w:t>
      </w:r>
      <w:r w:rsidRPr="003566AB">
        <w:rPr>
          <w:rFonts w:ascii="Times New Roman" w:hAnsi="Times New Roman"/>
          <w:spacing w:val="-7"/>
          <w:sz w:val="26"/>
          <w:szCs w:val="26"/>
        </w:rPr>
        <w:t xml:space="preserve"> </w:t>
      </w:r>
      <w:r w:rsidRPr="003566AB">
        <w:rPr>
          <w:rFonts w:ascii="Times New Roman" w:hAnsi="Times New Roman"/>
          <w:sz w:val="26"/>
          <w:szCs w:val="26"/>
        </w:rPr>
        <w:t>one</w:t>
      </w:r>
      <w:r w:rsidRPr="003566AB">
        <w:rPr>
          <w:rFonts w:ascii="Times New Roman" w:hAnsi="Times New Roman"/>
          <w:spacing w:val="-6"/>
          <w:sz w:val="26"/>
          <w:szCs w:val="26"/>
        </w:rPr>
        <w:t xml:space="preserve"> </w:t>
      </w:r>
      <w:r w:rsidRPr="003566AB">
        <w:rPr>
          <w:rFonts w:ascii="Times New Roman" w:hAnsi="Times New Roman"/>
          <w:sz w:val="26"/>
          <w:szCs w:val="26"/>
        </w:rPr>
        <w:t>by</w:t>
      </w:r>
      <w:r w:rsidRPr="003566AB">
        <w:rPr>
          <w:rFonts w:ascii="Times New Roman" w:hAnsi="Times New Roman"/>
          <w:spacing w:val="-6"/>
          <w:sz w:val="26"/>
          <w:szCs w:val="26"/>
        </w:rPr>
        <w:t xml:space="preserve"> </w:t>
      </w:r>
      <w:r w:rsidRPr="003566AB">
        <w:rPr>
          <w:rFonts w:ascii="Times New Roman" w:hAnsi="Times New Roman"/>
          <w:spacing w:val="-1"/>
          <w:sz w:val="26"/>
          <w:szCs w:val="26"/>
        </w:rPr>
        <w:t>small</w:t>
      </w:r>
      <w:r w:rsidRPr="003566AB">
        <w:rPr>
          <w:rFonts w:ascii="Times New Roman" w:hAnsi="Times New Roman"/>
          <w:spacing w:val="-5"/>
          <w:sz w:val="26"/>
          <w:szCs w:val="26"/>
        </w:rPr>
        <w:t xml:space="preserve"> </w:t>
      </w:r>
      <w:r w:rsidRPr="003566AB">
        <w:rPr>
          <w:rFonts w:ascii="Times New Roman" w:hAnsi="Times New Roman"/>
          <w:spacing w:val="-1"/>
          <w:sz w:val="26"/>
          <w:szCs w:val="26"/>
        </w:rPr>
        <w:t>letters</w:t>
      </w:r>
      <w:r w:rsidRPr="003566AB">
        <w:rPr>
          <w:rFonts w:ascii="Times New Roman" w:hAnsi="Times New Roman"/>
          <w:spacing w:val="-5"/>
          <w:sz w:val="26"/>
          <w:szCs w:val="26"/>
        </w:rPr>
        <w:t xml:space="preserve"> </w:t>
      </w:r>
      <w:r w:rsidRPr="003566AB">
        <w:rPr>
          <w:rFonts w:ascii="Times New Roman" w:hAnsi="Times New Roman"/>
          <w:spacing w:val="-1"/>
          <w:sz w:val="26"/>
          <w:szCs w:val="26"/>
        </w:rPr>
        <w:t>and</w:t>
      </w:r>
      <w:r w:rsidRPr="003566AB">
        <w:rPr>
          <w:rFonts w:ascii="Times New Roman" w:hAnsi="Times New Roman"/>
          <w:spacing w:val="-6"/>
          <w:sz w:val="26"/>
          <w:szCs w:val="26"/>
        </w:rPr>
        <w:t xml:space="preserve"> </w:t>
      </w:r>
      <w:r w:rsidRPr="003566AB">
        <w:rPr>
          <w:rFonts w:ascii="Times New Roman" w:hAnsi="Times New Roman"/>
          <w:sz w:val="26"/>
          <w:szCs w:val="26"/>
        </w:rPr>
        <w:t>the</w:t>
      </w:r>
      <w:r w:rsidRPr="003566AB">
        <w:rPr>
          <w:rFonts w:ascii="Times New Roman" w:hAnsi="Times New Roman"/>
          <w:spacing w:val="-5"/>
          <w:sz w:val="26"/>
          <w:szCs w:val="26"/>
        </w:rPr>
        <w:t xml:space="preserve"> </w:t>
      </w:r>
      <w:r w:rsidRPr="003566AB">
        <w:rPr>
          <w:rFonts w:ascii="Times New Roman" w:hAnsi="Times New Roman"/>
          <w:spacing w:val="-1"/>
          <w:sz w:val="26"/>
          <w:szCs w:val="26"/>
        </w:rPr>
        <w:t>third</w:t>
      </w:r>
      <w:r w:rsidRPr="003566AB">
        <w:rPr>
          <w:rFonts w:ascii="Times New Roman" w:hAnsi="Times New Roman"/>
          <w:spacing w:val="-7"/>
          <w:sz w:val="26"/>
          <w:szCs w:val="26"/>
        </w:rPr>
        <w:t xml:space="preserve"> </w:t>
      </w:r>
      <w:r w:rsidRPr="003566AB">
        <w:rPr>
          <w:rFonts w:ascii="Times New Roman" w:hAnsi="Times New Roman"/>
          <w:sz w:val="26"/>
          <w:szCs w:val="26"/>
        </w:rPr>
        <w:t>one</w:t>
      </w:r>
      <w:r w:rsidRPr="003566AB">
        <w:rPr>
          <w:rFonts w:ascii="Times New Roman" w:hAnsi="Times New Roman"/>
          <w:spacing w:val="-6"/>
          <w:sz w:val="26"/>
          <w:szCs w:val="26"/>
        </w:rPr>
        <w:t xml:space="preserve"> </w:t>
      </w:r>
      <w:r w:rsidRPr="003566AB">
        <w:rPr>
          <w:rFonts w:ascii="Times New Roman" w:hAnsi="Times New Roman"/>
          <w:spacing w:val="-1"/>
          <w:sz w:val="26"/>
          <w:szCs w:val="26"/>
        </w:rPr>
        <w:t>by</w:t>
      </w:r>
      <w:r w:rsidRPr="003566AB">
        <w:rPr>
          <w:rFonts w:ascii="Times New Roman" w:hAnsi="Times New Roman"/>
          <w:spacing w:val="-6"/>
          <w:sz w:val="26"/>
          <w:szCs w:val="26"/>
        </w:rPr>
        <w:t xml:space="preserve"> </w:t>
      </w:r>
      <w:r w:rsidRPr="003566AB">
        <w:rPr>
          <w:rFonts w:ascii="Times New Roman" w:hAnsi="Times New Roman"/>
          <w:spacing w:val="-1"/>
          <w:sz w:val="26"/>
          <w:szCs w:val="26"/>
        </w:rPr>
        <w:t>figures.</w:t>
      </w:r>
    </w:p>
    <w:p w:rsidR="00267B59" w:rsidRPr="003566AB" w:rsidRDefault="00267B59" w:rsidP="00267B59">
      <w:pPr>
        <w:pStyle w:val="BodyText"/>
        <w:spacing w:before="18"/>
        <w:jc w:val="both"/>
        <w:rPr>
          <w:rFonts w:ascii="Times New Roman" w:hAnsi="Times New Roman"/>
          <w:spacing w:val="-1"/>
          <w:sz w:val="26"/>
          <w:szCs w:val="26"/>
        </w:rPr>
      </w:pPr>
    </w:p>
    <w:p w:rsidR="00267B59" w:rsidRPr="003566AB" w:rsidRDefault="00267B59" w:rsidP="00267B59">
      <w:pPr>
        <w:pStyle w:val="BodyText"/>
        <w:spacing w:before="18"/>
        <w:jc w:val="both"/>
        <w:rPr>
          <w:rFonts w:ascii="Times New Roman" w:hAnsi="Times New Roman"/>
          <w:sz w:val="26"/>
          <w:szCs w:val="26"/>
        </w:rPr>
      </w:pPr>
      <w:r w:rsidRPr="003566AB">
        <w:rPr>
          <w:rFonts w:ascii="Times New Roman" w:hAnsi="Times New Roman"/>
          <w:spacing w:val="-1"/>
          <w:sz w:val="26"/>
          <w:szCs w:val="26"/>
        </w:rPr>
        <w:t>Then</w:t>
      </w:r>
      <w:r w:rsidRPr="003566AB">
        <w:rPr>
          <w:rFonts w:ascii="Times New Roman" w:hAnsi="Times New Roman"/>
          <w:spacing w:val="-8"/>
          <w:sz w:val="26"/>
          <w:szCs w:val="26"/>
        </w:rPr>
        <w:t xml:space="preserve"> </w:t>
      </w:r>
      <w:r w:rsidRPr="003566AB">
        <w:rPr>
          <w:rFonts w:ascii="Times New Roman" w:hAnsi="Times New Roman"/>
          <w:sz w:val="26"/>
          <w:szCs w:val="26"/>
        </w:rPr>
        <w:t>the</w:t>
      </w:r>
      <w:r w:rsidRPr="003566AB">
        <w:rPr>
          <w:rFonts w:ascii="Times New Roman" w:hAnsi="Times New Roman"/>
          <w:spacing w:val="-8"/>
          <w:sz w:val="26"/>
          <w:szCs w:val="26"/>
        </w:rPr>
        <w:t xml:space="preserve"> </w:t>
      </w:r>
      <w:r w:rsidRPr="003566AB">
        <w:rPr>
          <w:rFonts w:ascii="Times New Roman" w:hAnsi="Times New Roman"/>
          <w:sz w:val="26"/>
          <w:szCs w:val="26"/>
        </w:rPr>
        <w:t>pairings</w:t>
      </w:r>
      <w:r w:rsidRPr="003566AB">
        <w:rPr>
          <w:rFonts w:ascii="Times New Roman" w:hAnsi="Times New Roman"/>
          <w:spacing w:val="-7"/>
          <w:sz w:val="26"/>
          <w:szCs w:val="26"/>
        </w:rPr>
        <w:t xml:space="preserve"> </w:t>
      </w:r>
      <w:r w:rsidRPr="003566AB">
        <w:rPr>
          <w:rFonts w:ascii="Times New Roman" w:hAnsi="Times New Roman"/>
          <w:sz w:val="26"/>
          <w:szCs w:val="26"/>
        </w:rPr>
        <w:t>are:</w:t>
      </w:r>
    </w:p>
    <w:p w:rsidR="00267B59" w:rsidRPr="003566AB" w:rsidRDefault="00267B59" w:rsidP="00267B59">
      <w:pPr>
        <w:pStyle w:val="BodyText"/>
        <w:tabs>
          <w:tab w:val="left" w:pos="4085"/>
        </w:tabs>
        <w:jc w:val="both"/>
        <w:rPr>
          <w:rFonts w:ascii="Times New Roman" w:hAnsi="Times New Roman"/>
          <w:sz w:val="26"/>
          <w:szCs w:val="26"/>
        </w:rPr>
      </w:pPr>
      <w:r w:rsidRPr="003566AB">
        <w:rPr>
          <w:rFonts w:ascii="Times New Roman" w:hAnsi="Times New Roman"/>
          <w:sz w:val="26"/>
          <w:szCs w:val="26"/>
        </w:rPr>
        <w:t>round</w:t>
      </w:r>
      <w:r w:rsidRPr="003566AB">
        <w:rPr>
          <w:rFonts w:ascii="Times New Roman" w:hAnsi="Times New Roman"/>
          <w:spacing w:val="-10"/>
          <w:sz w:val="26"/>
          <w:szCs w:val="26"/>
        </w:rPr>
        <w:t xml:space="preserve"> </w:t>
      </w:r>
      <w:r w:rsidRPr="003566AB">
        <w:rPr>
          <w:rFonts w:ascii="Times New Roman" w:hAnsi="Times New Roman"/>
          <w:sz w:val="26"/>
          <w:szCs w:val="26"/>
        </w:rPr>
        <w:t>1</w:t>
      </w:r>
      <w:r w:rsidRPr="003566AB">
        <w:rPr>
          <w:rFonts w:ascii="Times New Roman" w:hAnsi="Times New Roman"/>
          <w:sz w:val="26"/>
          <w:szCs w:val="26"/>
        </w:rPr>
        <w:tab/>
        <w:t>round</w:t>
      </w:r>
      <w:r w:rsidRPr="003566AB">
        <w:rPr>
          <w:rFonts w:ascii="Times New Roman" w:hAnsi="Times New Roman"/>
          <w:spacing w:val="-9"/>
          <w:sz w:val="26"/>
          <w:szCs w:val="26"/>
        </w:rPr>
        <w:t xml:space="preserve"> </w:t>
      </w:r>
      <w:r w:rsidRPr="003566AB">
        <w:rPr>
          <w:rFonts w:ascii="Times New Roman" w:hAnsi="Times New Roman"/>
          <w:sz w:val="26"/>
          <w:szCs w:val="26"/>
        </w:rPr>
        <w:t>2</w:t>
      </w:r>
    </w:p>
    <w:p w:rsidR="00267B59" w:rsidRPr="003566AB" w:rsidRDefault="00267B59" w:rsidP="00267B59">
      <w:pPr>
        <w:pStyle w:val="BodyText"/>
        <w:tabs>
          <w:tab w:val="left" w:pos="4371"/>
        </w:tabs>
        <w:spacing w:line="341" w:lineRule="exact"/>
        <w:jc w:val="both"/>
        <w:rPr>
          <w:rFonts w:ascii="Times New Roman" w:hAnsi="Times New Roman"/>
          <w:sz w:val="26"/>
          <w:szCs w:val="26"/>
          <w:lang w:val="it-IT"/>
        </w:rPr>
      </w:pPr>
      <w:r w:rsidRPr="003566AB">
        <w:rPr>
          <w:rFonts w:ascii="Times New Roman" w:hAnsi="Times New Roman"/>
          <w:sz w:val="26"/>
          <w:szCs w:val="26"/>
          <w:lang w:val="it-IT"/>
        </w:rPr>
        <w:t>A</w:t>
      </w:r>
      <w:r w:rsidRPr="003566AB">
        <w:rPr>
          <w:rFonts w:ascii="Times New Roman" w:hAnsi="Times New Roman"/>
          <w:spacing w:val="61"/>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a</w:t>
      </w:r>
      <w:r w:rsidRPr="003566AB">
        <w:rPr>
          <w:rFonts w:ascii="Times New Roman" w:hAnsi="Times New Roman"/>
          <w:sz w:val="26"/>
          <w:szCs w:val="26"/>
          <w:lang w:val="it-IT"/>
        </w:rPr>
        <w:tab/>
        <w:t>1</w:t>
      </w:r>
      <w:r w:rsidRPr="003566AB">
        <w:rPr>
          <w:rFonts w:ascii="Times New Roman" w:hAnsi="Times New Roman"/>
          <w:spacing w:val="62"/>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A</w:t>
      </w:r>
    </w:p>
    <w:p w:rsidR="00267B59" w:rsidRPr="003566AB" w:rsidRDefault="00267B59" w:rsidP="00267B59">
      <w:pPr>
        <w:pStyle w:val="BodyText"/>
        <w:tabs>
          <w:tab w:val="left" w:pos="4371"/>
        </w:tabs>
        <w:spacing w:line="341" w:lineRule="exact"/>
        <w:jc w:val="both"/>
        <w:rPr>
          <w:rFonts w:ascii="Times New Roman" w:hAnsi="Times New Roman"/>
          <w:sz w:val="26"/>
          <w:szCs w:val="26"/>
          <w:lang w:val="it-IT"/>
        </w:rPr>
      </w:pPr>
      <w:r w:rsidRPr="003566AB">
        <w:rPr>
          <w:rFonts w:ascii="Times New Roman" w:hAnsi="Times New Roman"/>
          <w:sz w:val="26"/>
          <w:szCs w:val="26"/>
          <w:lang w:val="it-IT"/>
        </w:rPr>
        <w:t>b</w:t>
      </w:r>
      <w:r w:rsidRPr="003566AB">
        <w:rPr>
          <w:rFonts w:ascii="Times New Roman" w:hAnsi="Times New Roman"/>
          <w:spacing w:val="60"/>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1</w:t>
      </w:r>
      <w:r w:rsidRPr="003566AB">
        <w:rPr>
          <w:rFonts w:ascii="Times New Roman" w:hAnsi="Times New Roman"/>
          <w:sz w:val="26"/>
          <w:szCs w:val="26"/>
          <w:lang w:val="it-IT"/>
        </w:rPr>
        <w:tab/>
        <w:t>a</w:t>
      </w:r>
      <w:r w:rsidRPr="003566AB">
        <w:rPr>
          <w:rFonts w:ascii="Times New Roman" w:hAnsi="Times New Roman"/>
          <w:spacing w:val="62"/>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2</w:t>
      </w:r>
    </w:p>
    <w:p w:rsidR="00267B59" w:rsidRPr="003566AB" w:rsidRDefault="00267B59" w:rsidP="00267B59">
      <w:pPr>
        <w:pStyle w:val="BodyText"/>
        <w:tabs>
          <w:tab w:val="left" w:pos="4371"/>
        </w:tabs>
        <w:jc w:val="both"/>
        <w:rPr>
          <w:rFonts w:ascii="Times New Roman" w:hAnsi="Times New Roman"/>
          <w:sz w:val="26"/>
          <w:szCs w:val="26"/>
          <w:lang w:val="it-IT"/>
        </w:rPr>
      </w:pPr>
      <w:r w:rsidRPr="003566AB">
        <w:rPr>
          <w:rFonts w:ascii="Times New Roman" w:hAnsi="Times New Roman"/>
          <w:sz w:val="26"/>
          <w:szCs w:val="26"/>
          <w:lang w:val="it-IT"/>
        </w:rPr>
        <w:t>2</w:t>
      </w:r>
      <w:r w:rsidRPr="003566AB">
        <w:rPr>
          <w:rFonts w:ascii="Times New Roman" w:hAnsi="Times New Roman"/>
          <w:spacing w:val="61"/>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B</w:t>
      </w:r>
      <w:r w:rsidRPr="003566AB">
        <w:rPr>
          <w:rFonts w:ascii="Times New Roman" w:hAnsi="Times New Roman"/>
          <w:sz w:val="26"/>
          <w:szCs w:val="26"/>
          <w:lang w:val="it-IT"/>
        </w:rPr>
        <w:tab/>
        <w:t>B</w:t>
      </w:r>
      <w:r w:rsidRPr="003566AB">
        <w:rPr>
          <w:rFonts w:ascii="Times New Roman" w:hAnsi="Times New Roman"/>
          <w:spacing w:val="62"/>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b</w:t>
      </w:r>
    </w:p>
    <w:p w:rsidR="00267B59" w:rsidRPr="003566AB" w:rsidRDefault="00267B59" w:rsidP="00267B59">
      <w:pPr>
        <w:pStyle w:val="BodyText"/>
        <w:tabs>
          <w:tab w:val="left" w:pos="4371"/>
        </w:tabs>
        <w:jc w:val="both"/>
        <w:rPr>
          <w:rFonts w:ascii="Times New Roman" w:hAnsi="Times New Roman"/>
          <w:sz w:val="26"/>
          <w:szCs w:val="26"/>
          <w:lang w:val="it-IT"/>
        </w:rPr>
      </w:pPr>
      <w:r w:rsidRPr="003566AB">
        <w:rPr>
          <w:rFonts w:ascii="Times New Roman" w:hAnsi="Times New Roman"/>
          <w:sz w:val="26"/>
          <w:szCs w:val="26"/>
          <w:lang w:val="it-IT"/>
        </w:rPr>
        <w:t>C</w:t>
      </w:r>
      <w:r w:rsidRPr="003566AB">
        <w:rPr>
          <w:rFonts w:ascii="Times New Roman" w:hAnsi="Times New Roman"/>
          <w:spacing w:val="61"/>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2"/>
          <w:sz w:val="26"/>
          <w:szCs w:val="26"/>
          <w:lang w:val="it-IT"/>
        </w:rPr>
        <w:t xml:space="preserve"> </w:t>
      </w:r>
      <w:r w:rsidRPr="003566AB">
        <w:rPr>
          <w:rFonts w:ascii="Times New Roman" w:hAnsi="Times New Roman"/>
          <w:sz w:val="26"/>
          <w:szCs w:val="26"/>
          <w:lang w:val="it-IT"/>
        </w:rPr>
        <w:t>c</w:t>
      </w:r>
      <w:r w:rsidRPr="003566AB">
        <w:rPr>
          <w:rFonts w:ascii="Times New Roman" w:hAnsi="Times New Roman"/>
          <w:sz w:val="26"/>
          <w:szCs w:val="26"/>
          <w:lang w:val="it-IT"/>
        </w:rPr>
        <w:tab/>
        <w:t>3</w:t>
      </w:r>
      <w:r w:rsidRPr="003566AB">
        <w:rPr>
          <w:rFonts w:ascii="Times New Roman" w:hAnsi="Times New Roman"/>
          <w:spacing w:val="61"/>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C</w:t>
      </w:r>
    </w:p>
    <w:p w:rsidR="00267B59" w:rsidRPr="003566AB" w:rsidRDefault="00267B59" w:rsidP="00267B59">
      <w:pPr>
        <w:pStyle w:val="BodyText"/>
        <w:tabs>
          <w:tab w:val="left" w:pos="4371"/>
        </w:tabs>
        <w:jc w:val="both"/>
        <w:rPr>
          <w:rFonts w:ascii="Times New Roman" w:hAnsi="Times New Roman"/>
          <w:sz w:val="26"/>
          <w:szCs w:val="26"/>
          <w:lang w:val="it-IT"/>
        </w:rPr>
      </w:pPr>
      <w:r w:rsidRPr="003566AB">
        <w:rPr>
          <w:rFonts w:ascii="Times New Roman" w:hAnsi="Times New Roman"/>
          <w:sz w:val="26"/>
          <w:szCs w:val="26"/>
          <w:lang w:val="it-IT"/>
        </w:rPr>
        <w:lastRenderedPageBreak/>
        <w:t>d</w:t>
      </w:r>
      <w:r w:rsidRPr="003566AB">
        <w:rPr>
          <w:rFonts w:ascii="Times New Roman" w:hAnsi="Times New Roman"/>
          <w:spacing w:val="60"/>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3</w:t>
      </w:r>
      <w:r w:rsidRPr="003566AB">
        <w:rPr>
          <w:rFonts w:ascii="Times New Roman" w:hAnsi="Times New Roman"/>
          <w:sz w:val="26"/>
          <w:szCs w:val="26"/>
          <w:lang w:val="it-IT"/>
        </w:rPr>
        <w:tab/>
        <w:t>c</w:t>
      </w:r>
      <w:r w:rsidRPr="003566AB">
        <w:rPr>
          <w:rFonts w:ascii="Times New Roman" w:hAnsi="Times New Roman"/>
          <w:spacing w:val="62"/>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4</w:t>
      </w:r>
    </w:p>
    <w:p w:rsidR="00267B59" w:rsidRPr="003566AB" w:rsidRDefault="00267B59" w:rsidP="00267B59">
      <w:pPr>
        <w:pStyle w:val="BodyText"/>
        <w:tabs>
          <w:tab w:val="left" w:pos="4371"/>
        </w:tabs>
        <w:jc w:val="both"/>
        <w:rPr>
          <w:rFonts w:ascii="Times New Roman" w:hAnsi="Times New Roman"/>
          <w:sz w:val="26"/>
          <w:szCs w:val="26"/>
          <w:lang w:val="it-IT"/>
        </w:rPr>
      </w:pPr>
      <w:r w:rsidRPr="003566AB">
        <w:rPr>
          <w:rFonts w:ascii="Times New Roman" w:hAnsi="Times New Roman"/>
          <w:sz w:val="26"/>
          <w:szCs w:val="26"/>
          <w:lang w:val="it-IT"/>
        </w:rPr>
        <w:t>4</w:t>
      </w:r>
      <w:r w:rsidRPr="003566AB">
        <w:rPr>
          <w:rFonts w:ascii="Times New Roman" w:hAnsi="Times New Roman"/>
          <w:spacing w:val="61"/>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D</w:t>
      </w:r>
      <w:r w:rsidRPr="003566AB">
        <w:rPr>
          <w:rFonts w:ascii="Times New Roman" w:hAnsi="Times New Roman"/>
          <w:sz w:val="26"/>
          <w:szCs w:val="26"/>
          <w:lang w:val="it-IT"/>
        </w:rPr>
        <w:tab/>
        <w:t>D</w:t>
      </w:r>
      <w:r w:rsidRPr="003566AB">
        <w:rPr>
          <w:rFonts w:ascii="Times New Roman" w:hAnsi="Times New Roman"/>
          <w:spacing w:val="60"/>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2"/>
          <w:sz w:val="26"/>
          <w:szCs w:val="26"/>
          <w:lang w:val="it-IT"/>
        </w:rPr>
        <w:t xml:space="preserve"> </w:t>
      </w:r>
      <w:r w:rsidRPr="003566AB">
        <w:rPr>
          <w:rFonts w:ascii="Times New Roman" w:hAnsi="Times New Roman"/>
          <w:sz w:val="26"/>
          <w:szCs w:val="26"/>
          <w:lang w:val="it-IT"/>
        </w:rPr>
        <w:t>d</w:t>
      </w:r>
    </w:p>
    <w:p w:rsidR="00267B59" w:rsidRPr="003566AB" w:rsidRDefault="00267B59" w:rsidP="00267B59">
      <w:pPr>
        <w:pStyle w:val="BodyText"/>
        <w:tabs>
          <w:tab w:val="left" w:pos="4371"/>
        </w:tabs>
        <w:spacing w:line="341" w:lineRule="exact"/>
        <w:jc w:val="both"/>
        <w:rPr>
          <w:rFonts w:ascii="Times New Roman" w:hAnsi="Times New Roman"/>
          <w:sz w:val="26"/>
          <w:szCs w:val="26"/>
          <w:lang w:val="it-IT"/>
        </w:rPr>
      </w:pPr>
      <w:r w:rsidRPr="003566AB">
        <w:rPr>
          <w:rFonts w:ascii="Times New Roman" w:hAnsi="Times New Roman"/>
          <w:sz w:val="26"/>
          <w:szCs w:val="26"/>
          <w:lang w:val="it-IT"/>
        </w:rPr>
        <w:t>E</w:t>
      </w:r>
      <w:r w:rsidRPr="003566AB">
        <w:rPr>
          <w:rFonts w:ascii="Times New Roman" w:hAnsi="Times New Roman"/>
          <w:spacing w:val="61"/>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e</w:t>
      </w:r>
      <w:r w:rsidRPr="003566AB">
        <w:rPr>
          <w:rFonts w:ascii="Times New Roman" w:hAnsi="Times New Roman"/>
          <w:sz w:val="26"/>
          <w:szCs w:val="26"/>
          <w:lang w:val="it-IT"/>
        </w:rPr>
        <w:tab/>
        <w:t>5</w:t>
      </w:r>
      <w:r w:rsidRPr="003566AB">
        <w:rPr>
          <w:rFonts w:ascii="Times New Roman" w:hAnsi="Times New Roman"/>
          <w:spacing w:val="62"/>
          <w:sz w:val="26"/>
          <w:szCs w:val="26"/>
          <w:lang w:val="it-IT"/>
        </w:rPr>
        <w:t xml:space="preserve"> </w:t>
      </w:r>
      <w:r w:rsidRPr="003566AB">
        <w:rPr>
          <w:rFonts w:ascii="Cambria Math" w:hAnsi="Cambria Math" w:cs="Cambria Math"/>
          <w:sz w:val="26"/>
          <w:szCs w:val="26"/>
          <w:lang w:val="it-IT"/>
        </w:rPr>
        <w:t>‐</w:t>
      </w:r>
      <w:r w:rsidRPr="003566AB">
        <w:rPr>
          <w:rFonts w:ascii="Times New Roman" w:hAnsi="Times New Roman"/>
          <w:spacing w:val="61"/>
          <w:sz w:val="26"/>
          <w:szCs w:val="26"/>
          <w:lang w:val="it-IT"/>
        </w:rPr>
        <w:t xml:space="preserve"> </w:t>
      </w:r>
      <w:r w:rsidRPr="003566AB">
        <w:rPr>
          <w:rFonts w:ascii="Times New Roman" w:hAnsi="Times New Roman"/>
          <w:sz w:val="26"/>
          <w:szCs w:val="26"/>
          <w:lang w:val="it-IT"/>
        </w:rPr>
        <w:t>E</w:t>
      </w:r>
    </w:p>
    <w:p w:rsidR="00267B59" w:rsidRPr="003566AB" w:rsidRDefault="00267B59" w:rsidP="00267B59">
      <w:pPr>
        <w:pStyle w:val="BodyText"/>
        <w:tabs>
          <w:tab w:val="left" w:pos="4371"/>
        </w:tabs>
        <w:spacing w:line="341" w:lineRule="exact"/>
        <w:jc w:val="both"/>
        <w:rPr>
          <w:rFonts w:ascii="Times New Roman" w:hAnsi="Times New Roman"/>
          <w:sz w:val="26"/>
          <w:szCs w:val="26"/>
        </w:rPr>
      </w:pPr>
      <w:r w:rsidRPr="003566AB">
        <w:rPr>
          <w:rFonts w:ascii="Times New Roman" w:hAnsi="Times New Roman"/>
          <w:sz w:val="26"/>
          <w:szCs w:val="26"/>
        </w:rPr>
        <w:t>f</w:t>
      </w:r>
      <w:r w:rsidRPr="003566AB">
        <w:rPr>
          <w:rFonts w:ascii="Times New Roman" w:hAnsi="Times New Roman"/>
          <w:spacing w:val="61"/>
          <w:sz w:val="26"/>
          <w:szCs w:val="26"/>
        </w:rPr>
        <w:t xml:space="preserve"> </w:t>
      </w:r>
      <w:r w:rsidRPr="003566AB">
        <w:rPr>
          <w:rFonts w:ascii="Cambria Math" w:hAnsi="Cambria Math" w:cs="Cambria Math"/>
          <w:sz w:val="26"/>
          <w:szCs w:val="26"/>
        </w:rPr>
        <w:t>‐</w:t>
      </w:r>
      <w:r w:rsidRPr="003566AB">
        <w:rPr>
          <w:rFonts w:ascii="Times New Roman" w:hAnsi="Times New Roman"/>
          <w:spacing w:val="62"/>
          <w:sz w:val="26"/>
          <w:szCs w:val="26"/>
        </w:rPr>
        <w:t xml:space="preserve"> </w:t>
      </w:r>
      <w:r w:rsidRPr="003566AB">
        <w:rPr>
          <w:rFonts w:ascii="Times New Roman" w:hAnsi="Times New Roman"/>
          <w:sz w:val="26"/>
          <w:szCs w:val="26"/>
        </w:rPr>
        <w:t>5</w:t>
      </w:r>
      <w:r w:rsidRPr="003566AB">
        <w:rPr>
          <w:rFonts w:ascii="Times New Roman" w:hAnsi="Times New Roman"/>
          <w:sz w:val="26"/>
          <w:szCs w:val="26"/>
        </w:rPr>
        <w:tab/>
        <w:t>e</w:t>
      </w:r>
      <w:r w:rsidRPr="003566AB">
        <w:rPr>
          <w:rFonts w:ascii="Times New Roman" w:hAnsi="Times New Roman"/>
          <w:spacing w:val="61"/>
          <w:sz w:val="26"/>
          <w:szCs w:val="26"/>
        </w:rPr>
        <w:t xml:space="preserve"> </w:t>
      </w:r>
      <w:r w:rsidRPr="003566AB">
        <w:rPr>
          <w:rFonts w:ascii="Cambria Math" w:hAnsi="Cambria Math" w:cs="Cambria Math"/>
          <w:sz w:val="26"/>
          <w:szCs w:val="26"/>
        </w:rPr>
        <w:t>‐</w:t>
      </w:r>
      <w:r w:rsidRPr="003566AB">
        <w:rPr>
          <w:rFonts w:ascii="Times New Roman" w:hAnsi="Times New Roman"/>
          <w:spacing w:val="62"/>
          <w:sz w:val="26"/>
          <w:szCs w:val="26"/>
        </w:rPr>
        <w:t xml:space="preserve"> </w:t>
      </w:r>
      <w:r w:rsidRPr="003566AB">
        <w:rPr>
          <w:rFonts w:ascii="Times New Roman" w:hAnsi="Times New Roman"/>
          <w:sz w:val="26"/>
          <w:szCs w:val="26"/>
        </w:rPr>
        <w:t>6</w:t>
      </w:r>
    </w:p>
    <w:p w:rsidR="00267B59" w:rsidRPr="003566AB" w:rsidRDefault="002263FA" w:rsidP="002263FA">
      <w:pPr>
        <w:pStyle w:val="BodyText"/>
        <w:tabs>
          <w:tab w:val="left" w:pos="4371"/>
        </w:tabs>
        <w:jc w:val="both"/>
        <w:rPr>
          <w:rFonts w:ascii="Times New Roman" w:hAnsi="Times New Roman"/>
          <w:sz w:val="26"/>
          <w:szCs w:val="26"/>
        </w:rPr>
      </w:pPr>
      <w:r w:rsidRPr="003566AB">
        <w:rPr>
          <w:rFonts w:ascii="Times New Roman" w:hAnsi="Times New Roman"/>
          <w:sz w:val="26"/>
          <w:szCs w:val="26"/>
        </w:rPr>
        <w:t xml:space="preserve">6 </w:t>
      </w:r>
      <w:r w:rsidR="00267B59" w:rsidRPr="003566AB">
        <w:rPr>
          <w:rFonts w:ascii="Cambria Math" w:hAnsi="Cambria Math" w:cs="Cambria Math"/>
          <w:sz w:val="26"/>
          <w:szCs w:val="26"/>
        </w:rPr>
        <w:t>‐</w:t>
      </w:r>
      <w:r w:rsidR="00267B59" w:rsidRPr="003566AB">
        <w:rPr>
          <w:rFonts w:ascii="Times New Roman" w:hAnsi="Times New Roman"/>
          <w:spacing w:val="62"/>
          <w:sz w:val="26"/>
          <w:szCs w:val="26"/>
        </w:rPr>
        <w:t xml:space="preserve"> </w:t>
      </w:r>
      <w:r w:rsidR="00267B59" w:rsidRPr="003566AB">
        <w:rPr>
          <w:rFonts w:ascii="Times New Roman" w:hAnsi="Times New Roman"/>
          <w:sz w:val="26"/>
          <w:szCs w:val="26"/>
        </w:rPr>
        <w:t>F</w:t>
      </w:r>
      <w:r w:rsidR="00267B59" w:rsidRPr="003566AB">
        <w:rPr>
          <w:rFonts w:ascii="Times New Roman" w:hAnsi="Times New Roman"/>
          <w:sz w:val="26"/>
          <w:szCs w:val="26"/>
        </w:rPr>
        <w:tab/>
      </w:r>
      <w:proofErr w:type="spellStart"/>
      <w:r w:rsidR="00267B59" w:rsidRPr="003566AB">
        <w:rPr>
          <w:rFonts w:ascii="Times New Roman" w:hAnsi="Times New Roman"/>
          <w:sz w:val="26"/>
          <w:szCs w:val="26"/>
        </w:rPr>
        <w:t>F</w:t>
      </w:r>
      <w:proofErr w:type="spellEnd"/>
      <w:r w:rsidR="00267B59" w:rsidRPr="003566AB">
        <w:rPr>
          <w:rFonts w:ascii="Times New Roman" w:hAnsi="Times New Roman"/>
          <w:spacing w:val="61"/>
          <w:sz w:val="26"/>
          <w:szCs w:val="26"/>
        </w:rPr>
        <w:t xml:space="preserve"> </w:t>
      </w:r>
      <w:r w:rsidR="00267B59" w:rsidRPr="003566AB">
        <w:rPr>
          <w:rFonts w:ascii="Cambria Math" w:hAnsi="Cambria Math" w:cs="Cambria Math"/>
          <w:sz w:val="26"/>
          <w:szCs w:val="26"/>
        </w:rPr>
        <w:t>‐</w:t>
      </w:r>
      <w:r w:rsidR="00267B59" w:rsidRPr="003566AB">
        <w:rPr>
          <w:rFonts w:ascii="Times New Roman" w:hAnsi="Times New Roman"/>
          <w:spacing w:val="62"/>
          <w:sz w:val="26"/>
          <w:szCs w:val="26"/>
        </w:rPr>
        <w:t xml:space="preserve"> </w:t>
      </w:r>
      <w:r w:rsidR="00B775F1" w:rsidRPr="003566AB">
        <w:rPr>
          <w:rFonts w:ascii="Times New Roman" w:hAnsi="Times New Roman"/>
          <w:sz w:val="26"/>
          <w:szCs w:val="26"/>
        </w:rPr>
        <w:t>f</w:t>
      </w:r>
    </w:p>
    <w:p w:rsidR="00B775F1" w:rsidRPr="003566AB" w:rsidRDefault="00B775F1" w:rsidP="002263FA">
      <w:pPr>
        <w:pStyle w:val="BodyText"/>
        <w:tabs>
          <w:tab w:val="left" w:pos="4371"/>
        </w:tabs>
        <w:jc w:val="both"/>
        <w:rPr>
          <w:rFonts w:ascii="Times New Roman" w:hAnsi="Times New Roman"/>
          <w:sz w:val="26"/>
          <w:szCs w:val="26"/>
        </w:rPr>
      </w:pPr>
    </w:p>
    <w:p w:rsidR="00267B59" w:rsidRPr="003566AB" w:rsidRDefault="00267B59" w:rsidP="00267B59">
      <w:pPr>
        <w:pStyle w:val="BodyText"/>
        <w:tabs>
          <w:tab w:val="left" w:pos="4371"/>
        </w:tabs>
        <w:jc w:val="both"/>
        <w:rPr>
          <w:rFonts w:ascii="Times New Roman" w:hAnsi="Times New Roman"/>
          <w:sz w:val="26"/>
          <w:szCs w:val="26"/>
        </w:rPr>
      </w:pPr>
    </w:p>
    <w:p w:rsidR="00267B59" w:rsidRPr="003566AB" w:rsidRDefault="00267B59" w:rsidP="007E0E8A">
      <w:pPr>
        <w:pStyle w:val="Heading1"/>
        <w:numPr>
          <w:ilvl w:val="0"/>
          <w:numId w:val="225"/>
        </w:numPr>
        <w:tabs>
          <w:tab w:val="left" w:pos="827"/>
        </w:tabs>
        <w:ind w:hanging="2412"/>
        <w:jc w:val="both"/>
        <w:rPr>
          <w:rFonts w:ascii="Times New Roman" w:hAnsi="Times New Roman"/>
          <w:b w:val="0"/>
          <w:bCs w:val="0"/>
          <w:sz w:val="26"/>
          <w:szCs w:val="26"/>
        </w:rPr>
      </w:pPr>
      <w:r w:rsidRPr="003566AB">
        <w:rPr>
          <w:rFonts w:ascii="Times New Roman" w:hAnsi="Times New Roman"/>
          <w:sz w:val="26"/>
          <w:szCs w:val="26"/>
        </w:rPr>
        <w:t>Other</w:t>
      </w:r>
      <w:r w:rsidRPr="003566AB">
        <w:rPr>
          <w:rFonts w:ascii="Times New Roman" w:hAnsi="Times New Roman"/>
          <w:spacing w:val="-17"/>
          <w:sz w:val="26"/>
          <w:szCs w:val="26"/>
        </w:rPr>
        <w:t xml:space="preserve"> </w:t>
      </w:r>
      <w:r w:rsidRPr="003566AB">
        <w:rPr>
          <w:rFonts w:ascii="Times New Roman" w:hAnsi="Times New Roman"/>
          <w:spacing w:val="-1"/>
          <w:sz w:val="26"/>
          <w:szCs w:val="26"/>
        </w:rPr>
        <w:t>systems.</w:t>
      </w:r>
    </w:p>
    <w:p w:rsidR="00267B59" w:rsidRPr="003566AB" w:rsidRDefault="00267B59" w:rsidP="00267B59">
      <w:pPr>
        <w:rPr>
          <w:rFonts w:ascii="Times New Roman" w:hAnsi="Times New Roman"/>
          <w:b/>
          <w:bCs/>
          <w:sz w:val="26"/>
          <w:szCs w:val="26"/>
        </w:rPr>
      </w:pPr>
    </w:p>
    <w:p w:rsidR="00267B59" w:rsidRPr="0034602E" w:rsidRDefault="00267B59" w:rsidP="007E0E8A">
      <w:pPr>
        <w:pStyle w:val="BodyText"/>
        <w:numPr>
          <w:ilvl w:val="1"/>
          <w:numId w:val="225"/>
        </w:numPr>
        <w:tabs>
          <w:tab w:val="left" w:pos="827"/>
        </w:tabs>
        <w:spacing w:line="341" w:lineRule="exact"/>
        <w:ind w:hanging="2412"/>
        <w:jc w:val="both"/>
        <w:rPr>
          <w:rFonts w:ascii="Times New Roman" w:hAnsi="Times New Roman"/>
          <w:b/>
          <w:sz w:val="26"/>
          <w:szCs w:val="26"/>
        </w:rPr>
      </w:pPr>
      <w:r w:rsidRPr="0034602E">
        <w:rPr>
          <w:rFonts w:ascii="Times New Roman" w:hAnsi="Times New Roman"/>
          <w:b/>
          <w:sz w:val="26"/>
          <w:szCs w:val="26"/>
        </w:rPr>
        <w:t>Matches</w:t>
      </w:r>
    </w:p>
    <w:p w:rsidR="00267B59" w:rsidRPr="003566AB" w:rsidRDefault="00267B59" w:rsidP="00267B59">
      <w:pPr>
        <w:pStyle w:val="BodyText"/>
        <w:ind w:right="230" w:hanging="1"/>
        <w:jc w:val="both"/>
        <w:rPr>
          <w:rFonts w:ascii="Times New Roman" w:hAnsi="Times New Roman"/>
          <w:sz w:val="26"/>
          <w:szCs w:val="26"/>
        </w:rPr>
      </w:pPr>
      <w:r w:rsidRPr="003566AB">
        <w:rPr>
          <w:rFonts w:ascii="Times New Roman" w:hAnsi="Times New Roman"/>
          <w:spacing w:val="-1"/>
          <w:sz w:val="26"/>
          <w:szCs w:val="26"/>
        </w:rPr>
        <w:t>Most</w:t>
      </w:r>
      <w:r w:rsidRPr="003566AB">
        <w:rPr>
          <w:rFonts w:ascii="Times New Roman" w:hAnsi="Times New Roman"/>
          <w:spacing w:val="22"/>
          <w:sz w:val="26"/>
          <w:szCs w:val="26"/>
        </w:rPr>
        <w:t xml:space="preserve"> </w:t>
      </w:r>
      <w:r w:rsidRPr="003566AB">
        <w:rPr>
          <w:rFonts w:ascii="Times New Roman" w:hAnsi="Times New Roman"/>
          <w:sz w:val="26"/>
          <w:szCs w:val="26"/>
        </w:rPr>
        <w:t>matches</w:t>
      </w:r>
      <w:r w:rsidRPr="003566AB">
        <w:rPr>
          <w:rFonts w:ascii="Times New Roman" w:hAnsi="Times New Roman"/>
          <w:spacing w:val="21"/>
          <w:sz w:val="26"/>
          <w:szCs w:val="26"/>
        </w:rPr>
        <w:t xml:space="preserve"> </w:t>
      </w:r>
      <w:r w:rsidRPr="003566AB">
        <w:rPr>
          <w:rFonts w:ascii="Times New Roman" w:hAnsi="Times New Roman"/>
          <w:sz w:val="26"/>
          <w:szCs w:val="26"/>
        </w:rPr>
        <w:t>between</w:t>
      </w:r>
      <w:r w:rsidRPr="003566AB">
        <w:rPr>
          <w:rFonts w:ascii="Times New Roman" w:hAnsi="Times New Roman"/>
          <w:spacing w:val="23"/>
          <w:sz w:val="26"/>
          <w:szCs w:val="26"/>
        </w:rPr>
        <w:t xml:space="preserve"> </w:t>
      </w:r>
      <w:r w:rsidRPr="003566AB">
        <w:rPr>
          <w:rFonts w:ascii="Times New Roman" w:hAnsi="Times New Roman"/>
          <w:sz w:val="26"/>
          <w:szCs w:val="26"/>
        </w:rPr>
        <w:t>two</w:t>
      </w:r>
      <w:r w:rsidRPr="003566AB">
        <w:rPr>
          <w:rFonts w:ascii="Times New Roman" w:hAnsi="Times New Roman"/>
          <w:spacing w:val="23"/>
          <w:sz w:val="26"/>
          <w:szCs w:val="26"/>
        </w:rPr>
        <w:t xml:space="preserve"> </w:t>
      </w:r>
      <w:r w:rsidRPr="003566AB">
        <w:rPr>
          <w:rFonts w:ascii="Times New Roman" w:hAnsi="Times New Roman"/>
          <w:sz w:val="26"/>
          <w:szCs w:val="26"/>
        </w:rPr>
        <w:t>players</w:t>
      </w:r>
      <w:r w:rsidRPr="003566AB">
        <w:rPr>
          <w:rFonts w:ascii="Times New Roman" w:hAnsi="Times New Roman"/>
          <w:spacing w:val="23"/>
          <w:sz w:val="26"/>
          <w:szCs w:val="26"/>
        </w:rPr>
        <w:t xml:space="preserve"> </w:t>
      </w:r>
      <w:r w:rsidRPr="003566AB">
        <w:rPr>
          <w:rFonts w:ascii="Times New Roman" w:hAnsi="Times New Roman"/>
          <w:sz w:val="26"/>
          <w:szCs w:val="26"/>
        </w:rPr>
        <w:t>are</w:t>
      </w:r>
      <w:r w:rsidRPr="003566AB">
        <w:rPr>
          <w:rFonts w:ascii="Times New Roman" w:hAnsi="Times New Roman"/>
          <w:spacing w:val="23"/>
          <w:sz w:val="26"/>
          <w:szCs w:val="26"/>
        </w:rPr>
        <w:t xml:space="preserve"> </w:t>
      </w:r>
      <w:r w:rsidRPr="003566AB">
        <w:rPr>
          <w:rFonts w:ascii="Times New Roman" w:hAnsi="Times New Roman"/>
          <w:spacing w:val="-1"/>
          <w:sz w:val="26"/>
          <w:szCs w:val="26"/>
        </w:rPr>
        <w:t>played</w:t>
      </w:r>
      <w:r w:rsidRPr="003566AB">
        <w:rPr>
          <w:rFonts w:ascii="Times New Roman" w:hAnsi="Times New Roman"/>
          <w:spacing w:val="21"/>
          <w:sz w:val="26"/>
          <w:szCs w:val="26"/>
        </w:rPr>
        <w:t xml:space="preserve"> </w:t>
      </w:r>
      <w:r w:rsidRPr="003566AB">
        <w:rPr>
          <w:rFonts w:ascii="Times New Roman" w:hAnsi="Times New Roman"/>
          <w:sz w:val="26"/>
          <w:szCs w:val="26"/>
        </w:rPr>
        <w:t>over</w:t>
      </w:r>
      <w:r w:rsidRPr="003566AB">
        <w:rPr>
          <w:rFonts w:ascii="Times New Roman" w:hAnsi="Times New Roman"/>
          <w:spacing w:val="23"/>
          <w:sz w:val="26"/>
          <w:szCs w:val="26"/>
        </w:rPr>
        <w:t xml:space="preserve"> </w:t>
      </w:r>
      <w:r w:rsidRPr="003566AB">
        <w:rPr>
          <w:rFonts w:ascii="Times New Roman" w:hAnsi="Times New Roman"/>
          <w:sz w:val="26"/>
          <w:szCs w:val="26"/>
        </w:rPr>
        <w:t>a</w:t>
      </w:r>
      <w:r w:rsidRPr="003566AB">
        <w:rPr>
          <w:rFonts w:ascii="Times New Roman" w:hAnsi="Times New Roman"/>
          <w:spacing w:val="22"/>
          <w:sz w:val="26"/>
          <w:szCs w:val="26"/>
        </w:rPr>
        <w:t xml:space="preserve"> </w:t>
      </w:r>
      <w:r w:rsidRPr="003566AB">
        <w:rPr>
          <w:rFonts w:ascii="Times New Roman" w:hAnsi="Times New Roman"/>
          <w:sz w:val="26"/>
          <w:szCs w:val="26"/>
        </w:rPr>
        <w:t>restricted</w:t>
      </w:r>
      <w:r w:rsidRPr="003566AB">
        <w:rPr>
          <w:rFonts w:ascii="Times New Roman" w:hAnsi="Times New Roman"/>
          <w:spacing w:val="22"/>
          <w:sz w:val="26"/>
          <w:szCs w:val="26"/>
        </w:rPr>
        <w:t xml:space="preserve"> </w:t>
      </w:r>
      <w:r w:rsidRPr="003566AB">
        <w:rPr>
          <w:rFonts w:ascii="Times New Roman" w:hAnsi="Times New Roman"/>
          <w:sz w:val="26"/>
          <w:szCs w:val="26"/>
        </w:rPr>
        <w:t>number</w:t>
      </w:r>
      <w:r w:rsidRPr="003566AB">
        <w:rPr>
          <w:rFonts w:ascii="Times New Roman" w:hAnsi="Times New Roman"/>
          <w:spacing w:val="22"/>
          <w:sz w:val="26"/>
          <w:szCs w:val="26"/>
        </w:rPr>
        <w:t xml:space="preserve"> </w:t>
      </w:r>
      <w:r w:rsidRPr="003566AB">
        <w:rPr>
          <w:rFonts w:ascii="Times New Roman" w:hAnsi="Times New Roman"/>
          <w:sz w:val="26"/>
          <w:szCs w:val="26"/>
        </w:rPr>
        <w:t>of</w:t>
      </w:r>
      <w:r w:rsidRPr="003566AB">
        <w:rPr>
          <w:rFonts w:ascii="Times New Roman" w:hAnsi="Times New Roman"/>
          <w:spacing w:val="23"/>
          <w:sz w:val="26"/>
          <w:szCs w:val="26"/>
        </w:rPr>
        <w:t xml:space="preserve"> </w:t>
      </w:r>
      <w:r w:rsidRPr="003566AB">
        <w:rPr>
          <w:rFonts w:ascii="Times New Roman" w:hAnsi="Times New Roman"/>
          <w:sz w:val="26"/>
          <w:szCs w:val="26"/>
        </w:rPr>
        <w:t>games.</w:t>
      </w:r>
      <w:r w:rsidRPr="003566AB">
        <w:rPr>
          <w:rFonts w:ascii="Times New Roman" w:hAnsi="Times New Roman"/>
          <w:spacing w:val="25"/>
          <w:w w:val="99"/>
          <w:sz w:val="26"/>
          <w:szCs w:val="26"/>
        </w:rPr>
        <w:t xml:space="preserve"> </w:t>
      </w:r>
      <w:r w:rsidRPr="003566AB">
        <w:rPr>
          <w:rFonts w:ascii="Times New Roman" w:hAnsi="Times New Roman"/>
          <w:sz w:val="26"/>
          <w:szCs w:val="26"/>
        </w:rPr>
        <w:t>Matches</w:t>
      </w:r>
      <w:r w:rsidRPr="003566AB">
        <w:rPr>
          <w:rFonts w:ascii="Times New Roman" w:hAnsi="Times New Roman"/>
          <w:spacing w:val="3"/>
          <w:sz w:val="26"/>
          <w:szCs w:val="26"/>
        </w:rPr>
        <w:t xml:space="preserve"> </w:t>
      </w:r>
      <w:r w:rsidRPr="003566AB">
        <w:rPr>
          <w:rFonts w:ascii="Times New Roman" w:hAnsi="Times New Roman"/>
          <w:sz w:val="26"/>
          <w:szCs w:val="26"/>
        </w:rPr>
        <w:t>may</w:t>
      </w:r>
      <w:r w:rsidRPr="003566AB">
        <w:rPr>
          <w:rFonts w:ascii="Times New Roman" w:hAnsi="Times New Roman"/>
          <w:spacing w:val="1"/>
          <w:sz w:val="26"/>
          <w:szCs w:val="26"/>
        </w:rPr>
        <w:t xml:space="preserve"> </w:t>
      </w:r>
      <w:r w:rsidRPr="003566AB">
        <w:rPr>
          <w:rFonts w:ascii="Times New Roman" w:hAnsi="Times New Roman"/>
          <w:spacing w:val="-1"/>
          <w:sz w:val="26"/>
          <w:szCs w:val="26"/>
        </w:rPr>
        <w:t>be</w:t>
      </w:r>
      <w:r w:rsidRPr="003566AB">
        <w:rPr>
          <w:rFonts w:ascii="Times New Roman" w:hAnsi="Times New Roman"/>
          <w:spacing w:val="3"/>
          <w:sz w:val="26"/>
          <w:szCs w:val="26"/>
        </w:rPr>
        <w:t xml:space="preserve"> </w:t>
      </w:r>
      <w:r w:rsidRPr="003566AB">
        <w:rPr>
          <w:rFonts w:ascii="Times New Roman" w:hAnsi="Times New Roman"/>
          <w:spacing w:val="-1"/>
          <w:sz w:val="26"/>
          <w:szCs w:val="26"/>
        </w:rPr>
        <w:t>rated</w:t>
      </w:r>
      <w:r w:rsidRPr="003566AB">
        <w:rPr>
          <w:rFonts w:ascii="Times New Roman" w:hAnsi="Times New Roman"/>
          <w:spacing w:val="2"/>
          <w:sz w:val="26"/>
          <w:szCs w:val="26"/>
        </w:rPr>
        <w:t xml:space="preserve"> </w:t>
      </w:r>
      <w:r w:rsidRPr="003566AB">
        <w:rPr>
          <w:rFonts w:ascii="Times New Roman" w:hAnsi="Times New Roman"/>
          <w:sz w:val="26"/>
          <w:szCs w:val="26"/>
        </w:rPr>
        <w:t>by</w:t>
      </w:r>
      <w:r w:rsidRPr="003566AB">
        <w:rPr>
          <w:rFonts w:ascii="Times New Roman" w:hAnsi="Times New Roman"/>
          <w:spacing w:val="2"/>
          <w:sz w:val="26"/>
          <w:szCs w:val="26"/>
        </w:rPr>
        <w:t xml:space="preserve"> </w:t>
      </w:r>
      <w:r w:rsidRPr="003566AB">
        <w:rPr>
          <w:rFonts w:ascii="Times New Roman" w:hAnsi="Times New Roman"/>
          <w:sz w:val="26"/>
          <w:szCs w:val="26"/>
        </w:rPr>
        <w:t>FIDE</w:t>
      </w:r>
      <w:r w:rsidRPr="003566AB">
        <w:rPr>
          <w:rFonts w:ascii="Times New Roman" w:hAnsi="Times New Roman"/>
          <w:spacing w:val="2"/>
          <w:sz w:val="26"/>
          <w:szCs w:val="26"/>
        </w:rPr>
        <w:t xml:space="preserve"> </w:t>
      </w:r>
      <w:r w:rsidRPr="003566AB">
        <w:rPr>
          <w:rFonts w:ascii="Times New Roman" w:hAnsi="Times New Roman"/>
          <w:spacing w:val="-1"/>
          <w:sz w:val="26"/>
          <w:szCs w:val="26"/>
        </w:rPr>
        <w:t>if</w:t>
      </w:r>
      <w:r w:rsidRPr="003566AB">
        <w:rPr>
          <w:rFonts w:ascii="Times New Roman" w:hAnsi="Times New Roman"/>
          <w:spacing w:val="2"/>
          <w:sz w:val="26"/>
          <w:szCs w:val="26"/>
        </w:rPr>
        <w:t xml:space="preserve"> </w:t>
      </w:r>
      <w:r w:rsidRPr="003566AB">
        <w:rPr>
          <w:rFonts w:ascii="Times New Roman" w:hAnsi="Times New Roman"/>
          <w:spacing w:val="-1"/>
          <w:sz w:val="26"/>
          <w:szCs w:val="26"/>
        </w:rPr>
        <w:t>they</w:t>
      </w:r>
      <w:r w:rsidRPr="003566AB">
        <w:rPr>
          <w:rFonts w:ascii="Times New Roman" w:hAnsi="Times New Roman"/>
          <w:spacing w:val="2"/>
          <w:sz w:val="26"/>
          <w:szCs w:val="26"/>
        </w:rPr>
        <w:t xml:space="preserve"> </w:t>
      </w:r>
      <w:r w:rsidRPr="003566AB">
        <w:rPr>
          <w:rFonts w:ascii="Times New Roman" w:hAnsi="Times New Roman"/>
          <w:sz w:val="26"/>
          <w:szCs w:val="26"/>
        </w:rPr>
        <w:t>are</w:t>
      </w:r>
      <w:r w:rsidRPr="003566AB">
        <w:rPr>
          <w:rFonts w:ascii="Times New Roman" w:hAnsi="Times New Roman"/>
          <w:spacing w:val="2"/>
          <w:sz w:val="26"/>
          <w:szCs w:val="26"/>
        </w:rPr>
        <w:t xml:space="preserve"> </w:t>
      </w:r>
      <w:r w:rsidRPr="003566AB">
        <w:rPr>
          <w:rFonts w:ascii="Times New Roman" w:hAnsi="Times New Roman"/>
          <w:sz w:val="26"/>
          <w:szCs w:val="26"/>
        </w:rPr>
        <w:t>registered</w:t>
      </w:r>
      <w:r w:rsidRPr="003566AB">
        <w:rPr>
          <w:rFonts w:ascii="Times New Roman" w:hAnsi="Times New Roman"/>
          <w:spacing w:val="1"/>
          <w:sz w:val="26"/>
          <w:szCs w:val="26"/>
        </w:rPr>
        <w:t xml:space="preserve"> </w:t>
      </w:r>
      <w:r w:rsidRPr="003566AB">
        <w:rPr>
          <w:rFonts w:ascii="Times New Roman" w:hAnsi="Times New Roman"/>
          <w:sz w:val="26"/>
          <w:szCs w:val="26"/>
        </w:rPr>
        <w:t>in</w:t>
      </w:r>
      <w:r w:rsidRPr="003566AB">
        <w:rPr>
          <w:rFonts w:ascii="Times New Roman" w:hAnsi="Times New Roman"/>
          <w:spacing w:val="2"/>
          <w:sz w:val="26"/>
          <w:szCs w:val="26"/>
        </w:rPr>
        <w:t xml:space="preserve"> </w:t>
      </w:r>
      <w:r w:rsidRPr="003566AB">
        <w:rPr>
          <w:rFonts w:ascii="Times New Roman" w:hAnsi="Times New Roman"/>
          <w:sz w:val="26"/>
          <w:szCs w:val="26"/>
        </w:rPr>
        <w:t>advance</w:t>
      </w:r>
      <w:r w:rsidRPr="003566AB">
        <w:rPr>
          <w:rFonts w:ascii="Times New Roman" w:hAnsi="Times New Roman"/>
          <w:spacing w:val="2"/>
          <w:sz w:val="26"/>
          <w:szCs w:val="26"/>
        </w:rPr>
        <w:t xml:space="preserve"> </w:t>
      </w:r>
      <w:r w:rsidRPr="003566AB">
        <w:rPr>
          <w:rFonts w:ascii="Times New Roman" w:hAnsi="Times New Roman"/>
          <w:sz w:val="26"/>
          <w:szCs w:val="26"/>
        </w:rPr>
        <w:t>with</w:t>
      </w:r>
      <w:r w:rsidRPr="003566AB">
        <w:rPr>
          <w:rFonts w:ascii="Times New Roman" w:hAnsi="Times New Roman"/>
          <w:spacing w:val="3"/>
          <w:sz w:val="26"/>
          <w:szCs w:val="26"/>
        </w:rPr>
        <w:t xml:space="preserve"> </w:t>
      </w:r>
      <w:r w:rsidRPr="003566AB">
        <w:rPr>
          <w:rFonts w:ascii="Times New Roman" w:hAnsi="Times New Roman"/>
          <w:spacing w:val="-1"/>
          <w:sz w:val="26"/>
          <w:szCs w:val="26"/>
        </w:rPr>
        <w:t>FIDE</w:t>
      </w:r>
      <w:r w:rsidRPr="003566AB">
        <w:rPr>
          <w:rFonts w:ascii="Times New Roman" w:hAnsi="Times New Roman"/>
          <w:spacing w:val="3"/>
          <w:sz w:val="26"/>
          <w:szCs w:val="26"/>
        </w:rPr>
        <w:t xml:space="preserve"> </w:t>
      </w:r>
      <w:r w:rsidRPr="003566AB">
        <w:rPr>
          <w:rFonts w:ascii="Times New Roman" w:hAnsi="Times New Roman"/>
          <w:spacing w:val="-1"/>
          <w:sz w:val="26"/>
          <w:szCs w:val="26"/>
        </w:rPr>
        <w:t>and</w:t>
      </w:r>
      <w:r w:rsidRPr="003566AB">
        <w:rPr>
          <w:rFonts w:ascii="Times New Roman" w:hAnsi="Times New Roman"/>
          <w:spacing w:val="3"/>
          <w:sz w:val="26"/>
          <w:szCs w:val="26"/>
        </w:rPr>
        <w:t xml:space="preserve"> </w:t>
      </w:r>
      <w:r w:rsidRPr="003566AB">
        <w:rPr>
          <w:rFonts w:ascii="Times New Roman" w:hAnsi="Times New Roman"/>
          <w:spacing w:val="-1"/>
          <w:sz w:val="26"/>
          <w:szCs w:val="26"/>
        </w:rPr>
        <w:t>if</w:t>
      </w:r>
      <w:r w:rsidRPr="003566AB">
        <w:rPr>
          <w:rFonts w:ascii="Times New Roman" w:hAnsi="Times New Roman"/>
          <w:spacing w:val="3"/>
          <w:sz w:val="26"/>
          <w:szCs w:val="26"/>
        </w:rPr>
        <w:t xml:space="preserve"> </w:t>
      </w:r>
      <w:r w:rsidRPr="003566AB">
        <w:rPr>
          <w:rFonts w:ascii="Times New Roman" w:hAnsi="Times New Roman"/>
          <w:spacing w:val="-1"/>
          <w:sz w:val="26"/>
          <w:szCs w:val="26"/>
        </w:rPr>
        <w:t>both</w:t>
      </w:r>
      <w:r w:rsidRPr="003566AB">
        <w:rPr>
          <w:rFonts w:ascii="Times New Roman" w:hAnsi="Times New Roman"/>
          <w:spacing w:val="28"/>
          <w:w w:val="99"/>
          <w:sz w:val="26"/>
          <w:szCs w:val="26"/>
        </w:rPr>
        <w:t xml:space="preserve"> </w:t>
      </w:r>
      <w:r w:rsidRPr="003566AB">
        <w:rPr>
          <w:rFonts w:ascii="Times New Roman" w:hAnsi="Times New Roman"/>
          <w:spacing w:val="-1"/>
          <w:sz w:val="26"/>
          <w:szCs w:val="26"/>
        </w:rPr>
        <w:t>players</w:t>
      </w:r>
      <w:r w:rsidRPr="003566AB">
        <w:rPr>
          <w:rFonts w:ascii="Times New Roman" w:hAnsi="Times New Roman"/>
          <w:spacing w:val="25"/>
          <w:sz w:val="26"/>
          <w:szCs w:val="26"/>
        </w:rPr>
        <w:t xml:space="preserve"> </w:t>
      </w:r>
      <w:r w:rsidRPr="003566AB">
        <w:rPr>
          <w:rFonts w:ascii="Times New Roman" w:hAnsi="Times New Roman"/>
          <w:sz w:val="26"/>
          <w:szCs w:val="26"/>
        </w:rPr>
        <w:t>are</w:t>
      </w:r>
      <w:r w:rsidRPr="003566AB">
        <w:rPr>
          <w:rFonts w:ascii="Times New Roman" w:hAnsi="Times New Roman"/>
          <w:spacing w:val="26"/>
          <w:sz w:val="26"/>
          <w:szCs w:val="26"/>
        </w:rPr>
        <w:t xml:space="preserve"> </w:t>
      </w:r>
      <w:r w:rsidRPr="003566AB">
        <w:rPr>
          <w:rFonts w:ascii="Times New Roman" w:hAnsi="Times New Roman"/>
          <w:sz w:val="26"/>
          <w:szCs w:val="26"/>
        </w:rPr>
        <w:t>rated</w:t>
      </w:r>
      <w:r w:rsidRPr="003566AB">
        <w:rPr>
          <w:rFonts w:ascii="Times New Roman" w:hAnsi="Times New Roman"/>
          <w:spacing w:val="25"/>
          <w:sz w:val="26"/>
          <w:szCs w:val="26"/>
        </w:rPr>
        <w:t xml:space="preserve"> </w:t>
      </w:r>
      <w:r w:rsidRPr="003566AB">
        <w:rPr>
          <w:rFonts w:ascii="Times New Roman" w:hAnsi="Times New Roman"/>
          <w:spacing w:val="-1"/>
          <w:sz w:val="26"/>
          <w:szCs w:val="26"/>
        </w:rPr>
        <w:t>before</w:t>
      </w:r>
      <w:r w:rsidRPr="003566AB">
        <w:rPr>
          <w:rFonts w:ascii="Times New Roman" w:hAnsi="Times New Roman"/>
          <w:spacing w:val="27"/>
          <w:sz w:val="26"/>
          <w:szCs w:val="26"/>
        </w:rPr>
        <w:t xml:space="preserve"> </w:t>
      </w:r>
      <w:r w:rsidRPr="003566AB">
        <w:rPr>
          <w:rFonts w:ascii="Times New Roman" w:hAnsi="Times New Roman"/>
          <w:sz w:val="26"/>
          <w:szCs w:val="26"/>
        </w:rPr>
        <w:t>the</w:t>
      </w:r>
      <w:r w:rsidRPr="003566AB">
        <w:rPr>
          <w:rFonts w:ascii="Times New Roman" w:hAnsi="Times New Roman"/>
          <w:spacing w:val="26"/>
          <w:sz w:val="26"/>
          <w:szCs w:val="26"/>
        </w:rPr>
        <w:t xml:space="preserve"> </w:t>
      </w:r>
      <w:r w:rsidRPr="003566AB">
        <w:rPr>
          <w:rFonts w:ascii="Times New Roman" w:hAnsi="Times New Roman"/>
          <w:sz w:val="26"/>
          <w:szCs w:val="26"/>
        </w:rPr>
        <w:t>match.</w:t>
      </w:r>
      <w:r w:rsidRPr="003566AB">
        <w:rPr>
          <w:rFonts w:ascii="Times New Roman" w:hAnsi="Times New Roman"/>
          <w:spacing w:val="28"/>
          <w:sz w:val="26"/>
          <w:szCs w:val="26"/>
        </w:rPr>
        <w:t xml:space="preserve"> </w:t>
      </w:r>
      <w:r w:rsidRPr="003566AB">
        <w:rPr>
          <w:rFonts w:ascii="Times New Roman" w:hAnsi="Times New Roman"/>
          <w:sz w:val="26"/>
          <w:szCs w:val="26"/>
        </w:rPr>
        <w:t>After</w:t>
      </w:r>
      <w:r w:rsidRPr="003566AB">
        <w:rPr>
          <w:rFonts w:ascii="Times New Roman" w:hAnsi="Times New Roman"/>
          <w:spacing w:val="25"/>
          <w:sz w:val="26"/>
          <w:szCs w:val="26"/>
        </w:rPr>
        <w:t xml:space="preserve"> </w:t>
      </w:r>
      <w:r w:rsidRPr="003566AB">
        <w:rPr>
          <w:rFonts w:ascii="Times New Roman" w:hAnsi="Times New Roman"/>
          <w:sz w:val="26"/>
          <w:szCs w:val="26"/>
        </w:rPr>
        <w:t>one</w:t>
      </w:r>
      <w:r w:rsidRPr="003566AB">
        <w:rPr>
          <w:rFonts w:ascii="Times New Roman" w:hAnsi="Times New Roman"/>
          <w:spacing w:val="27"/>
          <w:sz w:val="26"/>
          <w:szCs w:val="26"/>
        </w:rPr>
        <w:t xml:space="preserve"> </w:t>
      </w:r>
      <w:r w:rsidRPr="003566AB">
        <w:rPr>
          <w:rFonts w:ascii="Times New Roman" w:hAnsi="Times New Roman"/>
          <w:spacing w:val="-1"/>
          <w:sz w:val="26"/>
          <w:szCs w:val="26"/>
        </w:rPr>
        <w:t>player</w:t>
      </w:r>
      <w:r w:rsidRPr="003566AB">
        <w:rPr>
          <w:rFonts w:ascii="Times New Roman" w:hAnsi="Times New Roman"/>
          <w:spacing w:val="27"/>
          <w:sz w:val="26"/>
          <w:szCs w:val="26"/>
        </w:rPr>
        <w:t xml:space="preserve"> </w:t>
      </w:r>
      <w:r w:rsidRPr="003566AB">
        <w:rPr>
          <w:rFonts w:ascii="Times New Roman" w:hAnsi="Times New Roman"/>
          <w:sz w:val="26"/>
          <w:szCs w:val="26"/>
        </w:rPr>
        <w:t>has</w:t>
      </w:r>
      <w:r w:rsidRPr="003566AB">
        <w:rPr>
          <w:rFonts w:ascii="Times New Roman" w:hAnsi="Times New Roman"/>
          <w:spacing w:val="25"/>
          <w:sz w:val="26"/>
          <w:szCs w:val="26"/>
        </w:rPr>
        <w:t xml:space="preserve"> </w:t>
      </w:r>
      <w:r w:rsidRPr="003566AB">
        <w:rPr>
          <w:rFonts w:ascii="Times New Roman" w:hAnsi="Times New Roman"/>
          <w:sz w:val="26"/>
          <w:szCs w:val="26"/>
        </w:rPr>
        <w:t>won</w:t>
      </w:r>
      <w:r w:rsidRPr="003566AB">
        <w:rPr>
          <w:rFonts w:ascii="Times New Roman" w:hAnsi="Times New Roman"/>
          <w:spacing w:val="26"/>
          <w:sz w:val="26"/>
          <w:szCs w:val="26"/>
        </w:rPr>
        <w:t xml:space="preserve"> </w:t>
      </w:r>
      <w:r w:rsidRPr="003566AB">
        <w:rPr>
          <w:rFonts w:ascii="Times New Roman" w:hAnsi="Times New Roman"/>
          <w:sz w:val="26"/>
          <w:szCs w:val="26"/>
        </w:rPr>
        <w:t>the</w:t>
      </w:r>
      <w:r w:rsidRPr="003566AB">
        <w:rPr>
          <w:rFonts w:ascii="Times New Roman" w:hAnsi="Times New Roman"/>
          <w:spacing w:val="25"/>
          <w:sz w:val="26"/>
          <w:szCs w:val="26"/>
        </w:rPr>
        <w:t xml:space="preserve"> </w:t>
      </w:r>
      <w:r w:rsidRPr="003566AB">
        <w:rPr>
          <w:rFonts w:ascii="Times New Roman" w:hAnsi="Times New Roman"/>
          <w:sz w:val="26"/>
          <w:szCs w:val="26"/>
        </w:rPr>
        <w:t>match</w:t>
      </w:r>
      <w:r w:rsidRPr="003566AB">
        <w:rPr>
          <w:rFonts w:ascii="Times New Roman" w:hAnsi="Times New Roman"/>
          <w:spacing w:val="27"/>
          <w:sz w:val="26"/>
          <w:szCs w:val="26"/>
        </w:rPr>
        <w:t xml:space="preserve"> </w:t>
      </w:r>
      <w:r w:rsidRPr="003566AB">
        <w:rPr>
          <w:rFonts w:ascii="Times New Roman" w:hAnsi="Times New Roman"/>
          <w:spacing w:val="-1"/>
          <w:sz w:val="26"/>
          <w:szCs w:val="26"/>
        </w:rPr>
        <w:t>all</w:t>
      </w:r>
      <w:r w:rsidRPr="003566AB">
        <w:rPr>
          <w:rFonts w:ascii="Times New Roman" w:hAnsi="Times New Roman"/>
          <w:spacing w:val="27"/>
          <w:w w:val="99"/>
          <w:sz w:val="26"/>
          <w:szCs w:val="26"/>
        </w:rPr>
        <w:t xml:space="preserve"> </w:t>
      </w:r>
      <w:r w:rsidRPr="003566AB">
        <w:rPr>
          <w:rFonts w:ascii="Times New Roman" w:hAnsi="Times New Roman"/>
          <w:spacing w:val="-1"/>
          <w:sz w:val="26"/>
          <w:szCs w:val="26"/>
        </w:rPr>
        <w:t>subsequent</w:t>
      </w:r>
      <w:r w:rsidRPr="003566AB">
        <w:rPr>
          <w:rFonts w:ascii="Times New Roman" w:hAnsi="Times New Roman"/>
          <w:spacing w:val="-8"/>
          <w:sz w:val="26"/>
          <w:szCs w:val="26"/>
        </w:rPr>
        <w:t xml:space="preserve"> </w:t>
      </w:r>
      <w:r w:rsidRPr="003566AB">
        <w:rPr>
          <w:rFonts w:ascii="Times New Roman" w:hAnsi="Times New Roman"/>
          <w:sz w:val="26"/>
          <w:szCs w:val="26"/>
        </w:rPr>
        <w:t>games</w:t>
      </w:r>
      <w:r w:rsidRPr="003566AB">
        <w:rPr>
          <w:rFonts w:ascii="Times New Roman" w:hAnsi="Times New Roman"/>
          <w:spacing w:val="-8"/>
          <w:sz w:val="26"/>
          <w:szCs w:val="26"/>
        </w:rPr>
        <w:t xml:space="preserve"> </w:t>
      </w:r>
      <w:r w:rsidRPr="003566AB">
        <w:rPr>
          <w:rFonts w:ascii="Times New Roman" w:hAnsi="Times New Roman"/>
          <w:sz w:val="26"/>
          <w:szCs w:val="26"/>
        </w:rPr>
        <w:t>are</w:t>
      </w:r>
      <w:r w:rsidRPr="003566AB">
        <w:rPr>
          <w:rFonts w:ascii="Times New Roman" w:hAnsi="Times New Roman"/>
          <w:spacing w:val="-9"/>
          <w:sz w:val="26"/>
          <w:szCs w:val="26"/>
        </w:rPr>
        <w:t xml:space="preserve"> </w:t>
      </w:r>
      <w:r w:rsidRPr="003566AB">
        <w:rPr>
          <w:rFonts w:ascii="Times New Roman" w:hAnsi="Times New Roman"/>
          <w:spacing w:val="-1"/>
          <w:sz w:val="26"/>
          <w:szCs w:val="26"/>
        </w:rPr>
        <w:t>not</w:t>
      </w:r>
      <w:r w:rsidRPr="003566AB">
        <w:rPr>
          <w:rFonts w:ascii="Times New Roman" w:hAnsi="Times New Roman"/>
          <w:spacing w:val="-9"/>
          <w:sz w:val="26"/>
          <w:szCs w:val="26"/>
        </w:rPr>
        <w:t xml:space="preserve"> </w:t>
      </w:r>
      <w:r w:rsidRPr="003566AB">
        <w:rPr>
          <w:rFonts w:ascii="Times New Roman" w:hAnsi="Times New Roman"/>
          <w:spacing w:val="-1"/>
          <w:sz w:val="26"/>
          <w:szCs w:val="26"/>
        </w:rPr>
        <w:t>rated.</w:t>
      </w:r>
    </w:p>
    <w:p w:rsidR="00267B59" w:rsidRPr="003566AB" w:rsidRDefault="00267B59" w:rsidP="00267B59">
      <w:pPr>
        <w:rPr>
          <w:rFonts w:ascii="Times New Roman" w:hAnsi="Times New Roman"/>
          <w:sz w:val="26"/>
          <w:szCs w:val="26"/>
        </w:rPr>
      </w:pPr>
    </w:p>
    <w:p w:rsidR="00267B59" w:rsidRPr="0034602E" w:rsidRDefault="00267B59" w:rsidP="007E0E8A">
      <w:pPr>
        <w:pStyle w:val="BodyText"/>
        <w:numPr>
          <w:ilvl w:val="1"/>
          <w:numId w:val="225"/>
        </w:numPr>
        <w:tabs>
          <w:tab w:val="left" w:pos="827"/>
        </w:tabs>
        <w:spacing w:line="341" w:lineRule="exact"/>
        <w:ind w:hanging="2412"/>
        <w:jc w:val="both"/>
        <w:rPr>
          <w:rFonts w:ascii="Times New Roman" w:hAnsi="Times New Roman"/>
          <w:b/>
          <w:sz w:val="26"/>
          <w:szCs w:val="26"/>
        </w:rPr>
      </w:pPr>
      <w:r w:rsidRPr="0034602E">
        <w:rPr>
          <w:rFonts w:ascii="Times New Roman" w:hAnsi="Times New Roman"/>
          <w:b/>
          <w:spacing w:val="-1"/>
          <w:sz w:val="26"/>
          <w:szCs w:val="26"/>
        </w:rPr>
        <w:t>Knock</w:t>
      </w:r>
      <w:r w:rsidRPr="0034602E">
        <w:rPr>
          <w:rFonts w:ascii="Cambria Math" w:hAnsi="Cambria Math" w:cs="Cambria Math"/>
          <w:b/>
          <w:spacing w:val="-1"/>
          <w:sz w:val="26"/>
          <w:szCs w:val="26"/>
        </w:rPr>
        <w:t>‐</w:t>
      </w:r>
      <w:r w:rsidRPr="0034602E">
        <w:rPr>
          <w:rFonts w:ascii="Times New Roman" w:hAnsi="Times New Roman"/>
          <w:b/>
          <w:spacing w:val="-1"/>
          <w:sz w:val="26"/>
          <w:szCs w:val="26"/>
        </w:rPr>
        <w:t>out</w:t>
      </w:r>
    </w:p>
    <w:p w:rsidR="00267B59" w:rsidRPr="003566AB" w:rsidRDefault="00267B59" w:rsidP="00267B59">
      <w:pPr>
        <w:pStyle w:val="BodyText"/>
        <w:ind w:right="235"/>
        <w:rPr>
          <w:rFonts w:ascii="Times New Roman" w:hAnsi="Times New Roman"/>
          <w:sz w:val="26"/>
          <w:szCs w:val="26"/>
        </w:rPr>
      </w:pPr>
      <w:r w:rsidRPr="003566AB">
        <w:rPr>
          <w:rFonts w:ascii="Times New Roman" w:hAnsi="Times New Roman"/>
          <w:spacing w:val="-1"/>
          <w:sz w:val="26"/>
          <w:szCs w:val="26"/>
        </w:rPr>
        <w:t>The</w:t>
      </w:r>
      <w:r w:rsidRPr="003566AB">
        <w:rPr>
          <w:rFonts w:ascii="Times New Roman" w:hAnsi="Times New Roman"/>
          <w:spacing w:val="13"/>
          <w:sz w:val="26"/>
          <w:szCs w:val="26"/>
        </w:rPr>
        <w:t xml:space="preserve"> </w:t>
      </w:r>
      <w:r w:rsidRPr="003566AB">
        <w:rPr>
          <w:rFonts w:ascii="Times New Roman" w:hAnsi="Times New Roman"/>
          <w:sz w:val="26"/>
          <w:szCs w:val="26"/>
        </w:rPr>
        <w:t>main</w:t>
      </w:r>
      <w:r w:rsidRPr="003566AB">
        <w:rPr>
          <w:rFonts w:ascii="Times New Roman" w:hAnsi="Times New Roman"/>
          <w:spacing w:val="13"/>
          <w:sz w:val="26"/>
          <w:szCs w:val="26"/>
        </w:rPr>
        <w:t xml:space="preserve"> </w:t>
      </w:r>
      <w:r w:rsidRPr="003566AB">
        <w:rPr>
          <w:rFonts w:ascii="Times New Roman" w:hAnsi="Times New Roman"/>
          <w:sz w:val="26"/>
          <w:szCs w:val="26"/>
        </w:rPr>
        <w:t>advantage</w:t>
      </w:r>
      <w:r w:rsidRPr="003566AB">
        <w:rPr>
          <w:rFonts w:ascii="Times New Roman" w:hAnsi="Times New Roman"/>
          <w:spacing w:val="15"/>
          <w:sz w:val="26"/>
          <w:szCs w:val="26"/>
        </w:rPr>
        <w:t xml:space="preserve"> </w:t>
      </w:r>
      <w:r w:rsidRPr="003566AB">
        <w:rPr>
          <w:rFonts w:ascii="Times New Roman" w:hAnsi="Times New Roman"/>
          <w:sz w:val="26"/>
          <w:szCs w:val="26"/>
        </w:rPr>
        <w:t>of</w:t>
      </w:r>
      <w:r w:rsidRPr="003566AB">
        <w:rPr>
          <w:rFonts w:ascii="Times New Roman" w:hAnsi="Times New Roman"/>
          <w:spacing w:val="13"/>
          <w:sz w:val="26"/>
          <w:szCs w:val="26"/>
        </w:rPr>
        <w:t xml:space="preserve"> </w:t>
      </w:r>
      <w:r w:rsidRPr="003566AB">
        <w:rPr>
          <w:rFonts w:ascii="Times New Roman" w:hAnsi="Times New Roman"/>
          <w:sz w:val="26"/>
          <w:szCs w:val="26"/>
        </w:rPr>
        <w:t>a</w:t>
      </w:r>
      <w:r w:rsidRPr="003566AB">
        <w:rPr>
          <w:rFonts w:ascii="Times New Roman" w:hAnsi="Times New Roman"/>
          <w:spacing w:val="14"/>
          <w:sz w:val="26"/>
          <w:szCs w:val="26"/>
        </w:rPr>
        <w:t xml:space="preserve"> </w:t>
      </w:r>
      <w:r w:rsidRPr="003566AB">
        <w:rPr>
          <w:rFonts w:ascii="Times New Roman" w:hAnsi="Times New Roman"/>
          <w:spacing w:val="-1"/>
          <w:sz w:val="26"/>
          <w:szCs w:val="26"/>
        </w:rPr>
        <w:t>knock</w:t>
      </w:r>
      <w:r w:rsidRPr="003566AB">
        <w:rPr>
          <w:rFonts w:ascii="Cambria Math" w:hAnsi="Cambria Math" w:cs="Cambria Math"/>
          <w:spacing w:val="-1"/>
          <w:sz w:val="26"/>
          <w:szCs w:val="26"/>
        </w:rPr>
        <w:t>‐</w:t>
      </w:r>
      <w:r w:rsidRPr="003566AB">
        <w:rPr>
          <w:rFonts w:ascii="Times New Roman" w:hAnsi="Times New Roman"/>
          <w:spacing w:val="-1"/>
          <w:sz w:val="26"/>
          <w:szCs w:val="26"/>
        </w:rPr>
        <w:t>out</w:t>
      </w:r>
      <w:r w:rsidRPr="003566AB">
        <w:rPr>
          <w:rFonts w:ascii="Times New Roman" w:hAnsi="Times New Roman"/>
          <w:spacing w:val="14"/>
          <w:sz w:val="26"/>
          <w:szCs w:val="26"/>
        </w:rPr>
        <w:t xml:space="preserve"> </w:t>
      </w:r>
      <w:r w:rsidRPr="003566AB">
        <w:rPr>
          <w:rFonts w:ascii="Times New Roman" w:hAnsi="Times New Roman"/>
          <w:sz w:val="26"/>
          <w:szCs w:val="26"/>
        </w:rPr>
        <w:t>system</w:t>
      </w:r>
      <w:r w:rsidRPr="003566AB">
        <w:rPr>
          <w:rFonts w:ascii="Times New Roman" w:hAnsi="Times New Roman"/>
          <w:spacing w:val="14"/>
          <w:sz w:val="26"/>
          <w:szCs w:val="26"/>
        </w:rPr>
        <w:t xml:space="preserve"> </w:t>
      </w:r>
      <w:r w:rsidRPr="003566AB">
        <w:rPr>
          <w:rFonts w:ascii="Times New Roman" w:hAnsi="Times New Roman"/>
          <w:spacing w:val="-1"/>
          <w:sz w:val="26"/>
          <w:szCs w:val="26"/>
        </w:rPr>
        <w:t>is</w:t>
      </w:r>
      <w:r w:rsidRPr="003566AB">
        <w:rPr>
          <w:rFonts w:ascii="Times New Roman" w:hAnsi="Times New Roman"/>
          <w:spacing w:val="13"/>
          <w:sz w:val="26"/>
          <w:szCs w:val="26"/>
        </w:rPr>
        <w:t xml:space="preserve"> </w:t>
      </w:r>
      <w:r w:rsidRPr="003566AB">
        <w:rPr>
          <w:rFonts w:ascii="Times New Roman" w:hAnsi="Times New Roman"/>
          <w:spacing w:val="-1"/>
          <w:sz w:val="26"/>
          <w:szCs w:val="26"/>
        </w:rPr>
        <w:t>to</w:t>
      </w:r>
      <w:r w:rsidRPr="003566AB">
        <w:rPr>
          <w:rFonts w:ascii="Times New Roman" w:hAnsi="Times New Roman"/>
          <w:spacing w:val="14"/>
          <w:sz w:val="26"/>
          <w:szCs w:val="26"/>
        </w:rPr>
        <w:t xml:space="preserve"> </w:t>
      </w:r>
      <w:r w:rsidRPr="003566AB">
        <w:rPr>
          <w:rFonts w:ascii="Times New Roman" w:hAnsi="Times New Roman"/>
          <w:spacing w:val="-1"/>
          <w:sz w:val="26"/>
          <w:szCs w:val="26"/>
        </w:rPr>
        <w:t>create</w:t>
      </w:r>
      <w:r w:rsidRPr="003566AB">
        <w:rPr>
          <w:rFonts w:ascii="Times New Roman" w:hAnsi="Times New Roman"/>
          <w:spacing w:val="13"/>
          <w:sz w:val="26"/>
          <w:szCs w:val="26"/>
        </w:rPr>
        <w:t xml:space="preserve"> </w:t>
      </w:r>
      <w:r w:rsidRPr="003566AB">
        <w:rPr>
          <w:rFonts w:ascii="Times New Roman" w:hAnsi="Times New Roman"/>
          <w:sz w:val="26"/>
          <w:szCs w:val="26"/>
        </w:rPr>
        <w:t>a</w:t>
      </w:r>
      <w:r w:rsidRPr="003566AB">
        <w:rPr>
          <w:rFonts w:ascii="Times New Roman" w:hAnsi="Times New Roman"/>
          <w:spacing w:val="14"/>
          <w:sz w:val="26"/>
          <w:szCs w:val="26"/>
        </w:rPr>
        <w:t xml:space="preserve"> </w:t>
      </w:r>
      <w:r w:rsidRPr="003566AB">
        <w:rPr>
          <w:rFonts w:ascii="Times New Roman" w:hAnsi="Times New Roman"/>
          <w:spacing w:val="-1"/>
          <w:sz w:val="26"/>
          <w:szCs w:val="26"/>
        </w:rPr>
        <w:t>big</w:t>
      </w:r>
      <w:r w:rsidRPr="003566AB">
        <w:rPr>
          <w:rFonts w:ascii="Times New Roman" w:hAnsi="Times New Roman"/>
          <w:spacing w:val="14"/>
          <w:sz w:val="26"/>
          <w:szCs w:val="26"/>
        </w:rPr>
        <w:t xml:space="preserve"> </w:t>
      </w:r>
      <w:r w:rsidRPr="003566AB">
        <w:rPr>
          <w:rFonts w:ascii="Times New Roman" w:hAnsi="Times New Roman"/>
          <w:spacing w:val="-1"/>
          <w:sz w:val="26"/>
          <w:szCs w:val="26"/>
        </w:rPr>
        <w:t>final</w:t>
      </w:r>
      <w:r w:rsidRPr="003566AB">
        <w:rPr>
          <w:rFonts w:ascii="Times New Roman" w:hAnsi="Times New Roman"/>
          <w:spacing w:val="15"/>
          <w:sz w:val="26"/>
          <w:szCs w:val="26"/>
        </w:rPr>
        <w:t xml:space="preserve"> </w:t>
      </w:r>
      <w:r w:rsidRPr="003566AB">
        <w:rPr>
          <w:rFonts w:ascii="Times New Roman" w:hAnsi="Times New Roman"/>
          <w:spacing w:val="-1"/>
          <w:sz w:val="26"/>
          <w:szCs w:val="26"/>
        </w:rPr>
        <w:t>match.</w:t>
      </w:r>
      <w:r w:rsidRPr="003566AB">
        <w:rPr>
          <w:rFonts w:ascii="Times New Roman" w:hAnsi="Times New Roman"/>
          <w:spacing w:val="14"/>
          <w:sz w:val="26"/>
          <w:szCs w:val="26"/>
        </w:rPr>
        <w:t xml:space="preserve"> </w:t>
      </w:r>
      <w:r w:rsidRPr="003566AB">
        <w:rPr>
          <w:rFonts w:ascii="Times New Roman" w:hAnsi="Times New Roman"/>
          <w:spacing w:val="-1"/>
          <w:sz w:val="26"/>
          <w:szCs w:val="26"/>
        </w:rPr>
        <w:t>The</w:t>
      </w:r>
      <w:r w:rsidRPr="003566AB">
        <w:rPr>
          <w:rFonts w:ascii="Times New Roman" w:hAnsi="Times New Roman"/>
          <w:spacing w:val="13"/>
          <w:sz w:val="26"/>
          <w:szCs w:val="26"/>
        </w:rPr>
        <w:t xml:space="preserve"> </w:t>
      </w:r>
      <w:r w:rsidRPr="003566AB">
        <w:rPr>
          <w:rFonts w:ascii="Times New Roman" w:hAnsi="Times New Roman"/>
          <w:spacing w:val="-1"/>
          <w:sz w:val="26"/>
          <w:szCs w:val="26"/>
        </w:rPr>
        <w:t>whole</w:t>
      </w:r>
      <w:r w:rsidRPr="003566AB">
        <w:rPr>
          <w:rFonts w:ascii="Times New Roman" w:hAnsi="Times New Roman"/>
          <w:spacing w:val="38"/>
          <w:w w:val="99"/>
          <w:sz w:val="26"/>
          <w:szCs w:val="26"/>
        </w:rPr>
        <w:t xml:space="preserve"> </w:t>
      </w:r>
      <w:r w:rsidRPr="003566AB">
        <w:rPr>
          <w:rFonts w:ascii="Times New Roman" w:hAnsi="Times New Roman"/>
          <w:spacing w:val="-1"/>
          <w:sz w:val="26"/>
          <w:szCs w:val="26"/>
        </w:rPr>
        <w:t>schedule</w:t>
      </w:r>
      <w:r w:rsidRPr="003566AB">
        <w:rPr>
          <w:rFonts w:ascii="Times New Roman" w:hAnsi="Times New Roman"/>
          <w:spacing w:val="-7"/>
          <w:sz w:val="26"/>
          <w:szCs w:val="26"/>
        </w:rPr>
        <w:t xml:space="preserve"> </w:t>
      </w:r>
      <w:r w:rsidRPr="003566AB">
        <w:rPr>
          <w:rFonts w:ascii="Times New Roman" w:hAnsi="Times New Roman"/>
          <w:sz w:val="26"/>
          <w:szCs w:val="26"/>
        </w:rPr>
        <w:t>is</w:t>
      </w:r>
      <w:r w:rsidRPr="003566AB">
        <w:rPr>
          <w:rFonts w:ascii="Times New Roman" w:hAnsi="Times New Roman"/>
          <w:spacing w:val="-8"/>
          <w:sz w:val="26"/>
          <w:szCs w:val="26"/>
        </w:rPr>
        <w:t xml:space="preserve"> </w:t>
      </w:r>
      <w:r w:rsidRPr="003566AB">
        <w:rPr>
          <w:rFonts w:ascii="Times New Roman" w:hAnsi="Times New Roman"/>
          <w:sz w:val="26"/>
          <w:szCs w:val="26"/>
        </w:rPr>
        <w:t>known</w:t>
      </w:r>
      <w:r w:rsidRPr="003566AB">
        <w:rPr>
          <w:rFonts w:ascii="Times New Roman" w:hAnsi="Times New Roman"/>
          <w:spacing w:val="-8"/>
          <w:sz w:val="26"/>
          <w:szCs w:val="26"/>
        </w:rPr>
        <w:t xml:space="preserve"> </w:t>
      </w:r>
      <w:r w:rsidRPr="003566AB">
        <w:rPr>
          <w:rFonts w:ascii="Times New Roman" w:hAnsi="Times New Roman"/>
          <w:sz w:val="26"/>
          <w:szCs w:val="26"/>
        </w:rPr>
        <w:t>in</w:t>
      </w:r>
      <w:r w:rsidRPr="003566AB">
        <w:rPr>
          <w:rFonts w:ascii="Times New Roman" w:hAnsi="Times New Roman"/>
          <w:spacing w:val="-7"/>
          <w:sz w:val="26"/>
          <w:szCs w:val="26"/>
        </w:rPr>
        <w:t xml:space="preserve"> </w:t>
      </w:r>
      <w:r w:rsidRPr="003566AB">
        <w:rPr>
          <w:rFonts w:ascii="Times New Roman" w:hAnsi="Times New Roman"/>
          <w:sz w:val="26"/>
          <w:szCs w:val="26"/>
        </w:rPr>
        <w:t>advance.</w:t>
      </w:r>
    </w:p>
    <w:p w:rsidR="00267B59" w:rsidRPr="003566AB" w:rsidRDefault="00267B59" w:rsidP="00267B59">
      <w:pPr>
        <w:pStyle w:val="BodyText"/>
        <w:ind w:right="230"/>
        <w:jc w:val="both"/>
        <w:rPr>
          <w:rFonts w:ascii="Times New Roman" w:hAnsi="Times New Roman"/>
          <w:spacing w:val="-1"/>
          <w:sz w:val="26"/>
          <w:szCs w:val="26"/>
        </w:rPr>
      </w:pPr>
      <w:r w:rsidRPr="003566AB">
        <w:rPr>
          <w:rFonts w:ascii="Times New Roman" w:hAnsi="Times New Roman"/>
          <w:sz w:val="26"/>
          <w:szCs w:val="26"/>
        </w:rPr>
        <w:t>Mostly</w:t>
      </w:r>
      <w:r w:rsidRPr="003566AB">
        <w:rPr>
          <w:rFonts w:ascii="Times New Roman" w:hAnsi="Times New Roman"/>
          <w:spacing w:val="23"/>
          <w:sz w:val="26"/>
          <w:szCs w:val="26"/>
        </w:rPr>
        <w:t xml:space="preserve"> </w:t>
      </w:r>
      <w:r w:rsidRPr="003566AB">
        <w:rPr>
          <w:rFonts w:ascii="Times New Roman" w:hAnsi="Times New Roman"/>
          <w:sz w:val="26"/>
          <w:szCs w:val="26"/>
        </w:rPr>
        <w:t>a</w:t>
      </w:r>
      <w:r w:rsidRPr="003566AB">
        <w:rPr>
          <w:rFonts w:ascii="Times New Roman" w:hAnsi="Times New Roman"/>
          <w:spacing w:val="25"/>
          <w:sz w:val="26"/>
          <w:szCs w:val="26"/>
        </w:rPr>
        <w:t xml:space="preserve"> </w:t>
      </w:r>
      <w:r w:rsidRPr="003566AB">
        <w:rPr>
          <w:rFonts w:ascii="Times New Roman" w:hAnsi="Times New Roman"/>
          <w:spacing w:val="-1"/>
          <w:sz w:val="26"/>
          <w:szCs w:val="26"/>
        </w:rPr>
        <w:t>knock</w:t>
      </w:r>
      <w:r w:rsidRPr="003566AB">
        <w:rPr>
          <w:rFonts w:ascii="Cambria Math" w:hAnsi="Cambria Math" w:cs="Cambria Math"/>
          <w:spacing w:val="-1"/>
          <w:sz w:val="26"/>
          <w:szCs w:val="26"/>
        </w:rPr>
        <w:t>‐</w:t>
      </w:r>
      <w:r w:rsidRPr="003566AB">
        <w:rPr>
          <w:rFonts w:ascii="Times New Roman" w:hAnsi="Times New Roman"/>
          <w:spacing w:val="-1"/>
          <w:sz w:val="26"/>
          <w:szCs w:val="26"/>
        </w:rPr>
        <w:t>out</w:t>
      </w:r>
      <w:r w:rsidRPr="003566AB">
        <w:rPr>
          <w:rFonts w:ascii="Times New Roman" w:hAnsi="Times New Roman"/>
          <w:spacing w:val="25"/>
          <w:sz w:val="26"/>
          <w:szCs w:val="26"/>
        </w:rPr>
        <w:t xml:space="preserve"> </w:t>
      </w:r>
      <w:r w:rsidRPr="003566AB">
        <w:rPr>
          <w:rFonts w:ascii="Times New Roman" w:hAnsi="Times New Roman"/>
          <w:sz w:val="26"/>
          <w:szCs w:val="26"/>
        </w:rPr>
        <w:t>match</w:t>
      </w:r>
      <w:r w:rsidRPr="003566AB">
        <w:rPr>
          <w:rFonts w:ascii="Times New Roman" w:hAnsi="Times New Roman"/>
          <w:spacing w:val="23"/>
          <w:sz w:val="26"/>
          <w:szCs w:val="26"/>
        </w:rPr>
        <w:t xml:space="preserve"> </w:t>
      </w:r>
      <w:r w:rsidRPr="003566AB">
        <w:rPr>
          <w:rFonts w:ascii="Times New Roman" w:hAnsi="Times New Roman"/>
          <w:sz w:val="26"/>
          <w:szCs w:val="26"/>
        </w:rPr>
        <w:t>consists</w:t>
      </w:r>
      <w:r w:rsidRPr="003566AB">
        <w:rPr>
          <w:rFonts w:ascii="Times New Roman" w:hAnsi="Times New Roman"/>
          <w:spacing w:val="25"/>
          <w:sz w:val="26"/>
          <w:szCs w:val="26"/>
        </w:rPr>
        <w:t xml:space="preserve"> </w:t>
      </w:r>
      <w:r w:rsidRPr="003566AB">
        <w:rPr>
          <w:rFonts w:ascii="Times New Roman" w:hAnsi="Times New Roman"/>
          <w:sz w:val="26"/>
          <w:szCs w:val="26"/>
        </w:rPr>
        <w:t>of</w:t>
      </w:r>
      <w:r w:rsidRPr="003566AB">
        <w:rPr>
          <w:rFonts w:ascii="Times New Roman" w:hAnsi="Times New Roman"/>
          <w:spacing w:val="23"/>
          <w:sz w:val="26"/>
          <w:szCs w:val="26"/>
        </w:rPr>
        <w:t xml:space="preserve"> </w:t>
      </w:r>
      <w:r w:rsidRPr="003566AB">
        <w:rPr>
          <w:rFonts w:ascii="Times New Roman" w:hAnsi="Times New Roman"/>
          <w:sz w:val="26"/>
          <w:szCs w:val="26"/>
        </w:rPr>
        <w:t>two</w:t>
      </w:r>
      <w:r w:rsidRPr="003566AB">
        <w:rPr>
          <w:rFonts w:ascii="Times New Roman" w:hAnsi="Times New Roman"/>
          <w:spacing w:val="24"/>
          <w:sz w:val="26"/>
          <w:szCs w:val="26"/>
        </w:rPr>
        <w:t xml:space="preserve"> </w:t>
      </w:r>
      <w:r w:rsidRPr="003566AB">
        <w:rPr>
          <w:rFonts w:ascii="Times New Roman" w:hAnsi="Times New Roman"/>
          <w:sz w:val="26"/>
          <w:szCs w:val="26"/>
        </w:rPr>
        <w:t>games.</w:t>
      </w:r>
      <w:r w:rsidRPr="003566AB">
        <w:rPr>
          <w:rFonts w:ascii="Times New Roman" w:hAnsi="Times New Roman"/>
          <w:spacing w:val="23"/>
          <w:sz w:val="26"/>
          <w:szCs w:val="26"/>
        </w:rPr>
        <w:t xml:space="preserve"> </w:t>
      </w:r>
      <w:r w:rsidRPr="003566AB">
        <w:rPr>
          <w:rFonts w:ascii="Times New Roman" w:hAnsi="Times New Roman"/>
          <w:sz w:val="26"/>
          <w:szCs w:val="26"/>
        </w:rPr>
        <w:t>As</w:t>
      </w:r>
      <w:r w:rsidRPr="003566AB">
        <w:rPr>
          <w:rFonts w:ascii="Times New Roman" w:hAnsi="Times New Roman"/>
          <w:spacing w:val="25"/>
          <w:sz w:val="26"/>
          <w:szCs w:val="26"/>
        </w:rPr>
        <w:t xml:space="preserve"> </w:t>
      </w:r>
      <w:r w:rsidRPr="003566AB">
        <w:rPr>
          <w:rFonts w:ascii="Times New Roman" w:hAnsi="Times New Roman"/>
          <w:spacing w:val="-1"/>
          <w:sz w:val="26"/>
          <w:szCs w:val="26"/>
        </w:rPr>
        <w:t>it</w:t>
      </w:r>
      <w:r w:rsidRPr="003566AB">
        <w:rPr>
          <w:rFonts w:ascii="Times New Roman" w:hAnsi="Times New Roman"/>
          <w:spacing w:val="25"/>
          <w:sz w:val="26"/>
          <w:szCs w:val="26"/>
        </w:rPr>
        <w:t xml:space="preserve"> </w:t>
      </w:r>
      <w:r w:rsidRPr="003566AB">
        <w:rPr>
          <w:rFonts w:ascii="Times New Roman" w:hAnsi="Times New Roman"/>
          <w:spacing w:val="-1"/>
          <w:sz w:val="26"/>
          <w:szCs w:val="26"/>
        </w:rPr>
        <w:t>is</w:t>
      </w:r>
      <w:r w:rsidRPr="003566AB">
        <w:rPr>
          <w:rFonts w:ascii="Times New Roman" w:hAnsi="Times New Roman"/>
          <w:spacing w:val="25"/>
          <w:sz w:val="26"/>
          <w:szCs w:val="26"/>
        </w:rPr>
        <w:t xml:space="preserve"> </w:t>
      </w:r>
      <w:r w:rsidRPr="003566AB">
        <w:rPr>
          <w:rFonts w:ascii="Times New Roman" w:hAnsi="Times New Roman"/>
          <w:sz w:val="26"/>
          <w:szCs w:val="26"/>
        </w:rPr>
        <w:t>necessary</w:t>
      </w:r>
      <w:r w:rsidRPr="003566AB">
        <w:rPr>
          <w:rFonts w:ascii="Times New Roman" w:hAnsi="Times New Roman"/>
          <w:spacing w:val="25"/>
          <w:sz w:val="26"/>
          <w:szCs w:val="26"/>
        </w:rPr>
        <w:t xml:space="preserve"> </w:t>
      </w:r>
      <w:r w:rsidRPr="003566AB">
        <w:rPr>
          <w:rFonts w:ascii="Times New Roman" w:hAnsi="Times New Roman"/>
          <w:sz w:val="26"/>
          <w:szCs w:val="26"/>
        </w:rPr>
        <w:t>to</w:t>
      </w:r>
      <w:r w:rsidRPr="003566AB">
        <w:rPr>
          <w:rFonts w:ascii="Times New Roman" w:hAnsi="Times New Roman"/>
          <w:spacing w:val="24"/>
          <w:sz w:val="26"/>
          <w:szCs w:val="26"/>
        </w:rPr>
        <w:t xml:space="preserve"> </w:t>
      </w:r>
      <w:r w:rsidRPr="003566AB">
        <w:rPr>
          <w:rFonts w:ascii="Times New Roman" w:hAnsi="Times New Roman"/>
          <w:spacing w:val="-1"/>
          <w:sz w:val="26"/>
          <w:szCs w:val="26"/>
        </w:rPr>
        <w:t>have</w:t>
      </w:r>
      <w:r w:rsidRPr="003566AB">
        <w:rPr>
          <w:rFonts w:ascii="Times New Roman" w:hAnsi="Times New Roman"/>
          <w:spacing w:val="25"/>
          <w:sz w:val="26"/>
          <w:szCs w:val="26"/>
        </w:rPr>
        <w:t xml:space="preserve"> </w:t>
      </w:r>
      <w:r w:rsidRPr="003566AB">
        <w:rPr>
          <w:rFonts w:ascii="Times New Roman" w:hAnsi="Times New Roman"/>
          <w:sz w:val="26"/>
          <w:szCs w:val="26"/>
        </w:rPr>
        <w:t>a</w:t>
      </w:r>
      <w:r w:rsidRPr="003566AB">
        <w:rPr>
          <w:rFonts w:ascii="Times New Roman" w:hAnsi="Times New Roman"/>
          <w:spacing w:val="24"/>
          <w:sz w:val="26"/>
          <w:szCs w:val="26"/>
        </w:rPr>
        <w:t xml:space="preserve"> </w:t>
      </w:r>
      <w:r w:rsidRPr="003566AB">
        <w:rPr>
          <w:rFonts w:ascii="Times New Roman" w:hAnsi="Times New Roman"/>
          <w:sz w:val="26"/>
          <w:szCs w:val="26"/>
        </w:rPr>
        <w:t>clear</w:t>
      </w:r>
      <w:r w:rsidRPr="003566AB">
        <w:rPr>
          <w:rFonts w:ascii="Times New Roman" w:hAnsi="Times New Roman"/>
          <w:spacing w:val="23"/>
          <w:w w:val="99"/>
          <w:sz w:val="26"/>
          <w:szCs w:val="26"/>
        </w:rPr>
        <w:t xml:space="preserve"> </w:t>
      </w:r>
      <w:r w:rsidRPr="003566AB">
        <w:rPr>
          <w:rFonts w:ascii="Times New Roman" w:hAnsi="Times New Roman"/>
          <w:sz w:val="26"/>
          <w:szCs w:val="26"/>
        </w:rPr>
        <w:t>winner</w:t>
      </w:r>
      <w:r w:rsidRPr="003566AB">
        <w:rPr>
          <w:rFonts w:ascii="Times New Roman" w:hAnsi="Times New Roman"/>
          <w:spacing w:val="14"/>
          <w:sz w:val="26"/>
          <w:szCs w:val="26"/>
        </w:rPr>
        <w:t xml:space="preserve"> </w:t>
      </w:r>
      <w:r w:rsidRPr="003566AB">
        <w:rPr>
          <w:rFonts w:ascii="Times New Roman" w:hAnsi="Times New Roman"/>
          <w:sz w:val="26"/>
          <w:szCs w:val="26"/>
        </w:rPr>
        <w:t>of</w:t>
      </w:r>
      <w:r w:rsidRPr="003566AB">
        <w:rPr>
          <w:rFonts w:ascii="Times New Roman" w:hAnsi="Times New Roman"/>
          <w:spacing w:val="15"/>
          <w:sz w:val="26"/>
          <w:szCs w:val="26"/>
        </w:rPr>
        <w:t xml:space="preserve"> </w:t>
      </w:r>
      <w:r w:rsidRPr="003566AB">
        <w:rPr>
          <w:rFonts w:ascii="Times New Roman" w:hAnsi="Times New Roman"/>
          <w:sz w:val="26"/>
          <w:szCs w:val="26"/>
        </w:rPr>
        <w:t>each</w:t>
      </w:r>
      <w:r w:rsidRPr="003566AB">
        <w:rPr>
          <w:rFonts w:ascii="Times New Roman" w:hAnsi="Times New Roman"/>
          <w:spacing w:val="14"/>
          <w:sz w:val="26"/>
          <w:szCs w:val="26"/>
        </w:rPr>
        <w:t xml:space="preserve"> </w:t>
      </w:r>
      <w:r w:rsidRPr="003566AB">
        <w:rPr>
          <w:rFonts w:ascii="Times New Roman" w:hAnsi="Times New Roman"/>
          <w:sz w:val="26"/>
          <w:szCs w:val="26"/>
        </w:rPr>
        <w:t>round</w:t>
      </w:r>
      <w:r w:rsidRPr="003566AB">
        <w:rPr>
          <w:rFonts w:ascii="Times New Roman" w:hAnsi="Times New Roman"/>
          <w:spacing w:val="14"/>
          <w:sz w:val="26"/>
          <w:szCs w:val="26"/>
        </w:rPr>
        <w:t xml:space="preserve"> </w:t>
      </w:r>
      <w:r w:rsidRPr="003566AB">
        <w:rPr>
          <w:rFonts w:ascii="Times New Roman" w:hAnsi="Times New Roman"/>
          <w:sz w:val="26"/>
          <w:szCs w:val="26"/>
        </w:rPr>
        <w:t>another</w:t>
      </w:r>
      <w:r w:rsidRPr="003566AB">
        <w:rPr>
          <w:rFonts w:ascii="Times New Roman" w:hAnsi="Times New Roman"/>
          <w:spacing w:val="14"/>
          <w:sz w:val="26"/>
          <w:szCs w:val="26"/>
        </w:rPr>
        <w:t xml:space="preserve"> </w:t>
      </w:r>
      <w:r w:rsidRPr="003566AB">
        <w:rPr>
          <w:rFonts w:ascii="Times New Roman" w:hAnsi="Times New Roman"/>
          <w:spacing w:val="-1"/>
          <w:sz w:val="26"/>
          <w:szCs w:val="26"/>
        </w:rPr>
        <w:t>day</w:t>
      </w:r>
      <w:r w:rsidRPr="003566AB">
        <w:rPr>
          <w:rFonts w:ascii="Times New Roman" w:hAnsi="Times New Roman"/>
          <w:spacing w:val="15"/>
          <w:sz w:val="26"/>
          <w:szCs w:val="26"/>
        </w:rPr>
        <w:t xml:space="preserve"> </w:t>
      </w:r>
      <w:r w:rsidRPr="003566AB">
        <w:rPr>
          <w:rFonts w:ascii="Times New Roman" w:hAnsi="Times New Roman"/>
          <w:spacing w:val="-1"/>
          <w:sz w:val="26"/>
          <w:szCs w:val="26"/>
        </w:rPr>
        <w:t>for</w:t>
      </w:r>
      <w:r w:rsidRPr="003566AB">
        <w:rPr>
          <w:rFonts w:ascii="Times New Roman" w:hAnsi="Times New Roman"/>
          <w:spacing w:val="14"/>
          <w:sz w:val="26"/>
          <w:szCs w:val="26"/>
        </w:rPr>
        <w:t xml:space="preserve"> </w:t>
      </w:r>
      <w:r w:rsidRPr="003566AB">
        <w:rPr>
          <w:rFonts w:ascii="Times New Roman" w:hAnsi="Times New Roman"/>
          <w:sz w:val="26"/>
          <w:szCs w:val="26"/>
        </w:rPr>
        <w:t>the</w:t>
      </w:r>
      <w:r w:rsidRPr="003566AB">
        <w:rPr>
          <w:rFonts w:ascii="Times New Roman" w:hAnsi="Times New Roman"/>
          <w:spacing w:val="15"/>
          <w:sz w:val="26"/>
          <w:szCs w:val="26"/>
        </w:rPr>
        <w:t xml:space="preserve"> </w:t>
      </w:r>
      <w:r w:rsidRPr="003566AB">
        <w:rPr>
          <w:rFonts w:ascii="Times New Roman" w:hAnsi="Times New Roman"/>
          <w:spacing w:val="-1"/>
          <w:sz w:val="26"/>
          <w:szCs w:val="26"/>
        </w:rPr>
        <w:t>tie</w:t>
      </w:r>
      <w:r w:rsidRPr="003566AB">
        <w:rPr>
          <w:rFonts w:ascii="Cambria Math" w:hAnsi="Cambria Math" w:cs="Cambria Math"/>
          <w:spacing w:val="-1"/>
          <w:sz w:val="26"/>
          <w:szCs w:val="26"/>
        </w:rPr>
        <w:t>‐</w:t>
      </w:r>
      <w:r w:rsidRPr="003566AB">
        <w:rPr>
          <w:rFonts w:ascii="Times New Roman" w:hAnsi="Times New Roman"/>
          <w:spacing w:val="-1"/>
          <w:sz w:val="26"/>
          <w:szCs w:val="26"/>
        </w:rPr>
        <w:t>break</w:t>
      </w:r>
      <w:r w:rsidRPr="003566AB">
        <w:rPr>
          <w:rFonts w:ascii="Times New Roman" w:hAnsi="Times New Roman"/>
          <w:spacing w:val="14"/>
          <w:sz w:val="26"/>
          <w:szCs w:val="26"/>
        </w:rPr>
        <w:t xml:space="preserve"> </w:t>
      </w:r>
      <w:r w:rsidRPr="003566AB">
        <w:rPr>
          <w:rFonts w:ascii="Times New Roman" w:hAnsi="Times New Roman"/>
          <w:sz w:val="26"/>
          <w:szCs w:val="26"/>
        </w:rPr>
        <w:t>games</w:t>
      </w:r>
      <w:r w:rsidRPr="003566AB">
        <w:rPr>
          <w:rFonts w:ascii="Times New Roman" w:hAnsi="Times New Roman"/>
          <w:spacing w:val="15"/>
          <w:sz w:val="26"/>
          <w:szCs w:val="26"/>
        </w:rPr>
        <w:t xml:space="preserve"> </w:t>
      </w:r>
      <w:r w:rsidRPr="003566AB">
        <w:rPr>
          <w:rFonts w:ascii="Times New Roman" w:hAnsi="Times New Roman"/>
          <w:spacing w:val="-1"/>
          <w:sz w:val="26"/>
          <w:szCs w:val="26"/>
        </w:rPr>
        <w:t>has</w:t>
      </w:r>
      <w:r w:rsidRPr="003566AB">
        <w:rPr>
          <w:rFonts w:ascii="Times New Roman" w:hAnsi="Times New Roman"/>
          <w:spacing w:val="14"/>
          <w:sz w:val="26"/>
          <w:szCs w:val="26"/>
        </w:rPr>
        <w:t xml:space="preserve"> </w:t>
      </w:r>
      <w:r w:rsidRPr="003566AB">
        <w:rPr>
          <w:rFonts w:ascii="Times New Roman" w:hAnsi="Times New Roman"/>
          <w:spacing w:val="-1"/>
          <w:sz w:val="26"/>
          <w:szCs w:val="26"/>
        </w:rPr>
        <w:t>to</w:t>
      </w:r>
      <w:r w:rsidRPr="003566AB">
        <w:rPr>
          <w:rFonts w:ascii="Times New Roman" w:hAnsi="Times New Roman"/>
          <w:spacing w:val="15"/>
          <w:sz w:val="26"/>
          <w:szCs w:val="26"/>
        </w:rPr>
        <w:t xml:space="preserve"> </w:t>
      </w:r>
      <w:r w:rsidRPr="003566AB">
        <w:rPr>
          <w:rFonts w:ascii="Times New Roman" w:hAnsi="Times New Roman"/>
          <w:spacing w:val="-1"/>
          <w:sz w:val="26"/>
          <w:szCs w:val="26"/>
        </w:rPr>
        <w:t>be</w:t>
      </w:r>
      <w:r w:rsidRPr="003566AB">
        <w:rPr>
          <w:rFonts w:ascii="Times New Roman" w:hAnsi="Times New Roman"/>
          <w:spacing w:val="14"/>
          <w:sz w:val="26"/>
          <w:szCs w:val="26"/>
        </w:rPr>
        <w:t xml:space="preserve"> </w:t>
      </w:r>
      <w:r w:rsidRPr="003566AB">
        <w:rPr>
          <w:rFonts w:ascii="Times New Roman" w:hAnsi="Times New Roman"/>
          <w:spacing w:val="-1"/>
          <w:sz w:val="26"/>
          <w:szCs w:val="26"/>
        </w:rPr>
        <w:t>foreseen.</w:t>
      </w:r>
      <w:r w:rsidRPr="003566AB">
        <w:rPr>
          <w:rFonts w:ascii="Times New Roman" w:hAnsi="Times New Roman"/>
          <w:spacing w:val="15"/>
          <w:sz w:val="26"/>
          <w:szCs w:val="26"/>
        </w:rPr>
        <w:t xml:space="preserve"> </w:t>
      </w:r>
      <w:r w:rsidRPr="003566AB">
        <w:rPr>
          <w:rFonts w:ascii="Times New Roman" w:hAnsi="Times New Roman"/>
          <w:sz w:val="26"/>
          <w:szCs w:val="26"/>
        </w:rPr>
        <w:t>Such</w:t>
      </w:r>
      <w:r w:rsidRPr="003566AB">
        <w:rPr>
          <w:rFonts w:ascii="Times New Roman" w:hAnsi="Times New Roman"/>
          <w:spacing w:val="29"/>
          <w:w w:val="99"/>
          <w:sz w:val="26"/>
          <w:szCs w:val="26"/>
        </w:rPr>
        <w:t xml:space="preserve"> </w:t>
      </w:r>
      <w:r w:rsidRPr="003566AB">
        <w:rPr>
          <w:rFonts w:ascii="Times New Roman" w:hAnsi="Times New Roman"/>
          <w:spacing w:val="-1"/>
          <w:sz w:val="26"/>
          <w:szCs w:val="26"/>
        </w:rPr>
        <w:t>tie</w:t>
      </w:r>
      <w:r w:rsidRPr="003566AB">
        <w:rPr>
          <w:rFonts w:ascii="Cambria Math" w:hAnsi="Cambria Math" w:cs="Cambria Math"/>
          <w:spacing w:val="-1"/>
          <w:sz w:val="26"/>
          <w:szCs w:val="26"/>
        </w:rPr>
        <w:t>‐</w:t>
      </w:r>
      <w:r w:rsidRPr="003566AB">
        <w:rPr>
          <w:rFonts w:ascii="Times New Roman" w:hAnsi="Times New Roman"/>
          <w:spacing w:val="-1"/>
          <w:sz w:val="26"/>
          <w:szCs w:val="26"/>
        </w:rPr>
        <w:t>break</w:t>
      </w:r>
      <w:r w:rsidRPr="003566AB">
        <w:rPr>
          <w:rFonts w:ascii="Times New Roman" w:hAnsi="Times New Roman"/>
          <w:spacing w:val="8"/>
          <w:sz w:val="26"/>
          <w:szCs w:val="26"/>
        </w:rPr>
        <w:t xml:space="preserve"> </w:t>
      </w:r>
      <w:r w:rsidRPr="003566AB">
        <w:rPr>
          <w:rFonts w:ascii="Times New Roman" w:hAnsi="Times New Roman"/>
          <w:sz w:val="26"/>
          <w:szCs w:val="26"/>
        </w:rPr>
        <w:t>games</w:t>
      </w:r>
      <w:r w:rsidRPr="003566AB">
        <w:rPr>
          <w:rFonts w:ascii="Times New Roman" w:hAnsi="Times New Roman"/>
          <w:spacing w:val="7"/>
          <w:sz w:val="26"/>
          <w:szCs w:val="26"/>
        </w:rPr>
        <w:t xml:space="preserve"> </w:t>
      </w:r>
      <w:r w:rsidRPr="003566AB">
        <w:rPr>
          <w:rFonts w:ascii="Times New Roman" w:hAnsi="Times New Roman"/>
          <w:spacing w:val="-1"/>
          <w:sz w:val="26"/>
          <w:szCs w:val="26"/>
        </w:rPr>
        <w:t>usually</w:t>
      </w:r>
      <w:r w:rsidRPr="003566AB">
        <w:rPr>
          <w:rFonts w:ascii="Times New Roman" w:hAnsi="Times New Roman"/>
          <w:spacing w:val="8"/>
          <w:sz w:val="26"/>
          <w:szCs w:val="26"/>
        </w:rPr>
        <w:t xml:space="preserve"> </w:t>
      </w:r>
      <w:r w:rsidRPr="003566AB">
        <w:rPr>
          <w:rFonts w:ascii="Times New Roman" w:hAnsi="Times New Roman"/>
          <w:sz w:val="26"/>
          <w:szCs w:val="26"/>
        </w:rPr>
        <w:t>are</w:t>
      </w:r>
      <w:r w:rsidRPr="003566AB">
        <w:rPr>
          <w:rFonts w:ascii="Times New Roman" w:hAnsi="Times New Roman"/>
          <w:spacing w:val="7"/>
          <w:sz w:val="26"/>
          <w:szCs w:val="26"/>
        </w:rPr>
        <w:t xml:space="preserve"> </w:t>
      </w:r>
      <w:r w:rsidRPr="003566AB">
        <w:rPr>
          <w:rFonts w:ascii="Times New Roman" w:hAnsi="Times New Roman"/>
          <w:sz w:val="26"/>
          <w:szCs w:val="26"/>
        </w:rPr>
        <w:t>organized</w:t>
      </w:r>
      <w:r w:rsidRPr="003566AB">
        <w:rPr>
          <w:rFonts w:ascii="Times New Roman" w:hAnsi="Times New Roman"/>
          <w:spacing w:val="7"/>
          <w:sz w:val="26"/>
          <w:szCs w:val="26"/>
        </w:rPr>
        <w:t xml:space="preserve"> </w:t>
      </w:r>
      <w:r w:rsidRPr="003566AB">
        <w:rPr>
          <w:rFonts w:ascii="Times New Roman" w:hAnsi="Times New Roman"/>
          <w:sz w:val="26"/>
          <w:szCs w:val="26"/>
        </w:rPr>
        <w:t>with</w:t>
      </w:r>
      <w:r w:rsidRPr="003566AB">
        <w:rPr>
          <w:rFonts w:ascii="Times New Roman" w:hAnsi="Times New Roman"/>
          <w:spacing w:val="7"/>
          <w:sz w:val="26"/>
          <w:szCs w:val="26"/>
        </w:rPr>
        <w:t xml:space="preserve"> </w:t>
      </w:r>
      <w:r w:rsidRPr="003566AB">
        <w:rPr>
          <w:rFonts w:ascii="Times New Roman" w:hAnsi="Times New Roman"/>
          <w:sz w:val="26"/>
          <w:szCs w:val="26"/>
        </w:rPr>
        <w:t>two</w:t>
      </w:r>
      <w:r w:rsidRPr="003566AB">
        <w:rPr>
          <w:rFonts w:ascii="Times New Roman" w:hAnsi="Times New Roman"/>
          <w:spacing w:val="7"/>
          <w:sz w:val="26"/>
          <w:szCs w:val="26"/>
        </w:rPr>
        <w:t xml:space="preserve"> </w:t>
      </w:r>
      <w:r w:rsidRPr="003566AB">
        <w:rPr>
          <w:rFonts w:ascii="Times New Roman" w:hAnsi="Times New Roman"/>
          <w:sz w:val="26"/>
          <w:szCs w:val="26"/>
        </w:rPr>
        <w:t>rapid</w:t>
      </w:r>
      <w:r w:rsidRPr="003566AB">
        <w:rPr>
          <w:rFonts w:ascii="Times New Roman" w:hAnsi="Times New Roman"/>
          <w:spacing w:val="6"/>
          <w:sz w:val="26"/>
          <w:szCs w:val="26"/>
        </w:rPr>
        <w:t xml:space="preserve"> </w:t>
      </w:r>
      <w:r w:rsidRPr="003566AB">
        <w:rPr>
          <w:rFonts w:ascii="Times New Roman" w:hAnsi="Times New Roman"/>
          <w:sz w:val="26"/>
          <w:szCs w:val="26"/>
        </w:rPr>
        <w:t>games</w:t>
      </w:r>
      <w:r w:rsidRPr="003566AB">
        <w:rPr>
          <w:rFonts w:ascii="Times New Roman" w:hAnsi="Times New Roman"/>
          <w:spacing w:val="7"/>
          <w:sz w:val="26"/>
          <w:szCs w:val="26"/>
        </w:rPr>
        <w:t xml:space="preserve"> </w:t>
      </w:r>
      <w:r w:rsidRPr="003566AB">
        <w:rPr>
          <w:rFonts w:ascii="Times New Roman" w:hAnsi="Times New Roman"/>
          <w:spacing w:val="-1"/>
          <w:sz w:val="26"/>
          <w:szCs w:val="26"/>
        </w:rPr>
        <w:t>followed</w:t>
      </w:r>
      <w:r w:rsidRPr="003566AB">
        <w:rPr>
          <w:rFonts w:ascii="Times New Roman" w:hAnsi="Times New Roman"/>
          <w:spacing w:val="6"/>
          <w:sz w:val="26"/>
          <w:szCs w:val="26"/>
        </w:rPr>
        <w:t xml:space="preserve"> </w:t>
      </w:r>
      <w:r w:rsidRPr="003566AB">
        <w:rPr>
          <w:rFonts w:ascii="Times New Roman" w:hAnsi="Times New Roman"/>
          <w:sz w:val="26"/>
          <w:szCs w:val="26"/>
        </w:rPr>
        <w:t>by</w:t>
      </w:r>
      <w:r w:rsidRPr="003566AB">
        <w:rPr>
          <w:rFonts w:ascii="Times New Roman" w:hAnsi="Times New Roman"/>
          <w:spacing w:val="7"/>
          <w:sz w:val="26"/>
          <w:szCs w:val="26"/>
        </w:rPr>
        <w:t xml:space="preserve"> </w:t>
      </w:r>
      <w:r w:rsidRPr="003566AB">
        <w:rPr>
          <w:rFonts w:ascii="Times New Roman" w:hAnsi="Times New Roman"/>
          <w:sz w:val="26"/>
          <w:szCs w:val="26"/>
        </w:rPr>
        <w:t>two</w:t>
      </w:r>
      <w:r w:rsidRPr="003566AB">
        <w:rPr>
          <w:rFonts w:ascii="Times New Roman" w:hAnsi="Times New Roman"/>
          <w:spacing w:val="7"/>
          <w:sz w:val="26"/>
          <w:szCs w:val="26"/>
        </w:rPr>
        <w:t xml:space="preserve"> </w:t>
      </w:r>
      <w:r w:rsidRPr="003566AB">
        <w:rPr>
          <w:rFonts w:ascii="Times New Roman" w:hAnsi="Times New Roman"/>
          <w:sz w:val="26"/>
          <w:szCs w:val="26"/>
        </w:rPr>
        <w:t>or</w:t>
      </w:r>
      <w:r w:rsidRPr="003566AB">
        <w:rPr>
          <w:rFonts w:ascii="Times New Roman" w:hAnsi="Times New Roman"/>
          <w:spacing w:val="7"/>
          <w:sz w:val="26"/>
          <w:szCs w:val="26"/>
        </w:rPr>
        <w:t xml:space="preserve"> </w:t>
      </w:r>
      <w:r w:rsidRPr="003566AB">
        <w:rPr>
          <w:rFonts w:ascii="Times New Roman" w:hAnsi="Times New Roman"/>
          <w:spacing w:val="-1"/>
          <w:sz w:val="26"/>
          <w:szCs w:val="26"/>
        </w:rPr>
        <w:t>four</w:t>
      </w:r>
      <w:r w:rsidRPr="003566AB">
        <w:rPr>
          <w:rFonts w:ascii="Times New Roman" w:hAnsi="Times New Roman"/>
          <w:spacing w:val="20"/>
          <w:w w:val="99"/>
          <w:sz w:val="26"/>
          <w:szCs w:val="26"/>
        </w:rPr>
        <w:t xml:space="preserve"> </w:t>
      </w:r>
      <w:r w:rsidRPr="003566AB">
        <w:rPr>
          <w:rFonts w:ascii="Times New Roman" w:hAnsi="Times New Roman"/>
          <w:spacing w:val="-1"/>
          <w:sz w:val="26"/>
          <w:szCs w:val="26"/>
        </w:rPr>
        <w:t>blitz</w:t>
      </w:r>
      <w:r w:rsidRPr="003566AB">
        <w:rPr>
          <w:rFonts w:ascii="Times New Roman" w:hAnsi="Times New Roman"/>
          <w:spacing w:val="57"/>
          <w:sz w:val="26"/>
          <w:szCs w:val="26"/>
        </w:rPr>
        <w:t xml:space="preserve"> </w:t>
      </w:r>
      <w:r w:rsidRPr="003566AB">
        <w:rPr>
          <w:rFonts w:ascii="Times New Roman" w:hAnsi="Times New Roman"/>
          <w:sz w:val="26"/>
          <w:szCs w:val="26"/>
        </w:rPr>
        <w:t>games.</w:t>
      </w:r>
      <w:r w:rsidRPr="003566AB">
        <w:rPr>
          <w:rFonts w:ascii="Times New Roman" w:hAnsi="Times New Roman"/>
          <w:spacing w:val="58"/>
          <w:sz w:val="26"/>
          <w:szCs w:val="26"/>
        </w:rPr>
        <w:t xml:space="preserve"> </w:t>
      </w:r>
      <w:r w:rsidRPr="003566AB">
        <w:rPr>
          <w:rFonts w:ascii="Times New Roman" w:hAnsi="Times New Roman"/>
          <w:sz w:val="26"/>
          <w:szCs w:val="26"/>
        </w:rPr>
        <w:t>If</w:t>
      </w:r>
      <w:r w:rsidRPr="003566AB">
        <w:rPr>
          <w:rFonts w:ascii="Times New Roman" w:hAnsi="Times New Roman"/>
          <w:spacing w:val="58"/>
          <w:sz w:val="26"/>
          <w:szCs w:val="26"/>
        </w:rPr>
        <w:t xml:space="preserve"> </w:t>
      </w:r>
      <w:r w:rsidRPr="003566AB">
        <w:rPr>
          <w:rFonts w:ascii="Times New Roman" w:hAnsi="Times New Roman"/>
          <w:spacing w:val="-1"/>
          <w:sz w:val="26"/>
          <w:szCs w:val="26"/>
        </w:rPr>
        <w:t>still</w:t>
      </w:r>
      <w:r w:rsidRPr="003566AB">
        <w:rPr>
          <w:rFonts w:ascii="Times New Roman" w:hAnsi="Times New Roman"/>
          <w:spacing w:val="59"/>
          <w:sz w:val="26"/>
          <w:szCs w:val="26"/>
        </w:rPr>
        <w:t xml:space="preserve"> </w:t>
      </w:r>
      <w:r w:rsidRPr="003566AB">
        <w:rPr>
          <w:rFonts w:ascii="Times New Roman" w:hAnsi="Times New Roman"/>
          <w:spacing w:val="-1"/>
          <w:sz w:val="26"/>
          <w:szCs w:val="26"/>
        </w:rPr>
        <w:t>the</w:t>
      </w:r>
      <w:r w:rsidRPr="003566AB">
        <w:rPr>
          <w:rFonts w:ascii="Times New Roman" w:hAnsi="Times New Roman"/>
          <w:spacing w:val="58"/>
          <w:sz w:val="26"/>
          <w:szCs w:val="26"/>
        </w:rPr>
        <w:t xml:space="preserve"> </w:t>
      </w:r>
      <w:r w:rsidRPr="003566AB">
        <w:rPr>
          <w:rFonts w:ascii="Times New Roman" w:hAnsi="Times New Roman"/>
          <w:spacing w:val="-1"/>
          <w:sz w:val="26"/>
          <w:szCs w:val="26"/>
        </w:rPr>
        <w:t>tie</w:t>
      </w:r>
      <w:r w:rsidRPr="003566AB">
        <w:rPr>
          <w:rFonts w:ascii="Times New Roman" w:hAnsi="Times New Roman"/>
          <w:spacing w:val="58"/>
          <w:sz w:val="26"/>
          <w:szCs w:val="26"/>
        </w:rPr>
        <w:t xml:space="preserve"> </w:t>
      </w:r>
      <w:r w:rsidRPr="003566AB">
        <w:rPr>
          <w:rFonts w:ascii="Times New Roman" w:hAnsi="Times New Roman"/>
          <w:sz w:val="26"/>
          <w:szCs w:val="26"/>
        </w:rPr>
        <w:t>is</w:t>
      </w:r>
      <w:r w:rsidRPr="003566AB">
        <w:rPr>
          <w:rFonts w:ascii="Times New Roman" w:hAnsi="Times New Roman"/>
          <w:spacing w:val="58"/>
          <w:sz w:val="26"/>
          <w:szCs w:val="26"/>
        </w:rPr>
        <w:t xml:space="preserve"> </w:t>
      </w:r>
      <w:r w:rsidRPr="003566AB">
        <w:rPr>
          <w:rFonts w:ascii="Times New Roman" w:hAnsi="Times New Roman"/>
          <w:spacing w:val="-1"/>
          <w:sz w:val="26"/>
          <w:szCs w:val="26"/>
        </w:rPr>
        <w:t>unbroken</w:t>
      </w:r>
      <w:r w:rsidRPr="003566AB">
        <w:rPr>
          <w:rFonts w:ascii="Times New Roman" w:hAnsi="Times New Roman"/>
          <w:spacing w:val="58"/>
          <w:sz w:val="26"/>
          <w:szCs w:val="26"/>
        </w:rPr>
        <w:t xml:space="preserve"> </w:t>
      </w:r>
      <w:r w:rsidRPr="003566AB">
        <w:rPr>
          <w:rFonts w:ascii="Times New Roman" w:hAnsi="Times New Roman"/>
          <w:spacing w:val="-1"/>
          <w:sz w:val="26"/>
          <w:szCs w:val="26"/>
        </w:rPr>
        <w:t>one</w:t>
      </w:r>
      <w:r w:rsidRPr="003566AB">
        <w:rPr>
          <w:rFonts w:ascii="Times New Roman" w:hAnsi="Times New Roman"/>
          <w:spacing w:val="58"/>
          <w:sz w:val="26"/>
          <w:szCs w:val="26"/>
        </w:rPr>
        <w:t xml:space="preserve"> </w:t>
      </w:r>
      <w:r w:rsidRPr="003566AB">
        <w:rPr>
          <w:rFonts w:ascii="Times New Roman" w:hAnsi="Times New Roman"/>
          <w:sz w:val="26"/>
          <w:szCs w:val="26"/>
        </w:rPr>
        <w:t>final</w:t>
      </w:r>
      <w:r w:rsidRPr="003566AB">
        <w:rPr>
          <w:rFonts w:ascii="Times New Roman" w:hAnsi="Times New Roman"/>
          <w:spacing w:val="58"/>
          <w:sz w:val="26"/>
          <w:szCs w:val="26"/>
        </w:rPr>
        <w:t xml:space="preserve"> </w:t>
      </w:r>
      <w:r w:rsidRPr="003566AB">
        <w:rPr>
          <w:rFonts w:ascii="Times New Roman" w:hAnsi="Times New Roman"/>
          <w:spacing w:val="-1"/>
          <w:sz w:val="26"/>
          <w:szCs w:val="26"/>
        </w:rPr>
        <w:t>“sudden</w:t>
      </w:r>
      <w:r w:rsidRPr="003566AB">
        <w:rPr>
          <w:rFonts w:ascii="Times New Roman" w:hAnsi="Times New Roman"/>
          <w:spacing w:val="58"/>
          <w:sz w:val="26"/>
          <w:szCs w:val="26"/>
        </w:rPr>
        <w:t xml:space="preserve"> </w:t>
      </w:r>
      <w:r w:rsidRPr="003566AB">
        <w:rPr>
          <w:rFonts w:ascii="Times New Roman" w:hAnsi="Times New Roman"/>
          <w:spacing w:val="-1"/>
          <w:sz w:val="26"/>
          <w:szCs w:val="26"/>
        </w:rPr>
        <w:t>death</w:t>
      </w:r>
      <w:r w:rsidRPr="003566AB">
        <w:rPr>
          <w:rFonts w:ascii="Times New Roman" w:hAnsi="Times New Roman"/>
          <w:spacing w:val="59"/>
          <w:sz w:val="26"/>
          <w:szCs w:val="26"/>
        </w:rPr>
        <w:t xml:space="preserve"> </w:t>
      </w:r>
      <w:r w:rsidRPr="003566AB">
        <w:rPr>
          <w:rFonts w:ascii="Times New Roman" w:hAnsi="Times New Roman"/>
          <w:sz w:val="26"/>
          <w:szCs w:val="26"/>
        </w:rPr>
        <w:t>match”</w:t>
      </w:r>
      <w:r w:rsidRPr="003566AB">
        <w:rPr>
          <w:rFonts w:ascii="Times New Roman" w:hAnsi="Times New Roman"/>
          <w:spacing w:val="59"/>
          <w:sz w:val="26"/>
          <w:szCs w:val="26"/>
        </w:rPr>
        <w:t xml:space="preserve"> </w:t>
      </w:r>
      <w:r w:rsidRPr="003566AB">
        <w:rPr>
          <w:rFonts w:ascii="Times New Roman" w:hAnsi="Times New Roman"/>
          <w:sz w:val="26"/>
          <w:szCs w:val="26"/>
        </w:rPr>
        <w:t>shall</w:t>
      </w:r>
      <w:r w:rsidRPr="003566AB">
        <w:rPr>
          <w:rFonts w:ascii="Times New Roman" w:hAnsi="Times New Roman"/>
          <w:spacing w:val="58"/>
          <w:sz w:val="26"/>
          <w:szCs w:val="26"/>
        </w:rPr>
        <w:t xml:space="preserve"> </w:t>
      </w:r>
      <w:r w:rsidRPr="003566AB">
        <w:rPr>
          <w:rFonts w:ascii="Times New Roman" w:hAnsi="Times New Roman"/>
          <w:spacing w:val="-1"/>
          <w:sz w:val="26"/>
          <w:szCs w:val="26"/>
        </w:rPr>
        <w:t>be</w:t>
      </w:r>
      <w:r w:rsidRPr="003566AB">
        <w:rPr>
          <w:rFonts w:ascii="Times New Roman" w:hAnsi="Times New Roman"/>
          <w:spacing w:val="24"/>
          <w:w w:val="99"/>
          <w:sz w:val="26"/>
          <w:szCs w:val="26"/>
        </w:rPr>
        <w:t xml:space="preserve"> </w:t>
      </w:r>
      <w:r w:rsidRPr="003566AB">
        <w:rPr>
          <w:rFonts w:ascii="Times New Roman" w:hAnsi="Times New Roman"/>
          <w:spacing w:val="-1"/>
          <w:sz w:val="26"/>
          <w:szCs w:val="26"/>
        </w:rPr>
        <w:t>played.</w:t>
      </w:r>
      <w:r w:rsidRPr="003566AB">
        <w:rPr>
          <w:rFonts w:ascii="Times New Roman" w:hAnsi="Times New Roman"/>
          <w:spacing w:val="3"/>
          <w:sz w:val="26"/>
          <w:szCs w:val="26"/>
        </w:rPr>
        <w:t xml:space="preserve"> </w:t>
      </w:r>
      <w:r w:rsidRPr="003566AB">
        <w:rPr>
          <w:rFonts w:ascii="Times New Roman" w:hAnsi="Times New Roman"/>
          <w:sz w:val="26"/>
          <w:szCs w:val="26"/>
        </w:rPr>
        <w:t>The</w:t>
      </w:r>
      <w:r w:rsidRPr="003566AB">
        <w:rPr>
          <w:rFonts w:ascii="Times New Roman" w:hAnsi="Times New Roman"/>
          <w:spacing w:val="3"/>
          <w:sz w:val="26"/>
          <w:szCs w:val="26"/>
        </w:rPr>
        <w:t xml:space="preserve"> </w:t>
      </w:r>
      <w:r w:rsidRPr="003566AB">
        <w:rPr>
          <w:rFonts w:ascii="Times New Roman" w:hAnsi="Times New Roman"/>
          <w:spacing w:val="-1"/>
          <w:sz w:val="26"/>
          <w:szCs w:val="26"/>
        </w:rPr>
        <w:t>playing</w:t>
      </w:r>
      <w:r w:rsidRPr="003566AB">
        <w:rPr>
          <w:rFonts w:ascii="Times New Roman" w:hAnsi="Times New Roman"/>
          <w:spacing w:val="4"/>
          <w:sz w:val="26"/>
          <w:szCs w:val="26"/>
        </w:rPr>
        <w:t xml:space="preserve"> </w:t>
      </w:r>
      <w:r w:rsidRPr="003566AB">
        <w:rPr>
          <w:rFonts w:ascii="Times New Roman" w:hAnsi="Times New Roman"/>
          <w:spacing w:val="-1"/>
          <w:sz w:val="26"/>
          <w:szCs w:val="26"/>
        </w:rPr>
        <w:t>time</w:t>
      </w:r>
      <w:r w:rsidRPr="003566AB">
        <w:rPr>
          <w:rFonts w:ascii="Times New Roman" w:hAnsi="Times New Roman"/>
          <w:spacing w:val="3"/>
          <w:sz w:val="26"/>
          <w:szCs w:val="26"/>
        </w:rPr>
        <w:t xml:space="preserve"> </w:t>
      </w:r>
      <w:r w:rsidRPr="003566AB">
        <w:rPr>
          <w:rFonts w:ascii="Times New Roman" w:hAnsi="Times New Roman"/>
          <w:spacing w:val="-1"/>
          <w:sz w:val="26"/>
          <w:szCs w:val="26"/>
        </w:rPr>
        <w:t>should</w:t>
      </w:r>
      <w:r w:rsidRPr="003566AB">
        <w:rPr>
          <w:rFonts w:ascii="Times New Roman" w:hAnsi="Times New Roman"/>
          <w:spacing w:val="4"/>
          <w:sz w:val="26"/>
          <w:szCs w:val="26"/>
        </w:rPr>
        <w:t xml:space="preserve"> </w:t>
      </w:r>
      <w:r w:rsidRPr="003566AB">
        <w:rPr>
          <w:rFonts w:ascii="Times New Roman" w:hAnsi="Times New Roman"/>
          <w:spacing w:val="-1"/>
          <w:sz w:val="26"/>
          <w:szCs w:val="26"/>
        </w:rPr>
        <w:t>be</w:t>
      </w:r>
      <w:r w:rsidRPr="003566AB">
        <w:rPr>
          <w:rFonts w:ascii="Times New Roman" w:hAnsi="Times New Roman"/>
          <w:spacing w:val="5"/>
          <w:sz w:val="26"/>
          <w:szCs w:val="26"/>
        </w:rPr>
        <w:t xml:space="preserve"> </w:t>
      </w:r>
      <w:r w:rsidRPr="003566AB">
        <w:rPr>
          <w:rFonts w:ascii="Times New Roman" w:hAnsi="Times New Roman"/>
          <w:sz w:val="26"/>
          <w:szCs w:val="26"/>
        </w:rPr>
        <w:t>5</w:t>
      </w:r>
      <w:r w:rsidRPr="003566AB">
        <w:rPr>
          <w:rFonts w:ascii="Times New Roman" w:hAnsi="Times New Roman"/>
          <w:spacing w:val="3"/>
          <w:sz w:val="26"/>
          <w:szCs w:val="26"/>
        </w:rPr>
        <w:t xml:space="preserve"> </w:t>
      </w:r>
      <w:r w:rsidRPr="003566AB">
        <w:rPr>
          <w:rFonts w:ascii="Times New Roman" w:hAnsi="Times New Roman"/>
          <w:spacing w:val="-1"/>
          <w:sz w:val="26"/>
          <w:szCs w:val="26"/>
        </w:rPr>
        <w:t>minutes</w:t>
      </w:r>
      <w:r w:rsidRPr="003566AB">
        <w:rPr>
          <w:rFonts w:ascii="Times New Roman" w:hAnsi="Times New Roman"/>
          <w:spacing w:val="3"/>
          <w:sz w:val="26"/>
          <w:szCs w:val="26"/>
        </w:rPr>
        <w:t xml:space="preserve"> </w:t>
      </w:r>
      <w:r w:rsidRPr="003566AB">
        <w:rPr>
          <w:rFonts w:ascii="Times New Roman" w:hAnsi="Times New Roman"/>
          <w:sz w:val="26"/>
          <w:szCs w:val="26"/>
        </w:rPr>
        <w:t>for</w:t>
      </w:r>
      <w:r w:rsidRPr="003566AB">
        <w:rPr>
          <w:rFonts w:ascii="Times New Roman" w:hAnsi="Times New Roman"/>
          <w:spacing w:val="3"/>
          <w:sz w:val="26"/>
          <w:szCs w:val="26"/>
        </w:rPr>
        <w:t xml:space="preserve"> </w:t>
      </w:r>
      <w:r w:rsidRPr="003566AB">
        <w:rPr>
          <w:rFonts w:ascii="Times New Roman" w:hAnsi="Times New Roman"/>
          <w:spacing w:val="-1"/>
          <w:sz w:val="26"/>
          <w:szCs w:val="26"/>
        </w:rPr>
        <w:t>White</w:t>
      </w:r>
      <w:r w:rsidRPr="003566AB">
        <w:rPr>
          <w:rFonts w:ascii="Times New Roman" w:hAnsi="Times New Roman"/>
          <w:spacing w:val="4"/>
          <w:sz w:val="26"/>
          <w:szCs w:val="26"/>
        </w:rPr>
        <w:t xml:space="preserve"> </w:t>
      </w:r>
      <w:r w:rsidRPr="003566AB">
        <w:rPr>
          <w:rFonts w:ascii="Times New Roman" w:hAnsi="Times New Roman"/>
          <w:sz w:val="26"/>
          <w:szCs w:val="26"/>
        </w:rPr>
        <w:t>and</w:t>
      </w:r>
      <w:r w:rsidRPr="003566AB">
        <w:rPr>
          <w:rFonts w:ascii="Times New Roman" w:hAnsi="Times New Roman"/>
          <w:spacing w:val="4"/>
          <w:sz w:val="26"/>
          <w:szCs w:val="26"/>
        </w:rPr>
        <w:t xml:space="preserve"> </w:t>
      </w:r>
      <w:r w:rsidRPr="003566AB">
        <w:rPr>
          <w:rFonts w:ascii="Times New Roman" w:hAnsi="Times New Roman"/>
          <w:sz w:val="26"/>
          <w:szCs w:val="26"/>
        </w:rPr>
        <w:t>4</w:t>
      </w:r>
      <w:r w:rsidRPr="003566AB">
        <w:rPr>
          <w:rFonts w:ascii="Times New Roman" w:hAnsi="Times New Roman"/>
          <w:spacing w:val="4"/>
          <w:sz w:val="26"/>
          <w:szCs w:val="26"/>
        </w:rPr>
        <w:t xml:space="preserve"> </w:t>
      </w:r>
      <w:r w:rsidRPr="003566AB">
        <w:rPr>
          <w:rFonts w:ascii="Times New Roman" w:hAnsi="Times New Roman"/>
          <w:spacing w:val="-1"/>
          <w:sz w:val="26"/>
          <w:szCs w:val="26"/>
        </w:rPr>
        <w:t>minutes</w:t>
      </w:r>
      <w:r w:rsidRPr="003566AB">
        <w:rPr>
          <w:rFonts w:ascii="Times New Roman" w:hAnsi="Times New Roman"/>
          <w:spacing w:val="3"/>
          <w:sz w:val="26"/>
          <w:szCs w:val="26"/>
        </w:rPr>
        <w:t xml:space="preserve"> </w:t>
      </w:r>
      <w:r w:rsidRPr="003566AB">
        <w:rPr>
          <w:rFonts w:ascii="Times New Roman" w:hAnsi="Times New Roman"/>
          <w:sz w:val="26"/>
          <w:szCs w:val="26"/>
        </w:rPr>
        <w:t>for</w:t>
      </w:r>
      <w:r w:rsidRPr="003566AB">
        <w:rPr>
          <w:rFonts w:ascii="Times New Roman" w:hAnsi="Times New Roman"/>
          <w:spacing w:val="4"/>
          <w:sz w:val="26"/>
          <w:szCs w:val="26"/>
        </w:rPr>
        <w:t xml:space="preserve"> </w:t>
      </w:r>
      <w:r w:rsidRPr="003566AB">
        <w:rPr>
          <w:rFonts w:ascii="Times New Roman" w:hAnsi="Times New Roman"/>
          <w:sz w:val="26"/>
          <w:szCs w:val="26"/>
        </w:rPr>
        <w:t>Black,</w:t>
      </w:r>
      <w:r w:rsidRPr="003566AB">
        <w:rPr>
          <w:rFonts w:ascii="Times New Roman" w:hAnsi="Times New Roman"/>
          <w:spacing w:val="3"/>
          <w:sz w:val="26"/>
          <w:szCs w:val="26"/>
        </w:rPr>
        <w:t xml:space="preserve"> </w:t>
      </w:r>
      <w:r w:rsidRPr="003566AB">
        <w:rPr>
          <w:rFonts w:ascii="Times New Roman" w:hAnsi="Times New Roman"/>
          <w:sz w:val="26"/>
          <w:szCs w:val="26"/>
        </w:rPr>
        <w:t>or</w:t>
      </w:r>
      <w:r w:rsidRPr="003566AB">
        <w:rPr>
          <w:rFonts w:ascii="Times New Roman" w:hAnsi="Times New Roman"/>
          <w:spacing w:val="3"/>
          <w:sz w:val="26"/>
          <w:szCs w:val="26"/>
        </w:rPr>
        <w:t xml:space="preserve"> </w:t>
      </w:r>
      <w:r w:rsidRPr="003566AB">
        <w:rPr>
          <w:rFonts w:ascii="Times New Roman" w:hAnsi="Times New Roman"/>
          <w:sz w:val="26"/>
          <w:szCs w:val="26"/>
        </w:rPr>
        <w:t>a</w:t>
      </w:r>
      <w:r w:rsidRPr="003566AB">
        <w:rPr>
          <w:rFonts w:ascii="Times New Roman" w:hAnsi="Times New Roman"/>
          <w:spacing w:val="51"/>
          <w:w w:val="99"/>
          <w:sz w:val="26"/>
          <w:szCs w:val="26"/>
        </w:rPr>
        <w:t xml:space="preserve"> </w:t>
      </w:r>
      <w:r w:rsidRPr="003566AB">
        <w:rPr>
          <w:rFonts w:ascii="Times New Roman" w:hAnsi="Times New Roman"/>
          <w:spacing w:val="-1"/>
          <w:sz w:val="26"/>
          <w:szCs w:val="26"/>
        </w:rPr>
        <w:t>similar</w:t>
      </w:r>
      <w:r w:rsidRPr="003566AB">
        <w:rPr>
          <w:rFonts w:ascii="Times New Roman" w:hAnsi="Times New Roman"/>
          <w:spacing w:val="11"/>
          <w:sz w:val="26"/>
          <w:szCs w:val="26"/>
        </w:rPr>
        <w:t xml:space="preserve"> </w:t>
      </w:r>
      <w:r w:rsidRPr="003566AB">
        <w:rPr>
          <w:rFonts w:ascii="Times New Roman" w:hAnsi="Times New Roman"/>
          <w:spacing w:val="-1"/>
          <w:sz w:val="26"/>
          <w:szCs w:val="26"/>
        </w:rPr>
        <w:t>playing</w:t>
      </w:r>
      <w:r w:rsidRPr="003566AB">
        <w:rPr>
          <w:rFonts w:ascii="Times New Roman" w:hAnsi="Times New Roman"/>
          <w:spacing w:val="10"/>
          <w:sz w:val="26"/>
          <w:szCs w:val="26"/>
        </w:rPr>
        <w:t xml:space="preserve"> </w:t>
      </w:r>
      <w:r w:rsidRPr="003566AB">
        <w:rPr>
          <w:rFonts w:ascii="Times New Roman" w:hAnsi="Times New Roman"/>
          <w:sz w:val="26"/>
          <w:szCs w:val="26"/>
        </w:rPr>
        <w:t>time.</w:t>
      </w:r>
      <w:r w:rsidRPr="003566AB">
        <w:rPr>
          <w:rFonts w:ascii="Times New Roman" w:hAnsi="Times New Roman"/>
          <w:spacing w:val="11"/>
          <w:sz w:val="26"/>
          <w:szCs w:val="26"/>
        </w:rPr>
        <w:t xml:space="preserve"> </w:t>
      </w:r>
      <w:r w:rsidRPr="003566AB">
        <w:rPr>
          <w:rFonts w:ascii="Times New Roman" w:hAnsi="Times New Roman"/>
          <w:sz w:val="26"/>
          <w:szCs w:val="26"/>
        </w:rPr>
        <w:t>White</w:t>
      </w:r>
      <w:r w:rsidRPr="003566AB">
        <w:rPr>
          <w:rFonts w:ascii="Times New Roman" w:hAnsi="Times New Roman"/>
          <w:spacing w:val="10"/>
          <w:sz w:val="26"/>
          <w:szCs w:val="26"/>
        </w:rPr>
        <w:t xml:space="preserve"> </w:t>
      </w:r>
      <w:r w:rsidRPr="003566AB">
        <w:rPr>
          <w:rFonts w:ascii="Times New Roman" w:hAnsi="Times New Roman"/>
          <w:spacing w:val="-1"/>
          <w:sz w:val="26"/>
          <w:szCs w:val="26"/>
        </w:rPr>
        <w:t>has</w:t>
      </w:r>
      <w:r w:rsidRPr="003566AB">
        <w:rPr>
          <w:rFonts w:ascii="Times New Roman" w:hAnsi="Times New Roman"/>
          <w:spacing w:val="11"/>
          <w:sz w:val="26"/>
          <w:szCs w:val="26"/>
        </w:rPr>
        <w:t xml:space="preserve"> </w:t>
      </w:r>
      <w:r w:rsidRPr="003566AB">
        <w:rPr>
          <w:rFonts w:ascii="Times New Roman" w:hAnsi="Times New Roman"/>
          <w:spacing w:val="-1"/>
          <w:sz w:val="26"/>
          <w:szCs w:val="26"/>
        </w:rPr>
        <w:t>to</w:t>
      </w:r>
      <w:r w:rsidRPr="003566AB">
        <w:rPr>
          <w:rFonts w:ascii="Times New Roman" w:hAnsi="Times New Roman"/>
          <w:spacing w:val="9"/>
          <w:sz w:val="26"/>
          <w:szCs w:val="26"/>
        </w:rPr>
        <w:t xml:space="preserve"> </w:t>
      </w:r>
      <w:r w:rsidRPr="003566AB">
        <w:rPr>
          <w:rFonts w:ascii="Times New Roman" w:hAnsi="Times New Roman"/>
          <w:sz w:val="26"/>
          <w:szCs w:val="26"/>
        </w:rPr>
        <w:t>win</w:t>
      </w:r>
      <w:r w:rsidRPr="003566AB">
        <w:rPr>
          <w:rFonts w:ascii="Times New Roman" w:hAnsi="Times New Roman"/>
          <w:spacing w:val="10"/>
          <w:sz w:val="26"/>
          <w:szCs w:val="26"/>
        </w:rPr>
        <w:t xml:space="preserve"> </w:t>
      </w:r>
      <w:r w:rsidRPr="003566AB">
        <w:rPr>
          <w:rFonts w:ascii="Times New Roman" w:hAnsi="Times New Roman"/>
          <w:sz w:val="26"/>
          <w:szCs w:val="26"/>
        </w:rPr>
        <w:t>the</w:t>
      </w:r>
      <w:r w:rsidRPr="003566AB">
        <w:rPr>
          <w:rFonts w:ascii="Times New Roman" w:hAnsi="Times New Roman"/>
          <w:spacing w:val="10"/>
          <w:sz w:val="26"/>
          <w:szCs w:val="26"/>
        </w:rPr>
        <w:t xml:space="preserve"> </w:t>
      </w:r>
      <w:r w:rsidRPr="003566AB">
        <w:rPr>
          <w:rFonts w:ascii="Times New Roman" w:hAnsi="Times New Roman"/>
          <w:sz w:val="26"/>
          <w:szCs w:val="26"/>
        </w:rPr>
        <w:t>game,</w:t>
      </w:r>
      <w:r w:rsidRPr="003566AB">
        <w:rPr>
          <w:rFonts w:ascii="Times New Roman" w:hAnsi="Times New Roman"/>
          <w:spacing w:val="9"/>
          <w:sz w:val="26"/>
          <w:szCs w:val="26"/>
        </w:rPr>
        <w:t xml:space="preserve"> </w:t>
      </w:r>
      <w:r w:rsidRPr="003566AB">
        <w:rPr>
          <w:rFonts w:ascii="Times New Roman" w:hAnsi="Times New Roman"/>
          <w:sz w:val="26"/>
          <w:szCs w:val="26"/>
        </w:rPr>
        <w:t>for</w:t>
      </w:r>
      <w:r w:rsidRPr="003566AB">
        <w:rPr>
          <w:rFonts w:ascii="Times New Roman" w:hAnsi="Times New Roman"/>
          <w:spacing w:val="9"/>
          <w:sz w:val="26"/>
          <w:szCs w:val="26"/>
        </w:rPr>
        <w:t xml:space="preserve"> </w:t>
      </w:r>
      <w:r w:rsidRPr="003566AB">
        <w:rPr>
          <w:rFonts w:ascii="Times New Roman" w:hAnsi="Times New Roman"/>
          <w:sz w:val="26"/>
          <w:szCs w:val="26"/>
        </w:rPr>
        <w:t>Black</w:t>
      </w:r>
      <w:r w:rsidRPr="003566AB">
        <w:rPr>
          <w:rFonts w:ascii="Times New Roman" w:hAnsi="Times New Roman"/>
          <w:spacing w:val="9"/>
          <w:sz w:val="26"/>
          <w:szCs w:val="26"/>
        </w:rPr>
        <w:t xml:space="preserve"> </w:t>
      </w:r>
      <w:r w:rsidRPr="003566AB">
        <w:rPr>
          <w:rFonts w:ascii="Times New Roman" w:hAnsi="Times New Roman"/>
          <w:sz w:val="26"/>
          <w:szCs w:val="26"/>
        </w:rPr>
        <w:t>a</w:t>
      </w:r>
      <w:r w:rsidRPr="003566AB">
        <w:rPr>
          <w:rFonts w:ascii="Times New Roman" w:hAnsi="Times New Roman"/>
          <w:spacing w:val="10"/>
          <w:sz w:val="26"/>
          <w:szCs w:val="26"/>
        </w:rPr>
        <w:t xml:space="preserve"> </w:t>
      </w:r>
      <w:r w:rsidRPr="003566AB">
        <w:rPr>
          <w:rFonts w:ascii="Times New Roman" w:hAnsi="Times New Roman"/>
          <w:sz w:val="26"/>
          <w:szCs w:val="26"/>
        </w:rPr>
        <w:t>draw</w:t>
      </w:r>
      <w:r w:rsidRPr="003566AB">
        <w:rPr>
          <w:rFonts w:ascii="Times New Roman" w:hAnsi="Times New Roman"/>
          <w:spacing w:val="11"/>
          <w:sz w:val="26"/>
          <w:szCs w:val="26"/>
        </w:rPr>
        <w:t xml:space="preserve"> </w:t>
      </w:r>
      <w:r w:rsidRPr="003566AB">
        <w:rPr>
          <w:rFonts w:ascii="Times New Roman" w:hAnsi="Times New Roman"/>
          <w:spacing w:val="-1"/>
          <w:sz w:val="26"/>
          <w:szCs w:val="26"/>
        </w:rPr>
        <w:t>is</w:t>
      </w:r>
      <w:r w:rsidRPr="003566AB">
        <w:rPr>
          <w:rFonts w:ascii="Times New Roman" w:hAnsi="Times New Roman"/>
          <w:spacing w:val="9"/>
          <w:sz w:val="26"/>
          <w:szCs w:val="26"/>
        </w:rPr>
        <w:t xml:space="preserve"> </w:t>
      </w:r>
      <w:r w:rsidRPr="003566AB">
        <w:rPr>
          <w:rFonts w:ascii="Times New Roman" w:hAnsi="Times New Roman"/>
          <w:spacing w:val="-1"/>
          <w:sz w:val="26"/>
          <w:szCs w:val="26"/>
        </w:rPr>
        <w:t>sufficient</w:t>
      </w:r>
      <w:r w:rsidRPr="003566AB">
        <w:rPr>
          <w:rFonts w:ascii="Times New Roman" w:hAnsi="Times New Roman"/>
          <w:spacing w:val="10"/>
          <w:sz w:val="26"/>
          <w:szCs w:val="26"/>
        </w:rPr>
        <w:t xml:space="preserve"> </w:t>
      </w:r>
      <w:r w:rsidRPr="003566AB">
        <w:rPr>
          <w:rFonts w:ascii="Times New Roman" w:hAnsi="Times New Roman"/>
          <w:spacing w:val="-1"/>
          <w:sz w:val="26"/>
          <w:szCs w:val="26"/>
        </w:rPr>
        <w:t>to</w:t>
      </w:r>
      <w:r w:rsidRPr="003566AB">
        <w:rPr>
          <w:rFonts w:ascii="Times New Roman" w:hAnsi="Times New Roman"/>
          <w:spacing w:val="9"/>
          <w:sz w:val="26"/>
          <w:szCs w:val="26"/>
        </w:rPr>
        <w:t xml:space="preserve"> </w:t>
      </w:r>
      <w:r w:rsidRPr="003566AB">
        <w:rPr>
          <w:rFonts w:ascii="Times New Roman" w:hAnsi="Times New Roman"/>
          <w:sz w:val="26"/>
          <w:szCs w:val="26"/>
        </w:rPr>
        <w:t>win</w:t>
      </w:r>
      <w:r w:rsidRPr="003566AB">
        <w:rPr>
          <w:rFonts w:ascii="Times New Roman" w:hAnsi="Times New Roman"/>
          <w:spacing w:val="27"/>
          <w:w w:val="99"/>
          <w:sz w:val="26"/>
          <w:szCs w:val="26"/>
        </w:rPr>
        <w:t xml:space="preserve"> </w:t>
      </w:r>
      <w:r w:rsidRPr="003566AB">
        <w:rPr>
          <w:rFonts w:ascii="Times New Roman" w:hAnsi="Times New Roman"/>
          <w:spacing w:val="-1"/>
          <w:sz w:val="26"/>
          <w:szCs w:val="26"/>
        </w:rPr>
        <w:t>the</w:t>
      </w:r>
      <w:r w:rsidRPr="003566AB">
        <w:rPr>
          <w:rFonts w:ascii="Times New Roman" w:hAnsi="Times New Roman"/>
          <w:spacing w:val="-10"/>
          <w:sz w:val="26"/>
          <w:szCs w:val="26"/>
        </w:rPr>
        <w:t xml:space="preserve"> </w:t>
      </w:r>
      <w:r w:rsidRPr="003566AB">
        <w:rPr>
          <w:rFonts w:ascii="Times New Roman" w:hAnsi="Times New Roman"/>
          <w:sz w:val="26"/>
          <w:szCs w:val="26"/>
        </w:rPr>
        <w:t>match.</w:t>
      </w:r>
      <w:r w:rsidRPr="003566AB">
        <w:rPr>
          <w:rFonts w:ascii="Times New Roman" w:hAnsi="Times New Roman"/>
          <w:spacing w:val="-10"/>
          <w:sz w:val="26"/>
          <w:szCs w:val="26"/>
        </w:rPr>
        <w:t xml:space="preserve"> </w:t>
      </w:r>
      <w:r w:rsidRPr="003566AB">
        <w:rPr>
          <w:rFonts w:ascii="Times New Roman" w:hAnsi="Times New Roman"/>
          <w:spacing w:val="-1"/>
          <w:sz w:val="26"/>
          <w:szCs w:val="26"/>
        </w:rPr>
        <w:t>See</w:t>
      </w:r>
      <w:r w:rsidRPr="003566AB">
        <w:rPr>
          <w:rFonts w:ascii="Times New Roman" w:hAnsi="Times New Roman"/>
          <w:spacing w:val="-9"/>
          <w:sz w:val="26"/>
          <w:szCs w:val="26"/>
        </w:rPr>
        <w:t xml:space="preserve"> </w:t>
      </w:r>
      <w:r w:rsidRPr="003566AB">
        <w:rPr>
          <w:rFonts w:ascii="Times New Roman" w:hAnsi="Times New Roman"/>
          <w:sz w:val="26"/>
          <w:szCs w:val="26"/>
        </w:rPr>
        <w:t>chapter</w:t>
      </w:r>
      <w:r w:rsidRPr="003566AB">
        <w:rPr>
          <w:rFonts w:ascii="Times New Roman" w:hAnsi="Times New Roman"/>
          <w:spacing w:val="-11"/>
          <w:sz w:val="26"/>
          <w:szCs w:val="26"/>
        </w:rPr>
        <w:t xml:space="preserve"> </w:t>
      </w:r>
      <w:r w:rsidRPr="003566AB">
        <w:rPr>
          <w:rFonts w:ascii="Times New Roman" w:hAnsi="Times New Roman"/>
          <w:spacing w:val="-1"/>
          <w:sz w:val="26"/>
          <w:szCs w:val="26"/>
        </w:rPr>
        <w:t>“Tie-break Systems”.</w:t>
      </w:r>
    </w:p>
    <w:p w:rsidR="00267B59" w:rsidRPr="003566AB" w:rsidRDefault="00267B59" w:rsidP="00267B59">
      <w:pPr>
        <w:pStyle w:val="BodyText"/>
        <w:ind w:right="230"/>
        <w:jc w:val="both"/>
        <w:rPr>
          <w:rFonts w:ascii="Times New Roman" w:hAnsi="Times New Roman"/>
          <w:spacing w:val="-1"/>
          <w:sz w:val="26"/>
          <w:szCs w:val="26"/>
        </w:rPr>
      </w:pPr>
    </w:p>
    <w:p w:rsidR="00267B59" w:rsidRPr="003566AB" w:rsidRDefault="00267B59" w:rsidP="007E0E8A">
      <w:pPr>
        <w:pStyle w:val="Heading1"/>
        <w:numPr>
          <w:ilvl w:val="0"/>
          <w:numId w:val="225"/>
        </w:numPr>
        <w:tabs>
          <w:tab w:val="left" w:pos="398"/>
        </w:tabs>
        <w:spacing w:after="120"/>
        <w:ind w:left="397" w:hanging="280"/>
        <w:jc w:val="both"/>
        <w:rPr>
          <w:rFonts w:ascii="Times New Roman" w:hAnsi="Times New Roman"/>
          <w:b w:val="0"/>
          <w:bCs w:val="0"/>
          <w:sz w:val="26"/>
          <w:szCs w:val="26"/>
        </w:rPr>
      </w:pPr>
      <w:r w:rsidRPr="003566AB">
        <w:rPr>
          <w:rFonts w:ascii="Times New Roman" w:hAnsi="Times New Roman"/>
          <w:spacing w:val="-1"/>
          <w:sz w:val="26"/>
          <w:szCs w:val="26"/>
        </w:rPr>
        <w:t>Computer</w:t>
      </w:r>
      <w:r w:rsidRPr="003566AB">
        <w:rPr>
          <w:rFonts w:ascii="Times New Roman" w:hAnsi="Times New Roman"/>
          <w:spacing w:val="-11"/>
          <w:sz w:val="26"/>
          <w:szCs w:val="26"/>
        </w:rPr>
        <w:t xml:space="preserve"> Swiss </w:t>
      </w:r>
      <w:r w:rsidRPr="003566AB">
        <w:rPr>
          <w:rFonts w:ascii="Times New Roman" w:hAnsi="Times New Roman"/>
          <w:spacing w:val="-1"/>
          <w:sz w:val="26"/>
          <w:szCs w:val="26"/>
        </w:rPr>
        <w:t>Pairing</w:t>
      </w:r>
      <w:r w:rsidRPr="003566AB">
        <w:rPr>
          <w:rFonts w:ascii="Times New Roman" w:hAnsi="Times New Roman"/>
          <w:spacing w:val="-10"/>
          <w:sz w:val="26"/>
          <w:szCs w:val="26"/>
        </w:rPr>
        <w:t xml:space="preserve"> </w:t>
      </w:r>
      <w:r w:rsidRPr="003566AB">
        <w:rPr>
          <w:rFonts w:ascii="Times New Roman" w:hAnsi="Times New Roman"/>
          <w:sz w:val="26"/>
          <w:szCs w:val="26"/>
        </w:rPr>
        <w:t>Programs</w:t>
      </w:r>
      <w:r w:rsidRPr="003566AB">
        <w:rPr>
          <w:rFonts w:ascii="Times New Roman" w:hAnsi="Times New Roman"/>
          <w:spacing w:val="-9"/>
          <w:sz w:val="26"/>
          <w:szCs w:val="26"/>
        </w:rPr>
        <w:t xml:space="preserve"> </w:t>
      </w:r>
      <w:r w:rsidRPr="003566AB">
        <w:rPr>
          <w:rFonts w:ascii="Times New Roman" w:hAnsi="Times New Roman"/>
          <w:spacing w:val="-1"/>
          <w:sz w:val="26"/>
          <w:szCs w:val="26"/>
        </w:rPr>
        <w:t>endorsed</w:t>
      </w:r>
      <w:r w:rsidRPr="003566AB">
        <w:rPr>
          <w:rFonts w:ascii="Times New Roman" w:hAnsi="Times New Roman"/>
          <w:spacing w:val="-8"/>
          <w:sz w:val="26"/>
          <w:szCs w:val="26"/>
        </w:rPr>
        <w:t xml:space="preserve"> </w:t>
      </w:r>
      <w:r w:rsidRPr="003566AB">
        <w:rPr>
          <w:rFonts w:ascii="Times New Roman" w:hAnsi="Times New Roman"/>
          <w:sz w:val="26"/>
          <w:szCs w:val="26"/>
        </w:rPr>
        <w:t>by</w:t>
      </w:r>
      <w:r w:rsidRPr="003566AB">
        <w:rPr>
          <w:rFonts w:ascii="Times New Roman" w:hAnsi="Times New Roman"/>
          <w:spacing w:val="-11"/>
          <w:sz w:val="26"/>
          <w:szCs w:val="26"/>
        </w:rPr>
        <w:t xml:space="preserve"> </w:t>
      </w:r>
      <w:r w:rsidRPr="003566AB">
        <w:rPr>
          <w:rFonts w:ascii="Times New Roman" w:hAnsi="Times New Roman"/>
          <w:sz w:val="26"/>
          <w:szCs w:val="26"/>
        </w:rPr>
        <w:t>FIDE:</w:t>
      </w:r>
    </w:p>
    <w:p w:rsidR="00267B59" w:rsidRPr="003566AB" w:rsidRDefault="00267B59" w:rsidP="00267B59">
      <w:pPr>
        <w:spacing w:before="11" w:after="120"/>
        <w:rPr>
          <w:rFonts w:ascii="Times New Roman" w:hAnsi="Times New Roman"/>
          <w:sz w:val="26"/>
          <w:szCs w:val="26"/>
        </w:rPr>
      </w:pPr>
      <w:r w:rsidRPr="003566AB">
        <w:rPr>
          <w:rFonts w:ascii="Times New Roman" w:hAnsi="Times New Roman"/>
          <w:sz w:val="26"/>
          <w:szCs w:val="26"/>
        </w:rPr>
        <w:t>The programs that compute Swiss Pairings according to FIDE rules currently are</w:t>
      </w:r>
    </w:p>
    <w:p w:rsidR="00267B59" w:rsidRPr="003566AB" w:rsidRDefault="00267B59" w:rsidP="00267B59">
      <w:pPr>
        <w:spacing w:before="11"/>
        <w:rPr>
          <w:rFonts w:ascii="Times New Roman" w:hAnsi="Times New Roman"/>
          <w:sz w:val="26"/>
          <w:szCs w:val="26"/>
        </w:rPr>
      </w:pPr>
      <w:r w:rsidRPr="003566AB">
        <w:rPr>
          <w:rFonts w:ascii="Times New Roman" w:hAnsi="Times New Roman"/>
          <w:sz w:val="26"/>
          <w:szCs w:val="26"/>
        </w:rPr>
        <w:t xml:space="preserve">Vega </w:t>
      </w:r>
    </w:p>
    <w:p w:rsidR="00267B59" w:rsidRPr="003566AB" w:rsidRDefault="00267B59" w:rsidP="00267B59">
      <w:pPr>
        <w:spacing w:before="11"/>
        <w:rPr>
          <w:rFonts w:ascii="Times New Roman" w:hAnsi="Times New Roman"/>
          <w:sz w:val="26"/>
          <w:szCs w:val="26"/>
        </w:rPr>
      </w:pPr>
      <w:r w:rsidRPr="003566AB">
        <w:rPr>
          <w:rFonts w:ascii="Times New Roman" w:hAnsi="Times New Roman"/>
          <w:sz w:val="26"/>
          <w:szCs w:val="26"/>
        </w:rPr>
        <w:t>Java Pairing</w:t>
      </w:r>
    </w:p>
    <w:p w:rsidR="00267B59" w:rsidRPr="003566AB" w:rsidRDefault="00267B59" w:rsidP="00267B59">
      <w:pPr>
        <w:spacing w:before="11"/>
        <w:rPr>
          <w:rFonts w:ascii="Times New Roman" w:hAnsi="Times New Roman"/>
          <w:sz w:val="26"/>
          <w:szCs w:val="26"/>
        </w:rPr>
      </w:pPr>
      <w:r w:rsidRPr="003566AB">
        <w:rPr>
          <w:rFonts w:ascii="Times New Roman" w:hAnsi="Times New Roman"/>
          <w:sz w:val="26"/>
          <w:szCs w:val="26"/>
        </w:rPr>
        <w:t>Swiss Master</w:t>
      </w:r>
    </w:p>
    <w:p w:rsidR="00267B59" w:rsidRPr="003566AB" w:rsidRDefault="00267B59" w:rsidP="00267B59">
      <w:pPr>
        <w:spacing w:before="11"/>
        <w:rPr>
          <w:rFonts w:ascii="Times New Roman" w:hAnsi="Times New Roman"/>
          <w:sz w:val="26"/>
          <w:szCs w:val="26"/>
        </w:rPr>
      </w:pPr>
      <w:r w:rsidRPr="003566AB">
        <w:rPr>
          <w:rFonts w:ascii="Times New Roman" w:hAnsi="Times New Roman"/>
          <w:sz w:val="26"/>
          <w:szCs w:val="26"/>
        </w:rPr>
        <w:t>Swiss Manager</w:t>
      </w:r>
    </w:p>
    <w:p w:rsidR="00267B59" w:rsidRPr="003566AB" w:rsidRDefault="00267B59" w:rsidP="00267B59">
      <w:pPr>
        <w:spacing w:before="11"/>
        <w:rPr>
          <w:rFonts w:ascii="Times New Roman" w:hAnsi="Times New Roman"/>
          <w:sz w:val="26"/>
          <w:szCs w:val="26"/>
        </w:rPr>
      </w:pPr>
      <w:r w:rsidRPr="003566AB">
        <w:rPr>
          <w:rFonts w:ascii="Times New Roman" w:hAnsi="Times New Roman"/>
          <w:sz w:val="26"/>
          <w:szCs w:val="26"/>
        </w:rPr>
        <w:t>Tournament Service</w:t>
      </w:r>
    </w:p>
    <w:p w:rsidR="00267B59" w:rsidRPr="003566AB" w:rsidRDefault="00267B59" w:rsidP="00267B59">
      <w:pPr>
        <w:spacing w:before="11"/>
        <w:rPr>
          <w:rFonts w:ascii="Times New Roman" w:hAnsi="Times New Roman"/>
          <w:sz w:val="26"/>
          <w:szCs w:val="26"/>
        </w:rPr>
      </w:pPr>
      <w:r w:rsidRPr="003566AB">
        <w:rPr>
          <w:rFonts w:ascii="Times New Roman" w:hAnsi="Times New Roman"/>
          <w:sz w:val="26"/>
          <w:szCs w:val="26"/>
        </w:rPr>
        <w:t xml:space="preserve">The technical and other details of the programs can be obtained from </w:t>
      </w:r>
      <w:hyperlink r:id="rId39" w:history="1">
        <w:r w:rsidRPr="003566AB">
          <w:rPr>
            <w:rStyle w:val="Hyperlink"/>
            <w:rFonts w:ascii="Times New Roman" w:hAnsi="Times New Roman"/>
            <w:sz w:val="26"/>
            <w:szCs w:val="26"/>
          </w:rPr>
          <w:t>http://pairings.fide.com/approved-programs.html</w:t>
        </w:r>
      </w:hyperlink>
      <w:r w:rsidRPr="003566AB">
        <w:rPr>
          <w:rFonts w:ascii="Times New Roman" w:hAnsi="Times New Roman"/>
          <w:sz w:val="26"/>
          <w:szCs w:val="26"/>
        </w:rPr>
        <w:t>.</w:t>
      </w:r>
    </w:p>
    <w:p w:rsidR="00267B59" w:rsidRPr="003566AB" w:rsidRDefault="00267B59" w:rsidP="00267B59">
      <w:pPr>
        <w:pStyle w:val="BodyText"/>
        <w:ind w:right="230"/>
        <w:jc w:val="both"/>
        <w:rPr>
          <w:rFonts w:ascii="Times New Roman" w:hAnsi="Times New Roman"/>
          <w:sz w:val="26"/>
          <w:szCs w:val="26"/>
        </w:rPr>
      </w:pPr>
    </w:p>
    <w:p w:rsidR="00B775F1" w:rsidRPr="003566AB" w:rsidRDefault="00B775F1" w:rsidP="00267B59">
      <w:pPr>
        <w:pStyle w:val="BodyText"/>
        <w:ind w:right="230"/>
        <w:jc w:val="both"/>
        <w:rPr>
          <w:rFonts w:ascii="Times New Roman" w:hAnsi="Times New Roman"/>
          <w:sz w:val="26"/>
          <w:szCs w:val="26"/>
        </w:rPr>
      </w:pPr>
    </w:p>
    <w:tbl>
      <w:tblPr>
        <w:tblW w:w="9826" w:type="dxa"/>
        <w:tblCellSpacing w:w="15" w:type="dxa"/>
        <w:tblCellMar>
          <w:top w:w="15" w:type="dxa"/>
          <w:left w:w="15" w:type="dxa"/>
          <w:bottom w:w="15" w:type="dxa"/>
          <w:right w:w="15" w:type="dxa"/>
        </w:tblCellMar>
        <w:tblLook w:val="04A0" w:firstRow="1" w:lastRow="0" w:firstColumn="1" w:lastColumn="0" w:noHBand="0" w:noVBand="1"/>
      </w:tblPr>
      <w:tblGrid>
        <w:gridCol w:w="9826"/>
      </w:tblGrid>
      <w:tr w:rsidR="008344D6" w:rsidRPr="00C24CCB" w:rsidTr="004F19C8">
        <w:trPr>
          <w:tblCellSpacing w:w="15" w:type="dxa"/>
        </w:trPr>
        <w:tc>
          <w:tcPr>
            <w:tcW w:w="9766" w:type="dxa"/>
            <w:hideMark/>
          </w:tcPr>
          <w:p w:rsidR="004F19C8" w:rsidRPr="004F19C8" w:rsidRDefault="004F19C8" w:rsidP="00164B3D">
            <w:pPr>
              <w:pStyle w:val="Heading1"/>
              <w:spacing w:before="150" w:after="150" w:line="314" w:lineRule="atLeast"/>
              <w:jc w:val="center"/>
              <w:rPr>
                <w:rFonts w:ascii="Times New Roman" w:hAnsi="Times New Roman"/>
                <w:sz w:val="40"/>
                <w:szCs w:val="24"/>
              </w:rPr>
            </w:pPr>
            <w:r w:rsidRPr="004F19C8">
              <w:rPr>
                <w:rFonts w:ascii="Times New Roman" w:hAnsi="Times New Roman"/>
                <w:sz w:val="40"/>
                <w:szCs w:val="24"/>
              </w:rPr>
              <w:lastRenderedPageBreak/>
              <w:t>Swiss Rules</w:t>
            </w:r>
          </w:p>
          <w:p w:rsidR="008344D6" w:rsidRPr="00C24CCB" w:rsidRDefault="008344D6" w:rsidP="00164B3D">
            <w:pPr>
              <w:pStyle w:val="Heading1"/>
              <w:spacing w:before="150" w:after="150" w:line="314" w:lineRule="atLeast"/>
              <w:jc w:val="center"/>
              <w:rPr>
                <w:rFonts w:ascii="Times New Roman" w:hAnsi="Times New Roman"/>
                <w:color w:val="BA3407"/>
                <w:sz w:val="24"/>
                <w:szCs w:val="24"/>
              </w:rPr>
            </w:pPr>
            <w:r w:rsidRPr="00164B3D">
              <w:rPr>
                <w:rFonts w:ascii="Times New Roman" w:hAnsi="Times New Roman"/>
                <w:sz w:val="32"/>
                <w:szCs w:val="24"/>
              </w:rPr>
              <w:t>C.04.1 Basic rules for Swiss Systems</w:t>
            </w:r>
          </w:p>
        </w:tc>
      </w:tr>
      <w:tr w:rsidR="008344D6" w:rsidRPr="00C24CCB" w:rsidTr="004F19C8">
        <w:trPr>
          <w:tblCellSpacing w:w="15" w:type="dxa"/>
        </w:trPr>
        <w:tc>
          <w:tcPr>
            <w:tcW w:w="9766"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9"/>
              <w:gridCol w:w="9407"/>
            </w:tblGrid>
            <w:tr w:rsidR="008344D6" w:rsidRPr="00C24CCB">
              <w:trPr>
                <w:tblCellSpacing w:w="15" w:type="dxa"/>
              </w:trPr>
              <w:tc>
                <w:tcPr>
                  <w:tcW w:w="0" w:type="auto"/>
                  <w:gridSpan w:val="2"/>
                  <w:hideMark/>
                </w:tcPr>
                <w:p w:rsidR="008344D6" w:rsidRPr="00C24CCB" w:rsidRDefault="008344D6">
                  <w:pPr>
                    <w:rPr>
                      <w:rFonts w:ascii="Times New Roman" w:hAnsi="Times New Roman"/>
                      <w:sz w:val="24"/>
                      <w:szCs w:val="24"/>
                    </w:rPr>
                  </w:pPr>
                  <w:r w:rsidRPr="00C24CCB">
                    <w:rPr>
                      <w:rFonts w:ascii="Times New Roman" w:hAnsi="Times New Roman"/>
                      <w:sz w:val="24"/>
                      <w:szCs w:val="24"/>
                    </w:rPr>
                    <w:t>The following rules are valid for each Swiss system unless explicitly stated otherwise.</w:t>
                  </w:r>
                </w:p>
              </w:tc>
            </w:tr>
            <w:tr w:rsidR="008344D6" w:rsidRPr="00C24CCB">
              <w:trPr>
                <w:tblCellSpacing w:w="15" w:type="dxa"/>
              </w:trPr>
              <w:tc>
                <w:tcPr>
                  <w:tcW w:w="465" w:type="dxa"/>
                  <w:hideMark/>
                </w:tcPr>
                <w:p w:rsidR="008344D6" w:rsidRPr="00C24CCB" w:rsidRDefault="008344D6">
                  <w:pPr>
                    <w:pStyle w:val="NormalWeb"/>
                    <w:spacing w:before="0" w:after="0"/>
                  </w:pPr>
                  <w:r w:rsidRPr="00C24CCB">
                    <w:t>a</w:t>
                  </w:r>
                </w:p>
              </w:tc>
              <w:tc>
                <w:tcPr>
                  <w:tcW w:w="10470" w:type="dxa"/>
                  <w:hideMark/>
                </w:tcPr>
                <w:p w:rsidR="008344D6" w:rsidRPr="00C24CCB" w:rsidRDefault="008344D6">
                  <w:pPr>
                    <w:pStyle w:val="NormalWeb"/>
                    <w:spacing w:before="0" w:after="0"/>
                  </w:pPr>
                  <w:r w:rsidRPr="00C24CCB">
                    <w:t>The number of rounds to be played is declared beforehand</w:t>
                  </w:r>
                </w:p>
              </w:tc>
            </w:tr>
            <w:tr w:rsidR="008344D6" w:rsidRPr="00C24CCB">
              <w:trPr>
                <w:tblCellSpacing w:w="15" w:type="dxa"/>
              </w:trPr>
              <w:tc>
                <w:tcPr>
                  <w:tcW w:w="0" w:type="auto"/>
                  <w:hideMark/>
                </w:tcPr>
                <w:p w:rsidR="008344D6" w:rsidRPr="00C24CCB" w:rsidRDefault="008344D6">
                  <w:pPr>
                    <w:pStyle w:val="NormalWeb"/>
                    <w:spacing w:before="0" w:after="0"/>
                  </w:pPr>
                  <w:r w:rsidRPr="00C24CCB">
                    <w:t>b</w:t>
                  </w:r>
                </w:p>
              </w:tc>
              <w:tc>
                <w:tcPr>
                  <w:tcW w:w="0" w:type="auto"/>
                  <w:hideMark/>
                </w:tcPr>
                <w:p w:rsidR="008344D6" w:rsidRPr="00C24CCB" w:rsidRDefault="008344D6">
                  <w:pPr>
                    <w:pStyle w:val="NormalWeb"/>
                    <w:spacing w:before="0" w:after="0"/>
                  </w:pPr>
                  <w:r w:rsidRPr="00C24CCB">
                    <w:t>Two players shall not play each other more than once</w:t>
                  </w:r>
                </w:p>
              </w:tc>
            </w:tr>
            <w:tr w:rsidR="008344D6" w:rsidRPr="00C24CCB">
              <w:trPr>
                <w:tblCellSpacing w:w="15" w:type="dxa"/>
              </w:trPr>
              <w:tc>
                <w:tcPr>
                  <w:tcW w:w="0" w:type="auto"/>
                  <w:hideMark/>
                </w:tcPr>
                <w:p w:rsidR="008344D6" w:rsidRPr="00C24CCB" w:rsidRDefault="008344D6">
                  <w:pPr>
                    <w:pStyle w:val="NormalWeb"/>
                    <w:spacing w:before="0" w:after="0"/>
                  </w:pPr>
                  <w:r w:rsidRPr="00C24CCB">
                    <w:t>c</w:t>
                  </w:r>
                </w:p>
              </w:tc>
              <w:tc>
                <w:tcPr>
                  <w:tcW w:w="0" w:type="auto"/>
                  <w:hideMark/>
                </w:tcPr>
                <w:p w:rsidR="008344D6" w:rsidRPr="00C24CCB" w:rsidRDefault="008344D6">
                  <w:pPr>
                    <w:pStyle w:val="NormalWeb"/>
                    <w:spacing w:before="0" w:after="0"/>
                  </w:pPr>
                  <w:r w:rsidRPr="00C24CCB">
                    <w:t>Should the total number of players be (or become) odd, one player is unpaired. He receives a bye: no colour and as many points as are rewarded for a win, unless the regulations of the tournament state otherwise</w:t>
                  </w:r>
                </w:p>
              </w:tc>
            </w:tr>
            <w:tr w:rsidR="008344D6" w:rsidRPr="00C24CCB">
              <w:trPr>
                <w:tblCellSpacing w:w="15" w:type="dxa"/>
              </w:trPr>
              <w:tc>
                <w:tcPr>
                  <w:tcW w:w="0" w:type="auto"/>
                  <w:hideMark/>
                </w:tcPr>
                <w:p w:rsidR="008344D6" w:rsidRPr="00C24CCB" w:rsidRDefault="008344D6">
                  <w:pPr>
                    <w:pStyle w:val="NormalWeb"/>
                    <w:spacing w:before="0" w:after="0"/>
                  </w:pPr>
                  <w:r w:rsidRPr="00C24CCB">
                    <w:t>d</w:t>
                  </w:r>
                </w:p>
              </w:tc>
              <w:tc>
                <w:tcPr>
                  <w:tcW w:w="0" w:type="auto"/>
                  <w:hideMark/>
                </w:tcPr>
                <w:p w:rsidR="008344D6" w:rsidRPr="00C24CCB" w:rsidRDefault="008344D6">
                  <w:pPr>
                    <w:pStyle w:val="NormalWeb"/>
                    <w:spacing w:before="0" w:after="0"/>
                  </w:pPr>
                  <w:r w:rsidRPr="00C24CCB">
                    <w:t>A player who, for whatever reason, has received any number of points without playing, shall not receive a bye.</w:t>
                  </w:r>
                </w:p>
              </w:tc>
            </w:tr>
            <w:tr w:rsidR="008344D6" w:rsidRPr="00C24CCB">
              <w:trPr>
                <w:tblCellSpacing w:w="15" w:type="dxa"/>
              </w:trPr>
              <w:tc>
                <w:tcPr>
                  <w:tcW w:w="0" w:type="auto"/>
                  <w:hideMark/>
                </w:tcPr>
                <w:p w:rsidR="008344D6" w:rsidRPr="00C24CCB" w:rsidRDefault="008344D6">
                  <w:pPr>
                    <w:pStyle w:val="NormalWeb"/>
                    <w:spacing w:before="0" w:after="0"/>
                  </w:pPr>
                  <w:r w:rsidRPr="00C24CCB">
                    <w:t>e</w:t>
                  </w:r>
                </w:p>
              </w:tc>
              <w:tc>
                <w:tcPr>
                  <w:tcW w:w="0" w:type="auto"/>
                  <w:hideMark/>
                </w:tcPr>
                <w:p w:rsidR="008344D6" w:rsidRPr="00C24CCB" w:rsidRDefault="008344D6">
                  <w:pPr>
                    <w:pStyle w:val="NormalWeb"/>
                    <w:spacing w:before="0" w:after="0"/>
                  </w:pPr>
                  <w:r w:rsidRPr="00C24CCB">
                    <w:t>In general, players are paired to others with the same score</w:t>
                  </w:r>
                </w:p>
              </w:tc>
            </w:tr>
            <w:tr w:rsidR="008344D6" w:rsidRPr="00C24CCB">
              <w:trPr>
                <w:tblCellSpacing w:w="15" w:type="dxa"/>
              </w:trPr>
              <w:tc>
                <w:tcPr>
                  <w:tcW w:w="0" w:type="auto"/>
                  <w:hideMark/>
                </w:tcPr>
                <w:p w:rsidR="008344D6" w:rsidRPr="00C24CCB" w:rsidRDefault="008344D6">
                  <w:pPr>
                    <w:pStyle w:val="NormalWeb"/>
                    <w:spacing w:before="0" w:after="0"/>
                  </w:pPr>
                  <w:r w:rsidRPr="00C24CCB">
                    <w:t>f</w:t>
                  </w:r>
                </w:p>
              </w:tc>
              <w:tc>
                <w:tcPr>
                  <w:tcW w:w="0" w:type="auto"/>
                  <w:hideMark/>
                </w:tcPr>
                <w:p w:rsidR="008344D6" w:rsidRPr="00C24CCB" w:rsidRDefault="008344D6">
                  <w:pPr>
                    <w:pStyle w:val="NormalWeb"/>
                    <w:spacing w:before="0" w:after="0"/>
                  </w:pPr>
                  <w:r w:rsidRPr="00C24CCB">
                    <w:t>For each player the difference of the number of black and the number of white games shall not be greater than 2 or less than –2.</w:t>
                  </w:r>
                  <w:r w:rsidRPr="00C24CCB">
                    <w:rPr>
                      <w:rStyle w:val="apple-converted-space"/>
                      <w:rFonts w:eastAsiaTheme="majorEastAsia"/>
                    </w:rPr>
                    <w:t> </w:t>
                  </w:r>
                  <w:r w:rsidRPr="00C24CCB">
                    <w:br/>
                    <w:t>Each system may have exceptions to this rule in the last round of a tournament.</w:t>
                  </w:r>
                </w:p>
              </w:tc>
            </w:tr>
            <w:tr w:rsidR="008344D6" w:rsidRPr="00C24CCB">
              <w:trPr>
                <w:tblCellSpacing w:w="15" w:type="dxa"/>
              </w:trPr>
              <w:tc>
                <w:tcPr>
                  <w:tcW w:w="0" w:type="auto"/>
                  <w:hideMark/>
                </w:tcPr>
                <w:p w:rsidR="008344D6" w:rsidRPr="00C24CCB" w:rsidRDefault="008344D6">
                  <w:pPr>
                    <w:pStyle w:val="NormalWeb"/>
                    <w:spacing w:before="0" w:after="0"/>
                  </w:pPr>
                  <w:r w:rsidRPr="00C24CCB">
                    <w:t>g</w:t>
                  </w:r>
                </w:p>
              </w:tc>
              <w:tc>
                <w:tcPr>
                  <w:tcW w:w="0" w:type="auto"/>
                  <w:hideMark/>
                </w:tcPr>
                <w:p w:rsidR="008344D6" w:rsidRPr="00C24CCB" w:rsidRDefault="008344D6">
                  <w:pPr>
                    <w:pStyle w:val="NormalWeb"/>
                    <w:spacing w:before="0" w:after="0"/>
                  </w:pPr>
                  <w:r w:rsidRPr="00C24CCB">
                    <w:t>No player will receive the same colour three times in a row.</w:t>
                  </w:r>
                  <w:r w:rsidRPr="00C24CCB">
                    <w:br/>
                    <w:t>Each system may have exceptions to this rule in the last round of a tournament.</w:t>
                  </w:r>
                </w:p>
              </w:tc>
            </w:tr>
            <w:tr w:rsidR="008344D6" w:rsidRPr="00C24CCB">
              <w:trPr>
                <w:tblCellSpacing w:w="15" w:type="dxa"/>
              </w:trPr>
              <w:tc>
                <w:tcPr>
                  <w:tcW w:w="0" w:type="auto"/>
                  <w:hideMark/>
                </w:tcPr>
                <w:p w:rsidR="008344D6" w:rsidRPr="00C24CCB" w:rsidRDefault="008344D6">
                  <w:pPr>
                    <w:pStyle w:val="NormalWeb"/>
                    <w:spacing w:before="0" w:after="0"/>
                  </w:pPr>
                  <w:r w:rsidRPr="00C24CCB">
                    <w:t>h</w:t>
                  </w:r>
                </w:p>
              </w:tc>
              <w:tc>
                <w:tcPr>
                  <w:tcW w:w="0" w:type="auto"/>
                  <w:hideMark/>
                </w:tcPr>
                <w:p w:rsidR="008344D6" w:rsidRPr="00C24CCB" w:rsidRDefault="008344D6" w:rsidP="007E0E8A">
                  <w:pPr>
                    <w:numPr>
                      <w:ilvl w:val="0"/>
                      <w:numId w:val="233"/>
                    </w:numPr>
                    <w:spacing w:before="100" w:beforeAutospacing="1" w:after="100" w:afterAutospacing="1" w:line="240" w:lineRule="auto"/>
                    <w:rPr>
                      <w:rFonts w:ascii="Times New Roman" w:hAnsi="Times New Roman"/>
                      <w:sz w:val="24"/>
                      <w:szCs w:val="24"/>
                    </w:rPr>
                  </w:pPr>
                  <w:r w:rsidRPr="00C24CCB">
                    <w:rPr>
                      <w:rFonts w:ascii="Times New Roman" w:hAnsi="Times New Roman"/>
                      <w:sz w:val="24"/>
                      <w:szCs w:val="24"/>
                    </w:rPr>
                    <w:t>In general, a player is given a colour as many times as he is given the other colour.</w:t>
                  </w:r>
                </w:p>
                <w:p w:rsidR="008344D6" w:rsidRPr="00C24CCB" w:rsidRDefault="008344D6" w:rsidP="007E0E8A">
                  <w:pPr>
                    <w:numPr>
                      <w:ilvl w:val="0"/>
                      <w:numId w:val="233"/>
                    </w:numPr>
                    <w:spacing w:before="100" w:beforeAutospacing="1" w:after="100" w:afterAutospacing="1" w:line="240" w:lineRule="auto"/>
                    <w:rPr>
                      <w:rFonts w:ascii="Times New Roman" w:hAnsi="Times New Roman"/>
                      <w:sz w:val="24"/>
                      <w:szCs w:val="24"/>
                    </w:rPr>
                  </w:pPr>
                  <w:r w:rsidRPr="00C24CCB">
                    <w:rPr>
                      <w:rFonts w:ascii="Times New Roman" w:hAnsi="Times New Roman"/>
                      <w:sz w:val="24"/>
                      <w:szCs w:val="24"/>
                    </w:rPr>
                    <w:t>In general, a player is given the colour other than that he was given the previous round.   </w:t>
                  </w:r>
                </w:p>
              </w:tc>
            </w:tr>
            <w:tr w:rsidR="008344D6" w:rsidRPr="00C24CCB">
              <w:trPr>
                <w:tblCellSpacing w:w="15" w:type="dxa"/>
              </w:trPr>
              <w:tc>
                <w:tcPr>
                  <w:tcW w:w="0" w:type="auto"/>
                  <w:hideMark/>
                </w:tcPr>
                <w:p w:rsidR="008344D6" w:rsidRPr="00C24CCB" w:rsidRDefault="008344D6">
                  <w:pPr>
                    <w:pStyle w:val="NormalWeb"/>
                    <w:spacing w:before="0" w:after="0"/>
                  </w:pPr>
                  <w:r w:rsidRPr="00C24CCB">
                    <w:t>i</w:t>
                  </w:r>
                </w:p>
              </w:tc>
              <w:tc>
                <w:tcPr>
                  <w:tcW w:w="0" w:type="auto"/>
                  <w:hideMark/>
                </w:tcPr>
                <w:p w:rsidR="008344D6" w:rsidRPr="00C24CCB" w:rsidRDefault="008344D6">
                  <w:pPr>
                    <w:pStyle w:val="NormalWeb"/>
                    <w:spacing w:before="0" w:after="0"/>
                  </w:pPr>
                  <w:r w:rsidRPr="00C24CCB">
                    <w:t>The pairing rules must be such transparent that the person who is in charge for the pairing can explain them</w:t>
                  </w:r>
                </w:p>
              </w:tc>
            </w:tr>
          </w:tbl>
          <w:p w:rsidR="008344D6" w:rsidRPr="00C24CCB" w:rsidRDefault="008344D6">
            <w:pPr>
              <w:spacing w:line="215" w:lineRule="atLeast"/>
              <w:rPr>
                <w:rFonts w:ascii="Times New Roman" w:hAnsi="Times New Roman"/>
                <w:color w:val="494949"/>
                <w:sz w:val="24"/>
                <w:szCs w:val="24"/>
              </w:rPr>
            </w:pPr>
          </w:p>
        </w:tc>
      </w:tr>
    </w:tbl>
    <w:p w:rsidR="008344D6" w:rsidRPr="00C24CCB" w:rsidRDefault="008344D6" w:rsidP="008344D6">
      <w:pPr>
        <w:pStyle w:val="testocapitolo"/>
        <w:ind w:left="0"/>
        <w:rPr>
          <w:lang w:val="en-GB"/>
        </w:rPr>
      </w:pPr>
    </w:p>
    <w:tbl>
      <w:tblPr>
        <w:tblW w:w="10200" w:type="dxa"/>
        <w:tblCellSpacing w:w="15" w:type="dxa"/>
        <w:tblCellMar>
          <w:top w:w="15" w:type="dxa"/>
          <w:left w:w="15" w:type="dxa"/>
          <w:bottom w:w="15" w:type="dxa"/>
          <w:right w:w="15" w:type="dxa"/>
        </w:tblCellMar>
        <w:tblLook w:val="04A0" w:firstRow="1" w:lastRow="0" w:firstColumn="1" w:lastColumn="0" w:noHBand="0" w:noVBand="1"/>
      </w:tblPr>
      <w:tblGrid>
        <w:gridCol w:w="10200"/>
      </w:tblGrid>
      <w:tr w:rsidR="008344D6" w:rsidRPr="00C24CCB" w:rsidTr="008344D6">
        <w:trPr>
          <w:tblCellSpacing w:w="15" w:type="dxa"/>
        </w:trPr>
        <w:tc>
          <w:tcPr>
            <w:tcW w:w="0" w:type="auto"/>
            <w:hideMark/>
          </w:tcPr>
          <w:p w:rsidR="008344D6" w:rsidRPr="00164B3D" w:rsidRDefault="008344D6" w:rsidP="00164B3D">
            <w:pPr>
              <w:pStyle w:val="Heading1"/>
              <w:spacing w:before="150" w:after="150" w:line="314" w:lineRule="atLeast"/>
              <w:jc w:val="center"/>
              <w:rPr>
                <w:rFonts w:ascii="Times New Roman" w:hAnsi="Times New Roman"/>
                <w:color w:val="BA3407"/>
              </w:rPr>
            </w:pPr>
            <w:r w:rsidRPr="00164B3D">
              <w:rPr>
                <w:rFonts w:ascii="Times New Roman" w:hAnsi="Times New Roman"/>
              </w:rPr>
              <w:t>C.04.2 General handling rules for Swiss Tournaments</w:t>
            </w:r>
          </w:p>
        </w:tc>
      </w:tr>
      <w:tr w:rsidR="008344D6" w:rsidRPr="00C24CCB" w:rsidTr="008344D6">
        <w:trPr>
          <w:tblCellSpacing w:w="15" w:type="dxa"/>
        </w:trPr>
        <w:tc>
          <w:tcPr>
            <w:tcW w:w="1020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
              <w:gridCol w:w="357"/>
              <w:gridCol w:w="9127"/>
            </w:tblGrid>
            <w:tr w:rsidR="008344D6" w:rsidRPr="00C24CCB" w:rsidTr="004F19C8">
              <w:trPr>
                <w:tblCellSpacing w:w="15" w:type="dxa"/>
              </w:trPr>
              <w:tc>
                <w:tcPr>
                  <w:tcW w:w="252" w:type="dxa"/>
                  <w:vAlign w:val="center"/>
                  <w:hideMark/>
                </w:tcPr>
                <w:p w:rsidR="008344D6" w:rsidRPr="00C24CCB" w:rsidRDefault="008344D6">
                  <w:pPr>
                    <w:pStyle w:val="NormalWeb"/>
                    <w:spacing w:before="0" w:after="0"/>
                  </w:pPr>
                  <w:r w:rsidRPr="00C24CCB">
                    <w:rPr>
                      <w:rStyle w:val="Strong"/>
                      <w:rFonts w:eastAsiaTheme="majorEastAsia"/>
                    </w:rPr>
                    <w:t>A</w:t>
                  </w:r>
                </w:p>
              </w:tc>
              <w:tc>
                <w:tcPr>
                  <w:tcW w:w="9439" w:type="dxa"/>
                  <w:gridSpan w:val="2"/>
                  <w:vAlign w:val="center"/>
                  <w:hideMark/>
                </w:tcPr>
                <w:p w:rsidR="008344D6" w:rsidRPr="00C24CCB" w:rsidRDefault="008344D6">
                  <w:pPr>
                    <w:pStyle w:val="NormalWeb"/>
                    <w:spacing w:before="0" w:after="0"/>
                  </w:pPr>
                  <w:r w:rsidRPr="00C24CCB">
                    <w:rPr>
                      <w:rStyle w:val="Strong"/>
                      <w:rFonts w:eastAsiaTheme="majorEastAsia"/>
                    </w:rPr>
                    <w:t>Pairing Systems</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327" w:type="dxa"/>
                  <w:hideMark/>
                </w:tcPr>
                <w:p w:rsidR="008344D6" w:rsidRPr="00C24CCB" w:rsidRDefault="008344D6">
                  <w:pPr>
                    <w:pStyle w:val="NormalWeb"/>
                    <w:spacing w:before="0" w:after="0"/>
                  </w:pPr>
                  <w:r w:rsidRPr="00C24CCB">
                    <w:t>1</w:t>
                  </w:r>
                </w:p>
              </w:tc>
              <w:tc>
                <w:tcPr>
                  <w:tcW w:w="9082" w:type="dxa"/>
                  <w:hideMark/>
                </w:tcPr>
                <w:p w:rsidR="008344D6" w:rsidRPr="00C24CCB" w:rsidRDefault="008344D6">
                  <w:pPr>
                    <w:pStyle w:val="NormalWeb"/>
                    <w:spacing w:before="0" w:after="0"/>
                  </w:pPr>
                  <w:r w:rsidRPr="00C24CCB">
                    <w:t>The pairing system used for a FIDE rated tournament shall be either one of the published FIDE Swiss Systems or a detailed written description of the rules shall be explicitly presented to the participants.</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2</w:t>
                  </w:r>
                </w:p>
              </w:tc>
              <w:tc>
                <w:tcPr>
                  <w:tcW w:w="9082" w:type="dxa"/>
                  <w:hideMark/>
                </w:tcPr>
                <w:p w:rsidR="008344D6" w:rsidRPr="00C24CCB" w:rsidRDefault="008344D6">
                  <w:pPr>
                    <w:pStyle w:val="NormalWeb"/>
                    <w:spacing w:before="0" w:after="0"/>
                  </w:pPr>
                  <w:r w:rsidRPr="00C24CCB">
                    <w:t>While reporting a tournament to FIDE the Arbiter shall declare which of the official FIDE Swiss systems was used. If another system was used, the Arbiter has to submit the rules of  this system for checking by the Swiss Pairing Committee.</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3</w:t>
                  </w:r>
                </w:p>
              </w:tc>
              <w:tc>
                <w:tcPr>
                  <w:tcW w:w="9082" w:type="dxa"/>
                  <w:hideMark/>
                </w:tcPr>
                <w:p w:rsidR="008344D6" w:rsidRPr="00C24CCB" w:rsidRDefault="008344D6">
                  <w:pPr>
                    <w:pStyle w:val="NormalWeb"/>
                    <w:spacing w:before="0" w:after="0"/>
                  </w:pPr>
                  <w:r w:rsidRPr="00C24CCB">
                    <w:t>Accelerated methods are acceptable if they were announced in advance by the organizer and are not biased in favour of any player.</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4</w:t>
                  </w:r>
                </w:p>
              </w:tc>
              <w:tc>
                <w:tcPr>
                  <w:tcW w:w="9082" w:type="dxa"/>
                  <w:hideMark/>
                </w:tcPr>
                <w:p w:rsidR="008344D6" w:rsidRPr="00C24CCB" w:rsidRDefault="008344D6">
                  <w:pPr>
                    <w:pStyle w:val="NormalWeb"/>
                    <w:spacing w:before="0" w:after="0"/>
                  </w:pPr>
                  <w:r w:rsidRPr="00C24CCB">
                    <w:t>The FIDE Swiss Rules pair the players in an objective and impartial way, and different arbiters or software programs following the pairing rules should arrive at identical pairings.</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5</w:t>
                  </w:r>
                </w:p>
              </w:tc>
              <w:tc>
                <w:tcPr>
                  <w:tcW w:w="9082" w:type="dxa"/>
                  <w:hideMark/>
                </w:tcPr>
                <w:p w:rsidR="008344D6" w:rsidRPr="00C24CCB" w:rsidRDefault="008344D6">
                  <w:pPr>
                    <w:pStyle w:val="NormalWeb"/>
                    <w:spacing w:before="0" w:after="0"/>
                  </w:pPr>
                  <w:r w:rsidRPr="00C24CCB">
                    <w:t>It is not allowed to vary the correct pairings in favour of any player.</w:t>
                  </w:r>
                  <w:r w:rsidRPr="00C24CCB">
                    <w:br/>
                    <w:t>Where it can be shown that modifications of the original pairings were made in favour of a player to achieve a norm, a report may be submitted to the Qualification Commission to initiate disciplinary measures through the Ethics Commission.</w:t>
                  </w:r>
                </w:p>
              </w:tc>
            </w:tr>
            <w:tr w:rsidR="008344D6" w:rsidRPr="00C24CCB" w:rsidTr="004F19C8">
              <w:trPr>
                <w:tblCellSpacing w:w="15" w:type="dxa"/>
              </w:trPr>
              <w:tc>
                <w:tcPr>
                  <w:tcW w:w="0" w:type="auto"/>
                  <w:vAlign w:val="center"/>
                  <w:hideMark/>
                </w:tcPr>
                <w:p w:rsidR="008344D6" w:rsidRPr="00C24CCB" w:rsidRDefault="008344D6">
                  <w:pPr>
                    <w:pStyle w:val="NormalWeb"/>
                    <w:spacing w:before="0" w:after="0"/>
                  </w:pPr>
                  <w:r w:rsidRPr="00C24CCB">
                    <w:rPr>
                      <w:rStyle w:val="Strong"/>
                      <w:rFonts w:eastAsiaTheme="majorEastAsia"/>
                    </w:rPr>
                    <w:t>B</w:t>
                  </w:r>
                </w:p>
              </w:tc>
              <w:tc>
                <w:tcPr>
                  <w:tcW w:w="9439" w:type="dxa"/>
                  <w:gridSpan w:val="2"/>
                  <w:vAlign w:val="center"/>
                  <w:hideMark/>
                </w:tcPr>
                <w:p w:rsidR="008344D6" w:rsidRPr="00C24CCB" w:rsidRDefault="008344D6">
                  <w:pPr>
                    <w:pStyle w:val="NormalWeb"/>
                    <w:spacing w:before="0" w:after="0"/>
                  </w:pPr>
                  <w:r w:rsidRPr="00C24CCB">
                    <w:rPr>
                      <w:rStyle w:val="Strong"/>
                      <w:rFonts w:eastAsiaTheme="majorEastAsia"/>
                    </w:rPr>
                    <w:t>Initial Order</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lastRenderedPageBreak/>
                    <w:t> </w:t>
                  </w:r>
                </w:p>
              </w:tc>
              <w:tc>
                <w:tcPr>
                  <w:tcW w:w="0" w:type="auto"/>
                  <w:hideMark/>
                </w:tcPr>
                <w:p w:rsidR="008344D6" w:rsidRPr="00C24CCB" w:rsidRDefault="008344D6">
                  <w:pPr>
                    <w:pStyle w:val="NormalWeb"/>
                    <w:spacing w:before="0" w:after="0"/>
                  </w:pPr>
                  <w:r w:rsidRPr="00C24CCB">
                    <w:t>1</w:t>
                  </w:r>
                </w:p>
              </w:tc>
              <w:tc>
                <w:tcPr>
                  <w:tcW w:w="9082" w:type="dxa"/>
                  <w:hideMark/>
                </w:tcPr>
                <w:p w:rsidR="008344D6" w:rsidRPr="00C24CCB" w:rsidRDefault="008344D6">
                  <w:pPr>
                    <w:pStyle w:val="NormalWeb"/>
                    <w:spacing w:before="0" w:after="0"/>
                  </w:pPr>
                  <w:r w:rsidRPr="00C24CCB">
                    <w:t>Before the start of the tournament a measure of the player’s strength is assigned to each player. The strength is usually represented by rating lists of the players. If one rating list is available for all participating players, then this rating list should be used.  </w:t>
                  </w:r>
                  <w:r w:rsidRPr="00C24CCB">
                    <w:rPr>
                      <w:rStyle w:val="apple-converted-space"/>
                    </w:rPr>
                    <w:t> </w:t>
                  </w:r>
                  <w:r w:rsidRPr="00C24CCB">
                    <w:br/>
                    <w:t>It is advisable to check all ratings supplied by players. If no reliable rating is known for a player the arbiters should make an estimation of it as accurately as possible.</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2</w:t>
                  </w:r>
                </w:p>
              </w:tc>
              <w:tc>
                <w:tcPr>
                  <w:tcW w:w="9082" w:type="dxa"/>
                  <w:hideMark/>
                </w:tcPr>
                <w:p w:rsidR="008344D6" w:rsidRPr="00C24CCB" w:rsidRDefault="008344D6">
                  <w:pPr>
                    <w:pStyle w:val="NormalWeb"/>
                    <w:spacing w:before="0" w:after="0"/>
                  </w:pPr>
                  <w:r w:rsidRPr="00C24CCB">
                    <w:t>Before the first round the players are ranked in order of,  respectively</w:t>
                  </w:r>
                </w:p>
                <w:p w:rsidR="008344D6" w:rsidRPr="00C24CCB" w:rsidRDefault="008344D6" w:rsidP="007E0E8A">
                  <w:pPr>
                    <w:numPr>
                      <w:ilvl w:val="0"/>
                      <w:numId w:val="234"/>
                    </w:numPr>
                    <w:spacing w:before="100" w:beforeAutospacing="1" w:after="100" w:afterAutospacing="1" w:line="240" w:lineRule="auto"/>
                    <w:rPr>
                      <w:rFonts w:ascii="Times New Roman" w:hAnsi="Times New Roman"/>
                      <w:sz w:val="24"/>
                      <w:szCs w:val="24"/>
                    </w:rPr>
                  </w:pPr>
                  <w:r w:rsidRPr="00C24CCB">
                    <w:rPr>
                      <w:rFonts w:ascii="Times New Roman" w:hAnsi="Times New Roman"/>
                      <w:sz w:val="24"/>
                      <w:szCs w:val="24"/>
                    </w:rPr>
                    <w:t>Strength (rating)</w:t>
                  </w:r>
                </w:p>
                <w:p w:rsidR="008344D6" w:rsidRPr="00C24CCB" w:rsidRDefault="008344D6" w:rsidP="007E0E8A">
                  <w:pPr>
                    <w:numPr>
                      <w:ilvl w:val="0"/>
                      <w:numId w:val="234"/>
                    </w:numPr>
                    <w:spacing w:before="100" w:beforeAutospacing="1" w:after="100" w:afterAutospacing="1" w:line="240" w:lineRule="auto"/>
                    <w:rPr>
                      <w:rFonts w:ascii="Times New Roman" w:hAnsi="Times New Roman"/>
                      <w:sz w:val="24"/>
                      <w:szCs w:val="24"/>
                    </w:rPr>
                  </w:pPr>
                  <w:r w:rsidRPr="00C24CCB">
                    <w:rPr>
                      <w:rFonts w:ascii="Times New Roman" w:hAnsi="Times New Roman"/>
                      <w:sz w:val="24"/>
                      <w:szCs w:val="24"/>
                    </w:rPr>
                    <w:t>FIDE-title (GM-IM- WGM-FM-WIM-CM-WFM-WCM-no title)</w:t>
                  </w:r>
                </w:p>
                <w:p w:rsidR="008344D6" w:rsidRPr="00C24CCB" w:rsidRDefault="008344D6" w:rsidP="007E0E8A">
                  <w:pPr>
                    <w:numPr>
                      <w:ilvl w:val="0"/>
                      <w:numId w:val="234"/>
                    </w:numPr>
                    <w:spacing w:before="100" w:beforeAutospacing="1" w:after="100" w:afterAutospacing="1" w:line="240" w:lineRule="auto"/>
                    <w:rPr>
                      <w:rFonts w:ascii="Times New Roman" w:hAnsi="Times New Roman"/>
                      <w:sz w:val="24"/>
                      <w:szCs w:val="24"/>
                    </w:rPr>
                  </w:pPr>
                  <w:r w:rsidRPr="00C24CCB">
                    <w:rPr>
                      <w:rFonts w:ascii="Times New Roman" w:hAnsi="Times New Roman"/>
                      <w:sz w:val="24"/>
                      <w:szCs w:val="24"/>
                    </w:rPr>
                    <w:t>alphabetically (unless it has been previously stated that this criterion has been replaced by another one)</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3</w:t>
                  </w:r>
                </w:p>
              </w:tc>
              <w:tc>
                <w:tcPr>
                  <w:tcW w:w="9082" w:type="dxa"/>
                  <w:hideMark/>
                </w:tcPr>
                <w:p w:rsidR="008344D6" w:rsidRPr="00C24CCB" w:rsidRDefault="008344D6">
                  <w:pPr>
                    <w:pStyle w:val="NormalWeb"/>
                    <w:spacing w:before="0" w:after="0"/>
                  </w:pPr>
                  <w:r w:rsidRPr="00C24CCB">
                    <w:t>This ranking is used to determine the pairing numbers; the highest one gets #1 etc.</w:t>
                  </w:r>
                </w:p>
              </w:tc>
            </w:tr>
            <w:tr w:rsidR="008344D6" w:rsidRPr="00C24CCB" w:rsidTr="004F19C8">
              <w:trPr>
                <w:tblCellSpacing w:w="15" w:type="dxa"/>
              </w:trPr>
              <w:tc>
                <w:tcPr>
                  <w:tcW w:w="0" w:type="auto"/>
                  <w:vAlign w:val="center"/>
                  <w:hideMark/>
                </w:tcPr>
                <w:p w:rsidR="008344D6" w:rsidRPr="00C24CCB" w:rsidRDefault="008344D6">
                  <w:pPr>
                    <w:pStyle w:val="NormalWeb"/>
                    <w:spacing w:before="0" w:after="0"/>
                  </w:pPr>
                  <w:r w:rsidRPr="00C24CCB">
                    <w:rPr>
                      <w:rStyle w:val="Strong"/>
                      <w:rFonts w:eastAsiaTheme="majorEastAsia"/>
                    </w:rPr>
                    <w:t>C</w:t>
                  </w:r>
                </w:p>
              </w:tc>
              <w:tc>
                <w:tcPr>
                  <w:tcW w:w="9439" w:type="dxa"/>
                  <w:gridSpan w:val="2"/>
                  <w:vAlign w:val="center"/>
                  <w:hideMark/>
                </w:tcPr>
                <w:p w:rsidR="008344D6" w:rsidRPr="00C24CCB" w:rsidRDefault="008344D6">
                  <w:pPr>
                    <w:pStyle w:val="NormalWeb"/>
                    <w:spacing w:before="0" w:after="0"/>
                  </w:pPr>
                  <w:r w:rsidRPr="00C24CCB">
                    <w:rPr>
                      <w:rStyle w:val="Strong"/>
                      <w:rFonts w:eastAsiaTheme="majorEastAsia"/>
                    </w:rPr>
                    <w:t>Late Entries</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1</w:t>
                  </w:r>
                </w:p>
              </w:tc>
              <w:tc>
                <w:tcPr>
                  <w:tcW w:w="9082" w:type="dxa"/>
                  <w:hideMark/>
                </w:tcPr>
                <w:p w:rsidR="008344D6" w:rsidRPr="00C24CCB" w:rsidRDefault="008344D6">
                  <w:pPr>
                    <w:pStyle w:val="NormalWeb"/>
                    <w:spacing w:before="0" w:after="0"/>
                  </w:pPr>
                  <w:r w:rsidRPr="00C24CCB">
                    <w:t>According to FIDE Competition Rules, any prospective participant who has not arrived at the venue of a FIDE competition before the scheduled time for the drawing of lots shall be excluded from the tournament as long as he does not show up at the venue in time before a pairing of another round.</w:t>
                  </w:r>
                  <w:r w:rsidRPr="00C24CCB">
                    <w:rPr>
                      <w:rStyle w:val="apple-converted-space"/>
                    </w:rPr>
                    <w:t> </w:t>
                  </w:r>
                  <w:r w:rsidRPr="00C24CCB">
                    <w:br/>
                    <w:t>An exception may be made in the case of a registered participant who has given written notice in advance that he will be unavoidably late.</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2</w:t>
                  </w:r>
                </w:p>
              </w:tc>
              <w:tc>
                <w:tcPr>
                  <w:tcW w:w="9082" w:type="dxa"/>
                  <w:hideMark/>
                </w:tcPr>
                <w:p w:rsidR="008344D6" w:rsidRPr="00C24CCB" w:rsidRDefault="008344D6">
                  <w:pPr>
                    <w:pStyle w:val="NormalWeb"/>
                    <w:spacing w:before="0" w:after="0"/>
                  </w:pPr>
                  <w:r w:rsidRPr="00C24CCB">
                    <w:t>Where the Chief Arbiter decides to admit a Late Entrant,</w:t>
                  </w:r>
                </w:p>
                <w:p w:rsidR="008344D6" w:rsidRPr="00C24CCB" w:rsidRDefault="008344D6" w:rsidP="007E0E8A">
                  <w:pPr>
                    <w:numPr>
                      <w:ilvl w:val="0"/>
                      <w:numId w:val="235"/>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if the player's notified time of arrival is in time for the start of the first round, the player is given a pairing number and paired in the usual way.</w:t>
                  </w:r>
                </w:p>
                <w:p w:rsidR="008344D6" w:rsidRPr="00C24CCB" w:rsidRDefault="008344D6" w:rsidP="007E0E8A">
                  <w:pPr>
                    <w:numPr>
                      <w:ilvl w:val="0"/>
                      <w:numId w:val="235"/>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 xml:space="preserve">if the player's notified time of arrival is in time only for the start of the second (or third) round, then the player is not paired for the rounds which he cannot play. Instead, he receives no points for </w:t>
                  </w:r>
                  <w:proofErr w:type="spellStart"/>
                  <w:r w:rsidRPr="00C24CCB">
                    <w:rPr>
                      <w:rFonts w:ascii="Times New Roman" w:hAnsi="Times New Roman"/>
                      <w:sz w:val="24"/>
                      <w:szCs w:val="24"/>
                    </w:rPr>
                    <w:t>unplayed</w:t>
                  </w:r>
                  <w:proofErr w:type="spellEnd"/>
                  <w:r w:rsidRPr="00C24CCB">
                    <w:rPr>
                      <w:rFonts w:ascii="Times New Roman" w:hAnsi="Times New Roman"/>
                      <w:sz w:val="24"/>
                      <w:szCs w:val="24"/>
                    </w:rPr>
                    <w:t xml:space="preserve"> rounds (unless the regulations of the tournament say otherwise), and is given an appropriate pairing number and paired only when he actually arrives.</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3</w:t>
                  </w:r>
                </w:p>
              </w:tc>
              <w:tc>
                <w:tcPr>
                  <w:tcW w:w="9082" w:type="dxa"/>
                  <w:hideMark/>
                </w:tcPr>
                <w:p w:rsidR="008344D6" w:rsidRPr="00C24CCB" w:rsidRDefault="008344D6">
                  <w:pPr>
                    <w:pStyle w:val="NormalWeb"/>
                    <w:spacing w:before="0" w:after="0"/>
                  </w:pPr>
                  <w:r w:rsidRPr="00C24CCB">
                    <w:t>In these circumstances, the Pairing Numbers that were given at the start of the tournament are considered provisional. The definitive Pairing Numbers are given only when the List of Participants is closed, and corrections made accordingly in the results charts.</w:t>
                  </w:r>
                </w:p>
              </w:tc>
            </w:tr>
            <w:tr w:rsidR="008344D6" w:rsidRPr="00C24CCB" w:rsidTr="004F19C8">
              <w:trPr>
                <w:tblCellSpacing w:w="15" w:type="dxa"/>
              </w:trPr>
              <w:tc>
                <w:tcPr>
                  <w:tcW w:w="0" w:type="auto"/>
                  <w:vAlign w:val="center"/>
                  <w:hideMark/>
                </w:tcPr>
                <w:p w:rsidR="008344D6" w:rsidRPr="00C24CCB" w:rsidRDefault="008344D6">
                  <w:pPr>
                    <w:pStyle w:val="NormalWeb"/>
                    <w:spacing w:before="0" w:after="0"/>
                  </w:pPr>
                  <w:r w:rsidRPr="00C24CCB">
                    <w:rPr>
                      <w:rStyle w:val="Strong"/>
                      <w:rFonts w:eastAsiaTheme="majorEastAsia"/>
                    </w:rPr>
                    <w:t>D</w:t>
                  </w:r>
                </w:p>
              </w:tc>
              <w:tc>
                <w:tcPr>
                  <w:tcW w:w="9439" w:type="dxa"/>
                  <w:gridSpan w:val="2"/>
                  <w:vAlign w:val="center"/>
                  <w:hideMark/>
                </w:tcPr>
                <w:p w:rsidR="008344D6" w:rsidRPr="00C24CCB" w:rsidRDefault="008344D6">
                  <w:pPr>
                    <w:pStyle w:val="NormalWeb"/>
                    <w:spacing w:before="0" w:after="0"/>
                  </w:pPr>
                  <w:r w:rsidRPr="00C24CCB">
                    <w:rPr>
                      <w:rStyle w:val="Strong"/>
                      <w:rFonts w:eastAsiaTheme="majorEastAsia"/>
                    </w:rPr>
                    <w:t>Pairing, colour and publishing rules</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1</w:t>
                  </w:r>
                </w:p>
              </w:tc>
              <w:tc>
                <w:tcPr>
                  <w:tcW w:w="9082" w:type="dxa"/>
                  <w:hideMark/>
                </w:tcPr>
                <w:p w:rsidR="008344D6" w:rsidRPr="00C24CCB" w:rsidRDefault="008344D6">
                  <w:pPr>
                    <w:pStyle w:val="NormalWeb"/>
                    <w:spacing w:before="0" w:after="0"/>
                  </w:pPr>
                  <w:r w:rsidRPr="00C24CCB">
                    <w:t>Adjourned games are considered draws for pairing purposes only.</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2</w:t>
                  </w:r>
                </w:p>
              </w:tc>
              <w:tc>
                <w:tcPr>
                  <w:tcW w:w="9082" w:type="dxa"/>
                  <w:hideMark/>
                </w:tcPr>
                <w:p w:rsidR="008344D6" w:rsidRPr="00C24CCB" w:rsidRDefault="008344D6">
                  <w:pPr>
                    <w:pStyle w:val="NormalWeb"/>
                    <w:spacing w:before="0" w:after="0"/>
                  </w:pPr>
                  <w:r w:rsidRPr="00C24CCB">
                    <w:t>Byes, and pairings not actually played, or lost by one of the players due to arriving late or not at all, will not be taken in account with respect to colour. Such a pairing is not considered to be illegal in future rounds.</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3</w:t>
                  </w:r>
                </w:p>
              </w:tc>
              <w:tc>
                <w:tcPr>
                  <w:tcW w:w="9082" w:type="dxa"/>
                  <w:hideMark/>
                </w:tcPr>
                <w:p w:rsidR="008344D6" w:rsidRPr="00C24CCB" w:rsidRDefault="008344D6">
                  <w:pPr>
                    <w:pStyle w:val="NormalWeb"/>
                    <w:spacing w:before="0" w:after="0"/>
                  </w:pPr>
                  <w:r w:rsidRPr="00C24CCB">
                    <w:t>Unplayed games do not count in any situation where the colour sequence is meaningful. So, for instance, if a player has a colour history of BWB=W (i.e. no valid game in round-4) will be treated as if his colour history was =BWBW. WB=WB will count as =WBWB, BWW=B=W as ==BWWBW and so on.</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4</w:t>
                  </w:r>
                </w:p>
              </w:tc>
              <w:tc>
                <w:tcPr>
                  <w:tcW w:w="9082" w:type="dxa"/>
                  <w:hideMark/>
                </w:tcPr>
                <w:p w:rsidR="008344D6" w:rsidRPr="00C24CCB" w:rsidRDefault="008344D6">
                  <w:pPr>
                    <w:pStyle w:val="NormalWeb"/>
                    <w:spacing w:before="0" w:after="0"/>
                  </w:pPr>
                  <w:r w:rsidRPr="00C24CCB">
                    <w:t>A player who is absent without notifying the arbiter will be considered as withdrawn unless the absence is explained with acceptable arguments before the next pairings are published.</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5</w:t>
                  </w:r>
                </w:p>
              </w:tc>
              <w:tc>
                <w:tcPr>
                  <w:tcW w:w="9082" w:type="dxa"/>
                  <w:hideMark/>
                </w:tcPr>
                <w:p w:rsidR="008344D6" w:rsidRPr="00C24CCB" w:rsidRDefault="008344D6">
                  <w:pPr>
                    <w:pStyle w:val="NormalWeb"/>
                    <w:spacing w:before="0" w:after="0"/>
                  </w:pPr>
                  <w:r w:rsidRPr="00C24CCB">
                    <w:t>Players who withdraw from the tournament will no longer be paired.</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6</w:t>
                  </w:r>
                </w:p>
              </w:tc>
              <w:tc>
                <w:tcPr>
                  <w:tcW w:w="9082" w:type="dxa"/>
                  <w:hideMark/>
                </w:tcPr>
                <w:p w:rsidR="008344D6" w:rsidRPr="00C24CCB" w:rsidRDefault="008344D6">
                  <w:pPr>
                    <w:pStyle w:val="NormalWeb"/>
                    <w:spacing w:before="0" w:after="0"/>
                  </w:pPr>
                  <w:r w:rsidRPr="00C24CCB">
                    <w:t xml:space="preserve">Players known in advance not to play in a particular round are not paired in that round and </w:t>
                  </w:r>
                  <w:r w:rsidRPr="00C24CCB">
                    <w:lastRenderedPageBreak/>
                    <w:t>score 0 (unless the regulations of the tournament say otherwise).</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lastRenderedPageBreak/>
                    <w:t> </w:t>
                  </w:r>
                </w:p>
              </w:tc>
              <w:tc>
                <w:tcPr>
                  <w:tcW w:w="0" w:type="auto"/>
                  <w:hideMark/>
                </w:tcPr>
                <w:p w:rsidR="008344D6" w:rsidRPr="00C24CCB" w:rsidRDefault="008344D6">
                  <w:pPr>
                    <w:pStyle w:val="NormalWeb"/>
                    <w:spacing w:before="0" w:after="0"/>
                  </w:pPr>
                  <w:r w:rsidRPr="00C24CCB">
                    <w:t>7</w:t>
                  </w:r>
                </w:p>
              </w:tc>
              <w:tc>
                <w:tcPr>
                  <w:tcW w:w="9082" w:type="dxa"/>
                  <w:hideMark/>
                </w:tcPr>
                <w:p w:rsidR="008344D6" w:rsidRPr="00C24CCB" w:rsidRDefault="008344D6">
                  <w:pPr>
                    <w:pStyle w:val="NormalWeb"/>
                    <w:spacing w:before="0" w:after="0"/>
                  </w:pPr>
                  <w:r w:rsidRPr="00C24CCB">
                    <w:t>The results of a round shall be published at the usual place of communication at announced time due to the schedule of the tournament.</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8</w:t>
                  </w:r>
                </w:p>
              </w:tc>
              <w:tc>
                <w:tcPr>
                  <w:tcW w:w="9082" w:type="dxa"/>
                  <w:hideMark/>
                </w:tcPr>
                <w:p w:rsidR="008344D6" w:rsidRPr="00C24CCB" w:rsidRDefault="008344D6">
                  <w:pPr>
                    <w:pStyle w:val="NormalWeb"/>
                    <w:spacing w:before="0" w:after="0"/>
                  </w:pPr>
                  <w:r w:rsidRPr="00C24CCB">
                    <w:t>If either          </w:t>
                  </w:r>
                </w:p>
                <w:p w:rsidR="008344D6" w:rsidRPr="00C24CCB" w:rsidRDefault="008344D6" w:rsidP="007E0E8A">
                  <w:pPr>
                    <w:numPr>
                      <w:ilvl w:val="0"/>
                      <w:numId w:val="236"/>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result was written down incorrectly, or</w:t>
                  </w:r>
                </w:p>
                <w:p w:rsidR="008344D6" w:rsidRPr="00C24CCB" w:rsidRDefault="008344D6" w:rsidP="007E0E8A">
                  <w:pPr>
                    <w:numPr>
                      <w:ilvl w:val="0"/>
                      <w:numId w:val="236"/>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a game was played with the wrong colours, or</w:t>
                  </w:r>
                  <w:r w:rsidRPr="00C24CCB">
                    <w:rPr>
                      <w:rStyle w:val="apple-converted-space"/>
                      <w:rFonts w:ascii="Times New Roman" w:hAnsi="Times New Roman"/>
                      <w:sz w:val="24"/>
                      <w:szCs w:val="24"/>
                    </w:rPr>
                    <w:t> </w:t>
                  </w:r>
                </w:p>
                <w:p w:rsidR="008344D6" w:rsidRPr="00C24CCB" w:rsidRDefault="008344D6" w:rsidP="007E0E8A">
                  <w:pPr>
                    <w:numPr>
                      <w:ilvl w:val="0"/>
                      <w:numId w:val="236"/>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a player's rating has to be corrected (and playing numbers possibly recomputed as in C.3),</w:t>
                  </w:r>
                </w:p>
                <w:p w:rsidR="008344D6" w:rsidRPr="00C24CCB" w:rsidRDefault="008344D6">
                  <w:pPr>
                    <w:pStyle w:val="NormalWeb"/>
                    <w:spacing w:before="0" w:after="0"/>
                  </w:pPr>
                  <w:r w:rsidRPr="00C24CCB">
                    <w:t>and a player communicates this to the arbiter within a given due time delay after publication of results, these facts have to be used for the standings and the pairings of the round to come. The time delay shall be fixed in advance due to the timetable of the tournament.</w:t>
                  </w:r>
                  <w:r w:rsidRPr="00C24CCB">
                    <w:br/>
                    <w:t>If the error notification is made after the pairing but before the end of the next round, this will affect the next pairing to be done.</w:t>
                  </w:r>
                  <w:r w:rsidRPr="00C24CCB">
                    <w:br/>
                    <w:t>If the error notification is made after the end of the next round, the correction will be made after the tournament for submission to rating evaluation only.</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9</w:t>
                  </w:r>
                </w:p>
              </w:tc>
              <w:tc>
                <w:tcPr>
                  <w:tcW w:w="9082" w:type="dxa"/>
                  <w:hideMark/>
                </w:tcPr>
                <w:p w:rsidR="008344D6" w:rsidRPr="00C24CCB" w:rsidRDefault="008344D6">
                  <w:pPr>
                    <w:pStyle w:val="NormalWeb"/>
                    <w:spacing w:before="0" w:after="0"/>
                  </w:pPr>
                  <w:r w:rsidRPr="00C24CCB">
                    <w:t>After a pairing is complete sort the pairs before making them public.</w:t>
                  </w:r>
                  <w:r w:rsidRPr="00C24CCB">
                    <w:br/>
                    <w:t>The sorting criteria are (with descending priority)</w:t>
                  </w:r>
                </w:p>
                <w:p w:rsidR="008344D6" w:rsidRPr="00C24CCB" w:rsidRDefault="008344D6" w:rsidP="007E0E8A">
                  <w:pPr>
                    <w:numPr>
                      <w:ilvl w:val="0"/>
                      <w:numId w:val="237"/>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the score of the higher player of the pairing involved;</w:t>
                  </w:r>
                </w:p>
                <w:p w:rsidR="008344D6" w:rsidRPr="00C24CCB" w:rsidRDefault="008344D6" w:rsidP="007E0E8A">
                  <w:pPr>
                    <w:numPr>
                      <w:ilvl w:val="0"/>
                      <w:numId w:val="237"/>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the sum of the scores of both players of the pairing involved;</w:t>
                  </w:r>
                </w:p>
                <w:p w:rsidR="008344D6" w:rsidRPr="00C24CCB" w:rsidRDefault="008344D6" w:rsidP="007E0E8A">
                  <w:pPr>
                    <w:numPr>
                      <w:ilvl w:val="0"/>
                      <w:numId w:val="237"/>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the rank according to the Initial Order (C.04.2.B) of the higher player of the pairing involved.</w:t>
                  </w:r>
                </w:p>
              </w:tc>
            </w:tr>
            <w:tr w:rsidR="008344D6" w:rsidRPr="00C24CCB" w:rsidTr="004F19C8">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10</w:t>
                  </w:r>
                </w:p>
              </w:tc>
              <w:tc>
                <w:tcPr>
                  <w:tcW w:w="9082" w:type="dxa"/>
                  <w:hideMark/>
                </w:tcPr>
                <w:p w:rsidR="008344D6" w:rsidRPr="00C24CCB" w:rsidRDefault="008344D6">
                  <w:pPr>
                    <w:pStyle w:val="NormalWeb"/>
                    <w:spacing w:before="0" w:after="0"/>
                  </w:pPr>
                  <w:r w:rsidRPr="00C24CCB">
                    <w:t>The pairings once published shall not be changed unless two players have to play the second time.</w:t>
                  </w:r>
                </w:p>
              </w:tc>
            </w:tr>
          </w:tbl>
          <w:p w:rsidR="008344D6" w:rsidRPr="00C24CCB" w:rsidRDefault="008344D6">
            <w:pPr>
              <w:spacing w:line="215" w:lineRule="atLeast"/>
              <w:rPr>
                <w:rFonts w:ascii="Times New Roman" w:hAnsi="Times New Roman"/>
                <w:color w:val="494949"/>
                <w:sz w:val="24"/>
                <w:szCs w:val="24"/>
              </w:rPr>
            </w:pPr>
          </w:p>
        </w:tc>
      </w:tr>
    </w:tbl>
    <w:p w:rsidR="008344D6" w:rsidRPr="00C24CCB" w:rsidRDefault="008344D6" w:rsidP="008344D6">
      <w:pPr>
        <w:pStyle w:val="testocapitolo"/>
        <w:ind w:left="0"/>
        <w:rPr>
          <w:lang w:val="en-GB"/>
        </w:rPr>
      </w:pPr>
    </w:p>
    <w:tbl>
      <w:tblPr>
        <w:tblW w:w="10200" w:type="dxa"/>
        <w:tblCellSpacing w:w="15" w:type="dxa"/>
        <w:tblCellMar>
          <w:top w:w="15" w:type="dxa"/>
          <w:left w:w="15" w:type="dxa"/>
          <w:bottom w:w="15" w:type="dxa"/>
          <w:right w:w="15" w:type="dxa"/>
        </w:tblCellMar>
        <w:tblLook w:val="04A0" w:firstRow="1" w:lastRow="0" w:firstColumn="1" w:lastColumn="0" w:noHBand="0" w:noVBand="1"/>
      </w:tblPr>
      <w:tblGrid>
        <w:gridCol w:w="10200"/>
      </w:tblGrid>
      <w:tr w:rsidR="008344D6" w:rsidRPr="00C24CCB" w:rsidTr="008344D6">
        <w:trPr>
          <w:tblCellSpacing w:w="15" w:type="dxa"/>
        </w:trPr>
        <w:tc>
          <w:tcPr>
            <w:tcW w:w="0" w:type="auto"/>
            <w:hideMark/>
          </w:tcPr>
          <w:p w:rsidR="008344D6" w:rsidRPr="00C24CCB" w:rsidRDefault="008344D6">
            <w:pPr>
              <w:pStyle w:val="Heading1"/>
              <w:spacing w:before="150" w:after="150" w:line="314" w:lineRule="atLeast"/>
              <w:rPr>
                <w:rFonts w:ascii="Times New Roman" w:hAnsi="Times New Roman"/>
                <w:color w:val="BA3407"/>
                <w:sz w:val="24"/>
                <w:szCs w:val="24"/>
              </w:rPr>
            </w:pPr>
            <w:r w:rsidRPr="00164B3D">
              <w:rPr>
                <w:rFonts w:ascii="Times New Roman" w:hAnsi="Times New Roman"/>
                <w:szCs w:val="24"/>
              </w:rPr>
              <w:t>C.04.3 Swiss Systems officially recognized by FIDE</w:t>
            </w:r>
          </w:p>
        </w:tc>
      </w:tr>
      <w:tr w:rsidR="008344D6" w:rsidRPr="00C24CCB" w:rsidTr="008344D6">
        <w:trPr>
          <w:tblCellSpacing w:w="15" w:type="dxa"/>
        </w:trPr>
        <w:tc>
          <w:tcPr>
            <w:tcW w:w="10140" w:type="dxa"/>
            <w:hideMark/>
          </w:tcPr>
          <w:p w:rsidR="008344D6" w:rsidRPr="004F19C8" w:rsidRDefault="008344D6" w:rsidP="007E0E8A">
            <w:pPr>
              <w:numPr>
                <w:ilvl w:val="0"/>
                <w:numId w:val="238"/>
              </w:numPr>
              <w:spacing w:before="100" w:beforeAutospacing="1" w:after="100" w:afterAutospacing="1" w:line="215" w:lineRule="atLeast"/>
              <w:ind w:left="330" w:right="30"/>
              <w:rPr>
                <w:rFonts w:ascii="Times New Roman" w:hAnsi="Times New Roman"/>
                <w:sz w:val="24"/>
                <w:szCs w:val="24"/>
              </w:rPr>
            </w:pPr>
            <w:r w:rsidRPr="004F19C8">
              <w:rPr>
                <w:rFonts w:ascii="Times New Roman" w:hAnsi="Times New Roman"/>
                <w:sz w:val="24"/>
                <w:szCs w:val="24"/>
              </w:rPr>
              <w:t>Dutch System (see C.04.3.1)</w:t>
            </w:r>
          </w:p>
          <w:p w:rsidR="008344D6" w:rsidRPr="004F19C8" w:rsidRDefault="008344D6" w:rsidP="007E0E8A">
            <w:pPr>
              <w:numPr>
                <w:ilvl w:val="0"/>
                <w:numId w:val="238"/>
              </w:numPr>
              <w:spacing w:before="100" w:beforeAutospacing="1" w:after="100" w:afterAutospacing="1" w:line="215" w:lineRule="atLeast"/>
              <w:ind w:left="330" w:right="30"/>
              <w:rPr>
                <w:rFonts w:ascii="Times New Roman" w:hAnsi="Times New Roman"/>
                <w:sz w:val="24"/>
                <w:szCs w:val="24"/>
              </w:rPr>
            </w:pPr>
            <w:r w:rsidRPr="004F19C8">
              <w:rPr>
                <w:rFonts w:ascii="Times New Roman" w:hAnsi="Times New Roman"/>
                <w:sz w:val="24"/>
                <w:szCs w:val="24"/>
              </w:rPr>
              <w:t>Lim System (see C.04.3.2)</w:t>
            </w:r>
          </w:p>
          <w:p w:rsidR="008344D6" w:rsidRPr="004F19C8" w:rsidRDefault="008344D6" w:rsidP="007E0E8A">
            <w:pPr>
              <w:numPr>
                <w:ilvl w:val="0"/>
                <w:numId w:val="238"/>
              </w:numPr>
              <w:spacing w:before="100" w:beforeAutospacing="1" w:after="100" w:afterAutospacing="1" w:line="215" w:lineRule="atLeast"/>
              <w:ind w:left="330" w:right="30"/>
              <w:rPr>
                <w:rFonts w:ascii="Times New Roman" w:hAnsi="Times New Roman"/>
                <w:sz w:val="24"/>
                <w:szCs w:val="24"/>
              </w:rPr>
            </w:pPr>
            <w:proofErr w:type="spellStart"/>
            <w:r w:rsidRPr="004F19C8">
              <w:rPr>
                <w:rFonts w:ascii="Times New Roman" w:hAnsi="Times New Roman"/>
                <w:sz w:val="24"/>
                <w:szCs w:val="24"/>
              </w:rPr>
              <w:t>Dubov</w:t>
            </w:r>
            <w:proofErr w:type="spellEnd"/>
            <w:r w:rsidRPr="004F19C8">
              <w:rPr>
                <w:rFonts w:ascii="Times New Roman" w:hAnsi="Times New Roman"/>
                <w:sz w:val="24"/>
                <w:szCs w:val="24"/>
              </w:rPr>
              <w:t xml:space="preserve"> System (see C.04.3.3)</w:t>
            </w:r>
          </w:p>
          <w:p w:rsidR="008344D6" w:rsidRPr="00C24CCB" w:rsidRDefault="008344D6" w:rsidP="007E0E8A">
            <w:pPr>
              <w:numPr>
                <w:ilvl w:val="0"/>
                <w:numId w:val="238"/>
              </w:numPr>
              <w:spacing w:before="100" w:beforeAutospacing="1" w:after="100" w:afterAutospacing="1" w:line="215" w:lineRule="atLeast"/>
              <w:ind w:left="330" w:right="30"/>
              <w:rPr>
                <w:rFonts w:ascii="Times New Roman" w:hAnsi="Times New Roman"/>
                <w:color w:val="494949"/>
                <w:sz w:val="24"/>
                <w:szCs w:val="24"/>
              </w:rPr>
            </w:pPr>
            <w:r w:rsidRPr="004F19C8">
              <w:rPr>
                <w:rFonts w:ascii="Times New Roman" w:hAnsi="Times New Roman"/>
                <w:sz w:val="24"/>
                <w:szCs w:val="24"/>
              </w:rPr>
              <w:t>Burstein System (see C.04.3.4)</w:t>
            </w:r>
          </w:p>
        </w:tc>
      </w:tr>
      <w:tr w:rsidR="008344D6" w:rsidRPr="00C24CCB" w:rsidTr="008344D6">
        <w:trPr>
          <w:tblCellSpacing w:w="15" w:type="dxa"/>
        </w:trPr>
        <w:tc>
          <w:tcPr>
            <w:tcW w:w="0" w:type="auto"/>
            <w:vAlign w:val="center"/>
            <w:hideMark/>
          </w:tcPr>
          <w:p w:rsidR="008344D6" w:rsidRPr="00C24CCB" w:rsidRDefault="008344D6">
            <w:pPr>
              <w:spacing w:line="215" w:lineRule="atLeast"/>
              <w:rPr>
                <w:rFonts w:ascii="Times New Roman" w:hAnsi="Times New Roman"/>
                <w:color w:val="494949"/>
                <w:sz w:val="24"/>
                <w:szCs w:val="24"/>
              </w:rPr>
            </w:pPr>
            <w:r w:rsidRPr="004F19C8">
              <w:rPr>
                <w:rFonts w:ascii="Times New Roman" w:hAnsi="Times New Roman"/>
                <w:sz w:val="24"/>
                <w:szCs w:val="24"/>
              </w:rPr>
              <w:br/>
            </w:r>
            <w:hyperlink r:id="rId40" w:history="1">
              <w:r w:rsidRPr="004F19C8">
                <w:rPr>
                  <w:rStyle w:val="Hyperlink"/>
                  <w:rFonts w:ascii="Times New Roman" w:hAnsi="Times New Roman"/>
                  <w:b/>
                  <w:bCs/>
                  <w:color w:val="auto"/>
                  <w:sz w:val="24"/>
                  <w:szCs w:val="24"/>
                </w:rPr>
                <w:t>Handbook</w:t>
              </w:r>
            </w:hyperlink>
            <w:r w:rsidRPr="004F19C8">
              <w:rPr>
                <w:rFonts w:ascii="Times New Roman" w:hAnsi="Times New Roman"/>
                <w:b/>
                <w:bCs/>
                <w:sz w:val="24"/>
                <w:szCs w:val="24"/>
              </w:rPr>
              <w:t> :: </w:t>
            </w:r>
            <w:r w:rsidRPr="004F19C8">
              <w:rPr>
                <w:rStyle w:val="apple-converted-space"/>
                <w:rFonts w:ascii="Times New Roman" w:eastAsiaTheme="majorEastAsia" w:hAnsi="Times New Roman"/>
                <w:b/>
                <w:bCs/>
                <w:sz w:val="24"/>
                <w:szCs w:val="24"/>
              </w:rPr>
              <w:t> </w:t>
            </w:r>
            <w:hyperlink r:id="rId41" w:history="1">
              <w:r w:rsidRPr="004F19C8">
                <w:rPr>
                  <w:rStyle w:val="Hyperlink"/>
                  <w:rFonts w:ascii="Times New Roman" w:hAnsi="Times New Roman"/>
                  <w:b/>
                  <w:bCs/>
                  <w:color w:val="auto"/>
                  <w:sz w:val="24"/>
                  <w:szCs w:val="24"/>
                </w:rPr>
                <w:t>C. General Rules and Recommendations for Tournaments</w:t>
              </w:r>
            </w:hyperlink>
            <w:r w:rsidRPr="004F19C8">
              <w:rPr>
                <w:rStyle w:val="apple-converted-space"/>
                <w:rFonts w:ascii="Times New Roman" w:eastAsiaTheme="majorEastAsia" w:hAnsi="Times New Roman"/>
                <w:sz w:val="24"/>
                <w:szCs w:val="24"/>
                <w:shd w:val="clear" w:color="auto" w:fill="FFFFFF"/>
              </w:rPr>
              <w:t> </w:t>
            </w:r>
            <w:r w:rsidRPr="00C24CCB">
              <w:rPr>
                <w:rFonts w:ascii="Times New Roman" w:hAnsi="Times New Roman"/>
                <w:color w:val="494949"/>
                <w:sz w:val="24"/>
                <w:szCs w:val="24"/>
              </w:rPr>
              <w:br/>
            </w:r>
          </w:p>
        </w:tc>
      </w:tr>
      <w:tr w:rsidR="008344D6" w:rsidRPr="00C24CCB" w:rsidTr="008344D6">
        <w:trPr>
          <w:tblCellSpacing w:w="15" w:type="dxa"/>
        </w:trPr>
        <w:tc>
          <w:tcPr>
            <w:tcW w:w="0" w:type="auto"/>
            <w:hideMark/>
          </w:tcPr>
          <w:p w:rsidR="008344D6" w:rsidRPr="00C24CCB" w:rsidRDefault="008344D6">
            <w:pPr>
              <w:pStyle w:val="Heading1"/>
              <w:spacing w:before="150" w:after="150" w:line="314" w:lineRule="atLeast"/>
              <w:rPr>
                <w:rFonts w:ascii="Times New Roman" w:hAnsi="Times New Roman"/>
                <w:color w:val="BA3407"/>
                <w:sz w:val="24"/>
                <w:szCs w:val="24"/>
              </w:rPr>
            </w:pPr>
            <w:r w:rsidRPr="00164B3D">
              <w:rPr>
                <w:rFonts w:ascii="Times New Roman" w:hAnsi="Times New Roman"/>
                <w:sz w:val="24"/>
                <w:szCs w:val="24"/>
              </w:rPr>
              <w:t>C.04.3.1. Dutch System</w:t>
            </w:r>
          </w:p>
        </w:tc>
      </w:tr>
      <w:tr w:rsidR="008344D6" w:rsidRPr="00C24CCB" w:rsidTr="00164B3D">
        <w:trPr>
          <w:tblCellSpacing w:w="15" w:type="dxa"/>
        </w:trPr>
        <w:tc>
          <w:tcPr>
            <w:tcW w:w="1014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6"/>
              <w:gridCol w:w="546"/>
              <w:gridCol w:w="745"/>
              <w:gridCol w:w="8082"/>
              <w:gridCol w:w="30"/>
              <w:gridCol w:w="90"/>
              <w:gridCol w:w="81"/>
            </w:tblGrid>
            <w:tr w:rsidR="008344D6" w:rsidRPr="00C24CCB" w:rsidTr="00164B3D">
              <w:trPr>
                <w:gridAfter w:val="1"/>
                <w:tblCellSpacing w:w="15" w:type="dxa"/>
              </w:trPr>
              <w:tc>
                <w:tcPr>
                  <w:tcW w:w="9397" w:type="dxa"/>
                  <w:gridSpan w:val="6"/>
                  <w:hideMark/>
                </w:tcPr>
                <w:p w:rsidR="008344D6" w:rsidRPr="00C24CCB" w:rsidRDefault="008344D6">
                  <w:pPr>
                    <w:pStyle w:val="NormalWeb"/>
                    <w:spacing w:before="0" w:after="0"/>
                  </w:pPr>
                  <w:r w:rsidRPr="00C24CCB">
                    <w:t>Version as agreed by the 83rd FIDE Congress in Istanbul 2012</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A</w:t>
                  </w:r>
                </w:p>
              </w:tc>
              <w:tc>
                <w:tcPr>
                  <w:tcW w:w="8875" w:type="dxa"/>
                  <w:gridSpan w:val="5"/>
                  <w:hideMark/>
                </w:tcPr>
                <w:p w:rsidR="008344D6" w:rsidRPr="00C24CCB" w:rsidRDefault="008344D6">
                  <w:pPr>
                    <w:pStyle w:val="NormalWeb"/>
                    <w:spacing w:before="0" w:after="0"/>
                  </w:pPr>
                  <w:r w:rsidRPr="00C24CCB">
                    <w:rPr>
                      <w:rStyle w:val="Strong"/>
                    </w:rPr>
                    <w:t>Introductory Remarks and Definitions</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601" w:type="dxa"/>
                  <w:hideMark/>
                </w:tcPr>
                <w:p w:rsidR="008344D6" w:rsidRPr="00C24CCB" w:rsidRDefault="008344D6">
                  <w:pPr>
                    <w:pStyle w:val="NormalWeb"/>
                    <w:spacing w:before="0" w:after="0"/>
                  </w:pPr>
                  <w:r w:rsidRPr="00C24CCB">
                    <w:t>A.1</w:t>
                  </w:r>
                </w:p>
              </w:tc>
              <w:tc>
                <w:tcPr>
                  <w:tcW w:w="8244" w:type="dxa"/>
                  <w:gridSpan w:val="4"/>
                  <w:hideMark/>
                </w:tcPr>
                <w:p w:rsidR="008344D6" w:rsidRPr="00C24CCB" w:rsidRDefault="008344D6">
                  <w:pPr>
                    <w:pStyle w:val="NormalWeb"/>
                    <w:spacing w:before="0" w:after="0"/>
                  </w:pPr>
                  <w:r w:rsidRPr="00C24CCB">
                    <w:t>Initial ranking list</w:t>
                  </w:r>
                </w:p>
              </w:tc>
            </w:tr>
            <w:tr w:rsidR="008344D6" w:rsidRPr="00C24CCB" w:rsidTr="00164B3D">
              <w:trPr>
                <w:gridAfter w:val="1"/>
                <w:tblCellSpacing w:w="15" w:type="dxa"/>
              </w:trPr>
              <w:tc>
                <w:tcPr>
                  <w:tcW w:w="0" w:type="auto"/>
                  <w:vMerge w:val="restart"/>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See C.04.2.B (General Handling Rules - Initial order)</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A.2</w:t>
                  </w:r>
                </w:p>
              </w:tc>
              <w:tc>
                <w:tcPr>
                  <w:tcW w:w="8244" w:type="dxa"/>
                  <w:gridSpan w:val="4"/>
                  <w:hideMark/>
                </w:tcPr>
                <w:p w:rsidR="008344D6" w:rsidRPr="00C24CCB" w:rsidRDefault="008344D6">
                  <w:pPr>
                    <w:pStyle w:val="NormalWeb"/>
                    <w:spacing w:before="0" w:after="0"/>
                  </w:pPr>
                  <w:r w:rsidRPr="00C24CCB">
                    <w:rPr>
                      <w:rStyle w:val="Strong"/>
                    </w:rPr>
                    <w:t>Order</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For pairings purposes only, the players are ranked in order of,  respectively</w:t>
                  </w:r>
                </w:p>
                <w:p w:rsidR="008344D6" w:rsidRPr="00C24CCB" w:rsidRDefault="008344D6" w:rsidP="007E0E8A">
                  <w:pPr>
                    <w:numPr>
                      <w:ilvl w:val="0"/>
                      <w:numId w:val="239"/>
                    </w:numPr>
                    <w:spacing w:before="100" w:beforeAutospacing="1" w:after="100" w:afterAutospacing="1" w:line="240" w:lineRule="auto"/>
                    <w:rPr>
                      <w:rFonts w:ascii="Times New Roman" w:hAnsi="Times New Roman"/>
                      <w:sz w:val="24"/>
                      <w:szCs w:val="24"/>
                    </w:rPr>
                  </w:pPr>
                  <w:r w:rsidRPr="00C24CCB">
                    <w:rPr>
                      <w:rFonts w:ascii="Times New Roman" w:hAnsi="Times New Roman"/>
                      <w:sz w:val="24"/>
                      <w:szCs w:val="24"/>
                    </w:rPr>
                    <w:t>score</w:t>
                  </w:r>
                </w:p>
                <w:p w:rsidR="008344D6" w:rsidRPr="00C24CCB" w:rsidRDefault="008344D6" w:rsidP="007E0E8A">
                  <w:pPr>
                    <w:numPr>
                      <w:ilvl w:val="0"/>
                      <w:numId w:val="239"/>
                    </w:numPr>
                    <w:spacing w:before="100" w:beforeAutospacing="1" w:after="100" w:afterAutospacing="1" w:line="240" w:lineRule="auto"/>
                    <w:rPr>
                      <w:rFonts w:ascii="Times New Roman" w:hAnsi="Times New Roman"/>
                      <w:sz w:val="24"/>
                      <w:szCs w:val="24"/>
                    </w:rPr>
                  </w:pPr>
                  <w:r w:rsidRPr="00C24CCB">
                    <w:rPr>
                      <w:rFonts w:ascii="Times New Roman" w:hAnsi="Times New Roman"/>
                      <w:sz w:val="24"/>
                      <w:szCs w:val="24"/>
                    </w:rPr>
                    <w:t>pairing numbers assigned to the players accordingly to the initial ranking list and subsequent modifications dependent on possible late entries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A.3</w:t>
                  </w:r>
                </w:p>
              </w:tc>
              <w:tc>
                <w:tcPr>
                  <w:tcW w:w="8244" w:type="dxa"/>
                  <w:gridSpan w:val="4"/>
                  <w:hideMark/>
                </w:tcPr>
                <w:p w:rsidR="008344D6" w:rsidRPr="00C24CCB" w:rsidRDefault="008344D6">
                  <w:pPr>
                    <w:pStyle w:val="NormalWeb"/>
                    <w:spacing w:before="0" w:after="0"/>
                  </w:pPr>
                  <w:r w:rsidRPr="00C24CCB">
                    <w:rPr>
                      <w:rStyle w:val="Strong"/>
                    </w:rPr>
                    <w:t>Score brackets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Players with equal scores constitute a homogeneous score bracket. Players who remain unpaired after the pairing of a score bracket will be moved down to the next score bracket, which will therefore be heterogeneous. When pairing a heterogeneous score bracket these players moved down are always paired first whenever possible, giving rise to a remainder score bracket which is always treated as a homogeneous one.</w:t>
                  </w:r>
                  <w:r w:rsidRPr="00C24CCB">
                    <w:br/>
                    <w:t>A heterogeneous score bracket of which at least half of the players have come from a higher score bracket is also treated as though it was homogeneous.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A.4</w:t>
                  </w:r>
                </w:p>
              </w:tc>
              <w:tc>
                <w:tcPr>
                  <w:tcW w:w="8244" w:type="dxa"/>
                  <w:gridSpan w:val="4"/>
                  <w:hideMark/>
                </w:tcPr>
                <w:p w:rsidR="008344D6" w:rsidRPr="00C24CCB" w:rsidRDefault="008344D6">
                  <w:pPr>
                    <w:pStyle w:val="NormalWeb"/>
                    <w:spacing w:before="0" w:after="0"/>
                  </w:pPr>
                  <w:r w:rsidRPr="00C24CCB">
                    <w:rPr>
                      <w:rStyle w:val="Strong"/>
                    </w:rPr>
                    <w:t>Floats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By pairing a heterogeneous score bracket, players with unequal scores will be paired. To ensure that this will not happen to the same players again in the next two rounds this is written down on the pairing card. The higher ranked player (called downfloater) receives a downfloat , the lower one (upfloater) an upfloat.</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A.5</w:t>
                  </w:r>
                </w:p>
              </w:tc>
              <w:tc>
                <w:tcPr>
                  <w:tcW w:w="8244" w:type="dxa"/>
                  <w:gridSpan w:val="4"/>
                  <w:hideMark/>
                </w:tcPr>
                <w:p w:rsidR="008344D6" w:rsidRPr="00C24CCB" w:rsidRDefault="008344D6">
                  <w:pPr>
                    <w:pStyle w:val="NormalWeb"/>
                    <w:spacing w:before="0" w:after="0"/>
                  </w:pPr>
                  <w:r w:rsidRPr="00C24CCB">
                    <w:rPr>
                      <w:rStyle w:val="Strong"/>
                    </w:rPr>
                    <w:t>Byes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Should the total number of players be (or become) odd, one player ends up unpaired. This player receives a bye: no opponent, no colour , 1 point or half point (as stated in the tournament regulations).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A.6</w:t>
                  </w:r>
                </w:p>
              </w:tc>
              <w:tc>
                <w:tcPr>
                  <w:tcW w:w="8244" w:type="dxa"/>
                  <w:gridSpan w:val="4"/>
                  <w:hideMark/>
                </w:tcPr>
                <w:p w:rsidR="008344D6" w:rsidRPr="00C24CCB" w:rsidRDefault="008344D6">
                  <w:pPr>
                    <w:pStyle w:val="NormalWeb"/>
                    <w:spacing w:before="0" w:after="0"/>
                  </w:pPr>
                  <w:r w:rsidRPr="00C24CCB">
                    <w:rPr>
                      <w:rStyle w:val="Strong"/>
                    </w:rPr>
                    <w:t>Subgroups - Definition of P0, M0</w:t>
                  </w:r>
                </w:p>
              </w:tc>
            </w:tr>
            <w:tr w:rsidR="008344D6" w:rsidRPr="00C24CCB" w:rsidTr="00164B3D">
              <w:trPr>
                <w:gridAfter w:val="3"/>
                <w:wAfter w:w="136" w:type="dxa"/>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restart"/>
                  <w:hideMark/>
                </w:tcPr>
                <w:p w:rsidR="008344D6" w:rsidRPr="00C24CCB" w:rsidRDefault="008344D6">
                  <w:pPr>
                    <w:pStyle w:val="NormalWeb"/>
                    <w:spacing w:before="0" w:after="0"/>
                  </w:pPr>
                  <w:r w:rsidRPr="00C24CCB">
                    <w:t> </w:t>
                  </w:r>
                </w:p>
              </w:tc>
              <w:tc>
                <w:tcPr>
                  <w:tcW w:w="830" w:type="dxa"/>
                  <w:hideMark/>
                </w:tcPr>
                <w:p w:rsidR="008344D6" w:rsidRPr="00C24CCB" w:rsidRDefault="008344D6">
                  <w:pPr>
                    <w:pStyle w:val="NormalWeb"/>
                    <w:spacing w:before="0" w:after="0"/>
                  </w:pPr>
                  <w:r w:rsidRPr="00C24CCB">
                    <w:t>a</w:t>
                  </w:r>
                </w:p>
              </w:tc>
              <w:tc>
                <w:tcPr>
                  <w:tcW w:w="7284" w:type="dxa"/>
                  <w:hideMark/>
                </w:tcPr>
                <w:p w:rsidR="008344D6" w:rsidRPr="00C24CCB" w:rsidRDefault="008344D6">
                  <w:pPr>
                    <w:pStyle w:val="NormalWeb"/>
                    <w:spacing w:before="0" w:after="0"/>
                  </w:pPr>
                  <w:r w:rsidRPr="00C24CCB">
                    <w:t>To make the pairing, each score bracket will be divided into two subgroups, to be called S1 and S2, where S2 is equal or bigger than S1 (for details see C.2 to C.4)</w:t>
                  </w:r>
                  <w:r w:rsidRPr="00C24CCB">
                    <w:br/>
                    <w:t>S1 players are tentatively paired with S2 players.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b</w:t>
                  </w:r>
                </w:p>
              </w:tc>
              <w:tc>
                <w:tcPr>
                  <w:tcW w:w="0" w:type="auto"/>
                  <w:gridSpan w:val="3"/>
                  <w:hideMark/>
                </w:tcPr>
                <w:p w:rsidR="008344D6" w:rsidRPr="00C24CCB" w:rsidRDefault="008344D6">
                  <w:pPr>
                    <w:pStyle w:val="NormalWeb"/>
                    <w:spacing w:before="0" w:after="0"/>
                  </w:pPr>
                  <w:r w:rsidRPr="00C24CCB">
                    <w:t>P0 is the maximum number of pairs that can be produced in each score bracket.</w:t>
                  </w:r>
                  <w:r w:rsidRPr="00C24CCB">
                    <w:rPr>
                      <w:rStyle w:val="apple-converted-space"/>
                      <w:rFonts w:eastAsiaTheme="majorEastAsia"/>
                    </w:rPr>
                    <w:t> </w:t>
                  </w:r>
                  <w:r w:rsidRPr="00C24CCB">
                    <w:br/>
                    <w:t>P0 is equal to the number of players divided by two and rounded downwards.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c</w:t>
                  </w:r>
                </w:p>
              </w:tc>
              <w:tc>
                <w:tcPr>
                  <w:tcW w:w="0" w:type="auto"/>
                  <w:gridSpan w:val="3"/>
                  <w:hideMark/>
                </w:tcPr>
                <w:p w:rsidR="008344D6" w:rsidRPr="00C24CCB" w:rsidRDefault="008344D6">
                  <w:pPr>
                    <w:pStyle w:val="NormalWeb"/>
                    <w:spacing w:before="0" w:after="0"/>
                  </w:pPr>
                  <w:r w:rsidRPr="00C24CCB">
                    <w:t>M0 is the number of players moved down from higher score groups (it may be zero)</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A.7</w:t>
                  </w:r>
                </w:p>
              </w:tc>
              <w:tc>
                <w:tcPr>
                  <w:tcW w:w="8244" w:type="dxa"/>
                  <w:gridSpan w:val="4"/>
                  <w:hideMark/>
                </w:tcPr>
                <w:p w:rsidR="008344D6" w:rsidRPr="00C24CCB" w:rsidRDefault="008344D6">
                  <w:pPr>
                    <w:pStyle w:val="NormalWeb"/>
                    <w:spacing w:before="0" w:after="0"/>
                  </w:pPr>
                  <w:r w:rsidRPr="00C24CCB">
                    <w:rPr>
                      <w:rStyle w:val="Strong"/>
                    </w:rPr>
                    <w:t>Colour differences and colour preferences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restart"/>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The colour difference of a player is the number of games played with white minus the number of games played with black by this player.</w:t>
                  </w:r>
                  <w:r w:rsidRPr="00C24CCB">
                    <w:br/>
                    <w:t>After a round the colour preference can be determined for each player who has played at least one game.</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a</w:t>
                  </w:r>
                </w:p>
              </w:tc>
              <w:tc>
                <w:tcPr>
                  <w:tcW w:w="0" w:type="auto"/>
                  <w:gridSpan w:val="3"/>
                  <w:hideMark/>
                </w:tcPr>
                <w:p w:rsidR="008344D6" w:rsidRPr="00C24CCB" w:rsidRDefault="008344D6">
                  <w:pPr>
                    <w:pStyle w:val="NormalWeb"/>
                    <w:spacing w:before="0" w:after="0"/>
                  </w:pPr>
                  <w:r w:rsidRPr="00C24CCB">
                    <w:t>An absolute colour preference occurs when a player’s colour difference is greater than +1 or less than -1, or when a player had the same colour in the two latest rounds he played. The preference is white when the colour difference is less than -1 or when the last two games were played with black. The preference is black when the colour difference is greater than +1, or when the last two games were played with white.</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b</w:t>
                  </w:r>
                </w:p>
              </w:tc>
              <w:tc>
                <w:tcPr>
                  <w:tcW w:w="0" w:type="auto"/>
                  <w:gridSpan w:val="3"/>
                  <w:hideMark/>
                </w:tcPr>
                <w:p w:rsidR="008344D6" w:rsidRPr="00C24CCB" w:rsidRDefault="008344D6">
                  <w:pPr>
                    <w:pStyle w:val="NormalWeb"/>
                    <w:spacing w:before="0" w:after="0"/>
                  </w:pPr>
                  <w:r w:rsidRPr="00C24CCB">
                    <w:t>A strong colour preference occurs when a player‘s colour difference is +1 or -1.</w:t>
                  </w:r>
                  <w:r w:rsidRPr="00C24CCB">
                    <w:br/>
                    <w:t>The strong colour preference is white when the colour difference is -1, black otherwise</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c</w:t>
                  </w:r>
                </w:p>
              </w:tc>
              <w:tc>
                <w:tcPr>
                  <w:tcW w:w="0" w:type="auto"/>
                  <w:gridSpan w:val="3"/>
                  <w:hideMark/>
                </w:tcPr>
                <w:p w:rsidR="008344D6" w:rsidRPr="00C24CCB" w:rsidRDefault="008344D6">
                  <w:pPr>
                    <w:pStyle w:val="NormalWeb"/>
                    <w:spacing w:before="0" w:after="0"/>
                  </w:pPr>
                  <w:r w:rsidRPr="00C24CCB">
                    <w:t>A mild colour preference occurs when a player’s colour difference is zero, the preference being to alternate the colour with respect to the previous game.</w:t>
                  </w:r>
                  <w:r w:rsidRPr="00C24CCB">
                    <w:rPr>
                      <w:rStyle w:val="apple-converted-space"/>
                      <w:rFonts w:eastAsiaTheme="majorEastAsia"/>
                    </w:rPr>
                    <w:t> </w:t>
                  </w:r>
                  <w:r w:rsidRPr="00C24CCB">
                    <w:br/>
                  </w:r>
                  <w:r w:rsidRPr="00C24CCB">
                    <w:lastRenderedPageBreak/>
                    <w:t>Before the first round the colour preference of one player (often the highest one) is determined by lot.</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d</w:t>
                  </w:r>
                </w:p>
              </w:tc>
              <w:tc>
                <w:tcPr>
                  <w:tcW w:w="0" w:type="auto"/>
                  <w:gridSpan w:val="3"/>
                  <w:hideMark/>
                </w:tcPr>
                <w:p w:rsidR="008344D6" w:rsidRPr="00C24CCB" w:rsidRDefault="008344D6">
                  <w:pPr>
                    <w:pStyle w:val="NormalWeb"/>
                    <w:spacing w:before="0" w:after="0"/>
                  </w:pPr>
                  <w:r w:rsidRPr="00C24CCB">
                    <w:t>While pairing an odd-numbered round players having a strong colour preference (players who have had an odd number of games before by any reason) shall be treated like players having an absolute colour preference as long as this does not result in either additionalfloaters or floaters with an higher score or pairs with a higher score difference of the paired players.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e</w:t>
                  </w:r>
                </w:p>
              </w:tc>
              <w:tc>
                <w:tcPr>
                  <w:tcW w:w="0" w:type="auto"/>
                  <w:gridSpan w:val="3"/>
                  <w:hideMark/>
                </w:tcPr>
                <w:p w:rsidR="008344D6" w:rsidRPr="00C24CCB" w:rsidRDefault="008344D6">
                  <w:pPr>
                    <w:pStyle w:val="NormalWeb"/>
                    <w:spacing w:before="0" w:after="0"/>
                  </w:pPr>
                  <w:r w:rsidRPr="00C24CCB">
                    <w:t>While pairing an even-numbered round players having a mild colour preference (players who have had an even number of games by any reason) shall be treated and counted as if they would have a mild colour preference of that kind (white resp. black) which reduces the number of pairs where both players have the same strong colour preference.</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f</w:t>
                  </w:r>
                </w:p>
              </w:tc>
              <w:tc>
                <w:tcPr>
                  <w:tcW w:w="0" w:type="auto"/>
                  <w:gridSpan w:val="3"/>
                  <w:hideMark/>
                </w:tcPr>
                <w:p w:rsidR="008344D6" w:rsidRPr="00C24CCB" w:rsidRDefault="008344D6">
                  <w:pPr>
                    <w:pStyle w:val="NormalWeb"/>
                    <w:spacing w:before="0" w:after="0"/>
                  </w:pPr>
                  <w:r w:rsidRPr="00C24CCB">
                    <w:t>Players who did not play the first rounds have no colour preference (the preference of their opponents is granted)</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A.8</w:t>
                  </w:r>
                </w:p>
              </w:tc>
              <w:tc>
                <w:tcPr>
                  <w:tcW w:w="8244" w:type="dxa"/>
                  <w:gridSpan w:val="4"/>
                  <w:vAlign w:val="center"/>
                  <w:hideMark/>
                </w:tcPr>
                <w:p w:rsidR="008344D6" w:rsidRPr="00C24CCB" w:rsidRDefault="008344D6">
                  <w:pPr>
                    <w:pStyle w:val="NormalWeb"/>
                    <w:spacing w:before="0" w:after="0"/>
                  </w:pPr>
                  <w:r w:rsidRPr="00C24CCB">
                    <w:rPr>
                      <w:rStyle w:val="Strong"/>
                    </w:rPr>
                    <w:t>Definition of X1, Z1</w:t>
                  </w:r>
                  <w:r w:rsidRPr="00C24CCB">
                    <w:rPr>
                      <w:rStyle w:val="apple-converted-space"/>
                      <w:rFonts w:eastAsiaTheme="majorEastAsia"/>
                    </w:rPr>
                    <w:t> </w:t>
                  </w:r>
                  <w:r w:rsidRPr="00C24CCB">
                    <w:br/>
                    <w:t>Provided  there are P0 (see A6) pairings possible in a score bracket:</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restart"/>
                  <w:hideMark/>
                </w:tcPr>
                <w:p w:rsidR="008344D6" w:rsidRPr="00C24CCB" w:rsidRDefault="008344D6">
                  <w:pPr>
                    <w:pStyle w:val="NormalWeb"/>
                    <w:spacing w:before="0" w:after="0"/>
                  </w:pPr>
                  <w:r w:rsidRPr="00C24CCB">
                    <w:t> </w:t>
                  </w:r>
                </w:p>
              </w:tc>
              <w:tc>
                <w:tcPr>
                  <w:tcW w:w="830" w:type="dxa"/>
                  <w:hideMark/>
                </w:tcPr>
                <w:p w:rsidR="008344D6" w:rsidRPr="00C24CCB" w:rsidRDefault="008344D6">
                  <w:pPr>
                    <w:pStyle w:val="NormalWeb"/>
                    <w:spacing w:before="0" w:after="0"/>
                  </w:pPr>
                  <w:r w:rsidRPr="00C24CCB">
                    <w:t>a</w:t>
                  </w:r>
                </w:p>
              </w:tc>
              <w:tc>
                <w:tcPr>
                  <w:tcW w:w="0" w:type="auto"/>
                  <w:gridSpan w:val="3"/>
                  <w:hideMark/>
                </w:tcPr>
                <w:p w:rsidR="008344D6" w:rsidRPr="00C24CCB" w:rsidRDefault="008344D6">
                  <w:pPr>
                    <w:pStyle w:val="NormalWeb"/>
                    <w:spacing w:before="0" w:after="0"/>
                  </w:pPr>
                  <w:r w:rsidRPr="00C24CCB">
                    <w:t>the minimum number of  pairings  which must be made in the score bracket, not fulfilling all colour preferences, is represented by the symbol X1.</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b</w:t>
                  </w:r>
                </w:p>
              </w:tc>
              <w:tc>
                <w:tcPr>
                  <w:tcW w:w="0" w:type="auto"/>
                  <w:gridSpan w:val="3"/>
                  <w:hideMark/>
                </w:tcPr>
                <w:p w:rsidR="008344D6" w:rsidRPr="00C24CCB" w:rsidRDefault="008344D6">
                  <w:pPr>
                    <w:pStyle w:val="NormalWeb"/>
                    <w:spacing w:before="0" w:after="0"/>
                  </w:pPr>
                  <w:r w:rsidRPr="00C24CCB">
                    <w:t>in even rounds the minimum number of pairings which must be made in the score bracket, not fulfilling all strong colour preferences (see A7.e), is represented by the symbol Z1</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 </w:t>
                  </w:r>
                </w:p>
              </w:tc>
              <w:tc>
                <w:tcPr>
                  <w:tcW w:w="0" w:type="auto"/>
                  <w:gridSpan w:val="3"/>
                  <w:hideMark/>
                </w:tcPr>
                <w:p w:rsidR="008344D6" w:rsidRPr="00C24CCB" w:rsidRDefault="008344D6">
                  <w:pPr>
                    <w:pStyle w:val="NormalWeb"/>
                    <w:spacing w:before="0" w:after="0"/>
                  </w:pPr>
                  <w:r w:rsidRPr="00C24CCB">
                    <w:rPr>
                      <w:rStyle w:val="Emphasis"/>
                    </w:rPr>
                    <w:t> X1 and, in even rounds, Z1 can be calculated as follows:</w:t>
                  </w:r>
                </w:p>
                <w:tbl>
                  <w:tblPr>
                    <w:tblW w:w="0" w:type="auto"/>
                    <w:tblCellSpacing w:w="0" w:type="dxa"/>
                    <w:tblCellMar>
                      <w:left w:w="0" w:type="dxa"/>
                      <w:right w:w="0" w:type="dxa"/>
                    </w:tblCellMar>
                    <w:tblLook w:val="04A0" w:firstRow="1" w:lastRow="0" w:firstColumn="1" w:lastColumn="0" w:noHBand="0" w:noVBand="1"/>
                  </w:tblPr>
                  <w:tblGrid>
                    <w:gridCol w:w="447"/>
                    <w:gridCol w:w="2162"/>
                    <w:gridCol w:w="5518"/>
                  </w:tblGrid>
                  <w:tr w:rsidR="008344D6" w:rsidRPr="00C24CCB">
                    <w:trPr>
                      <w:tblCellSpacing w:w="0" w:type="dxa"/>
                    </w:trPr>
                    <w:tc>
                      <w:tcPr>
                        <w:tcW w:w="705" w:type="dxa"/>
                        <w:hideMark/>
                      </w:tcPr>
                      <w:p w:rsidR="008344D6" w:rsidRPr="00C24CCB" w:rsidRDefault="008344D6">
                        <w:pPr>
                          <w:rPr>
                            <w:rFonts w:ascii="Times New Roman" w:hAnsi="Times New Roman"/>
                            <w:sz w:val="24"/>
                            <w:szCs w:val="24"/>
                          </w:rPr>
                        </w:pPr>
                        <w:r w:rsidRPr="00C24CCB">
                          <w:rPr>
                            <w:rStyle w:val="Emphasis"/>
                            <w:sz w:val="24"/>
                            <w:szCs w:val="24"/>
                          </w:rPr>
                          <w:t>w</w:t>
                        </w:r>
                      </w:p>
                    </w:tc>
                    <w:tc>
                      <w:tcPr>
                        <w:tcW w:w="0" w:type="auto"/>
                        <w:gridSpan w:val="2"/>
                        <w:hideMark/>
                      </w:tcPr>
                      <w:p w:rsidR="008344D6" w:rsidRPr="00C24CCB" w:rsidRDefault="008344D6">
                        <w:pPr>
                          <w:pStyle w:val="NormalWeb"/>
                          <w:spacing w:before="0" w:after="0"/>
                        </w:pPr>
                        <w:r w:rsidRPr="00C24CCB">
                          <w:rPr>
                            <w:rStyle w:val="Emphasis"/>
                          </w:rPr>
                          <w:t>in odd rounds: 0; in even rounds: number of players who had an odd number of unplayed games which have a mild colour preference for white (see A7.e)</w:t>
                        </w:r>
                      </w:p>
                    </w:tc>
                  </w:tr>
                  <w:tr w:rsidR="008344D6" w:rsidRPr="00C24CCB">
                    <w:trPr>
                      <w:tblCellSpacing w:w="0" w:type="dxa"/>
                    </w:trPr>
                    <w:tc>
                      <w:tcPr>
                        <w:tcW w:w="0" w:type="auto"/>
                        <w:hideMark/>
                      </w:tcPr>
                      <w:p w:rsidR="008344D6" w:rsidRPr="00C24CCB" w:rsidRDefault="008344D6">
                        <w:pPr>
                          <w:pStyle w:val="NormalWeb"/>
                          <w:spacing w:before="0" w:after="0"/>
                        </w:pPr>
                        <w:r w:rsidRPr="00C24CCB">
                          <w:rPr>
                            <w:rStyle w:val="Emphasis"/>
                          </w:rPr>
                          <w:t>b</w:t>
                        </w:r>
                      </w:p>
                    </w:tc>
                    <w:tc>
                      <w:tcPr>
                        <w:tcW w:w="0" w:type="auto"/>
                        <w:gridSpan w:val="2"/>
                        <w:hideMark/>
                      </w:tcPr>
                      <w:p w:rsidR="008344D6" w:rsidRPr="00C24CCB" w:rsidRDefault="008344D6">
                        <w:pPr>
                          <w:pStyle w:val="NormalWeb"/>
                          <w:spacing w:before="0" w:after="0"/>
                        </w:pPr>
                        <w:r w:rsidRPr="00C24CCB">
                          <w:rPr>
                            <w:rStyle w:val="Emphasis"/>
                          </w:rPr>
                          <w:t>in odd rounds: 0; in even rounds: number of players who had an odd number of unplayed games which have a mild colour preference for black</w:t>
                        </w:r>
                        <w:r w:rsidRPr="00C24CCB">
                          <w:br/>
                        </w:r>
                        <w:r w:rsidRPr="00C24CCB">
                          <w:rPr>
                            <w:rStyle w:val="Emphasis"/>
                          </w:rPr>
                          <w:t>(see A7.e)</w:t>
                        </w:r>
                      </w:p>
                    </w:tc>
                  </w:tr>
                  <w:tr w:rsidR="008344D6" w:rsidRPr="00C24CCB">
                    <w:trPr>
                      <w:tblCellSpacing w:w="0" w:type="dxa"/>
                    </w:trPr>
                    <w:tc>
                      <w:tcPr>
                        <w:tcW w:w="0" w:type="auto"/>
                        <w:hideMark/>
                      </w:tcPr>
                      <w:p w:rsidR="008344D6" w:rsidRPr="00C24CCB" w:rsidRDefault="008344D6">
                        <w:pPr>
                          <w:pStyle w:val="NormalWeb"/>
                          <w:spacing w:before="0" w:after="0"/>
                        </w:pPr>
                        <w:r w:rsidRPr="00C24CCB">
                          <w:rPr>
                            <w:rStyle w:val="Emphasis"/>
                          </w:rPr>
                          <w:t>W</w:t>
                        </w:r>
                      </w:p>
                    </w:tc>
                    <w:tc>
                      <w:tcPr>
                        <w:tcW w:w="0" w:type="auto"/>
                        <w:gridSpan w:val="2"/>
                        <w:hideMark/>
                      </w:tcPr>
                      <w:p w:rsidR="008344D6" w:rsidRPr="00C24CCB" w:rsidRDefault="008344D6">
                        <w:pPr>
                          <w:pStyle w:val="NormalWeb"/>
                          <w:spacing w:before="0" w:after="0"/>
                        </w:pPr>
                        <w:r w:rsidRPr="00C24CCB">
                          <w:rPr>
                            <w:rStyle w:val="Emphasis"/>
                          </w:rPr>
                          <w:t>(remaining) number of players having a colour preference white</w:t>
                        </w:r>
                      </w:p>
                    </w:tc>
                  </w:tr>
                  <w:tr w:rsidR="008344D6" w:rsidRPr="00C24CCB">
                    <w:trPr>
                      <w:tblCellSpacing w:w="0" w:type="dxa"/>
                    </w:trPr>
                    <w:tc>
                      <w:tcPr>
                        <w:tcW w:w="0" w:type="auto"/>
                        <w:hideMark/>
                      </w:tcPr>
                      <w:p w:rsidR="008344D6" w:rsidRPr="00C24CCB" w:rsidRDefault="008344D6">
                        <w:pPr>
                          <w:pStyle w:val="NormalWeb"/>
                          <w:spacing w:before="0" w:after="0"/>
                        </w:pPr>
                        <w:r w:rsidRPr="00C24CCB">
                          <w:rPr>
                            <w:rStyle w:val="Emphasis"/>
                          </w:rPr>
                          <w:t>B</w:t>
                        </w:r>
                      </w:p>
                    </w:tc>
                    <w:tc>
                      <w:tcPr>
                        <w:tcW w:w="0" w:type="auto"/>
                        <w:gridSpan w:val="2"/>
                        <w:hideMark/>
                      </w:tcPr>
                      <w:p w:rsidR="008344D6" w:rsidRPr="00C24CCB" w:rsidRDefault="008344D6">
                        <w:pPr>
                          <w:pStyle w:val="NormalWeb"/>
                          <w:spacing w:before="0" w:after="0"/>
                        </w:pPr>
                        <w:r w:rsidRPr="00C24CCB">
                          <w:rPr>
                            <w:rStyle w:val="Emphasis"/>
                          </w:rPr>
                          <w:t>(remaining) number of players having a colour preference black</w:t>
                        </w:r>
                      </w:p>
                    </w:tc>
                  </w:tr>
                  <w:tr w:rsidR="008344D6" w:rsidRPr="00C24CCB">
                    <w:trPr>
                      <w:tblCellSpacing w:w="0" w:type="dxa"/>
                    </w:trPr>
                    <w:tc>
                      <w:tcPr>
                        <w:tcW w:w="0" w:type="auto"/>
                        <w:hideMark/>
                      </w:tcPr>
                      <w:p w:rsidR="008344D6" w:rsidRPr="00C24CCB" w:rsidRDefault="008344D6">
                        <w:pPr>
                          <w:pStyle w:val="NormalWeb"/>
                          <w:spacing w:before="0" w:after="0"/>
                        </w:pPr>
                        <w:r w:rsidRPr="00C24CCB">
                          <w:rPr>
                            <w:rStyle w:val="Emphasis"/>
                          </w:rPr>
                          <w:t>a</w:t>
                        </w:r>
                      </w:p>
                    </w:tc>
                    <w:tc>
                      <w:tcPr>
                        <w:tcW w:w="0" w:type="auto"/>
                        <w:gridSpan w:val="2"/>
                        <w:hideMark/>
                      </w:tcPr>
                      <w:p w:rsidR="008344D6" w:rsidRPr="00C24CCB" w:rsidRDefault="008344D6">
                        <w:pPr>
                          <w:pStyle w:val="NormalWeb"/>
                          <w:spacing w:before="0" w:after="0"/>
                        </w:pPr>
                        <w:r w:rsidRPr="00C24CCB">
                          <w:rPr>
                            <w:rStyle w:val="Emphasis"/>
                          </w:rPr>
                          <w:t>number of players who have not played a round yet</w:t>
                        </w:r>
                      </w:p>
                    </w:tc>
                  </w:tr>
                  <w:tr w:rsidR="008344D6" w:rsidRPr="00C24CCB">
                    <w:trPr>
                      <w:tblCellSpacing w:w="0" w:type="dxa"/>
                    </w:trPr>
                    <w:tc>
                      <w:tcPr>
                        <w:tcW w:w="0" w:type="auto"/>
                        <w:hideMark/>
                      </w:tcPr>
                      <w:p w:rsidR="008344D6" w:rsidRPr="00C24CCB" w:rsidRDefault="008344D6">
                        <w:pPr>
                          <w:pStyle w:val="NormalWeb"/>
                          <w:spacing w:before="0" w:after="0"/>
                        </w:pPr>
                        <w:r w:rsidRPr="00C24CCB">
                          <w:rPr>
                            <w:rStyle w:val="Emphasis"/>
                          </w:rPr>
                          <w:t> </w:t>
                        </w:r>
                      </w:p>
                    </w:tc>
                    <w:tc>
                      <w:tcPr>
                        <w:tcW w:w="0" w:type="auto"/>
                        <w:gridSpan w:val="2"/>
                        <w:hideMark/>
                      </w:tcPr>
                      <w:p w:rsidR="008344D6" w:rsidRPr="00C24CCB" w:rsidRDefault="008344D6">
                        <w:pPr>
                          <w:pStyle w:val="NormalWeb"/>
                          <w:spacing w:before="0" w:after="0"/>
                        </w:pPr>
                        <w:r w:rsidRPr="00C24CCB">
                          <w:rPr>
                            <w:rStyle w:val="Emphasis"/>
                          </w:rPr>
                          <w:t> </w:t>
                        </w:r>
                      </w:p>
                    </w:tc>
                  </w:tr>
                  <w:tr w:rsidR="008344D6" w:rsidRPr="00C24CCB">
                    <w:trPr>
                      <w:tblCellSpacing w:w="0" w:type="dxa"/>
                    </w:trPr>
                    <w:tc>
                      <w:tcPr>
                        <w:tcW w:w="0" w:type="auto"/>
                        <w:hideMark/>
                      </w:tcPr>
                      <w:p w:rsidR="008344D6" w:rsidRPr="00C24CCB" w:rsidRDefault="008344D6">
                        <w:pPr>
                          <w:pStyle w:val="NormalWeb"/>
                          <w:spacing w:before="0" w:after="0"/>
                        </w:pPr>
                        <w:r w:rsidRPr="00C24CCB">
                          <w:rPr>
                            <w:rStyle w:val="Emphasis"/>
                          </w:rPr>
                          <w:t>X1</w:t>
                        </w:r>
                      </w:p>
                    </w:tc>
                    <w:tc>
                      <w:tcPr>
                        <w:tcW w:w="3375" w:type="dxa"/>
                        <w:hideMark/>
                      </w:tcPr>
                      <w:p w:rsidR="008344D6" w:rsidRPr="00C24CCB" w:rsidRDefault="008344D6">
                        <w:pPr>
                          <w:pStyle w:val="NormalWeb"/>
                          <w:spacing w:before="0" w:after="0"/>
                        </w:pPr>
                        <w:r w:rsidRPr="00C24CCB">
                          <w:rPr>
                            <w:rStyle w:val="Emphasis"/>
                          </w:rPr>
                          <w:t>If  B+b &gt; W+w then</w:t>
                        </w:r>
                        <w:r w:rsidRPr="00C24CCB">
                          <w:br/>
                        </w:r>
                        <w:r w:rsidRPr="00C24CCB">
                          <w:rPr>
                            <w:rStyle w:val="Emphasis"/>
                          </w:rPr>
                          <w:t>else</w:t>
                        </w:r>
                        <w:r w:rsidRPr="00C24CCB">
                          <w:br/>
                        </w:r>
                        <w:r w:rsidRPr="00C24CCB">
                          <w:rPr>
                            <w:rStyle w:val="Emphasis"/>
                          </w:rPr>
                          <w:t>If  X1 &lt; 0 then</w:t>
                        </w:r>
                      </w:p>
                    </w:tc>
                    <w:tc>
                      <w:tcPr>
                        <w:tcW w:w="13035" w:type="dxa"/>
                        <w:hideMark/>
                      </w:tcPr>
                      <w:p w:rsidR="008344D6" w:rsidRPr="00C24CCB" w:rsidRDefault="008344D6">
                        <w:pPr>
                          <w:pStyle w:val="NormalWeb"/>
                          <w:spacing w:before="0" w:after="0"/>
                        </w:pPr>
                        <w:r w:rsidRPr="00C24CCB">
                          <w:rPr>
                            <w:rStyle w:val="Emphasis"/>
                          </w:rPr>
                          <w:t>X1 = P0 – W – w - a,</w:t>
                        </w:r>
                        <w:r w:rsidRPr="00C24CCB">
                          <w:rPr>
                            <w:i/>
                            <w:iCs/>
                          </w:rPr>
                          <w:br/>
                        </w:r>
                        <w:r w:rsidRPr="00C24CCB">
                          <w:rPr>
                            <w:rStyle w:val="Emphasis"/>
                          </w:rPr>
                          <w:t>X1 = P0 – B – b - a.</w:t>
                        </w:r>
                        <w:r w:rsidRPr="00C24CCB">
                          <w:br/>
                        </w:r>
                        <w:r w:rsidRPr="00C24CCB">
                          <w:rPr>
                            <w:rStyle w:val="Emphasis"/>
                          </w:rPr>
                          <w:t>X1 = 0</w:t>
                        </w:r>
                      </w:p>
                    </w:tc>
                  </w:tr>
                  <w:tr w:rsidR="008344D6" w:rsidRPr="00C24CCB">
                    <w:trPr>
                      <w:tblCellSpacing w:w="0" w:type="dxa"/>
                    </w:trPr>
                    <w:tc>
                      <w:tcPr>
                        <w:tcW w:w="0" w:type="auto"/>
                        <w:gridSpan w:val="3"/>
                        <w:hideMark/>
                      </w:tcPr>
                      <w:p w:rsidR="008344D6" w:rsidRPr="00C24CCB" w:rsidRDefault="008344D6">
                        <w:pPr>
                          <w:pStyle w:val="NormalWeb"/>
                          <w:spacing w:before="0" w:after="0"/>
                        </w:pPr>
                        <w:r w:rsidRPr="00C24CCB">
                          <w:rPr>
                            <w:rStyle w:val="Emphasis"/>
                          </w:rPr>
                          <w:t>In even rounds:</w:t>
                        </w:r>
                      </w:p>
                    </w:tc>
                  </w:tr>
                  <w:tr w:rsidR="008344D6" w:rsidRPr="00C24CCB">
                    <w:trPr>
                      <w:tblCellSpacing w:w="0" w:type="dxa"/>
                    </w:trPr>
                    <w:tc>
                      <w:tcPr>
                        <w:tcW w:w="0" w:type="auto"/>
                        <w:hideMark/>
                      </w:tcPr>
                      <w:p w:rsidR="008344D6" w:rsidRPr="00C24CCB" w:rsidRDefault="008344D6">
                        <w:pPr>
                          <w:pStyle w:val="NormalWeb"/>
                          <w:spacing w:before="0" w:after="0"/>
                        </w:pPr>
                        <w:r w:rsidRPr="00C24CCB">
                          <w:rPr>
                            <w:rStyle w:val="Emphasis"/>
                          </w:rPr>
                          <w:t>Z1</w:t>
                        </w:r>
                      </w:p>
                    </w:tc>
                    <w:tc>
                      <w:tcPr>
                        <w:tcW w:w="0" w:type="auto"/>
                        <w:hideMark/>
                      </w:tcPr>
                      <w:p w:rsidR="008344D6" w:rsidRPr="00C24CCB" w:rsidRDefault="008344D6">
                        <w:pPr>
                          <w:pStyle w:val="NormalWeb"/>
                          <w:spacing w:before="0" w:after="0"/>
                        </w:pPr>
                        <w:r w:rsidRPr="00C24CCB">
                          <w:rPr>
                            <w:rStyle w:val="Emphasis"/>
                          </w:rPr>
                          <w:t>If  B &gt; W   then</w:t>
                        </w:r>
                        <w:r w:rsidRPr="00C24CCB">
                          <w:br/>
                        </w:r>
                        <w:r w:rsidRPr="00C24CCB">
                          <w:rPr>
                            <w:rStyle w:val="Emphasis"/>
                          </w:rPr>
                          <w:t> else           </w:t>
                        </w:r>
                        <w:r w:rsidRPr="00C24CCB">
                          <w:rPr>
                            <w:rStyle w:val="apple-converted-space"/>
                            <w:rFonts w:eastAsiaTheme="majorEastAsia"/>
                            <w:i/>
                            <w:iCs/>
                          </w:rPr>
                          <w:t> </w:t>
                        </w:r>
                        <w:r w:rsidRPr="00C24CCB">
                          <w:br/>
                        </w:r>
                        <w:r w:rsidRPr="00C24CCB">
                          <w:rPr>
                            <w:rStyle w:val="Emphasis"/>
                          </w:rPr>
                          <w:t>If  Z1 &lt; 0   then          </w:t>
                        </w:r>
                      </w:p>
                    </w:tc>
                    <w:tc>
                      <w:tcPr>
                        <w:tcW w:w="0" w:type="auto"/>
                        <w:hideMark/>
                      </w:tcPr>
                      <w:p w:rsidR="008344D6" w:rsidRPr="00C24CCB" w:rsidRDefault="008344D6">
                        <w:pPr>
                          <w:pStyle w:val="NormalWeb"/>
                          <w:spacing w:before="0" w:after="0"/>
                        </w:pPr>
                        <w:r w:rsidRPr="00C24CCB">
                          <w:rPr>
                            <w:rStyle w:val="Emphasis"/>
                          </w:rPr>
                          <w:t>Z1 = P0 - W - b - w - a</w:t>
                        </w:r>
                        <w:r w:rsidRPr="00C24CCB">
                          <w:br/>
                        </w:r>
                        <w:r w:rsidRPr="00C24CCB">
                          <w:rPr>
                            <w:rStyle w:val="Emphasis"/>
                          </w:rPr>
                          <w:t>Z1 = P0 - B - b - w - a.</w:t>
                        </w:r>
                        <w:r w:rsidRPr="00C24CCB">
                          <w:rPr>
                            <w:rStyle w:val="apple-converted-space"/>
                            <w:rFonts w:eastAsiaTheme="majorEastAsia"/>
                            <w:i/>
                            <w:iCs/>
                          </w:rPr>
                          <w:t> </w:t>
                        </w:r>
                        <w:r w:rsidRPr="00C24CCB">
                          <w:rPr>
                            <w:i/>
                            <w:iCs/>
                          </w:rPr>
                          <w:br/>
                        </w:r>
                        <w:r w:rsidRPr="00C24CCB">
                          <w:rPr>
                            <w:rStyle w:val="Emphasis"/>
                          </w:rPr>
                          <w:t>Z1 = 0</w:t>
                        </w:r>
                      </w:p>
                    </w:tc>
                  </w:tr>
                </w:tbl>
                <w:p w:rsidR="008344D6" w:rsidRPr="00C24CCB" w:rsidRDefault="008344D6">
                  <w:pPr>
                    <w:rPr>
                      <w:rFonts w:ascii="Times New Roman" w:hAnsi="Times New Roman"/>
                      <w:sz w:val="24"/>
                      <w:szCs w:val="24"/>
                    </w:rPr>
                  </w:pP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A.9</w:t>
                  </w:r>
                </w:p>
              </w:tc>
              <w:tc>
                <w:tcPr>
                  <w:tcW w:w="8244" w:type="dxa"/>
                  <w:gridSpan w:val="4"/>
                  <w:hideMark/>
                </w:tcPr>
                <w:p w:rsidR="008344D6" w:rsidRPr="00C24CCB" w:rsidRDefault="008344D6">
                  <w:pPr>
                    <w:pStyle w:val="NormalWeb"/>
                    <w:spacing w:before="0" w:after="0"/>
                  </w:pPr>
                  <w:r w:rsidRPr="00C24CCB">
                    <w:rPr>
                      <w:rStyle w:val="Strong"/>
                    </w:rPr>
                    <w:t>Transpositions and exchanges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restart"/>
                  <w:hideMark/>
                </w:tcPr>
                <w:p w:rsidR="008344D6" w:rsidRPr="00C24CCB" w:rsidRDefault="008344D6">
                  <w:pPr>
                    <w:pStyle w:val="NormalWeb"/>
                    <w:spacing w:before="0" w:after="0"/>
                  </w:pPr>
                  <w:r w:rsidRPr="00C24CCB">
                    <w:t> </w:t>
                  </w:r>
                </w:p>
              </w:tc>
              <w:tc>
                <w:tcPr>
                  <w:tcW w:w="830" w:type="dxa"/>
                  <w:hideMark/>
                </w:tcPr>
                <w:p w:rsidR="008344D6" w:rsidRPr="00C24CCB" w:rsidRDefault="008344D6">
                  <w:pPr>
                    <w:pStyle w:val="NormalWeb"/>
                    <w:spacing w:before="0" w:after="0"/>
                  </w:pPr>
                  <w:r w:rsidRPr="00C24CCB">
                    <w:t>a</w:t>
                  </w:r>
                </w:p>
              </w:tc>
              <w:tc>
                <w:tcPr>
                  <w:tcW w:w="0" w:type="auto"/>
                  <w:gridSpan w:val="3"/>
                  <w:hideMark/>
                </w:tcPr>
                <w:p w:rsidR="008344D6" w:rsidRPr="00C24CCB" w:rsidRDefault="008344D6">
                  <w:pPr>
                    <w:pStyle w:val="NormalWeb"/>
                    <w:spacing w:before="0" w:after="0"/>
                  </w:pPr>
                  <w:r w:rsidRPr="00C24CCB">
                    <w:t>In order to make a sound pairing it is often necessary to change the order in S2. The rules to make such a change, called a transposition, are in D1</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b</w:t>
                  </w:r>
                </w:p>
              </w:tc>
              <w:tc>
                <w:tcPr>
                  <w:tcW w:w="0" w:type="auto"/>
                  <w:gridSpan w:val="3"/>
                  <w:hideMark/>
                </w:tcPr>
                <w:p w:rsidR="008344D6" w:rsidRPr="00C24CCB" w:rsidRDefault="008344D6">
                  <w:pPr>
                    <w:pStyle w:val="NormalWeb"/>
                    <w:spacing w:before="0" w:after="0"/>
                  </w:pPr>
                  <w:r w:rsidRPr="00C24CCB">
                    <w:t>In a homogeneous score bracket it may be necessary to exchange players from S1 to S2. Rules for exchanges are found under D2. After each exchange both S1 and S2 are to be ordered according to A2.</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A.10</w:t>
                  </w:r>
                </w:p>
              </w:tc>
              <w:tc>
                <w:tcPr>
                  <w:tcW w:w="8244" w:type="dxa"/>
                  <w:gridSpan w:val="4"/>
                  <w:hideMark/>
                </w:tcPr>
                <w:p w:rsidR="008344D6" w:rsidRPr="00C24CCB" w:rsidRDefault="008344D6">
                  <w:pPr>
                    <w:pStyle w:val="NormalWeb"/>
                    <w:spacing w:before="0" w:after="0"/>
                  </w:pPr>
                  <w:r w:rsidRPr="00C24CCB">
                    <w:rPr>
                      <w:rStyle w:val="Strong"/>
                    </w:rPr>
                    <w:t>Definitions: Top scorers, Backtracking</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Top scorers are players who have a score of over 50% of the maximum possible score when pairing the last round.</w:t>
                  </w:r>
                  <w:r w:rsidRPr="00C24CCB">
                    <w:br/>
                  </w:r>
                  <w:r w:rsidRPr="00C24CCB">
                    <w:lastRenderedPageBreak/>
                    <w:t>Backtracking means to undo the pairings of a higher score bracket to find another set of floaters to the given score bracket.</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A.11</w:t>
                  </w:r>
                </w:p>
              </w:tc>
              <w:tc>
                <w:tcPr>
                  <w:tcW w:w="8244" w:type="dxa"/>
                  <w:gridSpan w:val="4"/>
                  <w:hideMark/>
                </w:tcPr>
                <w:p w:rsidR="008344D6" w:rsidRPr="00C24CCB" w:rsidRDefault="008344D6">
                  <w:pPr>
                    <w:pStyle w:val="NormalWeb"/>
                    <w:spacing w:before="0" w:after="0"/>
                  </w:pPr>
                  <w:r w:rsidRPr="00C24CCB">
                    <w:rPr>
                      <w:rStyle w:val="Strong"/>
                    </w:rPr>
                    <w:t>Quality of Pairings - Definition of X and P</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The rules C1 to C14 describe an iteration algorithm to find the best possible pairings within a score bracket.</w:t>
                  </w:r>
                  <w:r w:rsidRPr="00C24CCB">
                    <w:br/>
                    <w:t>Starting with the extreme requirement:</w:t>
                  </w:r>
                  <w:r w:rsidRPr="00C24CCB">
                    <w:rPr>
                      <w:rStyle w:val="apple-converted-space"/>
                      <w:rFonts w:eastAsiaTheme="majorEastAsia"/>
                    </w:rPr>
                    <w:t> </w:t>
                  </w:r>
                  <w:r w:rsidRPr="00C24CCB">
                    <w:br/>
                    <w:t>P0 pairings with P0 – X1 pairings fulfilling all colour preferences and meeting all requirements B1 to B6</w:t>
                  </w:r>
                  <w:r w:rsidRPr="00C24CCB">
                    <w:br/>
                    <w:t>If this target cannot be managed the requirements are reduced step by step to find the best sub-optimal pairings.</w:t>
                  </w:r>
                  <w:r w:rsidRPr="00C24CCB">
                    <w:br/>
                    <w:t>The quality of the pairings is defined in descending priority as</w:t>
                  </w:r>
                </w:p>
                <w:p w:rsidR="008344D6" w:rsidRPr="00C24CCB" w:rsidRDefault="008344D6" w:rsidP="007E0E8A">
                  <w:pPr>
                    <w:numPr>
                      <w:ilvl w:val="0"/>
                      <w:numId w:val="240"/>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the number of pairs</w:t>
                  </w:r>
                </w:p>
                <w:p w:rsidR="008344D6" w:rsidRPr="00C24CCB" w:rsidRDefault="008344D6" w:rsidP="007E0E8A">
                  <w:pPr>
                    <w:numPr>
                      <w:ilvl w:val="0"/>
                      <w:numId w:val="240"/>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the closeness of the scores of the players playing each other</w:t>
                  </w:r>
                </w:p>
                <w:p w:rsidR="008344D6" w:rsidRPr="00C24CCB" w:rsidRDefault="008344D6" w:rsidP="007E0E8A">
                  <w:pPr>
                    <w:numPr>
                      <w:ilvl w:val="0"/>
                      <w:numId w:val="240"/>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the number of pairs fulfilling the colour preference of both players (according to A7)</w:t>
                  </w:r>
                </w:p>
                <w:p w:rsidR="008344D6" w:rsidRPr="00C24CCB" w:rsidRDefault="008344D6" w:rsidP="007E0E8A">
                  <w:pPr>
                    <w:numPr>
                      <w:ilvl w:val="0"/>
                      <w:numId w:val="240"/>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 xml:space="preserve">fulfilling the current criteria for </w:t>
                  </w:r>
                  <w:proofErr w:type="spellStart"/>
                  <w:r w:rsidRPr="00C24CCB">
                    <w:rPr>
                      <w:rFonts w:ascii="Times New Roman" w:hAnsi="Times New Roman"/>
                      <w:sz w:val="24"/>
                      <w:szCs w:val="24"/>
                    </w:rPr>
                    <w:t>downfloaters</w:t>
                  </w:r>
                  <w:proofErr w:type="spellEnd"/>
                </w:p>
                <w:p w:rsidR="008344D6" w:rsidRPr="00C24CCB" w:rsidRDefault="008344D6" w:rsidP="007E0E8A">
                  <w:pPr>
                    <w:numPr>
                      <w:ilvl w:val="0"/>
                      <w:numId w:val="240"/>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 xml:space="preserve">fulfilling the current criteria for </w:t>
                  </w:r>
                  <w:proofErr w:type="spellStart"/>
                  <w:r w:rsidRPr="00C24CCB">
                    <w:rPr>
                      <w:rFonts w:ascii="Times New Roman" w:hAnsi="Times New Roman"/>
                      <w:sz w:val="24"/>
                      <w:szCs w:val="24"/>
                    </w:rPr>
                    <w:t>upfloaters</w:t>
                  </w:r>
                  <w:proofErr w:type="spellEnd"/>
                </w:p>
                <w:p w:rsidR="008344D6" w:rsidRPr="00C24CCB" w:rsidRDefault="008344D6">
                  <w:pPr>
                    <w:pStyle w:val="NormalWeb"/>
                    <w:spacing w:before="0" w:after="0"/>
                  </w:pPr>
                  <w:r w:rsidRPr="00C24CCB">
                    <w:t>During the algorithm two parameters represent the progress of the iteration:</w:t>
                  </w:r>
                  <w:r w:rsidRPr="00C24CCB">
                    <w:br/>
                    <w:t>P is the number of pairings required at a special stage during the pairings algorithm. The first value of P is P0 or M0 and is decreasing.</w:t>
                  </w:r>
                  <w:r w:rsidRPr="00C24CCB">
                    <w:br/>
                    <w:t>X is the number of pairings not fulfilling all colour preferences which is acceptable at a special stage during the pairings algorithm. The first value of X is X1 (see A8) and is increasing.</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B</w:t>
                  </w:r>
                </w:p>
              </w:tc>
              <w:tc>
                <w:tcPr>
                  <w:tcW w:w="8875" w:type="dxa"/>
                  <w:gridSpan w:val="5"/>
                  <w:hideMark/>
                </w:tcPr>
                <w:p w:rsidR="008344D6" w:rsidRPr="00C24CCB" w:rsidRDefault="008344D6">
                  <w:pPr>
                    <w:pStyle w:val="NormalWeb"/>
                    <w:spacing w:before="0" w:after="0"/>
                  </w:pPr>
                  <w:r w:rsidRPr="00C24CCB">
                    <w:rPr>
                      <w:rStyle w:val="Strong"/>
                    </w:rPr>
                    <w:t>Pairing Criteria</w:t>
                  </w:r>
                </w:p>
              </w:tc>
            </w:tr>
            <w:tr w:rsidR="008344D6" w:rsidRPr="00C24CCB" w:rsidTr="00164B3D">
              <w:trPr>
                <w:gridAfter w:val="1"/>
                <w:tblCellSpacing w:w="15" w:type="dxa"/>
              </w:trPr>
              <w:tc>
                <w:tcPr>
                  <w:tcW w:w="0" w:type="auto"/>
                  <w:vMerge w:val="restart"/>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rPr>
                      <w:rStyle w:val="Emphasis"/>
                    </w:rPr>
                    <w:t>Absolute Criteria</w:t>
                  </w:r>
                  <w:r w:rsidRPr="00C24CCB">
                    <w:rPr>
                      <w:rStyle w:val="apple-converted-space"/>
                      <w:rFonts w:eastAsiaTheme="majorEastAsia"/>
                    </w:rPr>
                    <w:t> </w:t>
                  </w:r>
                  <w:r w:rsidRPr="00C24CCB">
                    <w:br/>
                    <w:t>(These may not be violated. If necessary players will be moved down to a lower score bracket.)</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restart"/>
                  <w:hideMark/>
                </w:tcPr>
                <w:p w:rsidR="008344D6" w:rsidRPr="00C24CCB" w:rsidRDefault="008344D6">
                  <w:pPr>
                    <w:pStyle w:val="NormalWeb"/>
                    <w:spacing w:before="0" w:after="0"/>
                  </w:pPr>
                  <w:r w:rsidRPr="00C24CCB">
                    <w:t>B.1</w:t>
                  </w:r>
                </w:p>
              </w:tc>
              <w:tc>
                <w:tcPr>
                  <w:tcW w:w="830" w:type="dxa"/>
                  <w:hideMark/>
                </w:tcPr>
                <w:p w:rsidR="008344D6" w:rsidRPr="00C24CCB" w:rsidRDefault="008344D6">
                  <w:pPr>
                    <w:pStyle w:val="NormalWeb"/>
                    <w:spacing w:before="0" w:after="0"/>
                  </w:pPr>
                  <w:r w:rsidRPr="00C24CCB">
                    <w:t>a</w:t>
                  </w:r>
                </w:p>
              </w:tc>
              <w:tc>
                <w:tcPr>
                  <w:tcW w:w="0" w:type="auto"/>
                  <w:gridSpan w:val="3"/>
                  <w:hideMark/>
                </w:tcPr>
                <w:p w:rsidR="008344D6" w:rsidRPr="00C24CCB" w:rsidRDefault="008344D6">
                  <w:pPr>
                    <w:pStyle w:val="NormalWeb"/>
                    <w:spacing w:before="0" w:after="0"/>
                  </w:pPr>
                  <w:r w:rsidRPr="00C24CCB">
                    <w:t>Two players shall not meet more than once.</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b</w:t>
                  </w:r>
                </w:p>
              </w:tc>
              <w:tc>
                <w:tcPr>
                  <w:tcW w:w="0" w:type="auto"/>
                  <w:gridSpan w:val="3"/>
                  <w:hideMark/>
                </w:tcPr>
                <w:p w:rsidR="008344D6" w:rsidRPr="00C24CCB" w:rsidRDefault="008344D6">
                  <w:pPr>
                    <w:pStyle w:val="NormalWeb"/>
                    <w:spacing w:before="0" w:after="0"/>
                  </w:pPr>
                  <w:r w:rsidRPr="00C24CCB">
                    <w:t>A player who has received a point or half point without playing, either through a bye or due to an opponent not appearing in time, is a downfloater (see A4) and shall not receive a bye.</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B.2</w:t>
                  </w:r>
                </w:p>
              </w:tc>
              <w:tc>
                <w:tcPr>
                  <w:tcW w:w="8244" w:type="dxa"/>
                  <w:gridSpan w:val="4"/>
                  <w:hideMark/>
                </w:tcPr>
                <w:p w:rsidR="008344D6" w:rsidRPr="00C24CCB" w:rsidRDefault="008344D6">
                  <w:pPr>
                    <w:pStyle w:val="NormalWeb"/>
                    <w:spacing w:before="0" w:after="0"/>
                  </w:pPr>
                  <w:r w:rsidRPr="00C24CCB">
                    <w:t>Two players with the same absolute colour preference (see A7.a) shall not meet (therefore no player’s colour difference will become &gt;+2 or &lt; -2 nor a player will receive the same colour three times in row)</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rPr>
                      <w:rStyle w:val="Strong"/>
                    </w:rPr>
                    <w:t>Note:  If it is helpful to reduce the number of floaters or the score of a floater when pairing top scorers B2 may be ignored</w:t>
                  </w:r>
                  <w:r w:rsidRPr="00C24CCB">
                    <w:t>.</w:t>
                  </w:r>
                  <w:r w:rsidRPr="00C24CCB">
                    <w:br/>
                  </w:r>
                  <w:r w:rsidRPr="00C24CCB">
                    <w:rPr>
                      <w:rStyle w:val="Strong"/>
                    </w:rPr>
                    <w:t>If a top scorer is paired against a non-top scorer, the latter is considered a top scorer for colour allocation purposes.</w:t>
                  </w:r>
                </w:p>
              </w:tc>
            </w:tr>
            <w:tr w:rsidR="008344D6" w:rsidRPr="00C24CCB" w:rsidTr="00164B3D">
              <w:trPr>
                <w:gridAfter w:val="1"/>
                <w:tblCellSpacing w:w="15" w:type="dxa"/>
              </w:trPr>
              <w:tc>
                <w:tcPr>
                  <w:tcW w:w="0" w:type="auto"/>
                  <w:vMerge w:val="restart"/>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rPr>
                      <w:rStyle w:val="Emphasis"/>
                    </w:rPr>
                    <w:t>Relative Criteria</w:t>
                  </w:r>
                  <w:r w:rsidRPr="00C24CCB">
                    <w:rPr>
                      <w:rStyle w:val="apple-converted-space"/>
                      <w:rFonts w:eastAsiaTheme="majorEastAsia"/>
                      <w:i/>
                      <w:iCs/>
                    </w:rPr>
                    <w:t> </w:t>
                  </w:r>
                  <w:r w:rsidRPr="00C24CCB">
                    <w:br/>
                    <w:t>(These are in descending priority. They should be fulfilled as much as possible. To comply with these criteria, transpositions or even exchanges may be applied, but no player should be moved down to a lower score bracket).</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B.3</w:t>
                  </w:r>
                </w:p>
              </w:tc>
              <w:tc>
                <w:tcPr>
                  <w:tcW w:w="8244" w:type="dxa"/>
                  <w:gridSpan w:val="4"/>
                  <w:hideMark/>
                </w:tcPr>
                <w:p w:rsidR="008344D6" w:rsidRPr="00C24CCB" w:rsidRDefault="008344D6">
                  <w:pPr>
                    <w:pStyle w:val="NormalWeb"/>
                    <w:spacing w:before="0" w:after="0"/>
                  </w:pPr>
                  <w:r w:rsidRPr="00C24CCB">
                    <w:t>The difference of the scores of two players paired against each other should be as small as possible and ideally zero</w:t>
                  </w:r>
                  <w:r w:rsidRPr="00C24CCB">
                    <w:rPr>
                      <w:rStyle w:val="apple-converted-space"/>
                      <w:rFonts w:eastAsiaTheme="majorEastAsia"/>
                    </w:rPr>
                    <w:t> </w:t>
                  </w:r>
                  <w:r w:rsidRPr="00C24CCB">
                    <w:rPr>
                      <w:rStyle w:val="Emphasis"/>
                    </w:rPr>
                    <w:t>(note for programmers: see section D.4 regarding how to use this criterion after repeated application of rule C.13)</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B.4</w:t>
                  </w:r>
                </w:p>
              </w:tc>
              <w:tc>
                <w:tcPr>
                  <w:tcW w:w="8244" w:type="dxa"/>
                  <w:gridSpan w:val="4"/>
                  <w:hideMark/>
                </w:tcPr>
                <w:p w:rsidR="008344D6" w:rsidRPr="00C24CCB" w:rsidRDefault="008344D6">
                  <w:pPr>
                    <w:pStyle w:val="NormalWeb"/>
                    <w:spacing w:before="0" w:after="0"/>
                  </w:pPr>
                  <w:r w:rsidRPr="00C24CCB">
                    <w:t>As many players as possible receive their colour preference</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B.5</w:t>
                  </w:r>
                </w:p>
              </w:tc>
              <w:tc>
                <w:tcPr>
                  <w:tcW w:w="8244" w:type="dxa"/>
                  <w:gridSpan w:val="4"/>
                  <w:hideMark/>
                </w:tcPr>
                <w:p w:rsidR="008344D6" w:rsidRPr="00C24CCB" w:rsidRDefault="008344D6">
                  <w:pPr>
                    <w:pStyle w:val="NormalWeb"/>
                    <w:spacing w:before="0" w:after="0"/>
                  </w:pPr>
                  <w:r w:rsidRPr="00C24CCB">
                    <w:t>No player shall receive an identical float in two consecutive rounds.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B.6</w:t>
                  </w:r>
                </w:p>
              </w:tc>
              <w:tc>
                <w:tcPr>
                  <w:tcW w:w="8244" w:type="dxa"/>
                  <w:gridSpan w:val="4"/>
                  <w:hideMark/>
                </w:tcPr>
                <w:p w:rsidR="008344D6" w:rsidRPr="00C24CCB" w:rsidRDefault="008344D6">
                  <w:pPr>
                    <w:pStyle w:val="NormalWeb"/>
                    <w:spacing w:before="0" w:after="0"/>
                  </w:pPr>
                  <w:r w:rsidRPr="00C24CCB">
                    <w:t>No player shall have an identical float as two rounds before.</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w:t>
                  </w:r>
                </w:p>
              </w:tc>
              <w:tc>
                <w:tcPr>
                  <w:tcW w:w="8875" w:type="dxa"/>
                  <w:gridSpan w:val="5"/>
                  <w:hideMark/>
                </w:tcPr>
                <w:p w:rsidR="008344D6" w:rsidRPr="00C24CCB" w:rsidRDefault="008344D6">
                  <w:pPr>
                    <w:pStyle w:val="NormalWeb"/>
                    <w:spacing w:before="0" w:after="0"/>
                  </w:pPr>
                  <w:r w:rsidRPr="00C24CCB">
                    <w:rPr>
                      <w:rStyle w:val="Strong"/>
                    </w:rPr>
                    <w:t>Pairing Procedures</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Starting with the highest score bracket apply the following procedures to all score brackets until an acceptable pairing is obtained. The colour allocation rules (E) are used to determine which players will play with white.</w:t>
                  </w:r>
                </w:p>
              </w:tc>
            </w:tr>
            <w:tr w:rsidR="008344D6" w:rsidRPr="00C24CCB" w:rsidTr="00164B3D">
              <w:trPr>
                <w:gridAfter w:val="1"/>
                <w:tblCellSpacing w:w="15" w:type="dxa"/>
              </w:trPr>
              <w:tc>
                <w:tcPr>
                  <w:tcW w:w="0" w:type="auto"/>
                  <w:hideMark/>
                </w:tcPr>
                <w:p w:rsidR="008344D6" w:rsidRPr="00C24CCB" w:rsidRDefault="008344D6">
                  <w:pPr>
                    <w:rPr>
                      <w:rFonts w:ascii="Times New Roman" w:hAnsi="Times New Roman"/>
                      <w:sz w:val="24"/>
                      <w:szCs w:val="24"/>
                    </w:rPr>
                  </w:pPr>
                  <w:r w:rsidRPr="00C24CCB">
                    <w:rPr>
                      <w:rFonts w:ascii="Times New Roman" w:hAnsi="Times New Roman"/>
                      <w:sz w:val="24"/>
                      <w:szCs w:val="24"/>
                    </w:rPr>
                    <w:t>C.1</w:t>
                  </w:r>
                </w:p>
              </w:tc>
              <w:tc>
                <w:tcPr>
                  <w:tcW w:w="8875" w:type="dxa"/>
                  <w:gridSpan w:val="5"/>
                  <w:hideMark/>
                </w:tcPr>
                <w:p w:rsidR="008344D6" w:rsidRPr="00C24CCB" w:rsidRDefault="008344D6">
                  <w:pPr>
                    <w:rPr>
                      <w:rFonts w:ascii="Times New Roman" w:hAnsi="Times New Roman"/>
                      <w:sz w:val="24"/>
                      <w:szCs w:val="24"/>
                    </w:rPr>
                  </w:pPr>
                  <w:r w:rsidRPr="00C24CCB">
                    <w:rPr>
                      <w:rStyle w:val="Strong"/>
                      <w:rFonts w:ascii="Times New Roman" w:hAnsi="Times New Roman"/>
                      <w:sz w:val="24"/>
                      <w:szCs w:val="24"/>
                    </w:rPr>
                    <w:t>Incompatible player</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If the score bracket contains a player for whom no opponent can be found within this score bracket without violating B1 (or B2, except when pairing top scorers) then:</w:t>
                  </w:r>
                </w:p>
                <w:p w:rsidR="008344D6" w:rsidRPr="00C24CCB" w:rsidRDefault="008344D6" w:rsidP="007E0E8A">
                  <w:pPr>
                    <w:numPr>
                      <w:ilvl w:val="0"/>
                      <w:numId w:val="241"/>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if this player was moved down from a higher score bracket apply C12.</w:t>
                  </w:r>
                </w:p>
                <w:p w:rsidR="008344D6" w:rsidRPr="00C24CCB" w:rsidRDefault="008344D6" w:rsidP="007E0E8A">
                  <w:pPr>
                    <w:numPr>
                      <w:ilvl w:val="0"/>
                      <w:numId w:val="241"/>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if this score bracket is the lowest one apply C13.</w:t>
                  </w:r>
                </w:p>
                <w:p w:rsidR="008344D6" w:rsidRPr="00C24CCB" w:rsidRDefault="008344D6" w:rsidP="007E0E8A">
                  <w:pPr>
                    <w:numPr>
                      <w:ilvl w:val="0"/>
                      <w:numId w:val="241"/>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in all other cases: move this player down to the next score bracket</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C.2</w:t>
                  </w:r>
                </w:p>
              </w:tc>
              <w:tc>
                <w:tcPr>
                  <w:tcW w:w="8875" w:type="dxa"/>
                  <w:gridSpan w:val="5"/>
                  <w:hideMark/>
                </w:tcPr>
                <w:p w:rsidR="008344D6" w:rsidRPr="00C24CCB" w:rsidRDefault="008344D6">
                  <w:pPr>
                    <w:pStyle w:val="NormalWeb"/>
                    <w:spacing w:before="0" w:after="0"/>
                  </w:pPr>
                  <w:r w:rsidRPr="00C24CCB">
                    <w:rPr>
                      <w:rStyle w:val="Strong"/>
                    </w:rPr>
                    <w:t>Determine P0, P1, M0, M1, X1, Z1</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a</w:t>
                  </w:r>
                </w:p>
              </w:tc>
              <w:tc>
                <w:tcPr>
                  <w:tcW w:w="8244" w:type="dxa"/>
                  <w:gridSpan w:val="4"/>
                  <w:hideMark/>
                </w:tcPr>
                <w:p w:rsidR="008344D6" w:rsidRPr="00C24CCB" w:rsidRDefault="008344D6">
                  <w:pPr>
                    <w:pStyle w:val="NormalWeb"/>
                    <w:spacing w:before="0" w:after="0"/>
                  </w:pPr>
                  <w:r w:rsidRPr="00C24CCB">
                    <w:t>Determine P0 according to A6.b.  Set P1 = P0</w:t>
                  </w:r>
                  <w:r w:rsidRPr="00C24CCB">
                    <w:br/>
                    <w:t>Determine M0 according to A6.c. Set M1= M0</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b</w:t>
                  </w:r>
                </w:p>
              </w:tc>
              <w:tc>
                <w:tcPr>
                  <w:tcW w:w="8244" w:type="dxa"/>
                  <w:gridSpan w:val="4"/>
                  <w:hideMark/>
                </w:tcPr>
                <w:p w:rsidR="008344D6" w:rsidRPr="00C24CCB" w:rsidRDefault="008344D6">
                  <w:pPr>
                    <w:pStyle w:val="NormalWeb"/>
                    <w:spacing w:before="0" w:after="0"/>
                  </w:pPr>
                  <w:r w:rsidRPr="00C24CCB">
                    <w:t>Determine X1 according to A8.a</w:t>
                  </w:r>
                  <w:r w:rsidRPr="00C24CCB">
                    <w:br/>
                    <w:t>In even rounds: determine Z1 according to A8.b</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C.3</w:t>
                  </w:r>
                </w:p>
              </w:tc>
              <w:tc>
                <w:tcPr>
                  <w:tcW w:w="8875" w:type="dxa"/>
                  <w:gridSpan w:val="5"/>
                  <w:hideMark/>
                </w:tcPr>
                <w:p w:rsidR="008344D6" w:rsidRPr="00C24CCB" w:rsidRDefault="008344D6">
                  <w:pPr>
                    <w:pStyle w:val="NormalWeb"/>
                    <w:spacing w:before="0" w:after="0"/>
                  </w:pPr>
                  <w:r w:rsidRPr="00C24CCB">
                    <w:rPr>
                      <w:rStyle w:val="Strong"/>
                    </w:rPr>
                    <w:t>Set requirements P, B2, A7d, X, Z, B5/B6</w:t>
                  </w:r>
                </w:p>
              </w:tc>
            </w:tr>
            <w:tr w:rsidR="008344D6" w:rsidRPr="00C24CCB" w:rsidTr="00164B3D">
              <w:trPr>
                <w:gridAfter w:val="1"/>
                <w:tblCellSpacing w:w="15" w:type="dxa"/>
              </w:trPr>
              <w:tc>
                <w:tcPr>
                  <w:tcW w:w="0" w:type="auto"/>
                  <w:vMerge w:val="restart"/>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a</w:t>
                  </w:r>
                </w:p>
              </w:tc>
              <w:tc>
                <w:tcPr>
                  <w:tcW w:w="8244" w:type="dxa"/>
                  <w:gridSpan w:val="4"/>
                  <w:hideMark/>
                </w:tcPr>
                <w:p w:rsidR="008344D6" w:rsidRPr="00C24CCB" w:rsidRDefault="008344D6">
                  <w:pPr>
                    <w:pStyle w:val="NormalWeb"/>
                    <w:spacing w:before="0" w:after="0"/>
                  </w:pPr>
                  <w:r w:rsidRPr="00C24CCB">
                    <w:t>In a homogeneous score bracket set P = P1</w:t>
                  </w:r>
                  <w:r w:rsidRPr="00C24CCB">
                    <w:br/>
                    <w:t>In a heterogeneous score bracket set P = M1</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b</w:t>
                  </w:r>
                </w:p>
              </w:tc>
              <w:tc>
                <w:tcPr>
                  <w:tcW w:w="8244" w:type="dxa"/>
                  <w:gridSpan w:val="4"/>
                  <w:hideMark/>
                </w:tcPr>
                <w:p w:rsidR="008344D6" w:rsidRPr="00C24CCB" w:rsidRDefault="008344D6">
                  <w:pPr>
                    <w:pStyle w:val="NormalWeb"/>
                    <w:spacing w:before="0" w:after="0"/>
                  </w:pPr>
                  <w:r w:rsidRPr="00C24CCB">
                    <w:t>(top scorers) reset B2</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c</w:t>
                  </w:r>
                </w:p>
              </w:tc>
              <w:tc>
                <w:tcPr>
                  <w:tcW w:w="8244" w:type="dxa"/>
                  <w:gridSpan w:val="4"/>
                  <w:hideMark/>
                </w:tcPr>
                <w:p w:rsidR="008344D6" w:rsidRPr="00C24CCB" w:rsidRDefault="008344D6">
                  <w:pPr>
                    <w:pStyle w:val="NormalWeb"/>
                    <w:spacing w:before="0" w:after="0"/>
                  </w:pPr>
                  <w:r w:rsidRPr="00C24CCB">
                    <w:t>(odd rounds) reset A7.d</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d</w:t>
                  </w:r>
                </w:p>
              </w:tc>
              <w:tc>
                <w:tcPr>
                  <w:tcW w:w="8244" w:type="dxa"/>
                  <w:gridSpan w:val="4"/>
                  <w:hideMark/>
                </w:tcPr>
                <w:p w:rsidR="008344D6" w:rsidRPr="00C24CCB" w:rsidRDefault="008344D6">
                  <w:pPr>
                    <w:pStyle w:val="NormalWeb"/>
                    <w:spacing w:before="0" w:after="0"/>
                  </w:pPr>
                  <w:r w:rsidRPr="00C24CCB">
                    <w:t>Set X = X1</w:t>
                  </w:r>
                  <w:r w:rsidRPr="00C24CCB">
                    <w:br/>
                    <w:t>(even numbered rounds) Set Z = Z1</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e</w:t>
                  </w:r>
                </w:p>
              </w:tc>
              <w:tc>
                <w:tcPr>
                  <w:tcW w:w="8244" w:type="dxa"/>
                  <w:gridSpan w:val="4"/>
                  <w:hideMark/>
                </w:tcPr>
                <w:p w:rsidR="008344D6" w:rsidRPr="00C24CCB" w:rsidRDefault="008344D6">
                  <w:pPr>
                    <w:pStyle w:val="NormalWeb"/>
                    <w:spacing w:before="0" w:after="0"/>
                  </w:pPr>
                  <w:r w:rsidRPr="00C24CCB">
                    <w:t>(bracket produces downfloaters) reset B5 for downfloaters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f</w:t>
                  </w:r>
                </w:p>
              </w:tc>
              <w:tc>
                <w:tcPr>
                  <w:tcW w:w="8244" w:type="dxa"/>
                  <w:gridSpan w:val="4"/>
                  <w:hideMark/>
                </w:tcPr>
                <w:p w:rsidR="008344D6" w:rsidRPr="00C24CCB" w:rsidRDefault="008344D6">
                  <w:pPr>
                    <w:pStyle w:val="NormalWeb"/>
                    <w:spacing w:before="0" w:after="0"/>
                  </w:pPr>
                  <w:r w:rsidRPr="00C24CCB">
                    <w:t>(bracket produces downfloaters) reset B6 for downfloaters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g</w:t>
                  </w:r>
                </w:p>
              </w:tc>
              <w:tc>
                <w:tcPr>
                  <w:tcW w:w="8244" w:type="dxa"/>
                  <w:gridSpan w:val="4"/>
                  <w:hideMark/>
                </w:tcPr>
                <w:p w:rsidR="008344D6" w:rsidRPr="00C24CCB" w:rsidRDefault="008344D6">
                  <w:pPr>
                    <w:pStyle w:val="NormalWeb"/>
                    <w:spacing w:before="0" w:after="0"/>
                  </w:pPr>
                  <w:r w:rsidRPr="00C24CCB">
                    <w:t>(heterogeneous score brackets) reset B5 for upfloaters</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h</w:t>
                  </w:r>
                </w:p>
              </w:tc>
              <w:tc>
                <w:tcPr>
                  <w:tcW w:w="8244" w:type="dxa"/>
                  <w:gridSpan w:val="4"/>
                  <w:hideMark/>
                </w:tcPr>
                <w:p w:rsidR="008344D6" w:rsidRPr="00C24CCB" w:rsidRDefault="008344D6">
                  <w:pPr>
                    <w:pStyle w:val="NormalWeb"/>
                    <w:spacing w:before="0" w:after="0"/>
                  </w:pPr>
                  <w:r w:rsidRPr="00C24CCB">
                    <w:t>(heterogeneous score brackets) reset B6 for upfloaters</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C.4</w:t>
                  </w:r>
                </w:p>
              </w:tc>
              <w:tc>
                <w:tcPr>
                  <w:tcW w:w="8875" w:type="dxa"/>
                  <w:gridSpan w:val="5"/>
                  <w:hideMark/>
                </w:tcPr>
                <w:p w:rsidR="008344D6" w:rsidRPr="00C24CCB" w:rsidRDefault="008344D6">
                  <w:pPr>
                    <w:pStyle w:val="NormalWeb"/>
                    <w:spacing w:before="0" w:after="0"/>
                  </w:pPr>
                  <w:r w:rsidRPr="00C24CCB">
                    <w:rPr>
                      <w:rStyle w:val="Strong"/>
                    </w:rPr>
                    <w:t>Establish sub-groups</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Put the highest P players in S1, all other players in S2.</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C.5</w:t>
                  </w:r>
                </w:p>
              </w:tc>
              <w:tc>
                <w:tcPr>
                  <w:tcW w:w="8875" w:type="dxa"/>
                  <w:gridSpan w:val="5"/>
                  <w:hideMark/>
                </w:tcPr>
                <w:p w:rsidR="008344D6" w:rsidRPr="00C24CCB" w:rsidRDefault="008344D6">
                  <w:pPr>
                    <w:pStyle w:val="NormalWeb"/>
                    <w:spacing w:before="0" w:after="0"/>
                  </w:pPr>
                  <w:r w:rsidRPr="00C24CCB">
                    <w:rPr>
                      <w:rStyle w:val="Strong"/>
                    </w:rPr>
                    <w:t>Order the players in S1 and S2</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According to A2.</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C.6</w:t>
                  </w:r>
                </w:p>
              </w:tc>
              <w:tc>
                <w:tcPr>
                  <w:tcW w:w="8875" w:type="dxa"/>
                  <w:gridSpan w:val="5"/>
                  <w:hideMark/>
                </w:tcPr>
                <w:p w:rsidR="008344D6" w:rsidRPr="00C24CCB" w:rsidRDefault="008344D6">
                  <w:pPr>
                    <w:pStyle w:val="NormalWeb"/>
                    <w:spacing w:before="0" w:after="0"/>
                  </w:pPr>
                  <w:r w:rsidRPr="00C24CCB">
                    <w:rPr>
                      <w:rStyle w:val="Strong"/>
                    </w:rPr>
                    <w:t>Try to find the pairing</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Pair the highest player of S1 against the highest one of S2, the second highest one of S1 against the second highest one of S2, etc. If now P pairings are obtained in compliance with the current requirements the pairing of this score bracket is considered complete.</w:t>
                  </w:r>
                </w:p>
                <w:p w:rsidR="008344D6" w:rsidRPr="00C24CCB" w:rsidRDefault="008344D6" w:rsidP="007E0E8A">
                  <w:pPr>
                    <w:numPr>
                      <w:ilvl w:val="0"/>
                      <w:numId w:val="242"/>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in case of a homogeneous or remainder score bracket: remaining players are moved down to the next score bracket. With this score bracket restart at C1.</w:t>
                  </w:r>
                </w:p>
                <w:p w:rsidR="008344D6" w:rsidRPr="00C24CCB" w:rsidRDefault="008344D6" w:rsidP="007E0E8A">
                  <w:pPr>
                    <w:numPr>
                      <w:ilvl w:val="0"/>
                      <w:numId w:val="242"/>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in case of a heterogeneous score bracket: only M1 players moved down were paired so far.</w:t>
                  </w:r>
                  <w:r w:rsidRPr="00C24CCB">
                    <w:rPr>
                      <w:rFonts w:ascii="Times New Roman" w:hAnsi="Times New Roman"/>
                      <w:sz w:val="24"/>
                      <w:szCs w:val="24"/>
                    </w:rPr>
                    <w:br/>
                    <w:t>Mark the current transposition and the value of P (it may be useful later).</w:t>
                  </w:r>
                  <w:r w:rsidRPr="00C24CCB">
                    <w:rPr>
                      <w:rStyle w:val="apple-converted-space"/>
                      <w:rFonts w:ascii="Times New Roman" w:eastAsiaTheme="majorEastAsia" w:hAnsi="Times New Roman"/>
                      <w:sz w:val="24"/>
                      <w:szCs w:val="24"/>
                    </w:rPr>
                    <w:t> </w:t>
                  </w:r>
                  <w:r w:rsidRPr="00C24CCB">
                    <w:rPr>
                      <w:rFonts w:ascii="Times New Roman" w:hAnsi="Times New Roman"/>
                      <w:sz w:val="24"/>
                      <w:szCs w:val="24"/>
                    </w:rPr>
                    <w:br/>
                    <w:t>Redefine P = P1 – M1</w:t>
                  </w:r>
                  <w:r w:rsidRPr="00C24CCB">
                    <w:rPr>
                      <w:rStyle w:val="apple-converted-space"/>
                      <w:rFonts w:ascii="Times New Roman" w:eastAsiaTheme="majorEastAsia" w:hAnsi="Times New Roman"/>
                      <w:sz w:val="24"/>
                      <w:szCs w:val="24"/>
                    </w:rPr>
                    <w:t> </w:t>
                  </w:r>
                  <w:r w:rsidRPr="00C24CCB">
                    <w:rPr>
                      <w:rFonts w:ascii="Times New Roman" w:hAnsi="Times New Roman"/>
                      <w:sz w:val="24"/>
                      <w:szCs w:val="24"/>
                    </w:rPr>
                    <w:br/>
                  </w:r>
                  <w:r w:rsidRPr="00C24CCB">
                    <w:rPr>
                      <w:rFonts w:ascii="Times New Roman" w:hAnsi="Times New Roman"/>
                      <w:sz w:val="24"/>
                      <w:szCs w:val="24"/>
                    </w:rPr>
                    <w:lastRenderedPageBreak/>
                    <w:t>Continue at C4 with the remainder group.</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lastRenderedPageBreak/>
                    <w:t>C.7</w:t>
                  </w:r>
                </w:p>
              </w:tc>
              <w:tc>
                <w:tcPr>
                  <w:tcW w:w="8875" w:type="dxa"/>
                  <w:gridSpan w:val="5"/>
                  <w:hideMark/>
                </w:tcPr>
                <w:p w:rsidR="008344D6" w:rsidRPr="00C24CCB" w:rsidRDefault="008344D6">
                  <w:pPr>
                    <w:pStyle w:val="NormalWeb"/>
                    <w:spacing w:before="0" w:after="0"/>
                  </w:pPr>
                  <w:r w:rsidRPr="00C24CCB">
                    <w:rPr>
                      <w:rStyle w:val="Strong"/>
                    </w:rPr>
                    <w:t>Transposition</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Apply a new transposition of S2 according to D1 and restart at C6.</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C.8</w:t>
                  </w:r>
                </w:p>
              </w:tc>
              <w:tc>
                <w:tcPr>
                  <w:tcW w:w="8875" w:type="dxa"/>
                  <w:gridSpan w:val="5"/>
                  <w:hideMark/>
                </w:tcPr>
                <w:p w:rsidR="008344D6" w:rsidRPr="00C24CCB" w:rsidRDefault="008344D6">
                  <w:pPr>
                    <w:pStyle w:val="NormalWeb"/>
                    <w:spacing w:before="0" w:after="0"/>
                  </w:pPr>
                  <w:r w:rsidRPr="00C24CCB">
                    <w:rPr>
                      <w:rStyle w:val="Strong"/>
                    </w:rPr>
                    <w:t>Exchange</w:t>
                  </w:r>
                </w:p>
              </w:tc>
            </w:tr>
            <w:tr w:rsidR="008344D6" w:rsidRPr="00C24CCB" w:rsidTr="00164B3D">
              <w:trPr>
                <w:gridAfter w:val="1"/>
                <w:tblCellSpacing w:w="15" w:type="dxa"/>
              </w:trPr>
              <w:tc>
                <w:tcPr>
                  <w:tcW w:w="0" w:type="auto"/>
                  <w:vMerge w:val="restart"/>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a</w:t>
                  </w:r>
                </w:p>
              </w:tc>
              <w:tc>
                <w:tcPr>
                  <w:tcW w:w="8244" w:type="dxa"/>
                  <w:gridSpan w:val="4"/>
                  <w:hideMark/>
                </w:tcPr>
                <w:p w:rsidR="008344D6" w:rsidRPr="00C24CCB" w:rsidRDefault="008344D6">
                  <w:pPr>
                    <w:pStyle w:val="NormalWeb"/>
                    <w:spacing w:before="0" w:after="0"/>
                  </w:pPr>
                  <w:r w:rsidRPr="00C24CCB">
                    <w:t>In case of a homogeneous (remainder) group: apply a new exchange between S1 and S2 according to D2 and restart at C5.</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b</w:t>
                  </w:r>
                </w:p>
              </w:tc>
              <w:tc>
                <w:tcPr>
                  <w:tcW w:w="8244" w:type="dxa"/>
                  <w:gridSpan w:val="4"/>
                  <w:hideMark/>
                </w:tcPr>
                <w:p w:rsidR="008344D6" w:rsidRPr="00C24CCB" w:rsidRDefault="008344D6">
                  <w:pPr>
                    <w:pStyle w:val="NormalWeb"/>
                    <w:spacing w:before="0" w:after="0"/>
                  </w:pPr>
                  <w:r w:rsidRPr="00C24CCB">
                    <w:t>In case of a heterogeneous group: if M1 is less than M0, choose another set of M1 players to put in S1 according to D3 and restart at C5</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C.9</w:t>
                  </w:r>
                </w:p>
              </w:tc>
              <w:tc>
                <w:tcPr>
                  <w:tcW w:w="8875" w:type="dxa"/>
                  <w:gridSpan w:val="5"/>
                  <w:hideMark/>
                </w:tcPr>
                <w:p w:rsidR="008344D6" w:rsidRPr="00C24CCB" w:rsidRDefault="008344D6">
                  <w:pPr>
                    <w:pStyle w:val="NormalWeb"/>
                    <w:spacing w:before="0" w:after="0"/>
                  </w:pPr>
                  <w:r w:rsidRPr="00C24CCB">
                    <w:rPr>
                      <w:rStyle w:val="Strong"/>
                    </w:rPr>
                    <w:t>Go back to the heterogeneous score bracket (only remainder)</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Terminate the pairing of the homogeneous remainder. Go back to the transposition marked at C6 (in the heterogeneous part of the bracket) and restart from C7 with a new transposition.</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C.10</w:t>
                  </w:r>
                </w:p>
              </w:tc>
              <w:tc>
                <w:tcPr>
                  <w:tcW w:w="8875" w:type="dxa"/>
                  <w:gridSpan w:val="5"/>
                  <w:hideMark/>
                </w:tcPr>
                <w:p w:rsidR="008344D6" w:rsidRPr="00C24CCB" w:rsidRDefault="008344D6">
                  <w:pPr>
                    <w:pStyle w:val="NormalWeb"/>
                    <w:spacing w:before="0" w:after="0"/>
                  </w:pPr>
                  <w:r w:rsidRPr="00C24CCB">
                    <w:rPr>
                      <w:rStyle w:val="Strong"/>
                    </w:rPr>
                    <w:t>Lowering requirements</w:t>
                  </w:r>
                </w:p>
              </w:tc>
            </w:tr>
            <w:tr w:rsidR="008344D6" w:rsidRPr="00C24CCB" w:rsidTr="00164B3D">
              <w:trPr>
                <w:gridAfter w:val="1"/>
                <w:tblCellSpacing w:w="15" w:type="dxa"/>
              </w:trPr>
              <w:tc>
                <w:tcPr>
                  <w:tcW w:w="0" w:type="auto"/>
                  <w:vMerge w:val="restart"/>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a</w:t>
                  </w:r>
                </w:p>
              </w:tc>
              <w:tc>
                <w:tcPr>
                  <w:tcW w:w="8244" w:type="dxa"/>
                  <w:gridSpan w:val="4"/>
                  <w:hideMark/>
                </w:tcPr>
                <w:p w:rsidR="008344D6" w:rsidRPr="00C24CCB" w:rsidRDefault="008344D6">
                  <w:pPr>
                    <w:pStyle w:val="NormalWeb"/>
                    <w:spacing w:before="0" w:after="0"/>
                  </w:pPr>
                  <w:r w:rsidRPr="00C24CCB">
                    <w:t>(heterogeneous score brackets)</w:t>
                  </w:r>
                  <w:r w:rsidRPr="00C24CCB">
                    <w:rPr>
                      <w:rStyle w:val="apple-converted-space"/>
                      <w:rFonts w:eastAsiaTheme="majorEastAsia"/>
                    </w:rPr>
                    <w:t> </w:t>
                  </w:r>
                  <w:r w:rsidRPr="00C24CCB">
                    <w:br/>
                    <w:t>          Drop B6 for upfloaters and restart from C.4</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b</w:t>
                  </w:r>
                </w:p>
              </w:tc>
              <w:tc>
                <w:tcPr>
                  <w:tcW w:w="8244" w:type="dxa"/>
                  <w:gridSpan w:val="4"/>
                  <w:hideMark/>
                </w:tcPr>
                <w:p w:rsidR="008344D6" w:rsidRPr="00C24CCB" w:rsidRDefault="008344D6">
                  <w:pPr>
                    <w:pStyle w:val="NormalWeb"/>
                    <w:spacing w:before="0" w:after="0"/>
                  </w:pPr>
                  <w:r w:rsidRPr="00C24CCB">
                    <w:t>(heterogeneous score brackets)</w:t>
                  </w:r>
                  <w:r w:rsidRPr="00C24CCB">
                    <w:rPr>
                      <w:rStyle w:val="apple-converted-space"/>
                      <w:rFonts w:eastAsiaTheme="majorEastAsia"/>
                    </w:rPr>
                    <w:t> </w:t>
                  </w:r>
                  <w:r w:rsidRPr="00C24CCB">
                    <w:br/>
                    <w:t>          Drop B5 for upfloaters and restart from C.3.h</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c</w:t>
                  </w:r>
                </w:p>
              </w:tc>
              <w:tc>
                <w:tcPr>
                  <w:tcW w:w="8244" w:type="dxa"/>
                  <w:gridSpan w:val="4"/>
                  <w:hideMark/>
                </w:tcPr>
                <w:p w:rsidR="008344D6" w:rsidRPr="00C24CCB" w:rsidRDefault="008344D6">
                  <w:pPr>
                    <w:pStyle w:val="NormalWeb"/>
                    <w:spacing w:before="0" w:after="0"/>
                  </w:pPr>
                  <w:r w:rsidRPr="00C24CCB">
                    <w:t>(bracket produces downfloaters)</w:t>
                  </w:r>
                  <w:r w:rsidRPr="00C24CCB">
                    <w:rPr>
                      <w:rStyle w:val="apple-converted-space"/>
                      <w:rFonts w:eastAsiaTheme="majorEastAsia"/>
                    </w:rPr>
                    <w:t> </w:t>
                  </w:r>
                  <w:r w:rsidRPr="00C24CCB">
                    <w:br/>
                    <w:t>          Drop B6 for downfloaters and restart from C.3.g</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d</w:t>
                  </w:r>
                </w:p>
              </w:tc>
              <w:tc>
                <w:tcPr>
                  <w:tcW w:w="8244" w:type="dxa"/>
                  <w:gridSpan w:val="4"/>
                  <w:hideMark/>
                </w:tcPr>
                <w:p w:rsidR="008344D6" w:rsidRPr="00C24CCB" w:rsidRDefault="008344D6">
                  <w:pPr>
                    <w:pStyle w:val="NormalWeb"/>
                    <w:spacing w:before="0" w:after="0"/>
                  </w:pPr>
                  <w:r w:rsidRPr="00C24CCB">
                    <w:t>(bracket produces downfloaters)</w:t>
                  </w:r>
                  <w:r w:rsidRPr="00C24CCB">
                    <w:rPr>
                      <w:rStyle w:val="apple-converted-space"/>
                      <w:rFonts w:eastAsiaTheme="majorEastAsia"/>
                    </w:rPr>
                    <w:t> </w:t>
                  </w:r>
                  <w:r w:rsidRPr="00C24CCB">
                    <w:br/>
                    <w:t>          Drop B5 for downfloaters and restart from C.3.f</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e</w:t>
                  </w:r>
                </w:p>
              </w:tc>
              <w:tc>
                <w:tcPr>
                  <w:tcW w:w="8244" w:type="dxa"/>
                  <w:gridSpan w:val="4"/>
                  <w:hideMark/>
                </w:tcPr>
                <w:p w:rsidR="008344D6" w:rsidRPr="00C24CCB" w:rsidRDefault="008344D6">
                  <w:pPr>
                    <w:pStyle w:val="NormalWeb"/>
                    <w:spacing w:before="0" w:after="0"/>
                  </w:pPr>
                  <w:r w:rsidRPr="00C24CCB">
                    <w:t>(odd numbered rounds)</w:t>
                  </w:r>
                  <w:r w:rsidRPr="00C24CCB">
                    <w:br/>
                    <w:t>          If X &lt; P1, increase X by 1 and restart from C.3.e</w:t>
                  </w:r>
                  <w:r w:rsidRPr="00C24CCB">
                    <w:br/>
                    <w:t>(even numbered rounds)</w:t>
                  </w:r>
                  <w:r w:rsidRPr="00C24CCB">
                    <w:rPr>
                      <w:rStyle w:val="apple-converted-space"/>
                      <w:rFonts w:eastAsiaTheme="majorEastAsia"/>
                    </w:rPr>
                    <w:t> </w:t>
                  </w:r>
                  <w:r w:rsidRPr="00C24CCB">
                    <w:br/>
                    <w:t>          If Z &lt; X, increase Z by 1 and restart from C.3.e.</w:t>
                  </w:r>
                  <w:r w:rsidRPr="00C24CCB">
                    <w:br/>
                    <w:t>          If Z = X and X &lt; P1, increase X by 1, reset Z=Z1 and restart from C.3.e</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f</w:t>
                  </w:r>
                </w:p>
              </w:tc>
              <w:tc>
                <w:tcPr>
                  <w:tcW w:w="8244" w:type="dxa"/>
                  <w:gridSpan w:val="4"/>
                  <w:hideMark/>
                </w:tcPr>
                <w:p w:rsidR="008344D6" w:rsidRPr="00C24CCB" w:rsidRDefault="008344D6">
                  <w:pPr>
                    <w:pStyle w:val="NormalWeb"/>
                    <w:spacing w:before="0" w:after="0"/>
                  </w:pPr>
                  <w:r w:rsidRPr="00C24CCB">
                    <w:t>(odd numbered rounds)</w:t>
                  </w:r>
                  <w:r w:rsidRPr="00C24CCB">
                    <w:rPr>
                      <w:rStyle w:val="apple-converted-space"/>
                      <w:rFonts w:eastAsiaTheme="majorEastAsia"/>
                    </w:rPr>
                    <w:t> </w:t>
                  </w:r>
                  <w:r w:rsidRPr="00C24CCB">
                    <w:br/>
                    <w:t>           Drop A7.d and restart from C.3.d</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g</w:t>
                  </w:r>
                </w:p>
              </w:tc>
              <w:tc>
                <w:tcPr>
                  <w:tcW w:w="8244" w:type="dxa"/>
                  <w:gridSpan w:val="4"/>
                  <w:hideMark/>
                </w:tcPr>
                <w:p w:rsidR="008344D6" w:rsidRPr="00C24CCB" w:rsidRDefault="008344D6">
                  <w:pPr>
                    <w:pStyle w:val="NormalWeb"/>
                    <w:spacing w:before="0" w:after="0"/>
                  </w:pPr>
                  <w:r w:rsidRPr="00C24CCB">
                    <w:t>(top scorers)</w:t>
                  </w:r>
                  <w:r w:rsidRPr="00C24CCB">
                    <w:rPr>
                      <w:rStyle w:val="apple-converted-space"/>
                      <w:rFonts w:eastAsiaTheme="majorEastAsia"/>
                    </w:rPr>
                    <w:t> </w:t>
                  </w:r>
                  <w:r w:rsidRPr="00C24CCB">
                    <w:br/>
                    <w:t>           Drop B2 and restart from C.3.c</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8875" w:type="dxa"/>
                  <w:gridSpan w:val="5"/>
                  <w:hideMark/>
                </w:tcPr>
                <w:p w:rsidR="008344D6" w:rsidRPr="00C24CCB" w:rsidRDefault="008344D6">
                  <w:pPr>
                    <w:pStyle w:val="NormalWeb"/>
                    <w:spacing w:before="0" w:after="0"/>
                  </w:pPr>
                  <w:r w:rsidRPr="00C24CCB">
                    <w:t>Any criterion may be dropped only for the minimum number of pairs in the score bracket</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C.11</w:t>
                  </w:r>
                </w:p>
              </w:tc>
              <w:tc>
                <w:tcPr>
                  <w:tcW w:w="8875" w:type="dxa"/>
                  <w:gridSpan w:val="5"/>
                  <w:hideMark/>
                </w:tcPr>
                <w:p w:rsidR="008344D6" w:rsidRPr="00C24CCB" w:rsidRDefault="008344D6">
                  <w:pPr>
                    <w:pStyle w:val="NormalWeb"/>
                    <w:spacing w:before="0" w:after="0"/>
                  </w:pPr>
                  <w:r w:rsidRPr="00C24CCB">
                    <w:rPr>
                      <w:rStyle w:val="Strong"/>
                    </w:rPr>
                    <w:t>Deleted</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(see C.10.e)</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C.12</w:t>
                  </w:r>
                </w:p>
              </w:tc>
              <w:tc>
                <w:tcPr>
                  <w:tcW w:w="8875" w:type="dxa"/>
                  <w:gridSpan w:val="5"/>
                  <w:hideMark/>
                </w:tcPr>
                <w:p w:rsidR="008344D6" w:rsidRPr="00C24CCB" w:rsidRDefault="008344D6">
                  <w:pPr>
                    <w:pStyle w:val="NormalWeb"/>
                    <w:spacing w:before="0" w:after="0"/>
                  </w:pPr>
                  <w:r w:rsidRPr="00C24CCB">
                    <w:rPr>
                      <w:rStyle w:val="Strong"/>
                    </w:rPr>
                    <w:t>Backtrack to previous Score bracket</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If there are moved down players: backtrack to the previous score bracket. If in this previous score bracket a pairing can be made whereby another set of players of the same size and with the same scoreswill be moved down to the current one, and this now allows P1 pairings to be made then this pairing in the previous score bracket will be accepted.</w:t>
                  </w:r>
                  <w:r w:rsidRPr="00C24CCB">
                    <w:rPr>
                      <w:rStyle w:val="apple-converted-space"/>
                      <w:rFonts w:eastAsiaTheme="majorEastAsia"/>
                    </w:rPr>
                    <w:t> </w:t>
                  </w:r>
                  <w:r w:rsidRPr="00C24CCB">
                    <w:br/>
                    <w:t>Backtracking is disallowed when already backtracking from a lower score bracket</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C.13</w:t>
                  </w:r>
                </w:p>
              </w:tc>
              <w:tc>
                <w:tcPr>
                  <w:tcW w:w="8875" w:type="dxa"/>
                  <w:gridSpan w:val="5"/>
                  <w:hideMark/>
                </w:tcPr>
                <w:p w:rsidR="008344D6" w:rsidRPr="00C24CCB" w:rsidRDefault="008344D6">
                  <w:pPr>
                    <w:pStyle w:val="NormalWeb"/>
                    <w:spacing w:before="0" w:after="0"/>
                  </w:pPr>
                  <w:r w:rsidRPr="00C24CCB">
                    <w:rPr>
                      <w:rStyle w:val="Strong"/>
                    </w:rPr>
                    <w:t>Lowest Score Bracket</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 xml:space="preserve">In case of the lowest score bracket: if it is heterogeneous, try to reduce the number of pairable moved-down players (M1), as shown in C14.b2. Otherwise backtrack to the penultimate score bracket. Try to find another pairing in the penultimate score bracket which will allow a pairing in the lowest score bracket. If in the penultimate score bracket P becomes zero (i.e. no pairing can be found which will allow a correct pairing for the lowest score bracket) then the two lowest </w:t>
                  </w:r>
                  <w:r w:rsidRPr="00C24CCB">
                    <w:lastRenderedPageBreak/>
                    <w:t>score brackets are joined into a new lowest score bracket. Because now another score bracket is the penultimate one, C13 can be repeated until an acceptable pairing is obtained.</w:t>
                  </w:r>
                  <w:r w:rsidRPr="00C24CCB">
                    <w:br/>
                    <w:t>Such a merged score bracket shall be treated as a heterogeneous score bracket with the latest added score bracket as S1.</w:t>
                  </w:r>
                </w:p>
              </w:tc>
            </w:tr>
            <w:tr w:rsidR="008344D6" w:rsidRPr="00C24CCB" w:rsidTr="00164B3D">
              <w:trPr>
                <w:gridAfter w:val="1"/>
                <w:tblCellSpacing w:w="15" w:type="dxa"/>
              </w:trPr>
              <w:tc>
                <w:tcPr>
                  <w:tcW w:w="0" w:type="auto"/>
                  <w:hideMark/>
                </w:tcPr>
                <w:p w:rsidR="008344D6" w:rsidRPr="00C24CCB" w:rsidRDefault="008344D6">
                  <w:pPr>
                    <w:pStyle w:val="NormalWeb"/>
                    <w:spacing w:before="0" w:after="0"/>
                  </w:pPr>
                  <w:r w:rsidRPr="00C24CCB">
                    <w:lastRenderedPageBreak/>
                    <w:t>C.14</w:t>
                  </w:r>
                </w:p>
              </w:tc>
              <w:tc>
                <w:tcPr>
                  <w:tcW w:w="8875" w:type="dxa"/>
                  <w:gridSpan w:val="5"/>
                  <w:hideMark/>
                </w:tcPr>
                <w:p w:rsidR="008344D6" w:rsidRPr="00C24CCB" w:rsidRDefault="008344D6">
                  <w:pPr>
                    <w:pStyle w:val="NormalWeb"/>
                    <w:spacing w:before="0" w:after="0"/>
                  </w:pPr>
                  <w:r w:rsidRPr="00C24CCB">
                    <w:rPr>
                      <w:rStyle w:val="Strong"/>
                    </w:rPr>
                    <w:t>Decrease P1, X1, Z1, M1</w:t>
                  </w:r>
                </w:p>
              </w:tc>
            </w:tr>
            <w:tr w:rsidR="008344D6" w:rsidRPr="00C24CCB" w:rsidTr="00164B3D">
              <w:trPr>
                <w:gridAfter w:val="1"/>
                <w:tblCellSpacing w:w="15" w:type="dxa"/>
              </w:trPr>
              <w:tc>
                <w:tcPr>
                  <w:tcW w:w="0" w:type="auto"/>
                  <w:vMerge w:val="restart"/>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a</w:t>
                  </w:r>
                </w:p>
              </w:tc>
              <w:tc>
                <w:tcPr>
                  <w:tcW w:w="8244" w:type="dxa"/>
                  <w:gridSpan w:val="4"/>
                  <w:hideMark/>
                </w:tcPr>
                <w:p w:rsidR="008344D6" w:rsidRPr="00C24CCB" w:rsidRDefault="008344D6">
                  <w:pPr>
                    <w:pStyle w:val="NormalWeb"/>
                    <w:spacing w:before="0" w:after="0"/>
                  </w:pPr>
                  <w:r w:rsidRPr="00C24CCB">
                    <w:rPr>
                      <w:rStyle w:val="Strong"/>
                    </w:rPr>
                    <w:t>For homogeneous score brackets</w:t>
                  </w:r>
                  <w:r w:rsidRPr="00C24CCB">
                    <w:t>:</w:t>
                  </w:r>
                  <w:r w:rsidRPr="00C24CCB">
                    <w:br/>
                    <w:t>As long as P1 is greater than zero, decrease P1 by 1.</w:t>
                  </w:r>
                  <w:r w:rsidRPr="00C24CCB">
                    <w:rPr>
                      <w:rStyle w:val="apple-converted-space"/>
                      <w:rFonts w:eastAsiaTheme="majorEastAsia"/>
                    </w:rPr>
                    <w:t> </w:t>
                  </w:r>
                  <w:r w:rsidRPr="00C24CCB">
                    <w:br/>
                    <w:t>If P1 equals zero the entire score bracket is moved down to the next one. Start with this score bracket at C1</w:t>
                  </w:r>
                  <w:r w:rsidRPr="00C24CCB">
                    <w:br/>
                    <w:t>Otherwise, as long as X1 is greater than zero, decrease X1 by 1.</w:t>
                  </w:r>
                  <w:r w:rsidRPr="00C24CCB">
                    <w:rPr>
                      <w:rStyle w:val="apple-converted-space"/>
                      <w:rFonts w:eastAsiaTheme="majorEastAsia"/>
                    </w:rPr>
                    <w:t> </w:t>
                  </w:r>
                  <w:r w:rsidRPr="00C24CCB">
                    <w:br/>
                    <w:t>In even rounds, as long as Z1 is greater than zero, decrease Z1 by 1.</w:t>
                  </w:r>
                  <w:r w:rsidRPr="00C24CCB">
                    <w:br/>
                    <w:t>Restart from C3.a</w:t>
                  </w:r>
                </w:p>
              </w:tc>
            </w:tr>
            <w:tr w:rsidR="008344D6" w:rsidRPr="00C24CCB" w:rsidTr="00164B3D">
              <w:trPr>
                <w:gridAfter w:val="1"/>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restart"/>
                  <w:hideMark/>
                </w:tcPr>
                <w:p w:rsidR="008344D6" w:rsidRPr="00C24CCB" w:rsidRDefault="008344D6">
                  <w:pPr>
                    <w:pStyle w:val="NormalWeb"/>
                    <w:spacing w:before="0" w:after="0"/>
                  </w:pPr>
                  <w:r w:rsidRPr="00C24CCB">
                    <w:t>b</w:t>
                  </w:r>
                </w:p>
              </w:tc>
              <w:tc>
                <w:tcPr>
                  <w:tcW w:w="8244" w:type="dxa"/>
                  <w:gridSpan w:val="4"/>
                  <w:hideMark/>
                </w:tcPr>
                <w:p w:rsidR="008344D6" w:rsidRPr="00C24CCB" w:rsidRDefault="008344D6">
                  <w:pPr>
                    <w:pStyle w:val="NormalWeb"/>
                    <w:spacing w:before="0" w:after="0"/>
                  </w:pPr>
                  <w:r w:rsidRPr="00C24CCB">
                    <w:rPr>
                      <w:rStyle w:val="Strong"/>
                    </w:rPr>
                    <w:t>For heterogeneous score brackets:</w:t>
                  </w: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1</w:t>
                  </w:r>
                </w:p>
              </w:tc>
              <w:tc>
                <w:tcPr>
                  <w:tcW w:w="0" w:type="auto"/>
                  <w:gridSpan w:val="4"/>
                  <w:hideMark/>
                </w:tcPr>
                <w:p w:rsidR="008344D6" w:rsidRPr="00C24CCB" w:rsidRDefault="008344D6">
                  <w:pPr>
                    <w:pStyle w:val="NormalWeb"/>
                    <w:spacing w:before="0" w:after="0"/>
                  </w:pPr>
                  <w:r w:rsidRPr="00C24CCB">
                    <w:t>If the pairing procedure has got to the remainder at least once, reduce P1, X1 and, in even rounds, Z1 as in the homogeneous score brackets and restart from C3.a</w:t>
                  </w: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2</w:t>
                  </w:r>
                </w:p>
              </w:tc>
              <w:tc>
                <w:tcPr>
                  <w:tcW w:w="0" w:type="auto"/>
                  <w:gridSpan w:val="4"/>
                  <w:hideMark/>
                </w:tcPr>
                <w:p w:rsidR="008344D6" w:rsidRPr="00C24CCB" w:rsidRDefault="008344D6">
                  <w:pPr>
                    <w:pStyle w:val="NormalWeb"/>
                    <w:spacing w:before="0" w:after="0"/>
                  </w:pPr>
                  <w:r w:rsidRPr="00C24CCB">
                    <w:t>Otherwise, as long as M1 is greater than 1, reduce M1 by 1 and restart from C3.a</w:t>
                  </w:r>
                  <w:r w:rsidRPr="00C24CCB">
                    <w:br/>
                    <w:t>If M1 is one, set M1=0, manage the bracket as homogeneous, set P1=P0 and restart from C2.b.</w:t>
                  </w:r>
                </w:p>
              </w:tc>
            </w:tr>
            <w:tr w:rsidR="008344D6" w:rsidRPr="00C24CCB" w:rsidTr="00164B3D">
              <w:trPr>
                <w:tblCellSpacing w:w="15" w:type="dxa"/>
              </w:trPr>
              <w:tc>
                <w:tcPr>
                  <w:tcW w:w="0" w:type="auto"/>
                  <w:hideMark/>
                </w:tcPr>
                <w:p w:rsidR="008344D6" w:rsidRPr="00C24CCB" w:rsidRDefault="008344D6">
                  <w:pPr>
                    <w:pStyle w:val="NormalWeb"/>
                    <w:spacing w:before="0" w:after="0"/>
                  </w:pPr>
                  <w:r w:rsidRPr="00C24CCB">
                    <w:t>D</w:t>
                  </w:r>
                </w:p>
              </w:tc>
              <w:tc>
                <w:tcPr>
                  <w:tcW w:w="8875" w:type="dxa"/>
                  <w:gridSpan w:val="5"/>
                  <w:hideMark/>
                </w:tcPr>
                <w:p w:rsidR="008344D6" w:rsidRPr="00C24CCB" w:rsidRDefault="008344D6">
                  <w:pPr>
                    <w:pStyle w:val="NormalWeb"/>
                    <w:spacing w:before="0" w:after="0"/>
                  </w:pPr>
                  <w:r w:rsidRPr="00C24CCB">
                    <w:rPr>
                      <w:rStyle w:val="Strong"/>
                    </w:rPr>
                    <w:t>Transposition and exchange procedures</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restart"/>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D.1</w:t>
                  </w:r>
                </w:p>
              </w:tc>
              <w:tc>
                <w:tcPr>
                  <w:tcW w:w="8244" w:type="dxa"/>
                  <w:gridSpan w:val="4"/>
                  <w:hideMark/>
                </w:tcPr>
                <w:p w:rsidR="008344D6" w:rsidRPr="00C24CCB" w:rsidRDefault="008344D6">
                  <w:pPr>
                    <w:pStyle w:val="NormalWeb"/>
                    <w:spacing w:before="0" w:after="0"/>
                  </w:pPr>
                  <w:r w:rsidRPr="00C24CCB">
                    <w:rPr>
                      <w:rStyle w:val="Strong"/>
                    </w:rPr>
                    <w:t>Transpositions</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restart"/>
                  <w:hideMark/>
                </w:tcPr>
                <w:p w:rsidR="008344D6" w:rsidRPr="00C24CCB" w:rsidRDefault="008344D6">
                  <w:pPr>
                    <w:pStyle w:val="NormalWeb"/>
                    <w:spacing w:before="0" w:after="0"/>
                  </w:pPr>
                  <w:r w:rsidRPr="00C24CCB">
                    <w:t> </w:t>
                  </w:r>
                </w:p>
              </w:tc>
              <w:tc>
                <w:tcPr>
                  <w:tcW w:w="830" w:type="dxa"/>
                  <w:hideMark/>
                </w:tcPr>
                <w:p w:rsidR="008344D6" w:rsidRPr="00C24CCB" w:rsidRDefault="008344D6">
                  <w:pPr>
                    <w:pStyle w:val="NormalWeb"/>
                    <w:spacing w:before="0" w:after="0"/>
                  </w:pPr>
                  <w:r w:rsidRPr="00C24CCB">
                    <w:t>D1.1</w:t>
                  </w:r>
                </w:p>
              </w:tc>
              <w:tc>
                <w:tcPr>
                  <w:tcW w:w="0" w:type="auto"/>
                  <w:gridSpan w:val="3"/>
                  <w:hideMark/>
                </w:tcPr>
                <w:p w:rsidR="008344D6" w:rsidRPr="00C24CCB" w:rsidRDefault="008344D6">
                  <w:pPr>
                    <w:pStyle w:val="NormalWeb"/>
                    <w:spacing w:before="0" w:after="0"/>
                  </w:pPr>
                  <w:r w:rsidRPr="00C24CCB">
                    <w:rPr>
                      <w:rStyle w:val="Strong"/>
                    </w:rPr>
                    <w:t>Homogeneous or remainder score brackets</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vMerge w:val="restart"/>
                  <w:hideMark/>
                </w:tcPr>
                <w:p w:rsidR="008344D6" w:rsidRPr="00C24CCB" w:rsidRDefault="008344D6">
                  <w:pPr>
                    <w:pStyle w:val="NormalWeb"/>
                    <w:spacing w:before="0" w:after="0"/>
                  </w:pPr>
                  <w:r w:rsidRPr="00C24CCB">
                    <w:t> </w:t>
                  </w:r>
                </w:p>
              </w:tc>
              <w:tc>
                <w:tcPr>
                  <w:tcW w:w="0" w:type="auto"/>
                  <w:gridSpan w:val="2"/>
                  <w:hideMark/>
                </w:tcPr>
                <w:p w:rsidR="008344D6" w:rsidRPr="00C24CCB" w:rsidRDefault="008344D6">
                  <w:pPr>
                    <w:pStyle w:val="NormalWeb"/>
                    <w:spacing w:before="0" w:after="0"/>
                  </w:pPr>
                  <w:r w:rsidRPr="00C24CCB">
                    <w:t>Example:  S1 contains  5 players  1, 2, 3, 4, 5  (in this sequence)</w:t>
                  </w:r>
                  <w:r w:rsidRPr="00C24CCB">
                    <w:br/>
                    <w:t>S2 contains  6 players  6, 7, 8, 9, 10, 11 (in this sequence)</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vMerge/>
                  <w:vAlign w:val="center"/>
                  <w:hideMark/>
                </w:tcPr>
                <w:p w:rsidR="008344D6" w:rsidRPr="00C24CCB" w:rsidRDefault="008344D6">
                  <w:pPr>
                    <w:rPr>
                      <w:rFonts w:ascii="Times New Roman" w:hAnsi="Times New Roman"/>
                      <w:sz w:val="24"/>
                      <w:szCs w:val="24"/>
                    </w:rPr>
                  </w:pPr>
                </w:p>
              </w:tc>
              <w:tc>
                <w:tcPr>
                  <w:tcW w:w="0" w:type="auto"/>
                  <w:gridSpan w:val="2"/>
                  <w:hideMark/>
                </w:tcPr>
                <w:p w:rsidR="008344D6" w:rsidRPr="00C24CCB" w:rsidRDefault="008344D6">
                  <w:pPr>
                    <w:pStyle w:val="NormalWeb"/>
                    <w:spacing w:before="0" w:after="0"/>
                  </w:pPr>
                  <w:r w:rsidRPr="00C24CCB">
                    <w:rPr>
                      <w:rStyle w:val="Strong"/>
                    </w:rPr>
                    <w:t>Transpositions within S2 should start with the lowest player, with descending priority</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vMerge/>
                  <w:vAlign w:val="center"/>
                  <w:hideMark/>
                </w:tcPr>
                <w:p w:rsidR="008344D6" w:rsidRPr="00C24CCB" w:rsidRDefault="008344D6">
                  <w:pPr>
                    <w:rPr>
                      <w:rFonts w:ascii="Times New Roman" w:hAnsi="Times New Roman"/>
                      <w:sz w:val="24"/>
                      <w:szCs w:val="24"/>
                    </w:rPr>
                  </w:pPr>
                </w:p>
              </w:tc>
              <w:tc>
                <w:tcPr>
                  <w:tcW w:w="0" w:type="auto"/>
                  <w:gridSpan w:val="2"/>
                  <w:hideMark/>
                </w:tcPr>
                <w:p w:rsidR="008344D6" w:rsidRPr="00C24CCB" w:rsidRDefault="008344D6">
                  <w:pPr>
                    <w:pStyle w:val="NormalWeb"/>
                    <w:spacing w:before="0" w:after="0"/>
                  </w:pPr>
                  <w:r w:rsidRPr="00C24CCB">
                    <w:t>0.                6 – 7 – 8 – 9 – 10 – 11</w:t>
                  </w:r>
                  <w:r w:rsidRPr="00C24CCB">
                    <w:br/>
                    <w:t>1.                6 – 7 – 8 – 9 – 11 – 10</w:t>
                  </w:r>
                  <w:r w:rsidRPr="00C24CCB">
                    <w:br/>
                    <w:t>2.                6 – 7 – 8 – 10 – 9 – 11</w:t>
                  </w:r>
                  <w:r w:rsidRPr="00C24CCB">
                    <w:br/>
                    <w:t>3.                6 – 7 – 8 – 10 – 11 – 9</w:t>
                  </w:r>
                  <w:r w:rsidRPr="00C24CCB">
                    <w:br/>
                    <w:t>4.                6 – 7 - 8 – 11 – 9 – 10</w:t>
                  </w:r>
                  <w:r w:rsidRPr="00C24CCB">
                    <w:br/>
                    <w:t>5.                6 – 7 – 8 – 11 – 10 – 9</w:t>
                  </w:r>
                  <w:r w:rsidRPr="00C24CCB">
                    <w:br/>
                    <w:t>6.                6 – 7 – 9 – 8 – 10 – 11</w:t>
                  </w:r>
                  <w:r w:rsidRPr="00C24CCB">
                    <w:br/>
                    <w:t>7.                6 – 7 – 9 – 8 – 11 – 10</w:t>
                  </w:r>
                  <w:r w:rsidRPr="00C24CCB">
                    <w:br/>
                    <w:t>8.                6 – 7 – 9 – 10 – 8 – 11</w:t>
                  </w:r>
                  <w:r w:rsidRPr="00C24CCB">
                    <w:br/>
                    <w:t>9.                6 – 7 – 9 – 10 – 11 – 8</w:t>
                  </w:r>
                  <w:r w:rsidRPr="00C24CCB">
                    <w:br/>
                    <w:t>10.              6 – 7 – 9 – 11 – 8 – 10</w:t>
                  </w:r>
                  <w:r w:rsidRPr="00C24CCB">
                    <w:br/>
                    <w:t>11.              6 – 7 – 9 – 11 – 10 – 8</w:t>
                  </w:r>
                  <w:r w:rsidRPr="00C24CCB">
                    <w:rPr>
                      <w:rStyle w:val="apple-converted-space"/>
                      <w:rFonts w:eastAsiaTheme="majorEastAsia"/>
                    </w:rPr>
                    <w:t> </w:t>
                  </w:r>
                  <w:r w:rsidRPr="00C24CCB">
                    <w:br/>
                    <w:t>12.              6 – 7 – 10 – 8 – 9 – 11</w:t>
                  </w:r>
                  <w:r w:rsidRPr="00C24CCB">
                    <w:br/>
                    <w:t>13.              6 – 7 – 10 – 8 – 11 – 9</w:t>
                  </w:r>
                  <w:r w:rsidRPr="00C24CCB">
                    <w:rPr>
                      <w:rStyle w:val="apple-converted-space"/>
                      <w:rFonts w:eastAsiaTheme="majorEastAsia"/>
                    </w:rPr>
                    <w:t> </w:t>
                  </w:r>
                  <w:r w:rsidRPr="00C24CCB">
                    <w:br/>
                    <w:t>14.              6 – 7 – 10 – 9 – 8 – 11</w:t>
                  </w:r>
                  <w:r w:rsidRPr="00C24CCB">
                    <w:br/>
                    <w:t>15.              6 – 7 – 10 – 9 – 11 – 8</w:t>
                  </w:r>
                  <w:r w:rsidRPr="00C24CCB">
                    <w:br/>
                    <w:t>16.              6 – 7 – 10 – 11 – 8 – 9</w:t>
                  </w:r>
                  <w:r w:rsidRPr="00C24CCB">
                    <w:br/>
                    <w:t>17.              6 – 7 – 10 – 11 – 9 – 8</w:t>
                  </w:r>
                  <w:r w:rsidRPr="00C24CCB">
                    <w:br/>
                    <w:t>18.              6 – 7 – 11 – 8 – 9 – 10</w:t>
                  </w:r>
                  <w:r w:rsidRPr="00C24CCB">
                    <w:br/>
                    <w:t>19.              6 – 7 – 11 – 8 – 10 – 9</w:t>
                  </w:r>
                  <w:r w:rsidRPr="00C24CCB">
                    <w:br/>
                    <w:t>20.              6 – 7 – 11 – 9 – 8 – 10</w:t>
                  </w:r>
                  <w:r w:rsidRPr="00C24CCB">
                    <w:br/>
                    <w:t>21.              6 – 7 – 11 – 9 – 10 – 8</w:t>
                  </w:r>
                  <w:r w:rsidRPr="00C24CCB">
                    <w:br/>
                  </w:r>
                  <w:r w:rsidRPr="00C24CCB">
                    <w:lastRenderedPageBreak/>
                    <w:t>22:              6 – 7 – 11 – 10 – 8 – 9</w:t>
                  </w:r>
                  <w:r w:rsidRPr="00C24CCB">
                    <w:br/>
                    <w:t>23.              6 – 7 – 11 – 10 – 9 – 8</w:t>
                  </w:r>
                  <w:r w:rsidRPr="00C24CCB">
                    <w:br/>
                    <w:t>24.              6 – 8 – 7  -  …..</w:t>
                  </w:r>
                  <w:r w:rsidRPr="00C24CCB">
                    <w:br/>
                    <w:t>To be continued. (at all 720 figures)</w:t>
                  </w:r>
                  <w:r w:rsidRPr="00C24CCB">
                    <w:br/>
                    <w:t>719.            11 – 10 – 9 – 8 – 7 – 6</w:t>
                  </w:r>
                  <w:r w:rsidRPr="00C24CCB">
                    <w:rPr>
                      <w:rStyle w:val="apple-converted-space"/>
                      <w:rFonts w:eastAsiaTheme="majorEastAsia"/>
                    </w:rPr>
                    <w:t> </w:t>
                  </w:r>
                  <w:r w:rsidRPr="00C24CCB">
                    <w:rPr>
                      <w:rStyle w:val="Strong"/>
                    </w:rPr>
                    <w:t> </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D1.2</w:t>
                  </w:r>
                </w:p>
              </w:tc>
              <w:tc>
                <w:tcPr>
                  <w:tcW w:w="0" w:type="auto"/>
                  <w:gridSpan w:val="2"/>
                  <w:hideMark/>
                </w:tcPr>
                <w:p w:rsidR="008344D6" w:rsidRPr="00C24CCB" w:rsidRDefault="008344D6">
                  <w:pPr>
                    <w:pStyle w:val="NormalWeb"/>
                    <w:spacing w:before="0" w:after="0"/>
                  </w:pPr>
                  <w:r w:rsidRPr="00C24CCB">
                    <w:rPr>
                      <w:rStyle w:val="Strong"/>
                    </w:rPr>
                    <w:t>Heterogeneous score brackets</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30" w:type="dxa"/>
                  <w:hideMark/>
                </w:tcPr>
                <w:p w:rsidR="008344D6" w:rsidRPr="00C24CCB" w:rsidRDefault="008344D6">
                  <w:pPr>
                    <w:pStyle w:val="NormalWeb"/>
                    <w:spacing w:before="0" w:after="0"/>
                  </w:pPr>
                  <w:r w:rsidRPr="00C24CCB">
                    <w:t> </w:t>
                  </w:r>
                </w:p>
              </w:tc>
              <w:tc>
                <w:tcPr>
                  <w:tcW w:w="0" w:type="auto"/>
                  <w:gridSpan w:val="2"/>
                  <w:hideMark/>
                </w:tcPr>
                <w:p w:rsidR="008344D6" w:rsidRPr="00C24CCB" w:rsidRDefault="008344D6">
                  <w:pPr>
                    <w:pStyle w:val="NormalWeb"/>
                    <w:spacing w:before="0" w:after="0"/>
                  </w:pPr>
                  <w:r w:rsidRPr="00C24CCB">
                    <w:t>The algorithm is in principle the same as for homogeneous score brackets  (See D1.1), especially when S1 = S2,</w:t>
                  </w:r>
                  <w:r w:rsidRPr="00C24CCB">
                    <w:rPr>
                      <w:rStyle w:val="apple-converted-space"/>
                      <w:rFonts w:eastAsiaTheme="majorEastAsia"/>
                    </w:rPr>
                    <w:t> </w:t>
                  </w:r>
                  <w:r w:rsidRPr="00C24CCB">
                    <w:br/>
                    <w:t>If  S1 &lt; S2  the algorithm  must be adapted to the difference of players in S1 and S2.</w:t>
                  </w:r>
                  <w:r w:rsidRPr="00C24CCB">
                    <w:rPr>
                      <w:rStyle w:val="apple-converted-space"/>
                      <w:rFonts w:eastAsiaTheme="majorEastAsia"/>
                    </w:rPr>
                    <w:t> </w:t>
                  </w:r>
                  <w:r w:rsidRPr="00C24CCB">
                    <w:br/>
                    <w:t>Example:     S1 contains  2 players  1, 2,   (in this sequence)</w:t>
                  </w:r>
                  <w:r w:rsidRPr="00C24CCB">
                    <w:br/>
                    <w:t>                    S2 contains  6 players  3, 4, 5,  6, 7, 8 (in this sequence)</w:t>
                  </w:r>
                  <w:r w:rsidRPr="00C24CCB">
                    <w:br/>
                    <w:t>The transpositions within S2 are the same as  in D1.1. But only the S1 first listed players of a transposition may be paired with S1. The other S2 – S1 players remain unpaired in this attempt.</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D.2</w:t>
                  </w:r>
                </w:p>
              </w:tc>
              <w:tc>
                <w:tcPr>
                  <w:tcW w:w="8244" w:type="dxa"/>
                  <w:gridSpan w:val="4"/>
                  <w:hideMark/>
                </w:tcPr>
                <w:p w:rsidR="008344D6" w:rsidRPr="00C24CCB" w:rsidRDefault="008344D6">
                  <w:pPr>
                    <w:pStyle w:val="NormalWeb"/>
                    <w:spacing w:before="0" w:after="0"/>
                  </w:pPr>
                  <w:r w:rsidRPr="00C24CCB">
                    <w:rPr>
                      <w:rStyle w:val="Strong"/>
                    </w:rPr>
                    <w:t>Exchange of  players (homogeneous or remainder score bracket only)</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restart"/>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When applying an exchange between S1 and S2 the difference between the numbers exchanged should be as small as possible. When differences of various options are equal  take the one concerning the lowest player of  S1. Then take the one concerning the highest player of S2.</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174" w:type="dxa"/>
                  <w:gridSpan w:val="3"/>
                  <w:hideMark/>
                </w:tcPr>
                <w:p w:rsidR="008344D6" w:rsidRPr="00C24CCB" w:rsidRDefault="008344D6">
                  <w:pPr>
                    <w:pStyle w:val="NormalWeb"/>
                    <w:spacing w:before="0" w:after="0"/>
                  </w:pPr>
                  <w:r w:rsidRPr="00C24CCB">
                    <w:rPr>
                      <w:rStyle w:val="Strong"/>
                    </w:rPr>
                    <w:t>General procedure:</w:t>
                  </w:r>
                </w:p>
                <w:p w:rsidR="008344D6" w:rsidRPr="00C24CCB" w:rsidRDefault="008344D6" w:rsidP="007E0E8A">
                  <w:pPr>
                    <w:numPr>
                      <w:ilvl w:val="0"/>
                      <w:numId w:val="243"/>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Sort the groups of players of S1 which may be exchanged in decreasing lexicographic order as shown below in the examples (List of  S1 exchanges)</w:t>
                  </w:r>
                </w:p>
                <w:p w:rsidR="008344D6" w:rsidRPr="00C24CCB" w:rsidRDefault="008344D6" w:rsidP="007E0E8A">
                  <w:pPr>
                    <w:numPr>
                      <w:ilvl w:val="0"/>
                      <w:numId w:val="243"/>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Sort the groups of players of S2 which may be exchanged in increasing lexicographic order as shown below in the examples (List of S2 exchanges)</w:t>
                  </w:r>
                </w:p>
                <w:p w:rsidR="008344D6" w:rsidRPr="00C24CCB" w:rsidRDefault="008344D6" w:rsidP="007E0E8A">
                  <w:pPr>
                    <w:numPr>
                      <w:ilvl w:val="0"/>
                      <w:numId w:val="243"/>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The difference of numbers of players concerned in an exchange  is: (Sum of numbers of players in S2) – (Sum of numbers of players in S1).</w:t>
                  </w:r>
                  <w:r w:rsidRPr="00C24CCB">
                    <w:rPr>
                      <w:rStyle w:val="apple-converted-space"/>
                      <w:rFonts w:ascii="Times New Roman" w:eastAsiaTheme="majorEastAsia" w:hAnsi="Times New Roman"/>
                      <w:sz w:val="24"/>
                      <w:szCs w:val="24"/>
                    </w:rPr>
                    <w:t> </w:t>
                  </w:r>
                  <w:r w:rsidRPr="00C24CCB">
                    <w:rPr>
                      <w:rFonts w:ascii="Times New Roman" w:hAnsi="Times New Roman"/>
                      <w:sz w:val="24"/>
                      <w:szCs w:val="24"/>
                    </w:rPr>
                    <w:br/>
                    <w:t>This difference shall be as small as possible.</w:t>
                  </w:r>
                </w:p>
                <w:p w:rsidR="008344D6" w:rsidRPr="00C24CCB" w:rsidRDefault="008344D6" w:rsidP="007E0E8A">
                  <w:pPr>
                    <w:numPr>
                      <w:ilvl w:val="0"/>
                      <w:numId w:val="243"/>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When differences of various options are equal:</w:t>
                  </w:r>
                </w:p>
                <w:p w:rsidR="008344D6" w:rsidRPr="00C24CCB" w:rsidRDefault="008344D6" w:rsidP="007E0E8A">
                  <w:pPr>
                    <w:numPr>
                      <w:ilvl w:val="1"/>
                      <w:numId w:val="243"/>
                    </w:numPr>
                    <w:spacing w:before="100" w:beforeAutospacing="1" w:after="100" w:afterAutospacing="1" w:line="240" w:lineRule="auto"/>
                    <w:ind w:left="360" w:right="60"/>
                    <w:rPr>
                      <w:rFonts w:ascii="Times New Roman" w:hAnsi="Times New Roman"/>
                      <w:sz w:val="24"/>
                      <w:szCs w:val="24"/>
                    </w:rPr>
                  </w:pPr>
                  <w:r w:rsidRPr="00C24CCB">
                    <w:rPr>
                      <w:rFonts w:ascii="Times New Roman" w:hAnsi="Times New Roman"/>
                      <w:sz w:val="24"/>
                      <w:szCs w:val="24"/>
                    </w:rPr>
                    <w:t>Take at first the option top down from the list of S1 exchanges.</w:t>
                  </w:r>
                </w:p>
                <w:p w:rsidR="008344D6" w:rsidRPr="00C24CCB" w:rsidRDefault="008344D6" w:rsidP="007E0E8A">
                  <w:pPr>
                    <w:numPr>
                      <w:ilvl w:val="1"/>
                      <w:numId w:val="243"/>
                    </w:numPr>
                    <w:spacing w:before="100" w:beforeAutospacing="1" w:after="100" w:afterAutospacing="1" w:line="240" w:lineRule="auto"/>
                    <w:ind w:left="360" w:right="60"/>
                    <w:rPr>
                      <w:rFonts w:ascii="Times New Roman" w:hAnsi="Times New Roman"/>
                      <w:sz w:val="24"/>
                      <w:szCs w:val="24"/>
                    </w:rPr>
                  </w:pPr>
                  <w:r w:rsidRPr="00C24CCB">
                    <w:rPr>
                      <w:rFonts w:ascii="Times New Roman" w:hAnsi="Times New Roman"/>
                      <w:sz w:val="24"/>
                      <w:szCs w:val="24"/>
                    </w:rPr>
                    <w:t>Take then the option  top  down from  the list of S2 exchanges.</w:t>
                  </w:r>
                </w:p>
                <w:p w:rsidR="008344D6" w:rsidRPr="00C24CCB" w:rsidRDefault="008344D6" w:rsidP="007E0E8A">
                  <w:pPr>
                    <w:numPr>
                      <w:ilvl w:val="0"/>
                      <w:numId w:val="243"/>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After each exchange both S1 and S2 should be ordered according to A2</w:t>
                  </w:r>
                </w:p>
                <w:p w:rsidR="008344D6" w:rsidRPr="00C24CCB" w:rsidRDefault="008344D6">
                  <w:pPr>
                    <w:pStyle w:val="NormalWeb"/>
                    <w:spacing w:before="0" w:after="0"/>
                  </w:pPr>
                  <w:r w:rsidRPr="00C24CCB">
                    <w:t>Remark: Following this procedure it may occur that pairings already checked will appear again. These repetitions are harmless because they give no better pairings than at their first occurrence.</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174" w:type="dxa"/>
                  <w:gridSpan w:val="3"/>
                  <w:hideMark/>
                </w:tcPr>
                <w:p w:rsidR="008344D6" w:rsidRPr="00C24CCB" w:rsidRDefault="008344D6">
                  <w:pPr>
                    <w:pStyle w:val="NormalWeb"/>
                    <w:spacing w:before="0" w:after="0"/>
                  </w:pPr>
                  <w:r w:rsidRPr="00C24CCB">
                    <w:rPr>
                      <w:rStyle w:val="Strong"/>
                    </w:rPr>
                    <w:t>Example for the exchange of  one player</w:t>
                  </w:r>
                  <w:r w:rsidRPr="00C24CCB">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44"/>
                    <w:gridCol w:w="540"/>
                    <w:gridCol w:w="540"/>
                    <w:gridCol w:w="540"/>
                    <w:gridCol w:w="540"/>
                    <w:gridCol w:w="540"/>
                    <w:gridCol w:w="540"/>
                  </w:tblGrid>
                  <w:tr w:rsidR="008344D6" w:rsidRPr="00C24CCB">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hideMark/>
                      </w:tcPr>
                      <w:p w:rsidR="008344D6" w:rsidRPr="00C24CCB" w:rsidRDefault="008344D6">
                        <w:pPr>
                          <w:pStyle w:val="NormalWeb"/>
                          <w:spacing w:before="0" w:after="0"/>
                        </w:pPr>
                        <w:r w:rsidRPr="00C24CCB">
                          <w:t> </w:t>
                        </w:r>
                      </w:p>
                    </w:tc>
                    <w:tc>
                      <w:tcPr>
                        <w:tcW w:w="2700" w:type="dxa"/>
                        <w:gridSpan w:val="5"/>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S1</w:t>
                        </w:r>
                      </w:p>
                    </w:tc>
                  </w:tr>
                  <w:tr w:rsidR="008344D6" w:rsidRPr="00C24CCB">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54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5</w:t>
                        </w:r>
                      </w:p>
                    </w:tc>
                    <w:tc>
                      <w:tcPr>
                        <w:tcW w:w="54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4</w:t>
                        </w:r>
                      </w:p>
                    </w:tc>
                    <w:tc>
                      <w:tcPr>
                        <w:tcW w:w="54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3</w:t>
                        </w:r>
                      </w:p>
                    </w:tc>
                    <w:tc>
                      <w:tcPr>
                        <w:tcW w:w="54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2</w:t>
                        </w:r>
                      </w:p>
                    </w:tc>
                    <w:tc>
                      <w:tcPr>
                        <w:tcW w:w="54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1</w:t>
                        </w:r>
                      </w:p>
                    </w:tc>
                  </w:tr>
                  <w:tr w:rsidR="008344D6" w:rsidRPr="00C24CC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S2</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6</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15</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54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7</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20</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54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8</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19</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24</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54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9</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18</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23</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27</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54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10</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17</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22</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26</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29</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54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11</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16</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21</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25</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28</w:t>
                        </w:r>
                      </w:p>
                    </w:tc>
                    <w:tc>
                      <w:tcPr>
                        <w:tcW w:w="54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30</w:t>
                        </w:r>
                      </w:p>
                    </w:tc>
                  </w:tr>
                </w:tbl>
                <w:p w:rsidR="008344D6" w:rsidRPr="00C24CCB" w:rsidRDefault="008344D6">
                  <w:pPr>
                    <w:pStyle w:val="NormalWeb"/>
                    <w:spacing w:before="0" w:after="0"/>
                  </w:pPr>
                  <w:r w:rsidRPr="00C24CCB">
                    <w:t>1.     exchange player 5 from S1 with player 6 from S2 : difference 1</w:t>
                  </w:r>
                  <w:r w:rsidRPr="00C24CCB">
                    <w:br/>
                    <w:t>2.     exchange player 5 from S1 with player 7 from S2 : difference 2</w:t>
                  </w:r>
                  <w:r w:rsidRPr="00C24CCB">
                    <w:br/>
                    <w:t>3.     exchange player 4 from S1 with player 6 from S2 : difference 2</w:t>
                  </w:r>
                  <w:r w:rsidRPr="00C24CCB">
                    <w:br/>
                    <w:t>Etc.</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174" w:type="dxa"/>
                  <w:gridSpan w:val="3"/>
                  <w:hideMark/>
                </w:tcPr>
                <w:p w:rsidR="008344D6" w:rsidRPr="00C24CCB" w:rsidRDefault="008344D6">
                  <w:pPr>
                    <w:pStyle w:val="NormalWeb"/>
                    <w:spacing w:before="0" w:after="0"/>
                  </w:pPr>
                  <w:r w:rsidRPr="00C24CCB">
                    <w:rPr>
                      <w:rStyle w:val="Strong"/>
                    </w:rPr>
                    <w:t> Example for the exchange of  two players</w:t>
                  </w:r>
                  <w:r w:rsidRPr="00C24CCB">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44"/>
                    <w:gridCol w:w="630"/>
                    <w:gridCol w:w="405"/>
                    <w:gridCol w:w="450"/>
                    <w:gridCol w:w="450"/>
                    <w:gridCol w:w="450"/>
                    <w:gridCol w:w="450"/>
                    <w:gridCol w:w="450"/>
                    <w:gridCol w:w="450"/>
                    <w:gridCol w:w="450"/>
                    <w:gridCol w:w="450"/>
                    <w:gridCol w:w="465"/>
                  </w:tblGrid>
                  <w:tr w:rsidR="008344D6" w:rsidRPr="00C24CCB">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 </w:t>
                        </w:r>
                      </w:p>
                    </w:tc>
                    <w:tc>
                      <w:tcPr>
                        <w:tcW w:w="4470" w:type="dxa"/>
                        <w:gridSpan w:val="10"/>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S1</w:t>
                        </w:r>
                      </w:p>
                    </w:tc>
                  </w:tr>
                  <w:tr w:rsidR="008344D6" w:rsidRPr="00C24CCB">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405"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5,4</w:t>
                        </w:r>
                      </w:p>
                    </w:tc>
                    <w:tc>
                      <w:tcPr>
                        <w:tcW w:w="45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5,3</w:t>
                        </w:r>
                      </w:p>
                    </w:tc>
                    <w:tc>
                      <w:tcPr>
                        <w:tcW w:w="45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5,2</w:t>
                        </w:r>
                      </w:p>
                    </w:tc>
                    <w:tc>
                      <w:tcPr>
                        <w:tcW w:w="45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5,1</w:t>
                        </w:r>
                      </w:p>
                    </w:tc>
                    <w:tc>
                      <w:tcPr>
                        <w:tcW w:w="45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4,3</w:t>
                        </w:r>
                      </w:p>
                    </w:tc>
                    <w:tc>
                      <w:tcPr>
                        <w:tcW w:w="45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4,2</w:t>
                        </w:r>
                      </w:p>
                    </w:tc>
                    <w:tc>
                      <w:tcPr>
                        <w:tcW w:w="45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4,1</w:t>
                        </w:r>
                      </w:p>
                    </w:tc>
                    <w:tc>
                      <w:tcPr>
                        <w:tcW w:w="45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3,2</w:t>
                        </w:r>
                      </w:p>
                    </w:tc>
                    <w:tc>
                      <w:tcPr>
                        <w:tcW w:w="45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3,1</w:t>
                        </w:r>
                      </w:p>
                    </w:tc>
                    <w:tc>
                      <w:tcPr>
                        <w:tcW w:w="45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2,1</w:t>
                        </w:r>
                      </w:p>
                    </w:tc>
                  </w:tr>
                  <w:tr w:rsidR="008344D6" w:rsidRPr="00C24CC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S2</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6,7</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65</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6,8</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85</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6,9</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104</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6,10</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120</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6,11</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132</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7,8</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105</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7,9</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121</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7,10</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133</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7,11</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141</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8,9</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134</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8,10</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75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142</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8,11</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111</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146</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9,10</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93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129</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147</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9,11</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66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110</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137</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149</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344D6" w:rsidRPr="00C24CCB" w:rsidRDefault="008344D6">
                        <w:pPr>
                          <w:pStyle w:val="NormalWeb"/>
                          <w:spacing w:before="0" w:after="0"/>
                          <w:jc w:val="center"/>
                        </w:pPr>
                        <w:r w:rsidRPr="00C24CCB">
                          <w:rPr>
                            <w:rStyle w:val="Strong"/>
                          </w:rPr>
                          <w:t>10,11</w:t>
                        </w:r>
                      </w:p>
                    </w:tc>
                    <w:tc>
                      <w:tcPr>
                        <w:tcW w:w="405"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86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106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122</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135</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136</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143</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144</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148</w:t>
                        </w:r>
                      </w:p>
                    </w:tc>
                    <w:tc>
                      <w:tcPr>
                        <w:tcW w:w="450" w:type="dxa"/>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150</w:t>
                        </w:r>
                      </w:p>
                    </w:tc>
                  </w:tr>
                </w:tbl>
                <w:p w:rsidR="008344D6" w:rsidRPr="00C24CCB" w:rsidRDefault="008344D6">
                  <w:pPr>
                    <w:pStyle w:val="NormalWeb"/>
                    <w:spacing w:before="0" w:after="0"/>
                  </w:pPr>
                  <w:r w:rsidRPr="00C24CCB">
                    <w:t>1. Exchange   5,4 from S1 with 6,7 from  S2:  difference  =   4</w:t>
                  </w:r>
                  <w:r w:rsidRPr="00C24CCB">
                    <w:br/>
                    <w:t>2. Exchange   5,4 from S1 with 6,8 from  S2:  difference  =   5</w:t>
                  </w:r>
                  <w:r w:rsidRPr="00C24CCB">
                    <w:br/>
                    <w:t>3. Exchange   5,3 from S1 with 6,7 from  S2:  difference  =   5</w:t>
                  </w:r>
                  <w:r w:rsidRPr="00C24CCB">
                    <w:br/>
                    <w:t>4. Exchange   5,4 from S1 with 6,9 from  S2:  difference  =   6</w:t>
                  </w:r>
                  <w:r w:rsidRPr="00C24CCB">
                    <w:br/>
                    <w:t>5. Exchange   5,4 from S1 with 7,8 from  S2:  difference  =   6</w:t>
                  </w:r>
                  <w:r w:rsidRPr="00C24CCB">
                    <w:br/>
                    <w:t>6. Exchange   5,3 from S1 with 6,8 from  S2:  difference  =   6</w:t>
                  </w:r>
                  <w:r w:rsidRPr="00C24CCB">
                    <w:br/>
                    <w:t>Etc.</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174" w:type="dxa"/>
                  <w:gridSpan w:val="3"/>
                  <w:hideMark/>
                </w:tcPr>
                <w:p w:rsidR="008344D6" w:rsidRPr="00C24CCB" w:rsidRDefault="008344D6">
                  <w:pPr>
                    <w:pStyle w:val="NormalWeb"/>
                    <w:spacing w:before="0" w:after="0"/>
                  </w:pPr>
                  <w:r w:rsidRPr="00C24CCB">
                    <w:rPr>
                      <w:rStyle w:val="Strong"/>
                    </w:rPr>
                    <w:t>Example for the exchange of  three players</w:t>
                  </w:r>
                  <w:r w:rsidRPr="00C24CCB">
                    <w:t>:</w:t>
                  </w:r>
                  <w:r w:rsidRPr="00C24CCB">
                    <w:rPr>
                      <w:rStyle w:val="apple-converted-space"/>
                      <w:rFonts w:eastAsiaTheme="majorEastAsia"/>
                    </w:rPr>
                    <w:t> </w:t>
                  </w:r>
                  <w:r w:rsidRPr="00C24CCB">
                    <w:br/>
                  </w:r>
                  <w:r w:rsidRPr="00C24CCB">
                    <w:rPr>
                      <w:rStyle w:val="Strong"/>
                    </w:rPr>
                    <w:t>List of S1 exchanges</w:t>
                  </w:r>
                  <w:r w:rsidRPr="00C24CCB">
                    <w:t>:</w:t>
                  </w:r>
                  <w:r w:rsidRPr="00C24CCB">
                    <w:br/>
                    <w:t>5,4,3       5,4,2       5,4,1       5,3,2       5,3,1</w:t>
                  </w:r>
                  <w:r w:rsidRPr="00C24CCB">
                    <w:br/>
                    <w:t>5,2,1       4,3,2       4,3,1       4,2,1       3,2,1</w:t>
                  </w:r>
                  <w:r w:rsidRPr="00C24CCB">
                    <w:br/>
                  </w:r>
                  <w:r w:rsidRPr="00C24CCB">
                    <w:rPr>
                      <w:rStyle w:val="Strong"/>
                    </w:rPr>
                    <w:t>List of S2 exchanges</w:t>
                  </w:r>
                  <w:r w:rsidRPr="00C24CCB">
                    <w:t>:</w:t>
                  </w:r>
                  <w:r w:rsidRPr="00C24CCB">
                    <w:br/>
                    <w:t>6,7,8       6,7,9     6,7,10    6,7,11    6,8,9       6,8,10   </w:t>
                  </w:r>
                  <w:r w:rsidRPr="00C24CCB">
                    <w:rPr>
                      <w:rStyle w:val="apple-converted-space"/>
                      <w:rFonts w:eastAsiaTheme="majorEastAsia"/>
                    </w:rPr>
                    <w:t> </w:t>
                  </w:r>
                  <w:r w:rsidRPr="00C24CCB">
                    <w:br/>
                    <w:t>6,8,11    6,9,10    6,9,11    6,10,11  7,8,9       7,8,10   </w:t>
                  </w:r>
                  <w:r w:rsidRPr="00C24CCB">
                    <w:rPr>
                      <w:rStyle w:val="apple-converted-space"/>
                      <w:rFonts w:eastAsiaTheme="majorEastAsia"/>
                    </w:rPr>
                    <w:t> </w:t>
                  </w:r>
                  <w:r w:rsidRPr="00C24CCB">
                    <w:br/>
                    <w:t>7,8,11    7,9,10    7,9,11    7,10,11  8,9,10    8,9,11   </w:t>
                  </w:r>
                  <w:r w:rsidRPr="00C24CCB">
                    <w:rPr>
                      <w:rStyle w:val="apple-converted-space"/>
                      <w:rFonts w:eastAsiaTheme="majorEastAsia"/>
                    </w:rPr>
                    <w:t> </w:t>
                  </w:r>
                  <w:r w:rsidRPr="00C24CCB">
                    <w:br/>
                    <w:t>8,10,11  9,10,11 </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174" w:type="dxa"/>
                  <w:gridSpan w:val="3"/>
                  <w:hideMark/>
                </w:tcPr>
                <w:p w:rsidR="008344D6" w:rsidRPr="00C24CCB" w:rsidRDefault="008344D6">
                  <w:pPr>
                    <w:pStyle w:val="NormalWeb"/>
                    <w:spacing w:before="0" w:after="0"/>
                  </w:pPr>
                  <w:r w:rsidRPr="00C24CCB">
                    <w:t>1. Exchange   5,4,3 from S1 with 6,7,8 from    S2:  difference  =   9</w:t>
                  </w:r>
                  <w:r w:rsidRPr="00C24CCB">
                    <w:br/>
                    <w:t>2. Exchange   5,4,3 from S1 with 6,7,9 from    S2:  difference  =  10</w:t>
                  </w:r>
                  <w:r w:rsidRPr="00C24CCB">
                    <w:br/>
                    <w:t>3. Exchange   5,4,2 from S1 with 6,7,8 from    S2:  difference  =  10</w:t>
                  </w:r>
                  <w:r w:rsidRPr="00C24CCB">
                    <w:br/>
                    <w:t>4. Exchange   5,4,3 from S1 with 6,7,10 from  S2:  difference  =  11</w:t>
                  </w:r>
                  <w:r w:rsidRPr="00C24CCB">
                    <w:br/>
                  </w:r>
                  <w:r w:rsidRPr="00C24CCB">
                    <w:lastRenderedPageBreak/>
                    <w:t>5. Exchange   5,4,3 from S1 with 6,8,9 from    S2:  difference  =  11</w:t>
                  </w:r>
                  <w:r w:rsidRPr="00C24CCB">
                    <w:br/>
                    <w:t>6. Exchange   5,4,2 from S1 with 6,7,9 from    S2:  difference  =  11</w:t>
                  </w:r>
                  <w:r w:rsidRPr="00C24CCB">
                    <w:br/>
                    <w:t>Etc.</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174" w:type="dxa"/>
                  <w:gridSpan w:val="3"/>
                  <w:hideMark/>
                </w:tcPr>
                <w:p w:rsidR="008344D6" w:rsidRPr="00C24CCB" w:rsidRDefault="008344D6">
                  <w:pPr>
                    <w:pStyle w:val="NormalWeb"/>
                    <w:spacing w:before="0" w:after="0"/>
                  </w:pPr>
                  <w:r w:rsidRPr="00C24CCB">
                    <w:rPr>
                      <w:rStyle w:val="Strong"/>
                    </w:rPr>
                    <w:t>Exact  procedure for exchange of  N (N= 1,2,3,4..) players in a scoregroup of P players</w:t>
                  </w:r>
                </w:p>
                <w:p w:rsidR="008344D6" w:rsidRPr="00C24CCB" w:rsidRDefault="008344D6" w:rsidP="007E0E8A">
                  <w:pPr>
                    <w:numPr>
                      <w:ilvl w:val="0"/>
                      <w:numId w:val="244"/>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Sort all possible subsets of   N  players  of S1 in decreasing lexicographic order to an array S1LIST which may have S1NLIST elements.</w:t>
                  </w:r>
                </w:p>
                <w:p w:rsidR="008344D6" w:rsidRPr="00C24CCB" w:rsidRDefault="008344D6" w:rsidP="007E0E8A">
                  <w:pPr>
                    <w:numPr>
                      <w:ilvl w:val="0"/>
                      <w:numId w:val="244"/>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Sort all possible subsets of  N  players  of  S2  in  increasing lexicographic order to an array S2LIST which may have S2NLIST elements</w:t>
                  </w:r>
                </w:p>
                <w:p w:rsidR="008344D6" w:rsidRPr="00C24CCB" w:rsidRDefault="008344D6" w:rsidP="007E0E8A">
                  <w:pPr>
                    <w:numPr>
                      <w:ilvl w:val="0"/>
                      <w:numId w:val="244"/>
                    </w:numPr>
                    <w:spacing w:before="100" w:beforeAutospacing="1" w:after="100" w:afterAutospacing="1" w:line="240" w:lineRule="auto"/>
                    <w:ind w:left="330" w:right="30"/>
                    <w:rPr>
                      <w:rFonts w:ascii="Times New Roman" w:hAnsi="Times New Roman"/>
                      <w:sz w:val="24"/>
                      <w:szCs w:val="24"/>
                    </w:rPr>
                  </w:pPr>
                  <w:r w:rsidRPr="00C24CCB">
                    <w:rPr>
                      <w:rFonts w:ascii="Times New Roman" w:hAnsi="Times New Roman"/>
                      <w:sz w:val="24"/>
                      <w:szCs w:val="24"/>
                    </w:rPr>
                    <w:t>To each possible exchange between S1 and S2 can be assigned a difference which is a number defined as:</w:t>
                  </w:r>
                </w:p>
                <w:tbl>
                  <w:tblPr>
                    <w:tblW w:w="4250" w:type="pct"/>
                    <w:jc w:val="center"/>
                    <w:tblCellSpacing w:w="0" w:type="dxa"/>
                    <w:tblCellMar>
                      <w:left w:w="0" w:type="dxa"/>
                      <w:right w:w="0" w:type="dxa"/>
                    </w:tblCellMar>
                    <w:tblLook w:val="04A0" w:firstRow="1" w:lastRow="0" w:firstColumn="1" w:lastColumn="0" w:noHBand="0" w:noVBand="1"/>
                  </w:tblPr>
                  <w:tblGrid>
                    <w:gridCol w:w="3699"/>
                    <w:gridCol w:w="80"/>
                    <w:gridCol w:w="3698"/>
                  </w:tblGrid>
                  <w:tr w:rsidR="008344D6" w:rsidRPr="00C24CCB">
                    <w:trPr>
                      <w:tblCellSpacing w:w="0" w:type="dxa"/>
                      <w:jc w:val="center"/>
                    </w:trPr>
                    <w:tc>
                      <w:tcPr>
                        <w:tcW w:w="0" w:type="auto"/>
                        <w:vAlign w:val="center"/>
                        <w:hideMark/>
                      </w:tcPr>
                      <w:p w:rsidR="008344D6" w:rsidRPr="00C24CCB" w:rsidRDefault="008344D6">
                        <w:pPr>
                          <w:pStyle w:val="NormalWeb"/>
                          <w:spacing w:before="0" w:after="0"/>
                          <w:jc w:val="center"/>
                        </w:pPr>
                        <w:r w:rsidRPr="00C24CCB">
                          <w:t>(Sum of numbers of players in S2, included in that exchange)</w:t>
                        </w:r>
                      </w:p>
                    </w:tc>
                    <w:tc>
                      <w:tcPr>
                        <w:tcW w:w="0" w:type="auto"/>
                        <w:vAlign w:val="center"/>
                        <w:hideMark/>
                      </w:tcPr>
                      <w:p w:rsidR="008344D6" w:rsidRPr="00C24CCB" w:rsidRDefault="008344D6">
                        <w:pPr>
                          <w:pStyle w:val="NormalWeb"/>
                          <w:spacing w:before="0" w:after="0"/>
                          <w:jc w:val="center"/>
                        </w:pPr>
                        <w:r w:rsidRPr="00C24CCB">
                          <w:t>-</w:t>
                        </w:r>
                      </w:p>
                    </w:tc>
                    <w:tc>
                      <w:tcPr>
                        <w:tcW w:w="0" w:type="auto"/>
                        <w:vAlign w:val="center"/>
                        <w:hideMark/>
                      </w:tcPr>
                      <w:p w:rsidR="008344D6" w:rsidRPr="00C24CCB" w:rsidRDefault="008344D6">
                        <w:pPr>
                          <w:pStyle w:val="NormalWeb"/>
                          <w:spacing w:before="0" w:after="0"/>
                          <w:jc w:val="center"/>
                        </w:pPr>
                        <w:r w:rsidRPr="00C24CCB">
                          <w:t>(Sum of numbers of players in S2, included in that exchange)</w:t>
                        </w:r>
                      </w:p>
                    </w:tc>
                  </w:tr>
                </w:tbl>
                <w:p w:rsidR="008344D6" w:rsidRPr="00C24CCB" w:rsidRDefault="008344D6">
                  <w:pPr>
                    <w:pStyle w:val="NormalWeb"/>
                    <w:spacing w:before="0" w:after="0"/>
                  </w:pPr>
                  <w:r w:rsidRPr="00C24CCB">
                    <w:t>In functional terms:</w:t>
                  </w:r>
                  <w:r w:rsidRPr="00C24CCB">
                    <w:br/>
                    <w:t>DIFFERENZ(I,J) =       sum of  numbers of players of S2 in subset J   –  sum of  numbers of players of S1 in subset I</w:t>
                  </w:r>
                </w:p>
                <w:p w:rsidR="008344D6" w:rsidRPr="00C24CCB" w:rsidRDefault="008344D6">
                  <w:pPr>
                    <w:pStyle w:val="NormalWeb"/>
                    <w:spacing w:before="0" w:after="0"/>
                  </w:pPr>
                  <w:r w:rsidRPr="00C24CCB">
                    <w:t>This difference has a minimum   DIFFMIN  = DIFFERENZ (1,1)</w:t>
                  </w:r>
                  <w:r w:rsidRPr="00C24CCB">
                    <w:br/>
                    <w:t>and a maximum  DIFFMAX = DIFFERENZ (S1NLIST, S2NLIST)</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vMerge/>
                  <w:vAlign w:val="center"/>
                  <w:hideMark/>
                </w:tcPr>
                <w:p w:rsidR="008344D6" w:rsidRPr="00C24CCB" w:rsidRDefault="008344D6">
                  <w:pPr>
                    <w:rPr>
                      <w:rFonts w:ascii="Times New Roman" w:hAnsi="Times New Roman"/>
                      <w:sz w:val="24"/>
                      <w:szCs w:val="24"/>
                    </w:rPr>
                  </w:pPr>
                </w:p>
              </w:tc>
              <w:tc>
                <w:tcPr>
                  <w:tcW w:w="8174" w:type="dxa"/>
                  <w:gridSpan w:val="3"/>
                  <w:hideMark/>
                </w:tcPr>
                <w:p w:rsidR="008344D6" w:rsidRPr="00C24CCB" w:rsidRDefault="008344D6">
                  <w:pPr>
                    <w:pStyle w:val="NormalWeb"/>
                    <w:spacing w:before="0" w:after="0"/>
                  </w:pPr>
                  <w:r w:rsidRPr="00C24CCB">
                    <w:t> </w:t>
                  </w:r>
                </w:p>
                <w:p w:rsidR="008344D6" w:rsidRPr="00C24CCB" w:rsidRDefault="008344D6">
                  <w:pPr>
                    <w:pStyle w:val="NormalWeb"/>
                    <w:spacing w:before="0" w:after="0"/>
                  </w:pPr>
                  <w:r w:rsidRPr="00C24CCB">
                    <w:t>Now the procedure to find the exchanges in correct order:</w:t>
                  </w:r>
                  <w:r w:rsidRPr="00C24CCB">
                    <w:br/>
                    <w:t>1      DELTA = DIFFMIN</w:t>
                  </w:r>
                  <w:r w:rsidRPr="00C24CCB">
                    <w:br/>
                    <w:t>2      I=1 J=1</w:t>
                  </w:r>
                  <w:r w:rsidRPr="00C24CCB">
                    <w:br/>
                    <w:t>3      If DELTA = DIFFERENZ(I,J) then do this exchange, after  that goto 4</w:t>
                  </w:r>
                  <w:r w:rsidRPr="00C24CCB">
                    <w:br/>
                    <w:t>4      if J &lt; S2NLIST then J=J+1 goto 3</w:t>
                  </w:r>
                  <w:r w:rsidRPr="00C24CCB">
                    <w:br/>
                    <w:t>5      if I&lt;S1NLIST  then  I=I+1, J=1 goto 3</w:t>
                  </w:r>
                  <w:r w:rsidRPr="00C24CCB">
                    <w:br/>
                    <w:t>6      DELTA =DELTA+1</w:t>
                  </w:r>
                  <w:r w:rsidRPr="00C24CCB">
                    <w:br/>
                    <w:t>7      if DELTA &gt; DIFFMAX  goto 9</w:t>
                  </w:r>
                  <w:r w:rsidRPr="00C24CCB">
                    <w:br/>
                    <w:t>8      goto 2</w:t>
                  </w:r>
                  <w:r w:rsidRPr="00C24CCB">
                    <w:br/>
                    <w:t>9      The possibilities to exchange N players are exhausted</w:t>
                  </w:r>
                  <w:r w:rsidRPr="00C24CCB">
                    <w:br/>
                    <w:t>After each exchange both S1 and S2 should be ordered according to A2</w:t>
                  </w:r>
                </w:p>
              </w:tc>
              <w:tc>
                <w:tcPr>
                  <w:tcW w:w="0" w:type="auto"/>
                  <w:vAlign w:val="center"/>
                  <w:hideMark/>
                </w:tcPr>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D.3</w:t>
                  </w:r>
                </w:p>
              </w:tc>
              <w:tc>
                <w:tcPr>
                  <w:tcW w:w="8244" w:type="dxa"/>
                  <w:gridSpan w:val="4"/>
                  <w:hideMark/>
                </w:tcPr>
                <w:p w:rsidR="008344D6" w:rsidRPr="00C24CCB" w:rsidRDefault="008344D6">
                  <w:pPr>
                    <w:pStyle w:val="NormalWeb"/>
                    <w:spacing w:before="0" w:after="0"/>
                  </w:pPr>
                  <w:r w:rsidRPr="00C24CCB">
                    <w:rPr>
                      <w:rStyle w:val="Strong"/>
                    </w:rPr>
                    <w:t>Moved-down players exchange</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Example:  M0 is  5; The players originally in S1 are {1, 2, 3, 4, 5}</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rPr>
                      <w:rStyle w:val="Strong"/>
                    </w:rPr>
                    <w:t>The elements in S1 start with the M1 highest players, then with descending priority:</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14"/>
                    <w:gridCol w:w="1010"/>
                    <w:gridCol w:w="814"/>
                    <w:gridCol w:w="814"/>
                    <w:gridCol w:w="814"/>
                    <w:gridCol w:w="814"/>
                  </w:tblGrid>
                  <w:tr w:rsidR="008344D6" w:rsidRPr="00C24CC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r w:rsidRPr="00C24CCB">
                          <w:rPr>
                            <w:rFonts w:ascii="Times New Roman" w:hAnsi="Times New Roman"/>
                            <w:sz w:val="24"/>
                            <w:szCs w:val="24"/>
                          </w:rPr>
                          <w:br/>
                        </w:r>
                        <w:r w:rsidRPr="00C24CCB">
                          <w:rPr>
                            <w:rFonts w:ascii="Times New Roman" w:hAnsi="Times New Roman"/>
                            <w:sz w:val="24"/>
                            <w:szCs w:val="24"/>
                          </w:rPr>
                          <w:br/>
                        </w:r>
                        <w:r w:rsidRPr="00C24CCB">
                          <w:rPr>
                            <w:rStyle w:val="Strong"/>
                            <w:rFonts w:ascii="Times New Roman" w:hAnsi="Times New Roman"/>
                            <w:sz w:val="24"/>
                            <w:szCs w:val="24"/>
                          </w:rPr>
                          <w:t>M0 = 5</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rPr>
                            <w:rStyle w:val="Strong"/>
                          </w:rPr>
                          <w:t>S1 elements in descending priority</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rPr>
                            <w:rStyle w:val="Strong"/>
                          </w:rPr>
                          <w:t>M1 = 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rPr>
                            <w:rStyle w:val="Strong"/>
                          </w:rPr>
                          <w:t>M1 = 4</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rPr>
                            <w:rStyle w:val="Strong"/>
                          </w:rPr>
                          <w:t>M1 = 3</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rPr>
                            <w:rStyle w:val="Strong"/>
                          </w:rPr>
                          <w:t>M1 = 2</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rPr>
                            <w:rStyle w:val="Strong"/>
                          </w:rPr>
                          <w:t>M1 = 1</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1-2-3-4-5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1-2-3-4</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1-2-3-5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1-2-4-5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1-3-4-5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2-3-4-5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5</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 </w:t>
                        </w: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2-3-4</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r>
                  <w:tr w:rsidR="008344D6" w:rsidRPr="00C24CC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3-4-5</w:t>
                        </w:r>
                      </w:p>
                    </w:tc>
                    <w:tc>
                      <w:tcPr>
                        <w:tcW w:w="0" w:type="auto"/>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pStyle w:val="NormalWeb"/>
                          <w:spacing w:before="0" w:after="0"/>
                          <w:jc w:val="center"/>
                        </w:pPr>
                        <w:r w:rsidRPr="00C24CCB">
                          <w:t>4-5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44D6" w:rsidRPr="00C24CCB" w:rsidRDefault="008344D6">
                        <w:pPr>
                          <w:rPr>
                            <w:rFonts w:ascii="Times New Roman" w:hAnsi="Times New Roman"/>
                            <w:sz w:val="24"/>
                            <w:szCs w:val="24"/>
                          </w:rPr>
                        </w:pPr>
                      </w:p>
                    </w:tc>
                  </w:tr>
                </w:tbl>
                <w:p w:rsidR="008344D6" w:rsidRPr="00C24CCB" w:rsidRDefault="008344D6">
                  <w:pPr>
                    <w:rPr>
                      <w:rFonts w:ascii="Times New Roman" w:hAnsi="Times New Roman"/>
                      <w:sz w:val="24"/>
                      <w:szCs w:val="24"/>
                    </w:rPr>
                  </w:pP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hideMark/>
                </w:tcPr>
                <w:p w:rsidR="008344D6" w:rsidRPr="00C24CCB" w:rsidRDefault="008344D6">
                  <w:pPr>
                    <w:pStyle w:val="NormalWeb"/>
                    <w:spacing w:before="0" w:after="0"/>
                  </w:pPr>
                  <w:r w:rsidRPr="00C24CCB">
                    <w:lastRenderedPageBreak/>
                    <w:t> </w:t>
                  </w:r>
                </w:p>
              </w:tc>
              <w:tc>
                <w:tcPr>
                  <w:tcW w:w="0" w:type="auto"/>
                  <w:hideMark/>
                </w:tcPr>
                <w:p w:rsidR="008344D6" w:rsidRPr="00C24CCB" w:rsidRDefault="008344D6">
                  <w:pPr>
                    <w:pStyle w:val="NormalWeb"/>
                    <w:spacing w:before="0" w:after="0"/>
                  </w:pPr>
                  <w:r w:rsidRPr="00C24CCB">
                    <w:t>D.4</w:t>
                  </w:r>
                </w:p>
              </w:tc>
              <w:tc>
                <w:tcPr>
                  <w:tcW w:w="8244" w:type="dxa"/>
                  <w:gridSpan w:val="4"/>
                  <w:hideMark/>
                </w:tcPr>
                <w:p w:rsidR="008344D6" w:rsidRPr="00C24CCB" w:rsidRDefault="008344D6">
                  <w:pPr>
                    <w:pStyle w:val="NormalWeb"/>
                    <w:spacing w:before="0" w:after="0"/>
                  </w:pPr>
                  <w:r w:rsidRPr="00C24CCB">
                    <w:rPr>
                      <w:rStyle w:val="Strong"/>
                    </w:rPr>
                    <w:t>Note for programmers: B.3-factor in the lowest score bracket</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hideMark/>
                </w:tcPr>
                <w:p w:rsidR="008344D6" w:rsidRPr="00C24CCB" w:rsidRDefault="008344D6">
                  <w:pPr>
                    <w:pStyle w:val="NormalWeb"/>
                    <w:spacing w:before="0" w:after="0"/>
                  </w:pPr>
                  <w:r w:rsidRPr="00C24CCB">
                    <w:t> </w:t>
                  </w:r>
                </w:p>
              </w:tc>
              <w:tc>
                <w:tcPr>
                  <w:tcW w:w="0" w:type="auto"/>
                  <w:hideMark/>
                </w:tcPr>
                <w:p w:rsidR="008344D6" w:rsidRPr="00C24CCB" w:rsidRDefault="008344D6">
                  <w:pPr>
                    <w:pStyle w:val="NormalWeb"/>
                    <w:spacing w:before="0" w:after="0"/>
                  </w:pPr>
                  <w:r w:rsidRPr="00C24CCB">
                    <w:t> </w:t>
                  </w:r>
                </w:p>
              </w:tc>
              <w:tc>
                <w:tcPr>
                  <w:tcW w:w="8244" w:type="dxa"/>
                  <w:gridSpan w:val="4"/>
                  <w:hideMark/>
                </w:tcPr>
                <w:p w:rsidR="008344D6" w:rsidRPr="00C24CCB" w:rsidRDefault="008344D6">
                  <w:pPr>
                    <w:pStyle w:val="NormalWeb"/>
                    <w:spacing w:before="0" w:after="0"/>
                  </w:pPr>
                  <w:r w:rsidRPr="00C24CCB">
                    <w:t>After repeated applications of rule C13, it is possible that the lowest score bracket (LSB) contains players with many different scores and that there are multiple ways to pair them.</w:t>
                  </w:r>
                  <w:r w:rsidRPr="00C24CCB">
                    <w:br/>
                    <w:t>Such a bracket either is homogeneous (when the number of players coming from the penultimate score bracket is equal or higher than the number of LSB players) or eventually produces a homogeneous remainder.</w:t>
                  </w:r>
                  <w:r w:rsidRPr="00C24CCB">
                    <w:br/>
                    <w:t>The following rule must be followed by pairing programs:</w:t>
                  </w:r>
                  <w:r w:rsidRPr="00C24CCB">
                    <w:rPr>
                      <w:rStyle w:val="apple-converted-space"/>
                      <w:rFonts w:eastAsiaTheme="majorEastAsia"/>
                      <w:b/>
                      <w:bCs/>
                    </w:rPr>
                    <w:t> </w:t>
                  </w:r>
                  <w:r w:rsidRPr="00C24CCB">
                    <w:rPr>
                      <w:rStyle w:val="Strong"/>
                    </w:rPr>
                    <w:t>The best pairing for such a homogeneous score bracket or remainder is the one that minimizes the sum of the squared differences between the scores of the two players in each pair</w:t>
                  </w:r>
                  <w:r w:rsidRPr="00C24CCB">
                    <w:rPr>
                      <w:rStyle w:val="apple-converted-space"/>
                      <w:rFonts w:eastAsiaTheme="majorEastAsia"/>
                      <w:b/>
                      <w:bCs/>
                    </w:rPr>
                    <w:t> </w:t>
                  </w:r>
                  <w:r w:rsidRPr="00C24CCB">
                    <w:rPr>
                      <w:rStyle w:val="Emphasis"/>
                      <w:b/>
                      <w:bCs/>
                    </w:rPr>
                    <w:t>(called B3-factor)</w:t>
                  </w:r>
                  <w:r w:rsidRPr="00C24CCB">
                    <w:rPr>
                      <w:rStyle w:val="Strong"/>
                    </w:rPr>
                    <w:t>. Getting the bye is equivalent to face an opponent with one point less than the lowest ranked player (even if this is resulting in -1).</w:t>
                  </w:r>
                  <w:r w:rsidRPr="00C24CCB">
                    <w:br/>
                    <w:t>Example: Let the following be the players in the LSB:</w:t>
                  </w:r>
                  <w:r w:rsidRPr="00C24CCB">
                    <w:br/>
                    <w:t>3.0 :  A</w:t>
                  </w:r>
                  <w:r w:rsidRPr="00C24CCB">
                    <w:br/>
                    <w:t>2.5 :  B, C</w:t>
                  </w:r>
                  <w:r w:rsidRPr="00C24CCB">
                    <w:br/>
                    <w:t>2.0 :  D</w:t>
                  </w:r>
                  <w:r w:rsidRPr="00C24CCB">
                    <w:br/>
                    <w:t>1.5 :  E</w:t>
                  </w:r>
                  <w:r w:rsidRPr="00C24CCB">
                    <w:br/>
                    <w:t>1.0 :  F</w:t>
                  </w:r>
                </w:p>
                <w:p w:rsidR="008344D6" w:rsidRPr="00C24CCB" w:rsidRDefault="008344D6">
                  <w:pPr>
                    <w:pStyle w:val="NormalWeb"/>
                    <w:spacing w:before="0" w:after="0"/>
                  </w:pPr>
                  <w:r w:rsidRPr="00C24CCB">
                    <w:t>F can only play against A.</w:t>
                  </w:r>
                </w:p>
                <w:p w:rsidR="008344D6" w:rsidRPr="00C24CCB" w:rsidRDefault="008344D6">
                  <w:pPr>
                    <w:pStyle w:val="NormalWeb"/>
                    <w:spacing w:before="0" w:after="0"/>
                  </w:pPr>
                  <w:r w:rsidRPr="00C24CCB">
                    <w:t>The pairing will initially start with</w:t>
                  </w:r>
                  <w:r w:rsidRPr="00C24CCB">
                    <w:rPr>
                      <w:rStyle w:val="apple-converted-space"/>
                      <w:rFonts w:eastAsiaTheme="majorEastAsia"/>
                    </w:rPr>
                    <w:t> </w:t>
                  </w:r>
                  <w:r w:rsidRPr="00C24CCB">
                    <w:rPr>
                      <w:u w:val="single"/>
                    </w:rPr>
                    <w:t>S1={A,B,C} S2={D,E,F}</w:t>
                  </w:r>
                  <w:r w:rsidRPr="00C24CCB">
                    <w:rPr>
                      <w:rStyle w:val="apple-converted-space"/>
                      <w:rFonts w:eastAsiaTheme="majorEastAsia"/>
                    </w:rPr>
                    <w:t> </w:t>
                  </w:r>
                  <w:r w:rsidRPr="00C24CCB">
                    <w:t>and, after a few transpositions, it will move to</w:t>
                  </w:r>
                  <w:r w:rsidRPr="00C24CCB">
                    <w:rPr>
                      <w:rStyle w:val="apple-converted-space"/>
                      <w:rFonts w:eastAsiaTheme="majorEastAsia"/>
                    </w:rPr>
                    <w:t> </w:t>
                  </w:r>
                  <w:r w:rsidRPr="00C24CCB">
                    <w:rPr>
                      <w:rStyle w:val="Strong"/>
                      <w:u w:val="single"/>
                    </w:rPr>
                    <w:t>Png1: [S1={A,B,C} S2={F,D,E}</w:t>
                  </w:r>
                  <w:r w:rsidRPr="00C24CCB">
                    <w:rPr>
                      <w:u w:val="single"/>
                    </w:rPr>
                    <w:t>]</w:t>
                  </w:r>
                  <w:r w:rsidRPr="00C24CCB">
                    <w:t>. Work is not finished, though. Some exchanges must be applied to get to</w:t>
                  </w:r>
                  <w:r w:rsidRPr="00C24CCB">
                    <w:rPr>
                      <w:rStyle w:val="apple-converted-space"/>
                      <w:rFonts w:eastAsiaTheme="majorEastAsia"/>
                    </w:rPr>
                    <w:t> </w:t>
                  </w:r>
                  <w:r w:rsidRPr="00C24CCB">
                    <w:rPr>
                      <w:rStyle w:val="Strong"/>
                      <w:u w:val="single"/>
                    </w:rPr>
                    <w:t>Png2: [S1={A,B,D} S2={F,C,E}</w:t>
                  </w:r>
                  <w:r w:rsidRPr="00C24CCB">
                    <w:rPr>
                      <w:u w:val="single"/>
                    </w:rPr>
                    <w:t>]</w:t>
                  </w:r>
                  <w:r w:rsidRPr="00C24CCB">
                    <w:rPr>
                      <w:rStyle w:val="apple-converted-space"/>
                      <w:rFonts w:eastAsiaTheme="majorEastAsia"/>
                    </w:rPr>
                    <w:t> </w:t>
                  </w:r>
                  <w:r w:rsidRPr="00C24CCB">
                    <w:t>which is the best possible pairing. This is because of the B3-factor. Let us compute it:</w:t>
                  </w:r>
                </w:p>
                <w:p w:rsidR="008344D6" w:rsidRPr="00C24CCB" w:rsidRDefault="008344D6">
                  <w:pPr>
                    <w:pStyle w:val="NormalWeb"/>
                    <w:spacing w:before="0" w:after="0"/>
                  </w:pPr>
                  <w:r w:rsidRPr="00C24CCB">
                    <w:t>Png1: (A-F, B-D, C-E) =&gt; (2.0*2.0 + 0.5*0.5 + 1.0*1.0) = 5.25</w:t>
                  </w:r>
                  <w:r w:rsidRPr="00C24CCB">
                    <w:br/>
                    <w:t>Png2: (A-F, B-C, D-E) =&gt; (2.0*2.0 + 0.0*0.0 + 0.5*0.5) = 4.25</w:t>
                  </w:r>
                  <w:r w:rsidRPr="00C24CCB">
                    <w:br/>
                    <w:t>Warning: if there is a seventh player (G) with less than 2.5 points, who is the only one who can get the bye, the LSB is heterogeneous and no exchanges in S1 are allowed. In such an instance, the pairing of the LSB is:  A-F, B-D, C-E, G(bye)</w:t>
                  </w:r>
                  <w:r w:rsidRPr="00C24CCB">
                    <w:br/>
                    <w:t>Remark: This algorithm is nothing especial. It is the best mathematical method to find the pairings which an arbiter seeing all the player’s data naturally will achieve.</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hideMark/>
                </w:tcPr>
                <w:p w:rsidR="008344D6" w:rsidRPr="00C24CCB" w:rsidRDefault="008344D6">
                  <w:pPr>
                    <w:pStyle w:val="NormalWeb"/>
                    <w:spacing w:before="0" w:after="0"/>
                  </w:pPr>
                  <w:r w:rsidRPr="00C24CCB">
                    <w:t>E</w:t>
                  </w:r>
                </w:p>
              </w:tc>
              <w:tc>
                <w:tcPr>
                  <w:tcW w:w="8875" w:type="dxa"/>
                  <w:gridSpan w:val="5"/>
                  <w:hideMark/>
                </w:tcPr>
                <w:p w:rsidR="008344D6" w:rsidRPr="00C24CCB" w:rsidRDefault="008344D6">
                  <w:pPr>
                    <w:pStyle w:val="NormalWeb"/>
                    <w:spacing w:before="0" w:after="0"/>
                  </w:pPr>
                  <w:r w:rsidRPr="00C24CCB">
                    <w:rPr>
                      <w:rStyle w:val="Strong"/>
                    </w:rPr>
                    <w:t>Colour Allocation rules</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restart"/>
                  <w:hideMark/>
                </w:tcPr>
                <w:p w:rsidR="008344D6" w:rsidRPr="00C24CCB" w:rsidRDefault="008344D6">
                  <w:pPr>
                    <w:pStyle w:val="NormalWeb"/>
                    <w:spacing w:before="0" w:after="0"/>
                  </w:pPr>
                  <w:r w:rsidRPr="00C24CCB">
                    <w:t> </w:t>
                  </w:r>
                </w:p>
              </w:tc>
              <w:tc>
                <w:tcPr>
                  <w:tcW w:w="8875" w:type="dxa"/>
                  <w:gridSpan w:val="5"/>
                  <w:hideMark/>
                </w:tcPr>
                <w:p w:rsidR="008344D6" w:rsidRPr="00C24CCB" w:rsidRDefault="008344D6">
                  <w:pPr>
                    <w:pStyle w:val="NormalWeb"/>
                    <w:spacing w:before="0" w:after="0"/>
                  </w:pPr>
                  <w:r w:rsidRPr="00C24CCB">
                    <w:t>For each  pairing apply (with descending priority):</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E.1</w:t>
                  </w:r>
                </w:p>
              </w:tc>
              <w:tc>
                <w:tcPr>
                  <w:tcW w:w="8244" w:type="dxa"/>
                  <w:gridSpan w:val="4"/>
                  <w:hideMark/>
                </w:tcPr>
                <w:p w:rsidR="008344D6" w:rsidRPr="00C24CCB" w:rsidRDefault="008344D6">
                  <w:pPr>
                    <w:pStyle w:val="NormalWeb"/>
                    <w:spacing w:before="0" w:after="0"/>
                  </w:pPr>
                  <w:r w:rsidRPr="00C24CCB">
                    <w:t>Grant both colour preferences</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E.2</w:t>
                  </w:r>
                </w:p>
              </w:tc>
              <w:tc>
                <w:tcPr>
                  <w:tcW w:w="8244" w:type="dxa"/>
                  <w:gridSpan w:val="4"/>
                  <w:hideMark/>
                </w:tcPr>
                <w:p w:rsidR="008344D6" w:rsidRPr="00C24CCB" w:rsidRDefault="008344D6">
                  <w:pPr>
                    <w:pStyle w:val="NormalWeb"/>
                    <w:spacing w:before="0" w:after="0"/>
                  </w:pPr>
                  <w:r w:rsidRPr="00C24CCB">
                    <w:t>Grant the stronger colour preference</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E.3</w:t>
                  </w:r>
                </w:p>
              </w:tc>
              <w:tc>
                <w:tcPr>
                  <w:tcW w:w="8244" w:type="dxa"/>
                  <w:gridSpan w:val="4"/>
                  <w:hideMark/>
                </w:tcPr>
                <w:p w:rsidR="008344D6" w:rsidRPr="00C24CCB" w:rsidRDefault="008344D6">
                  <w:pPr>
                    <w:pStyle w:val="NormalWeb"/>
                    <w:spacing w:before="0" w:after="0"/>
                  </w:pPr>
                  <w:r w:rsidRPr="00C24CCB">
                    <w:t>Alternate the colours to the most recent round in which they played with different colours</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E.4</w:t>
                  </w:r>
                </w:p>
              </w:tc>
              <w:tc>
                <w:tcPr>
                  <w:tcW w:w="8244" w:type="dxa"/>
                  <w:gridSpan w:val="4"/>
                  <w:hideMark/>
                </w:tcPr>
                <w:p w:rsidR="008344D6" w:rsidRPr="00C24CCB" w:rsidRDefault="008344D6">
                  <w:pPr>
                    <w:pStyle w:val="NormalWeb"/>
                    <w:spacing w:before="0" w:after="0"/>
                  </w:pPr>
                  <w:r w:rsidRPr="00C24CCB">
                    <w:t>Grant the colour preference of the higher ranked player</w:t>
                  </w:r>
                </w:p>
              </w:tc>
              <w:tc>
                <w:tcPr>
                  <w:tcW w:w="0" w:type="auto"/>
                  <w:vAlign w:val="center"/>
                  <w:hideMark/>
                </w:tcPr>
                <w:p w:rsidR="008344D6" w:rsidRPr="00C24CCB" w:rsidRDefault="008344D6">
                  <w:pPr>
                    <w:rPr>
                      <w:rFonts w:ascii="Times New Roman" w:hAnsi="Times New Roman"/>
                      <w:sz w:val="24"/>
                      <w:szCs w:val="24"/>
                    </w:rPr>
                  </w:pPr>
                </w:p>
              </w:tc>
            </w:tr>
            <w:tr w:rsidR="008344D6" w:rsidRPr="00C24CCB" w:rsidTr="00164B3D">
              <w:trPr>
                <w:tblCellSpacing w:w="15" w:type="dxa"/>
              </w:trPr>
              <w:tc>
                <w:tcPr>
                  <w:tcW w:w="0" w:type="auto"/>
                  <w:vMerge/>
                  <w:vAlign w:val="center"/>
                  <w:hideMark/>
                </w:tcPr>
                <w:p w:rsidR="008344D6" w:rsidRPr="00C24CCB" w:rsidRDefault="008344D6">
                  <w:pPr>
                    <w:rPr>
                      <w:rFonts w:ascii="Times New Roman" w:hAnsi="Times New Roman"/>
                      <w:sz w:val="24"/>
                      <w:szCs w:val="24"/>
                    </w:rPr>
                  </w:pPr>
                </w:p>
              </w:tc>
              <w:tc>
                <w:tcPr>
                  <w:tcW w:w="0" w:type="auto"/>
                  <w:hideMark/>
                </w:tcPr>
                <w:p w:rsidR="008344D6" w:rsidRPr="00C24CCB" w:rsidRDefault="008344D6">
                  <w:pPr>
                    <w:pStyle w:val="NormalWeb"/>
                    <w:spacing w:before="0" w:after="0"/>
                  </w:pPr>
                  <w:r w:rsidRPr="00C24CCB">
                    <w:t>E.5</w:t>
                  </w:r>
                </w:p>
              </w:tc>
              <w:tc>
                <w:tcPr>
                  <w:tcW w:w="8244" w:type="dxa"/>
                  <w:gridSpan w:val="4"/>
                  <w:hideMark/>
                </w:tcPr>
                <w:p w:rsidR="008344D6" w:rsidRPr="00C24CCB" w:rsidRDefault="008344D6">
                  <w:pPr>
                    <w:pStyle w:val="NormalWeb"/>
                    <w:spacing w:before="0" w:after="0"/>
                  </w:pPr>
                  <w:r w:rsidRPr="00C24CCB">
                    <w:t>In the first round all even numbered players in S1 will receive a colour different from all odd numbered players in S1</w:t>
                  </w:r>
                </w:p>
              </w:tc>
              <w:tc>
                <w:tcPr>
                  <w:tcW w:w="0" w:type="auto"/>
                  <w:vAlign w:val="center"/>
                  <w:hideMark/>
                </w:tcPr>
                <w:p w:rsidR="008344D6" w:rsidRPr="00C24CCB" w:rsidRDefault="008344D6">
                  <w:pPr>
                    <w:rPr>
                      <w:rFonts w:ascii="Times New Roman" w:hAnsi="Times New Roman"/>
                      <w:sz w:val="24"/>
                      <w:szCs w:val="24"/>
                    </w:rPr>
                  </w:pPr>
                </w:p>
              </w:tc>
            </w:tr>
          </w:tbl>
          <w:p w:rsidR="008344D6" w:rsidRPr="00C24CCB" w:rsidRDefault="008344D6">
            <w:pPr>
              <w:spacing w:line="215" w:lineRule="atLeast"/>
              <w:rPr>
                <w:rFonts w:ascii="Times New Roman" w:hAnsi="Times New Roman"/>
                <w:color w:val="494949"/>
                <w:sz w:val="24"/>
                <w:szCs w:val="24"/>
              </w:rPr>
            </w:pPr>
          </w:p>
        </w:tc>
      </w:tr>
    </w:tbl>
    <w:p w:rsidR="00B72856" w:rsidRDefault="00B72856" w:rsidP="008344D6">
      <w:pPr>
        <w:pStyle w:val="testocapitolo"/>
        <w:ind w:left="0"/>
        <w:rPr>
          <w:lang w:val="en-GB"/>
        </w:rPr>
      </w:pPr>
    </w:p>
    <w:p w:rsidR="00C24CCB" w:rsidRDefault="00C24CCB" w:rsidP="008344D6">
      <w:pPr>
        <w:pStyle w:val="testocapitolo"/>
        <w:ind w:left="0"/>
        <w:rPr>
          <w:lang w:val="en-GB"/>
        </w:rPr>
      </w:pPr>
    </w:p>
    <w:p w:rsidR="00C24CCB" w:rsidRPr="00C24CCB" w:rsidRDefault="00C24CCB" w:rsidP="00C24CCB">
      <w:pPr>
        <w:pStyle w:val="testocapitolo"/>
        <w:ind w:left="0"/>
        <w:jc w:val="center"/>
        <w:rPr>
          <w:b/>
          <w:sz w:val="32"/>
          <w:lang w:val="en-GB"/>
        </w:rPr>
      </w:pPr>
      <w:r w:rsidRPr="00C24CCB">
        <w:rPr>
          <w:b/>
          <w:sz w:val="32"/>
          <w:lang w:val="en-GB"/>
        </w:rPr>
        <w:t>Currently Endorsed Pairing Programs</w:t>
      </w:r>
    </w:p>
    <w:p w:rsidR="00B72856" w:rsidRPr="00C24CCB" w:rsidRDefault="00B72856" w:rsidP="00B72856">
      <w:pPr>
        <w:pStyle w:val="testocapitolo"/>
        <w:ind w:left="0"/>
        <w:jc w:val="center"/>
        <w:rPr>
          <w:b/>
          <w:sz w:val="28"/>
        </w:rPr>
      </w:pPr>
      <w:r w:rsidRPr="00C24CCB">
        <w:rPr>
          <w:b/>
          <w:sz w:val="28"/>
        </w:rPr>
        <w:t>Definitions</w:t>
      </w:r>
    </w:p>
    <w:p w:rsidR="00B72856" w:rsidRPr="00C24CCB" w:rsidRDefault="00B72856" w:rsidP="00B72856">
      <w:pPr>
        <w:pStyle w:val="testocapitolo"/>
        <w:ind w:left="0"/>
        <w:rPr>
          <w:b/>
        </w:rPr>
      </w:pPr>
      <w:r w:rsidRPr="00C24CCB">
        <w:rPr>
          <w:b/>
        </w:rPr>
        <w:lastRenderedPageBreak/>
        <w:t>FPC</w:t>
      </w:r>
      <w:r w:rsidRPr="00C24CCB">
        <w:rPr>
          <w:b/>
        </w:rPr>
        <w:tab/>
        <w:t>Free Pairings Checker</w:t>
      </w:r>
      <w:r w:rsidRPr="00C24CCB">
        <w:rPr>
          <w:b/>
        </w:rPr>
        <w:tab/>
        <w:t>:</w:t>
      </w:r>
    </w:p>
    <w:p w:rsidR="00B72856" w:rsidRPr="00C24CCB" w:rsidRDefault="00B72856" w:rsidP="00B72856">
      <w:pPr>
        <w:pStyle w:val="testocapitolo"/>
        <w:ind w:left="0"/>
      </w:pPr>
      <w:r w:rsidRPr="00C24CCB">
        <w:t>Tool embedded in the tournament-manager containing the pairing-engine that can be freely used by external people (without the user interface). See Section C.04.4.4 for further details</w:t>
      </w:r>
    </w:p>
    <w:p w:rsidR="00B72856" w:rsidRPr="00973189" w:rsidRDefault="00B72856" w:rsidP="00B72856">
      <w:pPr>
        <w:pStyle w:val="testocapitolo"/>
        <w:ind w:left="0"/>
        <w:rPr>
          <w:b/>
        </w:rPr>
      </w:pPr>
      <w:r w:rsidRPr="00973189">
        <w:rPr>
          <w:b/>
        </w:rPr>
        <w:t>RTG</w:t>
      </w:r>
      <w:r w:rsidRPr="00973189">
        <w:rPr>
          <w:b/>
        </w:rPr>
        <w:tab/>
        <w:t>Random Tournament Generator</w:t>
      </w:r>
    </w:p>
    <w:p w:rsidR="00B72856" w:rsidRPr="00C24CCB" w:rsidRDefault="00B72856" w:rsidP="00973189">
      <w:pPr>
        <w:pStyle w:val="testocapitolo"/>
        <w:spacing w:after="240"/>
        <w:ind w:left="0"/>
      </w:pPr>
      <w:r w:rsidRPr="00C24CCB">
        <w:t>Freely available tool that generates a full TRF for a simulated tournament. See Section C.04.4.5 for further details</w:t>
      </w:r>
    </w:p>
    <w:p w:rsidR="00B72856" w:rsidRPr="00973189" w:rsidRDefault="00973189" w:rsidP="00973189">
      <w:pPr>
        <w:pStyle w:val="testocapitolo"/>
        <w:spacing w:after="240"/>
        <w:ind w:left="0"/>
        <w:rPr>
          <w:b/>
        </w:rPr>
      </w:pPr>
      <w:r>
        <w:rPr>
          <w:b/>
        </w:rPr>
        <w:t xml:space="preserve">VEGA </w:t>
      </w:r>
      <w:r>
        <w:rPr>
          <w:b/>
        </w:rPr>
        <w:tab/>
      </w:r>
      <w:r>
        <w:rPr>
          <w:b/>
        </w:rPr>
        <w:tab/>
      </w:r>
      <w:r>
        <w:rPr>
          <w:b/>
        </w:rPr>
        <w:tab/>
      </w:r>
      <w:r>
        <w:rPr>
          <w:b/>
        </w:rPr>
        <w:tab/>
      </w:r>
      <w:r w:rsidR="00B72856" w:rsidRPr="00C24CCB">
        <w:t xml:space="preserve">Author Luigi Forlano ITA </w:t>
      </w:r>
    </w:p>
    <w:p w:rsidR="00973189" w:rsidRDefault="00973189" w:rsidP="00B72856">
      <w:pPr>
        <w:pStyle w:val="testocapitolo"/>
        <w:ind w:left="0"/>
      </w:pPr>
      <w:r>
        <w:t xml:space="preserve">Website vegachess.com </w:t>
      </w:r>
    </w:p>
    <w:p w:rsidR="00B72856" w:rsidRPr="00C24CCB" w:rsidRDefault="00B72856" w:rsidP="00B72856">
      <w:pPr>
        <w:pStyle w:val="testocapitolo"/>
        <w:ind w:left="0"/>
      </w:pPr>
      <w:r w:rsidRPr="00C24CCB">
        <w:t xml:space="preserve">Platform Windows download =&gt; </w:t>
      </w:r>
      <w:r w:rsidRPr="00C24CCB">
        <w:sym w:font="Symbol" w:char="F06E"/>
      </w:r>
      <w:r w:rsidRPr="00C24CCB">
        <w:t xml:space="preserve"> Vega6.exe Linux download =&gt; </w:t>
      </w:r>
      <w:r w:rsidRPr="00C24CCB">
        <w:sym w:font="Symbol" w:char="F06E"/>
      </w:r>
      <w:r w:rsidRPr="00C24CCB">
        <w:t xml:space="preserve"> Vega6 </w:t>
      </w:r>
    </w:p>
    <w:p w:rsidR="00B72856" w:rsidRPr="00973189" w:rsidRDefault="00973189" w:rsidP="00B72856">
      <w:pPr>
        <w:pStyle w:val="testocapitolo"/>
        <w:ind w:left="0"/>
        <w:rPr>
          <w:b/>
        </w:rPr>
      </w:pPr>
      <w:r>
        <w:rPr>
          <w:b/>
        </w:rPr>
        <w:t xml:space="preserve">Pairing System Dutch </w:t>
      </w:r>
      <w:r>
        <w:rPr>
          <w:b/>
        </w:rPr>
        <w:tab/>
      </w:r>
      <w:r>
        <w:rPr>
          <w:b/>
        </w:rPr>
        <w:tab/>
      </w:r>
      <w:r w:rsidR="00B72856" w:rsidRPr="00C24CCB">
        <w:t xml:space="preserve">Internal Pairing Engine NO ( uses JaVaFo ) </w:t>
      </w:r>
    </w:p>
    <w:p w:rsidR="00B72856" w:rsidRPr="00C24CCB" w:rsidRDefault="00B72856" w:rsidP="00B72856">
      <w:pPr>
        <w:pStyle w:val="testocapitolo"/>
        <w:ind w:left="0"/>
      </w:pPr>
      <w:r w:rsidRPr="00C24CCB">
        <w:t xml:space="preserve">Endorsement Congress Istanbul (2012) Endorsed Version 6.3 </w:t>
      </w:r>
    </w:p>
    <w:p w:rsidR="00B72856" w:rsidRPr="00C24CCB" w:rsidRDefault="00B72856" w:rsidP="00B72856">
      <w:pPr>
        <w:pStyle w:val="testocapitolo"/>
        <w:ind w:left="0"/>
      </w:pPr>
      <w:r w:rsidRPr="00C24CCB">
        <w:t xml:space="preserve">FPC availability thru JaVaFo (chapter: Pairings Checker) </w:t>
      </w:r>
    </w:p>
    <w:p w:rsidR="00B72856" w:rsidRPr="00C24CCB" w:rsidRDefault="00B72856" w:rsidP="00B72856">
      <w:pPr>
        <w:pStyle w:val="testocapitolo"/>
        <w:ind w:left="0"/>
      </w:pPr>
      <w:r w:rsidRPr="00C24CCB">
        <w:t xml:space="preserve">RTG availability thru JaVaFo (chapter: Random Tournament Generator) </w:t>
      </w:r>
    </w:p>
    <w:p w:rsidR="00B72856" w:rsidRPr="00973189" w:rsidRDefault="00973189" w:rsidP="00B72856">
      <w:pPr>
        <w:pStyle w:val="testocapitolo"/>
        <w:ind w:left="0"/>
        <w:rPr>
          <w:b/>
        </w:rPr>
      </w:pPr>
      <w:r>
        <w:rPr>
          <w:b/>
        </w:rPr>
        <w:t xml:space="preserve">Pairing System Dubov </w:t>
      </w:r>
      <w:r>
        <w:rPr>
          <w:b/>
        </w:rPr>
        <w:tab/>
      </w:r>
      <w:r>
        <w:rPr>
          <w:b/>
        </w:rPr>
        <w:tab/>
      </w:r>
      <w:r w:rsidR="00B72856" w:rsidRPr="00C24CCB">
        <w:t xml:space="preserve">Internal Pairing Engine YES </w:t>
      </w:r>
    </w:p>
    <w:p w:rsidR="00B72856" w:rsidRPr="00C24CCB" w:rsidRDefault="00B72856" w:rsidP="00B72856">
      <w:pPr>
        <w:pStyle w:val="testocapitolo"/>
        <w:ind w:left="0"/>
      </w:pPr>
      <w:r w:rsidRPr="00C24CCB">
        <w:t xml:space="preserve">Endorsement Congress Turin (2006) Endorsed Version 4.2 </w:t>
      </w:r>
    </w:p>
    <w:p w:rsidR="00B72856" w:rsidRPr="00C24CCB" w:rsidRDefault="00B72856" w:rsidP="00973189">
      <w:pPr>
        <w:pStyle w:val="testocapitolo"/>
        <w:spacing w:after="280"/>
        <w:ind w:left="0"/>
      </w:pPr>
      <w:r w:rsidRPr="00C24CCB">
        <w:t>FPC availability NO RTG availability NO</w:t>
      </w:r>
    </w:p>
    <w:p w:rsidR="00B72856" w:rsidRPr="00C24CCB" w:rsidRDefault="00B72856" w:rsidP="00973189">
      <w:pPr>
        <w:pStyle w:val="testocapitolo"/>
        <w:spacing w:after="280"/>
        <w:ind w:left="0"/>
        <w:rPr>
          <w:b/>
        </w:rPr>
      </w:pPr>
      <w:r w:rsidRPr="00C24CCB">
        <w:rPr>
          <w:b/>
        </w:rPr>
        <w:t xml:space="preserve">JAVAPAIRING </w:t>
      </w:r>
    </w:p>
    <w:p w:rsidR="00C24CCB" w:rsidRDefault="00B72856" w:rsidP="00B72856">
      <w:pPr>
        <w:pStyle w:val="testocapitolo"/>
        <w:ind w:left="0"/>
      </w:pPr>
      <w:r w:rsidRPr="00C24CCB">
        <w:t xml:space="preserve">JAVAPAIRING Author Eugenio Cervesato ITA </w:t>
      </w:r>
    </w:p>
    <w:p w:rsidR="00C24CCB" w:rsidRDefault="00B72856" w:rsidP="00B72856">
      <w:pPr>
        <w:pStyle w:val="testocapitolo"/>
        <w:ind w:left="0"/>
      </w:pPr>
      <w:r w:rsidRPr="00C24CCB">
        <w:t xml:space="preserve">Website javapairing.sourceforge.net Platform </w:t>
      </w:r>
    </w:p>
    <w:p w:rsidR="00C24CCB" w:rsidRDefault="00B72856" w:rsidP="00B72856">
      <w:pPr>
        <w:pStyle w:val="testocapitolo"/>
        <w:ind w:left="0"/>
      </w:pPr>
      <w:r w:rsidRPr="00C24CCB">
        <w:t xml:space="preserve">Windows download =&gt; </w:t>
      </w:r>
      <w:r w:rsidRPr="00C24CCB">
        <w:sym w:font="Symbol" w:char="F06E"/>
      </w:r>
      <w:r w:rsidRPr="00C24CCB">
        <w:t xml:space="preserve"> Zip file, the executable (jar-file) is javapairing.jar, under Linux JavaPairing/dist </w:t>
      </w:r>
    </w:p>
    <w:p w:rsidR="00C24CCB" w:rsidRDefault="00B72856" w:rsidP="00B72856">
      <w:pPr>
        <w:pStyle w:val="testocapitolo"/>
        <w:ind w:left="0"/>
      </w:pPr>
      <w:r w:rsidRPr="00C24CCB">
        <w:t xml:space="preserve">Pairing System Dutch </w:t>
      </w:r>
      <w:r w:rsidR="00C24CCB">
        <w:tab/>
      </w:r>
      <w:r w:rsidR="00C24CCB">
        <w:tab/>
      </w:r>
      <w:r w:rsidR="00C24CCB">
        <w:tab/>
      </w:r>
      <w:r w:rsidR="00C24CCB">
        <w:tab/>
      </w:r>
      <w:r w:rsidRPr="00C24CCB">
        <w:t xml:space="preserve">Internal Pairing Engine YES </w:t>
      </w:r>
    </w:p>
    <w:p w:rsidR="00C24CCB" w:rsidRDefault="00B72856" w:rsidP="00B72856">
      <w:pPr>
        <w:pStyle w:val="testocapitolo"/>
        <w:ind w:left="0"/>
      </w:pPr>
      <w:r w:rsidRPr="00C24CCB">
        <w:t xml:space="preserve">Endorsement Congress Tallinn (2013) </w:t>
      </w:r>
      <w:r w:rsidR="00C24CCB">
        <w:tab/>
      </w:r>
      <w:r w:rsidR="00C24CCB">
        <w:tab/>
      </w:r>
      <w:r w:rsidRPr="00C24CCB">
        <w:t xml:space="preserve">Endorsed Version 2.7 </w:t>
      </w:r>
    </w:p>
    <w:p w:rsidR="00C24CCB" w:rsidRDefault="00B72856" w:rsidP="00B72856">
      <w:pPr>
        <w:pStyle w:val="testocapitolo"/>
        <w:ind w:left="0"/>
      </w:pPr>
      <w:r w:rsidRPr="00C24CCB">
        <w:t xml:space="preserve">FPC availability java -server -jar javapairing.jar tournament_TRF </w:t>
      </w:r>
    </w:p>
    <w:p w:rsidR="00C24CCB" w:rsidRDefault="00B72856" w:rsidP="00973189">
      <w:pPr>
        <w:pStyle w:val="testocapitolo"/>
        <w:spacing w:after="240"/>
        <w:ind w:left="0"/>
      </w:pPr>
      <w:r w:rsidRPr="00C24CCB">
        <w:t xml:space="preserve">RTG availability NO </w:t>
      </w:r>
    </w:p>
    <w:p w:rsidR="00C24CCB" w:rsidRDefault="00B72856" w:rsidP="00973189">
      <w:pPr>
        <w:pStyle w:val="testocapitolo"/>
        <w:spacing w:after="240"/>
        <w:ind w:left="0"/>
      </w:pPr>
      <w:r w:rsidRPr="00C24CCB">
        <w:rPr>
          <w:b/>
        </w:rPr>
        <w:lastRenderedPageBreak/>
        <w:t>SWISS MASTER</w:t>
      </w:r>
      <w:r w:rsidRPr="00C24CCB">
        <w:t xml:space="preserve"> Author Royal Dutch Chess Federation NED </w:t>
      </w:r>
    </w:p>
    <w:p w:rsidR="00C24CCB" w:rsidRDefault="00B72856" w:rsidP="00B72856">
      <w:pPr>
        <w:pStyle w:val="testocapitolo"/>
        <w:ind w:left="0"/>
      </w:pPr>
      <w:r w:rsidRPr="00C24CCB">
        <w:t xml:space="preserve">Website schaakbond.nl/home/swissmaster Platform Windows download =&gt; </w:t>
      </w:r>
      <w:r w:rsidRPr="00C24CCB">
        <w:sym w:font="Symbol" w:char="F06E"/>
      </w:r>
      <w:r w:rsidRPr="00C24CCB">
        <w:t xml:space="preserve"> Swiss.exe </w:t>
      </w:r>
    </w:p>
    <w:p w:rsidR="00C24CCB" w:rsidRDefault="00B72856" w:rsidP="00B72856">
      <w:pPr>
        <w:pStyle w:val="testocapitolo"/>
        <w:ind w:left="0"/>
      </w:pPr>
      <w:r w:rsidRPr="00C24CCB">
        <w:t xml:space="preserve">Pairing System Dutch </w:t>
      </w:r>
      <w:r w:rsidR="00C24CCB">
        <w:tab/>
      </w:r>
      <w:r w:rsidR="00C24CCB">
        <w:tab/>
      </w:r>
      <w:r w:rsidR="00C24CCB">
        <w:tab/>
      </w:r>
      <w:r w:rsidR="00C24CCB">
        <w:tab/>
      </w:r>
      <w:r w:rsidRPr="00C24CCB">
        <w:t xml:space="preserve">Internal Pairing Engine YES </w:t>
      </w:r>
    </w:p>
    <w:p w:rsidR="00C24CCB" w:rsidRDefault="00B72856" w:rsidP="00B72856">
      <w:pPr>
        <w:pStyle w:val="testocapitolo"/>
        <w:ind w:left="0"/>
      </w:pPr>
      <w:r w:rsidRPr="00C24CCB">
        <w:t xml:space="preserve">Endorsement Congress Tromsø (2014) </w:t>
      </w:r>
      <w:r w:rsidR="00C24CCB">
        <w:tab/>
      </w:r>
      <w:r w:rsidR="00C24CCB">
        <w:tab/>
      </w:r>
      <w:r w:rsidRPr="00C24CCB">
        <w:t xml:space="preserve">Endorsed Version 5.6.9 </w:t>
      </w:r>
    </w:p>
    <w:p w:rsidR="00C24CCB" w:rsidRDefault="00B72856" w:rsidP="00973189">
      <w:pPr>
        <w:pStyle w:val="testocapitolo"/>
        <w:spacing w:after="240"/>
        <w:ind w:left="0"/>
      </w:pPr>
      <w:r w:rsidRPr="00C24CCB">
        <w:t xml:space="preserve">FPC availability swiss.exe /trf tournament_TRF RTG availability NO </w:t>
      </w:r>
    </w:p>
    <w:p w:rsidR="00C24CCB" w:rsidRDefault="00B72856" w:rsidP="00973189">
      <w:pPr>
        <w:pStyle w:val="testocapitolo"/>
        <w:spacing w:after="240"/>
        <w:ind w:left="0"/>
      </w:pPr>
      <w:r w:rsidRPr="00C24CCB">
        <w:rPr>
          <w:b/>
        </w:rPr>
        <w:t xml:space="preserve">SWISS MANAGER </w:t>
      </w:r>
      <w:r w:rsidR="00C24CCB" w:rsidRPr="00C24CCB">
        <w:rPr>
          <w:b/>
        </w:rPr>
        <w:tab/>
      </w:r>
      <w:r w:rsidR="00C24CCB">
        <w:tab/>
      </w:r>
      <w:r w:rsidRPr="00C24CCB">
        <w:t xml:space="preserve">Author Heinz Herzog AUT </w:t>
      </w:r>
    </w:p>
    <w:p w:rsidR="00C24CCB" w:rsidRDefault="00B72856" w:rsidP="00B72856">
      <w:pPr>
        <w:pStyle w:val="testocapitolo"/>
        <w:ind w:left="0"/>
      </w:pPr>
      <w:r w:rsidRPr="00C24CCB">
        <w:t xml:space="preserve">Website swiss-manager.at Platform Windows download =&gt; </w:t>
      </w:r>
      <w:r w:rsidRPr="00C24CCB">
        <w:sym w:font="Symbol" w:char="F06E"/>
      </w:r>
      <w:r w:rsidRPr="00C24CCB">
        <w:t xml:space="preserve"> SwissManager.exe </w:t>
      </w:r>
    </w:p>
    <w:p w:rsidR="00C24CCB" w:rsidRDefault="00B72856" w:rsidP="00B72856">
      <w:pPr>
        <w:pStyle w:val="testocapitolo"/>
        <w:ind w:left="0"/>
      </w:pPr>
      <w:r w:rsidRPr="00C24CCB">
        <w:t xml:space="preserve">Pairing System Dutch </w:t>
      </w:r>
      <w:r w:rsidR="00C24CCB">
        <w:tab/>
      </w:r>
      <w:r w:rsidR="00C24CCB">
        <w:tab/>
      </w:r>
      <w:r w:rsidR="00C24CCB">
        <w:tab/>
      </w:r>
      <w:r w:rsidR="00C24CCB">
        <w:tab/>
      </w:r>
      <w:r w:rsidRPr="00C24CCB">
        <w:t xml:space="preserve">Internal Pairing Engine NO ( uses JaVaFo ) Endorsement Congress Tromsø (2014) </w:t>
      </w:r>
      <w:r w:rsidR="00C24CCB">
        <w:tab/>
      </w:r>
      <w:r w:rsidR="00C24CCB">
        <w:tab/>
      </w:r>
      <w:r w:rsidRPr="00C24CCB">
        <w:t xml:space="preserve">Endorsed Version 11.0.0.16 </w:t>
      </w:r>
    </w:p>
    <w:p w:rsidR="00C24CCB" w:rsidRDefault="00B72856" w:rsidP="00B72856">
      <w:pPr>
        <w:pStyle w:val="testocapitolo"/>
        <w:ind w:left="0"/>
      </w:pPr>
      <w:r w:rsidRPr="00C24CCB">
        <w:t xml:space="preserve">FPC availability thru JaVaFo (chapter: Pairings Checker) </w:t>
      </w:r>
    </w:p>
    <w:p w:rsidR="00C24CCB" w:rsidRDefault="00B72856" w:rsidP="00973189">
      <w:pPr>
        <w:pStyle w:val="testocapitolo"/>
        <w:spacing w:after="240"/>
        <w:ind w:left="0"/>
      </w:pPr>
      <w:r w:rsidRPr="00C24CCB">
        <w:t xml:space="preserve">RTG availability thru JaVaFo (chapter: Random Tournament Generator) </w:t>
      </w:r>
    </w:p>
    <w:p w:rsidR="00C24CCB" w:rsidRDefault="00B72856" w:rsidP="00973189">
      <w:pPr>
        <w:pStyle w:val="testocapitolo"/>
        <w:spacing w:after="240"/>
        <w:ind w:left="0"/>
      </w:pPr>
      <w:r w:rsidRPr="00C24CCB">
        <w:rPr>
          <w:b/>
        </w:rPr>
        <w:t>TOURNAMENTSERVICE</w:t>
      </w:r>
      <w:r w:rsidRPr="00C24CCB">
        <w:t xml:space="preserve"> Author Harald Heggelund NOR </w:t>
      </w:r>
    </w:p>
    <w:p w:rsidR="00C24CCB" w:rsidRDefault="00B72856" w:rsidP="00B72856">
      <w:pPr>
        <w:pStyle w:val="testocapitolo"/>
        <w:ind w:left="0"/>
      </w:pPr>
      <w:r w:rsidRPr="00C24CCB">
        <w:t xml:space="preserve">Website tournamentservice.com Platform Windows download =&gt; </w:t>
      </w:r>
      <w:r w:rsidRPr="00C24CCB">
        <w:sym w:font="Symbol" w:char="F06E"/>
      </w:r>
      <w:r w:rsidRPr="00C24CCB">
        <w:t xml:space="preserve"> wints6.exe </w:t>
      </w:r>
    </w:p>
    <w:p w:rsidR="00C24CCB" w:rsidRDefault="00B72856" w:rsidP="00B72856">
      <w:pPr>
        <w:pStyle w:val="testocapitolo"/>
        <w:ind w:left="0"/>
      </w:pPr>
      <w:r w:rsidRPr="00C24CCB">
        <w:t xml:space="preserve">Pairing System Dutch </w:t>
      </w:r>
      <w:r w:rsidR="00C24CCB">
        <w:tab/>
      </w:r>
      <w:r w:rsidR="00C24CCB">
        <w:tab/>
      </w:r>
      <w:r w:rsidR="00C24CCB">
        <w:tab/>
      </w:r>
      <w:r w:rsidR="00C24CCB">
        <w:tab/>
      </w:r>
      <w:r w:rsidRPr="00C24CCB">
        <w:t xml:space="preserve">Internal Pairing Engine NO ( uses JaVaFo ) Endorsement Congress Tromsø (2014) </w:t>
      </w:r>
      <w:r w:rsidR="00C24CCB">
        <w:tab/>
      </w:r>
      <w:r w:rsidR="00C24CCB">
        <w:tab/>
      </w:r>
      <w:r w:rsidRPr="00C24CCB">
        <w:t xml:space="preserve">Endorsed Version 6.2 </w:t>
      </w:r>
    </w:p>
    <w:p w:rsidR="00C24CCB" w:rsidRDefault="00B72856" w:rsidP="00B72856">
      <w:pPr>
        <w:pStyle w:val="testocapitolo"/>
        <w:ind w:left="0"/>
      </w:pPr>
      <w:r w:rsidRPr="00C24CCB">
        <w:t xml:space="preserve">FPC availability thru JaVaFo (chapter: Pairings Checker) </w:t>
      </w:r>
    </w:p>
    <w:p w:rsidR="00C24CCB" w:rsidRDefault="00B72856" w:rsidP="00973189">
      <w:pPr>
        <w:pStyle w:val="testocapitolo"/>
        <w:spacing w:after="240"/>
        <w:ind w:left="0"/>
      </w:pPr>
      <w:r w:rsidRPr="00C24CCB">
        <w:t xml:space="preserve">RTG availability thru JaVaFo (chapter: Random Tournament Generator) </w:t>
      </w:r>
    </w:p>
    <w:p w:rsidR="00C24CCB" w:rsidRDefault="00B72856" w:rsidP="00973189">
      <w:pPr>
        <w:pStyle w:val="testocapitolo"/>
        <w:spacing w:after="0"/>
        <w:ind w:left="0"/>
      </w:pPr>
      <w:r w:rsidRPr="00C24CCB">
        <w:rPr>
          <w:b/>
        </w:rPr>
        <w:t>SWISS-CHESS</w:t>
      </w:r>
      <w:r w:rsidRPr="00C24CCB">
        <w:t xml:space="preserve"> </w:t>
      </w:r>
      <w:r w:rsidR="00C24CCB">
        <w:tab/>
      </w:r>
      <w:r w:rsidRPr="00C24CCB">
        <w:t xml:space="preserve">Author Franz-Josef Weber GER Website swiss-chess.de </w:t>
      </w:r>
    </w:p>
    <w:p w:rsidR="00C24CCB" w:rsidRDefault="00B72856" w:rsidP="00973189">
      <w:pPr>
        <w:pStyle w:val="testocapitolo"/>
        <w:spacing w:after="0"/>
        <w:ind w:left="0"/>
      </w:pPr>
      <w:r w:rsidRPr="00C24CCB">
        <w:t xml:space="preserve">Platform Windows download-demo =&gt; </w:t>
      </w:r>
      <w:r w:rsidRPr="00C24CCB">
        <w:sym w:font="Symbol" w:char="F06E"/>
      </w:r>
      <w:r w:rsidRPr="00C24CCB">
        <w:t xml:space="preserve"> download-update =&gt; </w:t>
      </w:r>
      <w:r w:rsidRPr="00C24CCB">
        <w:sym w:font="Symbol" w:char="F06E"/>
      </w:r>
      <w:r w:rsidRPr="00C24CCB">
        <w:t xml:space="preserve"> winswiss.exe, winswiss_console.exe </w:t>
      </w:r>
    </w:p>
    <w:p w:rsidR="00C24CCB" w:rsidRDefault="00B72856" w:rsidP="00B72856">
      <w:pPr>
        <w:pStyle w:val="testocapitolo"/>
        <w:ind w:left="0"/>
      </w:pPr>
      <w:r w:rsidRPr="00C24CCB">
        <w:t xml:space="preserve">(FPC) Pairing System Dutch Internal Pairing Engine YES </w:t>
      </w:r>
    </w:p>
    <w:p w:rsidR="00C24CCB" w:rsidRDefault="00B72856" w:rsidP="00B72856">
      <w:pPr>
        <w:pStyle w:val="testocapitolo"/>
        <w:ind w:left="0"/>
      </w:pPr>
      <w:r w:rsidRPr="00C24CCB">
        <w:t xml:space="preserve">Endorsement Congress Abu Dhabi (after completion of endorsement procedure: March 2016) Endorsed Version 8.93 </w:t>
      </w:r>
    </w:p>
    <w:p w:rsidR="008344D6" w:rsidRPr="00C24CCB" w:rsidRDefault="00B72856" w:rsidP="00B72856">
      <w:pPr>
        <w:pStyle w:val="testocapitolo"/>
        <w:ind w:left="0"/>
        <w:rPr>
          <w:lang w:val="en-GB"/>
        </w:rPr>
      </w:pPr>
      <w:r w:rsidRPr="00C24CCB">
        <w:t>FPC availability WinSwiss_Console.exe tournament_TRF RTG availability NO</w:t>
      </w:r>
      <w:r w:rsidR="00267B59" w:rsidRPr="00C24CCB">
        <w:rPr>
          <w:lang w:val="en-GB"/>
        </w:rPr>
        <w:br w:type="page"/>
      </w:r>
    </w:p>
    <w:p w:rsidR="00267B59" w:rsidRPr="004F3BEE" w:rsidRDefault="00267B59" w:rsidP="004F3BEE">
      <w:pPr>
        <w:pStyle w:val="testocapitolo"/>
        <w:ind w:left="0"/>
        <w:jc w:val="center"/>
        <w:rPr>
          <w:b/>
          <w:sz w:val="34"/>
          <w:szCs w:val="34"/>
          <w:u w:val="single"/>
          <w:lang w:val="en-GB"/>
        </w:rPr>
      </w:pPr>
      <w:r w:rsidRPr="004F3BEE">
        <w:rPr>
          <w:b/>
          <w:sz w:val="34"/>
          <w:szCs w:val="34"/>
          <w:u w:val="single"/>
          <w:lang w:val="en-GB"/>
        </w:rPr>
        <w:lastRenderedPageBreak/>
        <w:t>APPENDIX</w:t>
      </w:r>
    </w:p>
    <w:p w:rsidR="00267B59" w:rsidRDefault="00267B59" w:rsidP="00267B59">
      <w:pPr>
        <w:pStyle w:val="testocapitolo"/>
        <w:pBdr>
          <w:top w:val="single" w:sz="4" w:space="1" w:color="auto"/>
          <w:bottom w:val="single" w:sz="4" w:space="1" w:color="auto"/>
        </w:pBdr>
        <w:ind w:left="0"/>
        <w:jc w:val="center"/>
        <w:rPr>
          <w:b/>
          <w:sz w:val="38"/>
          <w:szCs w:val="36"/>
          <w:u w:val="single"/>
          <w:lang w:val="en-GB"/>
        </w:rPr>
      </w:pPr>
    </w:p>
    <w:p w:rsidR="00267B59" w:rsidRDefault="00267B59" w:rsidP="00267B59">
      <w:pPr>
        <w:pStyle w:val="testocapitolo"/>
        <w:pBdr>
          <w:top w:val="single" w:sz="4" w:space="1" w:color="auto"/>
          <w:bottom w:val="single" w:sz="4" w:space="1" w:color="auto"/>
        </w:pBdr>
        <w:ind w:left="0"/>
        <w:jc w:val="center"/>
        <w:rPr>
          <w:b/>
          <w:i/>
          <w:sz w:val="38"/>
          <w:szCs w:val="36"/>
          <w:lang w:val="en-GB"/>
        </w:rPr>
      </w:pPr>
      <w:r>
        <w:rPr>
          <w:b/>
          <w:i/>
          <w:sz w:val="38"/>
          <w:szCs w:val="36"/>
          <w:lang w:val="en-GB"/>
        </w:rPr>
        <w:t xml:space="preserve">Tournament development </w:t>
      </w:r>
      <w:r>
        <w:rPr>
          <w:b/>
          <w:i/>
          <w:sz w:val="38"/>
          <w:szCs w:val="36"/>
          <w:lang w:val="en-GB"/>
        </w:rPr>
        <w:br/>
        <w:t xml:space="preserve">with the </w:t>
      </w:r>
      <w:r>
        <w:rPr>
          <w:b/>
          <w:i/>
          <w:sz w:val="38"/>
          <w:szCs w:val="36"/>
          <w:lang w:val="en-GB"/>
        </w:rPr>
        <w:br/>
        <w:t>Swiss Dutch System</w:t>
      </w:r>
    </w:p>
    <w:p w:rsidR="00267B59" w:rsidRDefault="00267B59" w:rsidP="00267B59">
      <w:pPr>
        <w:pStyle w:val="testocapitolo"/>
        <w:pBdr>
          <w:bottom w:val="single" w:sz="4" w:space="1" w:color="auto"/>
        </w:pBdr>
        <w:ind w:left="0"/>
        <w:jc w:val="center"/>
        <w:rPr>
          <w:b/>
          <w:i/>
          <w:sz w:val="38"/>
          <w:szCs w:val="36"/>
          <w:lang w:val="en-GB"/>
        </w:rPr>
      </w:pPr>
      <w:r>
        <w:rPr>
          <w:b/>
          <w:i/>
          <w:sz w:val="38"/>
          <w:szCs w:val="36"/>
          <w:lang w:val="en-GB"/>
        </w:rPr>
        <w:t>An example of a 5 round tournament</w:t>
      </w:r>
    </w:p>
    <w:p w:rsidR="00267B59" w:rsidRDefault="00267B59" w:rsidP="00267B59">
      <w:pPr>
        <w:pStyle w:val="testocapitolo"/>
        <w:pBdr>
          <w:bottom w:val="single" w:sz="4" w:space="1" w:color="auto"/>
        </w:pBdr>
        <w:ind w:left="0"/>
        <w:jc w:val="center"/>
        <w:rPr>
          <w:b/>
          <w:i/>
          <w:sz w:val="38"/>
          <w:szCs w:val="36"/>
          <w:lang w:val="en-GB"/>
        </w:rPr>
      </w:pPr>
      <w:r>
        <w:rPr>
          <w:b/>
          <w:i/>
          <w:sz w:val="38"/>
          <w:szCs w:val="36"/>
          <w:lang w:val="en-GB"/>
        </w:rPr>
        <w:t xml:space="preserve"> (With Tallinn 2013 FIDE C.04 Rules)</w:t>
      </w:r>
    </w:p>
    <w:p w:rsidR="00267B59" w:rsidRDefault="00267B59" w:rsidP="00267B59">
      <w:pPr>
        <w:pStyle w:val="testocapitolo"/>
        <w:ind w:left="0" w:right="-1"/>
        <w:rPr>
          <w:b/>
          <w:i/>
          <w:sz w:val="22"/>
          <w:lang w:val="en-GB"/>
        </w:rPr>
      </w:pPr>
    </w:p>
    <w:p w:rsidR="00267B59" w:rsidRDefault="00267B59" w:rsidP="00267B59">
      <w:pPr>
        <w:pStyle w:val="testocapitolo"/>
        <w:tabs>
          <w:tab w:val="right" w:leader="dot" w:pos="5670"/>
          <w:tab w:val="right" w:leader="dot" w:pos="6237"/>
          <w:tab w:val="right" w:leader="dot" w:pos="6804"/>
        </w:tabs>
        <w:spacing w:after="0" w:line="240" w:lineRule="auto"/>
        <w:ind w:left="284" w:right="0" w:hanging="284"/>
        <w:rPr>
          <w:b/>
          <w:i/>
          <w:sz w:val="22"/>
          <w:lang w:val="en-GB"/>
        </w:rPr>
      </w:pPr>
    </w:p>
    <w:p w:rsidR="00267B59" w:rsidRDefault="00267B59" w:rsidP="00267B59">
      <w:pPr>
        <w:rPr>
          <w:rFonts w:ascii="Times New Roman" w:hAnsi="Times New Roman"/>
          <w:b/>
          <w:bCs/>
          <w:i/>
          <w:iCs/>
          <w:noProof/>
          <w:lang w:val="en-GB" w:eastAsia="it-IT"/>
        </w:rPr>
        <w:sectPr w:rsidR="00267B59" w:rsidSect="009B7B40">
          <w:pgSz w:w="11906" w:h="16838"/>
          <w:pgMar w:top="1418" w:right="1134" w:bottom="1134" w:left="1134" w:header="510" w:footer="510" w:gutter="0"/>
          <w:pgBorders w:offsetFrom="page">
            <w:top w:val="triple" w:sz="4" w:space="24" w:color="auto"/>
            <w:left w:val="triple" w:sz="4" w:space="24" w:color="auto"/>
            <w:bottom w:val="triple" w:sz="4" w:space="24" w:color="auto"/>
            <w:right w:val="triple" w:sz="4" w:space="24" w:color="auto"/>
          </w:pgBorders>
          <w:cols w:space="720"/>
          <w:rtlGutter/>
        </w:sectPr>
      </w:pPr>
    </w:p>
    <w:p w:rsidR="00267B59" w:rsidRDefault="00267B59" w:rsidP="00806E94">
      <w:pPr>
        <w:pStyle w:val="Heading1"/>
        <w:widowControl/>
        <w:spacing w:before="480" w:line="360" w:lineRule="auto"/>
        <w:ind w:left="425" w:right="284" w:hanging="425"/>
        <w:rPr>
          <w:sz w:val="30"/>
          <w:lang w:val="en-GB"/>
        </w:rPr>
      </w:pPr>
      <w:bookmarkStart w:id="53" w:name="_Toc407312768"/>
      <w:r>
        <w:rPr>
          <w:caps/>
          <w:sz w:val="30"/>
          <w:lang w:val="en-GB"/>
        </w:rPr>
        <w:lastRenderedPageBreak/>
        <w:t>FOREWORD</w:t>
      </w:r>
      <w:bookmarkEnd w:id="53"/>
      <w:r>
        <w:rPr>
          <w:caps/>
          <w:sz w:val="30"/>
          <w:lang w:val="en-GB"/>
        </w:rPr>
        <w:t xml:space="preserve"> </w:t>
      </w:r>
    </w:p>
    <w:p w:rsidR="00267B59" w:rsidRDefault="00267B59" w:rsidP="00806E94">
      <w:pPr>
        <w:pStyle w:val="testocapitolo"/>
        <w:spacing w:after="0"/>
        <w:rPr>
          <w:rStyle w:val="hps"/>
          <w:sz w:val="26"/>
        </w:rPr>
      </w:pPr>
      <w:r>
        <w:rPr>
          <w:rStyle w:val="hps"/>
          <w:sz w:val="26"/>
          <w:lang w:val="en-GB"/>
        </w:rPr>
        <w:t>This</w:t>
      </w:r>
      <w:r>
        <w:rPr>
          <w:sz w:val="26"/>
          <w:lang w:val="en-GB"/>
        </w:rPr>
        <w:t xml:space="preserve"> </w:t>
      </w:r>
      <w:r>
        <w:rPr>
          <w:rStyle w:val="hps"/>
          <w:sz w:val="26"/>
          <w:lang w:val="en-GB"/>
        </w:rPr>
        <w:t>booklet</w:t>
      </w:r>
      <w:r>
        <w:rPr>
          <w:sz w:val="26"/>
          <w:lang w:val="en-GB"/>
        </w:rPr>
        <w:t xml:space="preserve"> </w:t>
      </w:r>
      <w:r>
        <w:rPr>
          <w:rStyle w:val="hps"/>
          <w:sz w:val="26"/>
          <w:lang w:val="en-GB"/>
        </w:rPr>
        <w:t>illustrates a</w:t>
      </w:r>
      <w:r>
        <w:rPr>
          <w:sz w:val="26"/>
          <w:lang w:val="en-GB"/>
        </w:rPr>
        <w:t xml:space="preserve"> </w:t>
      </w:r>
      <w:r>
        <w:rPr>
          <w:rStyle w:val="hps"/>
          <w:sz w:val="26"/>
          <w:lang w:val="en-GB"/>
        </w:rPr>
        <w:t>step-by-step</w:t>
      </w:r>
      <w:r>
        <w:rPr>
          <w:sz w:val="26"/>
          <w:lang w:val="en-GB"/>
        </w:rPr>
        <w:t xml:space="preserve"> </w:t>
      </w:r>
      <w:r>
        <w:rPr>
          <w:rStyle w:val="hps"/>
          <w:sz w:val="26"/>
          <w:lang w:val="en-GB"/>
        </w:rPr>
        <w:t>example of</w:t>
      </w:r>
      <w:r>
        <w:rPr>
          <w:sz w:val="26"/>
          <w:lang w:val="en-GB"/>
        </w:rPr>
        <w:t xml:space="preserve"> </w:t>
      </w:r>
      <w:r>
        <w:rPr>
          <w:rStyle w:val="hps"/>
          <w:sz w:val="26"/>
          <w:lang w:val="en-GB"/>
        </w:rPr>
        <w:t>pairing procedure for a five rounds Swiss tournament</w:t>
      </w:r>
      <w:r>
        <w:rPr>
          <w:sz w:val="26"/>
          <w:lang w:val="en-GB"/>
        </w:rPr>
        <w:t xml:space="preserve"> </w:t>
      </w:r>
      <w:r>
        <w:rPr>
          <w:rStyle w:val="hps"/>
          <w:sz w:val="26"/>
          <w:lang w:val="en-GB"/>
        </w:rPr>
        <w:t xml:space="preserve">by means of the </w:t>
      </w:r>
      <w:r>
        <w:rPr>
          <w:sz w:val="26"/>
          <w:lang w:val="en-GB"/>
        </w:rPr>
        <w:t>Dutch</w:t>
      </w:r>
      <w:r>
        <w:rPr>
          <w:rStyle w:val="FootnoteReference"/>
          <w:sz w:val="26"/>
          <w:lang w:val="en-GB"/>
        </w:rPr>
        <w:footnoteReference w:id="1"/>
      </w:r>
      <w:r>
        <w:rPr>
          <w:rStyle w:val="hps"/>
          <w:sz w:val="26"/>
          <w:lang w:val="en-GB"/>
        </w:rPr>
        <w:t xml:space="preserve"> Swiss</w:t>
      </w:r>
      <w:r>
        <w:rPr>
          <w:sz w:val="26"/>
          <w:lang w:val="en-GB"/>
        </w:rPr>
        <w:t xml:space="preserve"> </w:t>
      </w:r>
      <w:r>
        <w:rPr>
          <w:rStyle w:val="hps"/>
          <w:sz w:val="26"/>
          <w:lang w:val="en-GB"/>
        </w:rPr>
        <w:t>pairing system</w:t>
      </w:r>
      <w:r>
        <w:rPr>
          <w:sz w:val="26"/>
          <w:lang w:val="en-GB"/>
        </w:rPr>
        <w:t xml:space="preserve">, </w:t>
      </w:r>
      <w:r>
        <w:rPr>
          <w:rStyle w:val="hps"/>
          <w:sz w:val="26"/>
          <w:lang w:val="en-GB"/>
        </w:rPr>
        <w:t>in the hope to</w:t>
      </w:r>
      <w:r>
        <w:rPr>
          <w:sz w:val="26"/>
          <w:lang w:val="en-GB"/>
        </w:rPr>
        <w:t xml:space="preserve"> </w:t>
      </w:r>
      <w:r>
        <w:rPr>
          <w:rStyle w:val="hps"/>
          <w:sz w:val="26"/>
          <w:lang w:val="en-GB"/>
        </w:rPr>
        <w:t>help the task of</w:t>
      </w:r>
      <w:r>
        <w:rPr>
          <w:sz w:val="26"/>
          <w:lang w:val="en-GB"/>
        </w:rPr>
        <w:t xml:space="preserve"> </w:t>
      </w:r>
      <w:r>
        <w:rPr>
          <w:rStyle w:val="hps"/>
          <w:sz w:val="26"/>
          <w:lang w:val="en-GB"/>
        </w:rPr>
        <w:t>those who wish to</w:t>
      </w:r>
      <w:r>
        <w:rPr>
          <w:sz w:val="26"/>
          <w:lang w:val="en-GB"/>
        </w:rPr>
        <w:t xml:space="preserve"> </w:t>
      </w:r>
      <w:r>
        <w:rPr>
          <w:rStyle w:val="hps"/>
          <w:sz w:val="26"/>
          <w:lang w:val="en-GB"/>
        </w:rPr>
        <w:t>improve their</w:t>
      </w:r>
      <w:r>
        <w:rPr>
          <w:sz w:val="26"/>
          <w:lang w:val="en-GB"/>
        </w:rPr>
        <w:t xml:space="preserve"> </w:t>
      </w:r>
      <w:r>
        <w:rPr>
          <w:rStyle w:val="hps"/>
          <w:sz w:val="26"/>
          <w:lang w:val="en-GB"/>
        </w:rPr>
        <w:t>knowledge of the system</w:t>
      </w:r>
      <w:r>
        <w:rPr>
          <w:sz w:val="26"/>
          <w:lang w:val="en-GB"/>
        </w:rPr>
        <w:t xml:space="preserve"> </w:t>
      </w:r>
      <w:r>
        <w:rPr>
          <w:rStyle w:val="hps"/>
          <w:sz w:val="26"/>
          <w:lang w:val="en-GB"/>
        </w:rPr>
        <w:t>or</w:t>
      </w:r>
      <w:r>
        <w:rPr>
          <w:sz w:val="26"/>
          <w:lang w:val="en-GB"/>
        </w:rPr>
        <w:t xml:space="preserve"> </w:t>
      </w:r>
      <w:r>
        <w:rPr>
          <w:rStyle w:val="hps"/>
          <w:sz w:val="26"/>
          <w:lang w:val="en-GB"/>
        </w:rPr>
        <w:t>get</w:t>
      </w:r>
      <w:r>
        <w:rPr>
          <w:sz w:val="26"/>
          <w:lang w:val="en-GB"/>
        </w:rPr>
        <w:t xml:space="preserve"> </w:t>
      </w:r>
      <w:r>
        <w:rPr>
          <w:rStyle w:val="hps"/>
          <w:sz w:val="26"/>
          <w:lang w:val="en-GB"/>
        </w:rPr>
        <w:t>more familiar with</w:t>
      </w:r>
      <w:r>
        <w:rPr>
          <w:sz w:val="26"/>
          <w:lang w:val="en-GB"/>
        </w:rPr>
        <w:t xml:space="preserve"> </w:t>
      </w:r>
      <w:r>
        <w:rPr>
          <w:rStyle w:val="hps"/>
          <w:sz w:val="26"/>
          <w:lang w:val="en-GB"/>
        </w:rPr>
        <w:t>it.</w:t>
      </w:r>
    </w:p>
    <w:p w:rsidR="00267B59" w:rsidRDefault="00267B59" w:rsidP="00267B59">
      <w:pPr>
        <w:pStyle w:val="testocapitolo"/>
      </w:pPr>
      <w:r>
        <w:rPr>
          <w:rStyle w:val="hps"/>
          <w:sz w:val="26"/>
          <w:lang w:val="en-GB"/>
        </w:rPr>
        <w:t>During the</w:t>
      </w:r>
      <w:r>
        <w:rPr>
          <w:sz w:val="26"/>
          <w:lang w:val="en-GB"/>
        </w:rPr>
        <w:t xml:space="preserve"> </w:t>
      </w:r>
      <w:r>
        <w:rPr>
          <w:rStyle w:val="hps"/>
          <w:sz w:val="26"/>
          <w:lang w:val="en-GB"/>
        </w:rPr>
        <w:t>FIDE Congress</w:t>
      </w:r>
      <w:r>
        <w:rPr>
          <w:sz w:val="26"/>
          <w:lang w:val="en-GB"/>
        </w:rPr>
        <w:t xml:space="preserve"> </w:t>
      </w:r>
      <w:r>
        <w:rPr>
          <w:rStyle w:val="hps"/>
          <w:sz w:val="26"/>
          <w:lang w:val="en-GB"/>
        </w:rPr>
        <w:t>in Krakow</w:t>
      </w:r>
      <w:r>
        <w:rPr>
          <w:sz w:val="26"/>
          <w:lang w:val="en-GB"/>
        </w:rPr>
        <w:t xml:space="preserve"> </w:t>
      </w:r>
      <w:r>
        <w:rPr>
          <w:rStyle w:val="hps"/>
          <w:sz w:val="26"/>
          <w:lang w:val="en-GB"/>
        </w:rPr>
        <w:t>2011, the</w:t>
      </w:r>
      <w:r>
        <w:rPr>
          <w:sz w:val="26"/>
          <w:lang w:val="en-GB"/>
        </w:rPr>
        <w:t xml:space="preserve"> </w:t>
      </w:r>
      <w:r>
        <w:rPr>
          <w:rStyle w:val="hps"/>
          <w:sz w:val="26"/>
          <w:lang w:val="en-GB"/>
        </w:rPr>
        <w:t>Swiss</w:t>
      </w:r>
      <w:r>
        <w:rPr>
          <w:sz w:val="26"/>
          <w:lang w:val="en-GB"/>
        </w:rPr>
        <w:t xml:space="preserve"> </w:t>
      </w:r>
      <w:r>
        <w:rPr>
          <w:rStyle w:val="hps"/>
          <w:sz w:val="26"/>
          <w:lang w:val="en-GB"/>
        </w:rPr>
        <w:t>Rules</w:t>
      </w:r>
      <w:r>
        <w:rPr>
          <w:sz w:val="26"/>
          <w:lang w:val="en-GB"/>
        </w:rPr>
        <w:t xml:space="preserve"> </w:t>
      </w:r>
      <w:r>
        <w:rPr>
          <w:rStyle w:val="hps"/>
          <w:sz w:val="26"/>
          <w:lang w:val="en-GB"/>
        </w:rPr>
        <w:t>for the</w:t>
      </w:r>
      <w:r>
        <w:rPr>
          <w:sz w:val="26"/>
          <w:lang w:val="en-GB"/>
        </w:rPr>
        <w:t xml:space="preserve"> </w:t>
      </w:r>
      <w:r>
        <w:rPr>
          <w:rStyle w:val="hps"/>
          <w:sz w:val="26"/>
          <w:lang w:val="en-GB"/>
        </w:rPr>
        <w:t>Dutch</w:t>
      </w:r>
      <w:r>
        <w:rPr>
          <w:sz w:val="26"/>
          <w:lang w:val="en-GB"/>
        </w:rPr>
        <w:t xml:space="preserve"> </w:t>
      </w:r>
      <w:r>
        <w:rPr>
          <w:rStyle w:val="hps"/>
          <w:sz w:val="26"/>
          <w:lang w:val="en-GB"/>
        </w:rPr>
        <w:t>system</w:t>
      </w:r>
      <w:r>
        <w:rPr>
          <w:sz w:val="26"/>
          <w:lang w:val="en-GB"/>
        </w:rPr>
        <w:t xml:space="preserve"> </w:t>
      </w:r>
      <w:r>
        <w:rPr>
          <w:rStyle w:val="hps"/>
          <w:sz w:val="26"/>
          <w:lang w:val="en-GB"/>
        </w:rPr>
        <w:t>were thoroughly revised</w:t>
      </w:r>
      <w:r>
        <w:rPr>
          <w:sz w:val="26"/>
          <w:lang w:val="en-GB"/>
        </w:rPr>
        <w:t xml:space="preserve"> </w:t>
      </w:r>
      <w:r>
        <w:rPr>
          <w:rStyle w:val="hps"/>
          <w:sz w:val="26"/>
          <w:lang w:val="en-GB"/>
        </w:rPr>
        <w:t>with the aim to</w:t>
      </w:r>
      <w:r>
        <w:rPr>
          <w:sz w:val="26"/>
          <w:lang w:val="en-GB"/>
        </w:rPr>
        <w:t xml:space="preserve"> </w:t>
      </w:r>
      <w:r>
        <w:rPr>
          <w:rStyle w:val="hps"/>
          <w:sz w:val="26"/>
          <w:lang w:val="en-GB"/>
        </w:rPr>
        <w:t>make them clearer,</w:t>
      </w:r>
      <w:r>
        <w:rPr>
          <w:sz w:val="26"/>
          <w:lang w:val="en-GB"/>
        </w:rPr>
        <w:t xml:space="preserve"> </w:t>
      </w:r>
      <w:r>
        <w:rPr>
          <w:rStyle w:val="hps"/>
          <w:sz w:val="26"/>
          <w:lang w:val="en-GB"/>
        </w:rPr>
        <w:t>while at the same time removing some</w:t>
      </w:r>
      <w:r>
        <w:rPr>
          <w:sz w:val="26"/>
          <w:lang w:val="en-GB"/>
        </w:rPr>
        <w:t xml:space="preserve"> </w:t>
      </w:r>
      <w:r>
        <w:rPr>
          <w:rStyle w:val="hps"/>
          <w:sz w:val="26"/>
          <w:lang w:val="en-GB"/>
        </w:rPr>
        <w:t>possible ambiguities</w:t>
      </w:r>
      <w:r>
        <w:rPr>
          <w:sz w:val="26"/>
          <w:lang w:val="en-GB"/>
        </w:rPr>
        <w:t xml:space="preserve"> </w:t>
      </w:r>
      <w:r>
        <w:rPr>
          <w:rStyle w:val="hps"/>
          <w:sz w:val="26"/>
          <w:lang w:val="en-GB"/>
        </w:rPr>
        <w:t>in interpretation.</w:t>
      </w:r>
      <w:r>
        <w:rPr>
          <w:sz w:val="26"/>
          <w:lang w:val="en-GB"/>
        </w:rPr>
        <w:t xml:space="preserve"> </w:t>
      </w:r>
      <w:r>
        <w:rPr>
          <w:rStyle w:val="hps"/>
          <w:sz w:val="26"/>
          <w:lang w:val="en-GB"/>
        </w:rPr>
        <w:t>During</w:t>
      </w:r>
      <w:r>
        <w:rPr>
          <w:sz w:val="26"/>
          <w:lang w:val="en-GB"/>
        </w:rPr>
        <w:t xml:space="preserve"> </w:t>
      </w:r>
      <w:r>
        <w:rPr>
          <w:rStyle w:val="hps"/>
          <w:sz w:val="26"/>
          <w:lang w:val="en-GB"/>
        </w:rPr>
        <w:t>the</w:t>
      </w:r>
      <w:r>
        <w:rPr>
          <w:sz w:val="26"/>
          <w:lang w:val="en-GB"/>
        </w:rPr>
        <w:t xml:space="preserve"> </w:t>
      </w:r>
      <w:r>
        <w:rPr>
          <w:rStyle w:val="hps"/>
          <w:sz w:val="26"/>
          <w:lang w:val="en-GB"/>
        </w:rPr>
        <w:t>FIDE</w:t>
      </w:r>
      <w:r>
        <w:rPr>
          <w:sz w:val="26"/>
          <w:lang w:val="en-GB"/>
        </w:rPr>
        <w:t xml:space="preserve"> </w:t>
      </w:r>
      <w:r>
        <w:rPr>
          <w:rStyle w:val="hps"/>
          <w:sz w:val="26"/>
          <w:lang w:val="en-GB"/>
        </w:rPr>
        <w:t>Congresses</w:t>
      </w:r>
      <w:r>
        <w:rPr>
          <w:sz w:val="26"/>
          <w:lang w:val="en-GB"/>
        </w:rPr>
        <w:t xml:space="preserve"> </w:t>
      </w:r>
      <w:r>
        <w:rPr>
          <w:rStyle w:val="hps"/>
          <w:sz w:val="26"/>
          <w:lang w:val="en-GB"/>
        </w:rPr>
        <w:t>in Istanbul</w:t>
      </w:r>
      <w:r>
        <w:rPr>
          <w:sz w:val="26"/>
          <w:lang w:val="en-GB"/>
        </w:rPr>
        <w:t xml:space="preserve"> </w:t>
      </w:r>
      <w:r>
        <w:rPr>
          <w:rStyle w:val="hps"/>
          <w:sz w:val="26"/>
          <w:lang w:val="en-GB"/>
        </w:rPr>
        <w:t>2012 and</w:t>
      </w:r>
      <w:r>
        <w:rPr>
          <w:sz w:val="26"/>
          <w:lang w:val="en-GB"/>
        </w:rPr>
        <w:t xml:space="preserve"> </w:t>
      </w:r>
      <w:r>
        <w:rPr>
          <w:rStyle w:val="hps"/>
          <w:sz w:val="26"/>
          <w:lang w:val="en-GB"/>
        </w:rPr>
        <w:t>Tallinn</w:t>
      </w:r>
      <w:r>
        <w:rPr>
          <w:sz w:val="26"/>
          <w:lang w:val="en-GB"/>
        </w:rPr>
        <w:t xml:space="preserve"> </w:t>
      </w:r>
      <w:r>
        <w:rPr>
          <w:rStyle w:val="hps"/>
          <w:sz w:val="26"/>
          <w:lang w:val="en-GB"/>
        </w:rPr>
        <w:t>2013, the work of the</w:t>
      </w:r>
      <w:r>
        <w:rPr>
          <w:sz w:val="26"/>
          <w:lang w:val="en-GB"/>
        </w:rPr>
        <w:t xml:space="preserve"> </w:t>
      </w:r>
      <w:r>
        <w:rPr>
          <w:rStyle w:val="hps"/>
          <w:sz w:val="26"/>
          <w:lang w:val="en-GB"/>
        </w:rPr>
        <w:t>FIDE</w:t>
      </w:r>
      <w:r>
        <w:rPr>
          <w:sz w:val="26"/>
          <w:lang w:val="en-GB"/>
        </w:rPr>
        <w:t xml:space="preserve"> Systems of Pairings and Programs Committee</w:t>
      </w:r>
      <w:r>
        <w:rPr>
          <w:rStyle w:val="hps"/>
          <w:sz w:val="26"/>
          <w:lang w:val="en-GB"/>
        </w:rPr>
        <w:t xml:space="preserve"> (SPP</w:t>
      </w:r>
      <w:r>
        <w:rPr>
          <w:sz w:val="26"/>
          <w:lang w:val="en-GB"/>
        </w:rPr>
        <w:t xml:space="preserve">) </w:t>
      </w:r>
      <w:r>
        <w:rPr>
          <w:rStyle w:val="hps"/>
          <w:sz w:val="26"/>
          <w:lang w:val="en-GB"/>
        </w:rPr>
        <w:t>continued</w:t>
      </w:r>
      <w:r>
        <w:rPr>
          <w:sz w:val="26"/>
          <w:lang w:val="en-GB"/>
        </w:rPr>
        <w:t xml:space="preserve"> </w:t>
      </w:r>
      <w:r>
        <w:rPr>
          <w:rStyle w:val="hps"/>
          <w:sz w:val="26"/>
          <w:lang w:val="en-GB"/>
        </w:rPr>
        <w:t>on the same path.</w:t>
      </w:r>
      <w:r>
        <w:rPr>
          <w:sz w:val="26"/>
          <w:lang w:val="en-GB"/>
        </w:rPr>
        <w:t xml:space="preserve"> </w:t>
      </w:r>
      <w:r>
        <w:rPr>
          <w:rStyle w:val="hps"/>
          <w:sz w:val="26"/>
          <w:lang w:val="en-GB"/>
        </w:rPr>
        <w:t xml:space="preserve">During this process, still in progress, the </w:t>
      </w:r>
      <w:r>
        <w:rPr>
          <w:rStyle w:val="hps"/>
          <w:i/>
          <w:iCs/>
          <w:sz w:val="26"/>
          <w:lang w:val="en-GB"/>
        </w:rPr>
        <w:t>meaning</w:t>
      </w:r>
      <w:r>
        <w:rPr>
          <w:rStyle w:val="hps"/>
          <w:sz w:val="26"/>
          <w:lang w:val="en-GB"/>
        </w:rPr>
        <w:t xml:space="preserve"> of the pairing rules has</w:t>
      </w:r>
      <w:r>
        <w:rPr>
          <w:sz w:val="26"/>
          <w:lang w:val="en-GB"/>
        </w:rPr>
        <w:t xml:space="preserve"> </w:t>
      </w:r>
      <w:r>
        <w:rPr>
          <w:rStyle w:val="hps"/>
          <w:sz w:val="26"/>
          <w:lang w:val="en-GB"/>
        </w:rPr>
        <w:t>remained largely</w:t>
      </w:r>
      <w:r>
        <w:rPr>
          <w:sz w:val="26"/>
          <w:lang w:val="en-GB"/>
        </w:rPr>
        <w:t xml:space="preserve"> </w:t>
      </w:r>
      <w:r>
        <w:rPr>
          <w:rStyle w:val="hps"/>
          <w:sz w:val="26"/>
          <w:lang w:val="en-GB"/>
        </w:rPr>
        <w:t>unchanged (namely, the pairings are almost identical to those which were produced with pre-Krakow rules)</w:t>
      </w:r>
      <w:r>
        <w:rPr>
          <w:sz w:val="26"/>
          <w:lang w:val="en-GB"/>
        </w:rPr>
        <w:t xml:space="preserve">, although </w:t>
      </w:r>
      <w:r>
        <w:rPr>
          <w:rStyle w:val="hps"/>
          <w:sz w:val="26"/>
          <w:lang w:val="en-GB"/>
        </w:rPr>
        <w:t>the phrasing, as well as the structure</w:t>
      </w:r>
      <w:r>
        <w:rPr>
          <w:sz w:val="26"/>
          <w:lang w:val="en-GB"/>
        </w:rPr>
        <w:t xml:space="preserve"> </w:t>
      </w:r>
      <w:r>
        <w:rPr>
          <w:rStyle w:val="hps"/>
          <w:sz w:val="26"/>
          <w:lang w:val="en-GB"/>
        </w:rPr>
        <w:t>of the documents,</w:t>
      </w:r>
      <w:r>
        <w:rPr>
          <w:sz w:val="26"/>
          <w:lang w:val="en-GB"/>
        </w:rPr>
        <w:t xml:space="preserve"> </w:t>
      </w:r>
      <w:r>
        <w:rPr>
          <w:rStyle w:val="hps"/>
          <w:sz w:val="26"/>
          <w:lang w:val="en-GB"/>
        </w:rPr>
        <w:t>was changed</w:t>
      </w:r>
      <w:r>
        <w:rPr>
          <w:sz w:val="26"/>
          <w:lang w:val="en-GB"/>
        </w:rPr>
        <w:t xml:space="preserve"> </w:t>
      </w:r>
      <w:r>
        <w:rPr>
          <w:rStyle w:val="hps"/>
          <w:sz w:val="26"/>
          <w:lang w:val="en-GB"/>
        </w:rPr>
        <w:t>rather heavily</w:t>
      </w:r>
      <w:r>
        <w:rPr>
          <w:sz w:val="26"/>
          <w:lang w:val="en-GB"/>
        </w:rPr>
        <w:t>.</w:t>
      </w:r>
    </w:p>
    <w:p w:rsidR="00267B59" w:rsidRDefault="00267B59" w:rsidP="00267B59">
      <w:pPr>
        <w:pStyle w:val="testocapitolo"/>
        <w:rPr>
          <w:sz w:val="26"/>
          <w:lang w:val="en-GB"/>
        </w:rPr>
      </w:pPr>
      <w:r>
        <w:rPr>
          <w:rStyle w:val="hps"/>
          <w:sz w:val="26"/>
          <w:lang w:val="en-GB"/>
        </w:rPr>
        <w:t>Only a general knowledge</w:t>
      </w:r>
      <w:r>
        <w:rPr>
          <w:sz w:val="26"/>
          <w:lang w:val="en-GB"/>
        </w:rPr>
        <w:t xml:space="preserve"> </w:t>
      </w:r>
      <w:r>
        <w:rPr>
          <w:rStyle w:val="hps"/>
          <w:sz w:val="26"/>
          <w:lang w:val="en-GB"/>
        </w:rPr>
        <w:t>of the</w:t>
      </w:r>
      <w:r>
        <w:rPr>
          <w:sz w:val="26"/>
          <w:lang w:val="en-GB"/>
        </w:rPr>
        <w:t xml:space="preserve"> </w:t>
      </w:r>
      <w:r>
        <w:rPr>
          <w:rStyle w:val="hps"/>
          <w:sz w:val="26"/>
          <w:lang w:val="en-GB"/>
        </w:rPr>
        <w:t>Dutch system is required to follow</w:t>
      </w:r>
      <w:r>
        <w:rPr>
          <w:sz w:val="26"/>
          <w:lang w:val="en-GB"/>
        </w:rPr>
        <w:t xml:space="preserve"> </w:t>
      </w:r>
      <w:r>
        <w:rPr>
          <w:rStyle w:val="hps"/>
          <w:sz w:val="26"/>
          <w:lang w:val="en-GB"/>
        </w:rPr>
        <w:t>the exercise, but keeping a handy copy of the Rules is advisable</w:t>
      </w:r>
      <w:r>
        <w:rPr>
          <w:sz w:val="26"/>
          <w:lang w:val="en-GB"/>
        </w:rPr>
        <w:t xml:space="preserve">. </w:t>
      </w:r>
      <w:r>
        <w:rPr>
          <w:rStyle w:val="hps"/>
          <w:sz w:val="26"/>
          <w:lang w:val="en-GB"/>
        </w:rPr>
        <w:t>To help the reader</w:t>
      </w:r>
      <w:r>
        <w:rPr>
          <w:sz w:val="26"/>
          <w:lang w:val="en-GB"/>
        </w:rPr>
        <w:t xml:space="preserve"> </w:t>
      </w:r>
      <w:r>
        <w:rPr>
          <w:rStyle w:val="hps"/>
          <w:sz w:val="26"/>
          <w:lang w:val="en-GB"/>
        </w:rPr>
        <w:t>in its work,</w:t>
      </w:r>
      <w:r>
        <w:rPr>
          <w:sz w:val="26"/>
          <w:lang w:val="en-GB"/>
        </w:rPr>
        <w:t xml:space="preserve"> </w:t>
      </w:r>
      <w:r>
        <w:rPr>
          <w:rStyle w:val="hps"/>
          <w:sz w:val="26"/>
          <w:lang w:val="en-GB"/>
        </w:rPr>
        <w:t>an appendix</w:t>
      </w:r>
      <w:r>
        <w:rPr>
          <w:sz w:val="26"/>
          <w:lang w:val="en-GB"/>
        </w:rPr>
        <w:t xml:space="preserve"> </w:t>
      </w:r>
      <w:r>
        <w:rPr>
          <w:rStyle w:val="hps"/>
          <w:sz w:val="26"/>
          <w:lang w:val="en-GB"/>
        </w:rPr>
        <w:t>shows the</w:t>
      </w:r>
      <w:r>
        <w:rPr>
          <w:sz w:val="26"/>
          <w:lang w:val="en-GB"/>
        </w:rPr>
        <w:t xml:space="preserve"> </w:t>
      </w:r>
      <w:r>
        <w:rPr>
          <w:rStyle w:val="hps"/>
          <w:sz w:val="26"/>
          <w:lang w:val="en-GB"/>
        </w:rPr>
        <w:t>current version of the</w:t>
      </w:r>
      <w:r>
        <w:rPr>
          <w:sz w:val="26"/>
          <w:lang w:val="en-GB"/>
        </w:rPr>
        <w:t xml:space="preserve"> </w:t>
      </w:r>
      <w:r>
        <w:rPr>
          <w:rStyle w:val="hps"/>
          <w:sz w:val="26"/>
          <w:lang w:val="en-GB"/>
        </w:rPr>
        <w:t>Rules, together with</w:t>
      </w:r>
      <w:r>
        <w:rPr>
          <w:sz w:val="26"/>
          <w:lang w:val="en-GB"/>
        </w:rPr>
        <w:t xml:space="preserve"> </w:t>
      </w:r>
      <w:r>
        <w:rPr>
          <w:rStyle w:val="hps"/>
          <w:sz w:val="26"/>
          <w:lang w:val="en-GB"/>
        </w:rPr>
        <w:t>some</w:t>
      </w:r>
      <w:r>
        <w:rPr>
          <w:sz w:val="26"/>
          <w:lang w:val="en-GB"/>
        </w:rPr>
        <w:t xml:space="preserve"> </w:t>
      </w:r>
      <w:r>
        <w:rPr>
          <w:rStyle w:val="hps"/>
          <w:sz w:val="26"/>
          <w:lang w:val="en-GB"/>
        </w:rPr>
        <w:t>explanatory comments.</w:t>
      </w:r>
    </w:p>
    <w:p w:rsidR="00267B59" w:rsidRDefault="00267B59" w:rsidP="00806E94">
      <w:pPr>
        <w:pStyle w:val="testocapitolo"/>
        <w:spacing w:after="0"/>
        <w:rPr>
          <w:rStyle w:val="hps"/>
          <w:sz w:val="26"/>
          <w:lang w:val="en-GB"/>
        </w:rPr>
      </w:pPr>
      <w:r>
        <w:rPr>
          <w:rStyle w:val="hps"/>
          <w:sz w:val="26"/>
          <w:lang w:val="en-GB"/>
        </w:rPr>
        <w:t>Before ending this short introduction, two side notes about language are in order: first, this work has not been intended for, nor written by, native speakers - hence, the language is far from perfect but we hope that it will be easy enough to understand, and that any possible native speakers will forgive its many flaws. Warm and</w:t>
      </w:r>
      <w:r>
        <w:rPr>
          <w:sz w:val="26"/>
          <w:lang w:val="en-GB"/>
        </w:rPr>
        <w:t xml:space="preserve"> </w:t>
      </w:r>
      <w:r>
        <w:rPr>
          <w:rStyle w:val="hps"/>
          <w:sz w:val="26"/>
          <w:lang w:val="en-GB"/>
        </w:rPr>
        <w:t>heartfelt thanks</w:t>
      </w:r>
      <w:r>
        <w:rPr>
          <w:sz w:val="26"/>
          <w:lang w:val="en-GB"/>
        </w:rPr>
        <w:t xml:space="preserve"> go </w:t>
      </w:r>
      <w:r>
        <w:rPr>
          <w:rStyle w:val="hps"/>
          <w:sz w:val="26"/>
          <w:lang w:val="en-GB"/>
        </w:rPr>
        <w:t>to Italian Arbiters Roberto</w:t>
      </w:r>
      <w:r>
        <w:rPr>
          <w:sz w:val="26"/>
          <w:lang w:val="en-GB"/>
        </w:rPr>
        <w:t xml:space="preserve"> </w:t>
      </w:r>
      <w:proofErr w:type="spellStart"/>
      <w:r>
        <w:rPr>
          <w:rStyle w:val="hps"/>
          <w:sz w:val="26"/>
          <w:lang w:val="en-GB"/>
        </w:rPr>
        <w:t>Ricca</w:t>
      </w:r>
      <w:proofErr w:type="spellEnd"/>
      <w:r>
        <w:rPr>
          <w:rStyle w:val="hps"/>
          <w:sz w:val="26"/>
          <w:lang w:val="en-GB"/>
        </w:rPr>
        <w:t xml:space="preserve"> and</w:t>
      </w:r>
      <w:r>
        <w:rPr>
          <w:sz w:val="26"/>
          <w:lang w:val="en-GB"/>
        </w:rPr>
        <w:t xml:space="preserve"> </w:t>
      </w:r>
      <w:r>
        <w:rPr>
          <w:rStyle w:val="hps"/>
          <w:sz w:val="26"/>
          <w:lang w:val="en-GB"/>
        </w:rPr>
        <w:t>Francesco De</w:t>
      </w:r>
      <w:r>
        <w:rPr>
          <w:sz w:val="26"/>
          <w:lang w:val="en-GB"/>
        </w:rPr>
        <w:t xml:space="preserve"> </w:t>
      </w:r>
      <w:proofErr w:type="spellStart"/>
      <w:r>
        <w:rPr>
          <w:rStyle w:val="hps"/>
          <w:sz w:val="26"/>
          <w:lang w:val="en-GB"/>
        </w:rPr>
        <w:t>Sio</w:t>
      </w:r>
      <w:proofErr w:type="spellEnd"/>
      <w:r>
        <w:rPr>
          <w:sz w:val="26"/>
          <w:lang w:val="en-GB"/>
        </w:rPr>
        <w:t xml:space="preserve"> </w:t>
      </w:r>
      <w:r>
        <w:rPr>
          <w:rStyle w:val="hps"/>
          <w:sz w:val="26"/>
          <w:lang w:val="en-GB"/>
        </w:rPr>
        <w:t>for their valuable</w:t>
      </w:r>
      <w:r>
        <w:rPr>
          <w:sz w:val="26"/>
          <w:lang w:val="en-GB"/>
        </w:rPr>
        <w:t xml:space="preserve"> </w:t>
      </w:r>
      <w:r>
        <w:rPr>
          <w:rStyle w:val="hps"/>
          <w:sz w:val="26"/>
          <w:lang w:val="en-GB"/>
        </w:rPr>
        <w:t>and</w:t>
      </w:r>
      <w:r>
        <w:rPr>
          <w:sz w:val="26"/>
          <w:lang w:val="en-GB"/>
        </w:rPr>
        <w:t xml:space="preserve"> </w:t>
      </w:r>
      <w:r>
        <w:rPr>
          <w:rStyle w:val="hps"/>
          <w:sz w:val="26"/>
          <w:lang w:val="en-GB"/>
        </w:rPr>
        <w:t>patient work of</w:t>
      </w:r>
      <w:r>
        <w:rPr>
          <w:sz w:val="26"/>
          <w:lang w:val="en-GB"/>
        </w:rPr>
        <w:t xml:space="preserve"> </w:t>
      </w:r>
      <w:r>
        <w:rPr>
          <w:rStyle w:val="hps"/>
          <w:sz w:val="26"/>
          <w:lang w:val="en-GB"/>
        </w:rPr>
        <w:t>technical review</w:t>
      </w:r>
      <w:r>
        <w:rPr>
          <w:sz w:val="26"/>
          <w:lang w:val="en-GB"/>
        </w:rPr>
        <w:t xml:space="preserve"> </w:t>
      </w:r>
      <w:r>
        <w:rPr>
          <w:rStyle w:val="hps"/>
          <w:sz w:val="26"/>
          <w:lang w:val="en-GB"/>
        </w:rPr>
        <w:t>and their many</w:t>
      </w:r>
      <w:r>
        <w:rPr>
          <w:sz w:val="26"/>
          <w:lang w:val="en-GB"/>
        </w:rPr>
        <w:t xml:space="preserve"> useful </w:t>
      </w:r>
      <w:r>
        <w:rPr>
          <w:rStyle w:val="hps"/>
          <w:sz w:val="26"/>
          <w:lang w:val="en-GB"/>
        </w:rPr>
        <w:t>suggestions.</w:t>
      </w:r>
    </w:p>
    <w:p w:rsidR="00267B59" w:rsidRDefault="00267B59" w:rsidP="00806E94">
      <w:pPr>
        <w:pStyle w:val="testocapitolo"/>
        <w:spacing w:after="0"/>
      </w:pPr>
      <w:r>
        <w:rPr>
          <w:rStyle w:val="hps"/>
          <w:sz w:val="26"/>
          <w:lang w:val="en-GB"/>
        </w:rPr>
        <w:t>Happy reading</w:t>
      </w:r>
      <w:r>
        <w:rPr>
          <w:sz w:val="26"/>
          <w:lang w:val="en-GB"/>
        </w:rPr>
        <w:t>!</w:t>
      </w:r>
    </w:p>
    <w:p w:rsidR="00267B59" w:rsidRDefault="00267B59" w:rsidP="00806E94">
      <w:pPr>
        <w:pStyle w:val="testocapitolo"/>
        <w:spacing w:after="0" w:line="240" w:lineRule="auto"/>
        <w:rPr>
          <w:i/>
          <w:iCs/>
          <w:sz w:val="22"/>
          <w:lang w:val="en-GB"/>
        </w:rPr>
      </w:pPr>
      <w:r>
        <w:rPr>
          <w:b/>
          <w:i/>
          <w:iCs/>
          <w:sz w:val="22"/>
          <w:lang w:val="en-GB"/>
        </w:rPr>
        <w:t>Notice</w:t>
      </w:r>
      <w:r>
        <w:rPr>
          <w:i/>
          <w:iCs/>
          <w:sz w:val="22"/>
          <w:lang w:val="en-GB"/>
        </w:rPr>
        <w:t xml:space="preserve">: to help the reader, the text contains many references to relevant regulations. These references are printed in italics in square brackets “[ ]” - e.g., [C.04.2:B.1] refers to the FIDE Handbook, Book C: “General Rules and Recommendation for Tournaments”, Regulations 04: “FIDE Swiss Rules”, Section 2: “General Handling Rules”, item (B), paragraph (1). </w:t>
      </w:r>
    </w:p>
    <w:p w:rsidR="00267B59" w:rsidRDefault="00267B59" w:rsidP="00267B59">
      <w:pPr>
        <w:pStyle w:val="Heading1"/>
        <w:pageBreakBefore/>
        <w:widowControl/>
        <w:spacing w:before="480" w:after="120" w:line="360" w:lineRule="auto"/>
        <w:ind w:left="425" w:right="284" w:hanging="425"/>
        <w:rPr>
          <w:sz w:val="30"/>
          <w:lang w:val="en-GB"/>
        </w:rPr>
      </w:pPr>
      <w:bookmarkStart w:id="54" w:name="_Toc407312769"/>
      <w:r>
        <w:rPr>
          <w:caps/>
          <w:sz w:val="30"/>
          <w:lang w:val="en-GB"/>
        </w:rPr>
        <w:lastRenderedPageBreak/>
        <w:t>INITIAL PREPARATIONS</w:t>
      </w:r>
      <w:bookmarkEnd w:id="54"/>
    </w:p>
    <w:p w:rsidR="00267B59" w:rsidRDefault="00267B59" w:rsidP="00267B59">
      <w:pPr>
        <w:pStyle w:val="testocapitolo"/>
        <w:rPr>
          <w:sz w:val="26"/>
          <w:lang w:val="en-GB"/>
        </w:rPr>
      </w:pPr>
      <w:r>
        <w:rPr>
          <w:sz w:val="26"/>
          <w:lang w:val="en-GB"/>
        </w:rPr>
        <w:t>The preliminary stage consists essentially the preparation of the list of participants. To this end, we sort all players in descending order of score</w:t>
      </w:r>
      <w:r>
        <w:rPr>
          <w:rStyle w:val="FootnoteReference"/>
          <w:sz w:val="26"/>
          <w:lang w:val="en-GB"/>
        </w:rPr>
        <w:footnoteReference w:id="2"/>
      </w:r>
      <w:r>
        <w:rPr>
          <w:sz w:val="26"/>
          <w:lang w:val="en-GB"/>
        </w:rPr>
        <w:t>, FIDE rating and FIDE title</w:t>
      </w:r>
      <w:r>
        <w:rPr>
          <w:rStyle w:val="FootnoteReference"/>
          <w:sz w:val="26"/>
          <w:lang w:val="en-GB"/>
        </w:rPr>
        <w:footnoteReference w:id="3"/>
      </w:r>
      <w:r>
        <w:rPr>
          <w:sz w:val="26"/>
          <w:lang w:val="en-GB"/>
        </w:rPr>
        <w:t xml:space="preserve"> </w:t>
      </w:r>
      <w:r>
        <w:rPr>
          <w:i/>
          <w:iCs/>
          <w:sz w:val="26"/>
          <w:lang w:val="en-GB"/>
        </w:rPr>
        <w:t>[C.04.2:B]</w:t>
      </w:r>
      <w:r>
        <w:rPr>
          <w:sz w:val="26"/>
          <w:lang w:val="en-GB"/>
        </w:rPr>
        <w:t>. Homologous players (i.e. those players having identical scores, ratings and titles) will normally be sorted alphabetically, unless the regulations of the tournament or event explicitly provide a different sort order.</w:t>
      </w:r>
    </w:p>
    <w:p w:rsidR="00267B59" w:rsidRDefault="00267B59" w:rsidP="00267B59">
      <w:pPr>
        <w:pStyle w:val="testocapitolo"/>
        <w:rPr>
          <w:sz w:val="26"/>
          <w:lang w:val="en-GB"/>
        </w:rPr>
      </w:pPr>
      <w:r>
        <w:rPr>
          <w:rStyle w:val="hps"/>
          <w:sz w:val="26"/>
          <w:lang w:val="en-GB"/>
        </w:rPr>
        <w:t>Here we face</w:t>
      </w:r>
      <w:r>
        <w:rPr>
          <w:sz w:val="26"/>
          <w:lang w:val="en-GB"/>
        </w:rPr>
        <w:t xml:space="preserve"> </w:t>
      </w:r>
      <w:r>
        <w:rPr>
          <w:rStyle w:val="hps"/>
          <w:sz w:val="26"/>
          <w:lang w:val="en-GB"/>
        </w:rPr>
        <w:t>our first problem</w:t>
      </w:r>
      <w:r>
        <w:rPr>
          <w:sz w:val="26"/>
          <w:lang w:val="en-GB"/>
        </w:rPr>
        <w:t xml:space="preserve">: </w:t>
      </w:r>
      <w:r>
        <w:rPr>
          <w:rStyle w:val="hps"/>
          <w:sz w:val="26"/>
          <w:lang w:val="en-GB"/>
        </w:rPr>
        <w:t>the</w:t>
      </w:r>
      <w:r>
        <w:rPr>
          <w:sz w:val="26"/>
          <w:lang w:val="en-GB"/>
        </w:rPr>
        <w:t xml:space="preserve"> </w:t>
      </w:r>
      <w:r>
        <w:rPr>
          <w:rStyle w:val="hps"/>
          <w:sz w:val="26"/>
          <w:lang w:val="en-GB"/>
        </w:rPr>
        <w:t>Dutch system</w:t>
      </w:r>
      <w:r>
        <w:rPr>
          <w:sz w:val="26"/>
          <w:lang w:val="en-GB"/>
        </w:rPr>
        <w:t xml:space="preserve"> </w:t>
      </w:r>
      <w:r>
        <w:rPr>
          <w:rStyle w:val="hps"/>
          <w:sz w:val="26"/>
          <w:lang w:val="en-GB"/>
        </w:rPr>
        <w:t>belongs</w:t>
      </w:r>
      <w:r>
        <w:rPr>
          <w:sz w:val="26"/>
          <w:lang w:val="en-GB"/>
        </w:rPr>
        <w:t xml:space="preserve"> </w:t>
      </w:r>
      <w:r>
        <w:rPr>
          <w:rStyle w:val="hps"/>
          <w:sz w:val="26"/>
          <w:lang w:val="en-GB"/>
        </w:rPr>
        <w:t>to the group of</w:t>
      </w:r>
      <w:r>
        <w:rPr>
          <w:sz w:val="26"/>
          <w:lang w:val="en-GB"/>
        </w:rPr>
        <w:t xml:space="preserve"> </w:t>
      </w:r>
      <w:r>
        <w:rPr>
          <w:rStyle w:val="hps"/>
          <w:sz w:val="26"/>
          <w:u w:val="single"/>
          <w:lang w:val="en-GB"/>
        </w:rPr>
        <w:t>rating controlled Swiss systems</w:t>
      </w:r>
      <w:r>
        <w:rPr>
          <w:rStyle w:val="FootnoteReference"/>
          <w:sz w:val="26"/>
          <w:u w:val="single"/>
          <w:lang w:val="en-GB"/>
        </w:rPr>
        <w:footnoteReference w:id="4"/>
      </w:r>
      <w:r>
        <w:rPr>
          <w:sz w:val="26"/>
          <w:lang w:val="en-GB"/>
        </w:rPr>
        <w:t xml:space="preserve">, which means that </w:t>
      </w:r>
      <w:r>
        <w:rPr>
          <w:rStyle w:val="hps"/>
          <w:sz w:val="26"/>
          <w:lang w:val="en-GB"/>
        </w:rPr>
        <w:t>the resulting pairings depend</w:t>
      </w:r>
      <w:r>
        <w:rPr>
          <w:sz w:val="26"/>
          <w:lang w:val="en-GB"/>
        </w:rPr>
        <w:t xml:space="preserve"> </w:t>
      </w:r>
      <w:r>
        <w:rPr>
          <w:rStyle w:val="hps"/>
          <w:i/>
          <w:iCs/>
          <w:sz w:val="26"/>
          <w:lang w:val="en-GB"/>
        </w:rPr>
        <w:t>very closely</w:t>
      </w:r>
      <w:r>
        <w:rPr>
          <w:sz w:val="26"/>
          <w:lang w:val="en-GB"/>
        </w:rPr>
        <w:t xml:space="preserve"> </w:t>
      </w:r>
      <w:r>
        <w:rPr>
          <w:rStyle w:val="hps"/>
          <w:sz w:val="26"/>
          <w:lang w:val="en-GB"/>
        </w:rPr>
        <w:t>on the rating</w:t>
      </w:r>
      <w:r>
        <w:rPr>
          <w:sz w:val="26"/>
          <w:lang w:val="en-GB"/>
        </w:rPr>
        <w:t xml:space="preserve"> </w:t>
      </w:r>
      <w:r>
        <w:rPr>
          <w:rStyle w:val="hps"/>
          <w:sz w:val="26"/>
          <w:lang w:val="en-GB"/>
        </w:rPr>
        <w:t>of the players</w:t>
      </w:r>
      <w:r>
        <w:rPr>
          <w:sz w:val="26"/>
          <w:lang w:val="en-GB"/>
        </w:rPr>
        <w:t xml:space="preserve"> - </w:t>
      </w:r>
      <w:r>
        <w:rPr>
          <w:rStyle w:val="hps"/>
          <w:sz w:val="26"/>
          <w:lang w:val="en-GB"/>
        </w:rPr>
        <w:t>therefore</w:t>
      </w:r>
      <w:r>
        <w:rPr>
          <w:sz w:val="26"/>
          <w:lang w:val="en-GB"/>
        </w:rPr>
        <w:t xml:space="preserve">, </w:t>
      </w:r>
      <w:r>
        <w:rPr>
          <w:rStyle w:val="hps"/>
          <w:sz w:val="26"/>
          <w:lang w:val="en-GB"/>
        </w:rPr>
        <w:t>to get a proper</w:t>
      </w:r>
      <w:r>
        <w:rPr>
          <w:sz w:val="26"/>
          <w:lang w:val="en-GB"/>
        </w:rPr>
        <w:t xml:space="preserve"> </w:t>
      </w:r>
      <w:r>
        <w:rPr>
          <w:rStyle w:val="hps"/>
          <w:sz w:val="26"/>
          <w:lang w:val="en-GB"/>
        </w:rPr>
        <w:t xml:space="preserve">pairing for </w:t>
      </w:r>
      <w:r>
        <w:rPr>
          <w:sz w:val="26"/>
          <w:lang w:val="en-GB"/>
        </w:rPr>
        <w:t xml:space="preserve">the </w:t>
      </w:r>
      <w:r>
        <w:rPr>
          <w:rStyle w:val="hps"/>
          <w:sz w:val="26"/>
          <w:lang w:val="en-GB"/>
        </w:rPr>
        <w:t>round, the</w:t>
      </w:r>
      <w:r>
        <w:rPr>
          <w:sz w:val="26"/>
          <w:lang w:val="en-GB"/>
        </w:rPr>
        <w:t xml:space="preserve"> </w:t>
      </w:r>
      <w:r>
        <w:rPr>
          <w:rStyle w:val="hps"/>
          <w:sz w:val="26"/>
          <w:lang w:val="en-GB"/>
        </w:rPr>
        <w:t>players’</w:t>
      </w:r>
      <w:r>
        <w:rPr>
          <w:sz w:val="26"/>
          <w:lang w:val="en-GB"/>
        </w:rPr>
        <w:t xml:space="preserve"> </w:t>
      </w:r>
      <w:r>
        <w:rPr>
          <w:rStyle w:val="hps"/>
          <w:sz w:val="26"/>
          <w:lang w:val="en-GB"/>
        </w:rPr>
        <w:t xml:space="preserve">ratings </w:t>
      </w:r>
      <w:r>
        <w:rPr>
          <w:rStyle w:val="hps"/>
          <w:i/>
          <w:iCs/>
          <w:sz w:val="26"/>
          <w:lang w:val="en-GB"/>
        </w:rPr>
        <w:t>need</w:t>
      </w:r>
      <w:r>
        <w:rPr>
          <w:rStyle w:val="hps"/>
          <w:sz w:val="26"/>
          <w:lang w:val="en-GB"/>
        </w:rPr>
        <w:t xml:space="preserve"> to be the correct ones, i.e. they must correctly represent each player’s strength</w:t>
      </w:r>
      <w:r>
        <w:rPr>
          <w:sz w:val="26"/>
          <w:lang w:val="en-GB"/>
        </w:rPr>
        <w:t xml:space="preserve">. </w:t>
      </w:r>
      <w:r>
        <w:rPr>
          <w:rStyle w:val="hps"/>
          <w:sz w:val="26"/>
          <w:lang w:val="en-GB"/>
        </w:rPr>
        <w:t>Because of this,</w:t>
      </w:r>
      <w:r>
        <w:rPr>
          <w:sz w:val="26"/>
          <w:lang w:val="en-GB"/>
        </w:rPr>
        <w:t xml:space="preserve"> </w:t>
      </w:r>
      <w:r>
        <w:rPr>
          <w:rStyle w:val="hps"/>
          <w:sz w:val="26"/>
          <w:lang w:val="en-GB"/>
        </w:rPr>
        <w:t>the</w:t>
      </w:r>
      <w:r>
        <w:rPr>
          <w:sz w:val="26"/>
          <w:lang w:val="en-GB"/>
        </w:rPr>
        <w:t xml:space="preserve"> </w:t>
      </w:r>
      <w:r>
        <w:rPr>
          <w:rStyle w:val="hps"/>
          <w:sz w:val="26"/>
          <w:lang w:val="en-GB"/>
        </w:rPr>
        <w:t>Rules</w:t>
      </w:r>
      <w:r>
        <w:rPr>
          <w:sz w:val="26"/>
          <w:lang w:val="en-GB"/>
        </w:rPr>
        <w:t xml:space="preserve"> </w:t>
      </w:r>
      <w:r>
        <w:rPr>
          <w:rStyle w:val="hps"/>
          <w:sz w:val="26"/>
          <w:lang w:val="en-GB"/>
        </w:rPr>
        <w:t>require us to</w:t>
      </w:r>
      <w:r>
        <w:rPr>
          <w:sz w:val="26"/>
          <w:lang w:val="en-GB"/>
        </w:rPr>
        <w:t xml:space="preserve"> </w:t>
      </w:r>
      <w:r>
        <w:rPr>
          <w:i/>
          <w:iCs/>
          <w:sz w:val="26"/>
          <w:lang w:val="en-GB"/>
        </w:rPr>
        <w:t xml:space="preserve">carefully </w:t>
      </w:r>
      <w:r>
        <w:rPr>
          <w:rStyle w:val="hps"/>
          <w:i/>
          <w:iCs/>
          <w:sz w:val="26"/>
          <w:lang w:val="en-GB"/>
        </w:rPr>
        <w:t>verify all of the ratings</w:t>
      </w:r>
      <w:r>
        <w:rPr>
          <w:rStyle w:val="hps"/>
          <w:sz w:val="26"/>
          <w:lang w:val="en-GB"/>
        </w:rPr>
        <w:t>, and</w:t>
      </w:r>
      <w:r>
        <w:rPr>
          <w:sz w:val="26"/>
          <w:lang w:val="en-GB"/>
        </w:rPr>
        <w:t xml:space="preserve"> </w:t>
      </w:r>
      <w:r>
        <w:rPr>
          <w:rStyle w:val="hps"/>
          <w:sz w:val="26"/>
          <w:lang w:val="en-GB"/>
        </w:rPr>
        <w:t>when a player</w:t>
      </w:r>
      <w:r>
        <w:rPr>
          <w:sz w:val="26"/>
          <w:lang w:val="en-GB"/>
        </w:rPr>
        <w:t xml:space="preserve"> </w:t>
      </w:r>
      <w:r>
        <w:rPr>
          <w:rStyle w:val="hps"/>
          <w:sz w:val="26"/>
          <w:lang w:val="en-GB"/>
        </w:rPr>
        <w:t>does not have one</w:t>
      </w:r>
      <w:r>
        <w:rPr>
          <w:sz w:val="26"/>
          <w:lang w:val="en-GB"/>
        </w:rPr>
        <w:t xml:space="preserve">, </w:t>
      </w:r>
      <w:r>
        <w:rPr>
          <w:rStyle w:val="hps"/>
          <w:sz w:val="26"/>
          <w:lang w:val="en-GB"/>
        </w:rPr>
        <w:t>to</w:t>
      </w:r>
      <w:r>
        <w:rPr>
          <w:sz w:val="26"/>
          <w:lang w:val="en-GB"/>
        </w:rPr>
        <w:t xml:space="preserve"> </w:t>
      </w:r>
      <w:r>
        <w:rPr>
          <w:rStyle w:val="hps"/>
          <w:sz w:val="26"/>
          <w:lang w:val="en-GB"/>
        </w:rPr>
        <w:t>make an estimation</w:t>
      </w:r>
      <w:r>
        <w:rPr>
          <w:sz w:val="26"/>
          <w:lang w:val="en-GB"/>
        </w:rPr>
        <w:t xml:space="preserve"> </w:t>
      </w:r>
      <w:r>
        <w:rPr>
          <w:rStyle w:val="hps"/>
          <w:sz w:val="26"/>
          <w:lang w:val="en-GB"/>
        </w:rPr>
        <w:t>as accurate as possible</w:t>
      </w:r>
      <w:r>
        <w:rPr>
          <w:sz w:val="26"/>
          <w:lang w:val="en-GB"/>
        </w:rPr>
        <w:t xml:space="preserve"> </w:t>
      </w:r>
      <w:r>
        <w:rPr>
          <w:rStyle w:val="hpsatn"/>
          <w:i/>
          <w:iCs/>
          <w:sz w:val="26"/>
          <w:lang w:val="en-GB"/>
        </w:rPr>
        <w:t>[</w:t>
      </w:r>
      <w:r>
        <w:rPr>
          <w:i/>
          <w:iCs/>
          <w:sz w:val="26"/>
          <w:lang w:val="en-GB"/>
        </w:rPr>
        <w:t>C.04.2:</w:t>
      </w:r>
      <w:r>
        <w:rPr>
          <w:rStyle w:val="hps"/>
          <w:i/>
          <w:iCs/>
          <w:sz w:val="26"/>
          <w:lang w:val="en-GB"/>
        </w:rPr>
        <w:t>B.1</w:t>
      </w:r>
      <w:r>
        <w:rPr>
          <w:i/>
          <w:iCs/>
          <w:sz w:val="26"/>
          <w:lang w:val="en-GB"/>
        </w:rPr>
        <w:t>]</w:t>
      </w:r>
      <w:r>
        <w:rPr>
          <w:sz w:val="26"/>
          <w:lang w:val="en-GB"/>
        </w:rPr>
        <w:t xml:space="preserve">. </w:t>
      </w:r>
      <w:r>
        <w:rPr>
          <w:rStyle w:val="hps"/>
          <w:sz w:val="26"/>
          <w:lang w:val="en-GB"/>
        </w:rPr>
        <w:t>When</w:t>
      </w:r>
      <w:r>
        <w:rPr>
          <w:sz w:val="26"/>
          <w:lang w:val="en-GB"/>
        </w:rPr>
        <w:t xml:space="preserve"> </w:t>
      </w:r>
      <w:r>
        <w:rPr>
          <w:rStyle w:val="hps"/>
          <w:sz w:val="26"/>
          <w:lang w:val="en-GB"/>
        </w:rPr>
        <w:t>a</w:t>
      </w:r>
      <w:r>
        <w:rPr>
          <w:sz w:val="26"/>
          <w:lang w:val="en-GB"/>
        </w:rPr>
        <w:t xml:space="preserve"> </w:t>
      </w:r>
      <w:r>
        <w:rPr>
          <w:rStyle w:val="hps"/>
          <w:sz w:val="26"/>
          <w:lang w:val="en-GB"/>
        </w:rPr>
        <w:t>player</w:t>
      </w:r>
      <w:r>
        <w:rPr>
          <w:sz w:val="26"/>
          <w:lang w:val="en-GB"/>
        </w:rPr>
        <w:t xml:space="preserve"> </w:t>
      </w:r>
      <w:r>
        <w:rPr>
          <w:rStyle w:val="hps"/>
          <w:sz w:val="26"/>
          <w:lang w:val="en-GB"/>
        </w:rPr>
        <w:t>has a</w:t>
      </w:r>
      <w:r>
        <w:rPr>
          <w:sz w:val="26"/>
          <w:lang w:val="en-GB"/>
        </w:rPr>
        <w:t xml:space="preserve"> </w:t>
      </w:r>
      <w:r>
        <w:rPr>
          <w:rStyle w:val="hps"/>
          <w:sz w:val="26"/>
          <w:lang w:val="en-GB"/>
        </w:rPr>
        <w:t>national</w:t>
      </w:r>
      <w:r>
        <w:rPr>
          <w:sz w:val="26"/>
          <w:lang w:val="en-GB"/>
        </w:rPr>
        <w:t xml:space="preserve"> </w:t>
      </w:r>
      <w:r>
        <w:rPr>
          <w:rStyle w:val="hps"/>
          <w:sz w:val="26"/>
          <w:lang w:val="en-GB"/>
        </w:rPr>
        <w:t>rating, but no FIDE rating</w:t>
      </w:r>
      <w:r>
        <w:rPr>
          <w:sz w:val="26"/>
          <w:lang w:val="en-GB"/>
        </w:rPr>
        <w:t xml:space="preserve">, </w:t>
      </w:r>
      <w:r>
        <w:rPr>
          <w:rStyle w:val="hps"/>
          <w:sz w:val="26"/>
          <w:lang w:val="en-GB"/>
        </w:rPr>
        <w:t>we can</w:t>
      </w:r>
      <w:r>
        <w:rPr>
          <w:sz w:val="26"/>
          <w:lang w:val="en-GB"/>
        </w:rPr>
        <w:t xml:space="preserve"> </w:t>
      </w:r>
      <w:r>
        <w:rPr>
          <w:rStyle w:val="hps"/>
          <w:sz w:val="26"/>
          <w:lang w:val="en-GB"/>
        </w:rPr>
        <w:t>convert</w:t>
      </w:r>
      <w:r>
        <w:rPr>
          <w:sz w:val="26"/>
          <w:lang w:val="en-GB"/>
        </w:rPr>
        <w:t xml:space="preserve"> the first </w:t>
      </w:r>
      <w:r>
        <w:rPr>
          <w:rStyle w:val="hps"/>
          <w:sz w:val="26"/>
          <w:lang w:val="en-GB"/>
        </w:rPr>
        <w:t>to an</w:t>
      </w:r>
      <w:r>
        <w:rPr>
          <w:sz w:val="26"/>
          <w:lang w:val="en-GB"/>
        </w:rPr>
        <w:t xml:space="preserve"> </w:t>
      </w:r>
      <w:r>
        <w:rPr>
          <w:rStyle w:val="hps"/>
          <w:sz w:val="26"/>
          <w:lang w:val="en-GB"/>
        </w:rPr>
        <w:t>equivalent</w:t>
      </w:r>
      <w:r>
        <w:rPr>
          <w:sz w:val="26"/>
          <w:lang w:val="en-GB"/>
        </w:rPr>
        <w:t xml:space="preserve"> value - </w:t>
      </w:r>
      <w:r>
        <w:rPr>
          <w:rStyle w:val="hps"/>
          <w:sz w:val="26"/>
          <w:lang w:val="en-GB"/>
        </w:rPr>
        <w:t>in some cases</w:t>
      </w:r>
      <w:r>
        <w:rPr>
          <w:sz w:val="26"/>
          <w:lang w:val="en-GB"/>
        </w:rPr>
        <w:t xml:space="preserve"> </w:t>
      </w:r>
      <w:r>
        <w:rPr>
          <w:rStyle w:val="hps"/>
          <w:sz w:val="26"/>
          <w:lang w:val="en-GB"/>
        </w:rPr>
        <w:t>directly</w:t>
      </w:r>
      <w:r>
        <w:rPr>
          <w:sz w:val="26"/>
          <w:lang w:val="en-GB"/>
        </w:rPr>
        <w:t xml:space="preserve">, </w:t>
      </w:r>
      <w:r>
        <w:rPr>
          <w:rStyle w:val="hps"/>
          <w:sz w:val="26"/>
          <w:lang w:val="en-GB"/>
        </w:rPr>
        <w:t>in others</w:t>
      </w:r>
      <w:r>
        <w:rPr>
          <w:sz w:val="26"/>
          <w:lang w:val="en-GB"/>
        </w:rPr>
        <w:t xml:space="preserve"> </w:t>
      </w:r>
      <w:r>
        <w:rPr>
          <w:rStyle w:val="hps"/>
          <w:sz w:val="26"/>
          <w:lang w:val="en-GB"/>
        </w:rPr>
        <w:t>by using</w:t>
      </w:r>
      <w:r>
        <w:rPr>
          <w:sz w:val="26"/>
          <w:lang w:val="en-GB"/>
        </w:rPr>
        <w:t xml:space="preserve"> </w:t>
      </w:r>
      <w:r>
        <w:rPr>
          <w:rStyle w:val="hps"/>
          <w:sz w:val="26"/>
          <w:lang w:val="en-GB"/>
        </w:rPr>
        <w:t>appropriate</w:t>
      </w:r>
      <w:r>
        <w:rPr>
          <w:sz w:val="26"/>
          <w:lang w:val="en-GB"/>
        </w:rPr>
        <w:t xml:space="preserve"> </w:t>
      </w:r>
      <w:r>
        <w:rPr>
          <w:rStyle w:val="hps"/>
          <w:sz w:val="26"/>
          <w:lang w:val="en-GB"/>
        </w:rPr>
        <w:t>formulas</w:t>
      </w:r>
      <w:r>
        <w:rPr>
          <w:sz w:val="26"/>
          <w:lang w:val="en-GB"/>
        </w:rPr>
        <w:t xml:space="preserve">. </w:t>
      </w:r>
      <w:r>
        <w:rPr>
          <w:rStyle w:val="hps"/>
          <w:sz w:val="26"/>
          <w:lang w:val="en-GB"/>
        </w:rPr>
        <w:t>When a</w:t>
      </w:r>
      <w:r>
        <w:rPr>
          <w:sz w:val="26"/>
          <w:lang w:val="en-GB"/>
        </w:rPr>
        <w:t xml:space="preserve"> </w:t>
      </w:r>
      <w:r>
        <w:rPr>
          <w:rStyle w:val="hps"/>
          <w:sz w:val="26"/>
          <w:lang w:val="en-GB"/>
        </w:rPr>
        <w:t>player</w:t>
      </w:r>
      <w:r>
        <w:rPr>
          <w:sz w:val="26"/>
          <w:lang w:val="en-GB"/>
        </w:rPr>
        <w:t xml:space="preserve"> has no rating at all</w:t>
      </w:r>
      <w:r>
        <w:rPr>
          <w:rStyle w:val="hps"/>
          <w:sz w:val="26"/>
          <w:lang w:val="en-GB"/>
        </w:rPr>
        <w:t>,</w:t>
      </w:r>
      <w:r>
        <w:rPr>
          <w:sz w:val="26"/>
          <w:lang w:val="en-GB"/>
        </w:rPr>
        <w:t xml:space="preserve"> we </w:t>
      </w:r>
      <w:r>
        <w:rPr>
          <w:rStyle w:val="hps"/>
          <w:sz w:val="26"/>
          <w:lang w:val="en-GB"/>
        </w:rPr>
        <w:t>shall</w:t>
      </w:r>
      <w:r>
        <w:rPr>
          <w:sz w:val="26"/>
          <w:lang w:val="en-GB"/>
        </w:rPr>
        <w:t xml:space="preserve"> usually </w:t>
      </w:r>
      <w:r>
        <w:rPr>
          <w:rStyle w:val="hps"/>
          <w:sz w:val="26"/>
          <w:lang w:val="en-GB"/>
        </w:rPr>
        <w:t>need to estimate its strength according to</w:t>
      </w:r>
      <w:r>
        <w:rPr>
          <w:sz w:val="26"/>
          <w:lang w:val="en-GB"/>
        </w:rPr>
        <w:t xml:space="preserve"> </w:t>
      </w:r>
      <w:r>
        <w:rPr>
          <w:rStyle w:val="hps"/>
          <w:sz w:val="26"/>
          <w:lang w:val="en-GB"/>
        </w:rPr>
        <w:t>current practices and national regulations.</w:t>
      </w:r>
    </w:p>
    <w:tbl>
      <w:tblPr>
        <w:tblW w:w="0" w:type="auto"/>
        <w:tblCellMar>
          <w:left w:w="70" w:type="dxa"/>
          <w:right w:w="70" w:type="dxa"/>
        </w:tblCellMar>
        <w:tblLook w:val="04A0" w:firstRow="1" w:lastRow="0" w:firstColumn="1" w:lastColumn="0" w:noHBand="0" w:noVBand="1"/>
      </w:tblPr>
      <w:tblGrid>
        <w:gridCol w:w="1004"/>
        <w:gridCol w:w="1127"/>
        <w:gridCol w:w="757"/>
        <w:gridCol w:w="881"/>
      </w:tblGrid>
      <w:tr w:rsidR="00267B59" w:rsidRPr="00267B59" w:rsidTr="00267B59">
        <w:tc>
          <w:tcPr>
            <w:tcW w:w="981" w:type="dxa"/>
            <w:tcBorders>
              <w:top w:val="single" w:sz="4" w:space="0" w:color="auto"/>
              <w:left w:val="single" w:sz="4" w:space="0" w:color="auto"/>
              <w:bottom w:val="single" w:sz="4" w:space="0" w:color="auto"/>
              <w:right w:val="nil"/>
            </w:tcBorders>
            <w:vAlign w:val="center"/>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lastRenderedPageBreak/>
              <w:t>Pairing</w:t>
            </w:r>
            <w:r>
              <w:rPr>
                <w:rFonts w:ascii="Courier New" w:hAnsi="Courier New" w:cs="Courier New"/>
                <w:b/>
                <w:bCs/>
                <w:noProof/>
                <w:sz w:val="22"/>
                <w:lang w:val="en-GB"/>
              </w:rPr>
              <w:br/>
              <w:t>Number</w:t>
            </w:r>
          </w:p>
        </w:tc>
        <w:tc>
          <w:tcPr>
            <w:tcW w:w="0" w:type="auto"/>
            <w:tcBorders>
              <w:top w:val="single" w:sz="4" w:space="0" w:color="auto"/>
              <w:left w:val="nil"/>
              <w:bottom w:val="single" w:sz="4" w:space="0" w:color="auto"/>
              <w:right w:val="nil"/>
            </w:tcBorders>
            <w:vAlign w:val="center"/>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b/>
                <w:bCs/>
                <w:noProof/>
                <w:sz w:val="22"/>
                <w:lang w:val="en-GB"/>
              </w:rPr>
            </w:pPr>
            <w:r>
              <w:rPr>
                <w:rFonts w:ascii="Courier New" w:hAnsi="Courier New" w:cs="Courier New"/>
                <w:b/>
                <w:bCs/>
                <w:noProof/>
                <w:sz w:val="22"/>
                <w:lang w:val="en-GB"/>
              </w:rPr>
              <w:t>Player</w:t>
            </w:r>
          </w:p>
        </w:tc>
        <w:tc>
          <w:tcPr>
            <w:tcW w:w="0" w:type="auto"/>
            <w:tcBorders>
              <w:top w:val="single" w:sz="4" w:space="0" w:color="auto"/>
              <w:left w:val="nil"/>
              <w:bottom w:val="single" w:sz="4" w:space="0" w:color="auto"/>
              <w:right w:val="nil"/>
            </w:tcBorders>
            <w:vAlign w:val="center"/>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Title</w:t>
            </w:r>
          </w:p>
        </w:tc>
        <w:tc>
          <w:tcPr>
            <w:tcW w:w="933" w:type="dxa"/>
            <w:tcBorders>
              <w:top w:val="single" w:sz="4" w:space="0" w:color="auto"/>
              <w:left w:val="nil"/>
              <w:bottom w:val="single" w:sz="4" w:space="0" w:color="auto"/>
              <w:right w:val="single" w:sz="4" w:space="0" w:color="auto"/>
            </w:tcBorders>
            <w:vAlign w:val="center"/>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Rating</w:t>
            </w:r>
          </w:p>
        </w:tc>
      </w:tr>
      <w:tr w:rsidR="00267B59" w:rsidRPr="00267B59" w:rsidTr="00267B59">
        <w:tc>
          <w:tcPr>
            <w:tcW w:w="981" w:type="dxa"/>
            <w:tcBorders>
              <w:top w:val="single" w:sz="4" w:space="0" w:color="auto"/>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t>
            </w:r>
          </w:p>
        </w:tc>
        <w:tc>
          <w:tcPr>
            <w:tcW w:w="0" w:type="auto"/>
            <w:tcBorders>
              <w:top w:val="single" w:sz="4" w:space="0" w:color="auto"/>
              <w:left w:val="nil"/>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Alice</w:t>
            </w:r>
          </w:p>
        </w:tc>
        <w:tc>
          <w:tcPr>
            <w:tcW w:w="0" w:type="auto"/>
            <w:tcBorders>
              <w:top w:val="single" w:sz="4" w:space="0" w:color="auto"/>
              <w:left w:val="nil"/>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GM</w:t>
            </w:r>
          </w:p>
        </w:tc>
        <w:tc>
          <w:tcPr>
            <w:tcW w:w="933" w:type="dxa"/>
            <w:tcBorders>
              <w:top w:val="single" w:sz="4" w:space="0" w:color="auto"/>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2500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Bruno</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IM</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2500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Carla</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WGM</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2400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David</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FM</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2400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Eloise</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WIM</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2350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Finn</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FM</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2300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Giorgia</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FM</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2250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Kevin</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FM</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2250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Louise</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WIM</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2150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Marco</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CM</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2150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Nancy</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WFM</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2100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Oskar</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2100</w:t>
            </w:r>
          </w:p>
        </w:tc>
      </w:tr>
      <w:tr w:rsidR="00267B59" w:rsidRPr="00267B59" w:rsidTr="00267B59">
        <w:tc>
          <w:tcPr>
            <w:tcW w:w="981" w:type="dxa"/>
            <w:tcBorders>
              <w:top w:val="nil"/>
              <w:left w:val="single" w:sz="4" w:space="0" w:color="auto"/>
              <w:bottom w:val="nil"/>
              <w:right w:val="nil"/>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Patricia</w:t>
            </w:r>
          </w:p>
        </w:tc>
        <w:tc>
          <w:tcPr>
            <w:tcW w:w="0" w:type="auto"/>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t>
            </w:r>
          </w:p>
        </w:tc>
        <w:tc>
          <w:tcPr>
            <w:tcW w:w="933" w:type="dxa"/>
            <w:tcBorders>
              <w:top w:val="nil"/>
              <w:left w:val="nil"/>
              <w:bottom w:val="nil"/>
              <w:right w:val="single" w:sz="4" w:space="0" w:color="auto"/>
            </w:tcBorders>
            <w:hideMark/>
          </w:tcPr>
          <w:p w:rsidR="00267B59" w:rsidRPr="00267B59" w:rsidRDefault="00267B59">
            <w:pPr>
              <w:pStyle w:val="testocapitolo"/>
              <w:keepNext/>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2050</w:t>
            </w:r>
          </w:p>
        </w:tc>
      </w:tr>
      <w:tr w:rsidR="00267B59" w:rsidRPr="00267B59" w:rsidTr="00267B59">
        <w:tc>
          <w:tcPr>
            <w:tcW w:w="981" w:type="dxa"/>
            <w:tcBorders>
              <w:top w:val="nil"/>
              <w:left w:val="single" w:sz="4" w:space="0" w:color="auto"/>
              <w:bottom w:val="single" w:sz="4" w:space="0" w:color="auto"/>
              <w:right w:val="nil"/>
            </w:tcBorders>
            <w:hideMark/>
          </w:tcPr>
          <w:p w:rsidR="00267B59" w:rsidRPr="00267B59" w:rsidRDefault="00267B59">
            <w:pPr>
              <w:pStyle w:val="testocapitolo"/>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t>
            </w:r>
          </w:p>
        </w:tc>
        <w:tc>
          <w:tcPr>
            <w:tcW w:w="0" w:type="auto"/>
            <w:tcBorders>
              <w:top w:val="nil"/>
              <w:left w:val="nil"/>
              <w:bottom w:val="single" w:sz="4" w:space="0" w:color="auto"/>
              <w:right w:val="nil"/>
            </w:tcBorders>
            <w:hideMark/>
          </w:tcPr>
          <w:p w:rsidR="00267B59" w:rsidRPr="00267B59" w:rsidRDefault="00267B59">
            <w:pPr>
              <w:pStyle w:val="testocapitolo"/>
              <w:framePr w:w="3629" w:h="3742" w:hSpace="142" w:wrap="around" w:vAnchor="text" w:hAnchor="page" w:x="6802" w:y="486"/>
              <w:spacing w:after="0" w:line="240" w:lineRule="auto"/>
              <w:ind w:left="0" w:right="0"/>
              <w:rPr>
                <w:rFonts w:ascii="Courier New" w:hAnsi="Courier New" w:cs="Courier New"/>
                <w:noProof/>
                <w:sz w:val="22"/>
                <w:lang w:val="en-GB"/>
              </w:rPr>
            </w:pPr>
            <w:r>
              <w:rPr>
                <w:rFonts w:ascii="Courier New" w:hAnsi="Courier New" w:cs="Courier New"/>
                <w:noProof/>
                <w:sz w:val="22"/>
                <w:lang w:val="en-GB"/>
              </w:rPr>
              <w:t>Robert</w:t>
            </w:r>
          </w:p>
        </w:tc>
        <w:tc>
          <w:tcPr>
            <w:tcW w:w="0" w:type="auto"/>
            <w:tcBorders>
              <w:top w:val="nil"/>
              <w:left w:val="nil"/>
              <w:bottom w:val="single" w:sz="4" w:space="0" w:color="auto"/>
              <w:right w:val="nil"/>
            </w:tcBorders>
            <w:hideMark/>
          </w:tcPr>
          <w:p w:rsidR="00267B59" w:rsidRPr="00267B59" w:rsidRDefault="00267B59">
            <w:pPr>
              <w:pStyle w:val="testocapitolo"/>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t>
            </w:r>
          </w:p>
        </w:tc>
        <w:tc>
          <w:tcPr>
            <w:tcW w:w="933" w:type="dxa"/>
            <w:tcBorders>
              <w:top w:val="nil"/>
              <w:left w:val="nil"/>
              <w:bottom w:val="single" w:sz="4" w:space="0" w:color="auto"/>
              <w:right w:val="single" w:sz="4" w:space="0" w:color="auto"/>
            </w:tcBorders>
            <w:hideMark/>
          </w:tcPr>
          <w:p w:rsidR="00267B59" w:rsidRPr="00267B59" w:rsidRDefault="00267B59">
            <w:pPr>
              <w:pStyle w:val="testocapitolo"/>
              <w:framePr w:w="3629" w:h="3742" w:hSpace="142" w:wrap="around" w:vAnchor="text" w:hAnchor="page" w:x="6802" w:y="486"/>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2000</w:t>
            </w:r>
          </w:p>
        </w:tc>
      </w:tr>
    </w:tbl>
    <w:p w:rsidR="00267B59" w:rsidRDefault="00267B59" w:rsidP="00267B59">
      <w:pPr>
        <w:pStyle w:val="testocapitolo"/>
        <w:rPr>
          <w:sz w:val="26"/>
          <w:lang w:val="en-GB"/>
        </w:rPr>
      </w:pPr>
      <w:r>
        <w:rPr>
          <w:sz w:val="26"/>
          <w:lang w:val="en-GB"/>
        </w:rPr>
        <w:t xml:space="preserve">After we prepared the list as indicated above, we can assign to each player its </w:t>
      </w:r>
      <w:r>
        <w:rPr>
          <w:i/>
          <w:iCs/>
          <w:sz w:val="26"/>
          <w:u w:val="single"/>
          <w:lang w:val="en-GB"/>
        </w:rPr>
        <w:t>pairing number</w:t>
      </w:r>
      <w:r>
        <w:rPr>
          <w:sz w:val="26"/>
          <w:lang w:val="en-GB"/>
        </w:rPr>
        <w:t xml:space="preserve">, which is, at this stage, only </w:t>
      </w:r>
      <w:r>
        <w:rPr>
          <w:i/>
          <w:iCs/>
          <w:sz w:val="26"/>
          <w:lang w:val="en-GB"/>
        </w:rPr>
        <w:t>provisional</w:t>
      </w:r>
      <w:r>
        <w:rPr>
          <w:sz w:val="26"/>
          <w:lang w:val="en-GB"/>
        </w:rPr>
        <w:t xml:space="preserve">. If possible additional players are allowed to join the tournament in later rounds, we will need to reorder the list and, </w:t>
      </w:r>
      <w:r>
        <w:rPr>
          <w:rStyle w:val="hps"/>
          <w:sz w:val="26"/>
          <w:lang w:val="en-GB"/>
        </w:rPr>
        <w:t>consequently,</w:t>
      </w:r>
      <w:r>
        <w:rPr>
          <w:sz w:val="26"/>
          <w:lang w:val="en-GB"/>
        </w:rPr>
        <w:t xml:space="preserve"> </w:t>
      </w:r>
      <w:r>
        <w:rPr>
          <w:rStyle w:val="hps"/>
          <w:sz w:val="26"/>
          <w:lang w:val="en-GB"/>
        </w:rPr>
        <w:t>assign</w:t>
      </w:r>
      <w:r>
        <w:rPr>
          <w:sz w:val="26"/>
          <w:lang w:val="en-GB"/>
        </w:rPr>
        <w:t xml:space="preserve"> new and different pairing </w:t>
      </w:r>
      <w:r>
        <w:rPr>
          <w:rStyle w:val="hps"/>
          <w:sz w:val="26"/>
          <w:lang w:val="en-GB"/>
        </w:rPr>
        <w:t>numbers</w:t>
      </w:r>
      <w:r>
        <w:rPr>
          <w:sz w:val="26"/>
          <w:lang w:val="en-GB"/>
        </w:rPr>
        <w:t xml:space="preserve"> </w:t>
      </w:r>
      <w:r>
        <w:rPr>
          <w:i/>
          <w:iCs/>
          <w:sz w:val="26"/>
          <w:lang w:val="en-GB"/>
        </w:rPr>
        <w:t>[C.04.2:C.3]</w:t>
      </w:r>
      <w:r>
        <w:rPr>
          <w:sz w:val="26"/>
          <w:lang w:val="en-GB"/>
        </w:rPr>
        <w:t xml:space="preserve">. </w:t>
      </w:r>
    </w:p>
    <w:p w:rsidR="00267B59" w:rsidRDefault="00267B59" w:rsidP="00267B59">
      <w:pPr>
        <w:pStyle w:val="testocapitolo"/>
        <w:rPr>
          <w:sz w:val="26"/>
          <w:lang w:val="en-GB"/>
        </w:rPr>
      </w:pPr>
      <w:r>
        <w:rPr>
          <w:sz w:val="26"/>
          <w:lang w:val="en-GB"/>
        </w:rPr>
        <w:t xml:space="preserve">Our tournament is comprised of 14 players and the players’ list, already properly sorted according to </w:t>
      </w:r>
      <w:r>
        <w:rPr>
          <w:i/>
          <w:iCs/>
          <w:sz w:val="26"/>
          <w:lang w:val="en-GB"/>
        </w:rPr>
        <w:t>[C.04.2:B]</w:t>
      </w:r>
      <w:r>
        <w:rPr>
          <w:sz w:val="26"/>
          <w:lang w:val="en-GB"/>
        </w:rPr>
        <w:t>, is that on the right.</w:t>
      </w:r>
    </w:p>
    <w:p w:rsidR="00267B59" w:rsidRDefault="00267B59" w:rsidP="00267B59">
      <w:pPr>
        <w:pStyle w:val="testocapitolo"/>
        <w:widowControl w:val="0"/>
        <w:ind w:left="425"/>
        <w:rPr>
          <w:sz w:val="26"/>
          <w:lang w:val="en-GB"/>
        </w:rPr>
      </w:pPr>
      <w:r>
        <w:rPr>
          <w:rStyle w:val="hps"/>
          <w:sz w:val="26"/>
          <w:lang w:val="en-GB"/>
        </w:rPr>
        <w:t>Because of a perhaps</w:t>
      </w:r>
      <w:r>
        <w:rPr>
          <w:sz w:val="26"/>
          <w:lang w:val="en-GB"/>
        </w:rPr>
        <w:t xml:space="preserve"> </w:t>
      </w:r>
      <w:r>
        <w:rPr>
          <w:rStyle w:val="hps"/>
          <w:sz w:val="26"/>
          <w:lang w:val="en-GB"/>
        </w:rPr>
        <w:t>a bit</w:t>
      </w:r>
      <w:r>
        <w:rPr>
          <w:sz w:val="26"/>
          <w:lang w:val="en-GB"/>
        </w:rPr>
        <w:t xml:space="preserve"> controversial (</w:t>
      </w:r>
      <w:r>
        <w:rPr>
          <w:rStyle w:val="hps"/>
          <w:sz w:val="26"/>
          <w:lang w:val="en-GB"/>
        </w:rPr>
        <w:t>but none the</w:t>
      </w:r>
      <w:r>
        <w:rPr>
          <w:sz w:val="26"/>
          <w:lang w:val="en-GB"/>
        </w:rPr>
        <w:t xml:space="preserve"> </w:t>
      </w:r>
      <w:r>
        <w:rPr>
          <w:rStyle w:val="hps"/>
          <w:sz w:val="26"/>
          <w:lang w:val="en-GB"/>
        </w:rPr>
        <w:t>less almost universal</w:t>
      </w:r>
      <w:r>
        <w:rPr>
          <w:sz w:val="26"/>
          <w:lang w:val="en-GB"/>
        </w:rPr>
        <w:t xml:space="preserve">) </w:t>
      </w:r>
      <w:r>
        <w:rPr>
          <w:rStyle w:val="hps"/>
          <w:sz w:val="26"/>
          <w:lang w:val="en-GB"/>
        </w:rPr>
        <w:t>language convention,</w:t>
      </w:r>
      <w:r>
        <w:rPr>
          <w:sz w:val="26"/>
          <w:lang w:val="en-GB"/>
        </w:rPr>
        <w:t xml:space="preserve"> players who </w:t>
      </w:r>
      <w:r>
        <w:rPr>
          <w:rStyle w:val="hps"/>
          <w:sz w:val="26"/>
          <w:lang w:val="en-GB"/>
        </w:rPr>
        <w:t>are first</w:t>
      </w:r>
      <w:r>
        <w:rPr>
          <w:sz w:val="26"/>
          <w:lang w:val="en-GB"/>
        </w:rPr>
        <w:t xml:space="preserve"> </w:t>
      </w:r>
      <w:r>
        <w:rPr>
          <w:rStyle w:val="hps"/>
          <w:sz w:val="26"/>
          <w:lang w:val="en-GB"/>
        </w:rPr>
        <w:t>on this list</w:t>
      </w:r>
      <w:r>
        <w:rPr>
          <w:sz w:val="26"/>
          <w:lang w:val="en-GB"/>
        </w:rPr>
        <w:t xml:space="preserve"> </w:t>
      </w:r>
      <w:r>
        <w:rPr>
          <w:rStyle w:val="hpsatn"/>
          <w:sz w:val="26"/>
          <w:lang w:val="en-GB"/>
        </w:rPr>
        <w:t>(“</w:t>
      </w:r>
      <w:r>
        <w:rPr>
          <w:i/>
          <w:iCs/>
          <w:sz w:val="26"/>
          <w:lang w:val="en-GB"/>
        </w:rPr>
        <w:t xml:space="preserve">higher </w:t>
      </w:r>
      <w:r>
        <w:rPr>
          <w:rStyle w:val="hps"/>
          <w:i/>
          <w:iCs/>
          <w:sz w:val="26"/>
          <w:lang w:val="en-GB"/>
        </w:rPr>
        <w:t>ranked”</w:t>
      </w:r>
      <w:r>
        <w:rPr>
          <w:i/>
          <w:iCs/>
          <w:sz w:val="26"/>
          <w:lang w:val="en-GB"/>
        </w:rPr>
        <w:t xml:space="preserve"> </w:t>
      </w:r>
      <w:r>
        <w:rPr>
          <w:rStyle w:val="hps"/>
          <w:i/>
          <w:iCs/>
          <w:sz w:val="26"/>
          <w:lang w:val="en-GB"/>
        </w:rPr>
        <w:t>players</w:t>
      </w:r>
      <w:r>
        <w:rPr>
          <w:sz w:val="26"/>
          <w:lang w:val="en-GB"/>
        </w:rPr>
        <w:t xml:space="preserve">) </w:t>
      </w:r>
      <w:r>
        <w:rPr>
          <w:rStyle w:val="hps"/>
          <w:sz w:val="26"/>
          <w:lang w:val="en-GB"/>
        </w:rPr>
        <w:t>are said to</w:t>
      </w:r>
      <w:r>
        <w:rPr>
          <w:sz w:val="26"/>
          <w:lang w:val="en-GB"/>
        </w:rPr>
        <w:t xml:space="preserve"> </w:t>
      </w:r>
      <w:r>
        <w:rPr>
          <w:rStyle w:val="hps"/>
          <w:sz w:val="26"/>
          <w:lang w:val="en-GB"/>
        </w:rPr>
        <w:t>have</w:t>
      </w:r>
      <w:r>
        <w:rPr>
          <w:sz w:val="26"/>
          <w:lang w:val="en-GB"/>
        </w:rPr>
        <w:t xml:space="preserve"> </w:t>
      </w:r>
      <w:r>
        <w:rPr>
          <w:rStyle w:val="hps"/>
          <w:sz w:val="26"/>
          <w:lang w:val="en-GB"/>
        </w:rPr>
        <w:t xml:space="preserve">the </w:t>
      </w:r>
      <w:r>
        <w:rPr>
          <w:rStyle w:val="hps"/>
          <w:i/>
          <w:iCs/>
          <w:sz w:val="26"/>
          <w:lang w:val="en-GB"/>
        </w:rPr>
        <w:t>highest</w:t>
      </w:r>
      <w:r>
        <w:rPr>
          <w:sz w:val="26"/>
          <w:lang w:val="en-GB"/>
        </w:rPr>
        <w:t xml:space="preserve"> pairing </w:t>
      </w:r>
      <w:r>
        <w:rPr>
          <w:rStyle w:val="hps"/>
          <w:sz w:val="26"/>
          <w:lang w:val="en-GB"/>
        </w:rPr>
        <w:t>numbers</w:t>
      </w:r>
      <w:r>
        <w:rPr>
          <w:sz w:val="26"/>
          <w:lang w:val="en-GB"/>
        </w:rPr>
        <w:t xml:space="preserve"> - in </w:t>
      </w:r>
      <w:r>
        <w:rPr>
          <w:rStyle w:val="hps"/>
          <w:sz w:val="26"/>
          <w:lang w:val="en-GB"/>
        </w:rPr>
        <w:t>short,</w:t>
      </w:r>
      <w:r>
        <w:rPr>
          <w:sz w:val="26"/>
          <w:lang w:val="en-GB"/>
        </w:rPr>
        <w:t xml:space="preserve"> </w:t>
      </w:r>
      <w:r>
        <w:rPr>
          <w:rStyle w:val="hps"/>
          <w:i/>
          <w:iCs/>
          <w:sz w:val="26"/>
          <w:lang w:val="en-GB"/>
        </w:rPr>
        <w:t>number</w:t>
      </w:r>
      <w:r>
        <w:rPr>
          <w:i/>
          <w:iCs/>
          <w:sz w:val="26"/>
          <w:lang w:val="en-GB"/>
        </w:rPr>
        <w:t xml:space="preserve"> </w:t>
      </w:r>
      <w:r>
        <w:rPr>
          <w:rStyle w:val="hps"/>
          <w:i/>
          <w:iCs/>
          <w:sz w:val="26"/>
          <w:lang w:val="en-GB"/>
        </w:rPr>
        <w:t>1</w:t>
      </w:r>
      <w:r>
        <w:rPr>
          <w:i/>
          <w:iCs/>
          <w:sz w:val="26"/>
          <w:lang w:val="en-GB"/>
        </w:rPr>
        <w:t xml:space="preserve"> </w:t>
      </w:r>
      <w:r>
        <w:rPr>
          <w:rStyle w:val="hps"/>
          <w:i/>
          <w:iCs/>
          <w:sz w:val="26"/>
          <w:lang w:val="en-GB"/>
        </w:rPr>
        <w:t>is higher than</w:t>
      </w:r>
      <w:r>
        <w:rPr>
          <w:i/>
          <w:iCs/>
          <w:sz w:val="26"/>
          <w:lang w:val="en-GB"/>
        </w:rPr>
        <w:t xml:space="preserve"> </w:t>
      </w:r>
      <w:r>
        <w:rPr>
          <w:rStyle w:val="hps"/>
          <w:i/>
          <w:iCs/>
          <w:sz w:val="26"/>
          <w:lang w:val="en-GB"/>
        </w:rPr>
        <w:t>14</w:t>
      </w:r>
      <w:r>
        <w:rPr>
          <w:sz w:val="26"/>
          <w:lang w:val="en-GB"/>
        </w:rPr>
        <w:t>.</w:t>
      </w:r>
      <w:r>
        <w:rPr>
          <w:rStyle w:val="hps"/>
          <w:sz w:val="26"/>
          <w:lang w:val="en-GB"/>
        </w:rPr>
        <w:t>..</w:t>
      </w:r>
      <w:r>
        <w:rPr>
          <w:sz w:val="26"/>
          <w:lang w:val="en-GB"/>
        </w:rPr>
        <w:t xml:space="preserve"> This</w:t>
      </w:r>
      <w:r>
        <w:rPr>
          <w:rStyle w:val="hps"/>
          <w:sz w:val="26"/>
          <w:lang w:val="en-GB"/>
        </w:rPr>
        <w:t xml:space="preserve"> is something a</w:t>
      </w:r>
      <w:r>
        <w:rPr>
          <w:sz w:val="26"/>
          <w:lang w:val="en-GB"/>
        </w:rPr>
        <w:t xml:space="preserve"> </w:t>
      </w:r>
      <w:r>
        <w:rPr>
          <w:rStyle w:val="hps"/>
          <w:sz w:val="26"/>
          <w:lang w:val="en-GB"/>
        </w:rPr>
        <w:t>bit</w:t>
      </w:r>
      <w:r>
        <w:rPr>
          <w:sz w:val="26"/>
          <w:lang w:val="en-GB"/>
        </w:rPr>
        <w:t xml:space="preserve"> odd, but with time </w:t>
      </w:r>
      <w:r>
        <w:rPr>
          <w:rStyle w:val="hps"/>
          <w:sz w:val="26"/>
          <w:lang w:val="en-GB"/>
        </w:rPr>
        <w:t>it</w:t>
      </w:r>
      <w:r>
        <w:rPr>
          <w:sz w:val="26"/>
          <w:lang w:val="en-GB"/>
        </w:rPr>
        <w:t xml:space="preserve"> </w:t>
      </w:r>
      <w:r>
        <w:rPr>
          <w:rStyle w:val="hps"/>
          <w:sz w:val="26"/>
          <w:lang w:val="en-GB"/>
        </w:rPr>
        <w:t>becomes</w:t>
      </w:r>
      <w:r>
        <w:rPr>
          <w:sz w:val="26"/>
          <w:lang w:val="en-GB"/>
        </w:rPr>
        <w:t xml:space="preserve"> </w:t>
      </w:r>
      <w:r>
        <w:rPr>
          <w:rStyle w:val="hps"/>
          <w:sz w:val="26"/>
          <w:lang w:val="en-GB"/>
        </w:rPr>
        <w:t>a habit</w:t>
      </w:r>
      <w:r>
        <w:rPr>
          <w:sz w:val="26"/>
          <w:lang w:val="en-GB"/>
        </w:rPr>
        <w:t>.</w:t>
      </w:r>
    </w:p>
    <w:p w:rsidR="00267B59" w:rsidRDefault="00267B59" w:rsidP="00267B59">
      <w:pPr>
        <w:pStyle w:val="testocapitolo"/>
        <w:rPr>
          <w:sz w:val="26"/>
          <w:lang w:val="en-GB"/>
        </w:rPr>
      </w:pPr>
      <w:r>
        <w:rPr>
          <w:sz w:val="26"/>
          <w:lang w:val="en-GB"/>
        </w:rPr>
        <w:t xml:space="preserve">The number of rounds is established by the tournament regulations, and </w:t>
      </w:r>
      <w:r>
        <w:rPr>
          <w:i/>
          <w:iCs/>
          <w:sz w:val="26"/>
          <w:lang w:val="en-GB"/>
        </w:rPr>
        <w:t>cannot be changed after the tournament has started</w:t>
      </w:r>
      <w:r>
        <w:rPr>
          <w:sz w:val="26"/>
          <w:lang w:val="en-GB"/>
        </w:rPr>
        <w:t>. We may want to notice that this number is, or should be, in close relation with the number of players, because a Swiss tournament can reasonably identify the winner only if the number N of players is less than or at most equal to 2 raised to the number T of rounds: N ≤ 2</w:t>
      </w:r>
      <w:r>
        <w:rPr>
          <w:sz w:val="26"/>
          <w:vertAlign w:val="superscript"/>
          <w:lang w:val="en-GB"/>
        </w:rPr>
        <w:t>T</w:t>
      </w:r>
      <w:r>
        <w:rPr>
          <w:sz w:val="26"/>
          <w:lang w:val="en-GB"/>
        </w:rPr>
        <w:t xml:space="preserve">. As a rule of thumb, each additional round enables us to correctly determine one more ranking position: e.g., with 7 rounds we can determine the strongest player (and, therefore, </w:t>
      </w:r>
      <w:r>
        <w:rPr>
          <w:rStyle w:val="hps"/>
          <w:sz w:val="26"/>
          <w:lang w:val="en-GB"/>
        </w:rPr>
        <w:t>the player who</w:t>
      </w:r>
      <w:r>
        <w:rPr>
          <w:sz w:val="26"/>
          <w:lang w:val="en-GB"/>
        </w:rPr>
        <w:t xml:space="preserve"> </w:t>
      </w:r>
      <w:r>
        <w:rPr>
          <w:rStyle w:val="hps"/>
          <w:sz w:val="26"/>
          <w:lang w:val="en-GB"/>
        </w:rPr>
        <w:t>deserves to win</w:t>
      </w:r>
      <w:r>
        <w:rPr>
          <w:sz w:val="26"/>
          <w:lang w:val="en-GB"/>
        </w:rPr>
        <w:t>) among at most 128 players while we will be able to correctly select the second best among only 64 players, and the third best only if the players are at most 32</w:t>
      </w:r>
      <w:r>
        <w:rPr>
          <w:rStyle w:val="FootnoteReference"/>
          <w:sz w:val="26"/>
          <w:lang w:val="en-GB"/>
        </w:rPr>
        <w:footnoteReference w:id="5"/>
      </w:r>
      <w:r>
        <w:rPr>
          <w:sz w:val="26"/>
          <w:lang w:val="en-GB"/>
        </w:rPr>
        <w:t>. Thus, it is generally advisable to carry out one or two rounds more than the theoretical minimum: e.g., for a tournament with 50 players, 8 rounds are adequate, 7 are acceptable - while, strictly speaking, a 6 rounds tournament (which are the “bare minimum” with respect to the number of players) would not be advisable</w:t>
      </w:r>
      <w:r>
        <w:rPr>
          <w:rStyle w:val="FootnoteReference"/>
          <w:sz w:val="26"/>
          <w:lang w:val="en-GB"/>
        </w:rPr>
        <w:footnoteReference w:id="6"/>
      </w:r>
      <w:r>
        <w:rPr>
          <w:sz w:val="26"/>
          <w:lang w:val="en-GB"/>
        </w:rPr>
        <w:t>.</w:t>
      </w:r>
    </w:p>
    <w:p w:rsidR="00267B59" w:rsidRDefault="00267B59" w:rsidP="00267B59">
      <w:pPr>
        <w:pStyle w:val="testocapitolo"/>
        <w:rPr>
          <w:sz w:val="26"/>
          <w:lang w:val="en-GB"/>
        </w:rPr>
      </w:pPr>
      <w:r>
        <w:rPr>
          <w:sz w:val="26"/>
          <w:lang w:val="en-GB"/>
        </w:rPr>
        <w:lastRenderedPageBreak/>
        <w:t>The preliminary stage ends with the possible preparation of “</w:t>
      </w:r>
      <w:r>
        <w:rPr>
          <w:i/>
          <w:iCs/>
          <w:sz w:val="26"/>
          <w:lang w:val="en-GB"/>
        </w:rPr>
        <w:t>pairing cards</w:t>
      </w:r>
      <w:r>
        <w:rPr>
          <w:sz w:val="26"/>
          <w:lang w:val="en-GB"/>
        </w:rPr>
        <w:t>”, a very useful aid for the management of a manual pairing. They are sort of a personal card, the heading of which contains player’s personal data (name, date and place of birth, ID, title, rating and possibly additional useful data) and of course the pairing number of t</w:t>
      </w:r>
      <w:r w:rsidR="00214824">
        <w:rPr>
          <w:sz w:val="26"/>
          <w:lang w:val="en-GB"/>
        </w:rPr>
        <w:t>he player. The body of the card</w:t>
      </w:r>
      <w:r>
        <w:rPr>
          <w:sz w:val="26"/>
          <w:lang w:val="en-GB"/>
        </w:rPr>
        <w:t xml:space="preserve"> is comprised of a set of rows, one for each round to be played, in which all pairing data are recorded (opponent, colour, float status</w:t>
      </w:r>
      <w:r>
        <w:rPr>
          <w:rStyle w:val="FootnoteReference"/>
          <w:sz w:val="26"/>
          <w:lang w:val="en-GB"/>
        </w:rPr>
        <w:footnoteReference w:id="7"/>
      </w:r>
      <w:r>
        <w:rPr>
          <w:sz w:val="26"/>
          <w:lang w:val="en-GB"/>
        </w:rPr>
        <w:t xml:space="preserve">, game result or scored points, </w:t>
      </w:r>
      <w:r w:rsidRPr="00214824">
        <w:rPr>
          <w:sz w:val="26"/>
          <w:lang w:val="en-GB"/>
        </w:rPr>
        <w:t>progressive points</w:t>
      </w:r>
      <w:r>
        <w:rPr>
          <w:sz w:val="26"/>
          <w:lang w:val="en-GB"/>
        </w:rPr>
        <w:t xml:space="preserve">). The card may be made in any of several ways, provided that it is easy to read and to use. Here on the right, we see a typical example. </w:t>
      </w:r>
    </w:p>
    <w:p w:rsidR="00267B59" w:rsidRDefault="00267B59" w:rsidP="00267B59">
      <w:pPr>
        <w:pStyle w:val="testocapitolo"/>
        <w:rPr>
          <w:rStyle w:val="hps"/>
        </w:rPr>
      </w:pPr>
      <w:r>
        <w:rPr>
          <w:rStyle w:val="hps"/>
          <w:sz w:val="26"/>
          <w:lang w:val="en-GB"/>
        </w:rPr>
        <w:t>The basic advantage</w:t>
      </w:r>
      <w:r>
        <w:rPr>
          <w:sz w:val="26"/>
          <w:lang w:val="en-GB"/>
        </w:rPr>
        <w:t xml:space="preserve"> </w:t>
      </w:r>
      <w:r>
        <w:rPr>
          <w:rStyle w:val="hps"/>
          <w:sz w:val="26"/>
          <w:lang w:val="en-GB"/>
        </w:rPr>
        <w:t>of</w:t>
      </w:r>
      <w:r>
        <w:rPr>
          <w:sz w:val="26"/>
          <w:lang w:val="en-GB"/>
        </w:rPr>
        <w:t xml:space="preserve"> </w:t>
      </w:r>
      <w:r>
        <w:rPr>
          <w:rStyle w:val="hps"/>
          <w:sz w:val="26"/>
          <w:lang w:val="en-GB"/>
        </w:rPr>
        <w:t>pairing cards</w:t>
      </w:r>
      <w:r>
        <w:rPr>
          <w:sz w:val="26"/>
          <w:lang w:val="en-GB"/>
        </w:rPr>
        <w:t xml:space="preserve"> </w:t>
      </w:r>
      <w:r>
        <w:rPr>
          <w:rStyle w:val="hps"/>
          <w:sz w:val="26"/>
          <w:lang w:val="en-GB"/>
        </w:rPr>
        <w:t>is that we can</w:t>
      </w:r>
      <w:r>
        <w:rPr>
          <w:sz w:val="26"/>
          <w:lang w:val="en-GB"/>
        </w:rPr>
        <w:t xml:space="preserve"> </w:t>
      </w:r>
      <w:r>
        <w:rPr>
          <w:rStyle w:val="hps"/>
          <w:sz w:val="26"/>
          <w:lang w:val="en-GB"/>
        </w:rPr>
        <w:t>arrange them</w:t>
      </w:r>
      <w:r>
        <w:rPr>
          <w:sz w:val="26"/>
          <w:lang w:val="en-GB"/>
        </w:rPr>
        <w:t xml:space="preserve"> </w:t>
      </w:r>
      <w:r>
        <w:rPr>
          <w:rStyle w:val="hps"/>
          <w:sz w:val="26"/>
          <w:lang w:val="en-GB"/>
        </w:rPr>
        <w:t>on the desk</w:t>
      </w:r>
      <w:r>
        <w:rPr>
          <w:sz w:val="26"/>
          <w:lang w:val="en-GB"/>
        </w:rPr>
        <w:t xml:space="preserve">, sorting them </w:t>
      </w:r>
      <w:r>
        <w:rPr>
          <w:rStyle w:val="hps"/>
          <w:sz w:val="26"/>
          <w:lang w:val="en-GB"/>
        </w:rPr>
        <w:t>by rank</w:t>
      </w:r>
      <w:r>
        <w:rPr>
          <w:sz w:val="26"/>
          <w:lang w:val="en-GB"/>
        </w:rPr>
        <w:t xml:space="preserve"> and </w:t>
      </w:r>
      <w:r>
        <w:rPr>
          <w:rStyle w:val="hps"/>
          <w:sz w:val="26"/>
          <w:lang w:val="en-GB"/>
        </w:rPr>
        <w:t>rearranging</w:t>
      </w:r>
      <w:r>
        <w:rPr>
          <w:sz w:val="26"/>
          <w:lang w:val="en-GB"/>
        </w:rPr>
        <w:t xml:space="preserve"> </w:t>
      </w:r>
      <w:r>
        <w:rPr>
          <w:rStyle w:val="hps"/>
          <w:sz w:val="26"/>
          <w:lang w:val="en-GB"/>
        </w:rPr>
        <w:t>and</w:t>
      </w:r>
      <w:r>
        <w:rPr>
          <w:sz w:val="26"/>
          <w:lang w:val="en-GB"/>
        </w:rPr>
        <w:t xml:space="preserve"> </w:t>
      </w:r>
      <w:r>
        <w:rPr>
          <w:rStyle w:val="hps"/>
          <w:sz w:val="26"/>
          <w:lang w:val="en-GB"/>
        </w:rPr>
        <w:t>pairing them</w:t>
      </w:r>
      <w:r>
        <w:rPr>
          <w:sz w:val="26"/>
          <w:lang w:val="en-GB"/>
        </w:rPr>
        <w:t xml:space="preserve"> </w:t>
      </w:r>
      <w:r>
        <w:rPr>
          <w:rStyle w:val="hps"/>
          <w:sz w:val="26"/>
          <w:lang w:val="en-GB"/>
        </w:rPr>
        <w:t>in an easy and fast fashion.</w:t>
      </w:r>
      <w:r>
        <w:rPr>
          <w:sz w:val="26"/>
          <w:lang w:val="en-GB"/>
        </w:rPr>
        <w:t xml:space="preserve"> </w:t>
      </w:r>
      <w:r>
        <w:rPr>
          <w:rStyle w:val="hps"/>
          <w:sz w:val="26"/>
          <w:lang w:val="en-GB"/>
        </w:rPr>
        <w:t>Nowadays, anyway, actual</w:t>
      </w:r>
      <w:r>
        <w:rPr>
          <w:sz w:val="26"/>
          <w:lang w:val="en-GB"/>
        </w:rPr>
        <w:t xml:space="preserve"> </w:t>
      </w:r>
      <w:r>
        <w:rPr>
          <w:rStyle w:val="hps"/>
          <w:sz w:val="26"/>
          <w:lang w:val="en-GB"/>
        </w:rPr>
        <w:t>use</w:t>
      </w:r>
      <w:r>
        <w:rPr>
          <w:sz w:val="26"/>
          <w:lang w:val="en-GB"/>
        </w:rPr>
        <w:t xml:space="preserve"> of </w:t>
      </w:r>
      <w:r>
        <w:rPr>
          <w:rStyle w:val="hps"/>
          <w:sz w:val="26"/>
          <w:lang w:val="en-GB"/>
        </w:rPr>
        <w:t>pairing cards has become pretty</w:t>
      </w:r>
      <w:r>
        <w:rPr>
          <w:sz w:val="26"/>
          <w:lang w:val="en-GB"/>
        </w:rPr>
        <w:t xml:space="preserve"> </w:t>
      </w:r>
      <w:r>
        <w:rPr>
          <w:rStyle w:val="hps"/>
          <w:sz w:val="26"/>
          <w:lang w:val="en-GB"/>
        </w:rPr>
        <w:t>rare because an</w:t>
      </w:r>
      <w:r>
        <w:rPr>
          <w:sz w:val="26"/>
          <w:lang w:val="en-GB"/>
        </w:rPr>
        <w:t xml:space="preserve"> </w:t>
      </w:r>
      <w:r>
        <w:rPr>
          <w:rStyle w:val="hps"/>
          <w:sz w:val="26"/>
          <w:lang w:val="en-GB"/>
        </w:rPr>
        <w:t>arbiter</w:t>
      </w:r>
      <w:r>
        <w:rPr>
          <w:sz w:val="26"/>
          <w:lang w:val="en-GB"/>
        </w:rPr>
        <w:t xml:space="preserve"> is very seldom required to manually make a pairing from scratch</w:t>
      </w:r>
      <w:r>
        <w:rPr>
          <w:rStyle w:val="hps"/>
          <w:sz w:val="26"/>
          <w:lang w:val="en-GB"/>
        </w:rPr>
        <w:t xml:space="preserve"> -</w:t>
      </w:r>
      <w:r>
        <w:rPr>
          <w:sz w:val="26"/>
          <w:lang w:val="en-GB"/>
        </w:rPr>
        <w:t xml:space="preserve"> </w:t>
      </w:r>
      <w:r>
        <w:rPr>
          <w:rStyle w:val="hps"/>
          <w:sz w:val="26"/>
          <w:lang w:val="en-GB"/>
        </w:rPr>
        <w:t>but it’s not unusual that an unhappy player</w:t>
      </w:r>
      <w:r>
        <w:rPr>
          <w:sz w:val="26"/>
          <w:lang w:val="en-GB"/>
        </w:rPr>
        <w:t xml:space="preserve"> </w:t>
      </w:r>
      <w:r>
        <w:rPr>
          <w:rStyle w:val="hps"/>
          <w:sz w:val="26"/>
          <w:lang w:val="en-GB"/>
        </w:rPr>
        <w:t>asks for detailed explanations, so that the arbiter has to justify</w:t>
      </w:r>
      <w:r>
        <w:rPr>
          <w:sz w:val="26"/>
          <w:lang w:val="en-GB"/>
        </w:rPr>
        <w:t xml:space="preserve"> </w:t>
      </w:r>
      <w:r>
        <w:rPr>
          <w:rStyle w:val="hps"/>
          <w:sz w:val="26"/>
          <w:lang w:val="en-GB"/>
        </w:rPr>
        <w:t>an already</w:t>
      </w:r>
      <w:r>
        <w:rPr>
          <w:sz w:val="26"/>
          <w:lang w:val="en-GB"/>
        </w:rPr>
        <w:t xml:space="preserve"> </w:t>
      </w:r>
      <w:r>
        <w:rPr>
          <w:rStyle w:val="hps"/>
          <w:sz w:val="26"/>
          <w:lang w:val="en-GB"/>
        </w:rPr>
        <w:t>made</w:t>
      </w:r>
      <w:r>
        <w:rPr>
          <w:sz w:val="26"/>
          <w:lang w:val="en-GB"/>
        </w:rPr>
        <w:t xml:space="preserve"> pairing (</w:t>
      </w:r>
      <w:r>
        <w:rPr>
          <w:rStyle w:val="hps"/>
          <w:sz w:val="26"/>
          <w:lang w:val="en-GB"/>
        </w:rPr>
        <w:t>usually produced by computer software)</w:t>
      </w:r>
      <w:r>
        <w:rPr>
          <w:sz w:val="26"/>
          <w:lang w:val="en-GB"/>
        </w:rPr>
        <w:t xml:space="preserve">. </w:t>
      </w:r>
      <w:r>
        <w:rPr>
          <w:rStyle w:val="hps"/>
          <w:sz w:val="26"/>
          <w:lang w:val="en-GB"/>
        </w:rPr>
        <w:t>With</w:t>
      </w:r>
      <w:r>
        <w:rPr>
          <w:sz w:val="26"/>
          <w:lang w:val="en-GB"/>
        </w:rPr>
        <w:t xml:space="preserve"> </w:t>
      </w:r>
      <w:r>
        <w:rPr>
          <w:rStyle w:val="hps"/>
          <w:sz w:val="26"/>
          <w:lang w:val="en-GB"/>
        </w:rPr>
        <w:t>a</w:t>
      </w:r>
      <w:r>
        <w:rPr>
          <w:sz w:val="26"/>
          <w:lang w:val="en-GB"/>
        </w:rPr>
        <w:t xml:space="preserve"> </w:t>
      </w:r>
      <w:r>
        <w:rPr>
          <w:rStyle w:val="hps"/>
          <w:sz w:val="26"/>
          <w:lang w:val="en-GB"/>
        </w:rPr>
        <w:t>little practice</w:t>
      </w:r>
      <w:r>
        <w:rPr>
          <w:sz w:val="26"/>
          <w:lang w:val="en-GB"/>
        </w:rPr>
        <w:t xml:space="preserve">, </w:t>
      </w:r>
      <w:r>
        <w:rPr>
          <w:rStyle w:val="hps"/>
          <w:sz w:val="26"/>
          <w:lang w:val="en-GB"/>
        </w:rPr>
        <w:t>we can work</w:t>
      </w:r>
      <w:r>
        <w:rPr>
          <w:sz w:val="26"/>
          <w:lang w:val="en-GB"/>
        </w:rPr>
        <w:t xml:space="preserve"> out such an explanation </w:t>
      </w:r>
      <w:r>
        <w:rPr>
          <w:rStyle w:val="hps"/>
          <w:sz w:val="26"/>
          <w:lang w:val="en-GB"/>
        </w:rPr>
        <w:t>right from the tournament</w:t>
      </w:r>
      <w:r>
        <w:rPr>
          <w:sz w:val="26"/>
          <w:lang w:val="en-GB"/>
        </w:rPr>
        <w:t xml:space="preserve"> </w:t>
      </w:r>
      <w:r>
        <w:rPr>
          <w:rStyle w:val="hps"/>
          <w:sz w:val="26"/>
          <w:lang w:val="en-GB"/>
        </w:rPr>
        <w:t>board</w:t>
      </w:r>
      <w:r>
        <w:rPr>
          <w:sz w:val="26"/>
          <w:lang w:val="en-GB"/>
        </w:rPr>
        <w:t xml:space="preserve"> </w:t>
      </w:r>
      <w:r>
        <w:rPr>
          <w:rStyle w:val="hps"/>
          <w:sz w:val="26"/>
          <w:lang w:val="en-GB"/>
        </w:rPr>
        <w:t>-</w:t>
      </w:r>
      <w:r>
        <w:rPr>
          <w:sz w:val="26"/>
          <w:lang w:val="en-GB"/>
        </w:rPr>
        <w:t xml:space="preserve"> </w:t>
      </w:r>
      <w:r>
        <w:rPr>
          <w:rStyle w:val="hps"/>
          <w:sz w:val="26"/>
          <w:lang w:val="en-GB"/>
        </w:rPr>
        <w:t>which, in this case,</w:t>
      </w:r>
      <w:r>
        <w:rPr>
          <w:sz w:val="26"/>
          <w:lang w:val="en-GB"/>
        </w:rPr>
        <w:t xml:space="preserve"> </w:t>
      </w:r>
      <w:r>
        <w:rPr>
          <w:rStyle w:val="hps"/>
          <w:sz w:val="26"/>
          <w:lang w:val="en-GB"/>
        </w:rPr>
        <w:t>needs to contain</w:t>
      </w:r>
      <w:r>
        <w:rPr>
          <w:sz w:val="26"/>
          <w:lang w:val="en-GB"/>
        </w:rPr>
        <w:t xml:space="preserve"> </w:t>
      </w:r>
      <w:r>
        <w:rPr>
          <w:rStyle w:val="hps"/>
          <w:i/>
          <w:iCs/>
          <w:sz w:val="26"/>
          <w:lang w:val="en-GB"/>
        </w:rPr>
        <w:t>all</w:t>
      </w:r>
      <w:r>
        <w:rPr>
          <w:rStyle w:val="hps"/>
          <w:sz w:val="26"/>
          <w:lang w:val="en-GB"/>
        </w:rPr>
        <w:t xml:space="preserve"> of the necessary data</w:t>
      </w:r>
      <w:r>
        <w:rPr>
          <w:sz w:val="26"/>
          <w:lang w:val="en-GB"/>
        </w:rPr>
        <w:t xml:space="preserve">, just like </w:t>
      </w:r>
      <w:r>
        <w:rPr>
          <w:rStyle w:val="hps"/>
          <w:sz w:val="26"/>
          <w:lang w:val="en-GB"/>
        </w:rPr>
        <w:t>a</w:t>
      </w:r>
      <w:r>
        <w:rPr>
          <w:sz w:val="26"/>
          <w:lang w:val="en-GB"/>
        </w:rPr>
        <w:t xml:space="preserve"> </w:t>
      </w:r>
      <w:r>
        <w:rPr>
          <w:rStyle w:val="hps"/>
          <w:sz w:val="26"/>
          <w:lang w:val="en-GB"/>
        </w:rPr>
        <w:t>pairing card.</w:t>
      </w:r>
      <w:r>
        <w:rPr>
          <w:sz w:val="26"/>
          <w:lang w:val="en-GB"/>
        </w:rPr>
        <w:t xml:space="preserve"> </w:t>
      </w:r>
      <w:r>
        <w:rPr>
          <w:rStyle w:val="hps"/>
          <w:sz w:val="26"/>
          <w:lang w:val="en-GB"/>
        </w:rPr>
        <w:t>In this paper, we</w:t>
      </w:r>
      <w:r>
        <w:rPr>
          <w:sz w:val="26"/>
          <w:lang w:val="en-GB"/>
        </w:rPr>
        <w:t xml:space="preserve"> too </w:t>
      </w:r>
      <w:r>
        <w:rPr>
          <w:rStyle w:val="hps"/>
          <w:sz w:val="26"/>
          <w:lang w:val="en-GB"/>
        </w:rPr>
        <w:t>will follow</w:t>
      </w:r>
      <w:r>
        <w:rPr>
          <w:sz w:val="26"/>
          <w:lang w:val="en-GB"/>
        </w:rPr>
        <w:t xml:space="preserve"> </w:t>
      </w:r>
      <w:r>
        <w:rPr>
          <w:rStyle w:val="hps"/>
          <w:sz w:val="26"/>
          <w:lang w:val="en-GB"/>
        </w:rPr>
        <w:t>this latter method.</w:t>
      </w:r>
    </w:p>
    <w:p w:rsidR="00267B59" w:rsidRDefault="00267B59" w:rsidP="00267B59">
      <w:pPr>
        <w:pStyle w:val="testocapitolo"/>
      </w:pPr>
      <w:r>
        <w:rPr>
          <w:rStyle w:val="hps"/>
          <w:sz w:val="26"/>
          <w:lang w:val="en-GB"/>
        </w:rPr>
        <w:t>Now we will draw</w:t>
      </w:r>
      <w:r>
        <w:rPr>
          <w:sz w:val="26"/>
          <w:lang w:val="en-GB"/>
        </w:rPr>
        <w:t xml:space="preserve"> by lot </w:t>
      </w:r>
      <w:r>
        <w:rPr>
          <w:rStyle w:val="hps"/>
          <w:sz w:val="26"/>
          <w:lang w:val="en-GB"/>
        </w:rPr>
        <w:t>the colour to assign to a</w:t>
      </w:r>
      <w:r>
        <w:rPr>
          <w:sz w:val="26"/>
          <w:lang w:val="en-GB"/>
        </w:rPr>
        <w:t xml:space="preserve"> </w:t>
      </w:r>
      <w:r>
        <w:rPr>
          <w:rStyle w:val="hps"/>
          <w:sz w:val="26"/>
          <w:lang w:val="en-GB"/>
        </w:rPr>
        <w:t>player</w:t>
      </w:r>
      <w:r>
        <w:rPr>
          <w:rStyle w:val="FootnoteReference"/>
          <w:sz w:val="26"/>
          <w:lang w:val="en-GB"/>
        </w:rPr>
        <w:footnoteReference w:id="8"/>
      </w:r>
      <w:r>
        <w:rPr>
          <w:sz w:val="26"/>
          <w:lang w:val="en-GB"/>
        </w:rPr>
        <w:t xml:space="preserve">, usually the </w:t>
      </w:r>
      <w:r>
        <w:rPr>
          <w:rStyle w:val="hps"/>
          <w:sz w:val="26"/>
          <w:lang w:val="en-GB"/>
        </w:rPr>
        <w:t xml:space="preserve">higher ranked of the players </w:t>
      </w:r>
      <w:r>
        <w:rPr>
          <w:rStyle w:val="hpsatn"/>
          <w:sz w:val="26"/>
          <w:lang w:val="en-GB"/>
        </w:rPr>
        <w:t xml:space="preserve">list </w:t>
      </w:r>
      <w:r>
        <w:rPr>
          <w:rStyle w:val="hpsatn"/>
          <w:i/>
          <w:iCs/>
          <w:sz w:val="26"/>
          <w:lang w:val="en-GB"/>
        </w:rPr>
        <w:t>[</w:t>
      </w:r>
      <w:r>
        <w:rPr>
          <w:i/>
          <w:iCs/>
          <w:sz w:val="26"/>
          <w:lang w:val="en-GB"/>
        </w:rPr>
        <w:t>A.7.c]</w:t>
      </w:r>
      <w:r>
        <w:rPr>
          <w:sz w:val="26"/>
          <w:lang w:val="en-GB"/>
        </w:rPr>
        <w:t xml:space="preserve">. The </w:t>
      </w:r>
      <w:r>
        <w:rPr>
          <w:rStyle w:val="hps"/>
          <w:sz w:val="26"/>
          <w:lang w:val="en-GB"/>
        </w:rPr>
        <w:t>colours to assign for the first round</w:t>
      </w:r>
      <w:r>
        <w:rPr>
          <w:sz w:val="26"/>
          <w:lang w:val="en-GB"/>
        </w:rPr>
        <w:t xml:space="preserve"> </w:t>
      </w:r>
      <w:r>
        <w:rPr>
          <w:rStyle w:val="hps"/>
          <w:sz w:val="26"/>
          <w:lang w:val="en-GB"/>
        </w:rPr>
        <w:t>to all other players</w:t>
      </w:r>
      <w:r>
        <w:rPr>
          <w:sz w:val="26"/>
          <w:lang w:val="en-GB"/>
        </w:rPr>
        <w:t xml:space="preserve"> </w:t>
      </w:r>
      <w:r>
        <w:rPr>
          <w:rStyle w:val="hpsatn"/>
          <w:i/>
          <w:iCs/>
          <w:sz w:val="26"/>
          <w:lang w:val="en-GB"/>
        </w:rPr>
        <w:t>[</w:t>
      </w:r>
      <w:r>
        <w:rPr>
          <w:i/>
          <w:iCs/>
          <w:sz w:val="26"/>
          <w:lang w:val="en-GB"/>
        </w:rPr>
        <w:t>E.5]</w:t>
      </w:r>
      <w:r>
        <w:rPr>
          <w:sz w:val="26"/>
          <w:lang w:val="en-GB"/>
        </w:rPr>
        <w:t xml:space="preserve"> will </w:t>
      </w:r>
      <w:r>
        <w:rPr>
          <w:rStyle w:val="hps"/>
          <w:sz w:val="26"/>
          <w:lang w:val="en-GB"/>
        </w:rPr>
        <w:t>then</w:t>
      </w:r>
      <w:r>
        <w:rPr>
          <w:sz w:val="26"/>
          <w:lang w:val="en-GB"/>
        </w:rPr>
        <w:t xml:space="preserve"> </w:t>
      </w:r>
      <w:r>
        <w:rPr>
          <w:rStyle w:val="hps"/>
          <w:sz w:val="26"/>
          <w:lang w:val="en-GB"/>
        </w:rPr>
        <w:t>automatically follow</w:t>
      </w:r>
      <w:r>
        <w:rPr>
          <w:sz w:val="26"/>
          <w:lang w:val="en-GB"/>
        </w:rPr>
        <w:t xml:space="preserve">. </w:t>
      </w:r>
      <w:r>
        <w:rPr>
          <w:rStyle w:val="hps"/>
          <w:sz w:val="26"/>
          <w:lang w:val="en-GB"/>
        </w:rPr>
        <w:t>After that, we’ll be ready at last to begin the pairing of the first round</w:t>
      </w:r>
      <w:r>
        <w:rPr>
          <w:sz w:val="26"/>
          <w:lang w:val="en-GB"/>
        </w:rPr>
        <w:t>. L</w:t>
      </w:r>
      <w:r>
        <w:rPr>
          <w:rStyle w:val="hps"/>
          <w:sz w:val="26"/>
          <w:lang w:val="en-GB"/>
        </w:rPr>
        <w:t>et's say that</w:t>
      </w:r>
      <w:r>
        <w:rPr>
          <w:sz w:val="26"/>
          <w:lang w:val="en-GB"/>
        </w:rPr>
        <w:t xml:space="preserve"> </w:t>
      </w:r>
      <w:r>
        <w:rPr>
          <w:rStyle w:val="hps"/>
          <w:i/>
          <w:iCs/>
          <w:sz w:val="26"/>
          <w:lang w:val="en-GB"/>
        </w:rPr>
        <w:t>a pretty</w:t>
      </w:r>
      <w:r>
        <w:rPr>
          <w:i/>
          <w:iCs/>
          <w:sz w:val="26"/>
          <w:lang w:val="en-GB"/>
        </w:rPr>
        <w:t xml:space="preserve"> little </w:t>
      </w:r>
      <w:r>
        <w:rPr>
          <w:rStyle w:val="hps"/>
          <w:i/>
          <w:iCs/>
          <w:sz w:val="26"/>
          <w:lang w:val="en-GB"/>
        </w:rPr>
        <w:t>girl, not involved</w:t>
      </w:r>
      <w:r>
        <w:rPr>
          <w:i/>
          <w:iCs/>
          <w:sz w:val="26"/>
          <w:lang w:val="en-GB"/>
        </w:rPr>
        <w:t xml:space="preserve"> </w:t>
      </w:r>
      <w:r>
        <w:rPr>
          <w:rStyle w:val="hps"/>
          <w:i/>
          <w:iCs/>
          <w:sz w:val="26"/>
          <w:lang w:val="en-GB"/>
        </w:rPr>
        <w:t>in the tournament</w:t>
      </w:r>
      <w:r>
        <w:rPr>
          <w:rStyle w:val="hps"/>
          <w:sz w:val="26"/>
          <w:lang w:val="en-GB"/>
        </w:rPr>
        <w:t>,</w:t>
      </w:r>
      <w:r>
        <w:rPr>
          <w:sz w:val="26"/>
          <w:lang w:val="en-GB"/>
        </w:rPr>
        <w:t xml:space="preserve"> </w:t>
      </w:r>
      <w:r>
        <w:rPr>
          <w:rStyle w:val="hps"/>
          <w:sz w:val="26"/>
          <w:lang w:val="en-GB"/>
        </w:rPr>
        <w:t>drew the white</w:t>
      </w:r>
      <w:r>
        <w:rPr>
          <w:sz w:val="26"/>
          <w:lang w:val="en-GB"/>
        </w:rPr>
        <w:t xml:space="preserve"> colour </w:t>
      </w:r>
      <w:r>
        <w:rPr>
          <w:rStyle w:val="hps"/>
          <w:sz w:val="26"/>
          <w:lang w:val="en-GB"/>
        </w:rPr>
        <w:t>for</w:t>
      </w:r>
      <w:r>
        <w:rPr>
          <w:sz w:val="26"/>
          <w:lang w:val="en-GB"/>
        </w:rPr>
        <w:t xml:space="preserve"> </w:t>
      </w:r>
      <w:r>
        <w:rPr>
          <w:rStyle w:val="hps"/>
          <w:sz w:val="26"/>
          <w:lang w:val="en-GB"/>
        </w:rPr>
        <w:t>player number</w:t>
      </w:r>
      <w:r>
        <w:rPr>
          <w:sz w:val="26"/>
          <w:lang w:val="en-GB"/>
        </w:rPr>
        <w:t xml:space="preserve"> </w:t>
      </w:r>
      <w:r>
        <w:rPr>
          <w:rStyle w:val="hps"/>
          <w:sz w:val="26"/>
          <w:lang w:val="en-GB"/>
        </w:rPr>
        <w:t>1</w:t>
      </w:r>
      <w:r>
        <w:rPr>
          <w:sz w:val="26"/>
          <w:lang w:val="en-GB"/>
        </w:rPr>
        <w:t>.</w:t>
      </w:r>
    </w:p>
    <w:p w:rsidR="00267B59" w:rsidRDefault="00267B59" w:rsidP="00267B59">
      <w:pPr>
        <w:pStyle w:val="Heading1"/>
        <w:widowControl/>
        <w:tabs>
          <w:tab w:val="num" w:pos="432"/>
        </w:tabs>
        <w:spacing w:before="480" w:after="120" w:line="360" w:lineRule="auto"/>
        <w:ind w:left="432" w:right="284" w:hanging="432"/>
        <w:rPr>
          <w:sz w:val="30"/>
          <w:lang w:val="en-GB"/>
        </w:rPr>
      </w:pPr>
      <w:bookmarkStart w:id="55" w:name="_Toc407312770"/>
      <w:r>
        <w:rPr>
          <w:sz w:val="30"/>
          <w:lang w:val="en-GB"/>
        </w:rPr>
        <w:t>THE MAKING OF THE FIRST ROUND</w:t>
      </w:r>
      <w:bookmarkEnd w:id="55"/>
    </w:p>
    <w:p w:rsidR="00267B59" w:rsidRDefault="00A708A6" w:rsidP="00267B59">
      <w:pPr>
        <w:pStyle w:val="testocapitolo"/>
        <w:rPr>
          <w:sz w:val="26"/>
          <w:lang w:val="en-GB"/>
        </w:rPr>
      </w:pPr>
      <w:r>
        <w:rPr>
          <w:noProof/>
          <w:lang w:val="en-IN" w:eastAsia="en-IN"/>
        </w:rPr>
        <w:lastRenderedPageBreak/>
        <mc:AlternateContent>
          <mc:Choice Requires="wps">
            <w:drawing>
              <wp:anchor distT="0" distB="0" distL="114300" distR="114300" simplePos="0" relativeHeight="252504576" behindDoc="0" locked="0" layoutInCell="1" allowOverlap="1" wp14:anchorId="02A7D120" wp14:editId="7B0E5D1D">
                <wp:simplePos x="0" y="0"/>
                <wp:positionH relativeFrom="column">
                  <wp:posOffset>146685</wp:posOffset>
                </wp:positionH>
                <wp:positionV relativeFrom="paragraph">
                  <wp:posOffset>1310640</wp:posOffset>
                </wp:positionV>
                <wp:extent cx="190500" cy="504825"/>
                <wp:effectExtent l="0" t="0" r="0" b="0"/>
                <wp:wrapNone/>
                <wp:docPr id="2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493" w:rsidRDefault="00925493" w:rsidP="00267B59">
                            <w:pPr>
                              <w:rPr>
                                <w:rFonts w:ascii="AGaramond" w:hAnsi="AGaramond" w:cs="Tahoma"/>
                                <w:sz w:val="64"/>
                              </w:rPr>
                            </w:pPr>
                            <w:r>
                              <w:rPr>
                                <w:rFonts w:ascii="AGaramond" w:hAnsi="AGaramond" w:cs="Tahoma"/>
                                <w:sz w:val="6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1.55pt;margin-top:103.2pt;width:15pt;height:39.7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KArQIAAKs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fRAiNBO2jSAzsYdCsPKLi0BRp6nYLffQ+e5gD70GhHVvd3svyqkZCrhootu1FKDg2jFSQY2Jv+&#10;2dURR1uQzfBBVhCH7ox0QIdadbZ6UA8E6NCox1NzbC6lDZmQGYGTEo5mJIrDmYtA0+lyr7R5x2SH&#10;rJFhBb134HR/p41NhqaTi40lZMHb1vW/Fc82wHHcgdBw1Z7ZJFw7fyQkWcfrOPKicL72IpLn3k2x&#10;irx5ESxm+WW+WuXBTxs3iNKGVxUTNswkrSD6s9YdRT6K4iQuLVteWTibklbbzapVaE9B2oX7jgU5&#10;c/Ofp+GKAFxeUArCiNyGiVfM44UXFdHMSxYk9kiQ3CZzEiVRXjyndMcF+3dKaMhwMoM+Ojq/5Ubc&#10;95obTTtuYHi0vMtwfHKiqVXgWlSutYbydrTPSmHTfyoFtHtqtNOrlegoVnPYHADFingjq0dQrpKg&#10;LBAhTDwwGqm+YzTA9Miw/rajimHUvhegfjtqJkNNxmYyqCjhaoYNRqO5MuNI2vWKbxtAHt+XkDfw&#10;Qmru1PuUxfFdwURwJI7Ty46c83/n9TRjl78AAAD//wMAUEsDBBQABgAIAAAAIQA1EmK03gAAAAkB&#10;AAAPAAAAZHJzL2Rvd25yZXYueG1sTI9BT8MwDIXvSPyHyEjcWLLBqq00nSYEJyREVw4c08ZrqzVO&#10;abKt/Hu80zhZfu/p+XO2mVwvTjiGzpOG+UyBQKq97ajR8FW+PaxAhGjImt4TavjFAJv89iYzqfVn&#10;KvC0i43gEgqp0dDGOKRShrpFZ8LMD0js7f3oTOR1bKQdzZnLXS8XSiXSmY74QmsGfGmxPuyOTsP2&#10;m4rX7uej+iz2RVeWa0XvyUHr+7tp+wwi4hSvYbjgMzrkzFT5I9kgeg2LxzknearkCQQHlhehYmG1&#10;XIPMM/n/g/wPAAD//wMAUEsBAi0AFAAGAAgAAAAhALaDOJL+AAAA4QEAABMAAAAAAAAAAAAAAAAA&#10;AAAAAFtDb250ZW50X1R5cGVzXS54bWxQSwECLQAUAAYACAAAACEAOP0h/9YAAACUAQAACwAAAAAA&#10;AAAAAAAAAAAvAQAAX3JlbHMvLnJlbHNQSwECLQAUAAYACAAAACEAY7higK0CAACrBQAADgAAAAAA&#10;AAAAAAAAAAAuAgAAZHJzL2Uyb0RvYy54bWxQSwECLQAUAAYACAAAACEANRJitN4AAAAJAQAADwAA&#10;AAAAAAAAAAAAAAAHBQAAZHJzL2Rvd25yZXYueG1sUEsFBgAAAAAEAAQA8wAAABIGAAAAAA==&#10;" filled="f" stroked="f">
                <v:textbox inset="0,0,0,0">
                  <w:txbxContent>
                    <w:p w:rsidR="00925493" w:rsidRDefault="00925493" w:rsidP="00267B59">
                      <w:pPr>
                        <w:rPr>
                          <w:rFonts w:ascii="AGaramond" w:hAnsi="AGaramond" w:cs="Tahoma"/>
                          <w:sz w:val="64"/>
                        </w:rPr>
                      </w:pPr>
                      <w:r>
                        <w:rPr>
                          <w:rFonts w:ascii="AGaramond" w:hAnsi="AGaramond" w:cs="Tahoma"/>
                          <w:sz w:val="64"/>
                        </w:rPr>
                        <w:t>{</w:t>
                      </w:r>
                    </w:p>
                  </w:txbxContent>
                </v:textbox>
              </v:shape>
            </w:pict>
          </mc:Fallback>
        </mc:AlternateContent>
      </w:r>
      <w:r w:rsidR="00267B59">
        <w:rPr>
          <w:rStyle w:val="hps"/>
          <w:sz w:val="26"/>
          <w:lang w:val="en-GB"/>
        </w:rPr>
        <w:t>The rules to make the first round</w:t>
      </w:r>
      <w:r w:rsidR="00267B59">
        <w:rPr>
          <w:sz w:val="26"/>
          <w:lang w:val="en-GB"/>
        </w:rPr>
        <w:t xml:space="preserve"> </w:t>
      </w:r>
      <w:r w:rsidR="00267B59">
        <w:rPr>
          <w:rStyle w:val="hps"/>
          <w:sz w:val="26"/>
          <w:lang w:val="en-GB"/>
        </w:rPr>
        <w:t>are described</w:t>
      </w:r>
      <w:r w:rsidR="00267B59">
        <w:rPr>
          <w:sz w:val="26"/>
          <w:lang w:val="en-GB"/>
        </w:rPr>
        <w:t xml:space="preserve"> </w:t>
      </w:r>
      <w:r w:rsidR="00267B59">
        <w:rPr>
          <w:rStyle w:val="hps"/>
          <w:sz w:val="26"/>
          <w:lang w:val="en-GB"/>
        </w:rPr>
        <w:t>in</w:t>
      </w:r>
      <w:r w:rsidR="00267B59">
        <w:rPr>
          <w:sz w:val="26"/>
          <w:lang w:val="en-GB"/>
        </w:rPr>
        <w:t xml:space="preserve"> </w:t>
      </w:r>
      <w:r w:rsidR="00267B59">
        <w:rPr>
          <w:rStyle w:val="hps"/>
          <w:sz w:val="26"/>
          <w:lang w:val="en-GB"/>
        </w:rPr>
        <w:t>slightly different</w:t>
      </w:r>
      <w:r w:rsidR="00267B59">
        <w:rPr>
          <w:sz w:val="26"/>
          <w:lang w:val="en-GB"/>
        </w:rPr>
        <w:t xml:space="preserve"> </w:t>
      </w:r>
      <w:r w:rsidR="00267B59">
        <w:rPr>
          <w:rStyle w:val="hps"/>
          <w:sz w:val="26"/>
          <w:lang w:val="en-GB"/>
        </w:rPr>
        <w:t>ways</w:t>
      </w:r>
      <w:r w:rsidR="00267B59">
        <w:rPr>
          <w:sz w:val="26"/>
          <w:lang w:val="en-GB"/>
        </w:rPr>
        <w:t xml:space="preserve"> </w:t>
      </w:r>
      <w:r w:rsidR="00267B59">
        <w:rPr>
          <w:rStyle w:val="hps"/>
          <w:sz w:val="26"/>
          <w:lang w:val="en-GB"/>
        </w:rPr>
        <w:t xml:space="preserve">in Lim, </w:t>
      </w:r>
      <w:proofErr w:type="spellStart"/>
      <w:r w:rsidR="00267B59">
        <w:rPr>
          <w:rStyle w:val="hps"/>
          <w:sz w:val="26"/>
          <w:lang w:val="en-GB"/>
        </w:rPr>
        <w:t>Dubov</w:t>
      </w:r>
      <w:proofErr w:type="spellEnd"/>
      <w:r w:rsidR="00267B59">
        <w:rPr>
          <w:rStyle w:val="hps"/>
          <w:sz w:val="26"/>
          <w:lang w:val="en-GB"/>
        </w:rPr>
        <w:t xml:space="preserve"> and Dutch Swiss</w:t>
      </w:r>
      <w:r w:rsidR="00267B59">
        <w:rPr>
          <w:sz w:val="26"/>
          <w:lang w:val="en-GB"/>
        </w:rPr>
        <w:t xml:space="preserve"> </w:t>
      </w:r>
      <w:r w:rsidR="00267B59">
        <w:rPr>
          <w:rStyle w:val="hps"/>
          <w:sz w:val="26"/>
          <w:lang w:val="en-GB"/>
        </w:rPr>
        <w:t>systems</w:t>
      </w:r>
      <w:r w:rsidR="00267B59">
        <w:rPr>
          <w:sz w:val="26"/>
          <w:lang w:val="en-GB"/>
        </w:rPr>
        <w:t xml:space="preserve">, </w:t>
      </w:r>
      <w:r w:rsidR="00267B59">
        <w:rPr>
          <w:rStyle w:val="hps"/>
          <w:sz w:val="26"/>
          <w:lang w:val="en-GB"/>
        </w:rPr>
        <w:t xml:space="preserve">but </w:t>
      </w:r>
      <w:r w:rsidR="00267B59">
        <w:rPr>
          <w:rStyle w:val="hps"/>
          <w:i/>
          <w:iCs/>
          <w:sz w:val="26"/>
          <w:u w:val="single"/>
          <w:lang w:val="en-GB"/>
        </w:rPr>
        <w:t>the</w:t>
      </w:r>
      <w:r w:rsidR="00267B59">
        <w:rPr>
          <w:i/>
          <w:iCs/>
          <w:sz w:val="26"/>
          <w:u w:val="single"/>
          <w:lang w:val="en-GB"/>
        </w:rPr>
        <w:t xml:space="preserve"> </w:t>
      </w:r>
      <w:r w:rsidR="00267B59">
        <w:rPr>
          <w:rStyle w:val="hps"/>
          <w:i/>
          <w:iCs/>
          <w:sz w:val="26"/>
          <w:u w:val="single"/>
          <w:lang w:val="en-GB"/>
        </w:rPr>
        <w:t>resulting</w:t>
      </w:r>
      <w:r w:rsidR="00267B59">
        <w:rPr>
          <w:i/>
          <w:iCs/>
          <w:sz w:val="26"/>
          <w:u w:val="single"/>
          <w:lang w:val="en-GB"/>
        </w:rPr>
        <w:t xml:space="preserve"> </w:t>
      </w:r>
      <w:r w:rsidR="00267B59">
        <w:rPr>
          <w:rStyle w:val="hpsalt-edited"/>
          <w:i/>
          <w:iCs/>
          <w:sz w:val="26"/>
          <w:lang w:val="en-GB"/>
        </w:rPr>
        <w:t>pairings</w:t>
      </w:r>
      <w:r w:rsidR="00267B59">
        <w:rPr>
          <w:i/>
          <w:iCs/>
          <w:sz w:val="26"/>
          <w:u w:val="single"/>
          <w:lang w:val="en-GB"/>
        </w:rPr>
        <w:t xml:space="preserve"> </w:t>
      </w:r>
      <w:r w:rsidR="00267B59">
        <w:rPr>
          <w:rStyle w:val="hps"/>
          <w:i/>
          <w:iCs/>
          <w:sz w:val="26"/>
          <w:u w:val="single"/>
          <w:lang w:val="en-GB"/>
        </w:rPr>
        <w:t>are always the same</w:t>
      </w:r>
      <w:r w:rsidR="00267B59">
        <w:rPr>
          <w:rStyle w:val="FootnoteReference"/>
          <w:i/>
          <w:sz w:val="26"/>
          <w:lang w:val="en-GB"/>
        </w:rPr>
        <w:footnoteReference w:id="9"/>
      </w:r>
      <w:r w:rsidR="00267B59">
        <w:rPr>
          <w:rStyle w:val="hps"/>
          <w:sz w:val="26"/>
          <w:lang w:val="en-GB"/>
        </w:rPr>
        <w:t>.</w:t>
      </w:r>
      <w:r w:rsidR="00267B59">
        <w:rPr>
          <w:sz w:val="26"/>
          <w:lang w:val="en-GB"/>
        </w:rPr>
        <w:t xml:space="preserve"> </w:t>
      </w:r>
      <w:r w:rsidR="00267B59">
        <w:rPr>
          <w:rStyle w:val="hpsalt-edited"/>
          <w:sz w:val="26"/>
          <w:lang w:val="en-GB"/>
        </w:rPr>
        <w:t>The players list</w:t>
      </w:r>
      <w:r w:rsidR="00267B59">
        <w:rPr>
          <w:sz w:val="26"/>
          <w:lang w:val="en-GB"/>
        </w:rPr>
        <w:t xml:space="preserve">, </w:t>
      </w:r>
      <w:r w:rsidR="00267B59">
        <w:rPr>
          <w:rStyle w:val="hps"/>
          <w:sz w:val="26"/>
          <w:lang w:val="en-GB"/>
        </w:rPr>
        <w:t>ordered</w:t>
      </w:r>
      <w:r w:rsidR="00267B59">
        <w:rPr>
          <w:sz w:val="26"/>
          <w:lang w:val="en-GB"/>
        </w:rPr>
        <w:t xml:space="preserve"> </w:t>
      </w:r>
      <w:r w:rsidR="00267B59">
        <w:rPr>
          <w:rStyle w:val="hps"/>
          <w:sz w:val="26"/>
          <w:lang w:val="en-GB"/>
        </w:rPr>
        <w:t>as described above,</w:t>
      </w:r>
      <w:r w:rsidR="00267B59">
        <w:rPr>
          <w:sz w:val="26"/>
          <w:lang w:val="en-GB"/>
        </w:rPr>
        <w:t xml:space="preserve"> </w:t>
      </w:r>
      <w:r w:rsidR="00267B59">
        <w:rPr>
          <w:rStyle w:val="hps"/>
          <w:sz w:val="26"/>
          <w:lang w:val="en-GB"/>
        </w:rPr>
        <w:t>is</w:t>
      </w:r>
      <w:r w:rsidR="00267B59">
        <w:rPr>
          <w:sz w:val="26"/>
          <w:lang w:val="en-GB"/>
        </w:rPr>
        <w:t xml:space="preserve"> </w:t>
      </w:r>
      <w:r w:rsidR="00267B59">
        <w:rPr>
          <w:rStyle w:val="hps"/>
          <w:sz w:val="26"/>
          <w:lang w:val="en-GB"/>
        </w:rPr>
        <w:t>then</w:t>
      </w:r>
      <w:r w:rsidR="00267B59">
        <w:rPr>
          <w:sz w:val="26"/>
          <w:lang w:val="en-GB"/>
        </w:rPr>
        <w:t xml:space="preserve"> </w:t>
      </w:r>
      <w:r w:rsidR="00267B59">
        <w:rPr>
          <w:rStyle w:val="hps"/>
          <w:sz w:val="26"/>
          <w:lang w:val="en-GB"/>
        </w:rPr>
        <w:t>divided into two</w:t>
      </w:r>
      <w:r w:rsidR="00267B59">
        <w:rPr>
          <w:sz w:val="26"/>
          <w:lang w:val="en-GB"/>
        </w:rPr>
        <w:t xml:space="preserve"> </w:t>
      </w:r>
      <w:r w:rsidR="00267B59">
        <w:rPr>
          <w:rStyle w:val="hps"/>
          <w:sz w:val="26"/>
          <w:lang w:val="en-GB"/>
        </w:rPr>
        <w:t>subgroups,</w:t>
      </w:r>
      <w:r w:rsidR="00267B59">
        <w:rPr>
          <w:sz w:val="26"/>
          <w:lang w:val="en-GB"/>
        </w:rPr>
        <w:t xml:space="preserve"> </w:t>
      </w:r>
      <w:r w:rsidR="00267B59">
        <w:rPr>
          <w:rStyle w:val="hps"/>
          <w:sz w:val="26"/>
          <w:lang w:val="en-GB"/>
        </w:rPr>
        <w:t>called</w:t>
      </w:r>
      <w:r w:rsidR="00267B59">
        <w:rPr>
          <w:sz w:val="26"/>
          <w:lang w:val="en-GB"/>
        </w:rPr>
        <w:t xml:space="preserve"> </w:t>
      </w:r>
      <w:r w:rsidR="00267B59">
        <w:rPr>
          <w:rStyle w:val="hps"/>
          <w:sz w:val="26"/>
          <w:lang w:val="en-GB"/>
        </w:rPr>
        <w:t>S1 and</w:t>
      </w:r>
      <w:r w:rsidR="00267B59">
        <w:rPr>
          <w:sz w:val="26"/>
          <w:lang w:val="en-GB"/>
        </w:rPr>
        <w:t xml:space="preserve"> </w:t>
      </w:r>
      <w:r w:rsidR="00267B59">
        <w:rPr>
          <w:rStyle w:val="hps"/>
          <w:sz w:val="26"/>
          <w:lang w:val="en-GB"/>
        </w:rPr>
        <w:t>S2;</w:t>
      </w:r>
      <w:r w:rsidR="00267B59">
        <w:rPr>
          <w:sz w:val="26"/>
          <w:lang w:val="en-GB"/>
        </w:rPr>
        <w:t xml:space="preserve"> </w:t>
      </w:r>
      <w:r w:rsidR="00267B59">
        <w:rPr>
          <w:rStyle w:val="hps"/>
          <w:sz w:val="26"/>
          <w:lang w:val="en-GB"/>
        </w:rPr>
        <w:t>the former contains the first</w:t>
      </w:r>
      <w:r w:rsidR="00267B59">
        <w:rPr>
          <w:sz w:val="26"/>
          <w:lang w:val="en-GB"/>
        </w:rPr>
        <w:t xml:space="preserve"> </w:t>
      </w:r>
      <w:r w:rsidR="00267B59">
        <w:rPr>
          <w:rStyle w:val="hps"/>
          <w:sz w:val="26"/>
          <w:lang w:val="en-GB"/>
        </w:rPr>
        <w:t>half</w:t>
      </w:r>
      <w:r w:rsidR="00267B59">
        <w:rPr>
          <w:sz w:val="26"/>
          <w:lang w:val="en-GB"/>
        </w:rPr>
        <w:t xml:space="preserve">, </w:t>
      </w:r>
      <w:r w:rsidR="00267B59">
        <w:rPr>
          <w:rStyle w:val="hps"/>
          <w:sz w:val="26"/>
          <w:lang w:val="en-GB"/>
        </w:rPr>
        <w:t>rounded down</w:t>
      </w:r>
      <w:r w:rsidR="00267B59">
        <w:rPr>
          <w:sz w:val="26"/>
          <w:lang w:val="en-GB"/>
        </w:rPr>
        <w:t xml:space="preserve">, </w:t>
      </w:r>
      <w:r w:rsidR="00267B59">
        <w:rPr>
          <w:rStyle w:val="hps"/>
          <w:sz w:val="26"/>
          <w:lang w:val="en-GB"/>
        </w:rPr>
        <w:t>of the players,</w:t>
      </w:r>
      <w:r w:rsidR="00267B59">
        <w:rPr>
          <w:sz w:val="26"/>
          <w:lang w:val="en-GB"/>
        </w:rPr>
        <w:t xml:space="preserve"> </w:t>
      </w:r>
      <w:r w:rsidR="00267B59">
        <w:rPr>
          <w:rStyle w:val="hps"/>
          <w:sz w:val="26"/>
          <w:lang w:val="en-GB"/>
        </w:rPr>
        <w:t>while the latter contains the second half</w:t>
      </w:r>
      <w:r w:rsidR="00267B59">
        <w:rPr>
          <w:sz w:val="26"/>
          <w:lang w:val="en-GB"/>
        </w:rPr>
        <w:t xml:space="preserve">, </w:t>
      </w:r>
      <w:r w:rsidR="00267B59">
        <w:rPr>
          <w:rStyle w:val="hps"/>
          <w:sz w:val="26"/>
          <w:lang w:val="en-GB"/>
        </w:rPr>
        <w:t>rounded up</w:t>
      </w:r>
      <w:r w:rsidR="00267B59">
        <w:rPr>
          <w:rStyle w:val="FootnoteReference"/>
          <w:sz w:val="26"/>
          <w:lang w:val="en-GB"/>
        </w:rPr>
        <w:footnoteReference w:id="10"/>
      </w:r>
      <w:r w:rsidR="00267B59">
        <w:rPr>
          <w:sz w:val="26"/>
          <w:lang w:val="en-GB"/>
        </w:rPr>
        <w:t xml:space="preserve"> </w:t>
      </w:r>
      <w:r w:rsidR="00267B59">
        <w:rPr>
          <w:rStyle w:val="hpsatn"/>
          <w:i/>
          <w:iCs/>
          <w:sz w:val="26"/>
          <w:lang w:val="en-GB"/>
        </w:rPr>
        <w:t>[</w:t>
      </w:r>
      <w:r w:rsidR="00267B59">
        <w:rPr>
          <w:rStyle w:val="hps"/>
          <w:i/>
          <w:iCs/>
          <w:sz w:val="26"/>
          <w:lang w:val="en-GB"/>
        </w:rPr>
        <w:t>A.6</w:t>
      </w:r>
      <w:r w:rsidR="00267B59">
        <w:rPr>
          <w:i/>
          <w:iCs/>
          <w:sz w:val="26"/>
          <w:lang w:val="en-GB"/>
        </w:rPr>
        <w:t>]</w:t>
      </w:r>
      <w:r w:rsidR="00267B59">
        <w:rPr>
          <w:sz w:val="26"/>
          <w:lang w:val="en-GB"/>
        </w:rPr>
        <w:t>:</w:t>
      </w:r>
    </w:p>
    <w:p w:rsidR="00267B59" w:rsidRDefault="00267B59" w:rsidP="00267B59">
      <w:pPr>
        <w:pStyle w:val="testocapitolo"/>
        <w:tabs>
          <w:tab w:val="center" w:pos="4889"/>
        </w:tabs>
        <w:spacing w:after="0" w:line="240" w:lineRule="auto"/>
        <w:ind w:left="425"/>
        <w:rPr>
          <w:rFonts w:ascii="Courier New" w:hAnsi="Courier New" w:cs="Courier New"/>
          <w:b/>
          <w:bCs/>
          <w:noProof/>
          <w:sz w:val="22"/>
          <w:lang w:val="en-GB"/>
        </w:rPr>
      </w:pPr>
      <w:r>
        <w:rPr>
          <w:rFonts w:ascii="Courier New" w:hAnsi="Courier New" w:cs="Courier New"/>
          <w:b/>
          <w:bCs/>
          <w:noProof/>
          <w:sz w:val="22"/>
          <w:lang w:val="en-GB"/>
        </w:rPr>
        <w:t>S1 = [ 1, 2,  3,  4,  5,  6,  7]</w:t>
      </w:r>
      <w:r>
        <w:rPr>
          <w:rFonts w:ascii="Courier New" w:hAnsi="Courier New" w:cs="Courier New"/>
          <w:b/>
          <w:bCs/>
          <w:noProof/>
          <w:sz w:val="22"/>
          <w:lang w:val="en-GB"/>
        </w:rPr>
        <w:tab/>
      </w:r>
    </w:p>
    <w:p w:rsidR="00267B59" w:rsidRDefault="00267B59" w:rsidP="00267B59">
      <w:pPr>
        <w:pStyle w:val="testocapitolo"/>
        <w:ind w:left="425"/>
        <w:rPr>
          <w:rFonts w:ascii="Courier New" w:hAnsi="Courier New" w:cs="Courier New"/>
          <w:b/>
          <w:bCs/>
          <w:noProof/>
          <w:sz w:val="22"/>
          <w:lang w:val="en-GB"/>
        </w:rPr>
      </w:pPr>
      <w:r>
        <w:rPr>
          <w:rFonts w:ascii="Courier New" w:hAnsi="Courier New" w:cs="Courier New"/>
          <w:b/>
          <w:bCs/>
          <w:noProof/>
          <w:sz w:val="22"/>
          <w:lang w:val="en-GB"/>
        </w:rPr>
        <w:t xml:space="preserve">S2 = [ 8, 9, 10, 11, 12, 13, 14] </w:t>
      </w:r>
      <w:r>
        <w:rPr>
          <w:rStyle w:val="FootnoteReference"/>
          <w:sz w:val="26"/>
          <w:lang w:val="en-GB"/>
        </w:rPr>
        <w:footnoteReference w:id="11"/>
      </w:r>
    </w:p>
    <w:p w:rsidR="00267B59" w:rsidRDefault="00267B59" w:rsidP="00267B59">
      <w:pPr>
        <w:pStyle w:val="testocapitolo"/>
        <w:widowControl w:val="0"/>
        <w:ind w:left="425"/>
        <w:rPr>
          <w:sz w:val="26"/>
          <w:lang w:val="en-GB"/>
        </w:rPr>
      </w:pPr>
      <w:r>
        <w:rPr>
          <w:rStyle w:val="hps"/>
          <w:sz w:val="26"/>
          <w:lang w:val="en-GB"/>
        </w:rPr>
        <w:t>Now</w:t>
      </w:r>
      <w:r>
        <w:rPr>
          <w:rStyle w:val="alt-edited"/>
          <w:sz w:val="26"/>
          <w:lang w:val="en-GB"/>
        </w:rPr>
        <w:t>, we pair the</w:t>
      </w:r>
      <w:r>
        <w:rPr>
          <w:sz w:val="26"/>
          <w:lang w:val="en-GB"/>
        </w:rPr>
        <w:t xml:space="preserve"> </w:t>
      </w:r>
      <w:r>
        <w:rPr>
          <w:rStyle w:val="hps"/>
          <w:sz w:val="26"/>
          <w:lang w:val="en-GB"/>
        </w:rPr>
        <w:t>first player</w:t>
      </w:r>
      <w:r>
        <w:rPr>
          <w:sz w:val="26"/>
          <w:lang w:val="en-GB"/>
        </w:rPr>
        <w:t xml:space="preserve"> </w:t>
      </w:r>
      <w:r>
        <w:rPr>
          <w:rStyle w:val="hps"/>
          <w:sz w:val="26"/>
          <w:lang w:val="en-GB"/>
        </w:rPr>
        <w:t>from</w:t>
      </w:r>
      <w:r>
        <w:rPr>
          <w:sz w:val="26"/>
          <w:lang w:val="en-GB"/>
        </w:rPr>
        <w:t xml:space="preserve"> </w:t>
      </w:r>
      <w:r>
        <w:rPr>
          <w:rStyle w:val="hps"/>
          <w:sz w:val="26"/>
          <w:lang w:val="en-GB"/>
        </w:rPr>
        <w:t>S1</w:t>
      </w:r>
      <w:r>
        <w:rPr>
          <w:sz w:val="26"/>
          <w:lang w:val="en-GB"/>
        </w:rPr>
        <w:t xml:space="preserve"> </w:t>
      </w:r>
      <w:r>
        <w:rPr>
          <w:rStyle w:val="hps"/>
          <w:sz w:val="26"/>
          <w:lang w:val="en-GB"/>
        </w:rPr>
        <w:t>with the first one from S2</w:t>
      </w:r>
      <w:r>
        <w:rPr>
          <w:sz w:val="26"/>
          <w:lang w:val="en-GB"/>
        </w:rPr>
        <w:t xml:space="preserve">, the second one from S1 </w:t>
      </w:r>
      <w:r>
        <w:rPr>
          <w:rStyle w:val="hps"/>
          <w:sz w:val="26"/>
          <w:lang w:val="en-GB"/>
        </w:rPr>
        <w:t>with the second</w:t>
      </w:r>
      <w:r>
        <w:rPr>
          <w:sz w:val="26"/>
          <w:lang w:val="en-GB"/>
        </w:rPr>
        <w:t xml:space="preserve"> one </w:t>
      </w:r>
      <w:r>
        <w:rPr>
          <w:rStyle w:val="hps"/>
          <w:sz w:val="26"/>
          <w:lang w:val="en-GB"/>
        </w:rPr>
        <w:t>from S2 and</w:t>
      </w:r>
      <w:r>
        <w:rPr>
          <w:sz w:val="26"/>
          <w:lang w:val="en-GB"/>
        </w:rPr>
        <w:t xml:space="preserve"> </w:t>
      </w:r>
      <w:r>
        <w:rPr>
          <w:rStyle w:val="hps"/>
          <w:sz w:val="26"/>
          <w:lang w:val="en-GB"/>
        </w:rPr>
        <w:t>so on</w:t>
      </w:r>
      <w:r>
        <w:rPr>
          <w:sz w:val="26"/>
          <w:lang w:val="en-GB"/>
        </w:rPr>
        <w:t xml:space="preserve">, thus getting </w:t>
      </w:r>
      <w:r>
        <w:rPr>
          <w:rStyle w:val="hps"/>
          <w:sz w:val="26"/>
          <w:lang w:val="en-GB"/>
        </w:rPr>
        <w:t>the (unordered) pairs</w:t>
      </w:r>
      <w:r>
        <w:rPr>
          <w:sz w:val="26"/>
          <w:lang w:val="en-GB"/>
        </w:rPr>
        <w:t xml:space="preserve"> </w:t>
      </w:r>
      <w:r>
        <w:rPr>
          <w:rStyle w:val="hpsatn"/>
          <w:sz w:val="26"/>
          <w:lang w:val="en-GB"/>
        </w:rPr>
        <w:t>{</w:t>
      </w:r>
      <w:r>
        <w:rPr>
          <w:sz w:val="26"/>
          <w:lang w:val="en-GB"/>
        </w:rPr>
        <w:t xml:space="preserve">1-8, </w:t>
      </w:r>
      <w:r>
        <w:rPr>
          <w:rStyle w:val="hps"/>
          <w:sz w:val="26"/>
          <w:lang w:val="en-GB"/>
        </w:rPr>
        <w:t>2-9</w:t>
      </w:r>
      <w:r>
        <w:rPr>
          <w:sz w:val="26"/>
          <w:lang w:val="en-GB"/>
        </w:rPr>
        <w:t xml:space="preserve">, </w:t>
      </w:r>
      <w:r>
        <w:rPr>
          <w:rStyle w:val="hps"/>
          <w:sz w:val="26"/>
          <w:lang w:val="en-GB"/>
        </w:rPr>
        <w:t>3-10</w:t>
      </w:r>
      <w:r>
        <w:rPr>
          <w:sz w:val="26"/>
          <w:lang w:val="en-GB"/>
        </w:rPr>
        <w:t xml:space="preserve">, </w:t>
      </w:r>
      <w:r>
        <w:rPr>
          <w:rStyle w:val="hps"/>
          <w:sz w:val="26"/>
          <w:lang w:val="en-GB"/>
        </w:rPr>
        <w:t>4</w:t>
      </w:r>
      <w:r>
        <w:rPr>
          <w:rStyle w:val="hps"/>
          <w:sz w:val="26"/>
          <w:lang w:val="en-GB"/>
        </w:rPr>
        <w:noBreakHyphen/>
        <w:t>11</w:t>
      </w:r>
      <w:r>
        <w:rPr>
          <w:sz w:val="26"/>
          <w:lang w:val="en-GB"/>
        </w:rPr>
        <w:t xml:space="preserve">, </w:t>
      </w:r>
      <w:r>
        <w:rPr>
          <w:rStyle w:val="hps"/>
          <w:sz w:val="26"/>
          <w:lang w:val="en-GB"/>
        </w:rPr>
        <w:t>5-12,</w:t>
      </w:r>
      <w:r>
        <w:rPr>
          <w:sz w:val="26"/>
          <w:lang w:val="en-GB"/>
        </w:rPr>
        <w:t xml:space="preserve"> </w:t>
      </w:r>
      <w:r>
        <w:rPr>
          <w:rStyle w:val="hps"/>
          <w:sz w:val="26"/>
          <w:lang w:val="en-GB"/>
        </w:rPr>
        <w:t>6</w:t>
      </w:r>
      <w:r>
        <w:rPr>
          <w:rStyle w:val="hps"/>
          <w:sz w:val="26"/>
          <w:lang w:val="en-GB"/>
        </w:rPr>
        <w:noBreakHyphen/>
        <w:t>13</w:t>
      </w:r>
      <w:r>
        <w:rPr>
          <w:sz w:val="26"/>
          <w:lang w:val="en-GB"/>
        </w:rPr>
        <w:t xml:space="preserve">, </w:t>
      </w:r>
      <w:r>
        <w:rPr>
          <w:rStyle w:val="hps"/>
          <w:sz w:val="26"/>
          <w:lang w:val="en-GB"/>
        </w:rPr>
        <w:t>7-14</w:t>
      </w:r>
      <w:r>
        <w:rPr>
          <w:sz w:val="26"/>
          <w:lang w:val="en-GB"/>
        </w:rPr>
        <w:t xml:space="preserve">}. </w:t>
      </w:r>
      <w:r>
        <w:rPr>
          <w:rStyle w:val="hps"/>
          <w:sz w:val="26"/>
          <w:lang w:val="en-GB"/>
        </w:rPr>
        <w:t>Since this is the</w:t>
      </w:r>
      <w:r>
        <w:rPr>
          <w:sz w:val="26"/>
          <w:lang w:val="en-GB"/>
        </w:rPr>
        <w:t xml:space="preserve"> </w:t>
      </w:r>
      <w:r>
        <w:rPr>
          <w:rStyle w:val="hps"/>
          <w:sz w:val="26"/>
          <w:lang w:val="en-GB"/>
        </w:rPr>
        <w:t>first round</w:t>
      </w:r>
      <w:r>
        <w:rPr>
          <w:sz w:val="26"/>
          <w:lang w:val="en-GB"/>
        </w:rPr>
        <w:t xml:space="preserve">, unless </w:t>
      </w:r>
      <w:r>
        <w:rPr>
          <w:rStyle w:val="hps"/>
          <w:sz w:val="26"/>
          <w:lang w:val="en-GB"/>
        </w:rPr>
        <w:t>there is some</w:t>
      </w:r>
      <w:r>
        <w:rPr>
          <w:sz w:val="26"/>
          <w:lang w:val="en-GB"/>
        </w:rPr>
        <w:t xml:space="preserve"> very </w:t>
      </w:r>
      <w:r>
        <w:rPr>
          <w:rStyle w:val="hps"/>
          <w:sz w:val="26"/>
          <w:lang w:val="en-GB"/>
        </w:rPr>
        <w:t>special reason</w:t>
      </w:r>
      <w:bookmarkStart w:id="56" w:name="_Ref315863670"/>
      <w:r>
        <w:rPr>
          <w:rStyle w:val="hps"/>
          <w:sz w:val="26"/>
          <w:lang w:val="en-GB"/>
        </w:rPr>
        <w:t xml:space="preserve"> to do differently</w:t>
      </w:r>
      <w:r>
        <w:rPr>
          <w:rStyle w:val="FootnoteReference"/>
          <w:sz w:val="26"/>
          <w:lang w:val="en-GB"/>
        </w:rPr>
        <w:footnoteReference w:id="12"/>
      </w:r>
      <w:bookmarkEnd w:id="56"/>
      <w:r>
        <w:rPr>
          <w:rStyle w:val="hps"/>
          <w:sz w:val="26"/>
          <w:lang w:val="en-GB"/>
        </w:rPr>
        <w:t>,</w:t>
      </w:r>
      <w:r>
        <w:rPr>
          <w:sz w:val="26"/>
          <w:lang w:val="en-GB"/>
        </w:rPr>
        <w:t xml:space="preserve"> </w:t>
      </w:r>
      <w:r>
        <w:rPr>
          <w:rStyle w:val="hps"/>
          <w:sz w:val="26"/>
          <w:lang w:val="en-GB"/>
        </w:rPr>
        <w:t>there is</w:t>
      </w:r>
      <w:r>
        <w:rPr>
          <w:sz w:val="26"/>
          <w:lang w:val="en-GB"/>
        </w:rPr>
        <w:t xml:space="preserve"> </w:t>
      </w:r>
      <w:r>
        <w:rPr>
          <w:rStyle w:val="hps"/>
          <w:sz w:val="26"/>
          <w:lang w:val="en-GB"/>
        </w:rPr>
        <w:t>nothing to stop</w:t>
      </w:r>
      <w:r>
        <w:rPr>
          <w:sz w:val="26"/>
          <w:lang w:val="en-GB"/>
        </w:rPr>
        <w:t xml:space="preserve"> </w:t>
      </w:r>
      <w:r>
        <w:rPr>
          <w:rStyle w:val="hps"/>
          <w:sz w:val="26"/>
          <w:lang w:val="en-GB"/>
        </w:rPr>
        <w:t>these</w:t>
      </w:r>
      <w:r>
        <w:rPr>
          <w:sz w:val="26"/>
          <w:lang w:val="en-GB"/>
        </w:rPr>
        <w:t xml:space="preserve"> </w:t>
      </w:r>
      <w:r>
        <w:rPr>
          <w:rStyle w:val="hps"/>
          <w:sz w:val="26"/>
          <w:lang w:val="en-GB"/>
        </w:rPr>
        <w:t>pairings</w:t>
      </w:r>
      <w:r>
        <w:rPr>
          <w:sz w:val="26"/>
          <w:lang w:val="en-GB"/>
        </w:rPr>
        <w:t xml:space="preserve"> </w:t>
      </w:r>
      <w:r>
        <w:rPr>
          <w:rStyle w:val="hps"/>
          <w:sz w:val="26"/>
          <w:lang w:val="en-GB"/>
        </w:rPr>
        <w:t>- so,</w:t>
      </w:r>
      <w:r>
        <w:rPr>
          <w:sz w:val="26"/>
          <w:lang w:val="en-GB"/>
        </w:rPr>
        <w:t xml:space="preserve"> </w:t>
      </w:r>
      <w:r>
        <w:rPr>
          <w:rStyle w:val="hps"/>
          <w:sz w:val="26"/>
          <w:lang w:val="en-GB"/>
        </w:rPr>
        <w:t>to complete the pairing process, now</w:t>
      </w:r>
      <w:r>
        <w:rPr>
          <w:sz w:val="26"/>
          <w:lang w:val="en-GB"/>
        </w:rPr>
        <w:t xml:space="preserve"> </w:t>
      </w:r>
      <w:r>
        <w:rPr>
          <w:rStyle w:val="hps"/>
          <w:sz w:val="26"/>
          <w:lang w:val="en-GB"/>
        </w:rPr>
        <w:t>we just need to</w:t>
      </w:r>
      <w:r>
        <w:rPr>
          <w:sz w:val="26"/>
          <w:lang w:val="en-GB"/>
        </w:rPr>
        <w:t xml:space="preserve"> </w:t>
      </w:r>
      <w:r>
        <w:rPr>
          <w:rStyle w:val="hps"/>
          <w:sz w:val="26"/>
          <w:lang w:val="en-GB"/>
        </w:rPr>
        <w:t>assign to each</w:t>
      </w:r>
      <w:r>
        <w:rPr>
          <w:sz w:val="26"/>
          <w:lang w:val="en-GB"/>
        </w:rPr>
        <w:t xml:space="preserve"> </w:t>
      </w:r>
      <w:r>
        <w:rPr>
          <w:rStyle w:val="hps"/>
          <w:sz w:val="26"/>
          <w:lang w:val="en-GB"/>
        </w:rPr>
        <w:t>player</w:t>
      </w:r>
      <w:r>
        <w:rPr>
          <w:sz w:val="26"/>
          <w:lang w:val="en-GB"/>
        </w:rPr>
        <w:t xml:space="preserve"> </w:t>
      </w:r>
      <w:r>
        <w:rPr>
          <w:rStyle w:val="hps"/>
          <w:sz w:val="26"/>
          <w:lang w:val="en-GB"/>
        </w:rPr>
        <w:t>its appropriate colour.</w:t>
      </w:r>
      <w:r>
        <w:rPr>
          <w:sz w:val="26"/>
          <w:lang w:val="en-GB"/>
        </w:rPr>
        <w:t xml:space="preserve"> </w:t>
      </w:r>
      <w:r>
        <w:rPr>
          <w:rStyle w:val="hps"/>
          <w:sz w:val="26"/>
          <w:lang w:val="en-GB"/>
        </w:rPr>
        <w:t>All players</w:t>
      </w:r>
      <w:r>
        <w:rPr>
          <w:sz w:val="26"/>
          <w:lang w:val="en-GB"/>
        </w:rPr>
        <w:t xml:space="preserve"> </w:t>
      </w:r>
      <w:r>
        <w:rPr>
          <w:rStyle w:val="hps"/>
          <w:sz w:val="26"/>
          <w:lang w:val="en-GB"/>
        </w:rPr>
        <w:t>of S1</w:t>
      </w:r>
      <w:r>
        <w:rPr>
          <w:sz w:val="26"/>
          <w:lang w:val="en-GB"/>
        </w:rPr>
        <w:t xml:space="preserve"> </w:t>
      </w:r>
      <w:r>
        <w:rPr>
          <w:rStyle w:val="hps"/>
          <w:sz w:val="26"/>
          <w:lang w:val="en-GB"/>
        </w:rPr>
        <w:t>having</w:t>
      </w:r>
      <w:r>
        <w:rPr>
          <w:sz w:val="26"/>
          <w:lang w:val="en-GB"/>
        </w:rPr>
        <w:t xml:space="preserve"> an </w:t>
      </w:r>
      <w:r>
        <w:rPr>
          <w:rStyle w:val="hpsalt-edited"/>
          <w:sz w:val="26"/>
          <w:lang w:val="en-GB"/>
        </w:rPr>
        <w:t>even</w:t>
      </w:r>
      <w:r>
        <w:rPr>
          <w:sz w:val="26"/>
          <w:lang w:val="en-GB"/>
        </w:rPr>
        <w:t xml:space="preserve"> </w:t>
      </w:r>
      <w:r>
        <w:rPr>
          <w:rStyle w:val="hpsalt-edited"/>
          <w:sz w:val="26"/>
          <w:lang w:val="en-GB"/>
        </w:rPr>
        <w:t>pairing</w:t>
      </w:r>
      <w:r>
        <w:rPr>
          <w:sz w:val="26"/>
          <w:lang w:val="en-GB"/>
        </w:rPr>
        <w:t xml:space="preserve"> </w:t>
      </w:r>
      <w:r>
        <w:rPr>
          <w:rStyle w:val="hps"/>
          <w:sz w:val="26"/>
          <w:lang w:val="en-GB"/>
        </w:rPr>
        <w:t>number should have</w:t>
      </w:r>
      <w:r>
        <w:rPr>
          <w:sz w:val="26"/>
          <w:lang w:val="en-GB"/>
        </w:rPr>
        <w:t xml:space="preserve"> </w:t>
      </w:r>
      <w:r>
        <w:rPr>
          <w:rStyle w:val="hps"/>
          <w:sz w:val="26"/>
          <w:lang w:val="en-GB"/>
        </w:rPr>
        <w:t>the opposite colour</w:t>
      </w:r>
      <w:r>
        <w:rPr>
          <w:sz w:val="26"/>
          <w:lang w:val="en-GB"/>
        </w:rPr>
        <w:t xml:space="preserve"> with respect </w:t>
      </w:r>
      <w:r>
        <w:rPr>
          <w:rStyle w:val="hps"/>
          <w:sz w:val="26"/>
          <w:lang w:val="en-GB"/>
        </w:rPr>
        <w:t>to all players</w:t>
      </w:r>
      <w:r>
        <w:rPr>
          <w:sz w:val="26"/>
          <w:lang w:val="en-GB"/>
        </w:rPr>
        <w:t xml:space="preserve"> </w:t>
      </w:r>
      <w:r>
        <w:rPr>
          <w:rStyle w:val="hps"/>
          <w:sz w:val="26"/>
          <w:lang w:val="en-GB"/>
        </w:rPr>
        <w:t>having</w:t>
      </w:r>
      <w:r>
        <w:rPr>
          <w:sz w:val="26"/>
          <w:lang w:val="en-GB"/>
        </w:rPr>
        <w:t xml:space="preserve"> </w:t>
      </w:r>
      <w:r>
        <w:rPr>
          <w:rStyle w:val="hps"/>
          <w:sz w:val="26"/>
          <w:lang w:val="en-GB"/>
        </w:rPr>
        <w:t>an odd pairing number</w:t>
      </w:r>
      <w:r>
        <w:rPr>
          <w:sz w:val="26"/>
          <w:lang w:val="en-GB"/>
        </w:rPr>
        <w:t xml:space="preserve"> </w:t>
      </w:r>
      <w:r>
        <w:rPr>
          <w:rStyle w:val="hpsatn"/>
          <w:i/>
          <w:iCs/>
          <w:sz w:val="26"/>
          <w:lang w:val="en-GB"/>
        </w:rPr>
        <w:t>[</w:t>
      </w:r>
      <w:r>
        <w:rPr>
          <w:i/>
          <w:iCs/>
          <w:sz w:val="26"/>
          <w:lang w:val="en-GB"/>
        </w:rPr>
        <w:t>E.5]</w:t>
      </w:r>
      <w:r>
        <w:rPr>
          <w:sz w:val="26"/>
          <w:lang w:val="en-GB"/>
        </w:rPr>
        <w:t xml:space="preserve">. Thus, </w:t>
      </w:r>
      <w:r>
        <w:rPr>
          <w:rStyle w:val="hps"/>
          <w:sz w:val="26"/>
          <w:lang w:val="en-GB"/>
        </w:rPr>
        <w:t>players 1,</w:t>
      </w:r>
      <w:r>
        <w:rPr>
          <w:sz w:val="26"/>
          <w:lang w:val="en-GB"/>
        </w:rPr>
        <w:t xml:space="preserve"> </w:t>
      </w:r>
      <w:r>
        <w:rPr>
          <w:rStyle w:val="hps"/>
          <w:sz w:val="26"/>
          <w:lang w:val="en-GB"/>
        </w:rPr>
        <w:t>3</w:t>
      </w:r>
      <w:r>
        <w:rPr>
          <w:sz w:val="26"/>
          <w:lang w:val="en-GB"/>
        </w:rPr>
        <w:t xml:space="preserve">, 5 and 7 shall receive </w:t>
      </w:r>
      <w:r>
        <w:rPr>
          <w:rStyle w:val="hps"/>
          <w:sz w:val="26"/>
          <w:lang w:val="en-GB"/>
        </w:rPr>
        <w:t>white</w:t>
      </w:r>
      <w:r>
        <w:rPr>
          <w:sz w:val="26"/>
          <w:lang w:val="en-GB"/>
        </w:rPr>
        <w:t xml:space="preserve">, </w:t>
      </w:r>
      <w:r>
        <w:rPr>
          <w:rStyle w:val="hps"/>
          <w:sz w:val="26"/>
          <w:lang w:val="en-GB"/>
        </w:rPr>
        <w:t>previously</w:t>
      </w:r>
      <w:r>
        <w:rPr>
          <w:sz w:val="26"/>
          <w:lang w:val="en-GB"/>
        </w:rPr>
        <w:t xml:space="preserve"> </w:t>
      </w:r>
      <w:r>
        <w:rPr>
          <w:rStyle w:val="hps"/>
          <w:sz w:val="26"/>
          <w:lang w:val="en-GB"/>
        </w:rPr>
        <w:t>drawn for #1</w:t>
      </w:r>
      <w:r>
        <w:rPr>
          <w:sz w:val="26"/>
          <w:lang w:val="en-GB"/>
        </w:rPr>
        <w:t xml:space="preserve">, </w:t>
      </w:r>
      <w:r>
        <w:rPr>
          <w:rStyle w:val="hps"/>
          <w:sz w:val="26"/>
          <w:lang w:val="en-GB"/>
        </w:rPr>
        <w:t>while players</w:t>
      </w:r>
      <w:r>
        <w:rPr>
          <w:sz w:val="26"/>
          <w:lang w:val="en-GB"/>
        </w:rPr>
        <w:t xml:space="preserve"> </w:t>
      </w:r>
      <w:r>
        <w:rPr>
          <w:rStyle w:val="hps"/>
          <w:sz w:val="26"/>
          <w:lang w:val="en-GB"/>
        </w:rPr>
        <w:t>2</w:t>
      </w:r>
      <w:r>
        <w:rPr>
          <w:sz w:val="26"/>
          <w:lang w:val="en-GB"/>
        </w:rPr>
        <w:t xml:space="preserve">, 4, 6 </w:t>
      </w:r>
      <w:r>
        <w:rPr>
          <w:rStyle w:val="hps"/>
          <w:sz w:val="26"/>
          <w:lang w:val="en-GB"/>
        </w:rPr>
        <w:t xml:space="preserve">shall </w:t>
      </w:r>
      <w:r>
        <w:rPr>
          <w:sz w:val="26"/>
          <w:lang w:val="en-GB"/>
        </w:rPr>
        <w:t xml:space="preserve">receive </w:t>
      </w:r>
      <w:r>
        <w:rPr>
          <w:rStyle w:val="hps"/>
          <w:sz w:val="26"/>
          <w:lang w:val="en-GB"/>
        </w:rPr>
        <w:t>black</w:t>
      </w:r>
      <w:r>
        <w:rPr>
          <w:sz w:val="26"/>
          <w:lang w:val="en-GB"/>
        </w:rPr>
        <w:t>.</w:t>
      </w:r>
    </w:p>
    <w:p w:rsidR="00267B59" w:rsidRDefault="00267B59" w:rsidP="00267B59">
      <w:pPr>
        <w:pStyle w:val="testocapitolo"/>
        <w:rPr>
          <w:sz w:val="26"/>
          <w:lang w:val="en-GB"/>
        </w:rPr>
      </w:pPr>
      <w:r>
        <w:rPr>
          <w:sz w:val="26"/>
          <w:lang w:val="en-GB"/>
        </w:rPr>
        <w:t xml:space="preserve">The opponents to each player from S1 shall receive, out of necessity, the opposite colour with respect to their opponents; therefore, the complete pairing will be: </w:t>
      </w:r>
    </w:p>
    <w:p w:rsidR="00267B59" w:rsidRDefault="00267B59" w:rsidP="00267B59">
      <w:pPr>
        <w:pStyle w:val="testocapitolo"/>
        <w:spacing w:after="0" w:line="240" w:lineRule="auto"/>
        <w:ind w:left="0"/>
        <w:jc w:val="center"/>
        <w:rPr>
          <w:rFonts w:ascii="Courier New" w:hAnsi="Courier New" w:cs="Courier New"/>
          <w:b/>
          <w:bCs/>
          <w:noProof/>
          <w:sz w:val="22"/>
          <w:lang w:val="en-GB"/>
        </w:rPr>
      </w:pPr>
      <w:r>
        <w:rPr>
          <w:rFonts w:ascii="Courier New" w:hAnsi="Courier New" w:cs="Courier New"/>
          <w:b/>
          <w:bCs/>
          <w:noProof/>
          <w:sz w:val="22"/>
          <w:lang w:val="en-GB"/>
        </w:rPr>
        <w:t>1 :   1 -  8</w:t>
      </w:r>
    </w:p>
    <w:p w:rsidR="00267B59" w:rsidRDefault="00267B59" w:rsidP="00267B59">
      <w:pPr>
        <w:pStyle w:val="testocapitolo"/>
        <w:spacing w:after="0" w:line="240" w:lineRule="auto"/>
        <w:ind w:left="0"/>
        <w:jc w:val="center"/>
        <w:rPr>
          <w:rFonts w:ascii="Courier New" w:hAnsi="Courier New" w:cs="Courier New"/>
          <w:b/>
          <w:bCs/>
          <w:noProof/>
          <w:sz w:val="22"/>
          <w:lang w:val="en-GB"/>
        </w:rPr>
      </w:pPr>
      <w:r>
        <w:rPr>
          <w:rFonts w:ascii="Courier New" w:hAnsi="Courier New" w:cs="Courier New"/>
          <w:b/>
          <w:bCs/>
          <w:noProof/>
          <w:sz w:val="22"/>
          <w:lang w:val="en-GB"/>
        </w:rPr>
        <w:t>2 :   9 -  2</w:t>
      </w:r>
    </w:p>
    <w:p w:rsidR="00267B59" w:rsidRDefault="00267B59" w:rsidP="00267B59">
      <w:pPr>
        <w:pStyle w:val="testocapitolo"/>
        <w:spacing w:after="0" w:line="240" w:lineRule="auto"/>
        <w:ind w:left="0"/>
        <w:jc w:val="center"/>
        <w:rPr>
          <w:rFonts w:ascii="Courier New" w:hAnsi="Courier New" w:cs="Courier New"/>
          <w:b/>
          <w:bCs/>
          <w:noProof/>
          <w:sz w:val="22"/>
          <w:lang w:val="en-GB"/>
        </w:rPr>
      </w:pPr>
      <w:r>
        <w:rPr>
          <w:rFonts w:ascii="Courier New" w:hAnsi="Courier New" w:cs="Courier New"/>
          <w:b/>
          <w:bCs/>
          <w:noProof/>
          <w:sz w:val="22"/>
          <w:lang w:val="en-GB"/>
        </w:rPr>
        <w:t>3 :   3 - 10</w:t>
      </w:r>
    </w:p>
    <w:p w:rsidR="00267B59" w:rsidRDefault="00267B59" w:rsidP="00267B59">
      <w:pPr>
        <w:pStyle w:val="testocapitolo"/>
        <w:spacing w:after="0" w:line="240" w:lineRule="auto"/>
        <w:ind w:left="0"/>
        <w:jc w:val="center"/>
        <w:rPr>
          <w:rFonts w:ascii="Courier New" w:hAnsi="Courier New" w:cs="Courier New"/>
          <w:b/>
          <w:bCs/>
          <w:noProof/>
          <w:sz w:val="22"/>
          <w:lang w:val="en-GB"/>
        </w:rPr>
      </w:pPr>
      <w:r>
        <w:rPr>
          <w:rFonts w:ascii="Courier New" w:hAnsi="Courier New" w:cs="Courier New"/>
          <w:b/>
          <w:bCs/>
          <w:noProof/>
          <w:sz w:val="22"/>
          <w:lang w:val="en-GB"/>
        </w:rPr>
        <w:t>4 :  11 -  4</w:t>
      </w:r>
    </w:p>
    <w:p w:rsidR="00267B59" w:rsidRDefault="00267B59" w:rsidP="00267B59">
      <w:pPr>
        <w:pStyle w:val="testocapitolo"/>
        <w:spacing w:after="0" w:line="240" w:lineRule="auto"/>
        <w:ind w:left="0"/>
        <w:jc w:val="center"/>
        <w:rPr>
          <w:rFonts w:ascii="Courier New" w:hAnsi="Courier New" w:cs="Courier New"/>
          <w:b/>
          <w:bCs/>
          <w:noProof/>
          <w:sz w:val="22"/>
          <w:lang w:val="en-GB"/>
        </w:rPr>
      </w:pPr>
      <w:r>
        <w:rPr>
          <w:rFonts w:ascii="Courier New" w:hAnsi="Courier New" w:cs="Courier New"/>
          <w:b/>
          <w:bCs/>
          <w:noProof/>
          <w:sz w:val="22"/>
          <w:lang w:val="en-GB"/>
        </w:rPr>
        <w:t>5 :   5 - 12</w:t>
      </w:r>
    </w:p>
    <w:p w:rsidR="00267B59" w:rsidRDefault="00267B59" w:rsidP="00267B59">
      <w:pPr>
        <w:pStyle w:val="testocapitolo"/>
        <w:spacing w:after="0" w:line="240" w:lineRule="auto"/>
        <w:ind w:left="0"/>
        <w:jc w:val="center"/>
        <w:rPr>
          <w:rFonts w:ascii="Courier New" w:hAnsi="Courier New" w:cs="Courier New"/>
          <w:b/>
          <w:bCs/>
          <w:noProof/>
          <w:sz w:val="22"/>
          <w:lang w:val="en-GB"/>
        </w:rPr>
      </w:pPr>
      <w:r>
        <w:rPr>
          <w:rFonts w:ascii="Courier New" w:hAnsi="Courier New" w:cs="Courier New"/>
          <w:b/>
          <w:bCs/>
          <w:noProof/>
          <w:sz w:val="22"/>
          <w:lang w:val="en-GB"/>
        </w:rPr>
        <w:t>6 :  13 -  6</w:t>
      </w:r>
    </w:p>
    <w:p w:rsidR="00267B59" w:rsidRDefault="00267B59" w:rsidP="00267B59">
      <w:pPr>
        <w:pStyle w:val="testocapitolo"/>
        <w:spacing w:after="0" w:line="240" w:lineRule="auto"/>
        <w:ind w:left="0"/>
        <w:jc w:val="center"/>
        <w:rPr>
          <w:rFonts w:ascii="Courier New" w:hAnsi="Courier New" w:cs="Courier New"/>
          <w:b/>
          <w:bCs/>
          <w:noProof/>
          <w:sz w:val="22"/>
          <w:lang w:val="en-GB"/>
        </w:rPr>
      </w:pPr>
      <w:r>
        <w:rPr>
          <w:rFonts w:ascii="Courier New" w:hAnsi="Courier New" w:cs="Courier New"/>
          <w:b/>
          <w:bCs/>
          <w:noProof/>
          <w:sz w:val="22"/>
          <w:lang w:val="en-GB"/>
        </w:rPr>
        <w:t>7 :   7 - 14</w:t>
      </w:r>
    </w:p>
    <w:p w:rsidR="00267B59" w:rsidRDefault="00267B59" w:rsidP="00267B59">
      <w:pPr>
        <w:pStyle w:val="testocapitolo"/>
        <w:spacing w:after="0" w:line="240" w:lineRule="auto"/>
        <w:ind w:left="0"/>
        <w:jc w:val="center"/>
        <w:rPr>
          <w:sz w:val="26"/>
          <w:lang w:val="en-GB"/>
        </w:rPr>
      </w:pPr>
    </w:p>
    <w:p w:rsidR="00267B59" w:rsidRDefault="00267B59" w:rsidP="00267B59">
      <w:pPr>
        <w:pStyle w:val="testocapitolo"/>
        <w:rPr>
          <w:sz w:val="26"/>
          <w:lang w:val="en-GB"/>
        </w:rPr>
      </w:pPr>
      <w:r>
        <w:rPr>
          <w:sz w:val="26"/>
          <w:lang w:val="en-GB"/>
        </w:rPr>
        <w:t xml:space="preserve">Before publishing the pairing, we have to put it in order </w:t>
      </w:r>
      <w:r>
        <w:rPr>
          <w:i/>
          <w:iCs/>
          <w:sz w:val="26"/>
          <w:lang w:val="en-GB"/>
        </w:rPr>
        <w:t>[C.04.2:D.9]</w:t>
      </w:r>
      <w:r>
        <w:rPr>
          <w:sz w:val="26"/>
          <w:lang w:val="en-GB"/>
        </w:rPr>
        <w:t xml:space="preserve"> with the following criteria: 1) the score of the higher ranked player in the pair, 2) the sum of scores of both players, 3) the rank according to the initial order </w:t>
      </w:r>
      <w:r>
        <w:rPr>
          <w:i/>
          <w:iCs/>
          <w:sz w:val="26"/>
          <w:lang w:val="en-GB"/>
        </w:rPr>
        <w:t>[C.04.2:B]</w:t>
      </w:r>
      <w:r>
        <w:rPr>
          <w:sz w:val="26"/>
          <w:lang w:val="en-GB"/>
        </w:rPr>
        <w:t xml:space="preserve"> of the higher ranked player. </w:t>
      </w:r>
      <w:r>
        <w:rPr>
          <w:rStyle w:val="hps"/>
          <w:sz w:val="26"/>
          <w:lang w:val="en-GB"/>
        </w:rPr>
        <w:lastRenderedPageBreak/>
        <w:t>In the vast</w:t>
      </w:r>
      <w:r>
        <w:rPr>
          <w:sz w:val="26"/>
          <w:lang w:val="en-GB"/>
        </w:rPr>
        <w:t xml:space="preserve"> </w:t>
      </w:r>
      <w:r>
        <w:rPr>
          <w:rStyle w:val="hps"/>
          <w:sz w:val="26"/>
          <w:lang w:val="en-GB"/>
        </w:rPr>
        <w:t>majority of</w:t>
      </w:r>
      <w:r>
        <w:rPr>
          <w:sz w:val="26"/>
          <w:lang w:val="en-GB"/>
        </w:rPr>
        <w:t xml:space="preserve"> </w:t>
      </w:r>
      <w:r>
        <w:rPr>
          <w:rStyle w:val="hps"/>
          <w:sz w:val="26"/>
          <w:lang w:val="en-GB"/>
        </w:rPr>
        <w:t>cases, the Dutch</w:t>
      </w:r>
      <w:r>
        <w:rPr>
          <w:sz w:val="26"/>
          <w:lang w:val="en-GB"/>
        </w:rPr>
        <w:t xml:space="preserve"> </w:t>
      </w:r>
      <w:r>
        <w:rPr>
          <w:rStyle w:val="hps"/>
          <w:sz w:val="26"/>
          <w:lang w:val="en-GB"/>
        </w:rPr>
        <w:t>system</w:t>
      </w:r>
      <w:r>
        <w:rPr>
          <w:sz w:val="26"/>
          <w:lang w:val="en-GB"/>
        </w:rPr>
        <w:t xml:space="preserve"> </w:t>
      </w:r>
      <w:r>
        <w:rPr>
          <w:rStyle w:val="hps"/>
          <w:sz w:val="26"/>
          <w:lang w:val="en-GB"/>
        </w:rPr>
        <w:t>already</w:t>
      </w:r>
      <w:r>
        <w:rPr>
          <w:sz w:val="26"/>
          <w:lang w:val="en-GB"/>
        </w:rPr>
        <w:t xml:space="preserve"> </w:t>
      </w:r>
      <w:r>
        <w:rPr>
          <w:rStyle w:val="hps"/>
          <w:sz w:val="26"/>
          <w:lang w:val="en-GB"/>
        </w:rPr>
        <w:t>generates</w:t>
      </w:r>
      <w:r>
        <w:rPr>
          <w:sz w:val="26"/>
          <w:lang w:val="en-GB"/>
        </w:rPr>
        <w:t xml:space="preserve"> </w:t>
      </w:r>
      <w:r>
        <w:rPr>
          <w:rStyle w:val="hps"/>
          <w:sz w:val="26"/>
          <w:lang w:val="en-GB"/>
        </w:rPr>
        <w:t>pairings</w:t>
      </w:r>
      <w:r>
        <w:rPr>
          <w:sz w:val="26"/>
          <w:lang w:val="en-GB"/>
        </w:rPr>
        <w:t xml:space="preserve"> </w:t>
      </w:r>
      <w:r>
        <w:rPr>
          <w:rStyle w:val="hps"/>
          <w:sz w:val="26"/>
          <w:lang w:val="en-GB"/>
        </w:rPr>
        <w:t>in the right</w:t>
      </w:r>
      <w:r>
        <w:rPr>
          <w:sz w:val="26"/>
          <w:lang w:val="en-GB"/>
        </w:rPr>
        <w:t xml:space="preserve"> </w:t>
      </w:r>
      <w:r>
        <w:rPr>
          <w:rStyle w:val="hps"/>
          <w:sz w:val="26"/>
          <w:lang w:val="en-GB"/>
        </w:rPr>
        <w:t>order</w:t>
      </w:r>
      <w:r>
        <w:rPr>
          <w:sz w:val="26"/>
          <w:lang w:val="en-GB"/>
        </w:rPr>
        <w:t xml:space="preserve"> </w:t>
      </w:r>
      <w:r>
        <w:rPr>
          <w:rStyle w:val="hpsatn"/>
          <w:sz w:val="26"/>
          <w:lang w:val="en-GB"/>
        </w:rPr>
        <w:t>(</w:t>
      </w:r>
      <w:r>
        <w:rPr>
          <w:sz w:val="26"/>
          <w:lang w:val="en-GB"/>
        </w:rPr>
        <w:t xml:space="preserve">but we always </w:t>
      </w:r>
      <w:r>
        <w:rPr>
          <w:rStyle w:val="hps"/>
          <w:sz w:val="26"/>
          <w:lang w:val="en-GB"/>
        </w:rPr>
        <w:t>want to check</w:t>
      </w:r>
      <w:r>
        <w:rPr>
          <w:sz w:val="26"/>
          <w:lang w:val="en-GB"/>
        </w:rPr>
        <w:t>).</w:t>
      </w:r>
    </w:p>
    <w:p w:rsidR="00267B59" w:rsidRDefault="00267B59" w:rsidP="00267B59">
      <w:pPr>
        <w:pStyle w:val="testocapitolo"/>
        <w:rPr>
          <w:sz w:val="26"/>
          <w:lang w:val="en-GB"/>
        </w:rPr>
      </w:pPr>
      <w:r>
        <w:rPr>
          <w:sz w:val="26"/>
          <w:lang w:val="en-GB"/>
        </w:rPr>
        <w:t xml:space="preserve">At last, we are ready to publish the pairing. But, before that, we want to check it once again and with extreme care, since </w:t>
      </w:r>
      <w:r>
        <w:rPr>
          <w:i/>
          <w:iCs/>
          <w:sz w:val="26"/>
          <w:u w:val="single"/>
          <w:lang w:val="en-GB"/>
        </w:rPr>
        <w:t>a published pairing should not be modified</w:t>
      </w:r>
      <w:r>
        <w:rPr>
          <w:i/>
          <w:iCs/>
          <w:sz w:val="26"/>
          <w:lang w:val="en-GB"/>
        </w:rPr>
        <w:t xml:space="preserve"> [C.04.2:D.10]</w:t>
      </w:r>
      <w:r>
        <w:rPr>
          <w:rStyle w:val="FootnoteReference"/>
          <w:sz w:val="26"/>
          <w:lang w:val="en-GB"/>
        </w:rPr>
        <w:footnoteReference w:id="13"/>
      </w:r>
      <w:r>
        <w:rPr>
          <w:sz w:val="26"/>
          <w:lang w:val="en-GB"/>
        </w:rPr>
        <w:t>, except when two players should play with each other again.</w:t>
      </w:r>
    </w:p>
    <w:p w:rsidR="00267B59" w:rsidRDefault="00267B59" w:rsidP="00267B59">
      <w:pPr>
        <w:pStyle w:val="testocapitolo"/>
        <w:widowControl w:val="0"/>
        <w:ind w:left="425"/>
        <w:rPr>
          <w:sz w:val="26"/>
          <w:lang w:val="en-GB"/>
        </w:rPr>
      </w:pPr>
      <w:r>
        <w:rPr>
          <w:rStyle w:val="hps"/>
          <w:sz w:val="26"/>
          <w:lang w:val="en-GB"/>
        </w:rPr>
        <w:t>In the event of</w:t>
      </w:r>
      <w:r>
        <w:rPr>
          <w:sz w:val="26"/>
          <w:lang w:val="en-GB"/>
        </w:rPr>
        <w:t xml:space="preserve"> </w:t>
      </w:r>
      <w:r>
        <w:rPr>
          <w:rStyle w:val="hpsatn"/>
          <w:sz w:val="26"/>
          <w:lang w:val="en-GB"/>
        </w:rPr>
        <w:t>an error (</w:t>
      </w:r>
      <w:r>
        <w:rPr>
          <w:sz w:val="26"/>
          <w:lang w:val="en-GB"/>
        </w:rPr>
        <w:t xml:space="preserve">wrong result, </w:t>
      </w:r>
      <w:r>
        <w:rPr>
          <w:rStyle w:val="hps"/>
          <w:sz w:val="26"/>
          <w:lang w:val="en-GB"/>
        </w:rPr>
        <w:t>game played with</w:t>
      </w:r>
      <w:r>
        <w:rPr>
          <w:sz w:val="26"/>
          <w:lang w:val="en-GB"/>
        </w:rPr>
        <w:t xml:space="preserve"> </w:t>
      </w:r>
      <w:r>
        <w:rPr>
          <w:rStyle w:val="hps"/>
          <w:sz w:val="26"/>
          <w:lang w:val="en-GB"/>
        </w:rPr>
        <w:t>wrong colours</w:t>
      </w:r>
      <w:r>
        <w:rPr>
          <w:sz w:val="26"/>
          <w:lang w:val="en-GB"/>
        </w:rPr>
        <w:t xml:space="preserve">, </w:t>
      </w:r>
      <w:r>
        <w:rPr>
          <w:rStyle w:val="hps"/>
          <w:sz w:val="26"/>
          <w:lang w:val="en-GB"/>
        </w:rPr>
        <w:t>wrong</w:t>
      </w:r>
      <w:r>
        <w:rPr>
          <w:sz w:val="26"/>
          <w:lang w:val="en-GB"/>
        </w:rPr>
        <w:t xml:space="preserve"> </w:t>
      </w:r>
      <w:r>
        <w:rPr>
          <w:rStyle w:val="hps"/>
          <w:sz w:val="26"/>
          <w:lang w:val="en-GB"/>
        </w:rPr>
        <w:t>ratings…</w:t>
      </w:r>
      <w:r>
        <w:rPr>
          <w:sz w:val="26"/>
          <w:lang w:val="en-GB"/>
        </w:rPr>
        <w:t xml:space="preserve">), the correction </w:t>
      </w:r>
      <w:r>
        <w:rPr>
          <w:rStyle w:val="hps"/>
          <w:sz w:val="26"/>
          <w:lang w:val="en-GB"/>
        </w:rPr>
        <w:t>will</w:t>
      </w:r>
      <w:r>
        <w:rPr>
          <w:sz w:val="26"/>
          <w:lang w:val="en-GB"/>
        </w:rPr>
        <w:t xml:space="preserve"> </w:t>
      </w:r>
      <w:r>
        <w:rPr>
          <w:rStyle w:val="hps"/>
          <w:sz w:val="26"/>
          <w:lang w:val="en-GB"/>
        </w:rPr>
        <w:t>affect</w:t>
      </w:r>
      <w:r>
        <w:rPr>
          <w:sz w:val="26"/>
          <w:lang w:val="en-GB"/>
        </w:rPr>
        <w:t xml:space="preserve"> </w:t>
      </w:r>
      <w:r>
        <w:rPr>
          <w:rStyle w:val="hps"/>
          <w:sz w:val="26"/>
          <w:lang w:val="en-GB"/>
        </w:rPr>
        <w:t>only</w:t>
      </w:r>
      <w:r>
        <w:rPr>
          <w:sz w:val="26"/>
          <w:lang w:val="en-GB"/>
        </w:rPr>
        <w:t xml:space="preserve"> </w:t>
      </w:r>
      <w:r>
        <w:rPr>
          <w:rStyle w:val="hpsalt-edited"/>
          <w:sz w:val="26"/>
          <w:lang w:val="en-GB"/>
        </w:rPr>
        <w:t>the pairings yet</w:t>
      </w:r>
      <w:r>
        <w:rPr>
          <w:sz w:val="26"/>
          <w:lang w:val="en-GB"/>
        </w:rPr>
        <w:t xml:space="preserve"> </w:t>
      </w:r>
      <w:r>
        <w:rPr>
          <w:rStyle w:val="hps"/>
          <w:sz w:val="26"/>
          <w:lang w:val="en-GB"/>
        </w:rPr>
        <w:t>to be done</w:t>
      </w:r>
      <w:r>
        <w:rPr>
          <w:sz w:val="26"/>
          <w:lang w:val="en-GB"/>
        </w:rPr>
        <w:t xml:space="preserve"> </w:t>
      </w:r>
      <w:r>
        <w:rPr>
          <w:rStyle w:val="hps"/>
          <w:sz w:val="26"/>
          <w:lang w:val="en-GB"/>
        </w:rPr>
        <w:t>and</w:t>
      </w:r>
      <w:r>
        <w:rPr>
          <w:sz w:val="26"/>
          <w:lang w:val="en-GB"/>
        </w:rPr>
        <w:t xml:space="preserve"> </w:t>
      </w:r>
      <w:r>
        <w:rPr>
          <w:rStyle w:val="hps"/>
          <w:sz w:val="26"/>
          <w:lang w:val="en-GB"/>
        </w:rPr>
        <w:t>only</w:t>
      </w:r>
      <w:r>
        <w:rPr>
          <w:sz w:val="26"/>
          <w:lang w:val="en-GB"/>
        </w:rPr>
        <w:t xml:space="preserve"> </w:t>
      </w:r>
      <w:r>
        <w:rPr>
          <w:rStyle w:val="hps"/>
          <w:sz w:val="26"/>
          <w:lang w:val="en-GB"/>
        </w:rPr>
        <w:t>if the error</w:t>
      </w:r>
      <w:r>
        <w:rPr>
          <w:sz w:val="26"/>
          <w:lang w:val="en-GB"/>
        </w:rPr>
        <w:t xml:space="preserve"> </w:t>
      </w:r>
      <w:r>
        <w:rPr>
          <w:rStyle w:val="hps"/>
          <w:sz w:val="26"/>
          <w:lang w:val="en-GB"/>
        </w:rPr>
        <w:t>is reported</w:t>
      </w:r>
      <w:r>
        <w:rPr>
          <w:sz w:val="26"/>
          <w:lang w:val="en-GB"/>
        </w:rPr>
        <w:t xml:space="preserve"> </w:t>
      </w:r>
      <w:r>
        <w:rPr>
          <w:rStyle w:val="hps"/>
          <w:sz w:val="26"/>
          <w:lang w:val="en-GB"/>
        </w:rPr>
        <w:t>by the end of</w:t>
      </w:r>
      <w:r>
        <w:rPr>
          <w:sz w:val="26"/>
          <w:lang w:val="en-GB"/>
        </w:rPr>
        <w:t xml:space="preserve"> </w:t>
      </w:r>
      <w:r>
        <w:rPr>
          <w:rStyle w:val="hps"/>
          <w:sz w:val="26"/>
          <w:lang w:val="en-GB"/>
        </w:rPr>
        <w:t>the next round</w:t>
      </w:r>
      <w:r>
        <w:rPr>
          <w:sz w:val="26"/>
          <w:lang w:val="en-GB"/>
        </w:rPr>
        <w:t xml:space="preserve">, </w:t>
      </w:r>
      <w:r>
        <w:rPr>
          <w:rStyle w:val="hps"/>
          <w:i/>
          <w:iCs/>
          <w:sz w:val="26"/>
          <w:u w:val="single"/>
          <w:lang w:val="en-GB"/>
        </w:rPr>
        <w:t>after which</w:t>
      </w:r>
      <w:r>
        <w:rPr>
          <w:i/>
          <w:iCs/>
          <w:sz w:val="26"/>
          <w:u w:val="single"/>
          <w:lang w:val="en-GB"/>
        </w:rPr>
        <w:t xml:space="preserve"> </w:t>
      </w:r>
      <w:r>
        <w:rPr>
          <w:rStyle w:val="hps"/>
          <w:i/>
          <w:iCs/>
          <w:sz w:val="26"/>
          <w:u w:val="single"/>
          <w:lang w:val="en-GB"/>
        </w:rPr>
        <w:t>it</w:t>
      </w:r>
      <w:r>
        <w:rPr>
          <w:i/>
          <w:iCs/>
          <w:sz w:val="26"/>
          <w:u w:val="single"/>
          <w:lang w:val="en-GB"/>
        </w:rPr>
        <w:t xml:space="preserve"> </w:t>
      </w:r>
      <w:r>
        <w:rPr>
          <w:rStyle w:val="hps"/>
          <w:i/>
          <w:iCs/>
          <w:sz w:val="26"/>
          <w:u w:val="single"/>
          <w:lang w:val="en-GB"/>
        </w:rPr>
        <w:t>will be</w:t>
      </w:r>
      <w:r>
        <w:rPr>
          <w:i/>
          <w:iCs/>
          <w:sz w:val="26"/>
          <w:u w:val="single"/>
          <w:lang w:val="en-GB"/>
        </w:rPr>
        <w:t xml:space="preserve"> </w:t>
      </w:r>
      <w:r>
        <w:rPr>
          <w:rStyle w:val="hps"/>
          <w:i/>
          <w:iCs/>
          <w:sz w:val="26"/>
          <w:u w:val="single"/>
          <w:lang w:val="en-GB"/>
        </w:rPr>
        <w:t>taken into account</w:t>
      </w:r>
      <w:r>
        <w:rPr>
          <w:i/>
          <w:iCs/>
          <w:sz w:val="26"/>
          <w:u w:val="single"/>
          <w:lang w:val="en-GB"/>
        </w:rPr>
        <w:t xml:space="preserve"> </w:t>
      </w:r>
      <w:r>
        <w:rPr>
          <w:rStyle w:val="hps"/>
          <w:i/>
          <w:iCs/>
          <w:sz w:val="26"/>
          <w:u w:val="single"/>
          <w:lang w:val="en-GB"/>
        </w:rPr>
        <w:t>only for the</w:t>
      </w:r>
      <w:r>
        <w:rPr>
          <w:i/>
          <w:iCs/>
          <w:sz w:val="26"/>
          <w:u w:val="single"/>
          <w:lang w:val="en-GB"/>
        </w:rPr>
        <w:t xml:space="preserve"> purposes of </w:t>
      </w:r>
      <w:r>
        <w:rPr>
          <w:rStyle w:val="hps"/>
          <w:i/>
          <w:iCs/>
          <w:sz w:val="26"/>
          <w:u w:val="single"/>
          <w:lang w:val="en-GB"/>
        </w:rPr>
        <w:t>rating calculation</w:t>
      </w:r>
      <w:r>
        <w:rPr>
          <w:sz w:val="26"/>
          <w:lang w:val="en-GB"/>
        </w:rPr>
        <w:t xml:space="preserve"> </w:t>
      </w:r>
      <w:r>
        <w:rPr>
          <w:rStyle w:val="hpsatn"/>
          <w:i/>
          <w:iCs/>
          <w:sz w:val="26"/>
          <w:lang w:val="en-GB"/>
        </w:rPr>
        <w:t>[</w:t>
      </w:r>
      <w:r>
        <w:rPr>
          <w:i/>
          <w:iCs/>
          <w:sz w:val="26"/>
          <w:lang w:val="en-GB"/>
        </w:rPr>
        <w:t>C.04.2:</w:t>
      </w:r>
      <w:r>
        <w:rPr>
          <w:rStyle w:val="hps"/>
          <w:i/>
          <w:iCs/>
          <w:sz w:val="26"/>
          <w:lang w:val="en-GB"/>
        </w:rPr>
        <w:t>D.8</w:t>
      </w:r>
      <w:r>
        <w:rPr>
          <w:i/>
          <w:iCs/>
          <w:sz w:val="26"/>
          <w:lang w:val="en-GB"/>
        </w:rPr>
        <w:t xml:space="preserve">] </w:t>
      </w:r>
      <w:r>
        <w:rPr>
          <w:sz w:val="26"/>
          <w:lang w:val="en-GB"/>
        </w:rPr>
        <w:t>- that’s to say, in such a case the standings will include a wrong result just as if it were correct!</w:t>
      </w:r>
    </w:p>
    <w:p w:rsidR="00267B59" w:rsidRDefault="00267B59" w:rsidP="00267B59">
      <w:pPr>
        <w:pStyle w:val="testocapitolo"/>
        <w:widowControl w:val="0"/>
        <w:ind w:left="425"/>
        <w:rPr>
          <w:sz w:val="26"/>
          <w:lang w:val="en-GB"/>
        </w:rPr>
      </w:pPr>
      <w:r>
        <w:rPr>
          <w:rStyle w:val="hps"/>
          <w:sz w:val="26"/>
          <w:lang w:val="en-GB"/>
        </w:rPr>
        <w:t>The last thing to do</w:t>
      </w:r>
      <w:r>
        <w:rPr>
          <w:sz w:val="26"/>
          <w:lang w:val="en-GB"/>
        </w:rPr>
        <w:t xml:space="preserve"> </w:t>
      </w:r>
      <w:r>
        <w:rPr>
          <w:rStyle w:val="hps"/>
          <w:sz w:val="26"/>
          <w:lang w:val="en-GB"/>
        </w:rPr>
        <w:t>(and it can also be done</w:t>
      </w:r>
      <w:r>
        <w:rPr>
          <w:sz w:val="26"/>
          <w:lang w:val="en-GB"/>
        </w:rPr>
        <w:t xml:space="preserve"> </w:t>
      </w:r>
      <w:r>
        <w:rPr>
          <w:rStyle w:val="hps"/>
          <w:sz w:val="26"/>
          <w:lang w:val="en-GB"/>
        </w:rPr>
        <w:t>while</w:t>
      </w:r>
      <w:r>
        <w:rPr>
          <w:sz w:val="26"/>
          <w:lang w:val="en-GB"/>
        </w:rPr>
        <w:t xml:space="preserve"> </w:t>
      </w:r>
      <w:r>
        <w:rPr>
          <w:rStyle w:val="hps"/>
          <w:sz w:val="26"/>
          <w:lang w:val="en-GB"/>
        </w:rPr>
        <w:t>everyone is</w:t>
      </w:r>
      <w:r>
        <w:rPr>
          <w:sz w:val="26"/>
          <w:lang w:val="en-GB"/>
        </w:rPr>
        <w:t xml:space="preserve"> </w:t>
      </w:r>
      <w:r>
        <w:rPr>
          <w:rStyle w:val="hps"/>
          <w:sz w:val="26"/>
          <w:lang w:val="en-GB"/>
        </w:rPr>
        <w:t>playing</w:t>
      </w:r>
      <w:r>
        <w:rPr>
          <w:sz w:val="26"/>
          <w:lang w:val="en-GB"/>
        </w:rPr>
        <w:t xml:space="preserve">) </w:t>
      </w:r>
      <w:r>
        <w:rPr>
          <w:rStyle w:val="hps"/>
          <w:sz w:val="26"/>
          <w:lang w:val="en-GB"/>
        </w:rPr>
        <w:t>is the compilation</w:t>
      </w:r>
      <w:r>
        <w:rPr>
          <w:sz w:val="26"/>
          <w:lang w:val="en-GB"/>
        </w:rPr>
        <w:t xml:space="preserve"> </w:t>
      </w:r>
      <w:r>
        <w:rPr>
          <w:rStyle w:val="hps"/>
          <w:sz w:val="26"/>
          <w:lang w:val="en-GB"/>
        </w:rPr>
        <w:t>of the tournament board,</w:t>
      </w:r>
      <w:r>
        <w:rPr>
          <w:sz w:val="26"/>
          <w:lang w:val="en-GB"/>
        </w:rPr>
        <w:t xml:space="preserve"> </w:t>
      </w:r>
      <w:r>
        <w:rPr>
          <w:rStyle w:val="hps"/>
          <w:sz w:val="26"/>
          <w:lang w:val="en-GB"/>
        </w:rPr>
        <w:t>on which we</w:t>
      </w:r>
      <w:r>
        <w:rPr>
          <w:sz w:val="26"/>
          <w:lang w:val="en-GB"/>
        </w:rPr>
        <w:t xml:space="preserve"> </w:t>
      </w:r>
      <w:r>
        <w:rPr>
          <w:rStyle w:val="hps"/>
          <w:sz w:val="26"/>
          <w:lang w:val="en-GB"/>
        </w:rPr>
        <w:t>will post</w:t>
      </w:r>
      <w:r>
        <w:rPr>
          <w:sz w:val="26"/>
          <w:lang w:val="en-GB"/>
        </w:rPr>
        <w:t xml:space="preserve"> </w:t>
      </w:r>
      <w:r>
        <w:rPr>
          <w:rStyle w:val="hps"/>
          <w:sz w:val="26"/>
          <w:lang w:val="en-GB"/>
        </w:rPr>
        <w:t>pairings</w:t>
      </w:r>
      <w:r>
        <w:rPr>
          <w:sz w:val="26"/>
          <w:lang w:val="en-GB"/>
        </w:rPr>
        <w:t xml:space="preserve"> </w:t>
      </w:r>
      <w:r>
        <w:rPr>
          <w:rStyle w:val="hps"/>
          <w:sz w:val="26"/>
          <w:lang w:val="en-GB"/>
        </w:rPr>
        <w:t>and</w:t>
      </w:r>
      <w:r>
        <w:rPr>
          <w:sz w:val="26"/>
          <w:lang w:val="en-GB"/>
        </w:rPr>
        <w:t xml:space="preserve"> </w:t>
      </w:r>
      <w:r>
        <w:rPr>
          <w:rStyle w:val="hps"/>
          <w:sz w:val="26"/>
          <w:lang w:val="en-GB"/>
        </w:rPr>
        <w:t>results</w:t>
      </w:r>
      <w:r>
        <w:rPr>
          <w:sz w:val="26"/>
          <w:lang w:val="en-GB"/>
        </w:rPr>
        <w:t xml:space="preserve"> </w:t>
      </w:r>
      <w:r>
        <w:rPr>
          <w:rStyle w:val="hps"/>
          <w:sz w:val="26"/>
          <w:lang w:val="en-GB"/>
        </w:rPr>
        <w:t>for</w:t>
      </w:r>
      <w:r>
        <w:rPr>
          <w:sz w:val="26"/>
          <w:lang w:val="en-GB"/>
        </w:rPr>
        <w:t xml:space="preserve"> </w:t>
      </w:r>
      <w:r>
        <w:rPr>
          <w:rStyle w:val="hps"/>
          <w:sz w:val="26"/>
          <w:lang w:val="en-GB"/>
        </w:rPr>
        <w:t>each player.</w:t>
      </w:r>
      <w:r>
        <w:rPr>
          <w:sz w:val="26"/>
          <w:lang w:val="en-GB"/>
        </w:rPr>
        <w:t xml:space="preserve"> </w:t>
      </w:r>
      <w:r>
        <w:rPr>
          <w:rStyle w:val="hps"/>
          <w:sz w:val="26"/>
          <w:lang w:val="en-GB"/>
        </w:rPr>
        <w:t>When we renounce</w:t>
      </w:r>
      <w:r>
        <w:rPr>
          <w:sz w:val="26"/>
          <w:lang w:val="en-GB"/>
        </w:rPr>
        <w:t xml:space="preserve"> </w:t>
      </w:r>
      <w:r>
        <w:rPr>
          <w:rStyle w:val="hps"/>
          <w:sz w:val="26"/>
          <w:lang w:val="en-GB"/>
        </w:rPr>
        <w:t>the use of</w:t>
      </w:r>
      <w:r>
        <w:rPr>
          <w:sz w:val="26"/>
          <w:lang w:val="en-GB"/>
        </w:rPr>
        <w:t xml:space="preserve"> </w:t>
      </w:r>
      <w:r>
        <w:rPr>
          <w:rStyle w:val="hpsalt-edited"/>
          <w:sz w:val="26"/>
          <w:lang w:val="en-GB"/>
        </w:rPr>
        <w:t>pairing cards,</w:t>
      </w:r>
      <w:r>
        <w:rPr>
          <w:sz w:val="26"/>
          <w:lang w:val="en-GB"/>
        </w:rPr>
        <w:t xml:space="preserve"> </w:t>
      </w:r>
      <w:r>
        <w:rPr>
          <w:rStyle w:val="hps"/>
          <w:sz w:val="26"/>
          <w:lang w:val="en-GB"/>
        </w:rPr>
        <w:t>as</w:t>
      </w:r>
      <w:r>
        <w:rPr>
          <w:sz w:val="26"/>
          <w:lang w:val="en-GB"/>
        </w:rPr>
        <w:t xml:space="preserve"> </w:t>
      </w:r>
      <w:r>
        <w:rPr>
          <w:rStyle w:val="hps"/>
          <w:sz w:val="26"/>
          <w:lang w:val="en-GB"/>
        </w:rPr>
        <w:t>we do</w:t>
      </w:r>
      <w:r>
        <w:rPr>
          <w:sz w:val="26"/>
          <w:lang w:val="en-GB"/>
        </w:rPr>
        <w:t xml:space="preserve"> </w:t>
      </w:r>
      <w:r>
        <w:rPr>
          <w:rStyle w:val="hps"/>
          <w:sz w:val="26"/>
          <w:lang w:val="en-GB"/>
        </w:rPr>
        <w:t>here</w:t>
      </w:r>
      <w:r>
        <w:rPr>
          <w:sz w:val="26"/>
          <w:lang w:val="en-GB"/>
        </w:rPr>
        <w:t xml:space="preserve">, </w:t>
      </w:r>
      <w:r>
        <w:rPr>
          <w:rStyle w:val="hps"/>
          <w:sz w:val="26"/>
          <w:lang w:val="en-GB"/>
        </w:rPr>
        <w:t>the board</w:t>
      </w:r>
      <w:r>
        <w:rPr>
          <w:sz w:val="26"/>
          <w:lang w:val="en-GB"/>
        </w:rPr>
        <w:t xml:space="preserve"> </w:t>
      </w:r>
      <w:r>
        <w:rPr>
          <w:rStyle w:val="hps"/>
          <w:sz w:val="26"/>
          <w:lang w:val="en-GB"/>
        </w:rPr>
        <w:t>should also contain</w:t>
      </w:r>
      <w:r>
        <w:rPr>
          <w:sz w:val="26"/>
          <w:lang w:val="en-GB"/>
        </w:rPr>
        <w:t xml:space="preserve"> </w:t>
      </w:r>
      <w:r>
        <w:rPr>
          <w:rStyle w:val="hps"/>
          <w:sz w:val="26"/>
          <w:lang w:val="en-GB"/>
        </w:rPr>
        <w:t>any other</w:t>
      </w:r>
      <w:r>
        <w:rPr>
          <w:sz w:val="26"/>
          <w:lang w:val="en-GB"/>
        </w:rPr>
        <w:t xml:space="preserve"> relevant </w:t>
      </w:r>
      <w:r>
        <w:rPr>
          <w:rStyle w:val="hps"/>
          <w:sz w:val="26"/>
          <w:lang w:val="en-GB"/>
        </w:rPr>
        <w:t>information</w:t>
      </w:r>
      <w:r>
        <w:rPr>
          <w:sz w:val="26"/>
          <w:lang w:val="en-GB"/>
        </w:rPr>
        <w:t xml:space="preserve"> </w:t>
      </w:r>
      <w:r>
        <w:rPr>
          <w:rStyle w:val="hps"/>
          <w:sz w:val="26"/>
          <w:lang w:val="en-GB"/>
        </w:rPr>
        <w:t>needed to compose</w:t>
      </w:r>
      <w:r>
        <w:rPr>
          <w:sz w:val="26"/>
          <w:lang w:val="en-GB"/>
        </w:rPr>
        <w:t xml:space="preserve"> </w:t>
      </w:r>
      <w:r>
        <w:rPr>
          <w:rStyle w:val="hps"/>
          <w:sz w:val="26"/>
          <w:lang w:val="en-GB"/>
        </w:rPr>
        <w:t xml:space="preserve">the </w:t>
      </w:r>
      <w:r>
        <w:rPr>
          <w:rStyle w:val="hpsalt-edited"/>
          <w:sz w:val="26"/>
          <w:lang w:val="en-GB"/>
        </w:rPr>
        <w:t>pairings</w:t>
      </w:r>
      <w:r>
        <w:rPr>
          <w:rStyle w:val="hps"/>
          <w:sz w:val="26"/>
          <w:lang w:val="en-GB"/>
        </w:rPr>
        <w:t xml:space="preserve"> for following rounds</w:t>
      </w:r>
      <w:r>
        <w:rPr>
          <w:rStyle w:val="hpsalt-edited"/>
          <w:sz w:val="26"/>
          <w:lang w:val="en-GB"/>
        </w:rPr>
        <w:t>.</w:t>
      </w:r>
      <w:r>
        <w:rPr>
          <w:sz w:val="26"/>
          <w:lang w:val="en-GB"/>
        </w:rPr>
        <w:t xml:space="preserve"> </w:t>
      </w:r>
    </w:p>
    <w:p w:rsidR="00267B59" w:rsidRDefault="00267B59" w:rsidP="00267B59">
      <w:pPr>
        <w:pStyle w:val="testocapitolo"/>
        <w:widowControl w:val="0"/>
        <w:ind w:left="425"/>
        <w:rPr>
          <w:sz w:val="26"/>
          <w:lang w:val="en-GB"/>
        </w:rPr>
      </w:pPr>
      <w:r>
        <w:rPr>
          <w:rStyle w:val="hps"/>
          <w:sz w:val="26"/>
          <w:lang w:val="en-GB"/>
        </w:rPr>
        <w:t>For each game,</w:t>
      </w:r>
      <w:r>
        <w:rPr>
          <w:sz w:val="26"/>
          <w:lang w:val="en-GB"/>
        </w:rPr>
        <w:t xml:space="preserve"> </w:t>
      </w:r>
      <w:r>
        <w:rPr>
          <w:rStyle w:val="hps"/>
          <w:sz w:val="26"/>
          <w:lang w:val="en-GB"/>
        </w:rPr>
        <w:t>we should</w:t>
      </w:r>
      <w:r>
        <w:rPr>
          <w:sz w:val="26"/>
          <w:lang w:val="en-GB"/>
        </w:rPr>
        <w:t xml:space="preserve"> </w:t>
      </w:r>
      <w:r>
        <w:rPr>
          <w:rStyle w:val="hps"/>
          <w:sz w:val="26"/>
          <w:lang w:val="en-GB"/>
        </w:rPr>
        <w:t>indicate</w:t>
      </w:r>
      <w:r>
        <w:rPr>
          <w:sz w:val="26"/>
          <w:lang w:val="en-GB"/>
        </w:rPr>
        <w:t xml:space="preserve"> </w:t>
      </w:r>
      <w:r>
        <w:rPr>
          <w:rStyle w:val="hps"/>
          <w:i/>
          <w:iCs/>
          <w:sz w:val="26"/>
          <w:u w:val="single"/>
          <w:lang w:val="en-GB"/>
        </w:rPr>
        <w:t>at least</w:t>
      </w:r>
      <w:r>
        <w:rPr>
          <w:sz w:val="26"/>
          <w:lang w:val="en-GB"/>
        </w:rPr>
        <w:t xml:space="preserve"> </w:t>
      </w:r>
      <w:r>
        <w:rPr>
          <w:rStyle w:val="hps"/>
          <w:sz w:val="26"/>
          <w:lang w:val="en-GB"/>
        </w:rPr>
        <w:t>opponent</w:t>
      </w:r>
      <w:r>
        <w:rPr>
          <w:sz w:val="26"/>
          <w:lang w:val="en-GB"/>
        </w:rPr>
        <w:t xml:space="preserve">, </w:t>
      </w:r>
      <w:r>
        <w:rPr>
          <w:rStyle w:val="hps"/>
          <w:sz w:val="26"/>
          <w:lang w:val="en-GB"/>
        </w:rPr>
        <w:t>assigned colour</w:t>
      </w:r>
      <w:r>
        <w:rPr>
          <w:sz w:val="26"/>
          <w:lang w:val="en-GB"/>
        </w:rPr>
        <w:t xml:space="preserve">, </w:t>
      </w:r>
      <w:r>
        <w:rPr>
          <w:rStyle w:val="hps"/>
          <w:sz w:val="26"/>
          <w:lang w:val="en-GB"/>
        </w:rPr>
        <w:t>and</w:t>
      </w:r>
      <w:r>
        <w:rPr>
          <w:sz w:val="26"/>
          <w:lang w:val="en-GB"/>
        </w:rPr>
        <w:t xml:space="preserve"> </w:t>
      </w:r>
      <w:r>
        <w:rPr>
          <w:rStyle w:val="hps"/>
          <w:sz w:val="26"/>
          <w:lang w:val="en-GB"/>
        </w:rPr>
        <w:t>result</w:t>
      </w:r>
      <w:r>
        <w:rPr>
          <w:sz w:val="26"/>
          <w:lang w:val="en-GB"/>
        </w:rPr>
        <w:t xml:space="preserve"> </w:t>
      </w:r>
      <w:r>
        <w:rPr>
          <w:rStyle w:val="hps"/>
          <w:sz w:val="26"/>
          <w:lang w:val="en-GB"/>
        </w:rPr>
        <w:t>-</w:t>
      </w:r>
      <w:r>
        <w:rPr>
          <w:sz w:val="26"/>
          <w:lang w:val="en-GB"/>
        </w:rPr>
        <w:t xml:space="preserve"> </w:t>
      </w:r>
      <w:r>
        <w:rPr>
          <w:rStyle w:val="hps"/>
          <w:sz w:val="26"/>
          <w:lang w:val="en-GB"/>
        </w:rPr>
        <w:t>the</w:t>
      </w:r>
      <w:r>
        <w:rPr>
          <w:sz w:val="26"/>
          <w:lang w:val="en-GB"/>
        </w:rPr>
        <w:t xml:space="preserve"> </w:t>
      </w:r>
      <w:r>
        <w:rPr>
          <w:rStyle w:val="hps"/>
          <w:sz w:val="26"/>
          <w:lang w:val="en-GB"/>
        </w:rPr>
        <w:t>choice of symbols</w:t>
      </w:r>
      <w:r>
        <w:rPr>
          <w:sz w:val="26"/>
          <w:lang w:val="en-GB"/>
        </w:rPr>
        <w:t xml:space="preserve"> </w:t>
      </w:r>
      <w:r>
        <w:rPr>
          <w:rStyle w:val="hpsatn"/>
          <w:sz w:val="26"/>
          <w:lang w:val="en-GB"/>
        </w:rPr>
        <w:t xml:space="preserve">is free, </w:t>
      </w:r>
      <w:r>
        <w:rPr>
          <w:sz w:val="26"/>
          <w:lang w:val="en-GB"/>
        </w:rPr>
        <w:t xml:space="preserve">as long as it </w:t>
      </w:r>
      <w:r>
        <w:rPr>
          <w:rStyle w:val="hps"/>
          <w:sz w:val="26"/>
          <w:lang w:val="en-GB"/>
        </w:rPr>
        <w:t xml:space="preserve">is </w:t>
      </w:r>
      <w:r>
        <w:rPr>
          <w:rStyle w:val="hps"/>
          <w:i/>
          <w:iCs/>
          <w:sz w:val="26"/>
          <w:u w:val="single"/>
          <w:lang w:val="en-GB"/>
        </w:rPr>
        <w:t>clear,</w:t>
      </w:r>
      <w:r>
        <w:rPr>
          <w:i/>
          <w:iCs/>
          <w:sz w:val="26"/>
          <w:u w:val="single"/>
          <w:lang w:val="en-GB"/>
        </w:rPr>
        <w:t xml:space="preserve"> </w:t>
      </w:r>
      <w:r>
        <w:rPr>
          <w:rStyle w:val="hps"/>
          <w:i/>
          <w:iCs/>
          <w:sz w:val="26"/>
          <w:u w:val="single"/>
          <w:lang w:val="en-GB"/>
        </w:rPr>
        <w:t>unambiguous</w:t>
      </w:r>
      <w:r>
        <w:rPr>
          <w:i/>
          <w:iCs/>
          <w:sz w:val="26"/>
          <w:u w:val="single"/>
          <w:lang w:val="en-GB"/>
        </w:rPr>
        <w:t xml:space="preserve"> </w:t>
      </w:r>
      <w:r>
        <w:rPr>
          <w:rStyle w:val="hps"/>
          <w:i/>
          <w:iCs/>
          <w:sz w:val="26"/>
          <w:u w:val="single"/>
          <w:lang w:val="en-GB"/>
        </w:rPr>
        <w:t>and uniform</w:t>
      </w:r>
      <w:r>
        <w:rPr>
          <w:sz w:val="26"/>
          <w:lang w:val="en-GB"/>
        </w:rPr>
        <w:t xml:space="preserve">. Here, we will show each pairing by means of a group of symbols comprised of the opponent’s pairing number, followed by a letter indicating the assigned colour (B for “Black”, “W” for “White”); next, we can have some optional “utility” symbols, and finally the result (“+”, “=“ or “-”, with obvious meaning). </w:t>
      </w:r>
      <w:proofErr w:type="spellStart"/>
      <w:r>
        <w:rPr>
          <w:sz w:val="26"/>
          <w:lang w:val="en-GB"/>
        </w:rPr>
        <w:t>Unplayed</w:t>
      </w:r>
      <w:proofErr w:type="spellEnd"/>
      <w:r>
        <w:rPr>
          <w:sz w:val="26"/>
          <w:lang w:val="en-GB"/>
        </w:rPr>
        <w:t xml:space="preserve"> games are indicated by “+bye”, “=bye” or “-bye” respectively, </w:t>
      </w:r>
      <w:r>
        <w:rPr>
          <w:rStyle w:val="hps"/>
          <w:sz w:val="26"/>
          <w:lang w:val="en-GB"/>
        </w:rPr>
        <w:t>depending on whether they</w:t>
      </w:r>
      <w:r>
        <w:rPr>
          <w:rStyle w:val="atn"/>
          <w:sz w:val="26"/>
          <w:lang w:val="en-GB"/>
        </w:rPr>
        <w:t xml:space="preserve"> are “won”, “draw” </w:t>
      </w:r>
      <w:r>
        <w:rPr>
          <w:sz w:val="26"/>
          <w:lang w:val="en-GB"/>
        </w:rPr>
        <w:t xml:space="preserve">or “lost”. Since we do not make use of pairing cards, our board will also show the players’ progressive scores, which help us in the preparation of pairings (and of intermediate standings too). </w:t>
      </w:r>
    </w:p>
    <w:p w:rsidR="00267B59" w:rsidRDefault="00267B59" w:rsidP="00267B59">
      <w:pPr>
        <w:pStyle w:val="testocapitolo"/>
        <w:rPr>
          <w:sz w:val="26"/>
          <w:lang w:val="en-GB"/>
        </w:rPr>
      </w:pPr>
      <w:r>
        <w:rPr>
          <w:sz w:val="26"/>
          <w:lang w:val="en-GB"/>
        </w:rPr>
        <w:t>After collecting the results of all the games, we can proceed to the pairing of the next round.</w:t>
      </w:r>
    </w:p>
    <w:tbl>
      <w:tblPr>
        <w:tblW w:w="4961" w:type="dxa"/>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2693"/>
        <w:gridCol w:w="1134"/>
      </w:tblGrid>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1 (0.0) -  8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2</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9 (0.0) -  2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0-1</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lastRenderedPageBreak/>
              <w:t>3</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3 (0.0) - 10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4</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11 (0.0) -  4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5</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5 (0.0) - 12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6</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13 (0.0) -  6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0-1</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7</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7 (0.0) - 14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bl>
    <w:p w:rsidR="00267B59" w:rsidRDefault="00267B59" w:rsidP="00267B59">
      <w:pPr>
        <w:pStyle w:val="Heading1"/>
        <w:widowControl/>
        <w:tabs>
          <w:tab w:val="num" w:pos="432"/>
        </w:tabs>
        <w:spacing w:before="480" w:after="120" w:line="360" w:lineRule="auto"/>
        <w:ind w:left="432" w:right="284" w:hanging="432"/>
        <w:rPr>
          <w:sz w:val="30"/>
          <w:lang w:val="en-GB"/>
        </w:rPr>
      </w:pPr>
      <w:bookmarkStart w:id="58" w:name="_Toc407312771"/>
      <w:r>
        <w:rPr>
          <w:sz w:val="30"/>
          <w:lang w:val="en-GB"/>
        </w:rPr>
        <w:t>SECOND ROUND (BYES, TRANSPOSITIONS AND FLOATERS)</w:t>
      </w:r>
      <w:bookmarkEnd w:id="58"/>
    </w:p>
    <w:p w:rsidR="00267B59" w:rsidRDefault="00267B59" w:rsidP="00267B59">
      <w:pPr>
        <w:pStyle w:val="testocapitolo"/>
        <w:rPr>
          <w:sz w:val="26"/>
          <w:lang w:val="en-GB"/>
        </w:rPr>
      </w:pPr>
      <w:r>
        <w:rPr>
          <w:sz w:val="26"/>
          <w:lang w:val="en-GB"/>
        </w:rPr>
        <w:t>Here is the tournament board after the first round:</w:t>
      </w:r>
    </w:p>
    <w:tbl>
      <w:tblPr>
        <w:tblW w:w="4600" w:type="pct"/>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91"/>
        <w:gridCol w:w="467"/>
        <w:gridCol w:w="751"/>
        <w:gridCol w:w="753"/>
        <w:gridCol w:w="751"/>
        <w:gridCol w:w="755"/>
        <w:gridCol w:w="751"/>
        <w:gridCol w:w="755"/>
        <w:gridCol w:w="751"/>
        <w:gridCol w:w="755"/>
        <w:gridCol w:w="751"/>
        <w:gridCol w:w="740"/>
      </w:tblGrid>
      <w:tr w:rsidR="00267B59" w:rsidRPr="00267B59" w:rsidTr="00267B59">
        <w:trPr>
          <w:cantSplit/>
        </w:trPr>
        <w:tc>
          <w:tcPr>
            <w:tcW w:w="697" w:type="pct"/>
            <w:vMerge w:val="restart"/>
            <w:vAlign w:val="center"/>
            <w:hideMark/>
          </w:tcPr>
          <w:p w:rsidR="00267B59" w:rsidRPr="00267B59" w:rsidRDefault="00267B59">
            <w:pPr>
              <w:pStyle w:val="testocapitolo"/>
              <w:spacing w:after="0" w:line="240" w:lineRule="auto"/>
              <w:ind w:left="0" w:right="0"/>
              <w:jc w:val="left"/>
              <w:rPr>
                <w:rFonts w:ascii="Courier New" w:hAnsi="Courier New" w:cs="Courier New"/>
                <w:b/>
                <w:bCs/>
                <w:sz w:val="22"/>
                <w:lang w:val="en-GB"/>
              </w:rPr>
            </w:pPr>
            <w:r>
              <w:rPr>
                <w:rFonts w:ascii="Courier New" w:hAnsi="Courier New" w:cs="Courier New"/>
                <w:b/>
                <w:bCs/>
                <w:sz w:val="22"/>
                <w:lang w:val="en-GB"/>
              </w:rPr>
              <w:t>Player</w:t>
            </w:r>
          </w:p>
        </w:tc>
        <w:tc>
          <w:tcPr>
            <w:tcW w:w="252" w:type="pct"/>
            <w:vMerge w:val="restart"/>
            <w:vAlign w:val="center"/>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PN</w:t>
            </w:r>
          </w:p>
        </w:tc>
        <w:tc>
          <w:tcPr>
            <w:tcW w:w="811" w:type="pct"/>
            <w:gridSpan w:val="2"/>
            <w:vAlign w:val="center"/>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1</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2</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3</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4</w:t>
            </w:r>
          </w:p>
        </w:tc>
        <w:tc>
          <w:tcPr>
            <w:tcW w:w="804" w:type="pct"/>
            <w:gridSpan w:val="2"/>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5</w:t>
            </w:r>
          </w:p>
        </w:tc>
      </w:tr>
      <w:tr w:rsidR="00267B59" w:rsidRPr="00267B59" w:rsidTr="00267B59">
        <w:trPr>
          <w:cantSplit/>
        </w:trPr>
        <w:tc>
          <w:tcPr>
            <w:tcW w:w="0" w:type="auto"/>
            <w:vMerge/>
            <w:vAlign w:val="center"/>
            <w:hideMark/>
          </w:tcPr>
          <w:p w:rsidR="00267B59" w:rsidRDefault="00267B59">
            <w:pPr>
              <w:rPr>
                <w:rFonts w:ascii="Courier New" w:hAnsi="Courier New" w:cs="Courier New"/>
                <w:b/>
                <w:bCs/>
                <w:szCs w:val="24"/>
                <w:lang w:val="en-GB" w:eastAsia="it-IT"/>
              </w:rPr>
            </w:pPr>
          </w:p>
        </w:tc>
        <w:tc>
          <w:tcPr>
            <w:tcW w:w="0" w:type="auto"/>
            <w:vMerge/>
            <w:vAlign w:val="center"/>
            <w:hideMark/>
          </w:tcPr>
          <w:p w:rsidR="00267B59" w:rsidRDefault="00267B59">
            <w:pPr>
              <w:rPr>
                <w:rFonts w:ascii="Courier New" w:hAnsi="Courier New" w:cs="Courier New"/>
                <w:b/>
                <w:bCs/>
                <w:szCs w:val="24"/>
                <w:lang w:val="en-GB" w:eastAsia="it-IT"/>
              </w:rPr>
            </w:pP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proofErr w:type="spellStart"/>
            <w:r>
              <w:rPr>
                <w:rFonts w:ascii="Courier New" w:hAnsi="Courier New" w:cs="Courier New"/>
                <w:b/>
                <w:bCs/>
                <w:sz w:val="22"/>
                <w:lang w:val="en-GB"/>
              </w:rPr>
              <w:t>Pnts</w:t>
            </w:r>
            <w:proofErr w:type="spellEnd"/>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proofErr w:type="spellStart"/>
            <w:r>
              <w:rPr>
                <w:rFonts w:ascii="Courier New" w:hAnsi="Courier New" w:cs="Courier New"/>
                <w:b/>
                <w:bCs/>
                <w:sz w:val="22"/>
                <w:lang w:val="en-GB"/>
              </w:rPr>
              <w:t>Pnts</w:t>
            </w:r>
            <w:proofErr w:type="spellEnd"/>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proofErr w:type="spellStart"/>
            <w:r>
              <w:rPr>
                <w:rFonts w:ascii="Courier New" w:hAnsi="Courier New" w:cs="Courier New"/>
                <w:b/>
                <w:bCs/>
                <w:sz w:val="22"/>
                <w:lang w:val="en-GB"/>
              </w:rPr>
              <w:t>Pnts</w:t>
            </w:r>
            <w:proofErr w:type="spellEnd"/>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proofErr w:type="spellStart"/>
            <w:r>
              <w:rPr>
                <w:rFonts w:ascii="Courier New" w:hAnsi="Courier New" w:cs="Courier New"/>
                <w:b/>
                <w:bCs/>
                <w:sz w:val="22"/>
                <w:lang w:val="en-GB"/>
              </w:rPr>
              <w:t>Pnts</w:t>
            </w:r>
            <w:proofErr w:type="spellEnd"/>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c>
          <w:tcPr>
            <w:tcW w:w="399"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proofErr w:type="spellStart"/>
            <w:r>
              <w:rPr>
                <w:rFonts w:ascii="Courier New" w:hAnsi="Courier New" w:cs="Courier New"/>
                <w:b/>
                <w:bCs/>
                <w:sz w:val="22"/>
                <w:lang w:val="en-GB"/>
              </w:rPr>
              <w:t>Pnts</w:t>
            </w:r>
            <w:proofErr w:type="spellEnd"/>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Alice</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8W+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Bruno</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2</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9B+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Carla</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3</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10W+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David</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4</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11B=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0.5</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Eloise</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12W+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Finn</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6</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13B+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proofErr w:type="spellStart"/>
            <w:r>
              <w:rPr>
                <w:rFonts w:ascii="Courier New" w:hAnsi="Courier New" w:cs="Courier New"/>
                <w:sz w:val="22"/>
                <w:lang w:val="en-GB"/>
              </w:rPr>
              <w:t>Giorgia</w:t>
            </w:r>
            <w:proofErr w:type="spellEnd"/>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7</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14W+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Kevin</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8</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0</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Louise</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9</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2W-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0</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Mark</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3B-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0</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Nancy</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11</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4W=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0.5</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Oskar</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12</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5B-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-BYE</w:t>
            </w: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Patricia</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13</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6W-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0</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sz w:val="22"/>
                <w:lang w:val="en-GB"/>
              </w:rPr>
            </w:pPr>
            <w:r>
              <w:rPr>
                <w:rFonts w:ascii="Courier New" w:hAnsi="Courier New" w:cs="Courier New"/>
                <w:sz w:val="22"/>
                <w:lang w:val="en-GB"/>
              </w:rPr>
              <w:t>Robert</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14</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7B-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0</w:t>
            </w: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7"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sz w:val="22"/>
                <w:lang w:val="en-GB"/>
              </w:rPr>
            </w:pPr>
          </w:p>
        </w:tc>
      </w:tr>
    </w:tbl>
    <w:p w:rsidR="00267B59" w:rsidRDefault="00267B59" w:rsidP="00267B59">
      <w:pPr>
        <w:pStyle w:val="testocapitolo"/>
        <w:rPr>
          <w:sz w:val="26"/>
          <w:lang w:val="en-GB"/>
        </w:rPr>
      </w:pPr>
    </w:p>
    <w:p w:rsidR="00267B59" w:rsidRDefault="00267B59" w:rsidP="00267B59">
      <w:pPr>
        <w:pStyle w:val="testocapitolo"/>
        <w:rPr>
          <w:sz w:val="26"/>
          <w:lang w:val="en-GB"/>
        </w:rPr>
      </w:pPr>
      <w:r>
        <w:rPr>
          <w:sz w:val="26"/>
          <w:lang w:val="en-GB"/>
        </w:rPr>
        <w:t xml:space="preserve">Player #12 (Oskar) informed us in advance that he will not be able to play the second round, thus </w:t>
      </w:r>
      <w:r>
        <w:rPr>
          <w:i/>
          <w:iCs/>
          <w:sz w:val="26"/>
          <w:lang w:val="en-GB"/>
        </w:rPr>
        <w:t>he shall not be paired</w:t>
      </w:r>
      <w:r>
        <w:rPr>
          <w:sz w:val="26"/>
          <w:lang w:val="en-GB"/>
        </w:rPr>
        <w:t xml:space="preserve"> </w:t>
      </w:r>
      <w:r>
        <w:rPr>
          <w:i/>
          <w:iCs/>
          <w:sz w:val="26"/>
          <w:lang w:val="en-GB"/>
        </w:rPr>
        <w:t>[C.04.2:D.6]</w:t>
      </w:r>
      <w:r>
        <w:rPr>
          <w:sz w:val="26"/>
          <w:lang w:val="en-GB"/>
        </w:rPr>
        <w:t>: hence, we already posted a “</w:t>
      </w:r>
      <w:r>
        <w:rPr>
          <w:sz w:val="26"/>
          <w:lang w:val="en-GB"/>
        </w:rPr>
        <w:noBreakHyphen/>
        <w:t xml:space="preserve">BYE” in the tournament board. In this round we will then have an odd number of players - hence, a player will end up unpaired and receive a bye: one point or 1/2 point, if so established by the tournament regulations, no opponent, no colour </w:t>
      </w:r>
      <w:r>
        <w:rPr>
          <w:i/>
          <w:iCs/>
          <w:sz w:val="26"/>
          <w:lang w:val="en-GB"/>
        </w:rPr>
        <w:t>[A.5, C.04.1:C]</w:t>
      </w:r>
      <w:r>
        <w:rPr>
          <w:sz w:val="26"/>
          <w:lang w:val="en-GB"/>
        </w:rPr>
        <w:t xml:space="preserve">. </w:t>
      </w:r>
    </w:p>
    <w:p w:rsidR="00267B59" w:rsidRDefault="00267B59" w:rsidP="00267B59">
      <w:pPr>
        <w:pStyle w:val="testocapitolo"/>
        <w:widowControl w:val="0"/>
        <w:ind w:left="425"/>
        <w:rPr>
          <w:sz w:val="26"/>
          <w:lang w:val="en-GB"/>
        </w:rPr>
      </w:pPr>
      <w:r>
        <w:rPr>
          <w:sz w:val="26"/>
          <w:lang w:val="en-GB"/>
        </w:rPr>
        <w:t xml:space="preserve">Now players have different scores, and a basic principle of all Swiss pairing systems is that </w:t>
      </w:r>
      <w:r>
        <w:rPr>
          <w:i/>
          <w:iCs/>
          <w:sz w:val="26"/>
          <w:lang w:val="en-GB"/>
        </w:rPr>
        <w:t>paired players shall have scores as similar as possible [B.3, C.04.1:E]</w:t>
      </w:r>
      <w:r>
        <w:rPr>
          <w:sz w:val="26"/>
          <w:lang w:val="en-GB"/>
        </w:rPr>
        <w:t xml:space="preserve">. To achieve this result, we shall sort the players according to their scores. To this end, let’s then define the concept of a </w:t>
      </w:r>
      <w:r>
        <w:rPr>
          <w:i/>
          <w:iCs/>
          <w:sz w:val="26"/>
          <w:u w:val="single"/>
          <w:lang w:val="en-GB"/>
        </w:rPr>
        <w:t>homogeneous score bracket</w:t>
      </w:r>
      <w:r>
        <w:rPr>
          <w:sz w:val="26"/>
          <w:lang w:val="en-GB"/>
        </w:rPr>
        <w:t xml:space="preserve">, which is a set of players who, in a given round, have identical scores </w:t>
      </w:r>
      <w:r>
        <w:rPr>
          <w:i/>
          <w:iCs/>
          <w:sz w:val="26"/>
          <w:lang w:val="en-GB"/>
        </w:rPr>
        <w:t>[A.3]</w:t>
      </w:r>
      <w:r>
        <w:rPr>
          <w:sz w:val="26"/>
          <w:lang w:val="en-GB"/>
        </w:rPr>
        <w:t xml:space="preserve">. As a rule, the pairing proceeds towards decreasing scores, one score bracket at a time, from the upper one (i.e. corresponding to </w:t>
      </w:r>
      <w:r>
        <w:rPr>
          <w:sz w:val="26"/>
          <w:lang w:val="en-GB"/>
        </w:rPr>
        <w:lastRenderedPageBreak/>
        <w:t>the maximum score) to the lower one (corresponding to the minimum score)</w:t>
      </w:r>
      <w:r>
        <w:rPr>
          <w:rStyle w:val="FootnoteReference"/>
          <w:sz w:val="26"/>
          <w:lang w:val="en-GB"/>
        </w:rPr>
        <w:t xml:space="preserve"> </w:t>
      </w:r>
      <w:r>
        <w:rPr>
          <w:rStyle w:val="FootnoteReference"/>
          <w:sz w:val="26"/>
          <w:lang w:val="en-GB"/>
        </w:rPr>
        <w:footnoteReference w:id="14"/>
      </w:r>
      <w:r>
        <w:rPr>
          <w:sz w:val="26"/>
          <w:lang w:val="en-GB"/>
        </w:rPr>
        <w:t xml:space="preserve">. </w:t>
      </w:r>
    </w:p>
    <w:p w:rsidR="00267B59" w:rsidRDefault="00267B59" w:rsidP="00267B59">
      <w:pPr>
        <w:pStyle w:val="testocapitolo"/>
        <w:rPr>
          <w:sz w:val="26"/>
          <w:lang w:val="en-GB"/>
        </w:rPr>
      </w:pPr>
      <w:r>
        <w:rPr>
          <w:sz w:val="26"/>
          <w:lang w:val="en-GB"/>
        </w:rPr>
        <w:t xml:space="preserve">In practice, it happens rather frequently that one or more players in a score bracket cannot be paired within their own same bracket. They are therefore moved to the next one, which becomes a </w:t>
      </w:r>
      <w:r>
        <w:rPr>
          <w:i/>
          <w:iCs/>
          <w:sz w:val="26"/>
          <w:u w:val="single"/>
          <w:lang w:val="en-GB"/>
        </w:rPr>
        <w:t>heterogeneous score bracket</w:t>
      </w:r>
      <w:r>
        <w:rPr>
          <w:sz w:val="26"/>
          <w:lang w:val="en-GB"/>
        </w:rPr>
        <w:t xml:space="preserve"> and should be treated differently</w:t>
      </w:r>
      <w:r>
        <w:rPr>
          <w:rStyle w:val="FootnoteReference"/>
          <w:sz w:val="26"/>
          <w:lang w:val="en-GB"/>
        </w:rPr>
        <w:footnoteReference w:id="15"/>
      </w:r>
      <w:r>
        <w:rPr>
          <w:sz w:val="26"/>
          <w:lang w:val="en-GB"/>
        </w:rPr>
        <w:t xml:space="preserve">. In a heterogeneous score bracket, some players will meet opponents with different scores: those players are called </w:t>
      </w:r>
      <w:bookmarkStart w:id="59" w:name="floater"/>
      <w:r>
        <w:rPr>
          <w:i/>
          <w:iCs/>
          <w:sz w:val="26"/>
          <w:u w:val="single"/>
          <w:lang w:val="en-GB"/>
        </w:rPr>
        <w:t>floaters</w:t>
      </w:r>
      <w:bookmarkEnd w:id="59"/>
      <w:r>
        <w:rPr>
          <w:sz w:val="26"/>
          <w:lang w:val="en-GB"/>
        </w:rPr>
        <w:t xml:space="preserve">. A player moved down from the higher score bracket is called a </w:t>
      </w:r>
      <w:proofErr w:type="spellStart"/>
      <w:r>
        <w:rPr>
          <w:i/>
          <w:iCs/>
          <w:sz w:val="26"/>
          <w:u w:val="single"/>
          <w:lang w:val="en-GB"/>
        </w:rPr>
        <w:t>downfloater</w:t>
      </w:r>
      <w:proofErr w:type="spellEnd"/>
      <w:r>
        <w:rPr>
          <w:sz w:val="26"/>
          <w:lang w:val="en-GB"/>
        </w:rPr>
        <w:t xml:space="preserve">, while its opponent is said to be an </w:t>
      </w:r>
      <w:proofErr w:type="spellStart"/>
      <w:r>
        <w:rPr>
          <w:i/>
          <w:iCs/>
          <w:sz w:val="26"/>
          <w:u w:val="single"/>
          <w:lang w:val="en-GB"/>
        </w:rPr>
        <w:t>upfloater</w:t>
      </w:r>
      <w:proofErr w:type="spellEnd"/>
      <w:r>
        <w:rPr>
          <w:sz w:val="26"/>
          <w:lang w:val="en-GB"/>
        </w:rPr>
        <w:t xml:space="preserve"> </w:t>
      </w:r>
      <w:r>
        <w:rPr>
          <w:i/>
          <w:iCs/>
          <w:sz w:val="26"/>
          <w:lang w:val="en-GB"/>
        </w:rPr>
        <w:t>[A.4]</w:t>
      </w:r>
      <w:r>
        <w:rPr>
          <w:sz w:val="26"/>
          <w:lang w:val="en-GB"/>
        </w:rPr>
        <w:t>.</w:t>
      </w:r>
    </w:p>
    <w:p w:rsidR="00267B59" w:rsidRDefault="00267B59" w:rsidP="00267B59">
      <w:pPr>
        <w:pStyle w:val="testocapitolo"/>
        <w:rPr>
          <w:sz w:val="26"/>
          <w:lang w:val="en-GB"/>
        </w:rPr>
      </w:pPr>
      <w:r>
        <w:rPr>
          <w:rStyle w:val="hps"/>
          <w:sz w:val="26"/>
          <w:lang w:val="en-GB"/>
        </w:rPr>
        <w:t>The first operation to</w:t>
      </w:r>
      <w:r>
        <w:rPr>
          <w:sz w:val="26"/>
          <w:lang w:val="en-GB"/>
        </w:rPr>
        <w:t xml:space="preserve"> </w:t>
      </w:r>
      <w:r>
        <w:rPr>
          <w:rStyle w:val="hps"/>
          <w:sz w:val="26"/>
          <w:lang w:val="en-GB"/>
        </w:rPr>
        <w:t>do is</w:t>
      </w:r>
      <w:r>
        <w:rPr>
          <w:sz w:val="26"/>
          <w:lang w:val="en-GB"/>
        </w:rPr>
        <w:t xml:space="preserve"> </w:t>
      </w:r>
      <w:r>
        <w:rPr>
          <w:rStyle w:val="hps"/>
          <w:sz w:val="26"/>
          <w:lang w:val="en-GB"/>
        </w:rPr>
        <w:t>to divide</w:t>
      </w:r>
      <w:r>
        <w:rPr>
          <w:sz w:val="26"/>
          <w:lang w:val="en-GB"/>
        </w:rPr>
        <w:t xml:space="preserve"> </w:t>
      </w:r>
      <w:r>
        <w:rPr>
          <w:rStyle w:val="hps"/>
          <w:sz w:val="26"/>
          <w:lang w:val="en-GB"/>
        </w:rPr>
        <w:t>and group</w:t>
      </w:r>
      <w:r>
        <w:rPr>
          <w:sz w:val="26"/>
          <w:lang w:val="en-GB"/>
        </w:rPr>
        <w:t xml:space="preserve"> </w:t>
      </w:r>
      <w:r>
        <w:rPr>
          <w:rStyle w:val="hps"/>
          <w:sz w:val="26"/>
          <w:lang w:val="en-GB"/>
        </w:rPr>
        <w:t>players according to</w:t>
      </w:r>
      <w:r>
        <w:rPr>
          <w:sz w:val="26"/>
          <w:lang w:val="en-GB"/>
        </w:rPr>
        <w:t xml:space="preserve"> </w:t>
      </w:r>
      <w:r>
        <w:rPr>
          <w:rStyle w:val="hps"/>
          <w:sz w:val="26"/>
          <w:lang w:val="en-GB"/>
        </w:rPr>
        <w:t>their score</w:t>
      </w:r>
      <w:r>
        <w:rPr>
          <w:sz w:val="26"/>
          <w:lang w:val="en-GB"/>
        </w:rPr>
        <w:t xml:space="preserve">, thus forming the </w:t>
      </w:r>
      <w:r>
        <w:rPr>
          <w:rStyle w:val="hps"/>
          <w:sz w:val="26"/>
          <w:lang w:val="en-GB"/>
        </w:rPr>
        <w:t>various score</w:t>
      </w:r>
      <w:r>
        <w:rPr>
          <w:sz w:val="26"/>
          <w:lang w:val="en-GB"/>
        </w:rPr>
        <w:t xml:space="preserve"> brackets </w:t>
      </w:r>
      <w:r>
        <w:rPr>
          <w:rStyle w:val="hpsatn"/>
          <w:i/>
          <w:iCs/>
          <w:sz w:val="26"/>
          <w:lang w:val="en-GB"/>
        </w:rPr>
        <w:t>[</w:t>
      </w:r>
      <w:r>
        <w:rPr>
          <w:i/>
          <w:iCs/>
          <w:sz w:val="26"/>
          <w:lang w:val="en-GB"/>
        </w:rPr>
        <w:t>A.3]</w:t>
      </w:r>
      <w:r>
        <w:rPr>
          <w:sz w:val="26"/>
          <w:lang w:val="en-GB"/>
        </w:rPr>
        <w:t>. Those, as</w:t>
      </w:r>
      <w:r>
        <w:rPr>
          <w:rStyle w:val="hps"/>
          <w:sz w:val="26"/>
          <w:lang w:val="en-GB"/>
        </w:rPr>
        <w:t xml:space="preserve"> said above,</w:t>
      </w:r>
      <w:r>
        <w:rPr>
          <w:sz w:val="26"/>
          <w:lang w:val="en-GB"/>
        </w:rPr>
        <w:t xml:space="preserve"> </w:t>
      </w:r>
      <w:r>
        <w:rPr>
          <w:rStyle w:val="hps"/>
          <w:sz w:val="26"/>
          <w:lang w:val="en-GB"/>
        </w:rPr>
        <w:t>will be processed (“paired”) one by one</w:t>
      </w:r>
      <w:r>
        <w:rPr>
          <w:sz w:val="26"/>
          <w:lang w:val="en-GB"/>
        </w:rPr>
        <w:t xml:space="preserve">. Let’s then </w:t>
      </w:r>
      <w:r>
        <w:rPr>
          <w:rStyle w:val="hps"/>
          <w:sz w:val="26"/>
          <w:lang w:val="en-GB"/>
        </w:rPr>
        <w:t>first</w:t>
      </w:r>
      <w:r>
        <w:rPr>
          <w:sz w:val="26"/>
          <w:lang w:val="en-GB"/>
        </w:rPr>
        <w:t xml:space="preserve"> examine </w:t>
      </w:r>
      <w:r>
        <w:rPr>
          <w:rStyle w:val="hps"/>
          <w:sz w:val="26"/>
          <w:lang w:val="en-GB"/>
        </w:rPr>
        <w:t>the highest ranked players - who, in this bracket, have scored</w:t>
      </w:r>
      <w:r>
        <w:rPr>
          <w:sz w:val="26"/>
          <w:lang w:val="en-GB"/>
        </w:rPr>
        <w:t xml:space="preserve"> </w:t>
      </w:r>
      <w:r>
        <w:rPr>
          <w:rStyle w:val="hps"/>
          <w:sz w:val="26"/>
          <w:lang w:val="en-GB"/>
        </w:rPr>
        <w:t>one point</w:t>
      </w:r>
      <w:r>
        <w:rPr>
          <w:sz w:val="26"/>
          <w:lang w:val="en-GB"/>
        </w:rPr>
        <w:t xml:space="preserve">: they are </w:t>
      </w:r>
      <w:r>
        <w:rPr>
          <w:rStyle w:val="hps"/>
          <w:i/>
          <w:iCs/>
          <w:sz w:val="26"/>
          <w:lang w:val="en-GB"/>
        </w:rPr>
        <w:t>[1</w:t>
      </w:r>
      <w:r>
        <w:rPr>
          <w:i/>
          <w:iCs/>
          <w:sz w:val="26"/>
          <w:lang w:val="en-GB"/>
        </w:rPr>
        <w:t xml:space="preserve">, 2, 3, </w:t>
      </w:r>
      <w:r>
        <w:rPr>
          <w:rStyle w:val="hps"/>
          <w:i/>
          <w:iCs/>
          <w:sz w:val="26"/>
          <w:lang w:val="en-GB"/>
        </w:rPr>
        <w:t>5</w:t>
      </w:r>
      <w:r>
        <w:rPr>
          <w:i/>
          <w:iCs/>
          <w:sz w:val="26"/>
          <w:lang w:val="en-GB"/>
        </w:rPr>
        <w:t>, 6, 7]</w:t>
      </w:r>
      <w:r>
        <w:rPr>
          <w:sz w:val="26"/>
          <w:lang w:val="en-GB"/>
        </w:rPr>
        <w:t>.</w:t>
      </w:r>
    </w:p>
    <w:p w:rsidR="00267B59" w:rsidRDefault="00267B59" w:rsidP="00267B59">
      <w:pPr>
        <w:pStyle w:val="testocapitolo"/>
        <w:rPr>
          <w:rStyle w:val="hps"/>
        </w:rPr>
      </w:pPr>
      <w:r>
        <w:rPr>
          <w:rStyle w:val="hps"/>
          <w:sz w:val="26"/>
          <w:lang w:val="en-GB"/>
        </w:rPr>
        <w:t xml:space="preserve">First of all, we must determine the expected colours: each player has their own </w:t>
      </w:r>
      <w:r>
        <w:rPr>
          <w:rStyle w:val="hps"/>
          <w:i/>
          <w:iCs/>
          <w:sz w:val="26"/>
          <w:u w:val="single"/>
          <w:lang w:val="en-GB"/>
        </w:rPr>
        <w:t>colour preference</w:t>
      </w:r>
      <w:r>
        <w:rPr>
          <w:rStyle w:val="hps"/>
          <w:sz w:val="26"/>
          <w:lang w:val="en-GB"/>
        </w:rPr>
        <w:t xml:space="preserve"> (or </w:t>
      </w:r>
      <w:r>
        <w:rPr>
          <w:rStyle w:val="hps"/>
          <w:i/>
          <w:iCs/>
          <w:sz w:val="26"/>
          <w:lang w:val="en-GB"/>
        </w:rPr>
        <w:t>expected colour</w:t>
      </w:r>
      <w:r>
        <w:rPr>
          <w:rStyle w:val="hps"/>
          <w:sz w:val="26"/>
          <w:lang w:val="en-GB"/>
        </w:rPr>
        <w:t xml:space="preserve">). To determine it, we need first to define the </w:t>
      </w:r>
      <w:r>
        <w:rPr>
          <w:rStyle w:val="hps"/>
          <w:i/>
          <w:iCs/>
          <w:sz w:val="26"/>
          <w:u w:val="single"/>
          <w:lang w:val="en-GB"/>
        </w:rPr>
        <w:t>colour difference</w:t>
      </w:r>
      <w:r>
        <w:rPr>
          <w:rStyle w:val="hps"/>
          <w:sz w:val="26"/>
          <w:lang w:val="en-GB"/>
        </w:rPr>
        <w:t xml:space="preserve"> </w:t>
      </w:r>
      <w:r>
        <w:rPr>
          <w:b/>
          <w:bCs/>
          <w:i/>
          <w:iCs/>
          <w:sz w:val="26"/>
          <w:lang w:val="en-GB"/>
        </w:rPr>
        <w:t>C</w:t>
      </w:r>
      <w:r>
        <w:rPr>
          <w:b/>
          <w:bCs/>
          <w:i/>
          <w:iCs/>
          <w:sz w:val="26"/>
          <w:vertAlign w:val="subscript"/>
          <w:lang w:val="en-GB"/>
        </w:rPr>
        <w:t>D</w:t>
      </w:r>
      <w:r>
        <w:rPr>
          <w:rStyle w:val="hps"/>
          <w:sz w:val="26"/>
          <w:lang w:val="en-GB"/>
        </w:rPr>
        <w:t xml:space="preserve">, which is simply the difference between the number W of rounds for which the player had the white, and the number B of those for which it had the black: </w:t>
      </w:r>
      <w:r>
        <w:rPr>
          <w:b/>
          <w:bCs/>
          <w:i/>
          <w:iCs/>
          <w:sz w:val="26"/>
          <w:lang w:val="en-GB"/>
        </w:rPr>
        <w:t>C</w:t>
      </w:r>
      <w:r>
        <w:rPr>
          <w:b/>
          <w:bCs/>
          <w:i/>
          <w:iCs/>
          <w:sz w:val="26"/>
          <w:vertAlign w:val="subscript"/>
          <w:lang w:val="en-GB"/>
        </w:rPr>
        <w:t>D</w:t>
      </w:r>
      <w:r>
        <w:rPr>
          <w:b/>
          <w:bCs/>
          <w:i/>
          <w:iCs/>
          <w:sz w:val="26"/>
          <w:lang w:val="en-GB"/>
        </w:rPr>
        <w:t> = W - B</w:t>
      </w:r>
      <w:r>
        <w:rPr>
          <w:sz w:val="26"/>
          <w:lang w:val="en-GB"/>
        </w:rPr>
        <w:t xml:space="preserve"> </w:t>
      </w:r>
      <w:r>
        <w:rPr>
          <w:i/>
          <w:iCs/>
          <w:sz w:val="26"/>
          <w:lang w:val="en-GB"/>
        </w:rPr>
        <w:t>[A.7]</w:t>
      </w:r>
      <w:r>
        <w:rPr>
          <w:sz w:val="26"/>
          <w:lang w:val="en-GB"/>
        </w:rPr>
        <w:t xml:space="preserve">. </w:t>
      </w:r>
      <w:r>
        <w:rPr>
          <w:rStyle w:val="hps"/>
          <w:sz w:val="26"/>
          <w:lang w:val="en-GB"/>
        </w:rPr>
        <w:t xml:space="preserve"> This difference is positive for a player who had more often white, negative if it had more often black - while it is zero if the colours are “balanced”, which is the ideal situation that the pairing shall try to comply with, as much as possible.</w:t>
      </w:r>
    </w:p>
    <w:p w:rsidR="00267B59" w:rsidRDefault="00267B59" w:rsidP="00267B59">
      <w:pPr>
        <w:pStyle w:val="testocapitolo"/>
        <w:ind w:right="283"/>
      </w:pPr>
      <w:r>
        <w:rPr>
          <w:sz w:val="26"/>
          <w:lang w:val="en-GB"/>
        </w:rPr>
        <w:t>The colour preference is determined as follows:</w:t>
      </w:r>
    </w:p>
    <w:p w:rsidR="00267B59" w:rsidRDefault="00267B59" w:rsidP="007E0E8A">
      <w:pPr>
        <w:pStyle w:val="testocapitolo"/>
        <w:numPr>
          <w:ilvl w:val="0"/>
          <w:numId w:val="226"/>
        </w:numPr>
        <w:tabs>
          <w:tab w:val="clear" w:pos="426"/>
          <w:tab w:val="num" w:pos="851"/>
        </w:tabs>
        <w:ind w:left="851" w:right="283" w:hanging="425"/>
        <w:rPr>
          <w:sz w:val="26"/>
          <w:lang w:val="en-GB"/>
        </w:rPr>
      </w:pPr>
      <w:r>
        <w:rPr>
          <w:sz w:val="26"/>
          <w:lang w:val="en-GB"/>
        </w:rPr>
        <w:t xml:space="preserve">A player has an </w:t>
      </w:r>
      <w:r>
        <w:rPr>
          <w:i/>
          <w:iCs/>
          <w:sz w:val="26"/>
          <w:u w:val="single"/>
          <w:lang w:val="en-GB"/>
        </w:rPr>
        <w:t>absolute colour preference</w:t>
      </w:r>
      <w:r>
        <w:rPr>
          <w:sz w:val="26"/>
          <w:lang w:val="en-GB"/>
        </w:rPr>
        <w:t xml:space="preserve"> </w:t>
      </w:r>
      <w:r>
        <w:rPr>
          <w:i/>
          <w:iCs/>
          <w:sz w:val="26"/>
          <w:lang w:val="en-GB"/>
        </w:rPr>
        <w:t>[A.7.a]</w:t>
      </w:r>
      <w:r>
        <w:rPr>
          <w:sz w:val="26"/>
          <w:lang w:val="en-GB"/>
        </w:rPr>
        <w:t xml:space="preserve"> when </w:t>
      </w:r>
      <w:r>
        <w:rPr>
          <w:b/>
          <w:bCs/>
          <w:i/>
          <w:iCs/>
          <w:sz w:val="26"/>
          <w:lang w:val="en-GB"/>
        </w:rPr>
        <w:t>C</w:t>
      </w:r>
      <w:r>
        <w:rPr>
          <w:b/>
          <w:bCs/>
          <w:i/>
          <w:iCs/>
          <w:sz w:val="26"/>
          <w:vertAlign w:val="subscript"/>
          <w:lang w:val="en-GB"/>
        </w:rPr>
        <w:t>D</w:t>
      </w:r>
      <w:r>
        <w:rPr>
          <w:b/>
          <w:bCs/>
          <w:i/>
          <w:iCs/>
          <w:sz w:val="26"/>
          <w:lang w:val="en-GB"/>
        </w:rPr>
        <w:t xml:space="preserve"> &gt; 1</w:t>
      </w:r>
      <w:r>
        <w:rPr>
          <w:sz w:val="26"/>
          <w:lang w:val="en-GB"/>
        </w:rPr>
        <w:t xml:space="preserve"> or </w:t>
      </w:r>
      <w:r>
        <w:rPr>
          <w:b/>
          <w:bCs/>
          <w:i/>
          <w:iCs/>
          <w:sz w:val="26"/>
          <w:lang w:val="en-GB"/>
        </w:rPr>
        <w:t>C</w:t>
      </w:r>
      <w:r>
        <w:rPr>
          <w:b/>
          <w:bCs/>
          <w:i/>
          <w:iCs/>
          <w:sz w:val="26"/>
          <w:vertAlign w:val="subscript"/>
          <w:lang w:val="en-GB"/>
        </w:rPr>
        <w:t>D</w:t>
      </w:r>
      <w:r>
        <w:rPr>
          <w:b/>
          <w:bCs/>
          <w:i/>
          <w:iCs/>
          <w:sz w:val="26"/>
          <w:lang w:val="en-GB"/>
        </w:rPr>
        <w:t xml:space="preserve"> &lt; -1</w:t>
      </w:r>
      <w:r>
        <w:rPr>
          <w:sz w:val="26"/>
          <w:lang w:val="en-GB"/>
        </w:rPr>
        <w:t xml:space="preserve"> - that is, </w:t>
      </w:r>
      <w:r>
        <w:rPr>
          <w:rStyle w:val="hps"/>
          <w:sz w:val="26"/>
          <w:lang w:val="en-GB"/>
        </w:rPr>
        <w:t>when it had a</w:t>
      </w:r>
      <w:r>
        <w:rPr>
          <w:sz w:val="26"/>
          <w:lang w:val="en-GB"/>
        </w:rPr>
        <w:t xml:space="preserve"> </w:t>
      </w:r>
      <w:r>
        <w:rPr>
          <w:rStyle w:val="hps"/>
          <w:sz w:val="26"/>
          <w:lang w:val="en-GB"/>
        </w:rPr>
        <w:t>colour</w:t>
      </w:r>
      <w:r>
        <w:rPr>
          <w:sz w:val="26"/>
          <w:lang w:val="en-GB"/>
        </w:rPr>
        <w:t xml:space="preserve"> </w:t>
      </w:r>
      <w:r>
        <w:rPr>
          <w:rStyle w:val="hps"/>
          <w:sz w:val="26"/>
          <w:lang w:val="en-GB"/>
        </w:rPr>
        <w:t>(at least)</w:t>
      </w:r>
      <w:r>
        <w:rPr>
          <w:sz w:val="26"/>
          <w:lang w:val="en-GB"/>
        </w:rPr>
        <w:t xml:space="preserve"> </w:t>
      </w:r>
      <w:r>
        <w:rPr>
          <w:rStyle w:val="hps"/>
          <w:sz w:val="26"/>
          <w:lang w:val="en-GB"/>
        </w:rPr>
        <w:t>twice</w:t>
      </w:r>
      <w:r>
        <w:rPr>
          <w:sz w:val="26"/>
          <w:lang w:val="en-GB"/>
        </w:rPr>
        <w:t xml:space="preserve"> </w:t>
      </w:r>
      <w:r>
        <w:rPr>
          <w:rStyle w:val="hps"/>
          <w:sz w:val="26"/>
          <w:lang w:val="en-GB"/>
        </w:rPr>
        <w:t>more than the other</w:t>
      </w:r>
      <w:r>
        <w:rPr>
          <w:sz w:val="26"/>
          <w:lang w:val="en-GB"/>
        </w:rPr>
        <w:t xml:space="preserve">, or when </w:t>
      </w:r>
      <w:r>
        <w:rPr>
          <w:rStyle w:val="hps"/>
          <w:sz w:val="26"/>
          <w:lang w:val="en-GB"/>
        </w:rPr>
        <w:t>it had the same</w:t>
      </w:r>
      <w:r>
        <w:rPr>
          <w:sz w:val="26"/>
          <w:lang w:val="en-GB"/>
        </w:rPr>
        <w:t xml:space="preserve"> </w:t>
      </w:r>
      <w:r>
        <w:rPr>
          <w:rStyle w:val="hps"/>
          <w:sz w:val="26"/>
          <w:lang w:val="en-GB"/>
        </w:rPr>
        <w:t>colour for</w:t>
      </w:r>
      <w:r>
        <w:rPr>
          <w:sz w:val="26"/>
          <w:lang w:val="en-GB"/>
        </w:rPr>
        <w:t xml:space="preserve"> </w:t>
      </w:r>
      <w:r>
        <w:rPr>
          <w:rStyle w:val="hps"/>
          <w:sz w:val="26"/>
          <w:lang w:val="en-GB"/>
        </w:rPr>
        <w:t>two games in a</w:t>
      </w:r>
      <w:r>
        <w:rPr>
          <w:sz w:val="26"/>
          <w:lang w:val="en-GB"/>
        </w:rPr>
        <w:t xml:space="preserve"> </w:t>
      </w:r>
      <w:r>
        <w:rPr>
          <w:rStyle w:val="hps"/>
          <w:sz w:val="26"/>
          <w:lang w:val="en-GB"/>
        </w:rPr>
        <w:t>row.</w:t>
      </w:r>
      <w:r>
        <w:rPr>
          <w:sz w:val="26"/>
          <w:lang w:val="en-GB"/>
        </w:rPr>
        <w:t xml:space="preserve"> </w:t>
      </w:r>
      <w:r>
        <w:rPr>
          <w:rStyle w:val="hps"/>
          <w:sz w:val="26"/>
          <w:lang w:val="en-GB"/>
        </w:rPr>
        <w:t>The</w:t>
      </w:r>
      <w:r>
        <w:rPr>
          <w:sz w:val="26"/>
          <w:lang w:val="en-GB"/>
        </w:rPr>
        <w:t xml:space="preserve"> </w:t>
      </w:r>
      <w:r>
        <w:rPr>
          <w:rStyle w:val="hps"/>
          <w:sz w:val="26"/>
          <w:lang w:val="en-GB"/>
        </w:rPr>
        <w:t>preference</w:t>
      </w:r>
      <w:r>
        <w:rPr>
          <w:sz w:val="26"/>
          <w:lang w:val="en-GB"/>
        </w:rPr>
        <w:t xml:space="preserve"> </w:t>
      </w:r>
      <w:r>
        <w:rPr>
          <w:rStyle w:val="hps"/>
          <w:sz w:val="26"/>
          <w:lang w:val="en-GB"/>
        </w:rPr>
        <w:t>is towards the colour</w:t>
      </w:r>
      <w:r>
        <w:rPr>
          <w:sz w:val="26"/>
          <w:lang w:val="en-GB"/>
        </w:rPr>
        <w:t xml:space="preserve"> </w:t>
      </w:r>
      <w:r>
        <w:rPr>
          <w:rStyle w:val="hps"/>
          <w:sz w:val="26"/>
          <w:lang w:val="en-GB"/>
        </w:rPr>
        <w:t>that it received</w:t>
      </w:r>
      <w:r>
        <w:rPr>
          <w:sz w:val="26"/>
          <w:lang w:val="en-GB"/>
        </w:rPr>
        <w:t xml:space="preserve"> </w:t>
      </w:r>
      <w:r>
        <w:rPr>
          <w:rStyle w:val="hps"/>
          <w:sz w:val="26"/>
          <w:lang w:val="en-GB"/>
        </w:rPr>
        <w:t>fewer times</w:t>
      </w:r>
      <w:r>
        <w:rPr>
          <w:sz w:val="26"/>
          <w:lang w:val="en-GB"/>
        </w:rPr>
        <w:t xml:space="preserve">, or respectively </w:t>
      </w:r>
      <w:r>
        <w:rPr>
          <w:rStyle w:val="hps"/>
          <w:sz w:val="26"/>
          <w:lang w:val="en-GB"/>
        </w:rPr>
        <w:t>the colour</w:t>
      </w:r>
      <w:r>
        <w:rPr>
          <w:sz w:val="26"/>
          <w:lang w:val="en-GB"/>
        </w:rPr>
        <w:t xml:space="preserve"> </w:t>
      </w:r>
      <w:r>
        <w:rPr>
          <w:rStyle w:val="hps"/>
          <w:sz w:val="26"/>
          <w:lang w:val="en-GB"/>
        </w:rPr>
        <w:t>that it did not receive</w:t>
      </w:r>
      <w:r>
        <w:rPr>
          <w:sz w:val="26"/>
          <w:lang w:val="en-GB"/>
        </w:rPr>
        <w:t xml:space="preserve"> in the last </w:t>
      </w:r>
      <w:r>
        <w:rPr>
          <w:rStyle w:val="hps"/>
          <w:sz w:val="26"/>
          <w:lang w:val="en-GB"/>
        </w:rPr>
        <w:t>two</w:t>
      </w:r>
      <w:r>
        <w:rPr>
          <w:sz w:val="26"/>
          <w:lang w:val="en-GB"/>
        </w:rPr>
        <w:t xml:space="preserve"> </w:t>
      </w:r>
      <w:r>
        <w:rPr>
          <w:rStyle w:val="hps"/>
          <w:sz w:val="26"/>
          <w:lang w:val="en-GB"/>
        </w:rPr>
        <w:t>games</w:t>
      </w:r>
      <w:r>
        <w:rPr>
          <w:sz w:val="26"/>
          <w:lang w:val="en-GB"/>
        </w:rPr>
        <w:t xml:space="preserve">. In any </w:t>
      </w:r>
      <w:r>
        <w:rPr>
          <w:rStyle w:val="hps"/>
          <w:sz w:val="26"/>
          <w:lang w:val="en-GB"/>
        </w:rPr>
        <w:t>case</w:t>
      </w:r>
      <w:r>
        <w:rPr>
          <w:sz w:val="26"/>
          <w:lang w:val="en-GB"/>
        </w:rPr>
        <w:t xml:space="preserve">, the player </w:t>
      </w:r>
      <w:r>
        <w:rPr>
          <w:rStyle w:val="hps"/>
          <w:i/>
          <w:iCs/>
          <w:sz w:val="26"/>
          <w:lang w:val="en-GB"/>
        </w:rPr>
        <w:t>must</w:t>
      </w:r>
      <w:r>
        <w:rPr>
          <w:rStyle w:val="hps"/>
          <w:sz w:val="26"/>
          <w:lang w:val="en-GB"/>
        </w:rPr>
        <w:t xml:space="preserve"> receive its due colour</w:t>
      </w:r>
      <w:r>
        <w:rPr>
          <w:sz w:val="26"/>
          <w:lang w:val="en-GB"/>
        </w:rPr>
        <w:t xml:space="preserve"> </w:t>
      </w:r>
      <w:r>
        <w:rPr>
          <w:rStyle w:val="hpsatn"/>
          <w:sz w:val="26"/>
          <w:lang w:val="en-GB"/>
        </w:rPr>
        <w:t>(</w:t>
      </w:r>
      <w:r>
        <w:rPr>
          <w:sz w:val="26"/>
          <w:lang w:val="en-GB"/>
        </w:rPr>
        <w:t xml:space="preserve">and </w:t>
      </w:r>
      <w:r>
        <w:rPr>
          <w:rStyle w:val="hps"/>
          <w:sz w:val="26"/>
          <w:lang w:val="en-GB"/>
        </w:rPr>
        <w:t>we shall write</w:t>
      </w:r>
      <w:r>
        <w:rPr>
          <w:sz w:val="26"/>
          <w:lang w:val="en-GB"/>
        </w:rPr>
        <w:t xml:space="preserve"> it </w:t>
      </w:r>
      <w:r>
        <w:rPr>
          <w:rStyle w:val="hps"/>
          <w:sz w:val="26"/>
          <w:lang w:val="en-GB"/>
        </w:rPr>
        <w:t>right away</w:t>
      </w:r>
      <w:r>
        <w:rPr>
          <w:sz w:val="26"/>
          <w:lang w:val="en-GB"/>
        </w:rPr>
        <w:t xml:space="preserve"> </w:t>
      </w:r>
      <w:r>
        <w:rPr>
          <w:rStyle w:val="hps"/>
          <w:sz w:val="26"/>
          <w:lang w:val="en-GB"/>
        </w:rPr>
        <w:t>on the pairing card or on the tournament board</w:t>
      </w:r>
      <w:r>
        <w:rPr>
          <w:sz w:val="26"/>
          <w:lang w:val="en-GB"/>
        </w:rPr>
        <w:t xml:space="preserve">). </w:t>
      </w:r>
      <w:r>
        <w:rPr>
          <w:i/>
          <w:iCs/>
          <w:sz w:val="26"/>
          <w:lang w:val="en-GB"/>
        </w:rPr>
        <w:t xml:space="preserve">The only </w:t>
      </w:r>
      <w:r>
        <w:rPr>
          <w:rStyle w:val="hps"/>
          <w:i/>
          <w:iCs/>
          <w:sz w:val="26"/>
          <w:lang w:val="en-GB"/>
        </w:rPr>
        <w:t>exception may happen in the last round, for a player</w:t>
      </w:r>
      <w:r>
        <w:rPr>
          <w:i/>
          <w:iCs/>
          <w:sz w:val="26"/>
          <w:lang w:val="en-GB"/>
        </w:rPr>
        <w:t xml:space="preserve"> </w:t>
      </w:r>
      <w:r>
        <w:rPr>
          <w:rStyle w:val="hps"/>
          <w:i/>
          <w:iCs/>
          <w:sz w:val="26"/>
          <w:lang w:val="en-GB"/>
        </w:rPr>
        <w:t>with more than</w:t>
      </w:r>
      <w:r>
        <w:rPr>
          <w:i/>
          <w:iCs/>
          <w:sz w:val="26"/>
          <w:lang w:val="en-GB"/>
        </w:rPr>
        <w:t xml:space="preserve"> </w:t>
      </w:r>
      <w:r>
        <w:rPr>
          <w:rStyle w:val="hps"/>
          <w:i/>
          <w:iCs/>
          <w:sz w:val="26"/>
          <w:lang w:val="en-GB"/>
        </w:rPr>
        <w:t>half of the maximum</w:t>
      </w:r>
      <w:r>
        <w:rPr>
          <w:i/>
          <w:iCs/>
          <w:sz w:val="26"/>
          <w:lang w:val="en-GB"/>
        </w:rPr>
        <w:t xml:space="preserve"> </w:t>
      </w:r>
      <w:r>
        <w:rPr>
          <w:rStyle w:val="hps"/>
          <w:i/>
          <w:iCs/>
          <w:sz w:val="26"/>
          <w:lang w:val="en-GB"/>
        </w:rPr>
        <w:t>possible score</w:t>
      </w:r>
      <w:r>
        <w:rPr>
          <w:sz w:val="26"/>
          <w:lang w:val="en-GB"/>
        </w:rPr>
        <w:t xml:space="preserve"> </w:t>
      </w:r>
      <w:r>
        <w:rPr>
          <w:rStyle w:val="hpsatn"/>
          <w:sz w:val="26"/>
          <w:lang w:val="en-GB"/>
        </w:rPr>
        <w:t xml:space="preserve">(this </w:t>
      </w:r>
      <w:r>
        <w:rPr>
          <w:rStyle w:val="hpsatn"/>
          <w:sz w:val="26"/>
          <w:lang w:val="en-GB"/>
        </w:rPr>
        <w:lastRenderedPageBreak/>
        <w:t xml:space="preserve">is called a </w:t>
      </w:r>
      <w:r>
        <w:rPr>
          <w:rStyle w:val="hps"/>
          <w:sz w:val="26"/>
          <w:lang w:val="en-GB"/>
        </w:rPr>
        <w:t>“</w:t>
      </w:r>
      <w:r>
        <w:rPr>
          <w:rStyle w:val="hps"/>
          <w:i/>
          <w:iCs/>
          <w:sz w:val="26"/>
          <w:lang w:val="en-GB"/>
        </w:rPr>
        <w:t>top</w:t>
      </w:r>
      <w:r>
        <w:rPr>
          <w:i/>
          <w:iCs/>
          <w:sz w:val="26"/>
          <w:lang w:val="en-GB"/>
        </w:rPr>
        <w:t>-scorer</w:t>
      </w:r>
      <w:r>
        <w:rPr>
          <w:sz w:val="26"/>
          <w:lang w:val="en-GB"/>
        </w:rPr>
        <w:t xml:space="preserve">”, see </w:t>
      </w:r>
      <w:r>
        <w:rPr>
          <w:rStyle w:val="hpsatn"/>
          <w:i/>
          <w:iCs/>
          <w:sz w:val="26"/>
          <w:lang w:val="en-GB"/>
        </w:rPr>
        <w:t>[</w:t>
      </w:r>
      <w:r>
        <w:rPr>
          <w:i/>
          <w:iCs/>
          <w:sz w:val="26"/>
          <w:lang w:val="en-GB"/>
        </w:rPr>
        <w:t>A.10]</w:t>
      </w:r>
      <w:r>
        <w:rPr>
          <w:sz w:val="26"/>
          <w:lang w:val="en-GB"/>
        </w:rPr>
        <w:t xml:space="preserve">) </w:t>
      </w:r>
      <w:r>
        <w:rPr>
          <w:rStyle w:val="hps"/>
          <w:i/>
          <w:iCs/>
          <w:sz w:val="26"/>
          <w:lang w:val="en-GB"/>
        </w:rPr>
        <w:t>or</w:t>
      </w:r>
      <w:r>
        <w:rPr>
          <w:i/>
          <w:iCs/>
          <w:sz w:val="26"/>
          <w:lang w:val="en-GB"/>
        </w:rPr>
        <w:t xml:space="preserve"> </w:t>
      </w:r>
      <w:r>
        <w:rPr>
          <w:rStyle w:val="hps"/>
          <w:i/>
          <w:iCs/>
          <w:sz w:val="26"/>
          <w:lang w:val="en-GB"/>
        </w:rPr>
        <w:t>its opponent</w:t>
      </w:r>
      <w:r>
        <w:rPr>
          <w:sz w:val="26"/>
          <w:lang w:val="en-GB"/>
        </w:rPr>
        <w:t xml:space="preserve"> </w:t>
      </w:r>
      <w:r>
        <w:rPr>
          <w:rStyle w:val="hpsatn"/>
          <w:i/>
          <w:iCs/>
          <w:sz w:val="26"/>
          <w:lang w:val="en-GB"/>
        </w:rPr>
        <w:t>[</w:t>
      </w:r>
      <w:r>
        <w:rPr>
          <w:i/>
          <w:iCs/>
          <w:sz w:val="26"/>
          <w:lang w:val="en-GB"/>
        </w:rPr>
        <w:t>B.2]</w:t>
      </w:r>
      <w:r>
        <w:rPr>
          <w:sz w:val="26"/>
          <w:lang w:val="en-GB"/>
        </w:rPr>
        <w:t xml:space="preserve">: </w:t>
      </w:r>
      <w:r>
        <w:rPr>
          <w:rStyle w:val="hps"/>
          <w:sz w:val="26"/>
          <w:lang w:val="en-GB"/>
        </w:rPr>
        <w:t>in this case</w:t>
      </w:r>
      <w:r>
        <w:rPr>
          <w:sz w:val="26"/>
          <w:lang w:val="en-GB"/>
        </w:rPr>
        <w:t xml:space="preserve">, indeed, top ranking positions may be </w:t>
      </w:r>
      <w:r>
        <w:rPr>
          <w:rStyle w:val="hps"/>
          <w:sz w:val="26"/>
          <w:lang w:val="en-GB"/>
        </w:rPr>
        <w:t>at stake,</w:t>
      </w:r>
      <w:r>
        <w:rPr>
          <w:sz w:val="26"/>
          <w:lang w:val="en-GB"/>
        </w:rPr>
        <w:t xml:space="preserve"> </w:t>
      </w:r>
      <w:r>
        <w:rPr>
          <w:rStyle w:val="hps"/>
          <w:sz w:val="26"/>
          <w:lang w:val="en-GB"/>
        </w:rPr>
        <w:t>and pairing</w:t>
      </w:r>
      <w:r>
        <w:rPr>
          <w:sz w:val="26"/>
          <w:lang w:val="en-GB"/>
        </w:rPr>
        <w:t xml:space="preserve"> </w:t>
      </w:r>
      <w:r>
        <w:rPr>
          <w:rStyle w:val="hps"/>
          <w:sz w:val="26"/>
          <w:lang w:val="en-GB"/>
        </w:rPr>
        <w:t>players</w:t>
      </w:r>
      <w:r>
        <w:rPr>
          <w:sz w:val="26"/>
          <w:lang w:val="en-GB"/>
        </w:rPr>
        <w:t xml:space="preserve"> </w:t>
      </w:r>
      <w:r>
        <w:rPr>
          <w:rStyle w:val="hps"/>
          <w:sz w:val="26"/>
          <w:lang w:val="en-GB"/>
        </w:rPr>
        <w:t>of</w:t>
      </w:r>
      <w:r>
        <w:rPr>
          <w:sz w:val="26"/>
          <w:lang w:val="en-GB"/>
        </w:rPr>
        <w:t xml:space="preserve"> </w:t>
      </w:r>
      <w:r>
        <w:rPr>
          <w:rStyle w:val="hps"/>
          <w:sz w:val="26"/>
          <w:lang w:val="en-GB"/>
        </w:rPr>
        <w:t>equal</w:t>
      </w:r>
      <w:r>
        <w:rPr>
          <w:sz w:val="26"/>
          <w:lang w:val="en-GB"/>
        </w:rPr>
        <w:t xml:space="preserve"> </w:t>
      </w:r>
      <w:r>
        <w:rPr>
          <w:rStyle w:val="hps"/>
          <w:sz w:val="26"/>
          <w:lang w:val="en-GB"/>
        </w:rPr>
        <w:t>scores is therefore particularly important.</w:t>
      </w:r>
      <w:r>
        <w:rPr>
          <w:sz w:val="26"/>
          <w:lang w:val="en-GB"/>
        </w:rPr>
        <w:t xml:space="preserve"> </w:t>
      </w:r>
      <w:r>
        <w:rPr>
          <w:rStyle w:val="hps"/>
          <w:sz w:val="26"/>
          <w:lang w:val="en-GB"/>
        </w:rPr>
        <w:t>In all other</w:t>
      </w:r>
      <w:r>
        <w:rPr>
          <w:sz w:val="26"/>
          <w:lang w:val="en-GB"/>
        </w:rPr>
        <w:t xml:space="preserve"> </w:t>
      </w:r>
      <w:r>
        <w:rPr>
          <w:rStyle w:val="hps"/>
          <w:sz w:val="26"/>
          <w:lang w:val="en-GB"/>
        </w:rPr>
        <w:t>cases, the</w:t>
      </w:r>
      <w:r>
        <w:rPr>
          <w:sz w:val="26"/>
          <w:lang w:val="en-GB"/>
        </w:rPr>
        <w:t xml:space="preserve"> colour </w:t>
      </w:r>
      <w:r>
        <w:rPr>
          <w:rStyle w:val="hps"/>
          <w:sz w:val="26"/>
          <w:lang w:val="en-GB"/>
        </w:rPr>
        <w:t>preference</w:t>
      </w:r>
      <w:r>
        <w:rPr>
          <w:sz w:val="26"/>
          <w:lang w:val="en-GB"/>
        </w:rPr>
        <w:t xml:space="preserve"> </w:t>
      </w:r>
      <w:r>
        <w:rPr>
          <w:rStyle w:val="hps"/>
          <w:i/>
          <w:iCs/>
          <w:sz w:val="26"/>
          <w:u w:val="single"/>
          <w:lang w:val="en-GB"/>
        </w:rPr>
        <w:t>shall</w:t>
      </w:r>
      <w:r>
        <w:rPr>
          <w:rStyle w:val="hps"/>
          <w:sz w:val="26"/>
          <w:lang w:val="en-GB"/>
        </w:rPr>
        <w:t xml:space="preserve"> be</w:t>
      </w:r>
      <w:r>
        <w:rPr>
          <w:sz w:val="26"/>
          <w:lang w:val="en-GB"/>
        </w:rPr>
        <w:t xml:space="preserve"> </w:t>
      </w:r>
      <w:r>
        <w:rPr>
          <w:rStyle w:val="hps"/>
          <w:sz w:val="26"/>
          <w:lang w:val="en-GB"/>
        </w:rPr>
        <w:t>honoured</w:t>
      </w:r>
      <w:r>
        <w:rPr>
          <w:sz w:val="26"/>
          <w:lang w:val="en-GB"/>
        </w:rPr>
        <w:t xml:space="preserve">, period. </w:t>
      </w:r>
      <w:r>
        <w:rPr>
          <w:rStyle w:val="hps"/>
          <w:sz w:val="26"/>
          <w:lang w:val="en-GB"/>
        </w:rPr>
        <w:t>It is</w:t>
      </w:r>
      <w:r>
        <w:rPr>
          <w:sz w:val="26"/>
          <w:lang w:val="en-GB"/>
        </w:rPr>
        <w:t xml:space="preserve"> </w:t>
      </w:r>
      <w:r>
        <w:rPr>
          <w:rStyle w:val="hps"/>
          <w:sz w:val="26"/>
          <w:lang w:val="en-GB"/>
        </w:rPr>
        <w:t xml:space="preserve">an </w:t>
      </w:r>
      <w:r>
        <w:rPr>
          <w:rStyle w:val="hps"/>
          <w:i/>
          <w:iCs/>
          <w:sz w:val="26"/>
          <w:u w:val="single"/>
          <w:lang w:val="en-GB"/>
        </w:rPr>
        <w:t>absolute</w:t>
      </w:r>
      <w:r>
        <w:rPr>
          <w:rStyle w:val="hps"/>
          <w:sz w:val="26"/>
          <w:lang w:val="en-GB"/>
        </w:rPr>
        <w:t xml:space="preserve"> criterion</w:t>
      </w:r>
      <w:r>
        <w:rPr>
          <w:sz w:val="26"/>
          <w:lang w:val="en-GB"/>
        </w:rPr>
        <w:t xml:space="preserve"> </w:t>
      </w:r>
      <w:r>
        <w:rPr>
          <w:rStyle w:val="hps"/>
          <w:sz w:val="26"/>
          <w:lang w:val="en-GB"/>
        </w:rPr>
        <w:t>and</w:t>
      </w:r>
      <w:r>
        <w:rPr>
          <w:sz w:val="26"/>
          <w:lang w:val="en-GB"/>
        </w:rPr>
        <w:t xml:space="preserve">, </w:t>
      </w:r>
      <w:r>
        <w:rPr>
          <w:rStyle w:val="hps"/>
          <w:sz w:val="26"/>
          <w:lang w:val="en-GB"/>
        </w:rPr>
        <w:t>in order to</w:t>
      </w:r>
      <w:r>
        <w:rPr>
          <w:sz w:val="26"/>
          <w:lang w:val="en-GB"/>
        </w:rPr>
        <w:t xml:space="preserve"> </w:t>
      </w:r>
      <w:r>
        <w:rPr>
          <w:rStyle w:val="hps"/>
          <w:sz w:val="26"/>
          <w:lang w:val="en-GB"/>
        </w:rPr>
        <w:t>obey it,</w:t>
      </w:r>
      <w:r>
        <w:rPr>
          <w:sz w:val="26"/>
          <w:lang w:val="en-GB"/>
        </w:rPr>
        <w:t xml:space="preserve"> </w:t>
      </w:r>
      <w:r>
        <w:rPr>
          <w:rStyle w:val="hps"/>
          <w:sz w:val="26"/>
          <w:lang w:val="en-GB"/>
        </w:rPr>
        <w:t>if necessary</w:t>
      </w:r>
      <w:r>
        <w:rPr>
          <w:sz w:val="26"/>
          <w:lang w:val="en-GB"/>
        </w:rPr>
        <w:t xml:space="preserve"> </w:t>
      </w:r>
      <w:r>
        <w:rPr>
          <w:rStyle w:val="hps"/>
          <w:sz w:val="26"/>
          <w:lang w:val="en-GB"/>
        </w:rPr>
        <w:t>players may</w:t>
      </w:r>
      <w:r>
        <w:rPr>
          <w:sz w:val="26"/>
          <w:lang w:val="en-GB"/>
        </w:rPr>
        <w:t xml:space="preserve"> </w:t>
      </w:r>
      <w:r>
        <w:rPr>
          <w:rStyle w:val="hps"/>
          <w:sz w:val="26"/>
          <w:lang w:val="en-GB"/>
        </w:rPr>
        <w:t>float</w:t>
      </w:r>
      <w:r>
        <w:rPr>
          <w:sz w:val="26"/>
          <w:lang w:val="en-GB"/>
        </w:rPr>
        <w:t>.</w:t>
      </w:r>
    </w:p>
    <w:p w:rsidR="00267B59" w:rsidRDefault="00267B59" w:rsidP="007E0E8A">
      <w:pPr>
        <w:pStyle w:val="testocapitolo"/>
        <w:numPr>
          <w:ilvl w:val="0"/>
          <w:numId w:val="226"/>
        </w:numPr>
        <w:tabs>
          <w:tab w:val="clear" w:pos="426"/>
          <w:tab w:val="num" w:pos="851"/>
        </w:tabs>
        <w:ind w:left="851" w:right="283" w:hanging="425"/>
        <w:rPr>
          <w:sz w:val="26"/>
          <w:lang w:val="en-GB"/>
        </w:rPr>
      </w:pPr>
      <w:r>
        <w:rPr>
          <w:sz w:val="26"/>
          <w:lang w:val="en-GB"/>
        </w:rPr>
        <w:t xml:space="preserve">A player has a </w:t>
      </w:r>
      <w:r>
        <w:rPr>
          <w:i/>
          <w:iCs/>
          <w:sz w:val="26"/>
          <w:u w:val="single"/>
          <w:lang w:val="en-GB"/>
        </w:rPr>
        <w:t>strong colour preference</w:t>
      </w:r>
      <w:r>
        <w:rPr>
          <w:i/>
          <w:iCs/>
          <w:sz w:val="26"/>
          <w:lang w:val="en-GB"/>
        </w:rPr>
        <w:t xml:space="preserve"> [A.7.b]</w:t>
      </w:r>
      <w:r>
        <w:rPr>
          <w:sz w:val="26"/>
          <w:lang w:val="en-GB"/>
        </w:rPr>
        <w:t xml:space="preserve"> when </w:t>
      </w:r>
      <w:r>
        <w:rPr>
          <w:b/>
          <w:bCs/>
          <w:i/>
          <w:iCs/>
          <w:sz w:val="26"/>
          <w:lang w:val="en-GB"/>
        </w:rPr>
        <w:t>C</w:t>
      </w:r>
      <w:r>
        <w:rPr>
          <w:b/>
          <w:bCs/>
          <w:i/>
          <w:iCs/>
          <w:sz w:val="26"/>
          <w:vertAlign w:val="subscript"/>
          <w:lang w:val="en-GB"/>
        </w:rPr>
        <w:t>D</w:t>
      </w:r>
      <w:r>
        <w:rPr>
          <w:b/>
          <w:bCs/>
          <w:i/>
          <w:iCs/>
          <w:sz w:val="26"/>
          <w:lang w:val="en-GB"/>
        </w:rPr>
        <w:t xml:space="preserve"> = ±1</w:t>
      </w:r>
      <w:r>
        <w:rPr>
          <w:sz w:val="26"/>
          <w:lang w:val="en-GB"/>
        </w:rPr>
        <w:t xml:space="preserve"> (i.e. when it had a colour once more than the opposite), the preference being of course for the colour it received less times.</w:t>
      </w:r>
    </w:p>
    <w:p w:rsidR="00267B59" w:rsidRDefault="00267B59" w:rsidP="007E0E8A">
      <w:pPr>
        <w:pStyle w:val="testocapitolo"/>
        <w:numPr>
          <w:ilvl w:val="0"/>
          <w:numId w:val="226"/>
        </w:numPr>
        <w:tabs>
          <w:tab w:val="clear" w:pos="426"/>
          <w:tab w:val="num" w:pos="851"/>
        </w:tabs>
        <w:ind w:left="851" w:right="283" w:hanging="425"/>
        <w:rPr>
          <w:sz w:val="26"/>
          <w:lang w:val="en-GB"/>
        </w:rPr>
      </w:pPr>
      <w:r>
        <w:rPr>
          <w:sz w:val="26"/>
          <w:lang w:val="en-GB"/>
        </w:rPr>
        <w:t xml:space="preserve">If </w:t>
      </w:r>
      <w:r>
        <w:rPr>
          <w:b/>
          <w:bCs/>
          <w:i/>
          <w:iCs/>
          <w:sz w:val="26"/>
          <w:lang w:val="en-GB"/>
        </w:rPr>
        <w:t>C</w:t>
      </w:r>
      <w:r>
        <w:rPr>
          <w:b/>
          <w:bCs/>
          <w:i/>
          <w:iCs/>
          <w:sz w:val="26"/>
          <w:vertAlign w:val="subscript"/>
          <w:lang w:val="en-GB"/>
        </w:rPr>
        <w:t>D</w:t>
      </w:r>
      <w:r>
        <w:rPr>
          <w:b/>
          <w:bCs/>
          <w:i/>
          <w:iCs/>
          <w:sz w:val="26"/>
          <w:lang w:val="en-GB"/>
        </w:rPr>
        <w:t xml:space="preserve"> = 0</w:t>
      </w:r>
      <w:r>
        <w:rPr>
          <w:sz w:val="26"/>
          <w:lang w:val="en-GB"/>
        </w:rPr>
        <w:t xml:space="preserve">, the player has a </w:t>
      </w:r>
      <w:r>
        <w:rPr>
          <w:i/>
          <w:iCs/>
          <w:sz w:val="26"/>
          <w:u w:val="single"/>
          <w:lang w:val="en-GB"/>
        </w:rPr>
        <w:t>mild colour preference</w:t>
      </w:r>
      <w:r>
        <w:rPr>
          <w:sz w:val="26"/>
          <w:lang w:val="en-GB"/>
        </w:rPr>
        <w:t xml:space="preserve"> </w:t>
      </w:r>
      <w:r>
        <w:rPr>
          <w:i/>
          <w:iCs/>
          <w:sz w:val="26"/>
          <w:lang w:val="en-GB"/>
        </w:rPr>
        <w:t>[A.7.c]</w:t>
      </w:r>
      <w:r>
        <w:rPr>
          <w:sz w:val="26"/>
          <w:lang w:val="en-GB"/>
        </w:rPr>
        <w:t xml:space="preserve"> </w:t>
      </w:r>
      <w:r>
        <w:rPr>
          <w:rStyle w:val="hps"/>
          <w:sz w:val="26"/>
          <w:lang w:val="en-GB"/>
        </w:rPr>
        <w:t>for</w:t>
      </w:r>
      <w:r>
        <w:rPr>
          <w:sz w:val="26"/>
          <w:lang w:val="en-GB"/>
        </w:rPr>
        <w:t xml:space="preserve"> </w:t>
      </w:r>
      <w:r>
        <w:rPr>
          <w:rStyle w:val="hps"/>
          <w:sz w:val="26"/>
          <w:lang w:val="en-GB"/>
        </w:rPr>
        <w:t>the colour</w:t>
      </w:r>
      <w:r>
        <w:rPr>
          <w:sz w:val="26"/>
          <w:lang w:val="en-GB"/>
        </w:rPr>
        <w:t xml:space="preserve"> </w:t>
      </w:r>
      <w:r>
        <w:rPr>
          <w:rStyle w:val="hps"/>
          <w:sz w:val="26"/>
          <w:lang w:val="en-GB"/>
        </w:rPr>
        <w:t>opposite to what</w:t>
      </w:r>
      <w:r>
        <w:rPr>
          <w:sz w:val="26"/>
          <w:lang w:val="en-GB"/>
        </w:rPr>
        <w:t xml:space="preserve"> </w:t>
      </w:r>
      <w:r>
        <w:rPr>
          <w:rStyle w:val="hps"/>
          <w:sz w:val="26"/>
          <w:lang w:val="en-GB"/>
        </w:rPr>
        <w:t>it had</w:t>
      </w:r>
      <w:r>
        <w:rPr>
          <w:sz w:val="26"/>
          <w:lang w:val="en-GB"/>
        </w:rPr>
        <w:t xml:space="preserve"> </w:t>
      </w:r>
      <w:r>
        <w:rPr>
          <w:rStyle w:val="hps"/>
          <w:sz w:val="26"/>
          <w:lang w:val="en-GB"/>
        </w:rPr>
        <w:t>in the previous game</w:t>
      </w:r>
      <w:r>
        <w:rPr>
          <w:sz w:val="26"/>
          <w:lang w:val="en-GB"/>
        </w:rPr>
        <w:t xml:space="preserve">, </w:t>
      </w:r>
      <w:r>
        <w:rPr>
          <w:rStyle w:val="hps"/>
          <w:sz w:val="26"/>
          <w:lang w:val="en-GB"/>
        </w:rPr>
        <w:t>so</w:t>
      </w:r>
      <w:r>
        <w:rPr>
          <w:sz w:val="26"/>
          <w:lang w:val="en-GB"/>
        </w:rPr>
        <w:t xml:space="preserve"> </w:t>
      </w:r>
      <w:r>
        <w:rPr>
          <w:rStyle w:val="hps"/>
          <w:sz w:val="26"/>
          <w:lang w:val="en-GB"/>
        </w:rPr>
        <w:t>as to balance</w:t>
      </w:r>
      <w:r>
        <w:rPr>
          <w:sz w:val="26"/>
          <w:lang w:val="en-GB"/>
        </w:rPr>
        <w:t xml:space="preserve"> </w:t>
      </w:r>
      <w:r>
        <w:rPr>
          <w:rStyle w:val="hps"/>
          <w:sz w:val="26"/>
          <w:lang w:val="en-GB"/>
        </w:rPr>
        <w:t>its colour history</w:t>
      </w:r>
      <w:r>
        <w:rPr>
          <w:rStyle w:val="FootnoteReference"/>
          <w:sz w:val="26"/>
          <w:lang w:val="en-GB"/>
        </w:rPr>
        <w:footnoteReference w:id="16"/>
      </w:r>
      <w:r>
        <w:rPr>
          <w:rStyle w:val="hps"/>
          <w:sz w:val="26"/>
          <w:lang w:val="en-GB"/>
        </w:rPr>
        <w:t xml:space="preserve"> </w:t>
      </w:r>
      <w:r>
        <w:rPr>
          <w:rStyle w:val="hps"/>
          <w:i/>
          <w:iCs/>
          <w:sz w:val="26"/>
          <w:lang w:val="en-GB"/>
        </w:rPr>
        <w:t>[C.04.1.h.2]</w:t>
      </w:r>
      <w:r>
        <w:rPr>
          <w:rStyle w:val="hps"/>
          <w:sz w:val="26"/>
          <w:lang w:val="en-GB"/>
        </w:rPr>
        <w:t>.</w:t>
      </w:r>
    </w:p>
    <w:p w:rsidR="00267B59" w:rsidRDefault="00267B59" w:rsidP="007E0E8A">
      <w:pPr>
        <w:pStyle w:val="testocapitolo"/>
        <w:numPr>
          <w:ilvl w:val="0"/>
          <w:numId w:val="226"/>
        </w:numPr>
        <w:tabs>
          <w:tab w:val="clear" w:pos="426"/>
          <w:tab w:val="num" w:pos="851"/>
        </w:tabs>
        <w:ind w:left="851" w:right="283" w:hanging="425"/>
        <w:rPr>
          <w:sz w:val="26"/>
          <w:lang w:val="en-GB"/>
        </w:rPr>
      </w:pPr>
      <w:r>
        <w:rPr>
          <w:rStyle w:val="hps"/>
          <w:sz w:val="26"/>
          <w:lang w:val="en-GB"/>
        </w:rPr>
        <w:t>Finally,</w:t>
      </w:r>
      <w:r>
        <w:rPr>
          <w:sz w:val="26"/>
          <w:lang w:val="en-GB"/>
        </w:rPr>
        <w:t xml:space="preserve"> </w:t>
      </w:r>
      <w:r>
        <w:rPr>
          <w:rStyle w:val="hps"/>
          <w:sz w:val="26"/>
          <w:lang w:val="en-GB"/>
        </w:rPr>
        <w:t>a participant</w:t>
      </w:r>
      <w:r>
        <w:rPr>
          <w:sz w:val="26"/>
          <w:lang w:val="en-GB"/>
        </w:rPr>
        <w:t xml:space="preserve"> </w:t>
      </w:r>
      <w:r>
        <w:rPr>
          <w:rStyle w:val="hps"/>
          <w:sz w:val="26"/>
          <w:lang w:val="en-GB"/>
        </w:rPr>
        <w:t>who did not</w:t>
      </w:r>
      <w:r>
        <w:rPr>
          <w:sz w:val="26"/>
          <w:lang w:val="en-GB"/>
        </w:rPr>
        <w:t xml:space="preserve"> </w:t>
      </w:r>
      <w:r>
        <w:rPr>
          <w:rStyle w:val="hps"/>
          <w:sz w:val="26"/>
          <w:lang w:val="en-GB"/>
        </w:rPr>
        <w:t>play any games</w:t>
      </w:r>
      <w:r>
        <w:rPr>
          <w:sz w:val="26"/>
          <w:lang w:val="en-GB"/>
        </w:rPr>
        <w:t xml:space="preserve"> yet </w:t>
      </w:r>
      <w:r>
        <w:rPr>
          <w:rStyle w:val="hpsatn"/>
          <w:sz w:val="26"/>
          <w:lang w:val="en-GB"/>
        </w:rPr>
        <w:t>(</w:t>
      </w:r>
      <w:r>
        <w:rPr>
          <w:rStyle w:val="hps"/>
          <w:sz w:val="26"/>
          <w:lang w:val="en-GB"/>
        </w:rPr>
        <w:t>“</w:t>
      </w:r>
      <w:r>
        <w:rPr>
          <w:rStyle w:val="hps"/>
          <w:i/>
          <w:iCs/>
          <w:sz w:val="26"/>
          <w:lang w:val="en-GB"/>
        </w:rPr>
        <w:t>late</w:t>
      </w:r>
      <w:r>
        <w:rPr>
          <w:i/>
          <w:iCs/>
          <w:sz w:val="26"/>
          <w:lang w:val="en-GB"/>
        </w:rPr>
        <w:t xml:space="preserve"> </w:t>
      </w:r>
      <w:r>
        <w:rPr>
          <w:rStyle w:val="hps"/>
          <w:i/>
          <w:iCs/>
          <w:sz w:val="26"/>
          <w:lang w:val="en-GB"/>
        </w:rPr>
        <w:t>entry</w:t>
      </w:r>
      <w:r>
        <w:rPr>
          <w:rStyle w:val="hps"/>
          <w:sz w:val="26"/>
          <w:lang w:val="en-GB"/>
        </w:rPr>
        <w:t>”</w:t>
      </w:r>
      <w:r>
        <w:rPr>
          <w:sz w:val="26"/>
          <w:lang w:val="en-GB"/>
        </w:rPr>
        <w:t xml:space="preserve">) </w:t>
      </w:r>
      <w:r>
        <w:rPr>
          <w:rStyle w:val="hps"/>
          <w:sz w:val="26"/>
          <w:lang w:val="en-GB"/>
        </w:rPr>
        <w:t xml:space="preserve">has </w:t>
      </w:r>
      <w:r>
        <w:rPr>
          <w:rStyle w:val="hps"/>
          <w:sz w:val="26"/>
          <w:u w:val="single"/>
          <w:lang w:val="en-GB"/>
        </w:rPr>
        <w:t>no</w:t>
      </w:r>
      <w:r>
        <w:rPr>
          <w:sz w:val="26"/>
          <w:lang w:val="en-GB"/>
        </w:rPr>
        <w:t xml:space="preserve"> </w:t>
      </w:r>
      <w:r>
        <w:rPr>
          <w:rStyle w:val="hps"/>
          <w:sz w:val="26"/>
          <w:lang w:val="en-GB"/>
        </w:rPr>
        <w:t>colour preference</w:t>
      </w:r>
      <w:r>
        <w:rPr>
          <w:sz w:val="26"/>
          <w:lang w:val="en-GB"/>
        </w:rPr>
        <w:t xml:space="preserve"> </w:t>
      </w:r>
      <w:r>
        <w:rPr>
          <w:rStyle w:val="hpsatn"/>
          <w:i/>
          <w:iCs/>
          <w:sz w:val="26"/>
          <w:lang w:val="en-GB"/>
        </w:rPr>
        <w:t>[</w:t>
      </w:r>
      <w:r>
        <w:rPr>
          <w:i/>
          <w:iCs/>
          <w:sz w:val="26"/>
          <w:lang w:val="en-GB"/>
        </w:rPr>
        <w:t>A.7.f]</w:t>
      </w:r>
      <w:r>
        <w:rPr>
          <w:sz w:val="26"/>
          <w:lang w:val="en-GB"/>
        </w:rPr>
        <w:t xml:space="preserve"> </w:t>
      </w:r>
      <w:r>
        <w:rPr>
          <w:rStyle w:val="hps"/>
          <w:sz w:val="26"/>
          <w:lang w:val="en-GB"/>
        </w:rPr>
        <w:t>and</w:t>
      </w:r>
      <w:r>
        <w:rPr>
          <w:sz w:val="26"/>
          <w:lang w:val="en-GB"/>
        </w:rPr>
        <w:t xml:space="preserve"> will </w:t>
      </w:r>
      <w:r>
        <w:rPr>
          <w:rStyle w:val="hps"/>
          <w:sz w:val="26"/>
          <w:lang w:val="en-GB"/>
        </w:rPr>
        <w:t>receive</w:t>
      </w:r>
      <w:r>
        <w:rPr>
          <w:sz w:val="26"/>
          <w:lang w:val="en-GB"/>
        </w:rPr>
        <w:t xml:space="preserve"> </w:t>
      </w:r>
      <w:r>
        <w:rPr>
          <w:rStyle w:val="hps"/>
          <w:sz w:val="26"/>
          <w:lang w:val="en-GB"/>
        </w:rPr>
        <w:t>the colour</w:t>
      </w:r>
      <w:r>
        <w:rPr>
          <w:sz w:val="26"/>
          <w:lang w:val="en-GB"/>
        </w:rPr>
        <w:t xml:space="preserve"> </w:t>
      </w:r>
      <w:r>
        <w:rPr>
          <w:rStyle w:val="hps"/>
          <w:sz w:val="26"/>
          <w:lang w:val="en-GB"/>
        </w:rPr>
        <w:t>opposite to that</w:t>
      </w:r>
      <w:r>
        <w:rPr>
          <w:sz w:val="26"/>
          <w:lang w:val="en-GB"/>
        </w:rPr>
        <w:t xml:space="preserve"> </w:t>
      </w:r>
      <w:r>
        <w:rPr>
          <w:rStyle w:val="hps"/>
          <w:sz w:val="26"/>
          <w:lang w:val="en-GB"/>
        </w:rPr>
        <w:t>awarded to its opponent.</w:t>
      </w:r>
    </w:p>
    <w:p w:rsidR="00267B59" w:rsidRDefault="00267B59" w:rsidP="00267B59">
      <w:pPr>
        <w:pStyle w:val="testocapitolo"/>
        <w:ind w:right="283"/>
        <w:rPr>
          <w:sz w:val="26"/>
          <w:lang w:val="en-GB"/>
        </w:rPr>
      </w:pPr>
      <w:r>
        <w:rPr>
          <w:rStyle w:val="hps"/>
          <w:sz w:val="26"/>
          <w:lang w:val="en-GB"/>
        </w:rPr>
        <w:t>Strong and mild</w:t>
      </w:r>
      <w:r>
        <w:rPr>
          <w:sz w:val="26"/>
          <w:lang w:val="en-GB"/>
        </w:rPr>
        <w:t xml:space="preserve"> colour </w:t>
      </w:r>
      <w:r>
        <w:rPr>
          <w:rStyle w:val="hps"/>
          <w:sz w:val="26"/>
          <w:lang w:val="en-GB"/>
        </w:rPr>
        <w:t>preferences may be disregarded</w:t>
      </w:r>
      <w:r>
        <w:rPr>
          <w:sz w:val="26"/>
          <w:lang w:val="en-GB"/>
        </w:rPr>
        <w:t xml:space="preserve">, whenever this is </w:t>
      </w:r>
      <w:r>
        <w:rPr>
          <w:rStyle w:val="hps"/>
          <w:sz w:val="26"/>
          <w:lang w:val="en-GB"/>
        </w:rPr>
        <w:t>really necessary</w:t>
      </w:r>
      <w:r>
        <w:rPr>
          <w:sz w:val="26"/>
          <w:lang w:val="en-GB"/>
        </w:rPr>
        <w:t xml:space="preserve">, so that the player might </w:t>
      </w:r>
      <w:r>
        <w:rPr>
          <w:rStyle w:val="hps"/>
          <w:sz w:val="26"/>
          <w:lang w:val="en-GB"/>
        </w:rPr>
        <w:t>also</w:t>
      </w:r>
      <w:r>
        <w:rPr>
          <w:sz w:val="26"/>
          <w:lang w:val="en-GB"/>
        </w:rPr>
        <w:t xml:space="preserve"> </w:t>
      </w:r>
      <w:r>
        <w:rPr>
          <w:rStyle w:val="hps"/>
          <w:sz w:val="26"/>
          <w:lang w:val="en-GB"/>
        </w:rPr>
        <w:t>get</w:t>
      </w:r>
      <w:r>
        <w:rPr>
          <w:sz w:val="26"/>
          <w:lang w:val="en-GB"/>
        </w:rPr>
        <w:t xml:space="preserve"> </w:t>
      </w:r>
      <w:r>
        <w:rPr>
          <w:rStyle w:val="hps"/>
          <w:sz w:val="26"/>
          <w:lang w:val="en-GB"/>
        </w:rPr>
        <w:t>the colour</w:t>
      </w:r>
      <w:r>
        <w:rPr>
          <w:sz w:val="26"/>
          <w:lang w:val="en-GB"/>
        </w:rPr>
        <w:t xml:space="preserve"> </w:t>
      </w:r>
      <w:r>
        <w:rPr>
          <w:rStyle w:val="hps"/>
          <w:sz w:val="26"/>
          <w:lang w:val="en-GB"/>
        </w:rPr>
        <w:t>opposite to its preferred one. In such cases</w:t>
      </w:r>
      <w:r>
        <w:rPr>
          <w:sz w:val="26"/>
          <w:lang w:val="en-GB"/>
        </w:rPr>
        <w:t xml:space="preserve">, however, this player </w:t>
      </w:r>
      <w:r>
        <w:rPr>
          <w:rStyle w:val="hps"/>
          <w:sz w:val="26"/>
          <w:lang w:val="en-GB"/>
        </w:rPr>
        <w:t>gains</w:t>
      </w:r>
      <w:r>
        <w:rPr>
          <w:sz w:val="26"/>
          <w:lang w:val="en-GB"/>
        </w:rPr>
        <w:t xml:space="preserve"> </w:t>
      </w:r>
      <w:r>
        <w:rPr>
          <w:rStyle w:val="hps"/>
          <w:sz w:val="26"/>
          <w:lang w:val="en-GB"/>
        </w:rPr>
        <w:t>an</w:t>
      </w:r>
      <w:r>
        <w:rPr>
          <w:sz w:val="26"/>
          <w:lang w:val="en-GB"/>
        </w:rPr>
        <w:t xml:space="preserve"> </w:t>
      </w:r>
      <w:r>
        <w:rPr>
          <w:rStyle w:val="hps"/>
          <w:i/>
          <w:iCs/>
          <w:sz w:val="26"/>
          <w:lang w:val="en-GB"/>
        </w:rPr>
        <w:t>absolute</w:t>
      </w:r>
      <w:r>
        <w:rPr>
          <w:sz w:val="26"/>
          <w:lang w:val="en-GB"/>
        </w:rPr>
        <w:t xml:space="preserve"> </w:t>
      </w:r>
      <w:r>
        <w:rPr>
          <w:rStyle w:val="hps"/>
          <w:sz w:val="26"/>
          <w:lang w:val="en-GB"/>
        </w:rPr>
        <w:t>colour preference for the next round</w:t>
      </w:r>
      <w:r>
        <w:rPr>
          <w:sz w:val="26"/>
          <w:lang w:val="en-GB"/>
        </w:rPr>
        <w:t>.</w:t>
      </w:r>
    </w:p>
    <w:p w:rsidR="00267B59" w:rsidRDefault="00267B59" w:rsidP="00267B59">
      <w:pPr>
        <w:pStyle w:val="testocapitolo"/>
        <w:ind w:right="283"/>
        <w:rPr>
          <w:sz w:val="26"/>
          <w:lang w:val="en-GB"/>
        </w:rPr>
      </w:pPr>
      <w:r>
        <w:rPr>
          <w:rStyle w:val="hps"/>
          <w:sz w:val="26"/>
          <w:lang w:val="en-GB"/>
        </w:rPr>
        <w:t>There is still</w:t>
      </w:r>
      <w:r>
        <w:rPr>
          <w:sz w:val="26"/>
          <w:lang w:val="en-GB"/>
        </w:rPr>
        <w:t xml:space="preserve"> </w:t>
      </w:r>
      <w:r>
        <w:rPr>
          <w:rStyle w:val="hps"/>
          <w:sz w:val="26"/>
          <w:lang w:val="en-GB"/>
        </w:rPr>
        <w:t>something important</w:t>
      </w:r>
      <w:r>
        <w:rPr>
          <w:sz w:val="26"/>
          <w:lang w:val="en-GB"/>
        </w:rPr>
        <w:t xml:space="preserve"> </w:t>
      </w:r>
      <w:r>
        <w:rPr>
          <w:rStyle w:val="hps"/>
          <w:sz w:val="26"/>
          <w:lang w:val="en-GB"/>
        </w:rPr>
        <w:t>to say about</w:t>
      </w:r>
      <w:r>
        <w:rPr>
          <w:sz w:val="26"/>
          <w:lang w:val="en-GB"/>
        </w:rPr>
        <w:t xml:space="preserve"> </w:t>
      </w:r>
      <w:r>
        <w:rPr>
          <w:rStyle w:val="hps"/>
          <w:sz w:val="26"/>
          <w:lang w:val="en-GB"/>
        </w:rPr>
        <w:t>colour preferences</w:t>
      </w:r>
      <w:r>
        <w:rPr>
          <w:sz w:val="26"/>
          <w:lang w:val="en-GB"/>
        </w:rPr>
        <w:t xml:space="preserve">: </w:t>
      </w:r>
    </w:p>
    <w:p w:rsidR="00F06462" w:rsidRPr="00F06462" w:rsidRDefault="00267B59" w:rsidP="007E0E8A">
      <w:pPr>
        <w:pStyle w:val="testocapitolo"/>
        <w:numPr>
          <w:ilvl w:val="0"/>
          <w:numId w:val="227"/>
        </w:numPr>
        <w:tabs>
          <w:tab w:val="clear" w:pos="426"/>
          <w:tab w:val="num" w:pos="851"/>
        </w:tabs>
        <w:ind w:right="283" w:hanging="425"/>
        <w:rPr>
          <w:lang w:val="en-US"/>
        </w:rPr>
      </w:pPr>
      <w:r w:rsidRPr="00F06462">
        <w:rPr>
          <w:sz w:val="26"/>
          <w:lang w:val="en-GB"/>
        </w:rPr>
        <w:t xml:space="preserve">While pairing an even numbered round, we should have only strong colour preferences - or possibly absolute colour preferences, if someone had the same colour twice in a row. Should we find any mild preferences, this would mean that the concerned player(s) missed a game (or an odd number of games). In this case, we </w:t>
      </w:r>
      <w:r w:rsidRPr="00F06462">
        <w:rPr>
          <w:i/>
          <w:iCs/>
          <w:sz w:val="26"/>
          <w:lang w:val="en-GB"/>
        </w:rPr>
        <w:t>may</w:t>
      </w:r>
      <w:r w:rsidRPr="00F06462">
        <w:rPr>
          <w:sz w:val="26"/>
          <w:lang w:val="en-GB"/>
        </w:rPr>
        <w:t xml:space="preserve"> change the preference in a way that minimizes the number of pairs in which both players have the same strong colour preference </w:t>
      </w:r>
      <w:r w:rsidRPr="00F06462">
        <w:rPr>
          <w:i/>
          <w:iCs/>
          <w:sz w:val="26"/>
          <w:lang w:val="en-GB"/>
        </w:rPr>
        <w:t>[A.7.e]</w:t>
      </w:r>
      <w:r w:rsidRPr="00F06462">
        <w:rPr>
          <w:sz w:val="26"/>
          <w:lang w:val="en-GB"/>
        </w:rPr>
        <w:t>. To avoid confusion, we will identify this particular preference as “</w:t>
      </w:r>
      <w:r w:rsidRPr="00F06462">
        <w:rPr>
          <w:i/>
          <w:iCs/>
          <w:sz w:val="26"/>
          <w:lang w:val="en-GB"/>
        </w:rPr>
        <w:t>variable</w:t>
      </w:r>
      <w:r w:rsidRPr="00F06462">
        <w:rPr>
          <w:sz w:val="26"/>
          <w:lang w:val="en-GB"/>
        </w:rPr>
        <w:t>” (or “</w:t>
      </w:r>
      <w:r w:rsidRPr="00F06462">
        <w:rPr>
          <w:i/>
          <w:iCs/>
          <w:sz w:val="26"/>
          <w:lang w:val="en-GB"/>
        </w:rPr>
        <w:t>wavering</w:t>
      </w:r>
      <w:r w:rsidRPr="00F06462">
        <w:rPr>
          <w:sz w:val="26"/>
          <w:lang w:val="en-GB"/>
        </w:rPr>
        <w:t xml:space="preserve">”). </w:t>
      </w:r>
    </w:p>
    <w:p w:rsidR="00267B59" w:rsidRPr="00F06462" w:rsidRDefault="00267B59" w:rsidP="00F06462">
      <w:pPr>
        <w:pStyle w:val="testocapitolo"/>
        <w:ind w:right="283"/>
        <w:rPr>
          <w:lang w:val="en-US"/>
        </w:rPr>
      </w:pPr>
      <w:r w:rsidRPr="00F06462">
        <w:t>An example for A7 e</w:t>
      </w:r>
    </w:p>
    <w:p w:rsidR="00F06462" w:rsidRDefault="00267B59" w:rsidP="00267B59">
      <w:pPr>
        <w:pStyle w:val="ListParagraph"/>
        <w:spacing w:after="120"/>
        <w:ind w:left="426"/>
        <w:rPr>
          <w:rFonts w:ascii="Times New Roman" w:hAnsi="Times New Roman"/>
          <w:bCs/>
          <w:sz w:val="24"/>
          <w:szCs w:val="24"/>
          <w:lang w:val="de-DE"/>
        </w:rPr>
      </w:pPr>
      <w:r>
        <w:rPr>
          <w:rFonts w:ascii="Times New Roman" w:hAnsi="Times New Roman"/>
          <w:bCs/>
          <w:sz w:val="24"/>
          <w:szCs w:val="24"/>
          <w:lang w:val="de-DE"/>
        </w:rPr>
        <w:t xml:space="preserve">5 rounds played: </w:t>
      </w:r>
    </w:p>
    <w:p w:rsidR="00F06462" w:rsidRDefault="00F06462" w:rsidP="00267B59">
      <w:pPr>
        <w:pStyle w:val="ListParagraph"/>
        <w:spacing w:after="120"/>
        <w:ind w:left="426"/>
        <w:rPr>
          <w:rFonts w:ascii="Times New Roman" w:hAnsi="Times New Roman"/>
          <w:bCs/>
          <w:sz w:val="24"/>
          <w:szCs w:val="24"/>
          <w:lang w:val="de-DE"/>
        </w:rPr>
      </w:pPr>
    </w:p>
    <w:p w:rsidR="00267B59" w:rsidRDefault="00F06462" w:rsidP="00267B59">
      <w:pPr>
        <w:pStyle w:val="ListParagraph"/>
        <w:spacing w:after="120"/>
        <w:ind w:left="426"/>
        <w:rPr>
          <w:rFonts w:ascii="Times New Roman" w:hAnsi="Times New Roman"/>
          <w:sz w:val="24"/>
          <w:szCs w:val="24"/>
        </w:rPr>
      </w:pPr>
      <w:r>
        <w:rPr>
          <w:rFonts w:ascii="Times New Roman" w:hAnsi="Times New Roman"/>
          <w:bCs/>
          <w:sz w:val="24"/>
          <w:szCs w:val="24"/>
          <w:lang w:val="de-DE"/>
        </w:rPr>
        <w:lastRenderedPageBreak/>
        <w:tab/>
      </w:r>
      <w:r>
        <w:rPr>
          <w:rFonts w:ascii="Times New Roman" w:hAnsi="Times New Roman"/>
          <w:bCs/>
          <w:sz w:val="24"/>
          <w:szCs w:val="24"/>
          <w:lang w:val="de-DE"/>
        </w:rPr>
        <w:tab/>
      </w:r>
      <w:r w:rsidR="00267B59">
        <w:rPr>
          <w:rFonts w:ascii="Times New Roman" w:hAnsi="Times New Roman"/>
          <w:bCs/>
          <w:sz w:val="24"/>
          <w:szCs w:val="24"/>
          <w:lang w:val="de-DE"/>
        </w:rPr>
        <w:tab/>
        <w:t>S1</w:t>
      </w:r>
      <w:r w:rsidR="00267B59">
        <w:rPr>
          <w:rFonts w:ascii="Times New Roman" w:hAnsi="Times New Roman"/>
          <w:bCs/>
          <w:sz w:val="24"/>
          <w:szCs w:val="24"/>
          <w:lang w:val="de-DE"/>
        </w:rPr>
        <w:tab/>
      </w:r>
      <w:r w:rsidR="00267B59">
        <w:rPr>
          <w:rFonts w:ascii="Times New Roman" w:hAnsi="Times New Roman"/>
          <w:bCs/>
          <w:sz w:val="24"/>
          <w:szCs w:val="24"/>
          <w:lang w:val="de-DE"/>
        </w:rPr>
        <w:tab/>
        <w:t>S2         * b is Black seeker</w:t>
      </w:r>
    </w:p>
    <w:p w:rsidR="00267B59" w:rsidRDefault="00267B59" w:rsidP="00267B59">
      <w:pPr>
        <w:pStyle w:val="ListParagraph"/>
        <w:spacing w:after="120"/>
        <w:ind w:left="426"/>
        <w:rPr>
          <w:rFonts w:ascii="Times New Roman" w:hAnsi="Times New Roman"/>
          <w:sz w:val="24"/>
          <w:szCs w:val="24"/>
        </w:rPr>
      </w:pPr>
      <w:r>
        <w:rPr>
          <w:rFonts w:ascii="Times New Roman" w:hAnsi="Times New Roman"/>
          <w:bCs/>
          <w:sz w:val="24"/>
          <w:szCs w:val="24"/>
          <w:lang w:val="de-DE"/>
        </w:rPr>
        <w:tab/>
      </w:r>
      <w:r>
        <w:rPr>
          <w:rFonts w:ascii="Times New Roman" w:hAnsi="Times New Roman"/>
          <w:bCs/>
          <w:sz w:val="24"/>
          <w:szCs w:val="24"/>
          <w:lang w:val="de-DE"/>
        </w:rPr>
        <w:tab/>
      </w:r>
      <w:r>
        <w:rPr>
          <w:rFonts w:ascii="Times New Roman" w:hAnsi="Times New Roman"/>
          <w:bCs/>
          <w:sz w:val="24"/>
          <w:szCs w:val="24"/>
          <w:lang w:val="de-DE"/>
        </w:rPr>
        <w:tab/>
      </w:r>
      <w:r>
        <w:rPr>
          <w:rFonts w:ascii="Times New Roman" w:hAnsi="Times New Roman"/>
          <w:bCs/>
          <w:sz w:val="24"/>
          <w:szCs w:val="24"/>
          <w:lang w:val="en-GB"/>
        </w:rPr>
        <w:t>1b*</w:t>
      </w:r>
      <w:r>
        <w:rPr>
          <w:rFonts w:ascii="Times New Roman" w:hAnsi="Times New Roman"/>
          <w:bCs/>
          <w:sz w:val="24"/>
          <w:szCs w:val="24"/>
          <w:lang w:val="en-GB"/>
        </w:rPr>
        <w:tab/>
      </w:r>
      <w:r>
        <w:rPr>
          <w:rFonts w:ascii="Times New Roman" w:hAnsi="Times New Roman"/>
          <w:bCs/>
          <w:sz w:val="24"/>
          <w:szCs w:val="24"/>
          <w:lang w:val="en-GB"/>
        </w:rPr>
        <w:tab/>
        <w:t>5b           w is White seeker</w:t>
      </w:r>
    </w:p>
    <w:p w:rsidR="00267B59" w:rsidRDefault="00267B59" w:rsidP="00267B59">
      <w:pPr>
        <w:pStyle w:val="ListParagraph"/>
        <w:spacing w:after="120"/>
        <w:ind w:left="426"/>
        <w:rPr>
          <w:rFonts w:ascii="Times New Roman" w:hAnsi="Times New Roman"/>
          <w:sz w:val="24"/>
          <w:szCs w:val="24"/>
        </w:rPr>
      </w:pPr>
      <w:r>
        <w:rPr>
          <w:rFonts w:ascii="Times New Roman" w:hAnsi="Times New Roman"/>
          <w:bCs/>
          <w:sz w:val="24"/>
          <w:szCs w:val="24"/>
          <w:lang w:val="en-GB"/>
        </w:rPr>
        <w:tab/>
      </w:r>
      <w:r>
        <w:rPr>
          <w:rFonts w:ascii="Times New Roman" w:hAnsi="Times New Roman"/>
          <w:bCs/>
          <w:sz w:val="24"/>
          <w:szCs w:val="24"/>
          <w:lang w:val="en-GB"/>
        </w:rPr>
        <w:tab/>
      </w:r>
      <w:r>
        <w:rPr>
          <w:rFonts w:ascii="Times New Roman" w:hAnsi="Times New Roman"/>
          <w:bCs/>
          <w:sz w:val="24"/>
          <w:szCs w:val="24"/>
          <w:lang w:val="en-GB"/>
        </w:rPr>
        <w:tab/>
        <w:t>2w</w:t>
      </w:r>
      <w:r>
        <w:rPr>
          <w:rFonts w:ascii="Times New Roman" w:hAnsi="Times New Roman"/>
          <w:bCs/>
          <w:sz w:val="24"/>
          <w:szCs w:val="24"/>
          <w:lang w:val="en-GB"/>
        </w:rPr>
        <w:tab/>
      </w:r>
      <w:r>
        <w:rPr>
          <w:rFonts w:ascii="Times New Roman" w:hAnsi="Times New Roman"/>
          <w:bCs/>
          <w:sz w:val="24"/>
          <w:szCs w:val="24"/>
          <w:lang w:val="en-GB"/>
        </w:rPr>
        <w:tab/>
        <w:t>6b(w)</w:t>
      </w:r>
      <w:r>
        <w:rPr>
          <w:rFonts w:ascii="Times New Roman" w:hAnsi="Times New Roman"/>
          <w:bCs/>
          <w:sz w:val="24"/>
          <w:szCs w:val="24"/>
          <w:lang w:val="en-GB"/>
        </w:rPr>
        <w:tab/>
        <w:t xml:space="preserve">   (w) variable preference </w:t>
      </w:r>
    </w:p>
    <w:p w:rsidR="00267B59" w:rsidRDefault="00267B59" w:rsidP="00267B59">
      <w:pPr>
        <w:pStyle w:val="ListParagraph"/>
        <w:spacing w:after="120"/>
        <w:ind w:left="426"/>
        <w:rPr>
          <w:rFonts w:ascii="Times New Roman" w:hAnsi="Times New Roman"/>
          <w:sz w:val="24"/>
          <w:szCs w:val="24"/>
        </w:rPr>
      </w:pPr>
      <w:r>
        <w:rPr>
          <w:rFonts w:ascii="Times New Roman" w:hAnsi="Times New Roman"/>
          <w:bCs/>
          <w:sz w:val="24"/>
          <w:szCs w:val="24"/>
          <w:lang w:val="en-GB"/>
        </w:rPr>
        <w:tab/>
      </w:r>
      <w:r>
        <w:rPr>
          <w:rFonts w:ascii="Times New Roman" w:hAnsi="Times New Roman"/>
          <w:bCs/>
          <w:sz w:val="24"/>
          <w:szCs w:val="24"/>
          <w:lang w:val="en-GB"/>
        </w:rPr>
        <w:tab/>
      </w:r>
      <w:r>
        <w:rPr>
          <w:rFonts w:ascii="Times New Roman" w:hAnsi="Times New Roman"/>
          <w:bCs/>
          <w:sz w:val="24"/>
          <w:szCs w:val="24"/>
          <w:lang w:val="en-GB"/>
        </w:rPr>
        <w:tab/>
        <w:t>3b</w:t>
      </w:r>
      <w:r>
        <w:rPr>
          <w:rFonts w:ascii="Times New Roman" w:hAnsi="Times New Roman"/>
          <w:bCs/>
          <w:sz w:val="24"/>
          <w:szCs w:val="24"/>
          <w:lang w:val="en-GB"/>
        </w:rPr>
        <w:tab/>
      </w:r>
      <w:r>
        <w:rPr>
          <w:rFonts w:ascii="Times New Roman" w:hAnsi="Times New Roman"/>
          <w:bCs/>
          <w:sz w:val="24"/>
          <w:szCs w:val="24"/>
          <w:lang w:val="en-GB"/>
        </w:rPr>
        <w:tab/>
        <w:t>7b</w:t>
      </w:r>
    </w:p>
    <w:p w:rsidR="00267B59" w:rsidRDefault="00267B59" w:rsidP="00267B59">
      <w:pPr>
        <w:pStyle w:val="ListParagraph"/>
        <w:spacing w:after="120"/>
        <w:ind w:left="426"/>
        <w:rPr>
          <w:rFonts w:ascii="Times New Roman" w:hAnsi="Times New Roman"/>
          <w:sz w:val="24"/>
          <w:szCs w:val="24"/>
        </w:rPr>
      </w:pPr>
      <w:r>
        <w:rPr>
          <w:rFonts w:ascii="Times New Roman" w:hAnsi="Times New Roman"/>
          <w:bCs/>
          <w:sz w:val="24"/>
          <w:szCs w:val="24"/>
          <w:lang w:val="en-GB"/>
        </w:rPr>
        <w:tab/>
      </w:r>
      <w:r>
        <w:rPr>
          <w:rFonts w:ascii="Times New Roman" w:hAnsi="Times New Roman"/>
          <w:bCs/>
          <w:sz w:val="24"/>
          <w:szCs w:val="24"/>
          <w:lang w:val="en-GB"/>
        </w:rPr>
        <w:tab/>
      </w:r>
      <w:r>
        <w:rPr>
          <w:rFonts w:ascii="Times New Roman" w:hAnsi="Times New Roman"/>
          <w:bCs/>
          <w:sz w:val="24"/>
          <w:szCs w:val="24"/>
          <w:lang w:val="en-GB"/>
        </w:rPr>
        <w:tab/>
        <w:t>4w</w:t>
      </w:r>
      <w:r>
        <w:rPr>
          <w:rFonts w:ascii="Times New Roman" w:hAnsi="Times New Roman"/>
          <w:bCs/>
          <w:sz w:val="24"/>
          <w:szCs w:val="24"/>
          <w:lang w:val="en-GB"/>
        </w:rPr>
        <w:tab/>
      </w:r>
      <w:r>
        <w:rPr>
          <w:rFonts w:ascii="Times New Roman" w:hAnsi="Times New Roman"/>
          <w:bCs/>
          <w:sz w:val="24"/>
          <w:szCs w:val="24"/>
          <w:lang w:val="en-GB"/>
        </w:rPr>
        <w:tab/>
        <w:t>8w</w:t>
      </w:r>
    </w:p>
    <w:p w:rsidR="00267B59" w:rsidRDefault="00267B59" w:rsidP="00267B59">
      <w:pPr>
        <w:pStyle w:val="ListParagraph"/>
        <w:spacing w:after="120"/>
        <w:ind w:left="426"/>
        <w:rPr>
          <w:rFonts w:ascii="Times New Roman" w:hAnsi="Times New Roman"/>
          <w:sz w:val="24"/>
          <w:szCs w:val="24"/>
        </w:rPr>
      </w:pPr>
      <w:r>
        <w:rPr>
          <w:rFonts w:ascii="Times New Roman" w:hAnsi="Times New Roman"/>
          <w:bCs/>
          <w:sz w:val="24"/>
          <w:szCs w:val="24"/>
          <w:lang w:val="en-GB"/>
        </w:rPr>
        <w:t xml:space="preserve">Colour history of 6 is </w:t>
      </w:r>
      <w:r>
        <w:rPr>
          <w:rFonts w:ascii="Times New Roman" w:hAnsi="Times New Roman"/>
          <w:bCs/>
          <w:sz w:val="24"/>
          <w:szCs w:val="24"/>
          <w:lang w:val="de-DE"/>
        </w:rPr>
        <w:t xml:space="preserve"> B W - B W. It is actually a mild preference black.</w:t>
      </w:r>
    </w:p>
    <w:p w:rsidR="00267B59" w:rsidRDefault="00267B59" w:rsidP="00267B59">
      <w:pPr>
        <w:pStyle w:val="ListParagraph"/>
        <w:spacing w:after="120"/>
        <w:ind w:left="426"/>
        <w:rPr>
          <w:rFonts w:ascii="Times New Roman" w:hAnsi="Times New Roman"/>
          <w:sz w:val="24"/>
          <w:szCs w:val="24"/>
        </w:rPr>
      </w:pPr>
      <w:r>
        <w:rPr>
          <w:rFonts w:ascii="Times New Roman" w:hAnsi="Times New Roman"/>
          <w:bCs/>
          <w:sz w:val="24"/>
          <w:szCs w:val="24"/>
          <w:lang w:val="de-DE"/>
        </w:rPr>
        <w:t>There are 5 Black preferences and 3 White preferences in this group. It is not necessary to pair one Black preference with another Black preference (1 – 5)</w:t>
      </w:r>
    </w:p>
    <w:p w:rsidR="00267B59" w:rsidRDefault="00267B59" w:rsidP="00267B59">
      <w:pPr>
        <w:pStyle w:val="ListParagraph"/>
        <w:spacing w:after="120"/>
        <w:ind w:left="426"/>
        <w:rPr>
          <w:rFonts w:ascii="Times New Roman" w:hAnsi="Times New Roman"/>
          <w:sz w:val="24"/>
          <w:szCs w:val="24"/>
        </w:rPr>
      </w:pPr>
      <w:r>
        <w:rPr>
          <w:rFonts w:ascii="Times New Roman" w:hAnsi="Times New Roman"/>
          <w:bCs/>
          <w:sz w:val="24"/>
          <w:szCs w:val="24"/>
          <w:lang w:val="de-DE"/>
        </w:rPr>
        <w:t>6 will be changed to mild preference white. Now, there are 3 B and 3 W preferences</w:t>
      </w:r>
    </w:p>
    <w:p w:rsidR="00267B59" w:rsidRDefault="00267B59" w:rsidP="00267B59">
      <w:pPr>
        <w:pStyle w:val="ListParagraph"/>
        <w:spacing w:after="120"/>
        <w:ind w:left="426"/>
        <w:rPr>
          <w:rFonts w:ascii="Times New Roman" w:hAnsi="Times New Roman"/>
          <w:sz w:val="24"/>
          <w:szCs w:val="24"/>
        </w:rPr>
      </w:pPr>
      <w:r>
        <w:rPr>
          <w:rFonts w:ascii="Times New Roman" w:hAnsi="Times New Roman"/>
          <w:bCs/>
          <w:sz w:val="24"/>
          <w:szCs w:val="24"/>
          <w:lang w:val="de-DE"/>
        </w:rPr>
        <w:t>The pairings are not 1 – 5 and 2 - 6</w:t>
      </w:r>
    </w:p>
    <w:p w:rsidR="00267B59" w:rsidRDefault="00267B59" w:rsidP="00267B59">
      <w:pPr>
        <w:pStyle w:val="ListParagraph"/>
        <w:spacing w:after="120"/>
        <w:ind w:left="426"/>
        <w:rPr>
          <w:rFonts w:ascii="Times New Roman" w:hAnsi="Times New Roman"/>
          <w:bCs/>
          <w:sz w:val="24"/>
          <w:szCs w:val="24"/>
          <w:lang w:val="de-DE"/>
        </w:rPr>
      </w:pPr>
      <w:r>
        <w:rPr>
          <w:rFonts w:ascii="Times New Roman" w:hAnsi="Times New Roman"/>
          <w:bCs/>
          <w:sz w:val="24"/>
          <w:szCs w:val="24"/>
          <w:lang w:val="de-DE"/>
        </w:rPr>
        <w:t>but: 6 – 1 and 2 – 5, then 8 – 3 and 4 – 7</w:t>
      </w:r>
    </w:p>
    <w:p w:rsidR="00267B59" w:rsidRDefault="00267B59" w:rsidP="00267B59">
      <w:pPr>
        <w:pStyle w:val="ListParagraph"/>
        <w:spacing w:after="100" w:afterAutospacing="1"/>
        <w:ind w:left="426"/>
        <w:rPr>
          <w:rFonts w:ascii="Times New Roman" w:hAnsi="Times New Roman"/>
          <w:sz w:val="24"/>
          <w:szCs w:val="24"/>
          <w:lang w:val="en-US"/>
        </w:rPr>
      </w:pPr>
      <w:r>
        <w:rPr>
          <w:rFonts w:ascii="Times New Roman" w:hAnsi="Times New Roman"/>
          <w:bCs/>
          <w:sz w:val="24"/>
          <w:szCs w:val="24"/>
          <w:lang w:val="de-DE"/>
        </w:rPr>
        <w:t>It is also known as “variable“ preference.</w:t>
      </w:r>
    </w:p>
    <w:p w:rsidR="00267B59" w:rsidRDefault="00267B59" w:rsidP="00267B59">
      <w:pPr>
        <w:pStyle w:val="testocapitolo"/>
        <w:ind w:left="851" w:right="283"/>
        <w:rPr>
          <w:sz w:val="26"/>
          <w:lang w:val="en-GB"/>
        </w:rPr>
      </w:pPr>
    </w:p>
    <w:p w:rsidR="00267B59" w:rsidRPr="00F06462" w:rsidRDefault="00267B59" w:rsidP="007E0E8A">
      <w:pPr>
        <w:pStyle w:val="testocapitolo"/>
        <w:numPr>
          <w:ilvl w:val="0"/>
          <w:numId w:val="227"/>
        </w:numPr>
        <w:tabs>
          <w:tab w:val="clear" w:pos="426"/>
          <w:tab w:val="num" w:pos="851"/>
        </w:tabs>
        <w:ind w:left="851" w:right="283" w:hanging="425"/>
        <w:rPr>
          <w:sz w:val="26"/>
          <w:lang w:val="en-GB"/>
        </w:rPr>
      </w:pPr>
      <w:r>
        <w:rPr>
          <w:sz w:val="26"/>
          <w:lang w:val="en-GB"/>
        </w:rPr>
        <w:t xml:space="preserve">While </w:t>
      </w:r>
      <w:r>
        <w:rPr>
          <w:rStyle w:val="hpsalt-edited"/>
          <w:sz w:val="26"/>
          <w:lang w:val="en-GB"/>
        </w:rPr>
        <w:t>pairing</w:t>
      </w:r>
      <w:r>
        <w:rPr>
          <w:sz w:val="26"/>
          <w:lang w:val="en-GB"/>
        </w:rPr>
        <w:t xml:space="preserve"> </w:t>
      </w:r>
      <w:r>
        <w:rPr>
          <w:rStyle w:val="hps"/>
          <w:sz w:val="26"/>
          <w:lang w:val="en-GB"/>
        </w:rPr>
        <w:t>an</w:t>
      </w:r>
      <w:r>
        <w:rPr>
          <w:sz w:val="26"/>
          <w:lang w:val="en-GB"/>
        </w:rPr>
        <w:t xml:space="preserve"> </w:t>
      </w:r>
      <w:r>
        <w:rPr>
          <w:rStyle w:val="hps"/>
          <w:sz w:val="26"/>
          <w:lang w:val="en-GB"/>
        </w:rPr>
        <w:t>odd</w:t>
      </w:r>
      <w:r>
        <w:rPr>
          <w:sz w:val="26"/>
          <w:lang w:val="en-GB"/>
        </w:rPr>
        <w:t xml:space="preserve"> numbered </w:t>
      </w:r>
      <w:r>
        <w:rPr>
          <w:rStyle w:val="hpsalt-edited"/>
          <w:sz w:val="26"/>
          <w:lang w:val="en-GB"/>
        </w:rPr>
        <w:t>round</w:t>
      </w:r>
      <w:r>
        <w:rPr>
          <w:sz w:val="26"/>
          <w:lang w:val="en-GB"/>
        </w:rPr>
        <w:t xml:space="preserve"> </w:t>
      </w:r>
      <w:r>
        <w:rPr>
          <w:rStyle w:val="hpsatn"/>
          <w:sz w:val="26"/>
          <w:lang w:val="en-GB"/>
        </w:rPr>
        <w:t>(</w:t>
      </w:r>
      <w:r>
        <w:rPr>
          <w:sz w:val="26"/>
          <w:lang w:val="en-GB"/>
        </w:rPr>
        <w:t xml:space="preserve">i.e. at the end </w:t>
      </w:r>
      <w:r>
        <w:rPr>
          <w:rStyle w:val="hps"/>
          <w:sz w:val="26"/>
          <w:lang w:val="en-GB"/>
        </w:rPr>
        <w:t xml:space="preserve">of an </w:t>
      </w:r>
      <w:r>
        <w:rPr>
          <w:rStyle w:val="hpsalt-edited"/>
          <w:sz w:val="26"/>
          <w:lang w:val="en-GB"/>
        </w:rPr>
        <w:t>even numbered round</w:t>
      </w:r>
      <w:r>
        <w:rPr>
          <w:sz w:val="26"/>
          <w:lang w:val="en-GB"/>
        </w:rPr>
        <w:t xml:space="preserve">), we should have </w:t>
      </w:r>
      <w:r>
        <w:rPr>
          <w:rStyle w:val="hps"/>
          <w:sz w:val="26"/>
          <w:lang w:val="en-GB"/>
        </w:rPr>
        <w:t>only mild</w:t>
      </w:r>
      <w:r>
        <w:rPr>
          <w:sz w:val="26"/>
          <w:lang w:val="en-GB"/>
        </w:rPr>
        <w:t xml:space="preserve"> </w:t>
      </w:r>
      <w:r>
        <w:rPr>
          <w:rStyle w:val="hps"/>
          <w:sz w:val="26"/>
          <w:lang w:val="en-GB"/>
        </w:rPr>
        <w:t>or absolute colour preferences</w:t>
      </w:r>
      <w:r>
        <w:rPr>
          <w:sz w:val="26"/>
          <w:lang w:val="en-GB"/>
        </w:rPr>
        <w:t xml:space="preserve">. Should </w:t>
      </w:r>
      <w:r>
        <w:rPr>
          <w:rStyle w:val="hps"/>
          <w:sz w:val="26"/>
          <w:lang w:val="en-GB"/>
        </w:rPr>
        <w:t>we find</w:t>
      </w:r>
      <w:r>
        <w:rPr>
          <w:sz w:val="26"/>
          <w:lang w:val="en-GB"/>
        </w:rPr>
        <w:t xml:space="preserve"> </w:t>
      </w:r>
      <w:r>
        <w:rPr>
          <w:rStyle w:val="hps"/>
          <w:sz w:val="26"/>
          <w:lang w:val="en-GB"/>
        </w:rPr>
        <w:t>strong colour preferences</w:t>
      </w:r>
      <w:r>
        <w:rPr>
          <w:sz w:val="26"/>
          <w:lang w:val="en-GB"/>
        </w:rPr>
        <w:t xml:space="preserve">, this would mean that </w:t>
      </w:r>
      <w:r>
        <w:rPr>
          <w:rStyle w:val="hps"/>
          <w:sz w:val="26"/>
          <w:lang w:val="en-GB"/>
        </w:rPr>
        <w:t xml:space="preserve">the </w:t>
      </w:r>
      <w:r>
        <w:rPr>
          <w:sz w:val="26"/>
          <w:lang w:val="en-GB"/>
        </w:rPr>
        <w:t xml:space="preserve">concerned player(s) </w:t>
      </w:r>
      <w:r>
        <w:rPr>
          <w:rStyle w:val="hps"/>
          <w:sz w:val="26"/>
          <w:lang w:val="en-GB"/>
        </w:rPr>
        <w:t>missed a</w:t>
      </w:r>
      <w:r>
        <w:rPr>
          <w:sz w:val="26"/>
          <w:lang w:val="en-GB"/>
        </w:rPr>
        <w:t xml:space="preserve"> </w:t>
      </w:r>
      <w:r>
        <w:rPr>
          <w:rStyle w:val="hps"/>
          <w:sz w:val="26"/>
          <w:lang w:val="en-GB"/>
        </w:rPr>
        <w:t>game</w:t>
      </w:r>
      <w:r>
        <w:rPr>
          <w:sz w:val="26"/>
          <w:lang w:val="en-GB"/>
        </w:rPr>
        <w:t xml:space="preserve"> </w:t>
      </w:r>
      <w:r>
        <w:rPr>
          <w:rStyle w:val="hps"/>
          <w:sz w:val="26"/>
          <w:lang w:val="en-GB"/>
        </w:rPr>
        <w:t>(or</w:t>
      </w:r>
      <w:r>
        <w:rPr>
          <w:sz w:val="26"/>
          <w:lang w:val="en-GB"/>
        </w:rPr>
        <w:t xml:space="preserve"> </w:t>
      </w:r>
      <w:r>
        <w:rPr>
          <w:rStyle w:val="hps"/>
          <w:sz w:val="26"/>
          <w:lang w:val="en-GB"/>
        </w:rPr>
        <w:t>an odd number of</w:t>
      </w:r>
      <w:r>
        <w:rPr>
          <w:sz w:val="26"/>
          <w:lang w:val="en-GB"/>
        </w:rPr>
        <w:t xml:space="preserve"> </w:t>
      </w:r>
      <w:r>
        <w:rPr>
          <w:rStyle w:val="hps"/>
          <w:sz w:val="26"/>
          <w:lang w:val="en-GB"/>
        </w:rPr>
        <w:t>games).</w:t>
      </w:r>
      <w:r>
        <w:rPr>
          <w:sz w:val="26"/>
          <w:lang w:val="en-GB"/>
        </w:rPr>
        <w:t xml:space="preserve"> We shall </w:t>
      </w:r>
      <w:r>
        <w:rPr>
          <w:rStyle w:val="hps"/>
          <w:sz w:val="26"/>
          <w:lang w:val="en-GB"/>
        </w:rPr>
        <w:t>treat these possible</w:t>
      </w:r>
      <w:r>
        <w:rPr>
          <w:sz w:val="26"/>
          <w:lang w:val="en-GB"/>
        </w:rPr>
        <w:t xml:space="preserve"> </w:t>
      </w:r>
      <w:r>
        <w:rPr>
          <w:rStyle w:val="hps"/>
          <w:sz w:val="26"/>
          <w:lang w:val="en-GB"/>
        </w:rPr>
        <w:t>strong colour preferences</w:t>
      </w:r>
      <w:r>
        <w:rPr>
          <w:sz w:val="26"/>
          <w:lang w:val="en-GB"/>
        </w:rPr>
        <w:t xml:space="preserve"> </w:t>
      </w:r>
      <w:r>
        <w:rPr>
          <w:rStyle w:val="hps"/>
          <w:sz w:val="26"/>
          <w:lang w:val="en-GB"/>
        </w:rPr>
        <w:t>as if they were absolute</w:t>
      </w:r>
      <w:r>
        <w:rPr>
          <w:sz w:val="26"/>
          <w:lang w:val="en-GB"/>
        </w:rPr>
        <w:t xml:space="preserve"> </w:t>
      </w:r>
      <w:r>
        <w:rPr>
          <w:rStyle w:val="hps"/>
          <w:sz w:val="26"/>
          <w:lang w:val="en-GB"/>
        </w:rPr>
        <w:t>right from the beginning</w:t>
      </w:r>
      <w:r>
        <w:rPr>
          <w:sz w:val="26"/>
          <w:lang w:val="en-GB"/>
        </w:rPr>
        <w:t xml:space="preserve">, provided that </w:t>
      </w:r>
      <w:r>
        <w:rPr>
          <w:rStyle w:val="hps"/>
          <w:sz w:val="26"/>
          <w:lang w:val="en-GB"/>
        </w:rPr>
        <w:t>this</w:t>
      </w:r>
      <w:r>
        <w:rPr>
          <w:sz w:val="26"/>
          <w:lang w:val="en-GB"/>
        </w:rPr>
        <w:t xml:space="preserve"> </w:t>
      </w:r>
      <w:r>
        <w:rPr>
          <w:rStyle w:val="hps"/>
          <w:sz w:val="26"/>
          <w:lang w:val="en-GB"/>
        </w:rPr>
        <w:t>does not increase</w:t>
      </w:r>
      <w:r>
        <w:rPr>
          <w:sz w:val="26"/>
          <w:lang w:val="en-GB"/>
        </w:rPr>
        <w:t xml:space="preserve"> </w:t>
      </w:r>
      <w:r>
        <w:rPr>
          <w:rStyle w:val="hps"/>
          <w:sz w:val="26"/>
          <w:lang w:val="en-GB"/>
        </w:rPr>
        <w:t>the number of</w:t>
      </w:r>
      <w:r>
        <w:rPr>
          <w:sz w:val="26"/>
          <w:lang w:val="en-GB"/>
        </w:rPr>
        <w:t xml:space="preserve"> </w:t>
      </w:r>
      <w:r>
        <w:rPr>
          <w:rStyle w:val="hps"/>
          <w:sz w:val="26"/>
          <w:lang w:val="en-GB"/>
        </w:rPr>
        <w:t>floaters, their scores, or the score difference between players</w:t>
      </w:r>
      <w:r>
        <w:rPr>
          <w:sz w:val="26"/>
          <w:lang w:val="en-GB"/>
        </w:rPr>
        <w:t xml:space="preserve"> </w:t>
      </w:r>
      <w:r>
        <w:rPr>
          <w:rStyle w:val="hpsatn"/>
          <w:i/>
          <w:iCs/>
          <w:sz w:val="26"/>
          <w:lang w:val="en-GB"/>
        </w:rPr>
        <w:t>[</w:t>
      </w:r>
      <w:r>
        <w:rPr>
          <w:i/>
          <w:iCs/>
          <w:sz w:val="26"/>
          <w:lang w:val="en-GB"/>
        </w:rPr>
        <w:t>A.7.d]</w:t>
      </w:r>
      <w:r>
        <w:rPr>
          <w:sz w:val="26"/>
          <w:lang w:val="en-GB"/>
        </w:rPr>
        <w:t xml:space="preserve">. </w:t>
      </w:r>
      <w:r>
        <w:rPr>
          <w:rStyle w:val="hps"/>
          <w:sz w:val="26"/>
          <w:lang w:val="en-GB"/>
        </w:rPr>
        <w:t>To avoid confusion</w:t>
      </w:r>
      <w:r>
        <w:rPr>
          <w:sz w:val="26"/>
          <w:lang w:val="en-GB"/>
        </w:rPr>
        <w:t xml:space="preserve">, we will call </w:t>
      </w:r>
      <w:r>
        <w:rPr>
          <w:rStyle w:val="hps"/>
          <w:sz w:val="26"/>
          <w:lang w:val="en-GB"/>
        </w:rPr>
        <w:t>a</w:t>
      </w:r>
      <w:r>
        <w:rPr>
          <w:sz w:val="26"/>
          <w:lang w:val="en-GB"/>
        </w:rPr>
        <w:t xml:space="preserve"> colour </w:t>
      </w:r>
      <w:r>
        <w:rPr>
          <w:rStyle w:val="hps"/>
          <w:sz w:val="26"/>
          <w:lang w:val="en-GB"/>
        </w:rPr>
        <w:t>preference</w:t>
      </w:r>
      <w:r>
        <w:rPr>
          <w:sz w:val="26"/>
          <w:lang w:val="en-GB"/>
        </w:rPr>
        <w:t xml:space="preserve"> </w:t>
      </w:r>
      <w:r>
        <w:rPr>
          <w:rStyle w:val="hps"/>
          <w:sz w:val="26"/>
          <w:lang w:val="en-GB"/>
        </w:rPr>
        <w:t>of</w:t>
      </w:r>
      <w:r>
        <w:rPr>
          <w:sz w:val="26"/>
          <w:lang w:val="en-GB"/>
        </w:rPr>
        <w:t xml:space="preserve"> </w:t>
      </w:r>
      <w:r>
        <w:rPr>
          <w:rStyle w:val="hps"/>
          <w:sz w:val="26"/>
          <w:lang w:val="en-GB"/>
        </w:rPr>
        <w:t>this type</w:t>
      </w:r>
      <w:r>
        <w:rPr>
          <w:sz w:val="26"/>
          <w:lang w:val="en-GB"/>
        </w:rPr>
        <w:t xml:space="preserve"> </w:t>
      </w:r>
      <w:r>
        <w:rPr>
          <w:rStyle w:val="hpsatn"/>
          <w:sz w:val="26"/>
          <w:lang w:val="en-GB"/>
        </w:rPr>
        <w:t>“</w:t>
      </w:r>
      <w:r>
        <w:rPr>
          <w:rStyle w:val="hpsatn"/>
          <w:i/>
          <w:iCs/>
          <w:sz w:val="26"/>
          <w:lang w:val="en-GB"/>
        </w:rPr>
        <w:t>semi-</w:t>
      </w:r>
      <w:r>
        <w:rPr>
          <w:i/>
          <w:iCs/>
          <w:sz w:val="26"/>
          <w:lang w:val="en-GB"/>
        </w:rPr>
        <w:t>absolute</w:t>
      </w:r>
      <w:r>
        <w:rPr>
          <w:sz w:val="26"/>
          <w:lang w:val="en-GB"/>
        </w:rPr>
        <w:t xml:space="preserve">”. </w:t>
      </w:r>
      <w:r>
        <w:rPr>
          <w:rStyle w:val="hps"/>
          <w:sz w:val="26"/>
          <w:lang w:val="en-GB"/>
        </w:rPr>
        <w:t>When we treat this preference as</w:t>
      </w:r>
      <w:r>
        <w:rPr>
          <w:sz w:val="26"/>
          <w:lang w:val="en-GB"/>
        </w:rPr>
        <w:t xml:space="preserve"> </w:t>
      </w:r>
      <w:r>
        <w:rPr>
          <w:rStyle w:val="hps"/>
          <w:sz w:val="26"/>
          <w:lang w:val="en-GB"/>
        </w:rPr>
        <w:t>if it were</w:t>
      </w:r>
      <w:r>
        <w:rPr>
          <w:sz w:val="26"/>
          <w:lang w:val="en-GB"/>
        </w:rPr>
        <w:t xml:space="preserve"> </w:t>
      </w:r>
      <w:r>
        <w:rPr>
          <w:rStyle w:val="hps"/>
          <w:sz w:val="26"/>
          <w:lang w:val="en-GB"/>
        </w:rPr>
        <w:t>absolute</w:t>
      </w:r>
      <w:r>
        <w:rPr>
          <w:sz w:val="26"/>
          <w:lang w:val="en-GB"/>
        </w:rPr>
        <w:t xml:space="preserve">, the pairing </w:t>
      </w:r>
      <w:r>
        <w:rPr>
          <w:rStyle w:val="hps"/>
          <w:sz w:val="26"/>
          <w:lang w:val="en-GB"/>
        </w:rPr>
        <w:t xml:space="preserve">will lead us, by its very nature, to try and give </w:t>
      </w:r>
      <w:r>
        <w:rPr>
          <w:sz w:val="26"/>
          <w:lang w:val="en-GB"/>
        </w:rPr>
        <w:t xml:space="preserve">the player </w:t>
      </w:r>
      <w:r>
        <w:rPr>
          <w:rStyle w:val="hps"/>
          <w:sz w:val="26"/>
          <w:lang w:val="en-GB"/>
        </w:rPr>
        <w:t>an opponent with</w:t>
      </w:r>
      <w:r>
        <w:rPr>
          <w:sz w:val="26"/>
          <w:lang w:val="en-GB"/>
        </w:rPr>
        <w:t xml:space="preserve"> </w:t>
      </w:r>
      <w:r>
        <w:rPr>
          <w:rStyle w:val="hps"/>
          <w:sz w:val="26"/>
          <w:lang w:val="en-GB"/>
        </w:rPr>
        <w:t xml:space="preserve">the most appropriate colour preference. </w:t>
      </w:r>
    </w:p>
    <w:p w:rsidR="00267B59" w:rsidRDefault="00267B59" w:rsidP="00267B59">
      <w:pPr>
        <w:pStyle w:val="testocapitolo"/>
        <w:tabs>
          <w:tab w:val="num" w:pos="709"/>
        </w:tabs>
        <w:ind w:right="283"/>
        <w:rPr>
          <w:sz w:val="26"/>
          <w:lang w:val="en-GB"/>
        </w:rPr>
      </w:pPr>
      <w:r>
        <w:rPr>
          <w:rStyle w:val="hps"/>
          <w:sz w:val="26"/>
          <w:lang w:val="en-GB"/>
        </w:rPr>
        <w:t>It should be noted</w:t>
      </w:r>
      <w:r>
        <w:rPr>
          <w:sz w:val="26"/>
          <w:lang w:val="en-GB"/>
        </w:rPr>
        <w:t xml:space="preserve"> </w:t>
      </w:r>
      <w:r>
        <w:rPr>
          <w:rStyle w:val="hps"/>
          <w:sz w:val="26"/>
          <w:lang w:val="en-GB"/>
        </w:rPr>
        <w:t>that</w:t>
      </w:r>
      <w:r>
        <w:rPr>
          <w:sz w:val="26"/>
          <w:lang w:val="en-GB"/>
        </w:rPr>
        <w:t xml:space="preserve"> </w:t>
      </w:r>
      <w:r>
        <w:rPr>
          <w:rStyle w:val="hps"/>
          <w:sz w:val="26"/>
          <w:lang w:val="en-GB"/>
        </w:rPr>
        <w:t>the two rules</w:t>
      </w:r>
      <w:r>
        <w:rPr>
          <w:sz w:val="26"/>
          <w:lang w:val="en-GB"/>
        </w:rPr>
        <w:t xml:space="preserve"> </w:t>
      </w:r>
      <w:r>
        <w:rPr>
          <w:rStyle w:val="hpsatn"/>
          <w:i/>
          <w:iCs/>
          <w:sz w:val="26"/>
          <w:lang w:val="en-GB"/>
        </w:rPr>
        <w:t>[</w:t>
      </w:r>
      <w:r>
        <w:rPr>
          <w:i/>
          <w:iCs/>
          <w:sz w:val="26"/>
          <w:lang w:val="en-GB"/>
        </w:rPr>
        <w:t>A.7.d]</w:t>
      </w:r>
      <w:r>
        <w:rPr>
          <w:sz w:val="26"/>
          <w:lang w:val="en-GB"/>
        </w:rPr>
        <w:t xml:space="preserve"> </w:t>
      </w:r>
      <w:r>
        <w:rPr>
          <w:rStyle w:val="hps"/>
          <w:sz w:val="26"/>
          <w:lang w:val="en-GB"/>
        </w:rPr>
        <w:t>and</w:t>
      </w:r>
      <w:r>
        <w:rPr>
          <w:sz w:val="26"/>
          <w:lang w:val="en-GB"/>
        </w:rPr>
        <w:t xml:space="preserve"> </w:t>
      </w:r>
      <w:r>
        <w:rPr>
          <w:rStyle w:val="hpsatn"/>
          <w:i/>
          <w:iCs/>
          <w:sz w:val="26"/>
          <w:lang w:val="en-GB"/>
        </w:rPr>
        <w:t>[</w:t>
      </w:r>
      <w:r>
        <w:rPr>
          <w:i/>
          <w:iCs/>
          <w:sz w:val="26"/>
          <w:lang w:val="en-GB"/>
        </w:rPr>
        <w:t>A.7.e]</w:t>
      </w:r>
      <w:r>
        <w:rPr>
          <w:sz w:val="26"/>
          <w:lang w:val="en-GB"/>
        </w:rPr>
        <w:t xml:space="preserve">, </w:t>
      </w:r>
      <w:r>
        <w:rPr>
          <w:rStyle w:val="hps"/>
          <w:sz w:val="26"/>
          <w:lang w:val="en-GB"/>
        </w:rPr>
        <w:t>although</w:t>
      </w:r>
      <w:r>
        <w:rPr>
          <w:sz w:val="26"/>
          <w:lang w:val="en-GB"/>
        </w:rPr>
        <w:t xml:space="preserve"> </w:t>
      </w:r>
      <w:r>
        <w:rPr>
          <w:rStyle w:val="hps"/>
          <w:sz w:val="26"/>
          <w:lang w:val="en-GB"/>
        </w:rPr>
        <w:t>in very different ways</w:t>
      </w:r>
      <w:r>
        <w:rPr>
          <w:sz w:val="26"/>
          <w:lang w:val="en-GB"/>
        </w:rPr>
        <w:t xml:space="preserve">, </w:t>
      </w:r>
      <w:r>
        <w:rPr>
          <w:rStyle w:val="hps"/>
          <w:sz w:val="26"/>
          <w:lang w:val="en-GB"/>
        </w:rPr>
        <w:t>eventually reach</w:t>
      </w:r>
      <w:r>
        <w:rPr>
          <w:sz w:val="26"/>
          <w:lang w:val="en-GB"/>
        </w:rPr>
        <w:t xml:space="preserve"> </w:t>
      </w:r>
      <w:r>
        <w:rPr>
          <w:rStyle w:val="hps"/>
          <w:sz w:val="26"/>
          <w:lang w:val="en-GB"/>
        </w:rPr>
        <w:t>the same goal of</w:t>
      </w:r>
      <w:r>
        <w:rPr>
          <w:sz w:val="26"/>
          <w:lang w:val="en-GB"/>
        </w:rPr>
        <w:t xml:space="preserve"> satisfying </w:t>
      </w:r>
      <w:r>
        <w:rPr>
          <w:rStyle w:val="hps"/>
          <w:sz w:val="26"/>
          <w:lang w:val="en-GB"/>
        </w:rPr>
        <w:t>a</w:t>
      </w:r>
      <w:r>
        <w:rPr>
          <w:sz w:val="26"/>
          <w:lang w:val="en-GB"/>
        </w:rPr>
        <w:t xml:space="preserve"> </w:t>
      </w:r>
      <w:r>
        <w:rPr>
          <w:rStyle w:val="hps"/>
          <w:sz w:val="26"/>
          <w:lang w:val="en-GB"/>
        </w:rPr>
        <w:t>strong</w:t>
      </w:r>
      <w:r>
        <w:rPr>
          <w:sz w:val="26"/>
          <w:lang w:val="en-GB"/>
        </w:rPr>
        <w:t xml:space="preserve"> </w:t>
      </w:r>
      <w:r>
        <w:rPr>
          <w:rStyle w:val="hps"/>
          <w:sz w:val="26"/>
          <w:lang w:val="en-GB"/>
        </w:rPr>
        <w:t>colour preference</w:t>
      </w:r>
      <w:r>
        <w:rPr>
          <w:sz w:val="26"/>
          <w:lang w:val="en-GB"/>
        </w:rPr>
        <w:t xml:space="preserve"> </w:t>
      </w:r>
      <w:r>
        <w:rPr>
          <w:rStyle w:val="hps"/>
          <w:sz w:val="26"/>
          <w:lang w:val="en-GB"/>
        </w:rPr>
        <w:t>at the expense</w:t>
      </w:r>
      <w:r>
        <w:rPr>
          <w:sz w:val="26"/>
          <w:lang w:val="en-GB"/>
        </w:rPr>
        <w:t xml:space="preserve"> </w:t>
      </w:r>
      <w:r>
        <w:rPr>
          <w:rStyle w:val="hps"/>
          <w:sz w:val="26"/>
          <w:lang w:val="en-GB"/>
        </w:rPr>
        <w:t>of a mild one</w:t>
      </w:r>
      <w:r>
        <w:rPr>
          <w:sz w:val="26"/>
          <w:lang w:val="en-GB"/>
        </w:rPr>
        <w:t>.</w:t>
      </w:r>
    </w:p>
    <w:p w:rsidR="00267B59" w:rsidRDefault="00267B59" w:rsidP="00267B59">
      <w:pPr>
        <w:pStyle w:val="testocapitolo"/>
        <w:tabs>
          <w:tab w:val="num" w:pos="709"/>
        </w:tabs>
        <w:ind w:right="283"/>
        <w:rPr>
          <w:sz w:val="26"/>
          <w:lang w:val="en-GB"/>
        </w:rPr>
      </w:pPr>
      <w:r>
        <w:rPr>
          <w:rStyle w:val="hps"/>
          <w:sz w:val="26"/>
          <w:lang w:val="en-GB"/>
        </w:rPr>
        <w:t>From now on</w:t>
      </w:r>
      <w:r>
        <w:rPr>
          <w:sz w:val="26"/>
          <w:lang w:val="en-GB"/>
        </w:rPr>
        <w:t xml:space="preserve">, </w:t>
      </w:r>
      <w:r>
        <w:rPr>
          <w:rStyle w:val="hps"/>
          <w:sz w:val="26"/>
          <w:lang w:val="en-GB"/>
        </w:rPr>
        <w:t>when we talk about</w:t>
      </w:r>
      <w:r>
        <w:rPr>
          <w:sz w:val="26"/>
          <w:lang w:val="en-GB"/>
        </w:rPr>
        <w:t xml:space="preserve"> strong or mild </w:t>
      </w:r>
      <w:r>
        <w:rPr>
          <w:rStyle w:val="hps"/>
          <w:sz w:val="26"/>
          <w:lang w:val="en-GB"/>
        </w:rPr>
        <w:t>preferences</w:t>
      </w:r>
      <w:r>
        <w:rPr>
          <w:sz w:val="26"/>
          <w:lang w:val="en-GB"/>
        </w:rPr>
        <w:t xml:space="preserve">, </w:t>
      </w:r>
      <w:r>
        <w:rPr>
          <w:rStyle w:val="hps"/>
          <w:sz w:val="26"/>
          <w:lang w:val="en-GB"/>
        </w:rPr>
        <w:t>we will always address the “normal” ones</w:t>
      </w:r>
      <w:r>
        <w:rPr>
          <w:sz w:val="26"/>
          <w:lang w:val="en-GB"/>
        </w:rPr>
        <w:t xml:space="preserve">, </w:t>
      </w:r>
      <w:r>
        <w:rPr>
          <w:rStyle w:val="hps"/>
          <w:sz w:val="26"/>
          <w:lang w:val="en-GB"/>
        </w:rPr>
        <w:t>i.e. excluding</w:t>
      </w:r>
      <w:r>
        <w:rPr>
          <w:sz w:val="26"/>
          <w:lang w:val="en-GB"/>
        </w:rPr>
        <w:t xml:space="preserve"> </w:t>
      </w:r>
      <w:r>
        <w:rPr>
          <w:rStyle w:val="hps"/>
          <w:sz w:val="26"/>
          <w:lang w:val="en-GB"/>
        </w:rPr>
        <w:t>variable and</w:t>
      </w:r>
      <w:r>
        <w:rPr>
          <w:sz w:val="26"/>
          <w:lang w:val="en-GB"/>
        </w:rPr>
        <w:t xml:space="preserve"> </w:t>
      </w:r>
      <w:r>
        <w:rPr>
          <w:rStyle w:val="hpsatn"/>
          <w:sz w:val="26"/>
          <w:lang w:val="en-GB"/>
        </w:rPr>
        <w:t>semi-</w:t>
      </w:r>
      <w:r>
        <w:rPr>
          <w:sz w:val="26"/>
          <w:lang w:val="en-GB"/>
        </w:rPr>
        <w:t>absolute</w:t>
      </w:r>
      <w:r>
        <w:rPr>
          <w:rStyle w:val="hps"/>
          <w:sz w:val="26"/>
          <w:lang w:val="en-GB"/>
        </w:rPr>
        <w:t xml:space="preserve"> preferences</w:t>
      </w:r>
      <w:r>
        <w:rPr>
          <w:sz w:val="26"/>
          <w:lang w:val="en-GB"/>
        </w:rPr>
        <w:t xml:space="preserve">. </w:t>
      </w:r>
      <w:r>
        <w:rPr>
          <w:rStyle w:val="hps"/>
          <w:sz w:val="26"/>
          <w:lang w:val="en-GB"/>
        </w:rPr>
        <w:t>With</w:t>
      </w:r>
      <w:r>
        <w:rPr>
          <w:sz w:val="26"/>
          <w:lang w:val="en-GB"/>
        </w:rPr>
        <w:t xml:space="preserve"> </w:t>
      </w:r>
      <w:r>
        <w:rPr>
          <w:rStyle w:val="hps"/>
          <w:sz w:val="26"/>
          <w:lang w:val="en-GB"/>
        </w:rPr>
        <w:t>this convention</w:t>
      </w:r>
      <w:r>
        <w:rPr>
          <w:sz w:val="26"/>
          <w:lang w:val="en-GB"/>
        </w:rPr>
        <w:t xml:space="preserve">, </w:t>
      </w:r>
      <w:r>
        <w:rPr>
          <w:rStyle w:val="hps"/>
          <w:sz w:val="26"/>
          <w:lang w:val="en-GB"/>
        </w:rPr>
        <w:t>in a same given round</w:t>
      </w:r>
      <w:r>
        <w:rPr>
          <w:sz w:val="26"/>
          <w:lang w:val="en-GB"/>
        </w:rPr>
        <w:t xml:space="preserve"> </w:t>
      </w:r>
      <w:r>
        <w:rPr>
          <w:rStyle w:val="hps"/>
          <w:sz w:val="26"/>
          <w:lang w:val="en-GB"/>
        </w:rPr>
        <w:t xml:space="preserve">we can </w:t>
      </w:r>
      <w:r>
        <w:rPr>
          <w:rStyle w:val="hps"/>
          <w:i/>
          <w:iCs/>
          <w:sz w:val="26"/>
          <w:lang w:val="en-GB"/>
        </w:rPr>
        <w:t>never</w:t>
      </w:r>
      <w:r>
        <w:rPr>
          <w:rStyle w:val="hps"/>
          <w:sz w:val="26"/>
          <w:lang w:val="en-GB"/>
        </w:rPr>
        <w:t xml:space="preserve"> find</w:t>
      </w:r>
      <w:r>
        <w:rPr>
          <w:sz w:val="26"/>
          <w:lang w:val="en-GB"/>
        </w:rPr>
        <w:t xml:space="preserve"> both </w:t>
      </w:r>
      <w:r>
        <w:rPr>
          <w:rStyle w:val="hps"/>
          <w:sz w:val="26"/>
          <w:lang w:val="en-GB"/>
        </w:rPr>
        <w:t xml:space="preserve">mild and strong colour </w:t>
      </w:r>
      <w:r>
        <w:rPr>
          <w:rStyle w:val="hps"/>
          <w:sz w:val="26"/>
          <w:lang w:val="en-GB"/>
        </w:rPr>
        <w:lastRenderedPageBreak/>
        <w:t>preferences</w:t>
      </w:r>
      <w:r>
        <w:rPr>
          <w:sz w:val="26"/>
          <w:lang w:val="en-GB"/>
        </w:rPr>
        <w:t xml:space="preserve">. Thus, colour preference </w:t>
      </w:r>
      <w:r>
        <w:rPr>
          <w:rStyle w:val="hps"/>
          <w:sz w:val="26"/>
          <w:lang w:val="en-GB"/>
        </w:rPr>
        <w:t>priority</w:t>
      </w:r>
      <w:r>
        <w:rPr>
          <w:sz w:val="26"/>
          <w:lang w:val="en-GB"/>
        </w:rPr>
        <w:t xml:space="preserve"> </w:t>
      </w:r>
      <w:r>
        <w:rPr>
          <w:rStyle w:val="hps"/>
          <w:sz w:val="26"/>
          <w:lang w:val="en-GB"/>
        </w:rPr>
        <w:t>becomes</w:t>
      </w:r>
      <w:r>
        <w:rPr>
          <w:sz w:val="26"/>
          <w:lang w:val="en-GB"/>
        </w:rPr>
        <w:t xml:space="preserve"> </w:t>
      </w:r>
      <w:r>
        <w:rPr>
          <w:rStyle w:val="hps"/>
          <w:sz w:val="26"/>
          <w:lang w:val="en-GB"/>
        </w:rPr>
        <w:t>irrelevant</w:t>
      </w:r>
      <w:r>
        <w:rPr>
          <w:sz w:val="26"/>
          <w:lang w:val="en-GB"/>
        </w:rPr>
        <w:t xml:space="preserve">: </w:t>
      </w:r>
      <w:r>
        <w:rPr>
          <w:i/>
          <w:iCs/>
          <w:sz w:val="26"/>
          <w:u w:val="single"/>
          <w:lang w:val="en-GB"/>
        </w:rPr>
        <w:t xml:space="preserve">the two kinds of colour </w:t>
      </w:r>
      <w:r>
        <w:rPr>
          <w:rStyle w:val="hps"/>
          <w:i/>
          <w:iCs/>
          <w:sz w:val="26"/>
          <w:u w:val="single"/>
          <w:lang w:val="en-GB"/>
        </w:rPr>
        <w:t>preference</w:t>
      </w:r>
      <w:r>
        <w:rPr>
          <w:i/>
          <w:iCs/>
          <w:sz w:val="26"/>
          <w:u w:val="single"/>
          <w:lang w:val="en-GB"/>
        </w:rPr>
        <w:t xml:space="preserve"> </w:t>
      </w:r>
      <w:r>
        <w:rPr>
          <w:rStyle w:val="hps"/>
          <w:i/>
          <w:iCs/>
          <w:sz w:val="26"/>
          <w:u w:val="single"/>
          <w:lang w:val="en-GB"/>
        </w:rPr>
        <w:t>behave</w:t>
      </w:r>
      <w:r>
        <w:rPr>
          <w:i/>
          <w:iCs/>
          <w:sz w:val="26"/>
          <w:u w:val="single"/>
          <w:lang w:val="en-GB"/>
        </w:rPr>
        <w:t xml:space="preserve"> in an </w:t>
      </w:r>
      <w:r>
        <w:rPr>
          <w:rStyle w:val="hps"/>
          <w:i/>
          <w:iCs/>
          <w:sz w:val="26"/>
          <w:u w:val="single"/>
          <w:lang w:val="en-GB"/>
        </w:rPr>
        <w:t>essentially identical way</w:t>
      </w:r>
      <w:r>
        <w:rPr>
          <w:sz w:val="26"/>
          <w:lang w:val="en-GB"/>
        </w:rPr>
        <w:t>.</w:t>
      </w:r>
    </w:p>
    <w:p w:rsidR="00267B59" w:rsidRDefault="00267B59" w:rsidP="00267B59">
      <w:pPr>
        <w:pStyle w:val="testocapitolo"/>
        <w:tabs>
          <w:tab w:val="num" w:pos="709"/>
        </w:tabs>
        <w:ind w:right="283"/>
        <w:rPr>
          <w:sz w:val="26"/>
          <w:lang w:val="en-GB"/>
        </w:rPr>
      </w:pPr>
      <w:r>
        <w:rPr>
          <w:rStyle w:val="hps"/>
          <w:sz w:val="26"/>
          <w:lang w:val="en-GB"/>
        </w:rPr>
        <w:t>During</w:t>
      </w:r>
      <w:r>
        <w:rPr>
          <w:sz w:val="26"/>
          <w:lang w:val="en-GB"/>
        </w:rPr>
        <w:t xml:space="preserve"> the </w:t>
      </w:r>
      <w:r>
        <w:rPr>
          <w:rStyle w:val="hps"/>
          <w:sz w:val="26"/>
          <w:lang w:val="en-GB"/>
        </w:rPr>
        <w:t>pairing process</w:t>
      </w:r>
      <w:r>
        <w:rPr>
          <w:sz w:val="26"/>
          <w:lang w:val="en-GB"/>
        </w:rPr>
        <w:t xml:space="preserve"> we need to </w:t>
      </w:r>
      <w:r>
        <w:rPr>
          <w:rStyle w:val="hps"/>
          <w:sz w:val="26"/>
          <w:lang w:val="en-GB"/>
        </w:rPr>
        <w:t>keep colour preferences</w:t>
      </w:r>
      <w:r>
        <w:rPr>
          <w:sz w:val="26"/>
          <w:lang w:val="en-GB"/>
        </w:rPr>
        <w:t xml:space="preserve"> </w:t>
      </w:r>
      <w:r>
        <w:rPr>
          <w:rStyle w:val="hps"/>
          <w:sz w:val="26"/>
          <w:lang w:val="en-GB"/>
        </w:rPr>
        <w:t>for each player handy</w:t>
      </w:r>
      <w:r>
        <w:rPr>
          <w:sz w:val="26"/>
          <w:lang w:val="en-GB"/>
        </w:rPr>
        <w:t>. T</w:t>
      </w:r>
      <w:r>
        <w:rPr>
          <w:rStyle w:val="hps"/>
          <w:sz w:val="26"/>
          <w:lang w:val="en-GB"/>
        </w:rPr>
        <w:t>o avoid the</w:t>
      </w:r>
      <w:r>
        <w:rPr>
          <w:sz w:val="26"/>
          <w:lang w:val="en-GB"/>
        </w:rPr>
        <w:t xml:space="preserve"> </w:t>
      </w:r>
      <w:r>
        <w:rPr>
          <w:rStyle w:val="hps"/>
          <w:sz w:val="26"/>
          <w:lang w:val="en-GB"/>
        </w:rPr>
        <w:t>use</w:t>
      </w:r>
      <w:r>
        <w:rPr>
          <w:sz w:val="26"/>
          <w:lang w:val="en-GB"/>
        </w:rPr>
        <w:t xml:space="preserve"> </w:t>
      </w:r>
      <w:r>
        <w:rPr>
          <w:rStyle w:val="hps"/>
          <w:sz w:val="26"/>
          <w:lang w:val="en-GB"/>
        </w:rPr>
        <w:t>of yet another table,</w:t>
      </w:r>
      <w:r>
        <w:rPr>
          <w:sz w:val="26"/>
          <w:lang w:val="en-GB"/>
        </w:rPr>
        <w:t xml:space="preserve"> </w:t>
      </w:r>
      <w:r>
        <w:rPr>
          <w:rStyle w:val="hps"/>
          <w:sz w:val="26"/>
          <w:lang w:val="en-GB"/>
        </w:rPr>
        <w:t xml:space="preserve">we will </w:t>
      </w:r>
      <w:r>
        <w:rPr>
          <w:rStyle w:val="hps"/>
          <w:i/>
          <w:iCs/>
          <w:sz w:val="26"/>
          <w:lang w:val="en-GB"/>
        </w:rPr>
        <w:t>temporarily</w:t>
      </w:r>
      <w:r>
        <w:rPr>
          <w:sz w:val="26"/>
          <w:lang w:val="en-GB"/>
        </w:rPr>
        <w:t xml:space="preserve"> record all colour preferences </w:t>
      </w:r>
      <w:r>
        <w:rPr>
          <w:rStyle w:val="hps"/>
          <w:sz w:val="26"/>
          <w:lang w:val="en-GB"/>
        </w:rPr>
        <w:t>in</w:t>
      </w:r>
      <w:r>
        <w:rPr>
          <w:sz w:val="26"/>
          <w:lang w:val="en-GB"/>
        </w:rPr>
        <w:t xml:space="preserve"> </w:t>
      </w:r>
      <w:r>
        <w:rPr>
          <w:rStyle w:val="hps"/>
          <w:sz w:val="26"/>
          <w:lang w:val="en-GB"/>
        </w:rPr>
        <w:t>the tournament board,</w:t>
      </w:r>
      <w:r>
        <w:rPr>
          <w:sz w:val="26"/>
          <w:lang w:val="en-GB"/>
        </w:rPr>
        <w:t xml:space="preserve"> </w:t>
      </w:r>
      <w:r>
        <w:rPr>
          <w:rStyle w:val="hps"/>
          <w:sz w:val="26"/>
          <w:lang w:val="en-GB"/>
        </w:rPr>
        <w:t>in the column</w:t>
      </w:r>
      <w:r>
        <w:rPr>
          <w:sz w:val="26"/>
          <w:lang w:val="en-GB"/>
        </w:rPr>
        <w:t xml:space="preserve"> </w:t>
      </w:r>
      <w:r>
        <w:rPr>
          <w:rStyle w:val="hps"/>
          <w:sz w:val="26"/>
          <w:lang w:val="en-GB"/>
        </w:rPr>
        <w:t>bound</w:t>
      </w:r>
      <w:r>
        <w:rPr>
          <w:sz w:val="26"/>
          <w:lang w:val="en-GB"/>
        </w:rPr>
        <w:t xml:space="preserve"> </w:t>
      </w:r>
      <w:r>
        <w:rPr>
          <w:rStyle w:val="hps"/>
          <w:sz w:val="26"/>
          <w:lang w:val="en-GB"/>
        </w:rPr>
        <w:t xml:space="preserve">to the pairing for the round </w:t>
      </w:r>
      <w:r>
        <w:rPr>
          <w:rStyle w:val="hpsatn"/>
          <w:sz w:val="26"/>
          <w:lang w:val="en-GB"/>
        </w:rPr>
        <w:t>(</w:t>
      </w:r>
      <w:r>
        <w:rPr>
          <w:rStyle w:val="hps"/>
          <w:sz w:val="26"/>
          <w:lang w:val="en-GB"/>
        </w:rPr>
        <w:t>when it's time</w:t>
      </w:r>
      <w:r>
        <w:rPr>
          <w:sz w:val="26"/>
          <w:lang w:val="en-GB"/>
        </w:rPr>
        <w:t xml:space="preserve"> </w:t>
      </w:r>
      <w:r>
        <w:rPr>
          <w:rStyle w:val="hps"/>
          <w:sz w:val="26"/>
          <w:lang w:val="en-GB"/>
        </w:rPr>
        <w:t>to post</w:t>
      </w:r>
      <w:r>
        <w:rPr>
          <w:sz w:val="26"/>
          <w:lang w:val="en-GB"/>
        </w:rPr>
        <w:t xml:space="preserve"> </w:t>
      </w:r>
      <w:r>
        <w:rPr>
          <w:rStyle w:val="hps"/>
          <w:sz w:val="26"/>
          <w:lang w:val="en-GB"/>
        </w:rPr>
        <w:t>the pairings</w:t>
      </w:r>
      <w:r>
        <w:rPr>
          <w:sz w:val="26"/>
          <w:lang w:val="en-GB"/>
        </w:rPr>
        <w:t xml:space="preserve">, we won’t need the preferences </w:t>
      </w:r>
      <w:r>
        <w:rPr>
          <w:rStyle w:val="hps"/>
          <w:sz w:val="26"/>
          <w:lang w:val="en-GB"/>
        </w:rPr>
        <w:t>any more).</w:t>
      </w:r>
      <w:r>
        <w:rPr>
          <w:sz w:val="26"/>
          <w:lang w:val="en-GB"/>
        </w:rPr>
        <w:t xml:space="preserve"> </w:t>
      </w:r>
    </w:p>
    <w:p w:rsidR="00267B59" w:rsidRDefault="00267B59" w:rsidP="00267B59">
      <w:pPr>
        <w:pStyle w:val="testocapitolo"/>
        <w:tabs>
          <w:tab w:val="num" w:pos="709"/>
        </w:tabs>
        <w:ind w:right="283"/>
        <w:rPr>
          <w:sz w:val="26"/>
          <w:lang w:val="en-GB"/>
        </w:rPr>
      </w:pPr>
      <w:r>
        <w:rPr>
          <w:sz w:val="26"/>
          <w:lang w:val="en-GB"/>
        </w:rPr>
        <w:t>Now, we want to establish a code to indicate the various kinds of colour preferences</w:t>
      </w:r>
      <w:r>
        <w:rPr>
          <w:rStyle w:val="FootnoteReference"/>
          <w:sz w:val="26"/>
          <w:lang w:val="en-GB"/>
        </w:rPr>
        <w:footnoteReference w:id="17"/>
      </w:r>
      <w:r>
        <w:rPr>
          <w:sz w:val="26"/>
          <w:lang w:val="en-GB"/>
        </w:rPr>
        <w:t xml:space="preserve">: </w:t>
      </w:r>
    </w:p>
    <w:p w:rsidR="00267B59" w:rsidRDefault="00267B59" w:rsidP="007E0E8A">
      <w:pPr>
        <w:pStyle w:val="testocapitolo"/>
        <w:numPr>
          <w:ilvl w:val="0"/>
          <w:numId w:val="228"/>
        </w:numPr>
        <w:tabs>
          <w:tab w:val="clear" w:pos="786"/>
          <w:tab w:val="num" w:pos="851"/>
        </w:tabs>
        <w:ind w:left="851" w:right="283" w:hanging="425"/>
        <w:rPr>
          <w:sz w:val="26"/>
          <w:lang w:val="en-GB"/>
        </w:rPr>
      </w:pPr>
      <w:r>
        <w:rPr>
          <w:rStyle w:val="hpsatn"/>
          <w:sz w:val="26"/>
          <w:lang w:val="en-GB"/>
        </w:rPr>
        <w:t>A lower case “</w:t>
      </w:r>
      <w:r>
        <w:rPr>
          <w:sz w:val="26"/>
          <w:lang w:val="en-GB"/>
        </w:rPr>
        <w:t xml:space="preserve">w” </w:t>
      </w:r>
      <w:r>
        <w:rPr>
          <w:rStyle w:val="hps"/>
          <w:sz w:val="26"/>
          <w:lang w:val="en-GB"/>
        </w:rPr>
        <w:t>or</w:t>
      </w:r>
      <w:r>
        <w:rPr>
          <w:sz w:val="26"/>
          <w:lang w:val="en-GB"/>
        </w:rPr>
        <w:t xml:space="preserve"> </w:t>
      </w:r>
      <w:r>
        <w:rPr>
          <w:rStyle w:val="hps"/>
          <w:sz w:val="26"/>
          <w:lang w:val="en-GB"/>
        </w:rPr>
        <w:t>“b”</w:t>
      </w:r>
      <w:r>
        <w:rPr>
          <w:sz w:val="26"/>
          <w:lang w:val="en-GB"/>
        </w:rPr>
        <w:t xml:space="preserve"> </w:t>
      </w:r>
      <w:r>
        <w:rPr>
          <w:rStyle w:val="hps"/>
          <w:sz w:val="26"/>
          <w:lang w:val="en-GB"/>
        </w:rPr>
        <w:t>indicates a</w:t>
      </w:r>
      <w:r>
        <w:rPr>
          <w:sz w:val="26"/>
          <w:lang w:val="en-GB"/>
        </w:rPr>
        <w:t xml:space="preserve"> </w:t>
      </w:r>
      <w:r>
        <w:rPr>
          <w:rStyle w:val="hps"/>
          <w:i/>
          <w:iCs/>
          <w:sz w:val="26"/>
          <w:u w:val="single"/>
          <w:lang w:val="en-GB"/>
        </w:rPr>
        <w:t>mild</w:t>
      </w:r>
      <w:r>
        <w:rPr>
          <w:rStyle w:val="hps"/>
          <w:sz w:val="26"/>
          <w:lang w:val="en-GB"/>
        </w:rPr>
        <w:t xml:space="preserve"> or </w:t>
      </w:r>
      <w:r>
        <w:rPr>
          <w:rStyle w:val="hps"/>
          <w:i/>
          <w:iCs/>
          <w:sz w:val="26"/>
          <w:u w:val="single"/>
          <w:lang w:val="en-GB"/>
        </w:rPr>
        <w:t>strong</w:t>
      </w:r>
      <w:r>
        <w:rPr>
          <w:sz w:val="26"/>
          <w:lang w:val="en-GB"/>
        </w:rPr>
        <w:t xml:space="preserve"> colour </w:t>
      </w:r>
      <w:r>
        <w:rPr>
          <w:rStyle w:val="hps"/>
          <w:sz w:val="26"/>
          <w:lang w:val="en-GB"/>
        </w:rPr>
        <w:t>preference</w:t>
      </w:r>
      <w:r>
        <w:rPr>
          <w:sz w:val="26"/>
          <w:lang w:val="en-GB"/>
        </w:rPr>
        <w:t xml:space="preserve">: </w:t>
      </w:r>
      <w:r>
        <w:rPr>
          <w:rStyle w:val="hps"/>
          <w:sz w:val="26"/>
          <w:lang w:val="en-GB"/>
        </w:rPr>
        <w:t>as</w:t>
      </w:r>
      <w:r>
        <w:rPr>
          <w:sz w:val="26"/>
          <w:lang w:val="en-GB"/>
        </w:rPr>
        <w:t xml:space="preserve"> </w:t>
      </w:r>
      <w:r>
        <w:rPr>
          <w:rStyle w:val="hps"/>
          <w:sz w:val="26"/>
          <w:lang w:val="en-GB"/>
        </w:rPr>
        <w:t>seen above,</w:t>
      </w:r>
      <w:r>
        <w:rPr>
          <w:sz w:val="26"/>
          <w:lang w:val="en-GB"/>
        </w:rPr>
        <w:t xml:space="preserve"> </w:t>
      </w:r>
      <w:r>
        <w:rPr>
          <w:rStyle w:val="hps"/>
          <w:sz w:val="26"/>
          <w:lang w:val="en-GB"/>
        </w:rPr>
        <w:t>we never</w:t>
      </w:r>
      <w:r>
        <w:rPr>
          <w:sz w:val="26"/>
          <w:lang w:val="en-GB"/>
        </w:rPr>
        <w:t xml:space="preserve"> find </w:t>
      </w:r>
      <w:r>
        <w:rPr>
          <w:rStyle w:val="hps"/>
          <w:sz w:val="26"/>
          <w:lang w:val="en-GB"/>
        </w:rPr>
        <w:t>simultaneously</w:t>
      </w:r>
      <w:r>
        <w:rPr>
          <w:sz w:val="26"/>
          <w:lang w:val="en-GB"/>
        </w:rPr>
        <w:t xml:space="preserve"> </w:t>
      </w:r>
      <w:r>
        <w:rPr>
          <w:rStyle w:val="hps"/>
          <w:sz w:val="26"/>
          <w:lang w:val="en-GB"/>
        </w:rPr>
        <w:t>both types</w:t>
      </w:r>
      <w:r>
        <w:rPr>
          <w:sz w:val="26"/>
          <w:lang w:val="en-GB"/>
        </w:rPr>
        <w:t xml:space="preserve">, </w:t>
      </w:r>
      <w:r>
        <w:rPr>
          <w:rStyle w:val="hps"/>
          <w:sz w:val="26"/>
          <w:lang w:val="en-GB"/>
        </w:rPr>
        <w:t>so there is no</w:t>
      </w:r>
      <w:r>
        <w:rPr>
          <w:sz w:val="26"/>
          <w:lang w:val="en-GB"/>
        </w:rPr>
        <w:t xml:space="preserve"> </w:t>
      </w:r>
      <w:r>
        <w:rPr>
          <w:rStyle w:val="hps"/>
          <w:sz w:val="26"/>
          <w:lang w:val="en-GB"/>
        </w:rPr>
        <w:t>danger</w:t>
      </w:r>
      <w:r>
        <w:rPr>
          <w:sz w:val="26"/>
          <w:lang w:val="en-GB"/>
        </w:rPr>
        <w:t xml:space="preserve"> </w:t>
      </w:r>
      <w:r>
        <w:rPr>
          <w:rStyle w:val="hps"/>
          <w:sz w:val="26"/>
          <w:lang w:val="en-GB"/>
        </w:rPr>
        <w:t>of confusion</w:t>
      </w:r>
    </w:p>
    <w:p w:rsidR="00267B59" w:rsidRDefault="00267B59" w:rsidP="007E0E8A">
      <w:pPr>
        <w:pStyle w:val="testocapitolo"/>
        <w:numPr>
          <w:ilvl w:val="0"/>
          <w:numId w:val="228"/>
        </w:numPr>
        <w:tabs>
          <w:tab w:val="clear" w:pos="786"/>
          <w:tab w:val="num" w:pos="851"/>
        </w:tabs>
        <w:ind w:left="851" w:right="283" w:hanging="425"/>
        <w:rPr>
          <w:sz w:val="26"/>
          <w:lang w:val="en-GB"/>
        </w:rPr>
      </w:pPr>
      <w:r>
        <w:rPr>
          <w:sz w:val="26"/>
          <w:lang w:val="en-GB"/>
        </w:rPr>
        <w:t xml:space="preserve">An upper case “W” or “B” indicates an </w:t>
      </w:r>
      <w:r>
        <w:rPr>
          <w:i/>
          <w:iCs/>
          <w:sz w:val="26"/>
          <w:u w:val="single"/>
          <w:lang w:val="en-GB"/>
        </w:rPr>
        <w:t>absolute</w:t>
      </w:r>
      <w:r>
        <w:rPr>
          <w:sz w:val="26"/>
          <w:lang w:val="en-GB"/>
        </w:rPr>
        <w:t xml:space="preserve"> colour preference</w:t>
      </w:r>
    </w:p>
    <w:p w:rsidR="00267B59" w:rsidRDefault="00267B59" w:rsidP="007E0E8A">
      <w:pPr>
        <w:pStyle w:val="testocapitolo"/>
        <w:widowControl w:val="0"/>
        <w:numPr>
          <w:ilvl w:val="0"/>
          <w:numId w:val="228"/>
        </w:numPr>
        <w:tabs>
          <w:tab w:val="clear" w:pos="786"/>
          <w:tab w:val="num" w:pos="851"/>
        </w:tabs>
        <w:ind w:left="850" w:hanging="425"/>
        <w:rPr>
          <w:sz w:val="26"/>
          <w:lang w:val="en-GB"/>
        </w:rPr>
      </w:pPr>
      <w:r>
        <w:rPr>
          <w:rStyle w:val="hps"/>
          <w:sz w:val="26"/>
          <w:lang w:val="en-GB"/>
        </w:rPr>
        <w:t>A lowercase letter</w:t>
      </w:r>
      <w:r>
        <w:rPr>
          <w:sz w:val="26"/>
          <w:lang w:val="en-GB"/>
        </w:rPr>
        <w:t xml:space="preserve"> </w:t>
      </w:r>
      <w:r>
        <w:rPr>
          <w:rStyle w:val="hps"/>
          <w:sz w:val="26"/>
          <w:lang w:val="en-GB"/>
        </w:rPr>
        <w:t>in parentheses</w:t>
      </w:r>
      <w:r>
        <w:rPr>
          <w:sz w:val="26"/>
          <w:lang w:val="en-GB"/>
        </w:rPr>
        <w:t xml:space="preserve"> </w:t>
      </w:r>
      <w:r>
        <w:rPr>
          <w:rStyle w:val="hpsatn"/>
          <w:sz w:val="26"/>
          <w:lang w:val="en-GB"/>
        </w:rPr>
        <w:t>“</w:t>
      </w:r>
      <w:r>
        <w:rPr>
          <w:rStyle w:val="atn"/>
          <w:sz w:val="26"/>
          <w:lang w:val="en-GB"/>
        </w:rPr>
        <w:t>(</w:t>
      </w:r>
      <w:r>
        <w:rPr>
          <w:sz w:val="26"/>
          <w:lang w:val="en-GB"/>
        </w:rPr>
        <w:t>w)</w:t>
      </w:r>
      <w:r>
        <w:rPr>
          <w:rStyle w:val="atn"/>
          <w:sz w:val="26"/>
          <w:lang w:val="en-GB"/>
        </w:rPr>
        <w:t>” or “(</w:t>
      </w:r>
      <w:r>
        <w:rPr>
          <w:sz w:val="26"/>
          <w:lang w:val="en-GB"/>
        </w:rPr>
        <w:t xml:space="preserve">b)” </w:t>
      </w:r>
      <w:r>
        <w:rPr>
          <w:rStyle w:val="hps"/>
          <w:sz w:val="26"/>
          <w:lang w:val="en-GB"/>
        </w:rPr>
        <w:t xml:space="preserve">indicates a </w:t>
      </w:r>
      <w:r>
        <w:rPr>
          <w:rStyle w:val="hps"/>
          <w:i/>
          <w:iCs/>
          <w:sz w:val="26"/>
          <w:u w:val="single"/>
          <w:lang w:val="en-GB"/>
        </w:rPr>
        <w:t>variable</w:t>
      </w:r>
      <w:r>
        <w:rPr>
          <w:rStyle w:val="hps"/>
          <w:sz w:val="26"/>
          <w:lang w:val="en-GB"/>
        </w:rPr>
        <w:t xml:space="preserve"> preference</w:t>
      </w:r>
      <w:r>
        <w:rPr>
          <w:sz w:val="26"/>
          <w:lang w:val="en-GB"/>
        </w:rPr>
        <w:t xml:space="preserve">, </w:t>
      </w:r>
      <w:r>
        <w:rPr>
          <w:rStyle w:val="hps"/>
          <w:sz w:val="26"/>
          <w:lang w:val="en-GB"/>
        </w:rPr>
        <w:t>which may then</w:t>
      </w:r>
      <w:r>
        <w:rPr>
          <w:sz w:val="26"/>
          <w:lang w:val="en-GB"/>
        </w:rPr>
        <w:t xml:space="preserve"> </w:t>
      </w:r>
      <w:r>
        <w:rPr>
          <w:rStyle w:val="hps"/>
          <w:sz w:val="26"/>
          <w:lang w:val="en-GB"/>
        </w:rPr>
        <w:t>change colour if</w:t>
      </w:r>
      <w:r>
        <w:rPr>
          <w:sz w:val="26"/>
          <w:lang w:val="en-GB"/>
        </w:rPr>
        <w:t xml:space="preserve"> </w:t>
      </w:r>
      <w:r>
        <w:rPr>
          <w:rStyle w:val="hps"/>
          <w:sz w:val="26"/>
          <w:lang w:val="en-GB"/>
        </w:rPr>
        <w:t>this is useful</w:t>
      </w:r>
      <w:r>
        <w:rPr>
          <w:sz w:val="26"/>
          <w:lang w:val="en-GB"/>
        </w:rPr>
        <w:t xml:space="preserve"> </w:t>
      </w:r>
      <w:r>
        <w:rPr>
          <w:rStyle w:val="hps"/>
          <w:sz w:val="26"/>
          <w:lang w:val="en-GB"/>
        </w:rPr>
        <w:t>to</w:t>
      </w:r>
      <w:r>
        <w:rPr>
          <w:sz w:val="26"/>
          <w:lang w:val="en-GB"/>
        </w:rPr>
        <w:t xml:space="preserve"> </w:t>
      </w:r>
      <w:r>
        <w:rPr>
          <w:rStyle w:val="hps"/>
          <w:sz w:val="26"/>
          <w:lang w:val="en-GB"/>
        </w:rPr>
        <w:t>reduce the number of</w:t>
      </w:r>
      <w:r>
        <w:rPr>
          <w:sz w:val="26"/>
          <w:lang w:val="en-GB"/>
        </w:rPr>
        <w:t xml:space="preserve"> </w:t>
      </w:r>
      <w:r>
        <w:rPr>
          <w:rStyle w:val="hps"/>
          <w:sz w:val="26"/>
          <w:lang w:val="en-GB"/>
        </w:rPr>
        <w:t>disregarded strong colour preferences</w:t>
      </w:r>
      <w:r>
        <w:rPr>
          <w:sz w:val="26"/>
          <w:lang w:val="en-GB"/>
        </w:rPr>
        <w:t xml:space="preserve"> </w:t>
      </w:r>
    </w:p>
    <w:p w:rsidR="00267B59" w:rsidRDefault="00267B59" w:rsidP="007E0E8A">
      <w:pPr>
        <w:pStyle w:val="testocapitolo"/>
        <w:widowControl w:val="0"/>
        <w:numPr>
          <w:ilvl w:val="0"/>
          <w:numId w:val="228"/>
        </w:numPr>
        <w:tabs>
          <w:tab w:val="clear" w:pos="786"/>
          <w:tab w:val="num" w:pos="851"/>
        </w:tabs>
        <w:ind w:left="850" w:hanging="425"/>
        <w:rPr>
          <w:sz w:val="26"/>
          <w:lang w:val="en-GB"/>
        </w:rPr>
      </w:pPr>
      <w:r>
        <w:rPr>
          <w:rStyle w:val="hps"/>
          <w:sz w:val="26"/>
          <w:lang w:val="en-GB"/>
        </w:rPr>
        <w:t>A capital letter</w:t>
      </w:r>
      <w:r>
        <w:rPr>
          <w:sz w:val="26"/>
          <w:lang w:val="en-GB"/>
        </w:rPr>
        <w:t xml:space="preserve"> </w:t>
      </w:r>
      <w:r>
        <w:rPr>
          <w:rStyle w:val="hps"/>
          <w:sz w:val="26"/>
          <w:lang w:val="en-GB"/>
        </w:rPr>
        <w:t>in parentheses</w:t>
      </w:r>
      <w:r>
        <w:rPr>
          <w:sz w:val="26"/>
          <w:lang w:val="en-GB"/>
        </w:rPr>
        <w:t xml:space="preserve"> </w:t>
      </w:r>
      <w:r>
        <w:rPr>
          <w:rStyle w:val="hpsatn"/>
          <w:sz w:val="26"/>
          <w:lang w:val="en-GB"/>
        </w:rPr>
        <w:t>“</w:t>
      </w:r>
      <w:r>
        <w:rPr>
          <w:rStyle w:val="atn"/>
          <w:sz w:val="26"/>
          <w:lang w:val="en-GB"/>
        </w:rPr>
        <w:t>(</w:t>
      </w:r>
      <w:r>
        <w:rPr>
          <w:sz w:val="26"/>
          <w:lang w:val="en-GB"/>
        </w:rPr>
        <w:t>W)</w:t>
      </w:r>
      <w:r>
        <w:rPr>
          <w:rStyle w:val="atn"/>
          <w:sz w:val="26"/>
          <w:lang w:val="en-GB"/>
        </w:rPr>
        <w:t>” or “(</w:t>
      </w:r>
      <w:r>
        <w:rPr>
          <w:sz w:val="26"/>
          <w:lang w:val="en-GB"/>
        </w:rPr>
        <w:t xml:space="preserve">B)” </w:t>
      </w:r>
      <w:r>
        <w:rPr>
          <w:rStyle w:val="hps"/>
          <w:sz w:val="26"/>
          <w:lang w:val="en-GB"/>
        </w:rPr>
        <w:t xml:space="preserve">indicates a </w:t>
      </w:r>
      <w:r>
        <w:rPr>
          <w:rStyle w:val="hpsatn"/>
          <w:i/>
          <w:iCs/>
          <w:sz w:val="26"/>
          <w:u w:val="single"/>
          <w:lang w:val="en-GB"/>
        </w:rPr>
        <w:t>semi-</w:t>
      </w:r>
      <w:r>
        <w:rPr>
          <w:i/>
          <w:iCs/>
          <w:sz w:val="26"/>
          <w:u w:val="single"/>
          <w:lang w:val="en-GB"/>
        </w:rPr>
        <w:t>absolute</w:t>
      </w:r>
      <w:r>
        <w:rPr>
          <w:rStyle w:val="hps"/>
          <w:sz w:val="26"/>
          <w:lang w:val="en-GB"/>
        </w:rPr>
        <w:t xml:space="preserve"> colour preference</w:t>
      </w:r>
      <w:r>
        <w:rPr>
          <w:sz w:val="26"/>
          <w:lang w:val="en-GB"/>
        </w:rPr>
        <w:t xml:space="preserve">, </w:t>
      </w:r>
      <w:r>
        <w:rPr>
          <w:rStyle w:val="hps"/>
          <w:sz w:val="26"/>
          <w:lang w:val="en-GB"/>
        </w:rPr>
        <w:t>which in general</w:t>
      </w:r>
      <w:r>
        <w:rPr>
          <w:sz w:val="26"/>
          <w:lang w:val="en-GB"/>
        </w:rPr>
        <w:t xml:space="preserve"> </w:t>
      </w:r>
      <w:r>
        <w:rPr>
          <w:rStyle w:val="hps"/>
          <w:sz w:val="26"/>
          <w:lang w:val="en-GB"/>
        </w:rPr>
        <w:t>is treated as an</w:t>
      </w:r>
      <w:r>
        <w:rPr>
          <w:sz w:val="26"/>
          <w:lang w:val="en-GB"/>
        </w:rPr>
        <w:t xml:space="preserve"> </w:t>
      </w:r>
      <w:r>
        <w:rPr>
          <w:rStyle w:val="hps"/>
          <w:sz w:val="26"/>
          <w:lang w:val="en-GB"/>
        </w:rPr>
        <w:t>absolute</w:t>
      </w:r>
      <w:r>
        <w:rPr>
          <w:sz w:val="26"/>
          <w:lang w:val="en-GB"/>
        </w:rPr>
        <w:t xml:space="preserve"> colour preference - </w:t>
      </w:r>
      <w:r>
        <w:rPr>
          <w:rStyle w:val="hps"/>
          <w:sz w:val="26"/>
          <w:lang w:val="en-GB"/>
        </w:rPr>
        <w:t>except when</w:t>
      </w:r>
      <w:r>
        <w:rPr>
          <w:sz w:val="26"/>
          <w:lang w:val="en-GB"/>
        </w:rPr>
        <w:t xml:space="preserve"> </w:t>
      </w:r>
      <w:r>
        <w:rPr>
          <w:rStyle w:val="hps"/>
          <w:sz w:val="26"/>
          <w:lang w:val="en-GB"/>
        </w:rPr>
        <w:t>this</w:t>
      </w:r>
      <w:r>
        <w:rPr>
          <w:sz w:val="26"/>
          <w:lang w:val="en-GB"/>
        </w:rPr>
        <w:t xml:space="preserve"> </w:t>
      </w:r>
      <w:r>
        <w:rPr>
          <w:rStyle w:val="hps"/>
          <w:sz w:val="26"/>
          <w:lang w:val="en-GB"/>
        </w:rPr>
        <w:t>causes an</w:t>
      </w:r>
      <w:r>
        <w:rPr>
          <w:sz w:val="26"/>
          <w:lang w:val="en-GB"/>
        </w:rPr>
        <w:t xml:space="preserve"> </w:t>
      </w:r>
      <w:r>
        <w:rPr>
          <w:rStyle w:val="hps"/>
          <w:sz w:val="26"/>
          <w:lang w:val="en-GB"/>
        </w:rPr>
        <w:t>increase in the number</w:t>
      </w:r>
      <w:r>
        <w:rPr>
          <w:sz w:val="26"/>
          <w:lang w:val="en-GB"/>
        </w:rPr>
        <w:t xml:space="preserve"> </w:t>
      </w:r>
      <w:r>
        <w:rPr>
          <w:rStyle w:val="hps"/>
          <w:sz w:val="26"/>
          <w:lang w:val="en-GB"/>
        </w:rPr>
        <w:t>of</w:t>
      </w:r>
      <w:r>
        <w:rPr>
          <w:sz w:val="26"/>
          <w:lang w:val="en-GB"/>
        </w:rPr>
        <w:t xml:space="preserve"> </w:t>
      </w:r>
      <w:r>
        <w:rPr>
          <w:rStyle w:val="hps"/>
          <w:sz w:val="26"/>
          <w:lang w:val="en-GB"/>
        </w:rPr>
        <w:t>floaters</w:t>
      </w:r>
    </w:p>
    <w:p w:rsidR="00267B59" w:rsidRDefault="00267B59" w:rsidP="007E0E8A">
      <w:pPr>
        <w:pStyle w:val="testocapitolo"/>
        <w:numPr>
          <w:ilvl w:val="0"/>
          <w:numId w:val="228"/>
        </w:numPr>
        <w:tabs>
          <w:tab w:val="clear" w:pos="786"/>
          <w:tab w:val="num" w:pos="851"/>
        </w:tabs>
        <w:ind w:left="851" w:right="283" w:hanging="425"/>
        <w:rPr>
          <w:sz w:val="26"/>
          <w:lang w:val="en-GB"/>
        </w:rPr>
      </w:pPr>
      <w:r>
        <w:rPr>
          <w:rStyle w:val="hps"/>
          <w:sz w:val="26"/>
          <w:lang w:val="en-GB"/>
        </w:rPr>
        <w:t>Finally,</w:t>
      </w:r>
      <w:r>
        <w:rPr>
          <w:sz w:val="26"/>
          <w:lang w:val="en-GB"/>
        </w:rPr>
        <w:t xml:space="preserve"> </w:t>
      </w:r>
      <w:r>
        <w:rPr>
          <w:rStyle w:val="hps"/>
          <w:sz w:val="26"/>
          <w:lang w:val="en-GB"/>
        </w:rPr>
        <w:t>for</w:t>
      </w:r>
      <w:r>
        <w:rPr>
          <w:sz w:val="26"/>
          <w:lang w:val="en-GB"/>
        </w:rPr>
        <w:t xml:space="preserve"> </w:t>
      </w:r>
      <w:r>
        <w:rPr>
          <w:rStyle w:val="hps"/>
          <w:sz w:val="26"/>
          <w:lang w:val="en-GB"/>
        </w:rPr>
        <w:t xml:space="preserve">completeness </w:t>
      </w:r>
      <w:r>
        <w:rPr>
          <w:sz w:val="26"/>
          <w:lang w:val="en-GB"/>
        </w:rPr>
        <w:t>(</w:t>
      </w:r>
      <w:r>
        <w:rPr>
          <w:rStyle w:val="hps"/>
          <w:sz w:val="26"/>
          <w:lang w:val="en-GB"/>
        </w:rPr>
        <w:t>even if</w:t>
      </w:r>
      <w:r>
        <w:rPr>
          <w:sz w:val="26"/>
          <w:lang w:val="en-GB"/>
        </w:rPr>
        <w:t xml:space="preserve"> </w:t>
      </w:r>
      <w:r>
        <w:rPr>
          <w:rStyle w:val="hps"/>
          <w:sz w:val="26"/>
          <w:lang w:val="en-GB"/>
        </w:rPr>
        <w:t>we will not</w:t>
      </w:r>
      <w:r>
        <w:rPr>
          <w:sz w:val="26"/>
          <w:lang w:val="en-GB"/>
        </w:rPr>
        <w:t xml:space="preserve"> </w:t>
      </w:r>
      <w:r>
        <w:rPr>
          <w:rStyle w:val="hps"/>
          <w:sz w:val="26"/>
          <w:lang w:val="en-GB"/>
        </w:rPr>
        <w:t>use it), there is</w:t>
      </w:r>
      <w:r>
        <w:rPr>
          <w:sz w:val="26"/>
          <w:lang w:val="en-GB"/>
        </w:rPr>
        <w:t xml:space="preserve"> </w:t>
      </w:r>
      <w:r>
        <w:rPr>
          <w:rStyle w:val="hps"/>
          <w:sz w:val="26"/>
          <w:lang w:val="en-GB"/>
        </w:rPr>
        <w:t>also the case of a</w:t>
      </w:r>
      <w:r>
        <w:rPr>
          <w:sz w:val="26"/>
          <w:lang w:val="en-GB"/>
        </w:rPr>
        <w:t xml:space="preserve"> </w:t>
      </w:r>
      <w:r>
        <w:rPr>
          <w:rStyle w:val="hps"/>
          <w:sz w:val="26"/>
          <w:lang w:val="en-GB"/>
        </w:rPr>
        <w:t>player</w:t>
      </w:r>
      <w:r>
        <w:rPr>
          <w:sz w:val="26"/>
          <w:lang w:val="en-GB"/>
        </w:rPr>
        <w:t xml:space="preserve"> who just </w:t>
      </w:r>
      <w:r>
        <w:rPr>
          <w:rStyle w:val="hps"/>
          <w:sz w:val="26"/>
          <w:lang w:val="en-GB"/>
        </w:rPr>
        <w:t>entered the</w:t>
      </w:r>
      <w:r>
        <w:rPr>
          <w:sz w:val="26"/>
          <w:lang w:val="en-GB"/>
        </w:rPr>
        <w:t xml:space="preserve"> </w:t>
      </w:r>
      <w:r>
        <w:rPr>
          <w:rStyle w:val="hps"/>
          <w:sz w:val="26"/>
          <w:lang w:val="en-GB"/>
        </w:rPr>
        <w:t>tournament</w:t>
      </w:r>
      <w:r>
        <w:rPr>
          <w:sz w:val="26"/>
          <w:lang w:val="en-GB"/>
        </w:rPr>
        <w:t xml:space="preserve"> </w:t>
      </w:r>
      <w:r>
        <w:rPr>
          <w:rStyle w:val="hps"/>
          <w:sz w:val="26"/>
          <w:lang w:val="en-GB"/>
        </w:rPr>
        <w:t>in</w:t>
      </w:r>
      <w:r>
        <w:rPr>
          <w:sz w:val="26"/>
          <w:lang w:val="en-GB"/>
        </w:rPr>
        <w:t xml:space="preserve"> </w:t>
      </w:r>
      <w:r>
        <w:rPr>
          <w:rStyle w:val="hps"/>
          <w:sz w:val="26"/>
          <w:lang w:val="en-GB"/>
        </w:rPr>
        <w:t>a round</w:t>
      </w:r>
      <w:r>
        <w:rPr>
          <w:sz w:val="26"/>
          <w:lang w:val="en-GB"/>
        </w:rPr>
        <w:t xml:space="preserve"> </w:t>
      </w:r>
      <w:r>
        <w:rPr>
          <w:rStyle w:val="hps"/>
          <w:sz w:val="26"/>
          <w:lang w:val="en-GB"/>
        </w:rPr>
        <w:t>after the first,</w:t>
      </w:r>
      <w:r>
        <w:rPr>
          <w:sz w:val="26"/>
          <w:lang w:val="en-GB"/>
        </w:rPr>
        <w:t xml:space="preserve"> </w:t>
      </w:r>
      <w:r>
        <w:rPr>
          <w:rStyle w:val="hps"/>
          <w:sz w:val="26"/>
          <w:lang w:val="en-GB"/>
        </w:rPr>
        <w:t>thus having no</w:t>
      </w:r>
      <w:r>
        <w:rPr>
          <w:sz w:val="26"/>
          <w:lang w:val="en-GB"/>
        </w:rPr>
        <w:t xml:space="preserve"> </w:t>
      </w:r>
      <w:r>
        <w:rPr>
          <w:rStyle w:val="hps"/>
          <w:sz w:val="26"/>
          <w:lang w:val="en-GB"/>
        </w:rPr>
        <w:t>colour preference</w:t>
      </w:r>
      <w:r>
        <w:rPr>
          <w:sz w:val="26"/>
          <w:lang w:val="en-GB"/>
        </w:rPr>
        <w:t xml:space="preserve">. </w:t>
      </w:r>
      <w:r>
        <w:rPr>
          <w:rStyle w:val="hps"/>
          <w:sz w:val="26"/>
          <w:lang w:val="en-GB"/>
        </w:rPr>
        <w:t>If needed,</w:t>
      </w:r>
      <w:r>
        <w:rPr>
          <w:sz w:val="26"/>
          <w:lang w:val="en-GB"/>
        </w:rPr>
        <w:t xml:space="preserve"> </w:t>
      </w:r>
      <w:r>
        <w:rPr>
          <w:rStyle w:val="hps"/>
          <w:sz w:val="26"/>
          <w:lang w:val="en-GB"/>
        </w:rPr>
        <w:t>we'll mark it</w:t>
      </w:r>
      <w:r>
        <w:rPr>
          <w:sz w:val="26"/>
          <w:lang w:val="en-GB"/>
        </w:rPr>
        <w:t xml:space="preserve"> </w:t>
      </w:r>
      <w:r>
        <w:rPr>
          <w:rStyle w:val="hps"/>
          <w:sz w:val="26"/>
          <w:lang w:val="en-GB"/>
        </w:rPr>
        <w:t>with a capital “A</w:t>
      </w:r>
      <w:r>
        <w:rPr>
          <w:sz w:val="26"/>
          <w:lang w:val="en-GB"/>
        </w:rPr>
        <w:t>”.</w:t>
      </w:r>
    </w:p>
    <w:p w:rsidR="00267B59" w:rsidRDefault="00267B59" w:rsidP="00267B59">
      <w:pPr>
        <w:pStyle w:val="testocapitolo"/>
        <w:ind w:right="283"/>
        <w:rPr>
          <w:sz w:val="26"/>
          <w:lang w:val="en-GB"/>
        </w:rPr>
      </w:pPr>
      <w:r>
        <w:rPr>
          <w:sz w:val="26"/>
          <w:lang w:val="en-GB"/>
        </w:rPr>
        <w:t xml:space="preserve">We should now determine the colour preference for each player, and we do so by examining the colour history of the player in all previous games it played. Since we are pairing an even numbered round, any participant who has not missed games, played an odd number of them. Hence, we will find only strong colour preferences (it’s too early in the tournament, to already have absolute colour preferences!), which we will indicate </w:t>
      </w:r>
      <w:r>
        <w:rPr>
          <w:sz w:val="26"/>
          <w:lang w:val="en-GB"/>
        </w:rPr>
        <w:lastRenderedPageBreak/>
        <w:t xml:space="preserve">in the score bracket with a lower case letter right after the player’s pairing number: </w:t>
      </w:r>
      <w:r>
        <w:rPr>
          <w:i/>
          <w:iCs/>
          <w:sz w:val="26"/>
          <w:lang w:val="en-GB"/>
        </w:rPr>
        <w:t>[1b, 2w, 3b, 5b, 6w, 7b]</w:t>
      </w:r>
      <w:r>
        <w:rPr>
          <w:sz w:val="26"/>
          <w:lang w:val="en-GB"/>
        </w:rPr>
        <w:t xml:space="preserve">. </w:t>
      </w:r>
    </w:p>
    <w:p w:rsidR="00267B59" w:rsidRDefault="00267B59" w:rsidP="00267B59">
      <w:pPr>
        <w:pStyle w:val="testocapitolo"/>
        <w:rPr>
          <w:sz w:val="26"/>
          <w:lang w:val="en-GB"/>
        </w:rPr>
      </w:pPr>
      <w:r>
        <w:rPr>
          <w:rStyle w:val="hps"/>
          <w:sz w:val="26"/>
          <w:lang w:val="en-GB"/>
        </w:rPr>
        <w:t>But it is now</w:t>
      </w:r>
      <w:r>
        <w:rPr>
          <w:sz w:val="26"/>
          <w:lang w:val="en-GB"/>
        </w:rPr>
        <w:t xml:space="preserve"> </w:t>
      </w:r>
      <w:r>
        <w:rPr>
          <w:rStyle w:val="hps"/>
          <w:sz w:val="26"/>
          <w:lang w:val="en-GB"/>
        </w:rPr>
        <w:t>time to begin</w:t>
      </w:r>
      <w:r>
        <w:rPr>
          <w:sz w:val="26"/>
          <w:lang w:val="en-GB"/>
        </w:rPr>
        <w:t xml:space="preserve"> </w:t>
      </w:r>
      <w:r>
        <w:rPr>
          <w:rStyle w:val="hps"/>
          <w:sz w:val="26"/>
          <w:lang w:val="en-GB"/>
        </w:rPr>
        <w:t>the real pairing.</w:t>
      </w:r>
      <w:r>
        <w:rPr>
          <w:sz w:val="26"/>
          <w:lang w:val="en-GB"/>
        </w:rPr>
        <w:t xml:space="preserve"> </w:t>
      </w:r>
      <w:r>
        <w:rPr>
          <w:rStyle w:val="hps"/>
          <w:sz w:val="26"/>
          <w:lang w:val="en-GB"/>
        </w:rPr>
        <w:t>Since this is</w:t>
      </w:r>
      <w:r>
        <w:rPr>
          <w:sz w:val="26"/>
          <w:lang w:val="en-GB"/>
        </w:rPr>
        <w:t xml:space="preserve"> </w:t>
      </w:r>
      <w:r>
        <w:rPr>
          <w:rStyle w:val="hps"/>
          <w:sz w:val="26"/>
          <w:lang w:val="en-GB"/>
        </w:rPr>
        <w:t>our first time</w:t>
      </w:r>
      <w:r>
        <w:rPr>
          <w:sz w:val="26"/>
          <w:lang w:val="en-GB"/>
        </w:rPr>
        <w:t xml:space="preserve">, </w:t>
      </w:r>
      <w:r>
        <w:rPr>
          <w:rStyle w:val="hps"/>
          <w:sz w:val="26"/>
          <w:lang w:val="en-GB"/>
        </w:rPr>
        <w:t>we will perform</w:t>
      </w:r>
      <w:r>
        <w:rPr>
          <w:sz w:val="26"/>
          <w:lang w:val="en-GB"/>
        </w:rPr>
        <w:t xml:space="preserve"> </w:t>
      </w:r>
      <w:r>
        <w:rPr>
          <w:rStyle w:val="hps"/>
          <w:sz w:val="26"/>
          <w:lang w:val="en-GB"/>
        </w:rPr>
        <w:t>a detailed,</w:t>
      </w:r>
      <w:r>
        <w:rPr>
          <w:sz w:val="26"/>
          <w:lang w:val="en-GB"/>
        </w:rPr>
        <w:t xml:space="preserve"> </w:t>
      </w:r>
      <w:r>
        <w:rPr>
          <w:rStyle w:val="hps"/>
          <w:sz w:val="26"/>
          <w:lang w:val="en-GB"/>
        </w:rPr>
        <w:t>step-by-step process</w:t>
      </w:r>
      <w:r>
        <w:rPr>
          <w:sz w:val="26"/>
          <w:lang w:val="en-GB"/>
        </w:rPr>
        <w:t xml:space="preserve">. </w:t>
      </w:r>
      <w:r>
        <w:rPr>
          <w:rStyle w:val="hps"/>
          <w:sz w:val="26"/>
          <w:lang w:val="en-GB"/>
        </w:rPr>
        <w:t>Then, as</w:t>
      </w:r>
      <w:r>
        <w:rPr>
          <w:sz w:val="26"/>
          <w:lang w:val="en-GB"/>
        </w:rPr>
        <w:t xml:space="preserve"> </w:t>
      </w:r>
      <w:r>
        <w:rPr>
          <w:rStyle w:val="hps"/>
          <w:sz w:val="26"/>
          <w:lang w:val="en-GB"/>
        </w:rPr>
        <w:t>we proceed in the tournament,</w:t>
      </w:r>
      <w:r>
        <w:rPr>
          <w:sz w:val="26"/>
          <w:lang w:val="en-GB"/>
        </w:rPr>
        <w:t xml:space="preserve"> </w:t>
      </w:r>
      <w:r>
        <w:rPr>
          <w:rStyle w:val="hps"/>
          <w:sz w:val="26"/>
          <w:lang w:val="en-GB"/>
        </w:rPr>
        <w:t>we will cut</w:t>
      </w:r>
      <w:r>
        <w:rPr>
          <w:sz w:val="26"/>
          <w:lang w:val="en-GB"/>
        </w:rPr>
        <w:t xml:space="preserve"> </w:t>
      </w:r>
      <w:r>
        <w:rPr>
          <w:rStyle w:val="hps"/>
          <w:sz w:val="26"/>
          <w:lang w:val="en-GB"/>
        </w:rPr>
        <w:t>a little</w:t>
      </w:r>
      <w:r>
        <w:rPr>
          <w:sz w:val="26"/>
          <w:lang w:val="en-GB"/>
        </w:rPr>
        <w:t xml:space="preserve"> short on the </w:t>
      </w:r>
      <w:r>
        <w:rPr>
          <w:rStyle w:val="hps"/>
          <w:sz w:val="26"/>
          <w:lang w:val="en-GB"/>
        </w:rPr>
        <w:t>more mundane</w:t>
      </w:r>
      <w:r>
        <w:rPr>
          <w:sz w:val="26"/>
          <w:lang w:val="en-GB"/>
        </w:rPr>
        <w:t xml:space="preserve"> </w:t>
      </w:r>
      <w:r>
        <w:rPr>
          <w:rStyle w:val="hps"/>
          <w:sz w:val="26"/>
          <w:lang w:val="en-GB"/>
        </w:rPr>
        <w:t>tasks,</w:t>
      </w:r>
      <w:r>
        <w:rPr>
          <w:sz w:val="26"/>
          <w:lang w:val="en-GB"/>
        </w:rPr>
        <w:t xml:space="preserve"> </w:t>
      </w:r>
      <w:r>
        <w:rPr>
          <w:rStyle w:val="hps"/>
          <w:sz w:val="26"/>
          <w:lang w:val="en-GB"/>
        </w:rPr>
        <w:t>to</w:t>
      </w:r>
      <w:r>
        <w:rPr>
          <w:sz w:val="26"/>
          <w:lang w:val="en-GB"/>
        </w:rPr>
        <w:t xml:space="preserve"> </w:t>
      </w:r>
      <w:r>
        <w:rPr>
          <w:rStyle w:val="hps"/>
          <w:sz w:val="26"/>
          <w:lang w:val="en-GB"/>
        </w:rPr>
        <w:t>dwell</w:t>
      </w:r>
      <w:r>
        <w:rPr>
          <w:sz w:val="26"/>
          <w:lang w:val="en-GB"/>
        </w:rPr>
        <w:t xml:space="preserve"> </w:t>
      </w:r>
      <w:r>
        <w:rPr>
          <w:rStyle w:val="hps"/>
          <w:sz w:val="26"/>
          <w:lang w:val="en-GB"/>
        </w:rPr>
        <w:t>only on the more interesting ones.</w:t>
      </w:r>
    </w:p>
    <w:p w:rsidR="00267B59" w:rsidRDefault="00267B59" w:rsidP="00267B59">
      <w:pPr>
        <w:pStyle w:val="testocapitolo"/>
        <w:rPr>
          <w:sz w:val="26"/>
          <w:lang w:val="en-GB"/>
        </w:rPr>
      </w:pPr>
      <w:r>
        <w:rPr>
          <w:rStyle w:val="hps"/>
          <w:sz w:val="26"/>
          <w:lang w:val="en-GB"/>
        </w:rPr>
        <w:t>The first step</w:t>
      </w:r>
      <w:r>
        <w:rPr>
          <w:sz w:val="26"/>
          <w:lang w:val="en-GB"/>
        </w:rPr>
        <w:t xml:space="preserve"> </w:t>
      </w:r>
      <w:r>
        <w:rPr>
          <w:rStyle w:val="hpsatn"/>
          <w:i/>
          <w:iCs/>
          <w:sz w:val="26"/>
          <w:lang w:val="en-GB"/>
        </w:rPr>
        <w:t>[</w:t>
      </w:r>
      <w:r>
        <w:rPr>
          <w:i/>
          <w:iCs/>
          <w:sz w:val="26"/>
          <w:lang w:val="en-GB"/>
        </w:rPr>
        <w:t>C.1]</w:t>
      </w:r>
      <w:r>
        <w:rPr>
          <w:sz w:val="26"/>
          <w:lang w:val="en-GB"/>
        </w:rPr>
        <w:t xml:space="preserve"> </w:t>
      </w:r>
      <w:r>
        <w:rPr>
          <w:rStyle w:val="hps"/>
          <w:sz w:val="26"/>
          <w:lang w:val="en-GB"/>
        </w:rPr>
        <w:t>is to verify the</w:t>
      </w:r>
      <w:r>
        <w:rPr>
          <w:sz w:val="26"/>
          <w:lang w:val="en-GB"/>
        </w:rPr>
        <w:t xml:space="preserve"> </w:t>
      </w:r>
      <w:r>
        <w:rPr>
          <w:rStyle w:val="hps"/>
          <w:i/>
          <w:iCs/>
          <w:sz w:val="26"/>
          <w:lang w:val="en-GB"/>
        </w:rPr>
        <w:t>compatibility</w:t>
      </w:r>
      <w:r>
        <w:rPr>
          <w:sz w:val="26"/>
          <w:lang w:val="en-GB"/>
        </w:rPr>
        <w:t xml:space="preserve"> </w:t>
      </w:r>
      <w:r>
        <w:rPr>
          <w:rStyle w:val="hps"/>
          <w:sz w:val="26"/>
          <w:lang w:val="en-GB"/>
        </w:rPr>
        <w:t xml:space="preserve">of the players </w:t>
      </w:r>
      <w:r>
        <w:rPr>
          <w:sz w:val="26"/>
          <w:lang w:val="en-GB"/>
        </w:rPr>
        <w:t xml:space="preserve">- </w:t>
      </w:r>
      <w:r>
        <w:rPr>
          <w:rStyle w:val="hps"/>
          <w:sz w:val="26"/>
          <w:lang w:val="en-GB"/>
        </w:rPr>
        <w:t>i.e.</w:t>
      </w:r>
      <w:r>
        <w:rPr>
          <w:sz w:val="26"/>
          <w:lang w:val="en-GB"/>
        </w:rPr>
        <w:t xml:space="preserve"> </w:t>
      </w:r>
      <w:r>
        <w:rPr>
          <w:rStyle w:val="hps"/>
          <w:sz w:val="26"/>
          <w:lang w:val="en-GB"/>
        </w:rPr>
        <w:t>check</w:t>
      </w:r>
      <w:r>
        <w:rPr>
          <w:sz w:val="26"/>
          <w:lang w:val="en-GB"/>
        </w:rPr>
        <w:t xml:space="preserve"> </w:t>
      </w:r>
      <w:r>
        <w:rPr>
          <w:rStyle w:val="hps"/>
          <w:sz w:val="26"/>
          <w:lang w:val="en-GB"/>
        </w:rPr>
        <w:t>if there is any</w:t>
      </w:r>
      <w:r>
        <w:rPr>
          <w:sz w:val="26"/>
          <w:lang w:val="en-GB"/>
        </w:rPr>
        <w:t xml:space="preserve"> </w:t>
      </w:r>
      <w:r>
        <w:rPr>
          <w:rStyle w:val="hps"/>
          <w:sz w:val="26"/>
          <w:lang w:val="en-GB"/>
        </w:rPr>
        <w:t>player who</w:t>
      </w:r>
      <w:r>
        <w:rPr>
          <w:sz w:val="26"/>
          <w:lang w:val="en-GB"/>
        </w:rPr>
        <w:t xml:space="preserve">, for whatever reason, </w:t>
      </w:r>
      <w:r>
        <w:rPr>
          <w:rStyle w:val="hps"/>
          <w:sz w:val="26"/>
          <w:lang w:val="en-GB"/>
        </w:rPr>
        <w:t>cannot</w:t>
      </w:r>
      <w:r>
        <w:rPr>
          <w:sz w:val="26"/>
          <w:lang w:val="en-GB"/>
        </w:rPr>
        <w:t xml:space="preserve"> </w:t>
      </w:r>
      <w:r>
        <w:rPr>
          <w:rStyle w:val="hps"/>
          <w:sz w:val="26"/>
          <w:lang w:val="en-GB"/>
        </w:rPr>
        <w:t>play with</w:t>
      </w:r>
      <w:r>
        <w:rPr>
          <w:sz w:val="26"/>
          <w:lang w:val="en-GB"/>
        </w:rPr>
        <w:t xml:space="preserve"> </w:t>
      </w:r>
      <w:r>
        <w:rPr>
          <w:rStyle w:val="hps"/>
          <w:i/>
          <w:iCs/>
          <w:sz w:val="26"/>
          <w:lang w:val="en-GB"/>
        </w:rPr>
        <w:t>any</w:t>
      </w:r>
      <w:r>
        <w:rPr>
          <w:rStyle w:val="hps"/>
          <w:sz w:val="26"/>
          <w:lang w:val="en-GB"/>
        </w:rPr>
        <w:t xml:space="preserve"> of the other players in the score bracket</w:t>
      </w:r>
      <w:r>
        <w:rPr>
          <w:rStyle w:val="FootnoteReference"/>
          <w:sz w:val="26"/>
          <w:lang w:val="en-GB"/>
        </w:rPr>
        <w:footnoteReference w:id="18"/>
      </w:r>
      <w:r>
        <w:rPr>
          <w:sz w:val="26"/>
          <w:lang w:val="en-GB"/>
        </w:rPr>
        <w:t xml:space="preserve">. </w:t>
      </w:r>
      <w:r>
        <w:rPr>
          <w:rStyle w:val="hps"/>
          <w:sz w:val="26"/>
          <w:lang w:val="en-GB"/>
        </w:rPr>
        <w:t>Here</w:t>
      </w:r>
      <w:r>
        <w:rPr>
          <w:sz w:val="26"/>
          <w:lang w:val="en-GB"/>
        </w:rPr>
        <w:t xml:space="preserve"> </w:t>
      </w:r>
      <w:r>
        <w:rPr>
          <w:rStyle w:val="hps"/>
          <w:sz w:val="26"/>
          <w:lang w:val="en-GB"/>
        </w:rPr>
        <w:t>there is none</w:t>
      </w:r>
      <w:r>
        <w:rPr>
          <w:rStyle w:val="FootnoteReference"/>
          <w:sz w:val="26"/>
          <w:lang w:val="en-GB"/>
        </w:rPr>
        <w:footnoteReference w:id="19"/>
      </w:r>
      <w:r>
        <w:rPr>
          <w:sz w:val="26"/>
          <w:lang w:val="en-GB"/>
        </w:rPr>
        <w:t>.</w:t>
      </w:r>
    </w:p>
    <w:p w:rsidR="00267B59" w:rsidRDefault="00267B59" w:rsidP="00267B59">
      <w:pPr>
        <w:pStyle w:val="testocapitolo"/>
        <w:widowControl w:val="0"/>
        <w:ind w:left="425"/>
        <w:rPr>
          <w:sz w:val="26"/>
          <w:lang w:val="en-GB"/>
        </w:rPr>
      </w:pPr>
      <w:r>
        <w:rPr>
          <w:sz w:val="26"/>
          <w:lang w:val="en-GB"/>
        </w:rPr>
        <w:t xml:space="preserve">The next step </w:t>
      </w:r>
      <w:r>
        <w:rPr>
          <w:i/>
          <w:iCs/>
          <w:sz w:val="26"/>
          <w:lang w:val="en-GB"/>
        </w:rPr>
        <w:t>[C.2]</w:t>
      </w:r>
      <w:r>
        <w:rPr>
          <w:sz w:val="26"/>
          <w:lang w:val="en-GB"/>
        </w:rPr>
        <w:t xml:space="preserve"> is a “set-up” phase and begins with the calculation of the number of pairs to be formed. Since our score bracket is comprised of 6 players, and half of this number (rounded downwards) is 3, we will have to form </w:t>
      </w:r>
      <w:r>
        <w:rPr>
          <w:b/>
          <w:bCs/>
          <w:sz w:val="26"/>
          <w:lang w:val="en-GB"/>
        </w:rPr>
        <w:t>P0 = 3</w:t>
      </w:r>
      <w:r>
        <w:rPr>
          <w:sz w:val="26"/>
          <w:lang w:val="en-GB"/>
        </w:rPr>
        <w:t xml:space="preserve"> pairs </w:t>
      </w:r>
      <w:r>
        <w:rPr>
          <w:i/>
          <w:iCs/>
          <w:sz w:val="26"/>
          <w:lang w:val="en-GB"/>
        </w:rPr>
        <w:t>[A.6.b]</w:t>
      </w:r>
      <w:r>
        <w:rPr>
          <w:sz w:val="26"/>
          <w:lang w:val="en-GB"/>
        </w:rPr>
        <w:t>.</w:t>
      </w:r>
    </w:p>
    <w:p w:rsidR="00267B59" w:rsidRDefault="00267B59" w:rsidP="00267B59">
      <w:pPr>
        <w:pStyle w:val="testocapitolo"/>
        <w:widowControl w:val="0"/>
        <w:ind w:left="425"/>
        <w:rPr>
          <w:sz w:val="26"/>
          <w:lang w:val="en-GB"/>
        </w:rPr>
      </w:pPr>
      <w:r>
        <w:rPr>
          <w:rStyle w:val="hps"/>
          <w:sz w:val="26"/>
          <w:lang w:val="en-GB"/>
        </w:rPr>
        <w:t>Then we should</w:t>
      </w:r>
      <w:r>
        <w:rPr>
          <w:sz w:val="26"/>
          <w:lang w:val="en-GB"/>
        </w:rPr>
        <w:t xml:space="preserve"> </w:t>
      </w:r>
      <w:r>
        <w:rPr>
          <w:rStyle w:val="hps"/>
          <w:sz w:val="26"/>
          <w:lang w:val="en-GB"/>
        </w:rPr>
        <w:t>check how many</w:t>
      </w:r>
      <w:r>
        <w:rPr>
          <w:sz w:val="26"/>
          <w:lang w:val="en-GB"/>
        </w:rPr>
        <w:t xml:space="preserve"> </w:t>
      </w:r>
      <w:r>
        <w:rPr>
          <w:rStyle w:val="hps"/>
          <w:sz w:val="26"/>
          <w:lang w:val="en-GB"/>
        </w:rPr>
        <w:t>of these pairs</w:t>
      </w:r>
      <w:r>
        <w:rPr>
          <w:sz w:val="26"/>
          <w:lang w:val="en-GB"/>
        </w:rPr>
        <w:t xml:space="preserve"> </w:t>
      </w:r>
      <w:r>
        <w:rPr>
          <w:rStyle w:val="hps"/>
          <w:sz w:val="26"/>
          <w:lang w:val="en-GB"/>
        </w:rPr>
        <w:t>can’t fully satisfy the</w:t>
      </w:r>
      <w:r>
        <w:rPr>
          <w:sz w:val="26"/>
          <w:lang w:val="en-GB"/>
        </w:rPr>
        <w:t xml:space="preserve"> </w:t>
      </w:r>
      <w:r>
        <w:rPr>
          <w:rStyle w:val="hps"/>
          <w:sz w:val="26"/>
          <w:lang w:val="en-GB"/>
        </w:rPr>
        <w:t>colour preferences</w:t>
      </w:r>
      <w:r>
        <w:rPr>
          <w:sz w:val="26"/>
          <w:lang w:val="en-GB"/>
        </w:rPr>
        <w:t xml:space="preserve">: </w:t>
      </w:r>
      <w:r>
        <w:rPr>
          <w:rStyle w:val="hps"/>
          <w:sz w:val="26"/>
          <w:lang w:val="en-GB"/>
        </w:rPr>
        <w:t>here,</w:t>
      </w:r>
      <w:r>
        <w:rPr>
          <w:sz w:val="26"/>
          <w:lang w:val="en-GB"/>
        </w:rPr>
        <w:t xml:space="preserve"> </w:t>
      </w:r>
      <w:r>
        <w:rPr>
          <w:rStyle w:val="hps"/>
          <w:sz w:val="26"/>
          <w:lang w:val="en-GB"/>
        </w:rPr>
        <w:t>4</w:t>
      </w:r>
      <w:r>
        <w:rPr>
          <w:sz w:val="26"/>
          <w:lang w:val="en-GB"/>
        </w:rPr>
        <w:t xml:space="preserve"> </w:t>
      </w:r>
      <w:r>
        <w:rPr>
          <w:rStyle w:val="hps"/>
          <w:sz w:val="26"/>
          <w:lang w:val="en-GB"/>
        </w:rPr>
        <w:t>players</w:t>
      </w:r>
      <w:r>
        <w:rPr>
          <w:sz w:val="26"/>
          <w:lang w:val="en-GB"/>
        </w:rPr>
        <w:t xml:space="preserve"> </w:t>
      </w:r>
      <w:r>
        <w:rPr>
          <w:rStyle w:val="hps"/>
          <w:sz w:val="26"/>
          <w:lang w:val="en-GB"/>
        </w:rPr>
        <w:t>expect white and 2</w:t>
      </w:r>
      <w:r>
        <w:rPr>
          <w:sz w:val="26"/>
          <w:lang w:val="en-GB"/>
        </w:rPr>
        <w:t xml:space="preserve"> </w:t>
      </w:r>
      <w:r>
        <w:rPr>
          <w:rStyle w:val="hps"/>
          <w:sz w:val="26"/>
          <w:lang w:val="en-GB"/>
        </w:rPr>
        <w:t>black -</w:t>
      </w:r>
      <w:r>
        <w:rPr>
          <w:sz w:val="26"/>
          <w:lang w:val="en-GB"/>
        </w:rPr>
        <w:t xml:space="preserve"> out </w:t>
      </w:r>
      <w:r>
        <w:rPr>
          <w:rStyle w:val="hps"/>
          <w:sz w:val="26"/>
          <w:lang w:val="en-GB"/>
        </w:rPr>
        <w:t>of the three</w:t>
      </w:r>
      <w:r>
        <w:rPr>
          <w:sz w:val="26"/>
          <w:lang w:val="en-GB"/>
        </w:rPr>
        <w:t xml:space="preserve"> </w:t>
      </w:r>
      <w:r>
        <w:rPr>
          <w:rStyle w:val="hps"/>
          <w:sz w:val="26"/>
          <w:lang w:val="en-GB"/>
        </w:rPr>
        <w:t>pairs, at least</w:t>
      </w:r>
      <w:r>
        <w:rPr>
          <w:sz w:val="26"/>
          <w:lang w:val="en-GB"/>
        </w:rPr>
        <w:t xml:space="preserve"> </w:t>
      </w:r>
      <w:r>
        <w:rPr>
          <w:rStyle w:val="hps"/>
          <w:sz w:val="26"/>
          <w:lang w:val="en-GB"/>
        </w:rPr>
        <w:t>one will necessarily include</w:t>
      </w:r>
      <w:r>
        <w:rPr>
          <w:sz w:val="26"/>
          <w:lang w:val="en-GB"/>
        </w:rPr>
        <w:t xml:space="preserve"> </w:t>
      </w:r>
      <w:r>
        <w:rPr>
          <w:rStyle w:val="hps"/>
          <w:sz w:val="26"/>
          <w:lang w:val="en-GB"/>
        </w:rPr>
        <w:t>a player who</w:t>
      </w:r>
      <w:r>
        <w:rPr>
          <w:sz w:val="26"/>
          <w:lang w:val="en-GB"/>
        </w:rPr>
        <w:t xml:space="preserve"> </w:t>
      </w:r>
      <w:r>
        <w:rPr>
          <w:rStyle w:val="hps"/>
          <w:sz w:val="26"/>
          <w:lang w:val="en-GB"/>
        </w:rPr>
        <w:t>receives</w:t>
      </w:r>
      <w:r>
        <w:rPr>
          <w:sz w:val="26"/>
          <w:lang w:val="en-GB"/>
        </w:rPr>
        <w:t xml:space="preserve"> </w:t>
      </w:r>
      <w:r>
        <w:rPr>
          <w:rStyle w:val="hps"/>
          <w:sz w:val="26"/>
          <w:lang w:val="en-GB"/>
        </w:rPr>
        <w:t>a colour different from</w:t>
      </w:r>
      <w:r>
        <w:rPr>
          <w:sz w:val="26"/>
          <w:lang w:val="en-GB"/>
        </w:rPr>
        <w:t xml:space="preserve"> </w:t>
      </w:r>
      <w:r>
        <w:rPr>
          <w:rStyle w:val="hps"/>
          <w:sz w:val="26"/>
          <w:lang w:val="en-GB"/>
        </w:rPr>
        <w:t>its preference</w:t>
      </w:r>
      <w:r>
        <w:rPr>
          <w:sz w:val="26"/>
          <w:lang w:val="en-GB"/>
        </w:rPr>
        <w:t xml:space="preserve">. </w:t>
      </w:r>
      <w:r>
        <w:rPr>
          <w:rStyle w:val="hps"/>
          <w:sz w:val="26"/>
          <w:lang w:val="en-GB"/>
        </w:rPr>
        <w:t>The number of pairs</w:t>
      </w:r>
      <w:r>
        <w:rPr>
          <w:sz w:val="26"/>
          <w:lang w:val="en-GB"/>
        </w:rPr>
        <w:t xml:space="preserve"> that contain disregarded preferences is called </w:t>
      </w:r>
      <w:r>
        <w:rPr>
          <w:rStyle w:val="hps"/>
          <w:sz w:val="26"/>
          <w:lang w:val="en-GB"/>
        </w:rPr>
        <w:t>X1,</w:t>
      </w:r>
      <w:r>
        <w:rPr>
          <w:sz w:val="26"/>
          <w:lang w:val="en-GB"/>
        </w:rPr>
        <w:t xml:space="preserve"> </w:t>
      </w:r>
      <w:r>
        <w:rPr>
          <w:rStyle w:val="hps"/>
          <w:sz w:val="26"/>
          <w:lang w:val="en-GB"/>
        </w:rPr>
        <w:t>and the way to</w:t>
      </w:r>
      <w:r>
        <w:rPr>
          <w:sz w:val="26"/>
          <w:lang w:val="en-GB"/>
        </w:rPr>
        <w:t xml:space="preserve"> </w:t>
      </w:r>
      <w:r>
        <w:rPr>
          <w:rStyle w:val="hps"/>
          <w:sz w:val="26"/>
          <w:lang w:val="en-GB"/>
        </w:rPr>
        <w:t>calculate it</w:t>
      </w:r>
      <w:r>
        <w:rPr>
          <w:sz w:val="26"/>
          <w:lang w:val="en-GB"/>
        </w:rPr>
        <w:t xml:space="preserve"> </w:t>
      </w:r>
      <w:r>
        <w:rPr>
          <w:rStyle w:val="hps"/>
          <w:sz w:val="26"/>
          <w:lang w:val="en-GB"/>
        </w:rPr>
        <w:t>is</w:t>
      </w:r>
      <w:r>
        <w:rPr>
          <w:sz w:val="26"/>
          <w:lang w:val="en-GB"/>
        </w:rPr>
        <w:t xml:space="preserve"> </w:t>
      </w:r>
      <w:r>
        <w:rPr>
          <w:rStyle w:val="hps"/>
          <w:sz w:val="26"/>
          <w:lang w:val="en-GB"/>
        </w:rPr>
        <w:t>precisely defined</w:t>
      </w:r>
      <w:r>
        <w:rPr>
          <w:sz w:val="26"/>
          <w:lang w:val="en-GB"/>
        </w:rPr>
        <w:t xml:space="preserve"> </w:t>
      </w:r>
      <w:r>
        <w:rPr>
          <w:rStyle w:val="hps"/>
          <w:sz w:val="26"/>
          <w:lang w:val="en-GB"/>
        </w:rPr>
        <w:t>in the Rules</w:t>
      </w:r>
      <w:r>
        <w:rPr>
          <w:sz w:val="26"/>
          <w:lang w:val="en-GB"/>
        </w:rPr>
        <w:t xml:space="preserve"> </w:t>
      </w:r>
      <w:r>
        <w:rPr>
          <w:rStyle w:val="hpsatn"/>
          <w:i/>
          <w:iCs/>
          <w:sz w:val="26"/>
          <w:lang w:val="en-GB"/>
        </w:rPr>
        <w:t>[</w:t>
      </w:r>
      <w:r>
        <w:rPr>
          <w:i/>
          <w:iCs/>
          <w:sz w:val="26"/>
          <w:lang w:val="en-GB"/>
        </w:rPr>
        <w:t>A.8]</w:t>
      </w:r>
      <w:r>
        <w:rPr>
          <w:sz w:val="26"/>
          <w:lang w:val="en-GB"/>
        </w:rPr>
        <w:t xml:space="preserve">. However, </w:t>
      </w:r>
      <w:r>
        <w:rPr>
          <w:rStyle w:val="hps"/>
          <w:sz w:val="26"/>
          <w:lang w:val="en-GB"/>
        </w:rPr>
        <w:t>we can get it</w:t>
      </w:r>
      <w:r>
        <w:rPr>
          <w:sz w:val="26"/>
          <w:lang w:val="en-GB"/>
        </w:rPr>
        <w:t xml:space="preserve"> </w:t>
      </w:r>
      <w:r>
        <w:rPr>
          <w:rStyle w:val="hps"/>
          <w:sz w:val="26"/>
          <w:lang w:val="en-GB"/>
        </w:rPr>
        <w:t>quickly</w:t>
      </w:r>
      <w:r>
        <w:rPr>
          <w:sz w:val="26"/>
          <w:lang w:val="en-GB"/>
        </w:rPr>
        <w:t xml:space="preserve"> </w:t>
      </w:r>
      <w:r>
        <w:rPr>
          <w:rStyle w:val="hps"/>
          <w:sz w:val="26"/>
          <w:lang w:val="en-GB"/>
        </w:rPr>
        <w:t>by taking</w:t>
      </w:r>
      <w:r>
        <w:rPr>
          <w:i/>
          <w:iCs/>
          <w:sz w:val="26"/>
          <w:lang w:val="en-GB"/>
        </w:rPr>
        <w:t xml:space="preserve"> </w:t>
      </w:r>
      <w:r>
        <w:rPr>
          <w:rStyle w:val="hps"/>
          <w:i/>
          <w:iCs/>
          <w:sz w:val="26"/>
          <w:lang w:val="en-GB"/>
        </w:rPr>
        <w:t>the integer part</w:t>
      </w:r>
      <w:r>
        <w:rPr>
          <w:i/>
          <w:iCs/>
          <w:sz w:val="26"/>
          <w:lang w:val="en-GB"/>
        </w:rPr>
        <w:t xml:space="preserve"> </w:t>
      </w:r>
      <w:r>
        <w:rPr>
          <w:rStyle w:val="hps"/>
          <w:i/>
          <w:iCs/>
          <w:sz w:val="26"/>
          <w:lang w:val="en-GB"/>
        </w:rPr>
        <w:t>of</w:t>
      </w:r>
      <w:r>
        <w:rPr>
          <w:i/>
          <w:iCs/>
          <w:sz w:val="26"/>
          <w:lang w:val="en-GB"/>
        </w:rPr>
        <w:t xml:space="preserve"> </w:t>
      </w:r>
      <w:r>
        <w:rPr>
          <w:rStyle w:val="hps"/>
          <w:i/>
          <w:iCs/>
          <w:sz w:val="26"/>
          <w:lang w:val="en-GB"/>
        </w:rPr>
        <w:t>half the difference between</w:t>
      </w:r>
      <w:r>
        <w:rPr>
          <w:i/>
          <w:iCs/>
          <w:sz w:val="26"/>
          <w:lang w:val="en-GB"/>
        </w:rPr>
        <w:t xml:space="preserve"> </w:t>
      </w:r>
      <w:r>
        <w:rPr>
          <w:rStyle w:val="hps"/>
          <w:i/>
          <w:iCs/>
          <w:sz w:val="26"/>
          <w:lang w:val="en-GB"/>
        </w:rPr>
        <w:t>the number of</w:t>
      </w:r>
      <w:r>
        <w:rPr>
          <w:i/>
          <w:iCs/>
          <w:sz w:val="26"/>
          <w:lang w:val="en-GB"/>
        </w:rPr>
        <w:t xml:space="preserve"> </w:t>
      </w:r>
      <w:r>
        <w:rPr>
          <w:rStyle w:val="hps"/>
          <w:i/>
          <w:iCs/>
          <w:sz w:val="26"/>
          <w:lang w:val="en-GB"/>
        </w:rPr>
        <w:t>players expecting white and the</w:t>
      </w:r>
      <w:r>
        <w:rPr>
          <w:i/>
          <w:iCs/>
          <w:sz w:val="26"/>
          <w:lang w:val="en-GB"/>
        </w:rPr>
        <w:t xml:space="preserve"> </w:t>
      </w:r>
      <w:r>
        <w:rPr>
          <w:rStyle w:val="hps"/>
          <w:i/>
          <w:iCs/>
          <w:sz w:val="26"/>
          <w:lang w:val="en-GB"/>
        </w:rPr>
        <w:t>number of players who</w:t>
      </w:r>
      <w:r>
        <w:rPr>
          <w:i/>
          <w:iCs/>
          <w:sz w:val="26"/>
          <w:lang w:val="en-GB"/>
        </w:rPr>
        <w:t xml:space="preserve"> </w:t>
      </w:r>
      <w:r>
        <w:rPr>
          <w:rStyle w:val="hps"/>
          <w:i/>
          <w:iCs/>
          <w:sz w:val="26"/>
          <w:lang w:val="en-GB"/>
        </w:rPr>
        <w:t>expect</w:t>
      </w:r>
      <w:r>
        <w:rPr>
          <w:i/>
          <w:iCs/>
          <w:sz w:val="26"/>
          <w:lang w:val="en-GB"/>
        </w:rPr>
        <w:t xml:space="preserve"> </w:t>
      </w:r>
      <w:r>
        <w:rPr>
          <w:rStyle w:val="hpsatn"/>
          <w:i/>
          <w:iCs/>
          <w:sz w:val="26"/>
          <w:lang w:val="en-GB"/>
        </w:rPr>
        <w:t>black</w:t>
      </w:r>
      <w:r>
        <w:rPr>
          <w:rStyle w:val="hpsatn"/>
          <w:sz w:val="26"/>
          <w:lang w:val="en-GB"/>
        </w:rPr>
        <w:t xml:space="preserve">, </w:t>
      </w:r>
      <w:r>
        <w:rPr>
          <w:rStyle w:val="hpsatn"/>
          <w:i/>
          <w:iCs/>
          <w:sz w:val="26"/>
          <w:lang w:val="en-GB"/>
        </w:rPr>
        <w:t xml:space="preserve">and </w:t>
      </w:r>
      <w:r>
        <w:rPr>
          <w:i/>
          <w:iCs/>
          <w:sz w:val="26"/>
          <w:lang w:val="en-GB"/>
        </w:rPr>
        <w:t xml:space="preserve">any </w:t>
      </w:r>
      <w:r>
        <w:rPr>
          <w:rStyle w:val="hps"/>
          <w:i/>
          <w:iCs/>
          <w:sz w:val="26"/>
          <w:lang w:val="en-GB"/>
        </w:rPr>
        <w:t>players without</w:t>
      </w:r>
      <w:r>
        <w:rPr>
          <w:i/>
          <w:iCs/>
          <w:sz w:val="26"/>
          <w:lang w:val="en-GB"/>
        </w:rPr>
        <w:t xml:space="preserve"> </w:t>
      </w:r>
      <w:r>
        <w:rPr>
          <w:rStyle w:val="hps"/>
          <w:i/>
          <w:iCs/>
          <w:sz w:val="26"/>
          <w:lang w:val="en-GB"/>
        </w:rPr>
        <w:t>preferences will be</w:t>
      </w:r>
      <w:r>
        <w:rPr>
          <w:i/>
          <w:iCs/>
          <w:sz w:val="26"/>
          <w:lang w:val="en-GB"/>
        </w:rPr>
        <w:t xml:space="preserve"> </w:t>
      </w:r>
      <w:r>
        <w:rPr>
          <w:rStyle w:val="hps"/>
          <w:i/>
          <w:iCs/>
          <w:sz w:val="26"/>
          <w:lang w:val="en-GB"/>
        </w:rPr>
        <w:t>counted</w:t>
      </w:r>
      <w:r>
        <w:rPr>
          <w:i/>
          <w:iCs/>
          <w:sz w:val="26"/>
          <w:lang w:val="en-GB"/>
        </w:rPr>
        <w:t xml:space="preserve"> </w:t>
      </w:r>
      <w:r>
        <w:rPr>
          <w:rStyle w:val="hps"/>
          <w:i/>
          <w:iCs/>
          <w:sz w:val="26"/>
          <w:lang w:val="en-GB"/>
        </w:rPr>
        <w:t>as having the same</w:t>
      </w:r>
      <w:r>
        <w:rPr>
          <w:i/>
          <w:iCs/>
          <w:sz w:val="26"/>
          <w:lang w:val="en-GB"/>
        </w:rPr>
        <w:t xml:space="preserve"> </w:t>
      </w:r>
      <w:r>
        <w:rPr>
          <w:rStyle w:val="hps"/>
          <w:i/>
          <w:iCs/>
          <w:sz w:val="26"/>
          <w:lang w:val="en-GB"/>
        </w:rPr>
        <w:t>preference</w:t>
      </w:r>
      <w:r>
        <w:rPr>
          <w:i/>
          <w:iCs/>
          <w:sz w:val="26"/>
          <w:lang w:val="en-GB"/>
        </w:rPr>
        <w:t xml:space="preserve"> of the </w:t>
      </w:r>
      <w:r>
        <w:rPr>
          <w:rStyle w:val="hps"/>
          <w:i/>
          <w:iCs/>
          <w:sz w:val="26"/>
          <w:lang w:val="en-GB"/>
        </w:rPr>
        <w:t>minority</w:t>
      </w:r>
      <w:r>
        <w:rPr>
          <w:rStyle w:val="FootnoteReference"/>
          <w:sz w:val="26"/>
          <w:lang w:val="en-GB"/>
        </w:rPr>
        <w:footnoteReference w:id="20"/>
      </w:r>
      <w:r>
        <w:rPr>
          <w:sz w:val="26"/>
          <w:lang w:val="en-GB"/>
        </w:rPr>
        <w:t xml:space="preserve">. </w:t>
      </w:r>
      <w:r>
        <w:rPr>
          <w:rStyle w:val="hps"/>
          <w:sz w:val="26"/>
          <w:lang w:val="en-GB"/>
        </w:rPr>
        <w:t>We will, out of necessity,</w:t>
      </w:r>
      <w:r>
        <w:rPr>
          <w:sz w:val="26"/>
          <w:lang w:val="en-GB"/>
        </w:rPr>
        <w:t xml:space="preserve"> </w:t>
      </w:r>
      <w:r>
        <w:rPr>
          <w:rStyle w:val="hps"/>
          <w:sz w:val="26"/>
          <w:lang w:val="en-GB"/>
        </w:rPr>
        <w:t>accept</w:t>
      </w:r>
      <w:r>
        <w:rPr>
          <w:sz w:val="26"/>
          <w:lang w:val="en-GB"/>
        </w:rPr>
        <w:t xml:space="preserve"> </w:t>
      </w:r>
      <w:r>
        <w:rPr>
          <w:rStyle w:val="hps"/>
          <w:sz w:val="26"/>
          <w:lang w:val="en-GB"/>
        </w:rPr>
        <w:t>a pairing that</w:t>
      </w:r>
      <w:r>
        <w:rPr>
          <w:sz w:val="26"/>
          <w:lang w:val="en-GB"/>
        </w:rPr>
        <w:t xml:space="preserve"> </w:t>
      </w:r>
      <w:r>
        <w:rPr>
          <w:rStyle w:val="hps"/>
          <w:sz w:val="26"/>
          <w:lang w:val="en-GB"/>
        </w:rPr>
        <w:t>contains</w:t>
      </w:r>
      <w:r>
        <w:rPr>
          <w:sz w:val="26"/>
          <w:lang w:val="en-GB"/>
        </w:rPr>
        <w:t xml:space="preserve"> </w:t>
      </w:r>
      <w:r>
        <w:rPr>
          <w:rStyle w:val="hps"/>
          <w:sz w:val="26"/>
          <w:lang w:val="en-GB"/>
        </w:rPr>
        <w:t>X1</w:t>
      </w:r>
      <w:r>
        <w:rPr>
          <w:sz w:val="26"/>
          <w:lang w:val="en-GB"/>
        </w:rPr>
        <w:t xml:space="preserve"> </w:t>
      </w:r>
      <w:r>
        <w:rPr>
          <w:rStyle w:val="hps"/>
          <w:sz w:val="26"/>
          <w:lang w:val="en-GB"/>
        </w:rPr>
        <w:t>pairs</w:t>
      </w:r>
      <w:r>
        <w:rPr>
          <w:sz w:val="26"/>
          <w:lang w:val="en-GB"/>
        </w:rPr>
        <w:t xml:space="preserve"> </w:t>
      </w:r>
      <w:r>
        <w:rPr>
          <w:rStyle w:val="hpsatn"/>
          <w:sz w:val="26"/>
          <w:lang w:val="en-GB"/>
        </w:rPr>
        <w:t>with disregarded preferences</w:t>
      </w:r>
      <w:r>
        <w:rPr>
          <w:sz w:val="26"/>
          <w:lang w:val="en-GB"/>
        </w:rPr>
        <w:t xml:space="preserve"> </w:t>
      </w:r>
      <w:r>
        <w:rPr>
          <w:rStyle w:val="hpsatn"/>
          <w:sz w:val="26"/>
          <w:lang w:val="en-GB"/>
        </w:rPr>
        <w:t>(</w:t>
      </w:r>
      <w:r>
        <w:rPr>
          <w:sz w:val="26"/>
          <w:lang w:val="en-GB"/>
        </w:rPr>
        <w:t xml:space="preserve">having </w:t>
      </w:r>
      <w:r>
        <w:rPr>
          <w:rStyle w:val="hps"/>
          <w:sz w:val="26"/>
          <w:lang w:val="en-GB"/>
        </w:rPr>
        <w:t>less</w:t>
      </w:r>
      <w:r>
        <w:rPr>
          <w:sz w:val="26"/>
          <w:lang w:val="en-GB"/>
        </w:rPr>
        <w:t xml:space="preserve"> than that </w:t>
      </w:r>
      <w:r>
        <w:rPr>
          <w:rStyle w:val="hps"/>
          <w:sz w:val="26"/>
          <w:lang w:val="en-GB"/>
        </w:rPr>
        <w:t>is simply impossible</w:t>
      </w:r>
      <w:r>
        <w:rPr>
          <w:sz w:val="26"/>
          <w:lang w:val="en-GB"/>
        </w:rPr>
        <w:t xml:space="preserve">), but </w:t>
      </w:r>
      <w:r>
        <w:rPr>
          <w:rStyle w:val="hps"/>
          <w:sz w:val="26"/>
          <w:lang w:val="en-GB"/>
        </w:rPr>
        <w:t>we will not accept</w:t>
      </w:r>
      <w:r>
        <w:rPr>
          <w:sz w:val="26"/>
          <w:lang w:val="en-GB"/>
        </w:rPr>
        <w:t xml:space="preserve"> </w:t>
      </w:r>
      <w:r>
        <w:rPr>
          <w:rStyle w:val="hps"/>
          <w:sz w:val="26"/>
          <w:lang w:val="en-GB"/>
        </w:rPr>
        <w:t>any</w:t>
      </w:r>
      <w:r>
        <w:rPr>
          <w:sz w:val="26"/>
          <w:lang w:val="en-GB"/>
        </w:rPr>
        <w:t xml:space="preserve"> </w:t>
      </w:r>
      <w:r>
        <w:rPr>
          <w:rStyle w:val="hps"/>
          <w:sz w:val="26"/>
          <w:lang w:val="en-GB"/>
        </w:rPr>
        <w:t>pairing</w:t>
      </w:r>
      <w:r>
        <w:rPr>
          <w:sz w:val="26"/>
          <w:lang w:val="en-GB"/>
        </w:rPr>
        <w:t xml:space="preserve"> </w:t>
      </w:r>
      <w:r>
        <w:rPr>
          <w:rStyle w:val="hps"/>
          <w:sz w:val="26"/>
          <w:lang w:val="en-GB"/>
        </w:rPr>
        <w:t>which</w:t>
      </w:r>
      <w:r>
        <w:rPr>
          <w:sz w:val="26"/>
          <w:lang w:val="en-GB"/>
        </w:rPr>
        <w:t xml:space="preserve"> </w:t>
      </w:r>
      <w:r>
        <w:rPr>
          <w:rStyle w:val="hps"/>
          <w:sz w:val="26"/>
          <w:lang w:val="en-GB"/>
        </w:rPr>
        <w:t>contains</w:t>
      </w:r>
      <w:r>
        <w:rPr>
          <w:sz w:val="26"/>
          <w:lang w:val="en-GB"/>
        </w:rPr>
        <w:t xml:space="preserve"> </w:t>
      </w:r>
      <w:r>
        <w:rPr>
          <w:rStyle w:val="hps"/>
          <w:sz w:val="26"/>
          <w:lang w:val="en-GB"/>
        </w:rPr>
        <w:t>more</w:t>
      </w:r>
      <w:r>
        <w:rPr>
          <w:sz w:val="26"/>
          <w:lang w:val="en-GB"/>
        </w:rPr>
        <w:t xml:space="preserve"> than that </w:t>
      </w:r>
      <w:r>
        <w:rPr>
          <w:rStyle w:val="hpsatn"/>
          <w:i/>
          <w:iCs/>
          <w:sz w:val="26"/>
          <w:lang w:val="en-GB"/>
        </w:rPr>
        <w:t>[</w:t>
      </w:r>
      <w:r>
        <w:rPr>
          <w:i/>
          <w:iCs/>
          <w:sz w:val="26"/>
          <w:lang w:val="en-GB"/>
        </w:rPr>
        <w:t>B.4]</w:t>
      </w:r>
      <w:r>
        <w:rPr>
          <w:sz w:val="26"/>
          <w:lang w:val="en-GB"/>
        </w:rPr>
        <w:t>.</w:t>
      </w:r>
    </w:p>
    <w:p w:rsidR="00267B59" w:rsidRDefault="00267B59" w:rsidP="00267B59">
      <w:pPr>
        <w:pStyle w:val="testocapitolo"/>
        <w:rPr>
          <w:rFonts w:ascii="Arial Unicode MS" w:eastAsia="Arial Unicode MS" w:cs="Arial Unicode MS"/>
          <w:sz w:val="26"/>
          <w:lang w:val="en-GB"/>
        </w:rPr>
      </w:pPr>
      <w:r>
        <w:rPr>
          <w:rStyle w:val="hps"/>
          <w:sz w:val="26"/>
          <w:lang w:val="en-GB"/>
        </w:rPr>
        <w:t>To complete</w:t>
      </w:r>
      <w:r>
        <w:rPr>
          <w:sz w:val="26"/>
          <w:lang w:val="en-GB"/>
        </w:rPr>
        <w:t xml:space="preserve"> </w:t>
      </w:r>
      <w:r>
        <w:rPr>
          <w:rStyle w:val="hps"/>
          <w:sz w:val="26"/>
          <w:lang w:val="en-GB"/>
        </w:rPr>
        <w:t>this</w:t>
      </w:r>
      <w:r>
        <w:rPr>
          <w:sz w:val="26"/>
          <w:lang w:val="en-GB"/>
        </w:rPr>
        <w:t xml:space="preserve"> </w:t>
      </w:r>
      <w:r>
        <w:rPr>
          <w:rStyle w:val="hps"/>
          <w:sz w:val="26"/>
          <w:lang w:val="en-GB"/>
        </w:rPr>
        <w:t>step</w:t>
      </w:r>
      <w:r>
        <w:rPr>
          <w:sz w:val="26"/>
          <w:lang w:val="en-GB"/>
        </w:rPr>
        <w:t xml:space="preserve">, </w:t>
      </w:r>
      <w:r>
        <w:rPr>
          <w:rStyle w:val="hps"/>
          <w:sz w:val="26"/>
          <w:lang w:val="en-GB"/>
        </w:rPr>
        <w:t>we have yet to</w:t>
      </w:r>
      <w:r>
        <w:rPr>
          <w:sz w:val="26"/>
          <w:lang w:val="en-GB"/>
        </w:rPr>
        <w:t xml:space="preserve"> </w:t>
      </w:r>
      <w:r>
        <w:rPr>
          <w:rStyle w:val="hps"/>
          <w:sz w:val="26"/>
          <w:lang w:val="en-GB"/>
        </w:rPr>
        <w:t>determine</w:t>
      </w:r>
      <w:r>
        <w:rPr>
          <w:sz w:val="26"/>
          <w:lang w:val="en-GB"/>
        </w:rPr>
        <w:t xml:space="preserve"> </w:t>
      </w:r>
      <w:r>
        <w:rPr>
          <w:rStyle w:val="hps"/>
          <w:b/>
          <w:bCs/>
          <w:sz w:val="26"/>
          <w:lang w:val="en-GB"/>
        </w:rPr>
        <w:t>M0</w:t>
      </w:r>
      <w:r>
        <w:rPr>
          <w:rStyle w:val="hps"/>
          <w:sz w:val="26"/>
          <w:lang w:val="en-GB"/>
        </w:rPr>
        <w:t>,</w:t>
      </w:r>
      <w:r>
        <w:rPr>
          <w:sz w:val="26"/>
          <w:lang w:val="en-GB"/>
        </w:rPr>
        <w:t xml:space="preserve"> </w:t>
      </w:r>
      <w:r>
        <w:rPr>
          <w:rStyle w:val="hps"/>
          <w:sz w:val="26"/>
          <w:lang w:val="en-GB"/>
        </w:rPr>
        <w:t>which</w:t>
      </w:r>
      <w:r>
        <w:rPr>
          <w:sz w:val="26"/>
          <w:lang w:val="en-GB"/>
        </w:rPr>
        <w:t xml:space="preserve"> in this case </w:t>
      </w:r>
      <w:r>
        <w:rPr>
          <w:rStyle w:val="hps"/>
          <w:sz w:val="26"/>
          <w:lang w:val="en-GB"/>
        </w:rPr>
        <w:t>is zero</w:t>
      </w:r>
      <w:r>
        <w:rPr>
          <w:sz w:val="26"/>
          <w:lang w:val="en-GB"/>
        </w:rPr>
        <w:t xml:space="preserve"> </w:t>
      </w:r>
      <w:r>
        <w:rPr>
          <w:rStyle w:val="hps"/>
          <w:sz w:val="26"/>
          <w:lang w:val="en-GB"/>
        </w:rPr>
        <w:t>(there are no</w:t>
      </w:r>
      <w:r>
        <w:rPr>
          <w:sz w:val="26"/>
          <w:lang w:val="en-GB"/>
        </w:rPr>
        <w:t xml:space="preserve"> </w:t>
      </w:r>
      <w:proofErr w:type="spellStart"/>
      <w:r>
        <w:rPr>
          <w:rStyle w:val="hps"/>
          <w:sz w:val="26"/>
          <w:lang w:val="en-GB"/>
        </w:rPr>
        <w:t>downfloaters</w:t>
      </w:r>
      <w:proofErr w:type="spellEnd"/>
      <w:r>
        <w:rPr>
          <w:sz w:val="26"/>
          <w:lang w:val="en-GB"/>
        </w:rPr>
        <w:t xml:space="preserve">). </w:t>
      </w:r>
      <w:r>
        <w:rPr>
          <w:rStyle w:val="hps"/>
          <w:sz w:val="26"/>
          <w:lang w:val="en-GB"/>
        </w:rPr>
        <w:t>Since we are</w:t>
      </w:r>
      <w:r>
        <w:rPr>
          <w:sz w:val="26"/>
          <w:lang w:val="en-GB"/>
        </w:rPr>
        <w:t xml:space="preserve"> </w:t>
      </w:r>
      <w:r>
        <w:rPr>
          <w:rStyle w:val="hps"/>
          <w:sz w:val="26"/>
          <w:lang w:val="en-GB"/>
        </w:rPr>
        <w:t>pairing an even numbered round</w:t>
      </w:r>
      <w:r>
        <w:rPr>
          <w:sz w:val="26"/>
          <w:lang w:val="en-GB"/>
        </w:rPr>
        <w:t xml:space="preserve">, </w:t>
      </w:r>
      <w:r>
        <w:rPr>
          <w:rStyle w:val="hps"/>
          <w:sz w:val="26"/>
          <w:lang w:val="en-GB"/>
        </w:rPr>
        <w:t>we also need</w:t>
      </w:r>
      <w:r>
        <w:rPr>
          <w:sz w:val="26"/>
          <w:lang w:val="en-GB"/>
        </w:rPr>
        <w:t xml:space="preserve"> to </w:t>
      </w:r>
      <w:r>
        <w:rPr>
          <w:sz w:val="26"/>
          <w:lang w:val="en-GB"/>
        </w:rPr>
        <w:lastRenderedPageBreak/>
        <w:t xml:space="preserve">calculate </w:t>
      </w:r>
      <w:r>
        <w:rPr>
          <w:rStyle w:val="hps"/>
          <w:b/>
          <w:bCs/>
          <w:sz w:val="26"/>
          <w:lang w:val="en-GB"/>
        </w:rPr>
        <w:t>Z1</w:t>
      </w:r>
      <w:r>
        <w:rPr>
          <w:rStyle w:val="hps"/>
          <w:sz w:val="26"/>
          <w:lang w:val="en-GB"/>
        </w:rPr>
        <w:t>,</w:t>
      </w:r>
      <w:r>
        <w:rPr>
          <w:sz w:val="26"/>
          <w:lang w:val="en-GB"/>
        </w:rPr>
        <w:t xml:space="preserve"> </w:t>
      </w:r>
      <w:r>
        <w:rPr>
          <w:rStyle w:val="hps"/>
          <w:sz w:val="26"/>
          <w:lang w:val="en-GB"/>
        </w:rPr>
        <w:t>which</w:t>
      </w:r>
      <w:r>
        <w:rPr>
          <w:sz w:val="26"/>
          <w:lang w:val="en-GB"/>
        </w:rPr>
        <w:t xml:space="preserve"> </w:t>
      </w:r>
      <w:r>
        <w:rPr>
          <w:rStyle w:val="hps"/>
          <w:sz w:val="26"/>
          <w:lang w:val="en-GB"/>
        </w:rPr>
        <w:t xml:space="preserve">is the </w:t>
      </w:r>
      <w:r>
        <w:rPr>
          <w:rStyle w:val="hps"/>
          <w:i/>
          <w:iCs/>
          <w:sz w:val="26"/>
          <w:lang w:val="en-GB"/>
        </w:rPr>
        <w:t>minimum number</w:t>
      </w:r>
      <w:r>
        <w:rPr>
          <w:i/>
          <w:iCs/>
          <w:sz w:val="26"/>
          <w:lang w:val="en-GB"/>
        </w:rPr>
        <w:t xml:space="preserve"> </w:t>
      </w:r>
      <w:r>
        <w:rPr>
          <w:rStyle w:val="hps"/>
          <w:i/>
          <w:iCs/>
          <w:sz w:val="26"/>
          <w:lang w:val="en-GB"/>
        </w:rPr>
        <w:t>of pairs</w:t>
      </w:r>
      <w:r>
        <w:rPr>
          <w:i/>
          <w:iCs/>
          <w:sz w:val="26"/>
          <w:lang w:val="en-GB"/>
        </w:rPr>
        <w:t xml:space="preserve"> </w:t>
      </w:r>
      <w:r>
        <w:rPr>
          <w:rStyle w:val="hps"/>
          <w:i/>
          <w:iCs/>
          <w:sz w:val="26"/>
          <w:lang w:val="en-GB"/>
        </w:rPr>
        <w:t>in which</w:t>
      </w:r>
      <w:r>
        <w:rPr>
          <w:i/>
          <w:iCs/>
          <w:sz w:val="26"/>
          <w:lang w:val="en-GB"/>
        </w:rPr>
        <w:t xml:space="preserve"> </w:t>
      </w:r>
      <w:r>
        <w:rPr>
          <w:rStyle w:val="hps"/>
          <w:i/>
          <w:iCs/>
          <w:sz w:val="26"/>
          <w:lang w:val="en-GB"/>
        </w:rPr>
        <w:t>it will be necessary</w:t>
      </w:r>
      <w:r>
        <w:rPr>
          <w:i/>
          <w:iCs/>
          <w:sz w:val="26"/>
          <w:lang w:val="en-GB"/>
        </w:rPr>
        <w:t xml:space="preserve"> </w:t>
      </w:r>
      <w:r>
        <w:rPr>
          <w:rStyle w:val="hps"/>
          <w:i/>
          <w:iCs/>
          <w:sz w:val="26"/>
          <w:lang w:val="en-GB"/>
        </w:rPr>
        <w:t>to disregard</w:t>
      </w:r>
      <w:r>
        <w:rPr>
          <w:i/>
          <w:iCs/>
          <w:sz w:val="26"/>
          <w:lang w:val="en-GB"/>
        </w:rPr>
        <w:t xml:space="preserve"> </w:t>
      </w:r>
      <w:r>
        <w:rPr>
          <w:rStyle w:val="hps"/>
          <w:i/>
          <w:iCs/>
          <w:sz w:val="26"/>
          <w:lang w:val="en-GB"/>
        </w:rPr>
        <w:t>a</w:t>
      </w:r>
      <w:r>
        <w:rPr>
          <w:i/>
          <w:iCs/>
          <w:sz w:val="26"/>
          <w:lang w:val="en-GB"/>
        </w:rPr>
        <w:t xml:space="preserve"> </w:t>
      </w:r>
      <w:r>
        <w:rPr>
          <w:rStyle w:val="hps"/>
          <w:i/>
          <w:iCs/>
          <w:sz w:val="26"/>
          <w:lang w:val="en-GB"/>
        </w:rPr>
        <w:t>strong</w:t>
      </w:r>
      <w:r>
        <w:rPr>
          <w:i/>
          <w:iCs/>
          <w:sz w:val="26"/>
          <w:lang w:val="en-GB"/>
        </w:rPr>
        <w:t xml:space="preserve"> </w:t>
      </w:r>
      <w:r>
        <w:rPr>
          <w:rStyle w:val="hps"/>
          <w:i/>
          <w:iCs/>
          <w:sz w:val="26"/>
          <w:lang w:val="en-GB"/>
        </w:rPr>
        <w:t>preference</w:t>
      </w:r>
      <w:r>
        <w:rPr>
          <w:sz w:val="26"/>
          <w:lang w:val="en-GB"/>
        </w:rPr>
        <w:t xml:space="preserve">. </w:t>
      </w:r>
      <w:r>
        <w:rPr>
          <w:rStyle w:val="hps"/>
          <w:sz w:val="26"/>
          <w:lang w:val="en-GB"/>
        </w:rPr>
        <w:t>This number is obtained by subtracting from X1 the number of players with variable preferences for the colour of the majority. Whenever, as it is now, there are no variable preferences, we have Z1 = X1.</w:t>
      </w:r>
    </w:p>
    <w:p w:rsidR="00267B59" w:rsidRDefault="00267B59" w:rsidP="00267B59">
      <w:pPr>
        <w:pStyle w:val="testocapitolo"/>
        <w:rPr>
          <w:sz w:val="26"/>
          <w:lang w:val="en-GB"/>
        </w:rPr>
      </w:pPr>
      <w:r>
        <w:rPr>
          <w:sz w:val="26"/>
          <w:lang w:val="en-GB"/>
        </w:rPr>
        <w:t>Finally, we set the values ​​of the “status variables” P1 = P0 and M1 = M0, which will accompany us and may be modified during pairing.</w:t>
      </w:r>
    </w:p>
    <w:p w:rsidR="00267B59" w:rsidRDefault="00267B59" w:rsidP="00267B59">
      <w:pPr>
        <w:pStyle w:val="testocapitolo"/>
        <w:widowControl w:val="0"/>
        <w:ind w:left="425"/>
        <w:rPr>
          <w:sz w:val="26"/>
          <w:lang w:val="en-GB"/>
        </w:rPr>
      </w:pPr>
      <w:r>
        <w:rPr>
          <w:sz w:val="26"/>
          <w:lang w:val="en-GB"/>
        </w:rPr>
        <w:t xml:space="preserve">In the next step </w:t>
      </w:r>
      <w:r>
        <w:rPr>
          <w:i/>
          <w:iCs/>
          <w:sz w:val="26"/>
          <w:lang w:val="en-GB"/>
        </w:rPr>
        <w:t>[C.3]</w:t>
      </w:r>
      <w:r>
        <w:rPr>
          <w:sz w:val="26"/>
          <w:lang w:val="en-GB"/>
        </w:rPr>
        <w:t xml:space="preserve"> we set up a list of criteria to be met in the pairing: since this score bracket is homogeneous, the number P of pairs we are trying to build is initially equal to the maximum possible, then P = P1 = 3; among those pairs, X = X1 = 1 cannot satisfy all colour preferences, while Z = Z1 = 1 pairs shall contain a violation of strong preference</w:t>
      </w:r>
      <w:r>
        <w:rPr>
          <w:rStyle w:val="FootnoteReference"/>
          <w:sz w:val="26"/>
          <w:lang w:val="en-GB"/>
        </w:rPr>
        <w:footnoteReference w:id="21"/>
      </w:r>
      <w:r>
        <w:rPr>
          <w:sz w:val="26"/>
          <w:lang w:val="en-GB"/>
        </w:rPr>
        <w:t>. In the course of successive pairing attempts, P may decrease, while X and Z may increase.</w:t>
      </w:r>
    </w:p>
    <w:p w:rsidR="00267B59" w:rsidRDefault="00267B59" w:rsidP="00267B59">
      <w:pPr>
        <w:pStyle w:val="testocapitolo"/>
        <w:rPr>
          <w:sz w:val="26"/>
          <w:lang w:val="en-GB"/>
        </w:rPr>
      </w:pPr>
      <w:r>
        <w:rPr>
          <w:rStyle w:val="hps"/>
          <w:sz w:val="26"/>
          <w:lang w:val="en-GB"/>
        </w:rPr>
        <w:t>Now we can</w:t>
      </w:r>
      <w:r>
        <w:rPr>
          <w:sz w:val="26"/>
          <w:lang w:val="en-GB"/>
        </w:rPr>
        <w:t xml:space="preserve"> </w:t>
      </w:r>
      <w:r>
        <w:rPr>
          <w:rStyle w:val="hps"/>
          <w:sz w:val="26"/>
          <w:lang w:val="en-GB"/>
        </w:rPr>
        <w:t>divide</w:t>
      </w:r>
      <w:r>
        <w:rPr>
          <w:sz w:val="26"/>
          <w:lang w:val="en-GB"/>
        </w:rPr>
        <w:t xml:space="preserve"> </w:t>
      </w:r>
      <w:r>
        <w:rPr>
          <w:rStyle w:val="hps"/>
          <w:sz w:val="26"/>
          <w:lang w:val="en-GB"/>
        </w:rPr>
        <w:t>the players</w:t>
      </w:r>
      <w:r>
        <w:rPr>
          <w:sz w:val="26"/>
          <w:lang w:val="en-GB"/>
        </w:rPr>
        <w:t xml:space="preserve"> </w:t>
      </w:r>
      <w:r>
        <w:rPr>
          <w:rStyle w:val="hps"/>
          <w:sz w:val="26"/>
          <w:lang w:val="en-GB"/>
        </w:rPr>
        <w:t>of the score</w:t>
      </w:r>
      <w:r>
        <w:rPr>
          <w:sz w:val="26"/>
          <w:lang w:val="en-GB"/>
        </w:rPr>
        <w:t xml:space="preserve"> </w:t>
      </w:r>
      <w:r>
        <w:rPr>
          <w:rStyle w:val="hps"/>
          <w:sz w:val="26"/>
          <w:lang w:val="en-GB"/>
        </w:rPr>
        <w:t>bracket between subsets S1</w:t>
      </w:r>
      <w:r>
        <w:rPr>
          <w:sz w:val="26"/>
          <w:lang w:val="en-GB"/>
        </w:rPr>
        <w:t xml:space="preserve"> </w:t>
      </w:r>
      <w:r>
        <w:rPr>
          <w:rStyle w:val="hps"/>
          <w:sz w:val="26"/>
          <w:lang w:val="en-GB"/>
        </w:rPr>
        <w:t>and S2</w:t>
      </w:r>
      <w:r>
        <w:rPr>
          <w:rStyle w:val="hpsatn"/>
          <w:i/>
          <w:iCs/>
          <w:sz w:val="26"/>
          <w:lang w:val="en-GB"/>
        </w:rPr>
        <w:t xml:space="preserve"> [</w:t>
      </w:r>
      <w:r>
        <w:rPr>
          <w:i/>
          <w:iCs/>
          <w:sz w:val="26"/>
          <w:lang w:val="en-GB"/>
        </w:rPr>
        <w:t>A.6.a]</w:t>
      </w:r>
      <w:r>
        <w:rPr>
          <w:sz w:val="26"/>
          <w:lang w:val="en-GB"/>
        </w:rPr>
        <w:t>. W</w:t>
      </w:r>
      <w:r>
        <w:rPr>
          <w:rStyle w:val="hps"/>
          <w:sz w:val="26"/>
          <w:lang w:val="en-GB"/>
        </w:rPr>
        <w:t>e put</w:t>
      </w:r>
      <w:r>
        <w:rPr>
          <w:sz w:val="26"/>
          <w:lang w:val="en-GB"/>
        </w:rPr>
        <w:t xml:space="preserve"> </w:t>
      </w:r>
      <w:r>
        <w:rPr>
          <w:rStyle w:val="hps"/>
          <w:sz w:val="26"/>
          <w:lang w:val="en-GB"/>
        </w:rPr>
        <w:t xml:space="preserve">into S1 </w:t>
      </w:r>
      <w:r>
        <w:rPr>
          <w:sz w:val="26"/>
          <w:lang w:val="en-GB"/>
        </w:rPr>
        <w:t xml:space="preserve">the first </w:t>
      </w:r>
      <w:r>
        <w:rPr>
          <w:rStyle w:val="hps"/>
          <w:sz w:val="26"/>
          <w:lang w:val="en-GB"/>
        </w:rPr>
        <w:t>P</w:t>
      </w:r>
      <w:r>
        <w:rPr>
          <w:sz w:val="26"/>
          <w:lang w:val="en-GB"/>
        </w:rPr>
        <w:t xml:space="preserve"> </w:t>
      </w:r>
      <w:r>
        <w:rPr>
          <w:rStyle w:val="hps"/>
          <w:sz w:val="26"/>
          <w:lang w:val="en-GB"/>
        </w:rPr>
        <w:t>players of the</w:t>
      </w:r>
      <w:r>
        <w:rPr>
          <w:sz w:val="26"/>
          <w:lang w:val="en-GB"/>
        </w:rPr>
        <w:t xml:space="preserve"> </w:t>
      </w:r>
      <w:r>
        <w:rPr>
          <w:rStyle w:val="hps"/>
          <w:sz w:val="26"/>
          <w:lang w:val="en-GB"/>
        </w:rPr>
        <w:t>score</w:t>
      </w:r>
      <w:r>
        <w:rPr>
          <w:sz w:val="26"/>
          <w:lang w:val="en-GB"/>
        </w:rPr>
        <w:t xml:space="preserve"> </w:t>
      </w:r>
      <w:r>
        <w:rPr>
          <w:rStyle w:val="hps"/>
          <w:sz w:val="26"/>
          <w:lang w:val="en-GB"/>
        </w:rPr>
        <w:t>bracket (in this case</w:t>
      </w:r>
      <w:r>
        <w:rPr>
          <w:sz w:val="26"/>
          <w:lang w:val="en-GB"/>
        </w:rPr>
        <w:t xml:space="preserve"> </w:t>
      </w:r>
      <w:r>
        <w:rPr>
          <w:rStyle w:val="hps"/>
          <w:sz w:val="26"/>
          <w:lang w:val="en-GB"/>
        </w:rPr>
        <w:t>the first</w:t>
      </w:r>
      <w:r>
        <w:rPr>
          <w:sz w:val="26"/>
          <w:lang w:val="en-GB"/>
        </w:rPr>
        <w:t xml:space="preserve"> </w:t>
      </w:r>
      <w:r>
        <w:rPr>
          <w:rStyle w:val="hps"/>
          <w:sz w:val="26"/>
          <w:lang w:val="en-GB"/>
        </w:rPr>
        <w:t>half of the players)</w:t>
      </w:r>
      <w:r>
        <w:rPr>
          <w:sz w:val="26"/>
          <w:lang w:val="en-GB"/>
        </w:rPr>
        <w:t xml:space="preserve">, </w:t>
      </w:r>
      <w:r>
        <w:rPr>
          <w:rStyle w:val="hps"/>
          <w:sz w:val="26"/>
          <w:lang w:val="en-GB"/>
        </w:rPr>
        <w:t>while the rest (namely the second half)</w:t>
      </w:r>
      <w:r>
        <w:rPr>
          <w:sz w:val="26"/>
          <w:lang w:val="en-GB"/>
        </w:rPr>
        <w:t xml:space="preserve"> </w:t>
      </w:r>
      <w:r>
        <w:rPr>
          <w:rStyle w:val="hps"/>
          <w:sz w:val="26"/>
          <w:lang w:val="en-GB"/>
        </w:rPr>
        <w:t>ends up in</w:t>
      </w:r>
      <w:r>
        <w:rPr>
          <w:sz w:val="26"/>
          <w:lang w:val="en-GB"/>
        </w:rPr>
        <w:t xml:space="preserve"> </w:t>
      </w:r>
      <w:r>
        <w:rPr>
          <w:rStyle w:val="hps"/>
          <w:sz w:val="26"/>
          <w:lang w:val="en-GB"/>
        </w:rPr>
        <w:t>S2</w:t>
      </w:r>
      <w:r>
        <w:rPr>
          <w:sz w:val="26"/>
          <w:lang w:val="en-GB"/>
        </w:rPr>
        <w:t xml:space="preserve"> </w:t>
      </w:r>
      <w:r>
        <w:rPr>
          <w:rStyle w:val="hpsatn"/>
          <w:i/>
          <w:iCs/>
          <w:sz w:val="26"/>
          <w:lang w:val="en-GB"/>
        </w:rPr>
        <w:t>[</w:t>
      </w:r>
      <w:r>
        <w:rPr>
          <w:i/>
          <w:iCs/>
          <w:sz w:val="26"/>
          <w:lang w:val="en-GB"/>
        </w:rPr>
        <w:t>C.4]</w:t>
      </w:r>
      <w:r>
        <w:rPr>
          <w:sz w:val="26"/>
          <w:lang w:val="en-GB"/>
        </w:rPr>
        <w:t>:</w:t>
      </w:r>
    </w:p>
    <w:p w:rsidR="00267B59" w:rsidRDefault="00267B59" w:rsidP="00267B59">
      <w:pPr>
        <w:pStyle w:val="testocapitolo"/>
        <w:keepNext/>
        <w:spacing w:after="0" w:line="240" w:lineRule="auto"/>
        <w:ind w:left="425"/>
        <w:rPr>
          <w:rFonts w:ascii="Courier New" w:hAnsi="Courier New" w:cs="Courier New"/>
          <w:b/>
          <w:bCs/>
          <w:sz w:val="22"/>
          <w:lang w:val="en-GB"/>
        </w:rPr>
      </w:pPr>
      <w:r>
        <w:rPr>
          <w:rFonts w:ascii="Courier New" w:hAnsi="Courier New" w:cs="Courier New"/>
          <w:b/>
          <w:bCs/>
          <w:sz w:val="22"/>
          <w:lang w:val="en-GB"/>
        </w:rPr>
        <w:t>S1 = [1b, 2w, 3b]</w:t>
      </w:r>
    </w:p>
    <w:p w:rsidR="00267B59" w:rsidRDefault="00267B59" w:rsidP="00267B59">
      <w:pPr>
        <w:pStyle w:val="testocapitolo"/>
        <w:rPr>
          <w:rFonts w:ascii="Courier New" w:hAnsi="Courier New" w:cs="Courier New"/>
          <w:b/>
          <w:bCs/>
          <w:sz w:val="22"/>
          <w:lang w:val="en-GB"/>
        </w:rPr>
      </w:pPr>
      <w:r>
        <w:rPr>
          <w:rFonts w:ascii="Courier New" w:hAnsi="Courier New" w:cs="Courier New"/>
          <w:b/>
          <w:bCs/>
          <w:sz w:val="22"/>
          <w:lang w:val="en-GB"/>
        </w:rPr>
        <w:t>S2 = [5b, 6w, 7b]</w:t>
      </w:r>
    </w:p>
    <w:p w:rsidR="00267B59" w:rsidRDefault="00267B59" w:rsidP="00267B59">
      <w:pPr>
        <w:pStyle w:val="testocapitolo"/>
        <w:widowControl w:val="0"/>
        <w:ind w:left="425"/>
        <w:rPr>
          <w:sz w:val="26"/>
          <w:lang w:val="en-GB"/>
        </w:rPr>
      </w:pPr>
      <w:r>
        <w:rPr>
          <w:sz w:val="26"/>
          <w:lang w:val="en-GB"/>
        </w:rPr>
        <w:t xml:space="preserve">The fifth step </w:t>
      </w:r>
      <w:r>
        <w:rPr>
          <w:i/>
          <w:iCs/>
          <w:sz w:val="26"/>
          <w:lang w:val="en-GB"/>
        </w:rPr>
        <w:t>[C.5]</w:t>
      </w:r>
      <w:r>
        <w:rPr>
          <w:sz w:val="26"/>
          <w:lang w:val="en-GB"/>
        </w:rPr>
        <w:t xml:space="preserve"> sorts each of the subgroups according to the usual rules </w:t>
      </w:r>
      <w:r>
        <w:rPr>
          <w:i/>
          <w:iCs/>
          <w:sz w:val="26"/>
          <w:lang w:val="en-GB"/>
        </w:rPr>
        <w:t>[A.2]</w:t>
      </w:r>
      <w:r>
        <w:rPr>
          <w:sz w:val="26"/>
          <w:lang w:val="en-GB"/>
        </w:rPr>
        <w:t>. This order normally coincides with the original one, and so there is no need to do anything unless we got to this point after exchanging players between S1 and S2</w:t>
      </w:r>
      <w:r>
        <w:rPr>
          <w:rStyle w:val="FootnoteReference"/>
          <w:sz w:val="26"/>
          <w:lang w:val="en-GB"/>
        </w:rPr>
        <w:footnoteReference w:id="22"/>
      </w:r>
      <w:r>
        <w:rPr>
          <w:sz w:val="26"/>
          <w:lang w:val="en-GB"/>
        </w:rPr>
        <w:t>.</w:t>
      </w:r>
    </w:p>
    <w:p w:rsidR="00267B59" w:rsidRDefault="00267B59" w:rsidP="00267B59">
      <w:pPr>
        <w:pStyle w:val="testocapitolo"/>
        <w:rPr>
          <w:sz w:val="26"/>
          <w:lang w:val="en-GB"/>
        </w:rPr>
      </w:pPr>
      <w:r>
        <w:rPr>
          <w:rStyle w:val="hps"/>
          <w:sz w:val="26"/>
          <w:lang w:val="en-GB"/>
        </w:rPr>
        <w:t>So far, we only performed</w:t>
      </w:r>
      <w:r>
        <w:rPr>
          <w:sz w:val="26"/>
          <w:lang w:val="en-GB"/>
        </w:rPr>
        <w:t xml:space="preserve"> </w:t>
      </w:r>
      <w:r>
        <w:rPr>
          <w:rStyle w:val="hps"/>
          <w:sz w:val="26"/>
          <w:lang w:val="en-GB"/>
        </w:rPr>
        <w:t>the necessary</w:t>
      </w:r>
      <w:r>
        <w:rPr>
          <w:sz w:val="26"/>
          <w:lang w:val="en-GB"/>
        </w:rPr>
        <w:t xml:space="preserve"> </w:t>
      </w:r>
      <w:r>
        <w:rPr>
          <w:rStyle w:val="hps"/>
          <w:sz w:val="26"/>
          <w:lang w:val="en-GB"/>
        </w:rPr>
        <w:t>preliminary steps</w:t>
      </w:r>
      <w:r>
        <w:rPr>
          <w:sz w:val="26"/>
          <w:lang w:val="en-GB"/>
        </w:rPr>
        <w:t xml:space="preserve"> - now </w:t>
      </w:r>
      <w:r>
        <w:rPr>
          <w:rStyle w:val="hps"/>
          <w:sz w:val="26"/>
          <w:lang w:val="en-GB"/>
        </w:rPr>
        <w:t>the</w:t>
      </w:r>
      <w:r>
        <w:rPr>
          <w:sz w:val="26"/>
          <w:lang w:val="en-GB"/>
        </w:rPr>
        <w:t xml:space="preserve"> </w:t>
      </w:r>
      <w:r>
        <w:rPr>
          <w:rStyle w:val="hps"/>
          <w:sz w:val="26"/>
          <w:lang w:val="en-GB"/>
        </w:rPr>
        <w:t>real</w:t>
      </w:r>
      <w:r>
        <w:rPr>
          <w:sz w:val="26"/>
          <w:lang w:val="en-GB"/>
        </w:rPr>
        <w:t xml:space="preserve"> </w:t>
      </w:r>
      <w:r>
        <w:rPr>
          <w:rStyle w:val="hps"/>
          <w:sz w:val="26"/>
          <w:lang w:val="en-GB"/>
        </w:rPr>
        <w:t>pairing</w:t>
      </w:r>
      <w:r>
        <w:rPr>
          <w:sz w:val="26"/>
          <w:lang w:val="en-GB"/>
        </w:rPr>
        <w:t xml:space="preserve"> </w:t>
      </w:r>
      <w:r>
        <w:rPr>
          <w:rStyle w:val="hps"/>
          <w:sz w:val="26"/>
          <w:lang w:val="en-GB"/>
        </w:rPr>
        <w:t>work</w:t>
      </w:r>
      <w:r>
        <w:rPr>
          <w:sz w:val="26"/>
          <w:lang w:val="en-GB"/>
        </w:rPr>
        <w:t xml:space="preserve"> </w:t>
      </w:r>
      <w:r>
        <w:rPr>
          <w:rStyle w:val="hps"/>
          <w:sz w:val="26"/>
          <w:lang w:val="en-GB"/>
        </w:rPr>
        <w:t>begins</w:t>
      </w:r>
      <w:r>
        <w:rPr>
          <w:sz w:val="26"/>
          <w:lang w:val="en-GB"/>
        </w:rPr>
        <w:t xml:space="preserve"> </w:t>
      </w:r>
      <w:r>
        <w:rPr>
          <w:rStyle w:val="hpsatn"/>
          <w:i/>
          <w:iCs/>
          <w:sz w:val="26"/>
          <w:lang w:val="en-GB"/>
        </w:rPr>
        <w:t>[</w:t>
      </w:r>
      <w:r>
        <w:rPr>
          <w:i/>
          <w:iCs/>
          <w:sz w:val="26"/>
          <w:lang w:val="en-GB"/>
        </w:rPr>
        <w:t>C.6]</w:t>
      </w:r>
      <w:r>
        <w:rPr>
          <w:sz w:val="26"/>
          <w:lang w:val="en-GB"/>
        </w:rPr>
        <w:t xml:space="preserve">. </w:t>
      </w:r>
      <w:r>
        <w:rPr>
          <w:rStyle w:val="hps"/>
          <w:sz w:val="26"/>
          <w:lang w:val="en-GB"/>
        </w:rPr>
        <w:t>We try to</w:t>
      </w:r>
      <w:r>
        <w:rPr>
          <w:sz w:val="26"/>
          <w:lang w:val="en-GB"/>
        </w:rPr>
        <w:t xml:space="preserve"> </w:t>
      </w:r>
      <w:r>
        <w:rPr>
          <w:rStyle w:val="hps"/>
          <w:sz w:val="26"/>
          <w:lang w:val="en-GB"/>
        </w:rPr>
        <w:t>associate the</w:t>
      </w:r>
      <w:r>
        <w:rPr>
          <w:sz w:val="26"/>
          <w:lang w:val="en-GB"/>
        </w:rPr>
        <w:t xml:space="preserve"> </w:t>
      </w:r>
      <w:r>
        <w:rPr>
          <w:rStyle w:val="hps"/>
          <w:sz w:val="26"/>
          <w:lang w:val="en-GB"/>
        </w:rPr>
        <w:t>first player</w:t>
      </w:r>
      <w:r>
        <w:rPr>
          <w:sz w:val="26"/>
          <w:lang w:val="en-GB"/>
        </w:rPr>
        <w:t xml:space="preserve"> </w:t>
      </w:r>
      <w:r>
        <w:rPr>
          <w:rStyle w:val="hps"/>
          <w:sz w:val="26"/>
          <w:lang w:val="en-GB"/>
        </w:rPr>
        <w:t>of</w:t>
      </w:r>
      <w:r>
        <w:rPr>
          <w:sz w:val="26"/>
          <w:lang w:val="en-GB"/>
        </w:rPr>
        <w:t xml:space="preserve"> </w:t>
      </w:r>
      <w:r>
        <w:rPr>
          <w:rStyle w:val="hps"/>
          <w:sz w:val="26"/>
          <w:lang w:val="en-GB"/>
        </w:rPr>
        <w:t>S1</w:t>
      </w:r>
      <w:r>
        <w:rPr>
          <w:sz w:val="26"/>
          <w:lang w:val="en-GB"/>
        </w:rPr>
        <w:t xml:space="preserve"> </w:t>
      </w:r>
      <w:r>
        <w:rPr>
          <w:rStyle w:val="hps"/>
          <w:sz w:val="26"/>
          <w:lang w:val="en-GB"/>
        </w:rPr>
        <w:t>with the first</w:t>
      </w:r>
      <w:r>
        <w:rPr>
          <w:sz w:val="26"/>
          <w:lang w:val="en-GB"/>
        </w:rPr>
        <w:t xml:space="preserve"> player of </w:t>
      </w:r>
      <w:r>
        <w:rPr>
          <w:rStyle w:val="hps"/>
          <w:sz w:val="26"/>
          <w:lang w:val="en-GB"/>
        </w:rPr>
        <w:t>S2</w:t>
      </w:r>
      <w:r>
        <w:rPr>
          <w:sz w:val="26"/>
          <w:lang w:val="en-GB"/>
        </w:rPr>
        <w:t xml:space="preserve">, </w:t>
      </w:r>
      <w:r>
        <w:rPr>
          <w:rStyle w:val="hps"/>
          <w:sz w:val="26"/>
          <w:lang w:val="en-GB"/>
        </w:rPr>
        <w:t>the</w:t>
      </w:r>
      <w:r>
        <w:rPr>
          <w:sz w:val="26"/>
          <w:lang w:val="en-GB"/>
        </w:rPr>
        <w:t xml:space="preserve"> </w:t>
      </w:r>
      <w:r>
        <w:rPr>
          <w:rStyle w:val="hps"/>
          <w:sz w:val="26"/>
          <w:lang w:val="en-GB"/>
        </w:rPr>
        <w:t>second player</w:t>
      </w:r>
      <w:r>
        <w:rPr>
          <w:sz w:val="26"/>
          <w:lang w:val="en-GB"/>
        </w:rPr>
        <w:t xml:space="preserve"> </w:t>
      </w:r>
      <w:r>
        <w:rPr>
          <w:rStyle w:val="hps"/>
          <w:sz w:val="26"/>
          <w:lang w:val="en-GB"/>
        </w:rPr>
        <w:t>of</w:t>
      </w:r>
      <w:r>
        <w:rPr>
          <w:sz w:val="26"/>
          <w:lang w:val="en-GB"/>
        </w:rPr>
        <w:t xml:space="preserve"> </w:t>
      </w:r>
      <w:r>
        <w:rPr>
          <w:rStyle w:val="hps"/>
          <w:sz w:val="26"/>
          <w:lang w:val="en-GB"/>
        </w:rPr>
        <w:t>S1</w:t>
      </w:r>
      <w:r>
        <w:rPr>
          <w:sz w:val="26"/>
          <w:lang w:val="en-GB"/>
        </w:rPr>
        <w:t xml:space="preserve"> </w:t>
      </w:r>
      <w:r>
        <w:rPr>
          <w:rStyle w:val="hps"/>
          <w:sz w:val="26"/>
          <w:lang w:val="en-GB"/>
        </w:rPr>
        <w:t xml:space="preserve">with the second </w:t>
      </w:r>
      <w:r>
        <w:rPr>
          <w:sz w:val="26"/>
          <w:lang w:val="en-GB"/>
        </w:rPr>
        <w:t xml:space="preserve">player of </w:t>
      </w:r>
      <w:r>
        <w:rPr>
          <w:rStyle w:val="hps"/>
          <w:sz w:val="26"/>
          <w:lang w:val="en-GB"/>
        </w:rPr>
        <w:t>S2</w:t>
      </w:r>
      <w:r>
        <w:rPr>
          <w:sz w:val="26"/>
          <w:lang w:val="en-GB"/>
        </w:rPr>
        <w:t xml:space="preserve">, and so on, just </w:t>
      </w:r>
      <w:r>
        <w:rPr>
          <w:rStyle w:val="hps"/>
          <w:sz w:val="26"/>
          <w:lang w:val="en-GB"/>
        </w:rPr>
        <w:t>as we did</w:t>
      </w:r>
      <w:r>
        <w:rPr>
          <w:sz w:val="26"/>
          <w:lang w:val="en-GB"/>
        </w:rPr>
        <w:t xml:space="preserve"> </w:t>
      </w:r>
      <w:r>
        <w:rPr>
          <w:rStyle w:val="hps"/>
          <w:sz w:val="26"/>
          <w:lang w:val="en-GB"/>
        </w:rPr>
        <w:t>for the first round</w:t>
      </w:r>
      <w:r>
        <w:rPr>
          <w:sz w:val="26"/>
          <w:lang w:val="en-GB"/>
        </w:rPr>
        <w:t xml:space="preserve">: </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4889"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lastRenderedPageBreak/>
              <w:t>S1</w:t>
            </w:r>
          </w:p>
        </w:tc>
        <w:tc>
          <w:tcPr>
            <w:tcW w:w="4889"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S2</w:t>
            </w:r>
          </w:p>
        </w:tc>
      </w:tr>
      <w:tr w:rsidR="00267B59" w:rsidRPr="00267B59" w:rsidTr="00267B59">
        <w:trPr>
          <w:jc w:val="center"/>
        </w:trPr>
        <w:tc>
          <w:tcPr>
            <w:tcW w:w="4889"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1b</w:t>
            </w:r>
          </w:p>
        </w:tc>
        <w:tc>
          <w:tcPr>
            <w:tcW w:w="4889"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5b</w:t>
            </w:r>
          </w:p>
        </w:tc>
      </w:tr>
      <w:tr w:rsidR="00267B59" w:rsidRPr="00267B59" w:rsidTr="00267B59">
        <w:trPr>
          <w:jc w:val="center"/>
        </w:trPr>
        <w:tc>
          <w:tcPr>
            <w:tcW w:w="4889" w:type="dxa"/>
            <w:tcBorders>
              <w:top w:val="nil"/>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2w</w:t>
            </w:r>
          </w:p>
        </w:tc>
        <w:tc>
          <w:tcPr>
            <w:tcW w:w="4889"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6w</w:t>
            </w:r>
          </w:p>
        </w:tc>
      </w:tr>
      <w:tr w:rsidR="00267B59" w:rsidRPr="00267B59" w:rsidTr="00267B59">
        <w:trPr>
          <w:jc w:val="center"/>
        </w:trPr>
        <w:tc>
          <w:tcPr>
            <w:tcW w:w="4889" w:type="dxa"/>
            <w:tcBorders>
              <w:top w:val="nil"/>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3b</w:t>
            </w:r>
          </w:p>
        </w:tc>
        <w:tc>
          <w:tcPr>
            <w:tcW w:w="4889"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7b</w:t>
            </w:r>
          </w:p>
        </w:tc>
      </w:tr>
    </w:tbl>
    <w:p w:rsidR="00267B59" w:rsidRDefault="00267B59" w:rsidP="00267B59">
      <w:pPr>
        <w:pStyle w:val="testocapitolo"/>
        <w:spacing w:after="0" w:line="240" w:lineRule="auto"/>
        <w:ind w:left="425"/>
        <w:rPr>
          <w:sz w:val="26"/>
          <w:lang w:val="en-GB"/>
        </w:rPr>
      </w:pPr>
    </w:p>
    <w:p w:rsidR="00267B59" w:rsidRDefault="00267B59" w:rsidP="00267B59">
      <w:pPr>
        <w:pStyle w:val="testocapitolo"/>
        <w:rPr>
          <w:sz w:val="26"/>
          <w:lang w:val="en-GB"/>
        </w:rPr>
      </w:pPr>
      <w:r>
        <w:rPr>
          <w:rStyle w:val="hps"/>
          <w:sz w:val="26"/>
          <w:lang w:val="en-GB"/>
        </w:rPr>
        <w:t>Here</w:t>
      </w:r>
      <w:r>
        <w:rPr>
          <w:sz w:val="26"/>
          <w:lang w:val="en-GB"/>
        </w:rPr>
        <w:t xml:space="preserve"> </w:t>
      </w:r>
      <w:r>
        <w:rPr>
          <w:rStyle w:val="hps"/>
          <w:sz w:val="26"/>
          <w:lang w:val="en-GB"/>
        </w:rPr>
        <w:t>three pairs</w:t>
      </w:r>
      <w:r>
        <w:rPr>
          <w:sz w:val="26"/>
          <w:lang w:val="en-GB"/>
        </w:rPr>
        <w:t xml:space="preserve"> </w:t>
      </w:r>
      <w:r>
        <w:rPr>
          <w:rStyle w:val="hps"/>
          <w:sz w:val="26"/>
          <w:lang w:val="en-GB"/>
        </w:rPr>
        <w:t>violate colour</w:t>
      </w:r>
      <w:r>
        <w:rPr>
          <w:sz w:val="26"/>
          <w:lang w:val="en-GB"/>
        </w:rPr>
        <w:t xml:space="preserve"> preferences, and they are </w:t>
      </w:r>
      <w:r>
        <w:rPr>
          <w:rStyle w:val="hps"/>
          <w:sz w:val="26"/>
          <w:lang w:val="en-GB"/>
        </w:rPr>
        <w:t>definitely</w:t>
      </w:r>
      <w:r>
        <w:rPr>
          <w:sz w:val="26"/>
          <w:lang w:val="en-GB"/>
        </w:rPr>
        <w:t xml:space="preserve"> </w:t>
      </w:r>
      <w:r>
        <w:rPr>
          <w:rStyle w:val="hps"/>
          <w:sz w:val="26"/>
          <w:lang w:val="en-GB"/>
        </w:rPr>
        <w:t>too many</w:t>
      </w:r>
      <w:r>
        <w:rPr>
          <w:sz w:val="26"/>
          <w:lang w:val="en-GB"/>
        </w:rPr>
        <w:t xml:space="preserve">! </w:t>
      </w:r>
      <w:r>
        <w:rPr>
          <w:rStyle w:val="hps"/>
          <w:sz w:val="26"/>
          <w:lang w:val="en-GB"/>
        </w:rPr>
        <w:t>Pairing criteria</w:t>
      </w:r>
      <w:r>
        <w:rPr>
          <w:sz w:val="26"/>
          <w:lang w:val="en-GB"/>
        </w:rPr>
        <w:t xml:space="preserve"> </w:t>
      </w:r>
      <w:r>
        <w:rPr>
          <w:rStyle w:val="hps"/>
          <w:sz w:val="26"/>
          <w:lang w:val="en-GB"/>
        </w:rPr>
        <w:t>tell us that</w:t>
      </w:r>
      <w:r>
        <w:rPr>
          <w:sz w:val="26"/>
          <w:lang w:val="en-GB"/>
        </w:rPr>
        <w:t xml:space="preserve"> </w:t>
      </w:r>
      <w:r>
        <w:rPr>
          <w:rStyle w:val="hps"/>
          <w:sz w:val="26"/>
          <w:lang w:val="en-GB"/>
        </w:rPr>
        <w:t>we need</w:t>
      </w:r>
      <w:r>
        <w:rPr>
          <w:sz w:val="26"/>
          <w:lang w:val="en-GB"/>
        </w:rPr>
        <w:t xml:space="preserve"> </w:t>
      </w:r>
      <w:r>
        <w:rPr>
          <w:rStyle w:val="hps"/>
          <w:sz w:val="26"/>
          <w:lang w:val="en-GB"/>
        </w:rPr>
        <w:t xml:space="preserve">to </w:t>
      </w:r>
      <w:r>
        <w:rPr>
          <w:rStyle w:val="hps"/>
          <w:i/>
          <w:iCs/>
          <w:sz w:val="26"/>
          <w:lang w:val="en-GB"/>
        </w:rPr>
        <w:t>maximize</w:t>
      </w:r>
      <w:r>
        <w:rPr>
          <w:i/>
          <w:iCs/>
          <w:sz w:val="26"/>
          <w:lang w:val="en-GB"/>
        </w:rPr>
        <w:t xml:space="preserve"> </w:t>
      </w:r>
      <w:r>
        <w:rPr>
          <w:rStyle w:val="hps"/>
          <w:i/>
          <w:iCs/>
          <w:sz w:val="26"/>
          <w:lang w:val="en-GB"/>
        </w:rPr>
        <w:t>the number of pairs</w:t>
      </w:r>
      <w:r>
        <w:rPr>
          <w:i/>
          <w:iCs/>
          <w:sz w:val="26"/>
          <w:lang w:val="en-GB"/>
        </w:rPr>
        <w:t xml:space="preserve"> </w:t>
      </w:r>
      <w:r>
        <w:rPr>
          <w:rStyle w:val="hps"/>
          <w:i/>
          <w:iCs/>
          <w:sz w:val="26"/>
          <w:lang w:val="en-GB"/>
        </w:rPr>
        <w:t>that meet the</w:t>
      </w:r>
      <w:r>
        <w:rPr>
          <w:i/>
          <w:iCs/>
          <w:sz w:val="26"/>
          <w:lang w:val="en-GB"/>
        </w:rPr>
        <w:t xml:space="preserve"> </w:t>
      </w:r>
      <w:r>
        <w:rPr>
          <w:rStyle w:val="hps"/>
          <w:i/>
          <w:iCs/>
          <w:sz w:val="26"/>
          <w:lang w:val="en-GB"/>
        </w:rPr>
        <w:t>colour preferences</w:t>
      </w:r>
      <w:r>
        <w:rPr>
          <w:sz w:val="26"/>
          <w:lang w:val="en-GB"/>
        </w:rPr>
        <w:t xml:space="preserve"> </w:t>
      </w:r>
      <w:r>
        <w:rPr>
          <w:rStyle w:val="hpsatn"/>
          <w:i/>
          <w:iCs/>
          <w:sz w:val="26"/>
          <w:lang w:val="en-GB"/>
        </w:rPr>
        <w:t>[</w:t>
      </w:r>
      <w:r>
        <w:rPr>
          <w:i/>
          <w:iCs/>
          <w:sz w:val="26"/>
          <w:lang w:val="en-GB"/>
        </w:rPr>
        <w:t>B.4]</w:t>
      </w:r>
      <w:r>
        <w:rPr>
          <w:sz w:val="26"/>
          <w:lang w:val="en-GB"/>
        </w:rPr>
        <w:t xml:space="preserve">. </w:t>
      </w:r>
      <w:r>
        <w:rPr>
          <w:rStyle w:val="hps"/>
          <w:sz w:val="26"/>
          <w:lang w:val="en-GB"/>
        </w:rPr>
        <w:t>Therefore, since</w:t>
      </w:r>
      <w:r>
        <w:rPr>
          <w:sz w:val="26"/>
          <w:lang w:val="en-GB"/>
        </w:rPr>
        <w:t xml:space="preserve"> </w:t>
      </w:r>
      <w:r>
        <w:rPr>
          <w:rStyle w:val="hps"/>
          <w:sz w:val="26"/>
          <w:lang w:val="en-GB"/>
        </w:rPr>
        <w:t>here</w:t>
      </w:r>
      <w:r>
        <w:rPr>
          <w:sz w:val="26"/>
          <w:lang w:val="en-GB"/>
        </w:rPr>
        <w:t xml:space="preserve"> </w:t>
      </w:r>
      <w:r>
        <w:rPr>
          <w:rStyle w:val="hps"/>
          <w:b/>
          <w:bCs/>
          <w:i/>
          <w:iCs/>
          <w:sz w:val="26"/>
          <w:lang w:val="en-GB"/>
        </w:rPr>
        <w:t>X</w:t>
      </w:r>
      <w:r>
        <w:rPr>
          <w:rStyle w:val="hps"/>
          <w:i/>
          <w:iCs/>
          <w:sz w:val="26"/>
          <w:lang w:val="en-GB"/>
        </w:rPr>
        <w:t xml:space="preserve"> = 1</w:t>
      </w:r>
      <w:r>
        <w:rPr>
          <w:rStyle w:val="hps"/>
          <w:sz w:val="26"/>
          <w:lang w:val="en-GB"/>
        </w:rPr>
        <w:t>,</w:t>
      </w:r>
      <w:r>
        <w:rPr>
          <w:sz w:val="26"/>
          <w:lang w:val="en-GB"/>
        </w:rPr>
        <w:t xml:space="preserve"> we can afford only one disregarded </w:t>
      </w:r>
      <w:r>
        <w:rPr>
          <w:rStyle w:val="hps"/>
          <w:sz w:val="26"/>
          <w:lang w:val="en-GB"/>
        </w:rPr>
        <w:t>colour</w:t>
      </w:r>
      <w:r>
        <w:rPr>
          <w:sz w:val="26"/>
          <w:lang w:val="en-GB"/>
        </w:rPr>
        <w:t xml:space="preserve"> </w:t>
      </w:r>
      <w:r>
        <w:rPr>
          <w:rStyle w:val="hps"/>
          <w:sz w:val="26"/>
          <w:lang w:val="en-GB"/>
        </w:rPr>
        <w:t>preference</w:t>
      </w:r>
      <w:r>
        <w:rPr>
          <w:sz w:val="26"/>
          <w:lang w:val="en-GB"/>
        </w:rPr>
        <w:t>.</w:t>
      </w:r>
    </w:p>
    <w:p w:rsidR="00267B59" w:rsidRDefault="00267B59" w:rsidP="00267B59">
      <w:pPr>
        <w:pStyle w:val="testocapitolo"/>
        <w:rPr>
          <w:rStyle w:val="hps"/>
        </w:rPr>
      </w:pPr>
      <w:r>
        <w:rPr>
          <w:rStyle w:val="hps"/>
          <w:sz w:val="26"/>
          <w:lang w:val="en-GB"/>
        </w:rPr>
        <w:t>Since we couldn’t</w:t>
      </w:r>
      <w:r>
        <w:rPr>
          <w:sz w:val="26"/>
          <w:lang w:val="en-GB"/>
        </w:rPr>
        <w:t xml:space="preserve"> </w:t>
      </w:r>
      <w:r>
        <w:rPr>
          <w:rStyle w:val="hps"/>
          <w:sz w:val="26"/>
          <w:lang w:val="en-GB"/>
        </w:rPr>
        <w:t>find</w:t>
      </w:r>
      <w:r>
        <w:rPr>
          <w:sz w:val="26"/>
          <w:lang w:val="en-GB"/>
        </w:rPr>
        <w:t xml:space="preserve"> </w:t>
      </w:r>
      <w:r>
        <w:rPr>
          <w:rStyle w:val="hps"/>
          <w:sz w:val="26"/>
          <w:lang w:val="en-GB"/>
        </w:rPr>
        <w:t>a perfect match,</w:t>
      </w:r>
      <w:r>
        <w:rPr>
          <w:sz w:val="26"/>
          <w:lang w:val="en-GB"/>
        </w:rPr>
        <w:t xml:space="preserve"> </w:t>
      </w:r>
      <w:r>
        <w:rPr>
          <w:rStyle w:val="hps"/>
          <w:sz w:val="26"/>
          <w:lang w:val="en-GB"/>
        </w:rPr>
        <w:t>we have to move on</w:t>
      </w:r>
      <w:r>
        <w:rPr>
          <w:sz w:val="26"/>
          <w:lang w:val="en-GB"/>
        </w:rPr>
        <w:t xml:space="preserve"> </w:t>
      </w:r>
      <w:r>
        <w:rPr>
          <w:rStyle w:val="hps"/>
          <w:sz w:val="26"/>
          <w:lang w:val="en-GB"/>
        </w:rPr>
        <w:t>to the next step</w:t>
      </w:r>
      <w:r>
        <w:rPr>
          <w:sz w:val="26"/>
          <w:lang w:val="en-GB"/>
        </w:rPr>
        <w:t xml:space="preserve"> </w:t>
      </w:r>
      <w:r>
        <w:rPr>
          <w:rStyle w:val="hpsatn"/>
          <w:i/>
          <w:iCs/>
          <w:sz w:val="26"/>
          <w:lang w:val="en-GB"/>
        </w:rPr>
        <w:t>[</w:t>
      </w:r>
      <w:r>
        <w:rPr>
          <w:i/>
          <w:iCs/>
          <w:sz w:val="26"/>
          <w:lang w:val="en-GB"/>
        </w:rPr>
        <w:t>C.7]</w:t>
      </w:r>
      <w:r>
        <w:rPr>
          <w:sz w:val="26"/>
          <w:lang w:val="en-GB"/>
        </w:rPr>
        <w:t xml:space="preserve">, </w:t>
      </w:r>
      <w:r>
        <w:rPr>
          <w:rStyle w:val="hps"/>
          <w:sz w:val="26"/>
          <w:lang w:val="en-GB"/>
        </w:rPr>
        <w:t>to try and alter the</w:t>
      </w:r>
      <w:r>
        <w:rPr>
          <w:sz w:val="26"/>
          <w:lang w:val="en-GB"/>
        </w:rPr>
        <w:t xml:space="preserve"> </w:t>
      </w:r>
      <w:r>
        <w:rPr>
          <w:rStyle w:val="hps"/>
          <w:sz w:val="26"/>
          <w:lang w:val="en-GB"/>
        </w:rPr>
        <w:t>subgroup</w:t>
      </w:r>
      <w:r>
        <w:rPr>
          <w:sz w:val="26"/>
          <w:lang w:val="en-GB"/>
        </w:rPr>
        <w:t xml:space="preserve"> </w:t>
      </w:r>
      <w:r>
        <w:rPr>
          <w:rStyle w:val="hps"/>
          <w:sz w:val="26"/>
          <w:lang w:val="en-GB"/>
        </w:rPr>
        <w:t>S2</w:t>
      </w:r>
      <w:r>
        <w:rPr>
          <w:sz w:val="26"/>
          <w:lang w:val="en-GB"/>
        </w:rPr>
        <w:t xml:space="preserve"> applying </w:t>
      </w:r>
      <w:r>
        <w:rPr>
          <w:rStyle w:val="hps"/>
          <w:sz w:val="26"/>
          <w:lang w:val="en-GB"/>
        </w:rPr>
        <w:t xml:space="preserve">a </w:t>
      </w:r>
      <w:r>
        <w:rPr>
          <w:rStyle w:val="hps"/>
          <w:i/>
          <w:iCs/>
          <w:sz w:val="26"/>
          <w:lang w:val="en-GB"/>
        </w:rPr>
        <w:t>transposition</w:t>
      </w:r>
      <w:r>
        <w:rPr>
          <w:i/>
          <w:iCs/>
          <w:sz w:val="26"/>
          <w:lang w:val="en-GB"/>
        </w:rPr>
        <w:t xml:space="preserve"> </w:t>
      </w:r>
      <w:r>
        <w:rPr>
          <w:rStyle w:val="hpsatn"/>
          <w:i/>
          <w:iCs/>
          <w:sz w:val="26"/>
          <w:lang w:val="en-GB"/>
        </w:rPr>
        <w:t>[</w:t>
      </w:r>
      <w:r>
        <w:rPr>
          <w:i/>
          <w:iCs/>
          <w:sz w:val="26"/>
          <w:lang w:val="en-GB"/>
        </w:rPr>
        <w:t>A.9.a]</w:t>
      </w:r>
      <w:r>
        <w:rPr>
          <w:sz w:val="26"/>
          <w:lang w:val="en-GB"/>
        </w:rPr>
        <w:t xml:space="preserve"> </w:t>
      </w:r>
      <w:r>
        <w:rPr>
          <w:rStyle w:val="hps"/>
          <w:sz w:val="26"/>
          <w:lang w:val="en-GB"/>
        </w:rPr>
        <w:t>to see</w:t>
      </w:r>
      <w:r>
        <w:rPr>
          <w:sz w:val="26"/>
          <w:lang w:val="en-GB"/>
        </w:rPr>
        <w:t xml:space="preserve"> </w:t>
      </w:r>
      <w:r>
        <w:rPr>
          <w:rStyle w:val="hps"/>
          <w:sz w:val="26"/>
          <w:lang w:val="en-GB"/>
        </w:rPr>
        <w:t>if we can</w:t>
      </w:r>
      <w:r>
        <w:rPr>
          <w:sz w:val="26"/>
          <w:lang w:val="en-GB"/>
        </w:rPr>
        <w:t xml:space="preserve"> </w:t>
      </w:r>
      <w:r>
        <w:rPr>
          <w:rStyle w:val="hps"/>
          <w:sz w:val="26"/>
          <w:lang w:val="en-GB"/>
        </w:rPr>
        <w:t>reach the goal</w:t>
      </w:r>
      <w:r>
        <w:rPr>
          <w:sz w:val="26"/>
          <w:lang w:val="en-GB"/>
        </w:rPr>
        <w:t xml:space="preserve">. </w:t>
      </w:r>
      <w:r>
        <w:rPr>
          <w:rStyle w:val="hps"/>
          <w:sz w:val="26"/>
          <w:lang w:val="en-GB"/>
        </w:rPr>
        <w:t>A transposition</w:t>
      </w:r>
      <w:r>
        <w:rPr>
          <w:sz w:val="26"/>
          <w:lang w:val="en-GB"/>
        </w:rPr>
        <w:t xml:space="preserve"> </w:t>
      </w:r>
      <w:r>
        <w:rPr>
          <w:rStyle w:val="hps"/>
          <w:sz w:val="26"/>
          <w:lang w:val="en-GB"/>
        </w:rPr>
        <w:t>changes the order</w:t>
      </w:r>
      <w:r>
        <w:rPr>
          <w:sz w:val="26"/>
          <w:lang w:val="en-GB"/>
        </w:rPr>
        <w:t xml:space="preserve"> </w:t>
      </w:r>
      <w:r>
        <w:rPr>
          <w:rStyle w:val="hps"/>
          <w:sz w:val="26"/>
          <w:lang w:val="en-GB"/>
        </w:rPr>
        <w:t>of the players in S2,</w:t>
      </w:r>
      <w:r>
        <w:rPr>
          <w:sz w:val="26"/>
          <w:lang w:val="en-GB"/>
        </w:rPr>
        <w:t xml:space="preserve"> </w:t>
      </w:r>
      <w:r>
        <w:rPr>
          <w:rStyle w:val="hps"/>
          <w:sz w:val="26"/>
          <w:lang w:val="en-GB"/>
        </w:rPr>
        <w:t>starting with the</w:t>
      </w:r>
      <w:r>
        <w:rPr>
          <w:sz w:val="26"/>
          <w:lang w:val="en-GB"/>
        </w:rPr>
        <w:t xml:space="preserve"> </w:t>
      </w:r>
      <w:r>
        <w:rPr>
          <w:rStyle w:val="hps"/>
          <w:sz w:val="26"/>
          <w:lang w:val="en-GB"/>
        </w:rPr>
        <w:t>lowest</w:t>
      </w:r>
      <w:r>
        <w:rPr>
          <w:sz w:val="26"/>
          <w:lang w:val="en-GB"/>
        </w:rPr>
        <w:t xml:space="preserve"> ranked players </w:t>
      </w:r>
      <w:r>
        <w:rPr>
          <w:rStyle w:val="hps"/>
          <w:sz w:val="26"/>
          <w:lang w:val="en-GB"/>
        </w:rPr>
        <w:t>and then gradually</w:t>
      </w:r>
      <w:r>
        <w:rPr>
          <w:sz w:val="26"/>
          <w:lang w:val="en-GB"/>
        </w:rPr>
        <w:t xml:space="preserve"> moving towards higher ranks - </w:t>
      </w:r>
      <w:r>
        <w:rPr>
          <w:rStyle w:val="hps"/>
          <w:sz w:val="26"/>
          <w:lang w:val="en-GB"/>
        </w:rPr>
        <w:t>until an acceptable solution is found</w:t>
      </w:r>
      <w:r>
        <w:rPr>
          <w:rStyle w:val="FootnoteReference"/>
          <w:sz w:val="26"/>
          <w:lang w:val="en-GB"/>
        </w:rPr>
        <w:footnoteReference w:id="23"/>
      </w:r>
      <w:r>
        <w:rPr>
          <w:rStyle w:val="hps"/>
          <w:sz w:val="26"/>
          <w:lang w:val="en-GB"/>
        </w:rPr>
        <w:t>.</w:t>
      </w:r>
    </w:p>
    <w:p w:rsidR="00267B59" w:rsidRDefault="00267B59" w:rsidP="00267B59">
      <w:pPr>
        <w:pStyle w:val="testocapitolo"/>
      </w:pPr>
      <w:r>
        <w:rPr>
          <w:rStyle w:val="hps"/>
          <w:sz w:val="26"/>
          <w:lang w:val="en-GB"/>
        </w:rPr>
        <w:t>The easiest way</w:t>
      </w:r>
      <w:r>
        <w:rPr>
          <w:sz w:val="26"/>
          <w:lang w:val="en-GB"/>
        </w:rPr>
        <w:t xml:space="preserve"> </w:t>
      </w:r>
      <w:r>
        <w:rPr>
          <w:rStyle w:val="hps"/>
          <w:sz w:val="26"/>
          <w:lang w:val="en-GB"/>
        </w:rPr>
        <w:t>to build</w:t>
      </w:r>
      <w:r>
        <w:rPr>
          <w:sz w:val="26"/>
          <w:lang w:val="en-GB"/>
        </w:rPr>
        <w:t xml:space="preserve"> </w:t>
      </w:r>
      <w:r>
        <w:rPr>
          <w:rStyle w:val="hps"/>
          <w:sz w:val="26"/>
          <w:lang w:val="en-GB"/>
        </w:rPr>
        <w:t>the transpositions</w:t>
      </w:r>
      <w:r>
        <w:rPr>
          <w:sz w:val="26"/>
          <w:lang w:val="en-GB"/>
        </w:rPr>
        <w:t xml:space="preserve"> </w:t>
      </w:r>
      <w:r>
        <w:rPr>
          <w:rStyle w:val="hps"/>
          <w:sz w:val="26"/>
          <w:lang w:val="en-GB"/>
        </w:rPr>
        <w:t>in the right order</w:t>
      </w:r>
      <w:r>
        <w:rPr>
          <w:sz w:val="26"/>
          <w:lang w:val="en-GB"/>
        </w:rPr>
        <w:t xml:space="preserve"> </w:t>
      </w:r>
      <w:r>
        <w:rPr>
          <w:rStyle w:val="hps"/>
          <w:sz w:val="26"/>
          <w:lang w:val="en-GB"/>
        </w:rPr>
        <w:t>is to associate</w:t>
      </w:r>
      <w:r>
        <w:rPr>
          <w:sz w:val="26"/>
          <w:lang w:val="en-GB"/>
        </w:rPr>
        <w:t xml:space="preserve"> </w:t>
      </w:r>
      <w:r>
        <w:rPr>
          <w:rStyle w:val="hps"/>
          <w:sz w:val="26"/>
          <w:lang w:val="en-GB"/>
        </w:rPr>
        <w:t>to each player</w:t>
      </w:r>
      <w:r>
        <w:rPr>
          <w:sz w:val="26"/>
          <w:lang w:val="en-GB"/>
        </w:rPr>
        <w:t xml:space="preserve"> </w:t>
      </w:r>
      <w:r>
        <w:rPr>
          <w:rStyle w:val="hps"/>
          <w:sz w:val="26"/>
          <w:lang w:val="en-GB"/>
        </w:rPr>
        <w:t>of</w:t>
      </w:r>
      <w:r>
        <w:rPr>
          <w:sz w:val="26"/>
          <w:lang w:val="en-GB"/>
        </w:rPr>
        <w:t xml:space="preserve"> </w:t>
      </w:r>
      <w:r>
        <w:rPr>
          <w:rStyle w:val="hps"/>
          <w:sz w:val="26"/>
          <w:lang w:val="en-GB"/>
        </w:rPr>
        <w:t>S2</w:t>
      </w:r>
      <w:r>
        <w:rPr>
          <w:sz w:val="26"/>
          <w:lang w:val="en-GB"/>
        </w:rPr>
        <w:t xml:space="preserve"> </w:t>
      </w:r>
      <w:r>
        <w:rPr>
          <w:rStyle w:val="hps"/>
          <w:sz w:val="26"/>
          <w:lang w:val="en-GB"/>
        </w:rPr>
        <w:t>an ascending</w:t>
      </w:r>
      <w:r>
        <w:rPr>
          <w:sz w:val="26"/>
          <w:lang w:val="en-GB"/>
        </w:rPr>
        <w:t xml:space="preserve"> </w:t>
      </w:r>
      <w:r>
        <w:rPr>
          <w:rStyle w:val="hps"/>
          <w:sz w:val="26"/>
          <w:lang w:val="en-GB"/>
        </w:rPr>
        <w:t>figure</w:t>
      </w:r>
      <w:r>
        <w:rPr>
          <w:sz w:val="26"/>
          <w:lang w:val="en-GB"/>
        </w:rPr>
        <w:t xml:space="preserve"> </w:t>
      </w:r>
      <w:r>
        <w:rPr>
          <w:rStyle w:val="hps"/>
          <w:sz w:val="26"/>
          <w:lang w:val="en-GB"/>
        </w:rPr>
        <w:t>(here</w:t>
      </w:r>
      <w:r>
        <w:rPr>
          <w:sz w:val="26"/>
          <w:lang w:val="en-GB"/>
        </w:rPr>
        <w:t xml:space="preserve"> </w:t>
      </w:r>
      <w:r>
        <w:rPr>
          <w:rStyle w:val="hps"/>
          <w:sz w:val="26"/>
          <w:lang w:val="en-GB"/>
        </w:rPr>
        <w:t>5, 6,</w:t>
      </w:r>
      <w:r>
        <w:rPr>
          <w:sz w:val="26"/>
          <w:lang w:val="en-GB"/>
        </w:rPr>
        <w:t xml:space="preserve"> </w:t>
      </w:r>
      <w:r>
        <w:rPr>
          <w:rStyle w:val="hps"/>
          <w:sz w:val="26"/>
          <w:lang w:val="en-GB"/>
        </w:rPr>
        <w:t>and</w:t>
      </w:r>
      <w:r>
        <w:rPr>
          <w:sz w:val="26"/>
          <w:lang w:val="en-GB"/>
        </w:rPr>
        <w:t xml:space="preserve"> </w:t>
      </w:r>
      <w:r>
        <w:rPr>
          <w:rStyle w:val="hps"/>
          <w:sz w:val="26"/>
          <w:lang w:val="en-GB"/>
        </w:rPr>
        <w:t>7, which</w:t>
      </w:r>
      <w:r>
        <w:rPr>
          <w:sz w:val="26"/>
          <w:lang w:val="en-GB"/>
        </w:rPr>
        <w:t xml:space="preserve"> </w:t>
      </w:r>
      <w:r>
        <w:rPr>
          <w:rStyle w:val="hps"/>
          <w:sz w:val="26"/>
          <w:lang w:val="en-GB"/>
        </w:rPr>
        <w:t>are their</w:t>
      </w:r>
      <w:r>
        <w:rPr>
          <w:sz w:val="26"/>
          <w:lang w:val="en-GB"/>
        </w:rPr>
        <w:t xml:space="preserve"> pairing </w:t>
      </w:r>
      <w:r>
        <w:rPr>
          <w:rStyle w:val="hps"/>
          <w:sz w:val="26"/>
          <w:lang w:val="en-GB"/>
        </w:rPr>
        <w:t>numbers,</w:t>
      </w:r>
      <w:r>
        <w:rPr>
          <w:sz w:val="26"/>
          <w:lang w:val="en-GB"/>
        </w:rPr>
        <w:t xml:space="preserve"> </w:t>
      </w:r>
      <w:r>
        <w:rPr>
          <w:rStyle w:val="hps"/>
          <w:sz w:val="26"/>
          <w:lang w:val="en-GB"/>
        </w:rPr>
        <w:t>will be fine</w:t>
      </w:r>
      <w:r>
        <w:rPr>
          <w:rStyle w:val="FootnoteReference"/>
          <w:sz w:val="26"/>
          <w:lang w:val="en-GB"/>
        </w:rPr>
        <w:footnoteReference w:id="24"/>
      </w:r>
      <w:r>
        <w:rPr>
          <w:sz w:val="26"/>
          <w:lang w:val="en-GB"/>
        </w:rPr>
        <w:t xml:space="preserve">), </w:t>
      </w:r>
      <w:r>
        <w:rPr>
          <w:rStyle w:val="hps"/>
          <w:sz w:val="26"/>
          <w:lang w:val="en-GB"/>
        </w:rPr>
        <w:t>then arrange</w:t>
      </w:r>
      <w:r>
        <w:rPr>
          <w:sz w:val="26"/>
          <w:lang w:val="en-GB"/>
        </w:rPr>
        <w:t xml:space="preserve"> </w:t>
      </w:r>
      <w:r>
        <w:rPr>
          <w:rStyle w:val="hps"/>
          <w:sz w:val="26"/>
          <w:lang w:val="en-GB"/>
        </w:rPr>
        <w:t>in ascending order</w:t>
      </w:r>
      <w:r>
        <w:rPr>
          <w:sz w:val="26"/>
          <w:lang w:val="en-GB"/>
        </w:rPr>
        <w:t xml:space="preserve"> </w:t>
      </w:r>
      <w:r>
        <w:rPr>
          <w:rStyle w:val="hps"/>
          <w:sz w:val="26"/>
          <w:lang w:val="en-GB"/>
        </w:rPr>
        <w:t>all</w:t>
      </w:r>
      <w:r>
        <w:rPr>
          <w:sz w:val="26"/>
          <w:lang w:val="en-GB"/>
        </w:rPr>
        <w:t xml:space="preserve"> </w:t>
      </w:r>
      <w:r>
        <w:rPr>
          <w:rStyle w:val="hps"/>
          <w:sz w:val="26"/>
          <w:lang w:val="en-GB"/>
        </w:rPr>
        <w:t>numbers</w:t>
      </w:r>
      <w:r>
        <w:rPr>
          <w:sz w:val="26"/>
          <w:lang w:val="en-GB"/>
        </w:rPr>
        <w:t xml:space="preserve"> </w:t>
      </w:r>
      <w:r>
        <w:rPr>
          <w:rStyle w:val="hps"/>
          <w:sz w:val="26"/>
          <w:lang w:val="en-GB"/>
        </w:rPr>
        <w:t>that can be constructed</w:t>
      </w:r>
      <w:r>
        <w:rPr>
          <w:sz w:val="26"/>
          <w:lang w:val="en-GB"/>
        </w:rPr>
        <w:t xml:space="preserve"> </w:t>
      </w:r>
      <w:r>
        <w:rPr>
          <w:rStyle w:val="hps"/>
          <w:sz w:val="26"/>
          <w:lang w:val="en-GB"/>
        </w:rPr>
        <w:t>with</w:t>
      </w:r>
      <w:r>
        <w:rPr>
          <w:sz w:val="26"/>
          <w:lang w:val="en-GB"/>
        </w:rPr>
        <w:t xml:space="preserve"> </w:t>
      </w:r>
      <w:r>
        <w:rPr>
          <w:rStyle w:val="hps"/>
          <w:sz w:val="26"/>
          <w:lang w:val="en-GB"/>
        </w:rPr>
        <w:t>these figures</w:t>
      </w:r>
      <w:r>
        <w:rPr>
          <w:sz w:val="26"/>
          <w:lang w:val="en-GB"/>
        </w:rPr>
        <w:t xml:space="preserve"> </w:t>
      </w:r>
      <w:r>
        <w:rPr>
          <w:rStyle w:val="hps"/>
          <w:sz w:val="26"/>
          <w:lang w:val="en-GB"/>
        </w:rPr>
        <w:t>(in our case</w:t>
      </w:r>
      <w:r>
        <w:rPr>
          <w:sz w:val="26"/>
          <w:lang w:val="en-GB"/>
        </w:rPr>
        <w:t xml:space="preserve">: </w:t>
      </w:r>
      <w:r>
        <w:rPr>
          <w:rStyle w:val="hps"/>
          <w:sz w:val="26"/>
          <w:lang w:val="en-GB"/>
        </w:rPr>
        <w:t>567,</w:t>
      </w:r>
      <w:r>
        <w:rPr>
          <w:sz w:val="26"/>
          <w:lang w:val="en-GB"/>
        </w:rPr>
        <w:t xml:space="preserve"> </w:t>
      </w:r>
      <w:r>
        <w:rPr>
          <w:rStyle w:val="hps"/>
          <w:sz w:val="26"/>
          <w:lang w:val="en-GB"/>
        </w:rPr>
        <w:t>576,</w:t>
      </w:r>
      <w:r>
        <w:rPr>
          <w:sz w:val="26"/>
          <w:lang w:val="en-GB"/>
        </w:rPr>
        <w:t xml:space="preserve"> </w:t>
      </w:r>
      <w:r>
        <w:rPr>
          <w:rStyle w:val="hps"/>
          <w:sz w:val="26"/>
          <w:lang w:val="en-GB"/>
        </w:rPr>
        <w:t>657,</w:t>
      </w:r>
      <w:r>
        <w:rPr>
          <w:sz w:val="26"/>
          <w:lang w:val="en-GB"/>
        </w:rPr>
        <w:t xml:space="preserve"> </w:t>
      </w:r>
      <w:r>
        <w:rPr>
          <w:rStyle w:val="hps"/>
          <w:sz w:val="26"/>
          <w:lang w:val="en-GB"/>
        </w:rPr>
        <w:t>675</w:t>
      </w:r>
      <w:r>
        <w:rPr>
          <w:sz w:val="26"/>
          <w:lang w:val="en-GB"/>
        </w:rPr>
        <w:t xml:space="preserve">, </w:t>
      </w:r>
      <w:r>
        <w:rPr>
          <w:rStyle w:val="hps"/>
          <w:sz w:val="26"/>
          <w:lang w:val="en-GB"/>
        </w:rPr>
        <w:t>756,</w:t>
      </w:r>
      <w:r>
        <w:rPr>
          <w:sz w:val="26"/>
          <w:lang w:val="en-GB"/>
        </w:rPr>
        <w:t xml:space="preserve"> </w:t>
      </w:r>
      <w:r>
        <w:rPr>
          <w:rStyle w:val="hps"/>
          <w:sz w:val="26"/>
          <w:lang w:val="en-GB"/>
        </w:rPr>
        <w:t>765)</w:t>
      </w:r>
      <w:r>
        <w:rPr>
          <w:sz w:val="26"/>
          <w:lang w:val="en-GB"/>
        </w:rPr>
        <w:t xml:space="preserve"> </w:t>
      </w:r>
      <w:r>
        <w:rPr>
          <w:rStyle w:val="hpsatn"/>
          <w:i/>
          <w:iCs/>
          <w:sz w:val="26"/>
          <w:lang w:val="en-GB"/>
        </w:rPr>
        <w:t>[</w:t>
      </w:r>
      <w:r>
        <w:rPr>
          <w:i/>
          <w:iCs/>
          <w:sz w:val="26"/>
          <w:lang w:val="en-GB"/>
        </w:rPr>
        <w:t>D.1]</w:t>
      </w:r>
      <w:r>
        <w:rPr>
          <w:sz w:val="26"/>
          <w:lang w:val="en-GB"/>
        </w:rPr>
        <w:t xml:space="preserve">. </w:t>
      </w:r>
      <w:r>
        <w:rPr>
          <w:rStyle w:val="hps"/>
          <w:sz w:val="26"/>
          <w:lang w:val="en-GB"/>
        </w:rPr>
        <w:t>After this,</w:t>
      </w:r>
      <w:r>
        <w:rPr>
          <w:sz w:val="26"/>
          <w:lang w:val="en-GB"/>
        </w:rPr>
        <w:t xml:space="preserve"> </w:t>
      </w:r>
      <w:r>
        <w:rPr>
          <w:rStyle w:val="hps"/>
          <w:sz w:val="26"/>
          <w:lang w:val="en-GB"/>
        </w:rPr>
        <w:t>we will choose</w:t>
      </w:r>
      <w:r>
        <w:rPr>
          <w:sz w:val="26"/>
          <w:lang w:val="en-GB"/>
        </w:rPr>
        <w:t xml:space="preserve"> </w:t>
      </w:r>
      <w:r>
        <w:rPr>
          <w:rStyle w:val="hps"/>
          <w:sz w:val="26"/>
          <w:lang w:val="en-GB"/>
        </w:rPr>
        <w:t>the lowest number</w:t>
      </w:r>
      <w:r>
        <w:rPr>
          <w:sz w:val="26"/>
          <w:lang w:val="en-GB"/>
        </w:rPr>
        <w:t xml:space="preserve"> </w:t>
      </w:r>
      <w:r>
        <w:rPr>
          <w:rStyle w:val="hps"/>
          <w:sz w:val="26"/>
          <w:lang w:val="en-GB"/>
        </w:rPr>
        <w:t>(which</w:t>
      </w:r>
      <w:r>
        <w:rPr>
          <w:sz w:val="26"/>
          <w:lang w:val="en-GB"/>
        </w:rPr>
        <w:t xml:space="preserve"> </w:t>
      </w:r>
      <w:r>
        <w:rPr>
          <w:rStyle w:val="hps"/>
          <w:sz w:val="26"/>
          <w:lang w:val="en-GB"/>
        </w:rPr>
        <w:t>corresponds to the first</w:t>
      </w:r>
      <w:r>
        <w:rPr>
          <w:sz w:val="26"/>
          <w:lang w:val="en-GB"/>
        </w:rPr>
        <w:t xml:space="preserve"> </w:t>
      </w:r>
      <w:r>
        <w:rPr>
          <w:rStyle w:val="hps"/>
          <w:sz w:val="26"/>
          <w:lang w:val="en-GB"/>
        </w:rPr>
        <w:t>transposition</w:t>
      </w:r>
      <w:r>
        <w:rPr>
          <w:sz w:val="26"/>
          <w:lang w:val="en-GB"/>
        </w:rPr>
        <w:t xml:space="preserve"> </w:t>
      </w:r>
      <w:r>
        <w:rPr>
          <w:rStyle w:val="hps"/>
          <w:sz w:val="26"/>
          <w:lang w:val="en-GB"/>
        </w:rPr>
        <w:t>possible)</w:t>
      </w:r>
      <w:r>
        <w:rPr>
          <w:sz w:val="26"/>
          <w:lang w:val="en-GB"/>
        </w:rPr>
        <w:t xml:space="preserve"> </w:t>
      </w:r>
      <w:r>
        <w:rPr>
          <w:rStyle w:val="hps"/>
          <w:sz w:val="26"/>
          <w:lang w:val="en-GB"/>
        </w:rPr>
        <w:t>that lets us</w:t>
      </w:r>
      <w:r>
        <w:rPr>
          <w:sz w:val="26"/>
          <w:lang w:val="en-GB"/>
        </w:rPr>
        <w:t xml:space="preserve"> </w:t>
      </w:r>
      <w:r>
        <w:rPr>
          <w:rStyle w:val="hps"/>
          <w:sz w:val="26"/>
          <w:lang w:val="en-GB"/>
        </w:rPr>
        <w:t>build</w:t>
      </w:r>
      <w:r>
        <w:rPr>
          <w:sz w:val="26"/>
          <w:lang w:val="en-GB"/>
        </w:rPr>
        <w:t xml:space="preserve"> </w:t>
      </w:r>
      <w:r>
        <w:rPr>
          <w:rStyle w:val="hps"/>
          <w:sz w:val="26"/>
          <w:lang w:val="en-GB"/>
        </w:rPr>
        <w:t>an</w:t>
      </w:r>
      <w:r>
        <w:rPr>
          <w:sz w:val="26"/>
          <w:lang w:val="en-GB"/>
        </w:rPr>
        <w:t xml:space="preserve"> </w:t>
      </w:r>
      <w:r>
        <w:rPr>
          <w:rStyle w:val="hps"/>
          <w:sz w:val="26"/>
          <w:lang w:val="en-GB"/>
        </w:rPr>
        <w:t>acceptable pairing</w:t>
      </w:r>
      <w:r>
        <w:rPr>
          <w:sz w:val="26"/>
          <w:lang w:val="en-GB"/>
        </w:rPr>
        <w:t xml:space="preserve">. </w:t>
      </w:r>
      <w:r>
        <w:rPr>
          <w:rStyle w:val="hps"/>
          <w:sz w:val="26"/>
          <w:lang w:val="en-GB"/>
        </w:rPr>
        <w:t>In our case</w:t>
      </w:r>
      <w:r>
        <w:rPr>
          <w:sz w:val="26"/>
          <w:lang w:val="en-GB"/>
        </w:rPr>
        <w:t xml:space="preserve">, let’s </w:t>
      </w:r>
      <w:r>
        <w:rPr>
          <w:rStyle w:val="hps"/>
          <w:sz w:val="26"/>
          <w:lang w:val="en-GB"/>
        </w:rPr>
        <w:t>try again</w:t>
      </w:r>
      <w:r>
        <w:rPr>
          <w:sz w:val="26"/>
          <w:lang w:val="en-GB"/>
        </w:rPr>
        <w:t xml:space="preserve"> </w:t>
      </w:r>
      <w:r>
        <w:rPr>
          <w:rStyle w:val="hpsatn"/>
          <w:i/>
          <w:iCs/>
          <w:sz w:val="26"/>
          <w:lang w:val="en-GB"/>
        </w:rPr>
        <w:t>[</w:t>
      </w:r>
      <w:r>
        <w:rPr>
          <w:i/>
          <w:iCs/>
          <w:sz w:val="26"/>
          <w:lang w:val="en-GB"/>
        </w:rPr>
        <w:t>C.6]</w:t>
      </w:r>
      <w:r>
        <w:rPr>
          <w:sz w:val="26"/>
          <w:lang w:val="en-GB"/>
        </w:rPr>
        <w:t xml:space="preserve"> </w:t>
      </w:r>
      <w:r>
        <w:rPr>
          <w:rStyle w:val="hps"/>
          <w:sz w:val="26"/>
          <w:lang w:val="en-GB"/>
        </w:rPr>
        <w:t>with</w:t>
      </w:r>
      <w:r>
        <w:rPr>
          <w:sz w:val="26"/>
          <w:lang w:val="en-GB"/>
        </w:rPr>
        <w:t xml:space="preserve"> </w:t>
      </w:r>
      <w:r>
        <w:rPr>
          <w:rStyle w:val="hps"/>
          <w:sz w:val="26"/>
          <w:lang w:val="en-GB"/>
        </w:rPr>
        <w:t>the</w:t>
      </w:r>
      <w:r>
        <w:rPr>
          <w:sz w:val="26"/>
          <w:lang w:val="en-GB"/>
        </w:rPr>
        <w:t xml:space="preserve"> </w:t>
      </w:r>
      <w:r>
        <w:rPr>
          <w:rStyle w:val="hps"/>
          <w:sz w:val="26"/>
          <w:lang w:val="en-GB"/>
        </w:rPr>
        <w:t>first transposition</w:t>
      </w:r>
      <w:r>
        <w:rPr>
          <w:sz w:val="26"/>
          <w:lang w:val="en-GB"/>
        </w:rPr>
        <w:t xml:space="preserve"> </w:t>
      </w:r>
      <w:r>
        <w:rPr>
          <w:rStyle w:val="hpsatn"/>
          <w:sz w:val="26"/>
          <w:lang w:val="en-GB"/>
        </w:rPr>
        <w:t>(“</w:t>
      </w:r>
      <w:r>
        <w:rPr>
          <w:sz w:val="26"/>
          <w:lang w:val="en-GB"/>
        </w:rPr>
        <w:t>576”):</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1b</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5b</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2w</w:t>
            </w: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7b</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3b</w:t>
            </w: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6w</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rStyle w:val="hps"/>
          <w:sz w:val="26"/>
          <w:lang w:val="en-GB"/>
        </w:rPr>
        <w:t>In</w:t>
      </w:r>
      <w:r>
        <w:rPr>
          <w:sz w:val="26"/>
          <w:lang w:val="en-GB"/>
        </w:rPr>
        <w:t xml:space="preserve"> </w:t>
      </w:r>
      <w:r>
        <w:rPr>
          <w:rStyle w:val="hpsalt-edited"/>
          <w:sz w:val="26"/>
          <w:lang w:val="en-GB"/>
        </w:rPr>
        <w:t>this candidate pairing,</w:t>
      </w:r>
      <w:r>
        <w:rPr>
          <w:sz w:val="26"/>
          <w:lang w:val="en-GB"/>
        </w:rPr>
        <w:t xml:space="preserve"> </w:t>
      </w:r>
      <w:r>
        <w:rPr>
          <w:rStyle w:val="hps"/>
          <w:sz w:val="26"/>
          <w:lang w:val="en-GB"/>
        </w:rPr>
        <w:t>the pair</w:t>
      </w:r>
      <w:r>
        <w:rPr>
          <w:sz w:val="26"/>
          <w:lang w:val="en-GB"/>
        </w:rPr>
        <w:t xml:space="preserve"> </w:t>
      </w:r>
      <w:r>
        <w:rPr>
          <w:rStyle w:val="hps"/>
          <w:sz w:val="26"/>
          <w:lang w:val="en-GB"/>
        </w:rPr>
        <w:t>1-5</w:t>
      </w:r>
      <w:r>
        <w:rPr>
          <w:sz w:val="26"/>
          <w:lang w:val="en-GB"/>
        </w:rPr>
        <w:t xml:space="preserve"> </w:t>
      </w:r>
      <w:r>
        <w:rPr>
          <w:rStyle w:val="hps"/>
          <w:sz w:val="26"/>
          <w:lang w:val="en-GB"/>
        </w:rPr>
        <w:t>does not meet all of the</w:t>
      </w:r>
      <w:r>
        <w:rPr>
          <w:sz w:val="26"/>
          <w:lang w:val="en-GB"/>
        </w:rPr>
        <w:t xml:space="preserve"> </w:t>
      </w:r>
      <w:r>
        <w:rPr>
          <w:rStyle w:val="hps"/>
          <w:sz w:val="26"/>
          <w:lang w:val="en-GB"/>
        </w:rPr>
        <w:t>colour preferences,</w:t>
      </w:r>
      <w:r>
        <w:rPr>
          <w:sz w:val="26"/>
          <w:lang w:val="en-GB"/>
        </w:rPr>
        <w:t xml:space="preserve"> </w:t>
      </w:r>
      <w:r>
        <w:rPr>
          <w:rStyle w:val="hps"/>
          <w:sz w:val="26"/>
          <w:lang w:val="en-GB"/>
        </w:rPr>
        <w:t>while the subsequent</w:t>
      </w:r>
      <w:r>
        <w:rPr>
          <w:sz w:val="26"/>
          <w:lang w:val="en-GB"/>
        </w:rPr>
        <w:t xml:space="preserve"> </w:t>
      </w:r>
      <w:r>
        <w:rPr>
          <w:rStyle w:val="hps"/>
          <w:sz w:val="26"/>
          <w:lang w:val="en-GB"/>
        </w:rPr>
        <w:t>2-7</w:t>
      </w:r>
      <w:r>
        <w:rPr>
          <w:sz w:val="26"/>
          <w:lang w:val="en-GB"/>
        </w:rPr>
        <w:t xml:space="preserve"> </w:t>
      </w:r>
      <w:r>
        <w:rPr>
          <w:rStyle w:val="hps"/>
          <w:sz w:val="26"/>
          <w:lang w:val="en-GB"/>
        </w:rPr>
        <w:t>and 3-6</w:t>
      </w:r>
      <w:r>
        <w:rPr>
          <w:sz w:val="26"/>
          <w:lang w:val="en-GB"/>
        </w:rPr>
        <w:t xml:space="preserve"> </w:t>
      </w:r>
      <w:r>
        <w:rPr>
          <w:rStyle w:val="hps"/>
          <w:sz w:val="26"/>
          <w:lang w:val="en-GB"/>
        </w:rPr>
        <w:t>do</w:t>
      </w:r>
      <w:r>
        <w:rPr>
          <w:sz w:val="26"/>
          <w:lang w:val="en-GB"/>
        </w:rPr>
        <w:t xml:space="preserve">. </w:t>
      </w:r>
      <w:r>
        <w:rPr>
          <w:rStyle w:val="hps"/>
          <w:sz w:val="26"/>
          <w:lang w:val="en-GB"/>
        </w:rPr>
        <w:t>Since</w:t>
      </w:r>
      <w:r>
        <w:rPr>
          <w:sz w:val="26"/>
          <w:lang w:val="en-GB"/>
        </w:rPr>
        <w:t xml:space="preserve"> </w:t>
      </w:r>
      <w:r>
        <w:rPr>
          <w:rStyle w:val="hps"/>
          <w:sz w:val="26"/>
          <w:lang w:val="en-GB"/>
        </w:rPr>
        <w:t>we already know that</w:t>
      </w:r>
      <w:r>
        <w:rPr>
          <w:sz w:val="26"/>
          <w:lang w:val="en-GB"/>
        </w:rPr>
        <w:t xml:space="preserve"> (</w:t>
      </w:r>
      <w:r>
        <w:rPr>
          <w:rStyle w:val="hps"/>
          <w:sz w:val="26"/>
          <w:lang w:val="en-GB"/>
        </w:rPr>
        <w:t>at least)</w:t>
      </w:r>
      <w:r>
        <w:rPr>
          <w:sz w:val="26"/>
          <w:lang w:val="en-GB"/>
        </w:rPr>
        <w:t xml:space="preserve"> one pair </w:t>
      </w:r>
      <w:r>
        <w:rPr>
          <w:rStyle w:val="hps"/>
          <w:sz w:val="26"/>
          <w:lang w:val="en-GB"/>
        </w:rPr>
        <w:t>shall disregard a colour preference</w:t>
      </w:r>
      <w:r>
        <w:rPr>
          <w:sz w:val="26"/>
          <w:lang w:val="en-GB"/>
        </w:rPr>
        <w:t xml:space="preserve">, </w:t>
      </w:r>
      <w:r>
        <w:rPr>
          <w:rStyle w:val="hps"/>
          <w:sz w:val="26"/>
          <w:lang w:val="en-GB"/>
        </w:rPr>
        <w:t>this</w:t>
      </w:r>
      <w:r>
        <w:rPr>
          <w:sz w:val="26"/>
          <w:lang w:val="en-GB"/>
        </w:rPr>
        <w:t xml:space="preserve"> </w:t>
      </w:r>
      <w:r>
        <w:rPr>
          <w:rStyle w:val="hps"/>
          <w:sz w:val="26"/>
          <w:lang w:val="en-GB"/>
        </w:rPr>
        <w:t>pairing is</w:t>
      </w:r>
      <w:r>
        <w:rPr>
          <w:sz w:val="26"/>
          <w:lang w:val="en-GB"/>
        </w:rPr>
        <w:t xml:space="preserve"> </w:t>
      </w:r>
      <w:r>
        <w:rPr>
          <w:rStyle w:val="hps"/>
          <w:sz w:val="26"/>
          <w:lang w:val="en-GB"/>
        </w:rPr>
        <w:t>valid</w:t>
      </w:r>
      <w:r>
        <w:rPr>
          <w:sz w:val="26"/>
          <w:lang w:val="en-GB"/>
        </w:rPr>
        <w:t xml:space="preserve"> </w:t>
      </w:r>
      <w:r>
        <w:rPr>
          <w:rStyle w:val="hps"/>
          <w:sz w:val="26"/>
          <w:lang w:val="en-GB"/>
        </w:rPr>
        <w:t>and</w:t>
      </w:r>
      <w:r>
        <w:rPr>
          <w:sz w:val="26"/>
          <w:lang w:val="en-GB"/>
        </w:rPr>
        <w:t xml:space="preserve"> we </w:t>
      </w:r>
      <w:r>
        <w:rPr>
          <w:rStyle w:val="hps"/>
          <w:sz w:val="26"/>
          <w:lang w:val="en-GB"/>
        </w:rPr>
        <w:t>accept it</w:t>
      </w:r>
      <w:r>
        <w:rPr>
          <w:rStyle w:val="FootnoteReference"/>
          <w:sz w:val="26"/>
          <w:lang w:val="en-GB"/>
        </w:rPr>
        <w:footnoteReference w:id="25"/>
      </w:r>
      <w:r>
        <w:rPr>
          <w:rStyle w:val="hps"/>
          <w:sz w:val="26"/>
          <w:lang w:val="en-GB"/>
        </w:rPr>
        <w:t>.</w:t>
      </w:r>
      <w:r>
        <w:rPr>
          <w:sz w:val="26"/>
          <w:lang w:val="en-GB"/>
        </w:rPr>
        <w:t xml:space="preserve"> </w:t>
      </w:r>
      <w:r>
        <w:rPr>
          <w:rStyle w:val="hps"/>
          <w:sz w:val="26"/>
          <w:lang w:val="en-GB"/>
        </w:rPr>
        <w:t>Colours</w:t>
      </w:r>
      <w:r>
        <w:rPr>
          <w:sz w:val="26"/>
          <w:lang w:val="en-GB"/>
        </w:rPr>
        <w:t xml:space="preserve"> </w:t>
      </w:r>
      <w:r>
        <w:rPr>
          <w:rStyle w:val="hps"/>
          <w:sz w:val="26"/>
          <w:lang w:val="en-GB"/>
        </w:rPr>
        <w:t xml:space="preserve">to be </w:t>
      </w:r>
      <w:r>
        <w:rPr>
          <w:rStyle w:val="hps"/>
          <w:sz w:val="26"/>
          <w:lang w:val="en-GB"/>
        </w:rPr>
        <w:lastRenderedPageBreak/>
        <w:t>assigned</w:t>
      </w:r>
      <w:r>
        <w:rPr>
          <w:sz w:val="26"/>
          <w:lang w:val="en-GB"/>
        </w:rPr>
        <w:t xml:space="preserve"> </w:t>
      </w:r>
      <w:r>
        <w:rPr>
          <w:rStyle w:val="hps"/>
          <w:sz w:val="26"/>
          <w:lang w:val="en-GB"/>
        </w:rPr>
        <w:t>to each player remain yet to be defined,</w:t>
      </w:r>
      <w:r>
        <w:rPr>
          <w:sz w:val="26"/>
          <w:lang w:val="en-GB"/>
        </w:rPr>
        <w:t xml:space="preserve"> </w:t>
      </w:r>
      <w:r>
        <w:rPr>
          <w:rStyle w:val="hps"/>
          <w:sz w:val="26"/>
          <w:lang w:val="en-GB"/>
        </w:rPr>
        <w:t>but this is a</w:t>
      </w:r>
      <w:r>
        <w:rPr>
          <w:sz w:val="26"/>
          <w:lang w:val="en-GB"/>
        </w:rPr>
        <w:t xml:space="preserve"> </w:t>
      </w:r>
      <w:r>
        <w:rPr>
          <w:rStyle w:val="hps"/>
          <w:sz w:val="26"/>
          <w:lang w:val="en-GB"/>
        </w:rPr>
        <w:t>work we ought to do</w:t>
      </w:r>
      <w:r>
        <w:rPr>
          <w:sz w:val="26"/>
          <w:lang w:val="en-GB"/>
        </w:rPr>
        <w:t xml:space="preserve"> </w:t>
      </w:r>
      <w:r>
        <w:rPr>
          <w:i/>
          <w:iCs/>
          <w:sz w:val="26"/>
          <w:lang w:val="en-GB"/>
        </w:rPr>
        <w:t xml:space="preserve">only </w:t>
      </w:r>
      <w:r>
        <w:rPr>
          <w:rStyle w:val="hps"/>
          <w:i/>
          <w:iCs/>
          <w:sz w:val="26"/>
          <w:lang w:val="en-GB"/>
        </w:rPr>
        <w:t>after the pairing of all players is complete</w:t>
      </w:r>
      <w:r>
        <w:rPr>
          <w:sz w:val="26"/>
          <w:lang w:val="en-GB"/>
        </w:rPr>
        <w:t>.</w:t>
      </w:r>
    </w:p>
    <w:p w:rsidR="00267B59" w:rsidRDefault="00267B59" w:rsidP="00267B59">
      <w:pPr>
        <w:pStyle w:val="testocapitolo"/>
        <w:rPr>
          <w:sz w:val="26"/>
          <w:lang w:val="en-GB"/>
        </w:rPr>
      </w:pPr>
      <w:r>
        <w:rPr>
          <w:rStyle w:val="hps"/>
          <w:sz w:val="26"/>
          <w:lang w:val="en-GB"/>
        </w:rPr>
        <w:t>Now, let’s move to the</w:t>
      </w:r>
      <w:r>
        <w:rPr>
          <w:sz w:val="26"/>
          <w:lang w:val="en-GB"/>
        </w:rPr>
        <w:t xml:space="preserve"> </w:t>
      </w:r>
      <w:r>
        <w:rPr>
          <w:rStyle w:val="hps"/>
          <w:sz w:val="26"/>
          <w:lang w:val="en-GB"/>
        </w:rPr>
        <w:t>next score bracket</w:t>
      </w:r>
      <w:r>
        <w:rPr>
          <w:sz w:val="26"/>
          <w:lang w:val="en-GB"/>
        </w:rPr>
        <w:t xml:space="preserve">. </w:t>
      </w:r>
      <w:r>
        <w:rPr>
          <w:rStyle w:val="hps"/>
          <w:sz w:val="26"/>
          <w:lang w:val="en-GB"/>
        </w:rPr>
        <w:t>This is</w:t>
      </w:r>
      <w:r>
        <w:rPr>
          <w:sz w:val="26"/>
          <w:lang w:val="en-GB"/>
        </w:rPr>
        <w:t xml:space="preserve"> </w:t>
      </w:r>
      <w:r>
        <w:rPr>
          <w:rStyle w:val="hps"/>
          <w:sz w:val="26"/>
          <w:lang w:val="en-GB"/>
        </w:rPr>
        <w:t>the one that contains</w:t>
      </w:r>
      <w:r>
        <w:rPr>
          <w:sz w:val="26"/>
          <w:lang w:val="en-GB"/>
        </w:rPr>
        <w:t xml:space="preserve"> </w:t>
      </w:r>
      <w:r>
        <w:rPr>
          <w:rStyle w:val="hps"/>
          <w:sz w:val="26"/>
          <w:lang w:val="en-GB"/>
        </w:rPr>
        <w:t>the players who have</w:t>
      </w:r>
      <w:r>
        <w:rPr>
          <w:sz w:val="26"/>
          <w:lang w:val="en-GB"/>
        </w:rPr>
        <w:t xml:space="preserve"> </w:t>
      </w:r>
      <w:r>
        <w:rPr>
          <w:rStyle w:val="hps"/>
          <w:sz w:val="26"/>
          <w:lang w:val="en-GB"/>
        </w:rPr>
        <w:t>scored</w:t>
      </w:r>
      <w:r>
        <w:rPr>
          <w:sz w:val="26"/>
          <w:lang w:val="en-GB"/>
        </w:rPr>
        <w:t xml:space="preserve"> </w:t>
      </w:r>
      <w:r>
        <w:rPr>
          <w:rStyle w:val="hps"/>
          <w:sz w:val="26"/>
          <w:lang w:val="en-GB"/>
        </w:rPr>
        <w:t>0.5 points</w:t>
      </w:r>
      <w:r>
        <w:rPr>
          <w:sz w:val="26"/>
          <w:lang w:val="en-GB"/>
        </w:rPr>
        <w:t xml:space="preserve">, namely </w:t>
      </w:r>
      <w:r>
        <w:rPr>
          <w:rStyle w:val="hpsatn"/>
          <w:i/>
          <w:iCs/>
          <w:sz w:val="26"/>
          <w:lang w:val="en-GB"/>
        </w:rPr>
        <w:t>[</w:t>
      </w:r>
      <w:r>
        <w:rPr>
          <w:i/>
          <w:iCs/>
          <w:sz w:val="26"/>
          <w:lang w:val="en-GB"/>
        </w:rPr>
        <w:t>4w, 11b]</w:t>
      </w:r>
      <w:r>
        <w:rPr>
          <w:sz w:val="26"/>
          <w:lang w:val="en-GB"/>
        </w:rPr>
        <w:t xml:space="preserve">. </w:t>
      </w:r>
      <w:r>
        <w:rPr>
          <w:rStyle w:val="hps"/>
          <w:sz w:val="26"/>
          <w:lang w:val="en-GB"/>
        </w:rPr>
        <w:t>We know</w:t>
      </w:r>
      <w:r>
        <w:rPr>
          <w:sz w:val="26"/>
          <w:lang w:val="en-GB"/>
        </w:rPr>
        <w:t xml:space="preserve"> </w:t>
      </w:r>
      <w:r>
        <w:rPr>
          <w:rStyle w:val="hps"/>
          <w:sz w:val="26"/>
          <w:lang w:val="en-GB"/>
        </w:rPr>
        <w:t>that player</w:t>
      </w:r>
      <w:r>
        <w:rPr>
          <w:sz w:val="26"/>
          <w:lang w:val="en-GB"/>
        </w:rPr>
        <w:t xml:space="preserve"> </w:t>
      </w:r>
      <w:r>
        <w:rPr>
          <w:rStyle w:val="hps"/>
          <w:sz w:val="26"/>
          <w:lang w:val="en-GB"/>
        </w:rPr>
        <w:t>#4 already played with #11</w:t>
      </w:r>
      <w:r>
        <w:rPr>
          <w:sz w:val="26"/>
          <w:lang w:val="en-GB"/>
        </w:rPr>
        <w:t xml:space="preserve"> </w:t>
      </w:r>
      <w:r>
        <w:rPr>
          <w:rStyle w:val="hps"/>
          <w:sz w:val="26"/>
          <w:lang w:val="en-GB"/>
        </w:rPr>
        <w:t>in the first round</w:t>
      </w:r>
      <w:r>
        <w:rPr>
          <w:sz w:val="26"/>
          <w:lang w:val="en-GB"/>
        </w:rPr>
        <w:t xml:space="preserve">. </w:t>
      </w:r>
      <w:r>
        <w:rPr>
          <w:rStyle w:val="hps"/>
          <w:sz w:val="26"/>
          <w:lang w:val="en-GB"/>
        </w:rPr>
        <w:t>Thus</w:t>
      </w:r>
      <w:r>
        <w:rPr>
          <w:sz w:val="26"/>
          <w:lang w:val="en-GB"/>
        </w:rPr>
        <w:t xml:space="preserve">, it has </w:t>
      </w:r>
      <w:r>
        <w:rPr>
          <w:rStyle w:val="hps"/>
          <w:sz w:val="26"/>
          <w:lang w:val="en-GB"/>
        </w:rPr>
        <w:t>no</w:t>
      </w:r>
      <w:r>
        <w:rPr>
          <w:sz w:val="26"/>
          <w:lang w:val="en-GB"/>
        </w:rPr>
        <w:t xml:space="preserve"> </w:t>
      </w:r>
      <w:r>
        <w:rPr>
          <w:rStyle w:val="hps"/>
          <w:sz w:val="26"/>
          <w:lang w:val="en-GB"/>
        </w:rPr>
        <w:t>compatible opponent in the</w:t>
      </w:r>
      <w:r>
        <w:rPr>
          <w:sz w:val="26"/>
          <w:lang w:val="en-GB"/>
        </w:rPr>
        <w:t xml:space="preserve"> </w:t>
      </w:r>
      <w:r>
        <w:rPr>
          <w:rStyle w:val="hps"/>
          <w:sz w:val="26"/>
          <w:lang w:val="en-GB"/>
        </w:rPr>
        <w:t>score bracket</w:t>
      </w:r>
      <w:r>
        <w:rPr>
          <w:sz w:val="26"/>
          <w:lang w:val="en-GB"/>
        </w:rPr>
        <w:t xml:space="preserve">, and </w:t>
      </w:r>
      <w:r>
        <w:rPr>
          <w:rStyle w:val="hps"/>
          <w:sz w:val="26"/>
          <w:lang w:val="en-GB"/>
        </w:rPr>
        <w:t>we have no</w:t>
      </w:r>
      <w:r>
        <w:rPr>
          <w:sz w:val="26"/>
          <w:lang w:val="en-GB"/>
        </w:rPr>
        <w:t xml:space="preserve"> </w:t>
      </w:r>
      <w:r>
        <w:rPr>
          <w:rStyle w:val="hps"/>
          <w:sz w:val="26"/>
          <w:lang w:val="en-GB"/>
        </w:rPr>
        <w:t>other option but</w:t>
      </w:r>
      <w:r>
        <w:rPr>
          <w:sz w:val="26"/>
          <w:lang w:val="en-GB"/>
        </w:rPr>
        <w:t xml:space="preserve"> </w:t>
      </w:r>
      <w:r>
        <w:rPr>
          <w:rStyle w:val="hps"/>
          <w:sz w:val="26"/>
          <w:lang w:val="en-GB"/>
        </w:rPr>
        <w:t>to move player</w:t>
      </w:r>
      <w:r>
        <w:rPr>
          <w:sz w:val="26"/>
          <w:lang w:val="en-GB"/>
        </w:rPr>
        <w:t xml:space="preserve"> #</w:t>
      </w:r>
      <w:r>
        <w:rPr>
          <w:rStyle w:val="hps"/>
          <w:sz w:val="26"/>
          <w:lang w:val="en-GB"/>
        </w:rPr>
        <w:t>4</w:t>
      </w:r>
      <w:r>
        <w:rPr>
          <w:sz w:val="26"/>
          <w:lang w:val="en-GB"/>
        </w:rPr>
        <w:t xml:space="preserve"> down </w:t>
      </w:r>
      <w:r>
        <w:rPr>
          <w:rStyle w:val="hps"/>
          <w:sz w:val="26"/>
          <w:lang w:val="en-GB"/>
        </w:rPr>
        <w:t>to the</w:t>
      </w:r>
      <w:r>
        <w:rPr>
          <w:sz w:val="26"/>
          <w:lang w:val="en-GB"/>
        </w:rPr>
        <w:t xml:space="preserve"> </w:t>
      </w:r>
      <w:r>
        <w:rPr>
          <w:rStyle w:val="hps"/>
          <w:sz w:val="26"/>
          <w:lang w:val="en-GB"/>
        </w:rPr>
        <w:t>next</w:t>
      </w:r>
      <w:r>
        <w:rPr>
          <w:sz w:val="26"/>
          <w:lang w:val="en-GB"/>
        </w:rPr>
        <w:t xml:space="preserve"> </w:t>
      </w:r>
      <w:r>
        <w:rPr>
          <w:rStyle w:val="hps"/>
          <w:sz w:val="26"/>
          <w:lang w:val="en-GB"/>
        </w:rPr>
        <w:t xml:space="preserve">score bracket right from the beginning </w:t>
      </w:r>
      <w:r>
        <w:rPr>
          <w:rStyle w:val="hpsatn"/>
          <w:i/>
          <w:iCs/>
          <w:sz w:val="26"/>
          <w:lang w:val="en-GB"/>
        </w:rPr>
        <w:t>[</w:t>
      </w:r>
      <w:r>
        <w:rPr>
          <w:i/>
          <w:iCs/>
          <w:sz w:val="26"/>
          <w:lang w:val="en-GB"/>
        </w:rPr>
        <w:t>C.1]</w:t>
      </w:r>
      <w:r>
        <w:rPr>
          <w:sz w:val="26"/>
          <w:lang w:val="en-GB"/>
        </w:rPr>
        <w:t xml:space="preserve">. </w:t>
      </w:r>
      <w:r>
        <w:rPr>
          <w:rStyle w:val="hps"/>
          <w:sz w:val="26"/>
          <w:lang w:val="en-GB"/>
        </w:rPr>
        <w:t>Now, player #11</w:t>
      </w:r>
      <w:r>
        <w:rPr>
          <w:sz w:val="26"/>
          <w:lang w:val="en-GB"/>
        </w:rPr>
        <w:t xml:space="preserve"> </w:t>
      </w:r>
      <w:r>
        <w:rPr>
          <w:rStyle w:val="hps"/>
          <w:sz w:val="26"/>
          <w:lang w:val="en-GB"/>
        </w:rPr>
        <w:t>is all alone in the</w:t>
      </w:r>
      <w:r>
        <w:rPr>
          <w:sz w:val="26"/>
          <w:lang w:val="en-GB"/>
        </w:rPr>
        <w:t xml:space="preserve"> </w:t>
      </w:r>
      <w:r>
        <w:rPr>
          <w:rStyle w:val="hps"/>
          <w:sz w:val="26"/>
          <w:lang w:val="en-GB"/>
        </w:rPr>
        <w:t>score</w:t>
      </w:r>
      <w:r>
        <w:rPr>
          <w:sz w:val="26"/>
          <w:lang w:val="en-GB"/>
        </w:rPr>
        <w:t xml:space="preserve"> </w:t>
      </w:r>
      <w:r>
        <w:rPr>
          <w:rStyle w:val="hps"/>
          <w:sz w:val="26"/>
          <w:lang w:val="en-GB"/>
        </w:rPr>
        <w:t>bracket</w:t>
      </w:r>
      <w:r>
        <w:rPr>
          <w:sz w:val="26"/>
          <w:lang w:val="en-GB"/>
        </w:rPr>
        <w:t xml:space="preserve">, </w:t>
      </w:r>
      <w:r>
        <w:rPr>
          <w:rStyle w:val="hps"/>
          <w:sz w:val="26"/>
          <w:lang w:val="en-GB"/>
        </w:rPr>
        <w:t>and therefore</w:t>
      </w:r>
      <w:r>
        <w:rPr>
          <w:sz w:val="26"/>
          <w:lang w:val="en-GB"/>
        </w:rPr>
        <w:t xml:space="preserve"> </w:t>
      </w:r>
      <w:r>
        <w:rPr>
          <w:rStyle w:val="hps"/>
          <w:sz w:val="26"/>
          <w:lang w:val="en-GB"/>
        </w:rPr>
        <w:t>can’t help but move down to the</w:t>
      </w:r>
      <w:r>
        <w:rPr>
          <w:sz w:val="26"/>
          <w:lang w:val="en-GB"/>
        </w:rPr>
        <w:t xml:space="preserve"> </w:t>
      </w:r>
      <w:r>
        <w:rPr>
          <w:rStyle w:val="hps"/>
          <w:sz w:val="26"/>
          <w:lang w:val="en-GB"/>
        </w:rPr>
        <w:t>next</w:t>
      </w:r>
      <w:r>
        <w:rPr>
          <w:sz w:val="26"/>
          <w:lang w:val="en-GB"/>
        </w:rPr>
        <w:t xml:space="preserve"> </w:t>
      </w:r>
      <w:r>
        <w:rPr>
          <w:rStyle w:val="hps"/>
          <w:sz w:val="26"/>
          <w:lang w:val="en-GB"/>
        </w:rPr>
        <w:t>score</w:t>
      </w:r>
      <w:r>
        <w:rPr>
          <w:sz w:val="26"/>
          <w:lang w:val="en-GB"/>
        </w:rPr>
        <w:t xml:space="preserve"> </w:t>
      </w:r>
      <w:r>
        <w:rPr>
          <w:rStyle w:val="hps"/>
          <w:sz w:val="26"/>
          <w:lang w:val="en-GB"/>
        </w:rPr>
        <w:t>bracket</w:t>
      </w:r>
      <w:r>
        <w:rPr>
          <w:sz w:val="26"/>
          <w:lang w:val="en-GB"/>
        </w:rPr>
        <w:t>.</w:t>
      </w:r>
    </w:p>
    <w:p w:rsidR="00267B59" w:rsidRDefault="00267B59" w:rsidP="00267B59">
      <w:pPr>
        <w:pStyle w:val="testocapitolo"/>
        <w:rPr>
          <w:sz w:val="26"/>
          <w:lang w:val="en-GB"/>
        </w:rPr>
      </w:pPr>
      <w:r>
        <w:rPr>
          <w:sz w:val="26"/>
          <w:lang w:val="en-GB"/>
        </w:rPr>
        <w:t>Those players, called “</w:t>
      </w:r>
      <w:proofErr w:type="spellStart"/>
      <w:r>
        <w:rPr>
          <w:i/>
          <w:iCs/>
          <w:sz w:val="26"/>
          <w:lang w:val="en-GB"/>
        </w:rPr>
        <w:t>downfloaters</w:t>
      </w:r>
      <w:proofErr w:type="spellEnd"/>
      <w:r>
        <w:rPr>
          <w:sz w:val="26"/>
          <w:lang w:val="en-GB"/>
        </w:rPr>
        <w:t>”</w:t>
      </w:r>
      <w:r>
        <w:rPr>
          <w:rStyle w:val="FootnoteReference"/>
          <w:sz w:val="26"/>
          <w:lang w:val="en-GB"/>
        </w:rPr>
        <w:footnoteReference w:id="26"/>
      </w:r>
      <w:r>
        <w:rPr>
          <w:sz w:val="26"/>
          <w:lang w:val="en-GB"/>
        </w:rPr>
        <w:t xml:space="preserve">, are going to play against opponents with lower scores - which is, according to different points of view, </w:t>
      </w:r>
      <w:r>
        <w:rPr>
          <w:rStyle w:val="hps"/>
          <w:sz w:val="26"/>
          <w:lang w:val="en-GB"/>
        </w:rPr>
        <w:t>both</w:t>
      </w:r>
      <w:r>
        <w:rPr>
          <w:sz w:val="26"/>
          <w:lang w:val="en-GB"/>
        </w:rPr>
        <w:t xml:space="preserve"> </w:t>
      </w:r>
      <w:r>
        <w:rPr>
          <w:rStyle w:val="hpsatn"/>
          <w:sz w:val="26"/>
          <w:lang w:val="en-GB"/>
        </w:rPr>
        <w:t xml:space="preserve">an advantage (a presumably </w:t>
      </w:r>
      <w:r>
        <w:rPr>
          <w:rStyle w:val="hps"/>
          <w:sz w:val="26"/>
          <w:lang w:val="en-GB"/>
        </w:rPr>
        <w:t>easier</w:t>
      </w:r>
      <w:r>
        <w:rPr>
          <w:sz w:val="26"/>
          <w:lang w:val="en-GB"/>
        </w:rPr>
        <w:t xml:space="preserve"> game</w:t>
      </w:r>
      <w:r>
        <w:rPr>
          <w:rStyle w:val="hps"/>
          <w:sz w:val="26"/>
          <w:lang w:val="en-GB"/>
        </w:rPr>
        <w:t>)</w:t>
      </w:r>
      <w:r>
        <w:rPr>
          <w:sz w:val="26"/>
          <w:lang w:val="en-GB"/>
        </w:rPr>
        <w:t xml:space="preserve"> </w:t>
      </w:r>
      <w:r>
        <w:rPr>
          <w:rStyle w:val="hps"/>
          <w:sz w:val="26"/>
          <w:lang w:val="en-GB"/>
        </w:rPr>
        <w:t>and a disadvantage</w:t>
      </w:r>
      <w:r>
        <w:rPr>
          <w:sz w:val="26"/>
          <w:lang w:val="en-GB"/>
        </w:rPr>
        <w:t xml:space="preserve"> </w:t>
      </w:r>
      <w:r>
        <w:rPr>
          <w:rStyle w:val="hpsatn"/>
          <w:sz w:val="26"/>
          <w:lang w:val="en-GB"/>
        </w:rPr>
        <w:t xml:space="preserve">(a possibly </w:t>
      </w:r>
      <w:r>
        <w:rPr>
          <w:rStyle w:val="hps"/>
          <w:sz w:val="26"/>
          <w:lang w:val="en-GB"/>
        </w:rPr>
        <w:t xml:space="preserve">lower </w:t>
      </w:r>
      <w:r>
        <w:rPr>
          <w:sz w:val="26"/>
          <w:lang w:val="en-GB"/>
        </w:rPr>
        <w:t xml:space="preserve">tie-break score); </w:t>
      </w:r>
      <w:r>
        <w:rPr>
          <w:rStyle w:val="hps"/>
          <w:sz w:val="26"/>
          <w:lang w:val="en-GB"/>
        </w:rPr>
        <w:t>likewise,</w:t>
      </w:r>
      <w:r>
        <w:rPr>
          <w:sz w:val="26"/>
          <w:lang w:val="en-GB"/>
        </w:rPr>
        <w:t xml:space="preserve"> </w:t>
      </w:r>
      <w:r>
        <w:rPr>
          <w:rStyle w:val="hps"/>
          <w:sz w:val="26"/>
          <w:lang w:val="en-GB"/>
        </w:rPr>
        <w:t>their opponents</w:t>
      </w:r>
      <w:r>
        <w:rPr>
          <w:rStyle w:val="atn"/>
          <w:sz w:val="26"/>
          <w:lang w:val="en-GB"/>
        </w:rPr>
        <w:t>, who are called “</w:t>
      </w:r>
      <w:proofErr w:type="spellStart"/>
      <w:r>
        <w:rPr>
          <w:i/>
          <w:iCs/>
          <w:sz w:val="26"/>
          <w:lang w:val="en-GB"/>
        </w:rPr>
        <w:t>upfloaters</w:t>
      </w:r>
      <w:proofErr w:type="spellEnd"/>
      <w:r>
        <w:rPr>
          <w:sz w:val="26"/>
          <w:lang w:val="en-GB"/>
        </w:rPr>
        <w:t xml:space="preserve">” </w:t>
      </w:r>
      <w:r>
        <w:rPr>
          <w:i/>
          <w:iCs/>
          <w:sz w:val="26"/>
          <w:lang w:val="en-GB"/>
        </w:rPr>
        <w:t>[A.4]</w:t>
      </w:r>
      <w:r>
        <w:rPr>
          <w:sz w:val="26"/>
          <w:lang w:val="en-GB"/>
        </w:rPr>
        <w:t xml:space="preserve">, </w:t>
      </w:r>
      <w:r>
        <w:rPr>
          <w:rStyle w:val="hps"/>
          <w:sz w:val="26"/>
          <w:lang w:val="en-GB"/>
        </w:rPr>
        <w:t>will play against higher ranked opponents</w:t>
      </w:r>
      <w:r>
        <w:rPr>
          <w:sz w:val="26"/>
          <w:lang w:val="en-GB"/>
        </w:rPr>
        <w:t xml:space="preserve">, </w:t>
      </w:r>
      <w:r>
        <w:rPr>
          <w:rStyle w:val="hps"/>
          <w:sz w:val="26"/>
          <w:lang w:val="en-GB"/>
        </w:rPr>
        <w:t>and also in this</w:t>
      </w:r>
      <w:r>
        <w:rPr>
          <w:sz w:val="26"/>
          <w:lang w:val="en-GB"/>
        </w:rPr>
        <w:t xml:space="preserve"> </w:t>
      </w:r>
      <w:r>
        <w:rPr>
          <w:rStyle w:val="hps"/>
          <w:sz w:val="26"/>
          <w:lang w:val="en-GB"/>
        </w:rPr>
        <w:t>case</w:t>
      </w:r>
      <w:r>
        <w:rPr>
          <w:sz w:val="26"/>
          <w:lang w:val="en-GB"/>
        </w:rPr>
        <w:t xml:space="preserve"> </w:t>
      </w:r>
      <w:r>
        <w:rPr>
          <w:rStyle w:val="hps"/>
          <w:sz w:val="26"/>
          <w:lang w:val="en-GB"/>
        </w:rPr>
        <w:t>there are pros</w:t>
      </w:r>
      <w:r>
        <w:rPr>
          <w:sz w:val="26"/>
          <w:lang w:val="en-GB"/>
        </w:rPr>
        <w:t xml:space="preserve"> </w:t>
      </w:r>
      <w:r>
        <w:rPr>
          <w:rStyle w:val="hps"/>
          <w:sz w:val="26"/>
          <w:lang w:val="en-GB"/>
        </w:rPr>
        <w:t>and cons.</w:t>
      </w:r>
      <w:r>
        <w:rPr>
          <w:sz w:val="26"/>
          <w:lang w:val="en-GB"/>
        </w:rPr>
        <w:t xml:space="preserve"> </w:t>
      </w:r>
    </w:p>
    <w:p w:rsidR="00267B59" w:rsidRDefault="00267B59" w:rsidP="00267B59">
      <w:pPr>
        <w:pStyle w:val="testocapitolo"/>
        <w:rPr>
          <w:sz w:val="26"/>
          <w:lang w:val="en-GB"/>
        </w:rPr>
      </w:pPr>
      <w:r>
        <w:rPr>
          <w:rStyle w:val="hps"/>
          <w:sz w:val="26"/>
          <w:lang w:val="en-GB"/>
        </w:rPr>
        <w:t>In order to</w:t>
      </w:r>
      <w:r>
        <w:rPr>
          <w:sz w:val="26"/>
          <w:lang w:val="en-GB"/>
        </w:rPr>
        <w:t xml:space="preserve"> </w:t>
      </w:r>
      <w:r>
        <w:rPr>
          <w:rStyle w:val="hps"/>
          <w:sz w:val="26"/>
          <w:lang w:val="en-GB"/>
        </w:rPr>
        <w:t>avoid making players float too</w:t>
      </w:r>
      <w:r>
        <w:rPr>
          <w:sz w:val="26"/>
          <w:lang w:val="en-GB"/>
        </w:rPr>
        <w:t xml:space="preserve"> </w:t>
      </w:r>
      <w:r>
        <w:rPr>
          <w:rStyle w:val="hps"/>
          <w:sz w:val="26"/>
          <w:lang w:val="en-GB"/>
        </w:rPr>
        <w:t>often</w:t>
      </w:r>
      <w:r>
        <w:rPr>
          <w:sz w:val="26"/>
          <w:lang w:val="en-GB"/>
        </w:rPr>
        <w:t xml:space="preserve">, </w:t>
      </w:r>
      <w:r>
        <w:rPr>
          <w:rStyle w:val="hps"/>
          <w:sz w:val="26"/>
          <w:lang w:val="en-GB"/>
        </w:rPr>
        <w:t>we note those events</w:t>
      </w:r>
      <w:r>
        <w:rPr>
          <w:sz w:val="26"/>
          <w:lang w:val="en-GB"/>
        </w:rPr>
        <w:t xml:space="preserve"> </w:t>
      </w:r>
      <w:r>
        <w:rPr>
          <w:rStyle w:val="hps"/>
          <w:sz w:val="26"/>
          <w:lang w:val="en-GB"/>
        </w:rPr>
        <w:t>on the</w:t>
      </w:r>
      <w:r>
        <w:rPr>
          <w:sz w:val="26"/>
          <w:lang w:val="en-GB"/>
        </w:rPr>
        <w:t xml:space="preserve"> </w:t>
      </w:r>
      <w:r>
        <w:rPr>
          <w:rStyle w:val="hps"/>
          <w:sz w:val="26"/>
          <w:lang w:val="en-GB"/>
        </w:rPr>
        <w:t>players’</w:t>
      </w:r>
      <w:r>
        <w:rPr>
          <w:sz w:val="26"/>
          <w:lang w:val="en-GB"/>
        </w:rPr>
        <w:t xml:space="preserve"> </w:t>
      </w:r>
      <w:r>
        <w:rPr>
          <w:rStyle w:val="hps"/>
          <w:sz w:val="26"/>
          <w:lang w:val="en-GB"/>
        </w:rPr>
        <w:t>cards,</w:t>
      </w:r>
      <w:r>
        <w:rPr>
          <w:sz w:val="26"/>
          <w:lang w:val="en-GB"/>
        </w:rPr>
        <w:t xml:space="preserve"> </w:t>
      </w:r>
      <w:r>
        <w:rPr>
          <w:rStyle w:val="hps"/>
          <w:sz w:val="26"/>
          <w:lang w:val="en-GB"/>
        </w:rPr>
        <w:t>or on the tournament board</w:t>
      </w:r>
      <w:r>
        <w:rPr>
          <w:sz w:val="26"/>
          <w:lang w:val="en-GB"/>
        </w:rPr>
        <w:t xml:space="preserve">, </w:t>
      </w:r>
      <w:r>
        <w:rPr>
          <w:rStyle w:val="hps"/>
          <w:sz w:val="26"/>
          <w:lang w:val="en-GB"/>
        </w:rPr>
        <w:t>respectively with</w:t>
      </w:r>
      <w:r>
        <w:rPr>
          <w:sz w:val="26"/>
          <w:lang w:val="en-GB"/>
        </w:rPr>
        <w:t xml:space="preserve"> </w:t>
      </w:r>
      <w:r>
        <w:rPr>
          <w:rStyle w:val="hps"/>
          <w:sz w:val="26"/>
          <w:lang w:val="en-GB"/>
        </w:rPr>
        <w:t>a</w:t>
      </w:r>
      <w:r>
        <w:rPr>
          <w:sz w:val="26"/>
          <w:lang w:val="en-GB"/>
        </w:rPr>
        <w:t xml:space="preserve"> </w:t>
      </w:r>
      <w:r>
        <w:rPr>
          <w:rStyle w:val="hps"/>
          <w:sz w:val="26"/>
          <w:lang w:val="en-GB"/>
        </w:rPr>
        <w:t>downward arrow</w:t>
      </w:r>
      <w:r>
        <w:rPr>
          <w:sz w:val="26"/>
          <w:lang w:val="en-GB"/>
        </w:rPr>
        <w:t xml:space="preserve"> </w:t>
      </w:r>
      <w:r>
        <w:rPr>
          <w:rStyle w:val="hps"/>
          <w:sz w:val="26"/>
          <w:lang w:val="en-GB"/>
        </w:rPr>
        <w:t>“↓”</w:t>
      </w:r>
      <w:r>
        <w:rPr>
          <w:sz w:val="26"/>
          <w:lang w:val="en-GB"/>
        </w:rPr>
        <w:t xml:space="preserve"> (</w:t>
      </w:r>
      <w:r>
        <w:rPr>
          <w:rStyle w:val="hps"/>
          <w:sz w:val="26"/>
          <w:lang w:val="en-GB"/>
        </w:rPr>
        <w:t>often</w:t>
      </w:r>
      <w:r>
        <w:rPr>
          <w:sz w:val="26"/>
          <w:lang w:val="en-GB"/>
        </w:rPr>
        <w:t xml:space="preserve"> </w:t>
      </w:r>
      <w:r>
        <w:rPr>
          <w:rStyle w:val="hps"/>
          <w:sz w:val="26"/>
          <w:lang w:val="en-GB"/>
        </w:rPr>
        <w:t>replaced</w:t>
      </w:r>
      <w:r>
        <w:rPr>
          <w:sz w:val="26"/>
          <w:lang w:val="en-GB"/>
        </w:rPr>
        <w:t xml:space="preserve"> </w:t>
      </w:r>
      <w:r>
        <w:rPr>
          <w:rStyle w:val="hps"/>
          <w:sz w:val="26"/>
          <w:lang w:val="en-GB"/>
        </w:rPr>
        <w:t>for convenience</w:t>
      </w:r>
      <w:r>
        <w:rPr>
          <w:sz w:val="26"/>
          <w:lang w:val="en-GB"/>
        </w:rPr>
        <w:t xml:space="preserve"> </w:t>
      </w:r>
      <w:r>
        <w:rPr>
          <w:rStyle w:val="hpsatn"/>
          <w:sz w:val="26"/>
          <w:lang w:val="en-GB"/>
        </w:rPr>
        <w:t>by a lowercase “</w:t>
      </w:r>
      <w:r>
        <w:rPr>
          <w:sz w:val="26"/>
          <w:lang w:val="en-GB"/>
        </w:rPr>
        <w:t>v”</w:t>
      </w:r>
      <w:r>
        <w:rPr>
          <w:rStyle w:val="hps"/>
          <w:sz w:val="26"/>
          <w:lang w:val="en-GB"/>
        </w:rPr>
        <w:t>)</w:t>
      </w:r>
      <w:r>
        <w:rPr>
          <w:sz w:val="26"/>
          <w:lang w:val="en-GB"/>
        </w:rPr>
        <w:t xml:space="preserve"> </w:t>
      </w:r>
      <w:r>
        <w:rPr>
          <w:rStyle w:val="hps"/>
          <w:sz w:val="26"/>
          <w:lang w:val="en-GB"/>
        </w:rPr>
        <w:t>for</w:t>
      </w:r>
      <w:r>
        <w:rPr>
          <w:sz w:val="26"/>
          <w:lang w:val="en-GB"/>
        </w:rPr>
        <w:t xml:space="preserve"> </w:t>
      </w:r>
      <w:proofErr w:type="spellStart"/>
      <w:r>
        <w:rPr>
          <w:rStyle w:val="hps"/>
          <w:sz w:val="26"/>
          <w:lang w:val="en-GB"/>
        </w:rPr>
        <w:t>downfloaters</w:t>
      </w:r>
      <w:proofErr w:type="spellEnd"/>
      <w:r>
        <w:rPr>
          <w:sz w:val="26"/>
          <w:lang w:val="en-GB"/>
        </w:rPr>
        <w:t xml:space="preserve">, </w:t>
      </w:r>
      <w:r>
        <w:rPr>
          <w:rStyle w:val="hps"/>
          <w:sz w:val="26"/>
          <w:lang w:val="en-GB"/>
        </w:rPr>
        <w:t>or with</w:t>
      </w:r>
      <w:r>
        <w:rPr>
          <w:sz w:val="26"/>
          <w:lang w:val="en-GB"/>
        </w:rPr>
        <w:t xml:space="preserve"> </w:t>
      </w:r>
      <w:r>
        <w:rPr>
          <w:rStyle w:val="hps"/>
          <w:sz w:val="26"/>
          <w:lang w:val="en-GB"/>
        </w:rPr>
        <w:t>an</w:t>
      </w:r>
      <w:r>
        <w:rPr>
          <w:sz w:val="26"/>
          <w:lang w:val="en-GB"/>
        </w:rPr>
        <w:t xml:space="preserve"> </w:t>
      </w:r>
      <w:r>
        <w:rPr>
          <w:rStyle w:val="hps"/>
          <w:sz w:val="26"/>
          <w:lang w:val="en-GB"/>
        </w:rPr>
        <w:t>upward arrow</w:t>
      </w:r>
      <w:r>
        <w:rPr>
          <w:sz w:val="26"/>
          <w:lang w:val="en-GB"/>
        </w:rPr>
        <w:t xml:space="preserve"> </w:t>
      </w:r>
      <w:r>
        <w:rPr>
          <w:rStyle w:val="hps"/>
          <w:sz w:val="26"/>
          <w:lang w:val="en-GB"/>
        </w:rPr>
        <w:t>“↑”</w:t>
      </w:r>
      <w:r>
        <w:rPr>
          <w:sz w:val="26"/>
          <w:lang w:val="en-GB"/>
        </w:rPr>
        <w:t xml:space="preserve"> (</w:t>
      </w:r>
      <w:r>
        <w:rPr>
          <w:rStyle w:val="hps"/>
          <w:sz w:val="26"/>
          <w:lang w:val="en-GB"/>
        </w:rPr>
        <w:t>often</w:t>
      </w:r>
      <w:r>
        <w:rPr>
          <w:sz w:val="26"/>
          <w:lang w:val="en-GB"/>
        </w:rPr>
        <w:t xml:space="preserve"> </w:t>
      </w:r>
      <w:r>
        <w:rPr>
          <w:rStyle w:val="hps"/>
          <w:sz w:val="26"/>
          <w:lang w:val="en-GB"/>
        </w:rPr>
        <w:t>replaced</w:t>
      </w:r>
      <w:r>
        <w:rPr>
          <w:sz w:val="26"/>
          <w:lang w:val="en-GB"/>
        </w:rPr>
        <w:t xml:space="preserve"> </w:t>
      </w:r>
      <w:r>
        <w:rPr>
          <w:rStyle w:val="hpsatn"/>
          <w:sz w:val="26"/>
          <w:lang w:val="en-GB"/>
        </w:rPr>
        <w:t>by a “</w:t>
      </w:r>
      <w:r>
        <w:rPr>
          <w:sz w:val="26"/>
          <w:lang w:val="en-GB"/>
        </w:rPr>
        <w:t xml:space="preserve">^”) </w:t>
      </w:r>
      <w:r>
        <w:rPr>
          <w:rStyle w:val="hps"/>
          <w:sz w:val="26"/>
          <w:lang w:val="en-GB"/>
        </w:rPr>
        <w:t>for</w:t>
      </w:r>
      <w:r>
        <w:rPr>
          <w:sz w:val="26"/>
          <w:lang w:val="en-GB"/>
        </w:rPr>
        <w:t xml:space="preserve"> </w:t>
      </w:r>
      <w:proofErr w:type="spellStart"/>
      <w:r>
        <w:rPr>
          <w:rStyle w:val="hps"/>
          <w:sz w:val="26"/>
          <w:lang w:val="en-GB"/>
        </w:rPr>
        <w:t>upfloaters</w:t>
      </w:r>
      <w:proofErr w:type="spellEnd"/>
      <w:r>
        <w:rPr>
          <w:sz w:val="26"/>
          <w:lang w:val="en-GB"/>
        </w:rPr>
        <w:t xml:space="preserve">. </w:t>
      </w:r>
      <w:r>
        <w:rPr>
          <w:rStyle w:val="hps"/>
          <w:sz w:val="26"/>
          <w:lang w:val="en-GB"/>
        </w:rPr>
        <w:t>The</w:t>
      </w:r>
      <w:r>
        <w:rPr>
          <w:sz w:val="26"/>
          <w:lang w:val="en-GB"/>
        </w:rPr>
        <w:t xml:space="preserve"> </w:t>
      </w:r>
      <w:r>
        <w:rPr>
          <w:rStyle w:val="hps"/>
          <w:sz w:val="26"/>
          <w:lang w:val="en-GB"/>
        </w:rPr>
        <w:t>pairing system</w:t>
      </w:r>
      <w:r>
        <w:rPr>
          <w:sz w:val="26"/>
          <w:lang w:val="en-GB"/>
        </w:rPr>
        <w:t xml:space="preserve"> </w:t>
      </w:r>
      <w:r>
        <w:rPr>
          <w:rStyle w:val="hps"/>
          <w:sz w:val="26"/>
          <w:lang w:val="en-GB"/>
        </w:rPr>
        <w:t>protects players</w:t>
      </w:r>
      <w:r>
        <w:rPr>
          <w:sz w:val="26"/>
          <w:lang w:val="en-GB"/>
        </w:rPr>
        <w:t xml:space="preserve"> </w:t>
      </w:r>
      <w:r>
        <w:rPr>
          <w:rStyle w:val="hps"/>
          <w:sz w:val="26"/>
          <w:lang w:val="en-GB"/>
        </w:rPr>
        <w:t>from repetitions</w:t>
      </w:r>
      <w:r>
        <w:rPr>
          <w:sz w:val="26"/>
          <w:lang w:val="en-GB"/>
        </w:rPr>
        <w:t xml:space="preserve"> </w:t>
      </w:r>
      <w:r>
        <w:rPr>
          <w:rStyle w:val="hps"/>
          <w:sz w:val="26"/>
          <w:lang w:val="en-GB"/>
        </w:rPr>
        <w:t>of a same</w:t>
      </w:r>
      <w:r>
        <w:rPr>
          <w:sz w:val="26"/>
          <w:lang w:val="en-GB"/>
        </w:rPr>
        <w:t xml:space="preserve"> </w:t>
      </w:r>
      <w:r>
        <w:rPr>
          <w:rStyle w:val="hps"/>
          <w:sz w:val="26"/>
          <w:lang w:val="en-GB"/>
        </w:rPr>
        <w:t>kind of floating</w:t>
      </w:r>
      <w:r>
        <w:rPr>
          <w:sz w:val="26"/>
          <w:lang w:val="en-GB"/>
        </w:rPr>
        <w:t xml:space="preserve">, </w:t>
      </w:r>
      <w:r>
        <w:rPr>
          <w:rStyle w:val="hps"/>
          <w:sz w:val="26"/>
          <w:lang w:val="en-GB"/>
        </w:rPr>
        <w:t>forbidding</w:t>
      </w:r>
      <w:r>
        <w:rPr>
          <w:sz w:val="26"/>
          <w:lang w:val="en-GB"/>
        </w:rPr>
        <w:t xml:space="preserve"> such </w:t>
      </w:r>
      <w:r>
        <w:rPr>
          <w:rStyle w:val="hps"/>
          <w:sz w:val="26"/>
          <w:lang w:val="en-GB"/>
        </w:rPr>
        <w:t>repetitions</w:t>
      </w:r>
      <w:r>
        <w:rPr>
          <w:sz w:val="26"/>
          <w:lang w:val="en-GB"/>
        </w:rPr>
        <w:t xml:space="preserve"> </w:t>
      </w:r>
      <w:r>
        <w:rPr>
          <w:rStyle w:val="hps"/>
          <w:sz w:val="26"/>
          <w:lang w:val="en-GB"/>
        </w:rPr>
        <w:t>for the next round</w:t>
      </w:r>
      <w:r>
        <w:rPr>
          <w:sz w:val="26"/>
          <w:lang w:val="en-GB"/>
        </w:rPr>
        <w:t xml:space="preserve"> </w:t>
      </w:r>
      <w:r>
        <w:rPr>
          <w:rStyle w:val="hpsatn"/>
          <w:i/>
          <w:iCs/>
          <w:sz w:val="26"/>
          <w:lang w:val="en-GB"/>
        </w:rPr>
        <w:t>[</w:t>
      </w:r>
      <w:r>
        <w:rPr>
          <w:i/>
          <w:iCs/>
          <w:sz w:val="26"/>
          <w:lang w:val="en-GB"/>
        </w:rPr>
        <w:t>B.5]</w:t>
      </w:r>
      <w:r>
        <w:rPr>
          <w:sz w:val="26"/>
          <w:lang w:val="en-GB"/>
        </w:rPr>
        <w:t xml:space="preserve"> </w:t>
      </w:r>
      <w:r>
        <w:rPr>
          <w:rStyle w:val="hps"/>
          <w:sz w:val="26"/>
          <w:lang w:val="en-GB"/>
        </w:rPr>
        <w:t>and</w:t>
      </w:r>
      <w:r>
        <w:rPr>
          <w:sz w:val="26"/>
          <w:lang w:val="en-GB"/>
        </w:rPr>
        <w:t xml:space="preserve"> </w:t>
      </w:r>
      <w:r>
        <w:rPr>
          <w:rStyle w:val="hps"/>
          <w:sz w:val="26"/>
          <w:lang w:val="en-GB"/>
        </w:rPr>
        <w:t>for the</w:t>
      </w:r>
      <w:r>
        <w:rPr>
          <w:sz w:val="26"/>
          <w:lang w:val="en-GB"/>
        </w:rPr>
        <w:t xml:space="preserve"> </w:t>
      </w:r>
      <w:r>
        <w:rPr>
          <w:rStyle w:val="hps"/>
          <w:sz w:val="26"/>
          <w:lang w:val="en-GB"/>
        </w:rPr>
        <w:t>following</w:t>
      </w:r>
      <w:r>
        <w:rPr>
          <w:sz w:val="26"/>
          <w:lang w:val="en-GB"/>
        </w:rPr>
        <w:t xml:space="preserve"> one </w:t>
      </w:r>
      <w:r>
        <w:rPr>
          <w:rStyle w:val="hpsatn"/>
          <w:i/>
          <w:iCs/>
          <w:sz w:val="26"/>
          <w:lang w:val="en-GB"/>
        </w:rPr>
        <w:t>[</w:t>
      </w:r>
      <w:r>
        <w:rPr>
          <w:i/>
          <w:iCs/>
          <w:sz w:val="26"/>
          <w:lang w:val="en-GB"/>
        </w:rPr>
        <w:t>B.6]</w:t>
      </w:r>
      <w:r>
        <w:rPr>
          <w:sz w:val="26"/>
          <w:lang w:val="en-GB"/>
        </w:rPr>
        <w:t xml:space="preserve"> </w:t>
      </w:r>
      <w:r>
        <w:rPr>
          <w:rStyle w:val="hps"/>
          <w:sz w:val="26"/>
          <w:lang w:val="en-GB"/>
        </w:rPr>
        <w:t>(by the way,</w:t>
      </w:r>
      <w:r>
        <w:rPr>
          <w:sz w:val="26"/>
          <w:lang w:val="en-GB"/>
        </w:rPr>
        <w:t xml:space="preserve"> </w:t>
      </w:r>
      <w:r>
        <w:rPr>
          <w:rStyle w:val="hps"/>
          <w:sz w:val="26"/>
          <w:lang w:val="en-GB"/>
        </w:rPr>
        <w:t xml:space="preserve">these two are the </w:t>
      </w:r>
      <w:r>
        <w:rPr>
          <w:sz w:val="26"/>
          <w:lang w:val="en-GB"/>
        </w:rPr>
        <w:t xml:space="preserve">weakest pairing </w:t>
      </w:r>
      <w:r>
        <w:rPr>
          <w:rStyle w:val="hps"/>
          <w:sz w:val="26"/>
          <w:lang w:val="en-GB"/>
        </w:rPr>
        <w:t>criteria</w:t>
      </w:r>
      <w:r>
        <w:rPr>
          <w:sz w:val="26"/>
          <w:lang w:val="en-GB"/>
        </w:rPr>
        <w:t xml:space="preserve"> </w:t>
      </w:r>
      <w:r>
        <w:rPr>
          <w:rStyle w:val="hps"/>
          <w:sz w:val="26"/>
          <w:lang w:val="en-GB"/>
        </w:rPr>
        <w:t>in the</w:t>
      </w:r>
      <w:r>
        <w:rPr>
          <w:sz w:val="26"/>
          <w:lang w:val="en-GB"/>
        </w:rPr>
        <w:t xml:space="preserve"> </w:t>
      </w:r>
      <w:r>
        <w:rPr>
          <w:rStyle w:val="hps"/>
          <w:sz w:val="26"/>
          <w:lang w:val="en-GB"/>
        </w:rPr>
        <w:t>Dutch system</w:t>
      </w:r>
      <w:r>
        <w:rPr>
          <w:sz w:val="26"/>
          <w:lang w:val="en-GB"/>
        </w:rPr>
        <w:t xml:space="preserve">, </w:t>
      </w:r>
      <w:r>
        <w:rPr>
          <w:rStyle w:val="hps"/>
          <w:sz w:val="26"/>
          <w:lang w:val="en-GB"/>
        </w:rPr>
        <w:t>being the first</w:t>
      </w:r>
      <w:r>
        <w:rPr>
          <w:sz w:val="26"/>
          <w:lang w:val="en-GB"/>
        </w:rPr>
        <w:t xml:space="preserve"> </w:t>
      </w:r>
      <w:r>
        <w:rPr>
          <w:rStyle w:val="hpsatn"/>
          <w:sz w:val="26"/>
          <w:lang w:val="en-GB"/>
        </w:rPr>
        <w:t xml:space="preserve">we try to switch </w:t>
      </w:r>
      <w:r>
        <w:rPr>
          <w:sz w:val="26"/>
          <w:lang w:val="en-GB"/>
        </w:rPr>
        <w:t xml:space="preserve">off </w:t>
      </w:r>
      <w:r>
        <w:rPr>
          <w:rStyle w:val="hps"/>
          <w:sz w:val="26"/>
          <w:lang w:val="en-GB"/>
        </w:rPr>
        <w:t>whenever</w:t>
      </w:r>
      <w:r>
        <w:rPr>
          <w:sz w:val="26"/>
          <w:lang w:val="en-GB"/>
        </w:rPr>
        <w:t xml:space="preserve"> </w:t>
      </w:r>
      <w:r>
        <w:rPr>
          <w:rStyle w:val="hps"/>
          <w:sz w:val="26"/>
          <w:lang w:val="en-GB"/>
        </w:rPr>
        <w:t>we cannot</w:t>
      </w:r>
      <w:r>
        <w:rPr>
          <w:sz w:val="26"/>
          <w:lang w:val="en-GB"/>
        </w:rPr>
        <w:t xml:space="preserve"> </w:t>
      </w:r>
      <w:r>
        <w:rPr>
          <w:rStyle w:val="hps"/>
          <w:sz w:val="26"/>
          <w:lang w:val="en-GB"/>
        </w:rPr>
        <w:t>get a</w:t>
      </w:r>
      <w:r>
        <w:rPr>
          <w:sz w:val="26"/>
          <w:lang w:val="en-GB"/>
        </w:rPr>
        <w:t xml:space="preserve"> </w:t>
      </w:r>
      <w:r>
        <w:rPr>
          <w:rStyle w:val="hps"/>
          <w:sz w:val="26"/>
          <w:lang w:val="en-GB"/>
        </w:rPr>
        <w:t>perfect</w:t>
      </w:r>
      <w:r>
        <w:rPr>
          <w:sz w:val="26"/>
          <w:lang w:val="en-GB"/>
        </w:rPr>
        <w:t xml:space="preserve"> </w:t>
      </w:r>
      <w:r>
        <w:rPr>
          <w:rStyle w:val="hps"/>
          <w:sz w:val="26"/>
          <w:lang w:val="en-GB"/>
        </w:rPr>
        <w:t>pairing</w:t>
      </w:r>
      <w:r>
        <w:rPr>
          <w:sz w:val="26"/>
          <w:lang w:val="en-GB"/>
        </w:rPr>
        <w:t>).</w:t>
      </w:r>
    </w:p>
    <w:p w:rsidR="00267B59" w:rsidRDefault="00267B59" w:rsidP="00267B59">
      <w:pPr>
        <w:pStyle w:val="testocapitolo"/>
        <w:rPr>
          <w:sz w:val="26"/>
          <w:lang w:val="en-GB"/>
        </w:rPr>
      </w:pPr>
      <w:r>
        <w:rPr>
          <w:sz w:val="26"/>
          <w:lang w:val="en-GB"/>
        </w:rPr>
        <w:t xml:space="preserve">Having exhausted (so to speak...) the half point score bracket, let's finally go to the last and lowest score bracket, namely the one with zero points. This is a heterogeneous score bracket, since it contains not only players with no points, but also the two 0.5 points </w:t>
      </w:r>
      <w:proofErr w:type="spellStart"/>
      <w:r>
        <w:rPr>
          <w:sz w:val="26"/>
          <w:lang w:val="en-GB"/>
        </w:rPr>
        <w:t>downfloaters</w:t>
      </w:r>
      <w:proofErr w:type="spellEnd"/>
      <w:r>
        <w:rPr>
          <w:sz w:val="26"/>
          <w:lang w:val="en-GB"/>
        </w:rPr>
        <w:t xml:space="preserve"> from the previous score bracket. For clarity, we keep </w:t>
      </w:r>
      <w:proofErr w:type="spellStart"/>
      <w:r>
        <w:rPr>
          <w:sz w:val="26"/>
          <w:lang w:val="en-GB"/>
        </w:rPr>
        <w:t>downfloaters</w:t>
      </w:r>
      <w:proofErr w:type="spellEnd"/>
      <w:r>
        <w:rPr>
          <w:sz w:val="26"/>
          <w:lang w:val="en-GB"/>
        </w:rPr>
        <w:t xml:space="preserve"> separated from other players: [4w 11b] [9b 8w 10w 14w 13b] (we want to remember that player #12 is absent, and therefore receives a zero point forfeit, with no opponent </w:t>
      </w:r>
      <w:r>
        <w:rPr>
          <w:sz w:val="26"/>
          <w:lang w:val="en-GB"/>
        </w:rPr>
        <w:lastRenderedPageBreak/>
        <w:t xml:space="preserve">and no colour, which is </w:t>
      </w:r>
      <w:r>
        <w:rPr>
          <w:sz w:val="26"/>
          <w:u w:val="single"/>
          <w:lang w:val="en-GB"/>
        </w:rPr>
        <w:t xml:space="preserve">not a </w:t>
      </w:r>
      <w:proofErr w:type="spellStart"/>
      <w:r>
        <w:rPr>
          <w:sz w:val="26"/>
          <w:u w:val="single"/>
          <w:lang w:val="en-GB"/>
        </w:rPr>
        <w:t>downfloat</w:t>
      </w:r>
      <w:proofErr w:type="spellEnd"/>
      <w:r>
        <w:rPr>
          <w:sz w:val="26"/>
          <w:lang w:val="en-GB"/>
        </w:rPr>
        <w:t xml:space="preserve">). There are no more incompatibilities, apart from the already known 4-11, and we have P1 = P0 = 3, M1 = M0 = 2, X1 = 0, Z1 = 0 </w:t>
      </w:r>
      <w:r>
        <w:rPr>
          <w:i/>
          <w:iCs/>
          <w:sz w:val="26"/>
          <w:lang w:val="en-GB"/>
        </w:rPr>
        <w:t>[C.2]</w:t>
      </w:r>
      <w:r>
        <w:rPr>
          <w:sz w:val="26"/>
          <w:lang w:val="en-GB"/>
        </w:rPr>
        <w:t xml:space="preserve">. Since the score bracket is a heterogeneous one, we shall put </w:t>
      </w:r>
      <w:r>
        <w:rPr>
          <w:b/>
          <w:bCs/>
          <w:sz w:val="26"/>
          <w:lang w:val="en-GB"/>
        </w:rPr>
        <w:t>P = M1 = 2</w:t>
      </w:r>
      <w:r>
        <w:rPr>
          <w:sz w:val="26"/>
          <w:lang w:val="en-GB"/>
        </w:rPr>
        <w:t xml:space="preserve"> and X = X1 = 0 </w:t>
      </w:r>
      <w:r>
        <w:rPr>
          <w:i/>
          <w:iCs/>
          <w:sz w:val="26"/>
          <w:lang w:val="en-GB"/>
        </w:rPr>
        <w:t>[C.3.a]</w:t>
      </w:r>
      <w:r>
        <w:rPr>
          <w:sz w:val="26"/>
          <w:lang w:val="en-GB"/>
        </w:rPr>
        <w:t>. In S1 we put only the two floaters</w:t>
      </w:r>
      <w:r>
        <w:rPr>
          <w:rStyle w:val="FootnoteReference"/>
          <w:sz w:val="26"/>
          <w:lang w:val="en-GB"/>
        </w:rPr>
        <w:footnoteReference w:id="27"/>
      </w:r>
      <w:r>
        <w:rPr>
          <w:sz w:val="26"/>
          <w:lang w:val="en-GB"/>
        </w:rPr>
        <w:t xml:space="preserve">, and we have to form P = 2 pairs </w:t>
      </w:r>
      <w:r>
        <w:rPr>
          <w:i/>
          <w:iCs/>
          <w:sz w:val="26"/>
          <w:lang w:val="en-GB"/>
        </w:rPr>
        <w:t>[A.6]</w:t>
      </w:r>
      <w:r>
        <w:rPr>
          <w:sz w:val="26"/>
          <w:lang w:val="en-GB"/>
        </w:rPr>
        <w:t>. The initial pairing scheme is:</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 xml:space="preserve"> 4w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 xml:space="preserve"> 8w</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11b</w:t>
            </w: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 xml:space="preserve"> 9b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13b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14w</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The first pairing attempt is 4-8, 11-9, but it is at once evident that both of these pairs are unsatisfactory from the point of view of colour matching - and since now </w:t>
      </w:r>
      <w:r>
        <w:rPr>
          <w:i/>
          <w:iCs/>
          <w:sz w:val="26"/>
          <w:lang w:val="en-GB"/>
        </w:rPr>
        <w:t>X = 0</w:t>
      </w:r>
      <w:r>
        <w:rPr>
          <w:sz w:val="26"/>
          <w:lang w:val="en-GB"/>
        </w:rPr>
        <w:t xml:space="preserve">, we should satisfy all colour preferences. We should therefore apply the first transposition of S2 </w:t>
      </w:r>
      <w:r>
        <w:rPr>
          <w:i/>
          <w:iCs/>
          <w:sz w:val="26"/>
          <w:lang w:val="en-GB"/>
        </w:rPr>
        <w:t>[D.1]</w:t>
      </w:r>
      <w:r>
        <w:rPr>
          <w:sz w:val="26"/>
          <w:lang w:val="en-GB"/>
        </w:rPr>
        <w:t xml:space="preserve"> that swaps the first player with one having a colour preference for black and, at the same time, brings to the second position a player whose colour preference is for white </w:t>
      </w:r>
      <w:r>
        <w:rPr>
          <w:i/>
          <w:iCs/>
          <w:sz w:val="26"/>
          <w:lang w:val="en-GB"/>
        </w:rPr>
        <w:t>[C.7]</w:t>
      </w:r>
      <w:r>
        <w:rPr>
          <w:sz w:val="26"/>
          <w:lang w:val="en-GB"/>
        </w:rPr>
        <w:t>. A computer, which is not intelligent at all, would try all transpositions, one by one, until it gets to the right one - but we, who have intelligence but no time to waste, shall reason the thing out for a moment and see right away that the smallest number that changes the first and second digit in 12345 is 21345, and this corresponds to the correct transposition</w:t>
      </w:r>
      <w:r>
        <w:rPr>
          <w:rStyle w:val="FootnoteReference"/>
          <w:sz w:val="26"/>
          <w:lang w:val="en-GB"/>
        </w:rPr>
        <w:footnoteReference w:id="28"/>
      </w:r>
      <w:r>
        <w:rPr>
          <w:sz w:val="26"/>
          <w:lang w:val="en-GB"/>
        </w:rPr>
        <w:t>.</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 xml:space="preserve"> 4w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 xml:space="preserve"> 9b</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11b</w:t>
            </w: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 xml:space="preserve"> 8w</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10w</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13b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14w</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rStyle w:val="hps"/>
          <w:sz w:val="26"/>
          <w:lang w:val="en-GB"/>
        </w:rPr>
        <w:t>Thus we obtain</w:t>
      </w:r>
      <w:r>
        <w:rPr>
          <w:sz w:val="26"/>
          <w:lang w:val="en-GB"/>
        </w:rPr>
        <w:t xml:space="preserve"> </w:t>
      </w:r>
      <w:r>
        <w:rPr>
          <w:rStyle w:val="hps"/>
          <w:sz w:val="26"/>
          <w:lang w:val="en-GB"/>
        </w:rPr>
        <w:t>the</w:t>
      </w:r>
      <w:r>
        <w:rPr>
          <w:sz w:val="26"/>
          <w:lang w:val="en-GB"/>
        </w:rPr>
        <w:t xml:space="preserve"> </w:t>
      </w:r>
      <w:r>
        <w:rPr>
          <w:rStyle w:val="hps"/>
          <w:sz w:val="26"/>
          <w:u w:val="single"/>
          <w:lang w:val="en-GB"/>
        </w:rPr>
        <w:t>unordered</w:t>
      </w:r>
      <w:r>
        <w:rPr>
          <w:rStyle w:val="hps"/>
          <w:sz w:val="26"/>
          <w:lang w:val="en-GB"/>
        </w:rPr>
        <w:t xml:space="preserve"> pairs</w:t>
      </w:r>
      <w:r>
        <w:rPr>
          <w:sz w:val="26"/>
          <w:lang w:val="en-GB"/>
        </w:rPr>
        <w:t xml:space="preserve"> </w:t>
      </w:r>
      <w:r>
        <w:rPr>
          <w:rStyle w:val="hps"/>
          <w:sz w:val="26"/>
          <w:lang w:val="en-GB"/>
        </w:rPr>
        <w:t>4-9</w:t>
      </w:r>
      <w:r>
        <w:rPr>
          <w:sz w:val="26"/>
          <w:lang w:val="en-GB"/>
        </w:rPr>
        <w:t xml:space="preserve"> </w:t>
      </w:r>
      <w:r>
        <w:rPr>
          <w:rStyle w:val="hps"/>
          <w:sz w:val="26"/>
          <w:lang w:val="en-GB"/>
        </w:rPr>
        <w:t>and</w:t>
      </w:r>
      <w:r>
        <w:rPr>
          <w:sz w:val="26"/>
          <w:lang w:val="en-GB"/>
        </w:rPr>
        <w:t xml:space="preserve"> </w:t>
      </w:r>
      <w:r>
        <w:rPr>
          <w:rStyle w:val="hps"/>
          <w:sz w:val="26"/>
          <w:lang w:val="en-GB"/>
        </w:rPr>
        <w:t>11-8</w:t>
      </w:r>
      <w:r>
        <w:rPr>
          <w:sz w:val="26"/>
          <w:lang w:val="en-GB"/>
        </w:rPr>
        <w:t xml:space="preserve"> </w:t>
      </w:r>
      <w:r>
        <w:rPr>
          <w:rStyle w:val="hpsatn"/>
          <w:i/>
          <w:iCs/>
          <w:sz w:val="26"/>
          <w:lang w:val="en-GB"/>
        </w:rPr>
        <w:t>[</w:t>
      </w:r>
      <w:r>
        <w:rPr>
          <w:i/>
          <w:iCs/>
          <w:sz w:val="26"/>
          <w:lang w:val="en-GB"/>
        </w:rPr>
        <w:t>C.6]</w:t>
      </w:r>
      <w:r>
        <w:rPr>
          <w:sz w:val="26"/>
          <w:lang w:val="en-GB"/>
        </w:rPr>
        <w:t xml:space="preserve"> - </w:t>
      </w:r>
      <w:r>
        <w:rPr>
          <w:rStyle w:val="hps"/>
          <w:sz w:val="26"/>
          <w:lang w:val="en-GB"/>
        </w:rPr>
        <w:t>we will decide later</w:t>
      </w:r>
      <w:r>
        <w:rPr>
          <w:sz w:val="26"/>
          <w:lang w:val="en-GB"/>
        </w:rPr>
        <w:t xml:space="preserve"> </w:t>
      </w:r>
      <w:r>
        <w:rPr>
          <w:rStyle w:val="hps"/>
          <w:sz w:val="26"/>
          <w:lang w:val="en-GB"/>
        </w:rPr>
        <w:t>how to assign</w:t>
      </w:r>
      <w:r>
        <w:rPr>
          <w:sz w:val="26"/>
          <w:lang w:val="en-GB"/>
        </w:rPr>
        <w:t xml:space="preserve"> </w:t>
      </w:r>
      <w:r>
        <w:rPr>
          <w:rStyle w:val="hps"/>
          <w:sz w:val="26"/>
          <w:lang w:val="en-GB"/>
        </w:rPr>
        <w:t>colours.</w:t>
      </w:r>
      <w:r>
        <w:rPr>
          <w:sz w:val="26"/>
          <w:lang w:val="en-GB"/>
        </w:rPr>
        <w:t xml:space="preserve"> </w:t>
      </w:r>
      <w:r>
        <w:rPr>
          <w:rStyle w:val="hps"/>
          <w:sz w:val="26"/>
          <w:lang w:val="en-GB"/>
        </w:rPr>
        <w:t>Up to this point</w:t>
      </w:r>
      <w:r>
        <w:rPr>
          <w:sz w:val="26"/>
          <w:lang w:val="en-GB"/>
        </w:rPr>
        <w:t xml:space="preserve"> </w:t>
      </w:r>
      <w:r>
        <w:rPr>
          <w:rStyle w:val="hps"/>
          <w:sz w:val="26"/>
          <w:lang w:val="en-GB"/>
        </w:rPr>
        <w:t xml:space="preserve">we </w:t>
      </w:r>
      <w:r>
        <w:rPr>
          <w:rStyle w:val="hpsalt-edited"/>
          <w:sz w:val="26"/>
          <w:lang w:val="en-GB"/>
        </w:rPr>
        <w:t>paired</w:t>
      </w:r>
      <w:r>
        <w:rPr>
          <w:sz w:val="26"/>
          <w:lang w:val="en-GB"/>
        </w:rPr>
        <w:t xml:space="preserve"> </w:t>
      </w:r>
      <w:r>
        <w:rPr>
          <w:rStyle w:val="hps"/>
          <w:sz w:val="26"/>
          <w:lang w:val="en-GB"/>
        </w:rPr>
        <w:t>only</w:t>
      </w:r>
      <w:r>
        <w:rPr>
          <w:sz w:val="26"/>
          <w:lang w:val="en-GB"/>
        </w:rPr>
        <w:t xml:space="preserve"> </w:t>
      </w:r>
      <w:r>
        <w:rPr>
          <w:rStyle w:val="hps"/>
          <w:sz w:val="26"/>
          <w:lang w:val="en-GB"/>
        </w:rPr>
        <w:t>floaters</w:t>
      </w:r>
      <w:r>
        <w:rPr>
          <w:sz w:val="26"/>
          <w:lang w:val="en-GB"/>
        </w:rPr>
        <w:t xml:space="preserve"> - </w:t>
      </w:r>
      <w:r>
        <w:rPr>
          <w:rStyle w:val="hps"/>
          <w:sz w:val="26"/>
          <w:lang w:val="en-GB"/>
        </w:rPr>
        <w:t xml:space="preserve">now we have to pair the </w:t>
      </w:r>
      <w:r>
        <w:rPr>
          <w:rStyle w:val="hps"/>
          <w:sz w:val="26"/>
          <w:lang w:val="en-GB"/>
        </w:rPr>
        <w:lastRenderedPageBreak/>
        <w:t>remaining part</w:t>
      </w:r>
      <w:r>
        <w:rPr>
          <w:sz w:val="26"/>
          <w:lang w:val="en-GB"/>
        </w:rPr>
        <w:t xml:space="preserve"> </w:t>
      </w:r>
      <w:r>
        <w:rPr>
          <w:rStyle w:val="hps"/>
          <w:sz w:val="26"/>
          <w:lang w:val="en-GB"/>
        </w:rPr>
        <w:t>of</w:t>
      </w:r>
      <w:r>
        <w:rPr>
          <w:sz w:val="26"/>
          <w:lang w:val="en-GB"/>
        </w:rPr>
        <w:t xml:space="preserve"> </w:t>
      </w:r>
      <w:r>
        <w:rPr>
          <w:rStyle w:val="hps"/>
          <w:sz w:val="26"/>
          <w:lang w:val="en-GB"/>
        </w:rPr>
        <w:t>S2</w:t>
      </w:r>
      <w:r>
        <w:rPr>
          <w:sz w:val="26"/>
          <w:lang w:val="en-GB"/>
        </w:rPr>
        <w:t xml:space="preserve">. </w:t>
      </w:r>
      <w:r>
        <w:rPr>
          <w:rStyle w:val="hps"/>
          <w:sz w:val="26"/>
          <w:lang w:val="en-GB"/>
        </w:rPr>
        <w:t>This</w:t>
      </w:r>
      <w:r>
        <w:rPr>
          <w:sz w:val="26"/>
          <w:lang w:val="en-GB"/>
        </w:rPr>
        <w:t xml:space="preserve"> </w:t>
      </w:r>
      <w:r>
        <w:rPr>
          <w:rStyle w:val="hps"/>
          <w:sz w:val="26"/>
          <w:lang w:val="en-GB"/>
        </w:rPr>
        <w:t>is a</w:t>
      </w:r>
      <w:r>
        <w:rPr>
          <w:sz w:val="26"/>
          <w:lang w:val="en-GB"/>
        </w:rPr>
        <w:t xml:space="preserve"> </w:t>
      </w:r>
      <w:r>
        <w:rPr>
          <w:rStyle w:val="hps"/>
          <w:i/>
          <w:iCs/>
          <w:sz w:val="26"/>
          <w:lang w:val="en-GB"/>
        </w:rPr>
        <w:t>homogeneous</w:t>
      </w:r>
      <w:r>
        <w:rPr>
          <w:i/>
          <w:iCs/>
          <w:sz w:val="26"/>
          <w:lang w:val="en-GB"/>
        </w:rPr>
        <w:t xml:space="preserve"> </w:t>
      </w:r>
      <w:r>
        <w:rPr>
          <w:rStyle w:val="hps"/>
          <w:i/>
          <w:iCs/>
          <w:sz w:val="26"/>
          <w:lang w:val="en-GB"/>
        </w:rPr>
        <w:t>remainder</w:t>
      </w:r>
      <w:r>
        <w:rPr>
          <w:i/>
          <w:iCs/>
          <w:sz w:val="26"/>
          <w:lang w:val="en-GB"/>
        </w:rPr>
        <w:t xml:space="preserve"> </w:t>
      </w:r>
      <w:r>
        <w:rPr>
          <w:rStyle w:val="hps"/>
          <w:i/>
          <w:iCs/>
          <w:sz w:val="26"/>
          <w:lang w:val="en-GB"/>
        </w:rPr>
        <w:t>bracket</w:t>
      </w:r>
      <w:r>
        <w:rPr>
          <w:sz w:val="26"/>
          <w:lang w:val="en-GB"/>
        </w:rPr>
        <w:t xml:space="preserve">. </w:t>
      </w:r>
      <w:r>
        <w:rPr>
          <w:rStyle w:val="hps"/>
          <w:sz w:val="26"/>
          <w:lang w:val="en-GB"/>
        </w:rPr>
        <w:t>With this</w:t>
      </w:r>
      <w:r>
        <w:rPr>
          <w:sz w:val="26"/>
          <w:lang w:val="en-GB"/>
        </w:rPr>
        <w:t xml:space="preserve"> </w:t>
      </w:r>
      <w:r>
        <w:rPr>
          <w:rStyle w:val="hps"/>
          <w:sz w:val="26"/>
          <w:lang w:val="en-GB"/>
        </w:rPr>
        <w:t>remainder</w:t>
      </w:r>
      <w:r>
        <w:rPr>
          <w:sz w:val="26"/>
          <w:lang w:val="en-GB"/>
        </w:rPr>
        <w:t xml:space="preserve"> </w:t>
      </w:r>
      <w:r>
        <w:rPr>
          <w:rStyle w:val="hps"/>
          <w:sz w:val="26"/>
          <w:lang w:val="en-GB"/>
        </w:rPr>
        <w:t>bracket</w:t>
      </w:r>
      <w:r>
        <w:rPr>
          <w:sz w:val="26"/>
          <w:lang w:val="en-GB"/>
        </w:rPr>
        <w:t xml:space="preserve">: </w:t>
      </w:r>
      <w:r>
        <w:rPr>
          <w:rStyle w:val="hpsatn"/>
          <w:sz w:val="26"/>
          <w:lang w:val="en-GB"/>
        </w:rPr>
        <w:t>[</w:t>
      </w:r>
      <w:r>
        <w:rPr>
          <w:sz w:val="26"/>
          <w:lang w:val="en-GB"/>
        </w:rPr>
        <w:t xml:space="preserve">10w </w:t>
      </w:r>
      <w:r>
        <w:rPr>
          <w:rStyle w:val="hps"/>
          <w:sz w:val="26"/>
          <w:lang w:val="en-GB"/>
        </w:rPr>
        <w:t>13b</w:t>
      </w:r>
      <w:r>
        <w:rPr>
          <w:sz w:val="26"/>
          <w:lang w:val="en-GB"/>
        </w:rPr>
        <w:t xml:space="preserve"> </w:t>
      </w:r>
      <w:r>
        <w:rPr>
          <w:rStyle w:val="hps"/>
          <w:sz w:val="26"/>
          <w:lang w:val="en-GB"/>
        </w:rPr>
        <w:t>14w</w:t>
      </w:r>
      <w:r>
        <w:rPr>
          <w:sz w:val="26"/>
          <w:lang w:val="en-GB"/>
        </w:rPr>
        <w:t xml:space="preserve">], </w:t>
      </w:r>
      <w:r>
        <w:rPr>
          <w:rStyle w:val="hps"/>
          <w:sz w:val="26"/>
          <w:lang w:val="en-GB"/>
        </w:rPr>
        <w:t>after taking</w:t>
      </w:r>
      <w:r>
        <w:rPr>
          <w:sz w:val="26"/>
          <w:lang w:val="en-GB"/>
        </w:rPr>
        <w:t xml:space="preserve"> </w:t>
      </w:r>
      <w:r>
        <w:rPr>
          <w:rStyle w:val="hps"/>
          <w:sz w:val="26"/>
          <w:lang w:val="en-GB"/>
        </w:rPr>
        <w:t>note of the value</w:t>
      </w:r>
      <w:r>
        <w:rPr>
          <w:sz w:val="26"/>
          <w:lang w:val="en-GB"/>
        </w:rPr>
        <w:t xml:space="preserve"> </w:t>
      </w:r>
      <w:r>
        <w:rPr>
          <w:rStyle w:val="hps"/>
          <w:sz w:val="26"/>
          <w:lang w:val="en-GB"/>
        </w:rPr>
        <w:t>of P and</w:t>
      </w:r>
      <w:r>
        <w:rPr>
          <w:sz w:val="26"/>
          <w:lang w:val="en-GB"/>
        </w:rPr>
        <w:t xml:space="preserve"> of </w:t>
      </w:r>
      <w:r>
        <w:rPr>
          <w:rStyle w:val="hps"/>
          <w:sz w:val="26"/>
          <w:lang w:val="en-GB"/>
        </w:rPr>
        <w:t>the</w:t>
      </w:r>
      <w:r>
        <w:rPr>
          <w:sz w:val="26"/>
          <w:lang w:val="en-GB"/>
        </w:rPr>
        <w:t xml:space="preserve"> </w:t>
      </w:r>
      <w:r>
        <w:rPr>
          <w:rStyle w:val="hps"/>
          <w:sz w:val="26"/>
          <w:lang w:val="en-GB"/>
        </w:rPr>
        <w:t>current</w:t>
      </w:r>
      <w:r>
        <w:rPr>
          <w:sz w:val="26"/>
          <w:lang w:val="en-GB"/>
        </w:rPr>
        <w:t xml:space="preserve"> </w:t>
      </w:r>
      <w:r>
        <w:rPr>
          <w:rStyle w:val="hpsalt-edited"/>
          <w:sz w:val="26"/>
          <w:lang w:val="en-GB"/>
        </w:rPr>
        <w:t>transposition</w:t>
      </w:r>
      <w:r>
        <w:rPr>
          <w:sz w:val="26"/>
          <w:lang w:val="en-GB"/>
        </w:rPr>
        <w:t xml:space="preserve">, we calculate </w:t>
      </w:r>
      <w:r>
        <w:rPr>
          <w:rStyle w:val="hps"/>
          <w:sz w:val="26"/>
          <w:lang w:val="en-GB"/>
        </w:rPr>
        <w:t xml:space="preserve">the new </w:t>
      </w:r>
      <w:r>
        <w:rPr>
          <w:rStyle w:val="hps"/>
          <w:b/>
          <w:bCs/>
          <w:sz w:val="26"/>
          <w:lang w:val="en-GB"/>
        </w:rPr>
        <w:t>P</w:t>
      </w:r>
      <w:r>
        <w:rPr>
          <w:b/>
          <w:bCs/>
          <w:sz w:val="26"/>
          <w:lang w:val="en-GB"/>
        </w:rPr>
        <w:t> </w:t>
      </w:r>
      <w:r>
        <w:rPr>
          <w:rStyle w:val="hps"/>
          <w:b/>
          <w:bCs/>
          <w:sz w:val="26"/>
          <w:lang w:val="en-GB"/>
        </w:rPr>
        <w:t>= P1</w:t>
      </w:r>
      <w:r>
        <w:rPr>
          <w:b/>
          <w:bCs/>
          <w:sz w:val="26"/>
          <w:lang w:val="en-GB"/>
        </w:rPr>
        <w:t> </w:t>
      </w:r>
      <w:r>
        <w:rPr>
          <w:b/>
          <w:bCs/>
          <w:sz w:val="26"/>
          <w:lang w:val="en-GB"/>
        </w:rPr>
        <w:noBreakHyphen/>
        <w:t> </w:t>
      </w:r>
      <w:r>
        <w:rPr>
          <w:rStyle w:val="hps"/>
          <w:b/>
          <w:bCs/>
          <w:sz w:val="26"/>
          <w:lang w:val="en-GB"/>
        </w:rPr>
        <w:t>M1</w:t>
      </w:r>
      <w:r>
        <w:rPr>
          <w:b/>
          <w:bCs/>
          <w:sz w:val="26"/>
          <w:lang w:val="en-GB"/>
        </w:rPr>
        <w:t xml:space="preserve"> </w:t>
      </w:r>
      <w:r>
        <w:rPr>
          <w:rStyle w:val="hps"/>
          <w:b/>
          <w:bCs/>
          <w:sz w:val="26"/>
          <w:lang w:val="en-GB"/>
        </w:rPr>
        <w:t>= 3</w:t>
      </w:r>
      <w:r>
        <w:rPr>
          <w:b/>
          <w:bCs/>
          <w:sz w:val="26"/>
          <w:lang w:val="en-GB"/>
        </w:rPr>
        <w:t xml:space="preserve"> - </w:t>
      </w:r>
      <w:r>
        <w:rPr>
          <w:rStyle w:val="hps"/>
          <w:b/>
          <w:bCs/>
          <w:sz w:val="26"/>
          <w:lang w:val="en-GB"/>
        </w:rPr>
        <w:t>2 =</w:t>
      </w:r>
      <w:r>
        <w:rPr>
          <w:b/>
          <w:bCs/>
          <w:sz w:val="26"/>
          <w:lang w:val="en-GB"/>
        </w:rPr>
        <w:t xml:space="preserve"> </w:t>
      </w:r>
      <w:r>
        <w:rPr>
          <w:rStyle w:val="hps"/>
          <w:b/>
          <w:bCs/>
          <w:sz w:val="26"/>
          <w:lang w:val="en-GB"/>
        </w:rPr>
        <w:t>1</w:t>
      </w:r>
      <w:r>
        <w:rPr>
          <w:rStyle w:val="hps"/>
          <w:sz w:val="26"/>
          <w:lang w:val="en-GB"/>
        </w:rPr>
        <w:t xml:space="preserve"> -</w:t>
      </w:r>
      <w:r>
        <w:rPr>
          <w:sz w:val="26"/>
          <w:lang w:val="en-GB"/>
        </w:rPr>
        <w:t xml:space="preserve"> </w:t>
      </w:r>
      <w:r>
        <w:rPr>
          <w:rStyle w:val="hps"/>
          <w:sz w:val="26"/>
          <w:lang w:val="en-GB"/>
        </w:rPr>
        <w:t>then</w:t>
      </w:r>
      <w:r>
        <w:rPr>
          <w:sz w:val="26"/>
          <w:lang w:val="en-GB"/>
        </w:rPr>
        <w:t xml:space="preserve"> </w:t>
      </w:r>
      <w:r>
        <w:rPr>
          <w:rStyle w:val="hps"/>
          <w:sz w:val="26"/>
          <w:lang w:val="en-GB"/>
        </w:rPr>
        <w:t>we start</w:t>
      </w:r>
      <w:r>
        <w:rPr>
          <w:sz w:val="26"/>
          <w:lang w:val="en-GB"/>
        </w:rPr>
        <w:t xml:space="preserve"> </w:t>
      </w:r>
      <w:r>
        <w:rPr>
          <w:rStyle w:val="hps"/>
          <w:sz w:val="26"/>
          <w:lang w:val="en-GB"/>
        </w:rPr>
        <w:t>to build the new subgroups</w:t>
      </w:r>
      <w:r>
        <w:rPr>
          <w:sz w:val="26"/>
          <w:lang w:val="en-GB"/>
        </w:rPr>
        <w:t xml:space="preserve"> </w:t>
      </w:r>
      <w:r>
        <w:rPr>
          <w:rStyle w:val="hps"/>
          <w:sz w:val="26"/>
          <w:lang w:val="en-GB"/>
        </w:rPr>
        <w:t>S1</w:t>
      </w:r>
      <w:r>
        <w:rPr>
          <w:sz w:val="26"/>
          <w:lang w:val="en-GB"/>
        </w:rPr>
        <w:t xml:space="preserve"> </w:t>
      </w:r>
      <w:r>
        <w:rPr>
          <w:rStyle w:val="hps"/>
          <w:sz w:val="26"/>
          <w:lang w:val="en-GB"/>
        </w:rPr>
        <w:t>and S2</w:t>
      </w:r>
      <w:r>
        <w:rPr>
          <w:sz w:val="26"/>
          <w:lang w:val="en-GB"/>
        </w:rPr>
        <w:t xml:space="preserve"> </w:t>
      </w:r>
      <w:r>
        <w:rPr>
          <w:rStyle w:val="hpsatn"/>
          <w:i/>
          <w:iCs/>
          <w:sz w:val="26"/>
          <w:lang w:val="en-GB"/>
        </w:rPr>
        <w:t>[</w:t>
      </w:r>
      <w:r>
        <w:rPr>
          <w:i/>
          <w:iCs/>
          <w:sz w:val="26"/>
          <w:lang w:val="en-GB"/>
        </w:rPr>
        <w:t>C.4]</w:t>
      </w:r>
      <w:r>
        <w:rPr>
          <w:sz w:val="26"/>
          <w:lang w:val="en-GB"/>
        </w:rPr>
        <w:t xml:space="preserve">. </w:t>
      </w:r>
      <w:r>
        <w:rPr>
          <w:rStyle w:val="hps"/>
          <w:sz w:val="26"/>
          <w:lang w:val="en-GB"/>
        </w:rPr>
        <w:t>The pairing scheme</w:t>
      </w:r>
      <w:r>
        <w:rPr>
          <w:sz w:val="26"/>
          <w:lang w:val="en-GB"/>
        </w:rPr>
        <w:t xml:space="preserve"> </w:t>
      </w:r>
      <w:r>
        <w:rPr>
          <w:rStyle w:val="hps"/>
          <w:sz w:val="26"/>
          <w:lang w:val="en-GB"/>
        </w:rPr>
        <w:t>is now:</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10w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13b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sz w:val="22"/>
                <w:lang w:val="en-GB"/>
              </w:rPr>
            </w:pPr>
            <w:r>
              <w:rPr>
                <w:rFonts w:ascii="Courier New" w:hAnsi="Courier New" w:cs="Courier New"/>
                <w:sz w:val="22"/>
                <w:lang w:val="en-GB"/>
              </w:rPr>
              <w:t>14w</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We can see at once that the perfect pairing is 10-13; player #14 ends up unpaired and, as directed by the Rules, receives a bye: 1 point, no opponent, no colour </w:t>
      </w:r>
      <w:r>
        <w:rPr>
          <w:i/>
          <w:iCs/>
          <w:sz w:val="26"/>
          <w:lang w:val="en-GB"/>
        </w:rPr>
        <w:t>[A.5]</w:t>
      </w:r>
      <w:r>
        <w:rPr>
          <w:sz w:val="26"/>
          <w:lang w:val="en-GB"/>
        </w:rPr>
        <w:t xml:space="preserve">. As a bye is considered to be a </w:t>
      </w:r>
      <w:proofErr w:type="spellStart"/>
      <w:r>
        <w:rPr>
          <w:sz w:val="26"/>
          <w:lang w:val="en-GB"/>
        </w:rPr>
        <w:t>downfloat</w:t>
      </w:r>
      <w:proofErr w:type="spellEnd"/>
      <w:r>
        <w:rPr>
          <w:rStyle w:val="hps"/>
          <w:sz w:val="26"/>
          <w:lang w:val="en-GB"/>
        </w:rPr>
        <w:t xml:space="preserve"> </w:t>
      </w:r>
      <w:r>
        <w:rPr>
          <w:i/>
          <w:iCs/>
          <w:sz w:val="26"/>
          <w:lang w:val="en-GB"/>
        </w:rPr>
        <w:t>[B.1.b]</w:t>
      </w:r>
      <w:r>
        <w:rPr>
          <w:sz w:val="26"/>
          <w:lang w:val="en-GB"/>
        </w:rPr>
        <w:t xml:space="preserve">, as such </w:t>
      </w:r>
      <w:r>
        <w:rPr>
          <w:rStyle w:val="hps"/>
          <w:sz w:val="26"/>
          <w:lang w:val="en-GB"/>
        </w:rPr>
        <w:t>it should be noted on the player’s card</w:t>
      </w:r>
      <w:r>
        <w:rPr>
          <w:sz w:val="26"/>
          <w:lang w:val="en-GB"/>
        </w:rPr>
        <w:t>.</w:t>
      </w:r>
    </w:p>
    <w:p w:rsidR="00267B59" w:rsidRDefault="00267B59" w:rsidP="00267B59">
      <w:pPr>
        <w:pStyle w:val="testocapitolo"/>
        <w:rPr>
          <w:sz w:val="26"/>
          <w:lang w:val="en-GB"/>
        </w:rPr>
      </w:pPr>
      <w:r>
        <w:rPr>
          <w:rStyle w:val="hps"/>
          <w:sz w:val="26"/>
          <w:lang w:val="en-GB"/>
        </w:rPr>
        <w:t>To</w:t>
      </w:r>
      <w:r>
        <w:rPr>
          <w:sz w:val="26"/>
          <w:lang w:val="en-GB"/>
        </w:rPr>
        <w:t xml:space="preserve"> </w:t>
      </w:r>
      <w:r>
        <w:rPr>
          <w:rStyle w:val="hps"/>
          <w:sz w:val="26"/>
          <w:lang w:val="en-GB"/>
        </w:rPr>
        <w:t>complete the</w:t>
      </w:r>
      <w:r>
        <w:rPr>
          <w:sz w:val="26"/>
          <w:lang w:val="en-GB"/>
        </w:rPr>
        <w:t xml:space="preserve"> </w:t>
      </w:r>
      <w:r>
        <w:rPr>
          <w:rStyle w:val="hps"/>
          <w:sz w:val="26"/>
          <w:lang w:val="en-GB"/>
        </w:rPr>
        <w:t>preparation</w:t>
      </w:r>
      <w:r>
        <w:rPr>
          <w:sz w:val="26"/>
          <w:lang w:val="en-GB"/>
        </w:rPr>
        <w:t xml:space="preserve"> </w:t>
      </w:r>
      <w:r>
        <w:rPr>
          <w:rStyle w:val="hps"/>
          <w:sz w:val="26"/>
          <w:lang w:val="en-GB"/>
        </w:rPr>
        <w:t>of the round,</w:t>
      </w:r>
      <w:r>
        <w:rPr>
          <w:sz w:val="26"/>
          <w:lang w:val="en-GB"/>
        </w:rPr>
        <w:t xml:space="preserve"> </w:t>
      </w:r>
      <w:r>
        <w:rPr>
          <w:rStyle w:val="hpsalt-edited"/>
          <w:sz w:val="26"/>
          <w:lang w:val="en-GB"/>
        </w:rPr>
        <w:t>we now assign</w:t>
      </w:r>
      <w:r>
        <w:rPr>
          <w:sz w:val="26"/>
          <w:lang w:val="en-GB"/>
        </w:rPr>
        <w:t xml:space="preserve"> </w:t>
      </w:r>
      <w:r>
        <w:rPr>
          <w:rStyle w:val="hpsalt-edited"/>
          <w:sz w:val="26"/>
          <w:lang w:val="en-GB"/>
        </w:rPr>
        <w:t>colours</w:t>
      </w:r>
      <w:r>
        <w:rPr>
          <w:sz w:val="26"/>
          <w:lang w:val="en-GB"/>
        </w:rPr>
        <w:t xml:space="preserve"> </w:t>
      </w:r>
      <w:r>
        <w:rPr>
          <w:rStyle w:val="hps"/>
          <w:sz w:val="26"/>
          <w:lang w:val="en-GB"/>
        </w:rPr>
        <w:t>and</w:t>
      </w:r>
      <w:r>
        <w:rPr>
          <w:sz w:val="26"/>
          <w:lang w:val="en-GB"/>
        </w:rPr>
        <w:t xml:space="preserve"> </w:t>
      </w:r>
      <w:r>
        <w:rPr>
          <w:rStyle w:val="hps"/>
          <w:sz w:val="26"/>
          <w:lang w:val="en-GB"/>
        </w:rPr>
        <w:t>rearrange</w:t>
      </w:r>
      <w:r>
        <w:rPr>
          <w:sz w:val="26"/>
          <w:lang w:val="en-GB"/>
        </w:rPr>
        <w:t xml:space="preserve"> </w:t>
      </w:r>
      <w:r>
        <w:rPr>
          <w:rStyle w:val="hps"/>
          <w:sz w:val="26"/>
          <w:lang w:val="en-GB"/>
        </w:rPr>
        <w:t>chessboards</w:t>
      </w:r>
      <w:r>
        <w:rPr>
          <w:sz w:val="26"/>
          <w:lang w:val="en-GB"/>
        </w:rPr>
        <w:t xml:space="preserve">. </w:t>
      </w:r>
      <w:r>
        <w:rPr>
          <w:rStyle w:val="hps"/>
          <w:sz w:val="26"/>
          <w:lang w:val="en-GB"/>
        </w:rPr>
        <w:t>The</w:t>
      </w:r>
      <w:r>
        <w:rPr>
          <w:sz w:val="26"/>
          <w:lang w:val="en-GB"/>
        </w:rPr>
        <w:t xml:space="preserve"> </w:t>
      </w:r>
      <w:r>
        <w:rPr>
          <w:rStyle w:val="hps"/>
          <w:sz w:val="26"/>
          <w:u w:val="single"/>
          <w:lang w:val="en-GB"/>
        </w:rPr>
        <w:t>unordered</w:t>
      </w:r>
      <w:r>
        <w:rPr>
          <w:rStyle w:val="hps"/>
          <w:sz w:val="26"/>
          <w:lang w:val="en-GB"/>
        </w:rPr>
        <w:t xml:space="preserve"> pairs</w:t>
      </w:r>
      <w:r>
        <w:rPr>
          <w:sz w:val="26"/>
          <w:lang w:val="en-GB"/>
        </w:rPr>
        <w:t xml:space="preserve"> we built </w:t>
      </w:r>
      <w:r>
        <w:rPr>
          <w:rStyle w:val="hps"/>
          <w:sz w:val="26"/>
          <w:lang w:val="en-GB"/>
        </w:rPr>
        <w:t>are</w:t>
      </w:r>
      <w:r>
        <w:rPr>
          <w:sz w:val="26"/>
          <w:lang w:val="en-GB"/>
        </w:rPr>
        <w:t xml:space="preserve">: 1b-5b, </w:t>
      </w:r>
      <w:r>
        <w:rPr>
          <w:rStyle w:val="hps"/>
          <w:sz w:val="26"/>
          <w:lang w:val="en-GB"/>
        </w:rPr>
        <w:t>7b</w:t>
      </w:r>
      <w:r>
        <w:rPr>
          <w:rStyle w:val="atn"/>
          <w:sz w:val="26"/>
          <w:lang w:val="en-GB"/>
        </w:rPr>
        <w:t>-</w:t>
      </w:r>
      <w:r>
        <w:rPr>
          <w:sz w:val="26"/>
          <w:lang w:val="en-GB"/>
        </w:rPr>
        <w:t>2w, 3b</w:t>
      </w:r>
      <w:r>
        <w:rPr>
          <w:rStyle w:val="atn"/>
          <w:sz w:val="26"/>
          <w:lang w:val="en-GB"/>
        </w:rPr>
        <w:t>-</w:t>
      </w:r>
      <w:r>
        <w:rPr>
          <w:sz w:val="26"/>
          <w:lang w:val="en-GB"/>
        </w:rPr>
        <w:t xml:space="preserve">6w, </w:t>
      </w:r>
      <w:r>
        <w:rPr>
          <w:rStyle w:val="hps"/>
          <w:sz w:val="26"/>
          <w:lang w:val="en-GB"/>
        </w:rPr>
        <w:t>4w</w:t>
      </w:r>
      <w:r>
        <w:rPr>
          <w:sz w:val="26"/>
          <w:lang w:val="en-GB"/>
        </w:rPr>
        <w:t>-9b, 11b</w:t>
      </w:r>
      <w:r>
        <w:rPr>
          <w:rStyle w:val="atn"/>
          <w:sz w:val="26"/>
          <w:lang w:val="en-GB"/>
        </w:rPr>
        <w:t>-</w:t>
      </w:r>
      <w:r>
        <w:rPr>
          <w:sz w:val="26"/>
          <w:lang w:val="en-GB"/>
        </w:rPr>
        <w:t xml:space="preserve">8w, </w:t>
      </w:r>
      <w:r>
        <w:rPr>
          <w:rStyle w:val="hps"/>
          <w:sz w:val="26"/>
          <w:lang w:val="en-GB"/>
        </w:rPr>
        <w:t>10w</w:t>
      </w:r>
      <w:r>
        <w:rPr>
          <w:sz w:val="26"/>
          <w:lang w:val="en-GB"/>
        </w:rPr>
        <w:t>-</w:t>
      </w:r>
      <w:r>
        <w:rPr>
          <w:rStyle w:val="hps"/>
          <w:sz w:val="26"/>
          <w:lang w:val="en-GB"/>
        </w:rPr>
        <w:t>13b</w:t>
      </w:r>
      <w:r>
        <w:rPr>
          <w:sz w:val="26"/>
          <w:lang w:val="en-GB"/>
        </w:rPr>
        <w:t>; #</w:t>
      </w:r>
      <w:r>
        <w:rPr>
          <w:rStyle w:val="hps"/>
          <w:sz w:val="26"/>
          <w:lang w:val="en-GB"/>
        </w:rPr>
        <w:t>12</w:t>
      </w:r>
      <w:r>
        <w:rPr>
          <w:sz w:val="26"/>
          <w:lang w:val="en-GB"/>
        </w:rPr>
        <w:t xml:space="preserve"> is </w:t>
      </w:r>
      <w:r>
        <w:rPr>
          <w:rStyle w:val="hps"/>
          <w:sz w:val="26"/>
          <w:lang w:val="en-GB"/>
        </w:rPr>
        <w:t>absent</w:t>
      </w:r>
      <w:r>
        <w:rPr>
          <w:sz w:val="26"/>
          <w:lang w:val="en-GB"/>
        </w:rPr>
        <w:t xml:space="preserve">, while </w:t>
      </w:r>
      <w:r>
        <w:rPr>
          <w:rStyle w:val="hps"/>
          <w:sz w:val="26"/>
          <w:lang w:val="en-GB"/>
        </w:rPr>
        <w:t>bye goes to #14</w:t>
      </w:r>
      <w:r>
        <w:rPr>
          <w:sz w:val="26"/>
          <w:lang w:val="en-GB"/>
        </w:rPr>
        <w:t xml:space="preserve">. </w:t>
      </w:r>
      <w:r>
        <w:rPr>
          <w:rStyle w:val="hps"/>
          <w:sz w:val="26"/>
          <w:lang w:val="en-GB"/>
        </w:rPr>
        <w:t>We</w:t>
      </w:r>
      <w:r>
        <w:rPr>
          <w:sz w:val="26"/>
          <w:lang w:val="en-GB"/>
        </w:rPr>
        <w:t xml:space="preserve"> </w:t>
      </w:r>
      <w:r>
        <w:rPr>
          <w:rStyle w:val="hps"/>
          <w:sz w:val="26"/>
          <w:lang w:val="en-GB"/>
        </w:rPr>
        <w:t>need to examine</w:t>
      </w:r>
      <w:r>
        <w:rPr>
          <w:sz w:val="26"/>
          <w:lang w:val="en-GB"/>
        </w:rPr>
        <w:t xml:space="preserve"> those pairs </w:t>
      </w:r>
      <w:r>
        <w:rPr>
          <w:rStyle w:val="hps"/>
          <w:sz w:val="26"/>
          <w:lang w:val="en-GB"/>
        </w:rPr>
        <w:t>one by one</w:t>
      </w:r>
      <w:r>
        <w:rPr>
          <w:sz w:val="26"/>
          <w:lang w:val="en-GB"/>
        </w:rPr>
        <w:t xml:space="preserve">, </w:t>
      </w:r>
      <w:r>
        <w:rPr>
          <w:rStyle w:val="hps"/>
          <w:sz w:val="26"/>
          <w:lang w:val="en-GB"/>
        </w:rPr>
        <w:t>accordingly to colour allocation criteria</w:t>
      </w:r>
      <w:r>
        <w:rPr>
          <w:sz w:val="26"/>
          <w:lang w:val="en-GB"/>
        </w:rPr>
        <w:t xml:space="preserve"> (see part </w:t>
      </w:r>
      <w:r>
        <w:rPr>
          <w:i/>
          <w:iCs/>
          <w:sz w:val="26"/>
          <w:lang w:val="en-GB"/>
        </w:rPr>
        <w:t>E</w:t>
      </w:r>
      <w:r>
        <w:rPr>
          <w:sz w:val="26"/>
          <w:lang w:val="en-GB"/>
        </w:rPr>
        <w:t xml:space="preserve"> of the Rules), </w:t>
      </w:r>
      <w:r>
        <w:rPr>
          <w:rStyle w:val="hps"/>
          <w:sz w:val="26"/>
          <w:lang w:val="en-GB"/>
        </w:rPr>
        <w:t>which are very</w:t>
      </w:r>
      <w:r>
        <w:rPr>
          <w:sz w:val="26"/>
          <w:lang w:val="en-GB"/>
        </w:rPr>
        <w:t xml:space="preserve"> </w:t>
      </w:r>
      <w:r>
        <w:rPr>
          <w:rStyle w:val="hps"/>
          <w:sz w:val="26"/>
          <w:lang w:val="en-GB"/>
        </w:rPr>
        <w:t>logical</w:t>
      </w:r>
      <w:r>
        <w:rPr>
          <w:sz w:val="26"/>
          <w:lang w:val="en-GB"/>
        </w:rPr>
        <w:t xml:space="preserve"> </w:t>
      </w:r>
      <w:r>
        <w:rPr>
          <w:rStyle w:val="hps"/>
          <w:sz w:val="26"/>
          <w:lang w:val="en-GB"/>
        </w:rPr>
        <w:t>and reasonable</w:t>
      </w:r>
      <w:r>
        <w:rPr>
          <w:sz w:val="26"/>
          <w:lang w:val="en-GB"/>
        </w:rPr>
        <w:t>:</w:t>
      </w:r>
    </w:p>
    <w:p w:rsidR="00267B59" w:rsidRDefault="00267B59" w:rsidP="007E0E8A">
      <w:pPr>
        <w:pStyle w:val="testocapitolo"/>
        <w:numPr>
          <w:ilvl w:val="0"/>
          <w:numId w:val="229"/>
        </w:numPr>
        <w:tabs>
          <w:tab w:val="num" w:pos="851"/>
        </w:tabs>
        <w:ind w:left="851" w:hanging="425"/>
        <w:rPr>
          <w:sz w:val="26"/>
          <w:lang w:val="en-GB"/>
        </w:rPr>
      </w:pPr>
      <w:r>
        <w:rPr>
          <w:sz w:val="26"/>
          <w:lang w:val="en-GB"/>
        </w:rPr>
        <w:t xml:space="preserve">If possible, we satisfy </w:t>
      </w:r>
      <w:r>
        <w:rPr>
          <w:i/>
          <w:iCs/>
          <w:sz w:val="26"/>
          <w:u w:val="single"/>
          <w:lang w:val="en-GB"/>
        </w:rPr>
        <w:t>both players</w:t>
      </w:r>
      <w:r>
        <w:rPr>
          <w:sz w:val="26"/>
          <w:lang w:val="en-GB"/>
        </w:rPr>
        <w:t xml:space="preserve"> </w:t>
      </w:r>
      <w:r>
        <w:rPr>
          <w:i/>
          <w:iCs/>
          <w:sz w:val="26"/>
          <w:lang w:val="en-GB"/>
        </w:rPr>
        <w:t>[E.1]</w:t>
      </w:r>
      <w:r>
        <w:rPr>
          <w:sz w:val="26"/>
          <w:lang w:val="en-GB"/>
        </w:rPr>
        <w:t>;</w:t>
      </w:r>
    </w:p>
    <w:p w:rsidR="00267B59" w:rsidRDefault="00267B59" w:rsidP="007E0E8A">
      <w:pPr>
        <w:pStyle w:val="testocapitolo"/>
        <w:numPr>
          <w:ilvl w:val="0"/>
          <w:numId w:val="229"/>
        </w:numPr>
        <w:tabs>
          <w:tab w:val="num" w:pos="851"/>
        </w:tabs>
        <w:ind w:left="851" w:hanging="425"/>
        <w:rPr>
          <w:sz w:val="26"/>
          <w:lang w:val="en-GB"/>
        </w:rPr>
      </w:pPr>
      <w:r>
        <w:rPr>
          <w:sz w:val="26"/>
          <w:lang w:val="en-GB"/>
        </w:rPr>
        <w:t xml:space="preserve">If we can’t satisfy both players, we satisfy the </w:t>
      </w:r>
      <w:r>
        <w:rPr>
          <w:i/>
          <w:iCs/>
          <w:sz w:val="26"/>
          <w:u w:val="single"/>
          <w:lang w:val="en-GB"/>
        </w:rPr>
        <w:t>strongest colour preference</w:t>
      </w:r>
      <w:r>
        <w:rPr>
          <w:sz w:val="26"/>
          <w:lang w:val="en-GB"/>
        </w:rPr>
        <w:t xml:space="preserve">: first are absolute preferences, then strong ones, mild ones come last </w:t>
      </w:r>
      <w:r>
        <w:rPr>
          <w:i/>
          <w:iCs/>
          <w:sz w:val="26"/>
          <w:lang w:val="en-GB"/>
        </w:rPr>
        <w:t>[E.2]</w:t>
      </w:r>
      <w:r>
        <w:rPr>
          <w:sz w:val="26"/>
          <w:lang w:val="en-GB"/>
        </w:rPr>
        <w:t xml:space="preserve">; </w:t>
      </w:r>
    </w:p>
    <w:p w:rsidR="00267B59" w:rsidRDefault="00267B59" w:rsidP="007E0E8A">
      <w:pPr>
        <w:pStyle w:val="testocapitolo"/>
        <w:numPr>
          <w:ilvl w:val="0"/>
          <w:numId w:val="229"/>
        </w:numPr>
        <w:tabs>
          <w:tab w:val="num" w:pos="851"/>
        </w:tabs>
        <w:ind w:left="851" w:hanging="425"/>
        <w:rPr>
          <w:sz w:val="26"/>
          <w:lang w:val="en-GB"/>
        </w:rPr>
      </w:pPr>
      <w:r>
        <w:rPr>
          <w:rStyle w:val="hps"/>
          <w:sz w:val="26"/>
          <w:lang w:val="en-GB"/>
        </w:rPr>
        <w:t>All above being equal</w:t>
      </w:r>
      <w:r>
        <w:rPr>
          <w:sz w:val="26"/>
          <w:lang w:val="en-GB"/>
        </w:rPr>
        <w:t xml:space="preserve">, we </w:t>
      </w:r>
      <w:r>
        <w:rPr>
          <w:i/>
          <w:iCs/>
          <w:sz w:val="26"/>
          <w:u w:val="single"/>
          <w:lang w:val="en-GB"/>
        </w:rPr>
        <w:t xml:space="preserve">alternate </w:t>
      </w:r>
      <w:r>
        <w:rPr>
          <w:rStyle w:val="hpsalt-edited"/>
          <w:i/>
          <w:iCs/>
          <w:sz w:val="26"/>
          <w:lang w:val="en-GB"/>
        </w:rPr>
        <w:t>colours</w:t>
      </w:r>
      <w:r>
        <w:rPr>
          <w:sz w:val="26"/>
          <w:lang w:val="en-GB"/>
        </w:rPr>
        <w:t xml:space="preserve"> </w:t>
      </w:r>
      <w:r>
        <w:rPr>
          <w:rStyle w:val="hps"/>
          <w:sz w:val="26"/>
          <w:lang w:val="en-GB"/>
        </w:rPr>
        <w:t>with respect to the last time</w:t>
      </w:r>
      <w:r>
        <w:rPr>
          <w:sz w:val="26"/>
          <w:lang w:val="en-GB"/>
        </w:rPr>
        <w:t xml:space="preserve"> </w:t>
      </w:r>
      <w:r>
        <w:rPr>
          <w:rStyle w:val="hps"/>
          <w:sz w:val="26"/>
          <w:lang w:val="en-GB"/>
        </w:rPr>
        <w:t>they played with</w:t>
      </w:r>
      <w:r>
        <w:rPr>
          <w:sz w:val="26"/>
          <w:lang w:val="en-GB"/>
        </w:rPr>
        <w:t xml:space="preserve"> </w:t>
      </w:r>
      <w:r>
        <w:rPr>
          <w:rStyle w:val="hps"/>
          <w:sz w:val="26"/>
          <w:lang w:val="en-GB"/>
        </w:rPr>
        <w:t>different colours</w:t>
      </w:r>
      <w:r>
        <w:rPr>
          <w:sz w:val="26"/>
          <w:lang w:val="en-GB"/>
        </w:rPr>
        <w:t xml:space="preserve"> </w:t>
      </w:r>
      <w:r>
        <w:rPr>
          <w:rStyle w:val="hpsatn"/>
          <w:i/>
          <w:iCs/>
          <w:sz w:val="26"/>
          <w:lang w:val="en-GB"/>
        </w:rPr>
        <w:t>[</w:t>
      </w:r>
      <w:r>
        <w:rPr>
          <w:i/>
          <w:iCs/>
          <w:sz w:val="26"/>
          <w:lang w:val="en-GB"/>
        </w:rPr>
        <w:t>E.3]</w:t>
      </w:r>
      <w:r>
        <w:rPr>
          <w:sz w:val="26"/>
          <w:lang w:val="en-GB"/>
        </w:rPr>
        <w:t xml:space="preserve">. </w:t>
      </w:r>
      <w:r>
        <w:rPr>
          <w:rStyle w:val="hps"/>
          <w:sz w:val="26"/>
          <w:lang w:val="en-GB"/>
        </w:rPr>
        <w:t>It may happen that</w:t>
      </w:r>
      <w:r>
        <w:rPr>
          <w:sz w:val="26"/>
          <w:lang w:val="en-GB"/>
        </w:rPr>
        <w:t xml:space="preserve"> </w:t>
      </w:r>
      <w:r>
        <w:rPr>
          <w:rStyle w:val="hps"/>
          <w:sz w:val="26"/>
          <w:lang w:val="en-GB"/>
        </w:rPr>
        <w:t>in the sequence of colours</w:t>
      </w:r>
      <w:r>
        <w:rPr>
          <w:sz w:val="26"/>
          <w:lang w:val="en-GB"/>
        </w:rPr>
        <w:t xml:space="preserve"> (or “</w:t>
      </w:r>
      <w:r>
        <w:rPr>
          <w:i/>
          <w:iCs/>
          <w:sz w:val="26"/>
          <w:lang w:val="en-GB"/>
        </w:rPr>
        <w:t>colour history</w:t>
      </w:r>
      <w:r>
        <w:rPr>
          <w:sz w:val="26"/>
          <w:lang w:val="en-GB"/>
        </w:rPr>
        <w:t xml:space="preserve">”) </w:t>
      </w:r>
      <w:r>
        <w:rPr>
          <w:rStyle w:val="hps"/>
          <w:sz w:val="26"/>
          <w:lang w:val="en-GB"/>
        </w:rPr>
        <w:t>there are</w:t>
      </w:r>
      <w:r>
        <w:rPr>
          <w:sz w:val="26"/>
          <w:lang w:val="en-GB"/>
        </w:rPr>
        <w:t xml:space="preserve"> </w:t>
      </w:r>
      <w:r>
        <w:rPr>
          <w:rStyle w:val="hps"/>
          <w:sz w:val="26"/>
          <w:lang w:val="en-GB"/>
        </w:rPr>
        <w:t>“holes</w:t>
      </w:r>
      <w:r>
        <w:rPr>
          <w:sz w:val="26"/>
          <w:lang w:val="en-GB"/>
        </w:rPr>
        <w:t xml:space="preserve">”, of course in </w:t>
      </w:r>
      <w:r>
        <w:rPr>
          <w:rStyle w:val="hps"/>
          <w:sz w:val="26"/>
          <w:lang w:val="en-GB"/>
        </w:rPr>
        <w:t>correspondence</w:t>
      </w:r>
      <w:r>
        <w:rPr>
          <w:sz w:val="26"/>
          <w:lang w:val="en-GB"/>
        </w:rPr>
        <w:t xml:space="preserve"> </w:t>
      </w:r>
      <w:r>
        <w:rPr>
          <w:rStyle w:val="hps"/>
          <w:sz w:val="26"/>
          <w:lang w:val="en-GB"/>
        </w:rPr>
        <w:t>with</w:t>
      </w:r>
      <w:r>
        <w:rPr>
          <w:sz w:val="26"/>
          <w:lang w:val="en-GB"/>
        </w:rPr>
        <w:t xml:space="preserve"> </w:t>
      </w:r>
      <w:proofErr w:type="spellStart"/>
      <w:r>
        <w:rPr>
          <w:rStyle w:val="hps"/>
          <w:sz w:val="26"/>
          <w:lang w:val="en-GB"/>
        </w:rPr>
        <w:t>unplayed</w:t>
      </w:r>
      <w:proofErr w:type="spellEnd"/>
      <w:r>
        <w:rPr>
          <w:sz w:val="26"/>
          <w:lang w:val="en-GB"/>
        </w:rPr>
        <w:t xml:space="preserve"> </w:t>
      </w:r>
      <w:r>
        <w:rPr>
          <w:rStyle w:val="hps"/>
          <w:sz w:val="26"/>
          <w:lang w:val="en-GB"/>
        </w:rPr>
        <w:t xml:space="preserve">games </w:t>
      </w:r>
      <w:r>
        <w:rPr>
          <w:rStyle w:val="hpsatn"/>
          <w:sz w:val="26"/>
          <w:lang w:val="en-GB"/>
        </w:rPr>
        <w:t xml:space="preserve">(due to a </w:t>
      </w:r>
      <w:r>
        <w:rPr>
          <w:sz w:val="26"/>
          <w:lang w:val="en-GB"/>
        </w:rPr>
        <w:t xml:space="preserve">bye </w:t>
      </w:r>
      <w:r>
        <w:rPr>
          <w:rStyle w:val="hps"/>
          <w:sz w:val="26"/>
          <w:lang w:val="en-GB"/>
        </w:rPr>
        <w:t>or</w:t>
      </w:r>
      <w:r>
        <w:rPr>
          <w:sz w:val="26"/>
          <w:lang w:val="en-GB"/>
        </w:rPr>
        <w:t xml:space="preserve"> </w:t>
      </w:r>
      <w:r>
        <w:rPr>
          <w:rStyle w:val="hps"/>
          <w:sz w:val="26"/>
          <w:lang w:val="en-GB"/>
        </w:rPr>
        <w:t>forfeit</w:t>
      </w:r>
      <w:r>
        <w:rPr>
          <w:sz w:val="26"/>
          <w:lang w:val="en-GB"/>
        </w:rPr>
        <w:t xml:space="preserve">). </w:t>
      </w:r>
      <w:r>
        <w:rPr>
          <w:rStyle w:val="hps"/>
          <w:sz w:val="26"/>
          <w:lang w:val="en-GB"/>
        </w:rPr>
        <w:t>In this case,</w:t>
      </w:r>
      <w:r>
        <w:rPr>
          <w:sz w:val="26"/>
          <w:lang w:val="en-GB"/>
        </w:rPr>
        <w:t xml:space="preserve"> we simply skip </w:t>
      </w:r>
      <w:r>
        <w:rPr>
          <w:rStyle w:val="hps"/>
          <w:sz w:val="26"/>
          <w:lang w:val="en-GB"/>
        </w:rPr>
        <w:t>those “holes</w:t>
      </w:r>
      <w:r>
        <w:rPr>
          <w:sz w:val="26"/>
          <w:lang w:val="en-GB"/>
        </w:rPr>
        <w:t>”, moving them to</w:t>
      </w:r>
      <w:r>
        <w:rPr>
          <w:rStyle w:val="hps"/>
          <w:sz w:val="26"/>
          <w:lang w:val="en-GB"/>
        </w:rPr>
        <w:t xml:space="preserve"> the beginning</w:t>
      </w:r>
      <w:r>
        <w:rPr>
          <w:sz w:val="26"/>
          <w:lang w:val="en-GB"/>
        </w:rPr>
        <w:t xml:space="preserve"> </w:t>
      </w:r>
      <w:r>
        <w:rPr>
          <w:rStyle w:val="hps"/>
          <w:sz w:val="26"/>
          <w:lang w:val="en-GB"/>
        </w:rPr>
        <w:t>of the sequence - which basically means</w:t>
      </w:r>
      <w:r>
        <w:rPr>
          <w:sz w:val="26"/>
          <w:lang w:val="en-GB"/>
        </w:rPr>
        <w:t xml:space="preserve"> </w:t>
      </w:r>
      <w:r>
        <w:rPr>
          <w:rStyle w:val="hps"/>
          <w:sz w:val="26"/>
          <w:lang w:val="en-GB"/>
        </w:rPr>
        <w:t>that</w:t>
      </w:r>
      <w:r>
        <w:rPr>
          <w:sz w:val="26"/>
          <w:lang w:val="en-GB"/>
        </w:rPr>
        <w:t xml:space="preserve"> </w:t>
      </w:r>
      <w:r>
        <w:rPr>
          <w:rStyle w:val="hps"/>
          <w:sz w:val="26"/>
          <w:lang w:val="en-GB"/>
        </w:rPr>
        <w:t>we look at</w:t>
      </w:r>
      <w:r>
        <w:rPr>
          <w:sz w:val="26"/>
          <w:lang w:val="en-GB"/>
        </w:rPr>
        <w:t xml:space="preserve"> </w:t>
      </w:r>
      <w:r>
        <w:rPr>
          <w:rStyle w:val="hps"/>
          <w:sz w:val="26"/>
          <w:lang w:val="en-GB"/>
        </w:rPr>
        <w:t>the colour of</w:t>
      </w:r>
      <w:r>
        <w:rPr>
          <w:sz w:val="26"/>
          <w:lang w:val="en-GB"/>
        </w:rPr>
        <w:t xml:space="preserve"> </w:t>
      </w:r>
      <w:r>
        <w:rPr>
          <w:rStyle w:val="hps"/>
          <w:sz w:val="26"/>
          <w:lang w:val="en-GB"/>
        </w:rPr>
        <w:t xml:space="preserve">the previous </w:t>
      </w:r>
      <w:r>
        <w:rPr>
          <w:sz w:val="26"/>
          <w:lang w:val="en-GB"/>
        </w:rPr>
        <w:t>played game.</w:t>
      </w:r>
    </w:p>
    <w:p w:rsidR="00267B59" w:rsidRDefault="00267B59" w:rsidP="007E0E8A">
      <w:pPr>
        <w:pStyle w:val="testocapitolo"/>
        <w:numPr>
          <w:ilvl w:val="0"/>
          <w:numId w:val="229"/>
        </w:numPr>
        <w:tabs>
          <w:tab w:val="num" w:pos="851"/>
        </w:tabs>
        <w:ind w:left="851" w:hanging="425"/>
        <w:rPr>
          <w:sz w:val="26"/>
          <w:lang w:val="en-GB"/>
        </w:rPr>
      </w:pPr>
      <w:r>
        <w:rPr>
          <w:rStyle w:val="hps"/>
          <w:sz w:val="26"/>
          <w:lang w:val="en-GB"/>
        </w:rPr>
        <w:t>All above being still equal</w:t>
      </w:r>
      <w:r>
        <w:rPr>
          <w:sz w:val="26"/>
          <w:lang w:val="en-GB"/>
        </w:rPr>
        <w:t xml:space="preserve">, we satisfy the colour preference of the higher ranked player - thus, the player with higher score or, if scores are tied, the one who comes first in the initial ranking list </w:t>
      </w:r>
      <w:r>
        <w:rPr>
          <w:i/>
          <w:iCs/>
          <w:sz w:val="26"/>
          <w:lang w:val="en-GB"/>
        </w:rPr>
        <w:t>[E.4]</w:t>
      </w:r>
      <w:r>
        <w:rPr>
          <w:sz w:val="26"/>
          <w:lang w:val="en-GB"/>
        </w:rPr>
        <w:t>.</w:t>
      </w:r>
    </w:p>
    <w:p w:rsidR="00267B59" w:rsidRDefault="00267B59" w:rsidP="00267B59">
      <w:pPr>
        <w:pStyle w:val="testocapitolo"/>
        <w:rPr>
          <w:sz w:val="26"/>
          <w:lang w:val="en-GB"/>
        </w:rPr>
      </w:pPr>
      <w:r>
        <w:rPr>
          <w:sz w:val="26"/>
          <w:lang w:val="en-GB"/>
        </w:rPr>
        <w:t xml:space="preserve">The last item is just the one that applies in assigning colours to the pair 1-5: the players in this pair have the same colour preference and identical colour histories. We shall </w:t>
      </w:r>
      <w:r>
        <w:rPr>
          <w:sz w:val="26"/>
          <w:lang w:val="en-GB"/>
        </w:rPr>
        <w:lastRenderedPageBreak/>
        <w:t xml:space="preserve">therefore assign </w:t>
      </w:r>
      <w:r>
        <w:rPr>
          <w:sz w:val="26"/>
          <w:u w:val="single"/>
          <w:lang w:val="en-GB"/>
        </w:rPr>
        <w:t>black</w:t>
      </w:r>
      <w:r>
        <w:rPr>
          <w:sz w:val="26"/>
          <w:lang w:val="en-GB"/>
        </w:rPr>
        <w:t xml:space="preserve"> to player #1, who “prefers” it and is presumably the stronger of the two. In all other pairs we can satisfy both players - and so we shall do. </w:t>
      </w:r>
    </w:p>
    <w:p w:rsidR="00267B59" w:rsidRDefault="00267B59" w:rsidP="00267B59">
      <w:pPr>
        <w:pStyle w:val="testocapitolo"/>
        <w:rPr>
          <w:sz w:val="26"/>
          <w:lang w:val="en-GB"/>
        </w:rPr>
      </w:pPr>
      <w:r>
        <w:rPr>
          <w:sz w:val="26"/>
          <w:lang w:val="en-GB"/>
        </w:rPr>
        <w:t xml:space="preserve">Having thus finished the preparations for the second round, we check the order of chessboards and publish the pairing (indeed, </w:t>
      </w:r>
      <w:r>
        <w:rPr>
          <w:rStyle w:val="hps"/>
          <w:sz w:val="26"/>
          <w:lang w:val="en-GB"/>
        </w:rPr>
        <w:t>to cut</w:t>
      </w:r>
      <w:r>
        <w:rPr>
          <w:rStyle w:val="shorttext"/>
          <w:sz w:val="26"/>
          <w:lang w:val="en-GB"/>
        </w:rPr>
        <w:t xml:space="preserve"> it </w:t>
      </w:r>
      <w:r>
        <w:rPr>
          <w:rStyle w:val="hps"/>
          <w:sz w:val="26"/>
          <w:lang w:val="en-GB"/>
        </w:rPr>
        <w:t>short</w:t>
      </w:r>
      <w:r>
        <w:rPr>
          <w:rStyle w:val="shorttext"/>
          <w:sz w:val="26"/>
          <w:lang w:val="en-GB"/>
        </w:rPr>
        <w:t xml:space="preserve"> </w:t>
      </w:r>
      <w:r>
        <w:rPr>
          <w:rStyle w:val="hps"/>
          <w:sz w:val="26"/>
          <w:lang w:val="en-GB"/>
        </w:rPr>
        <w:t>we post</w:t>
      </w:r>
      <w:r>
        <w:rPr>
          <w:rStyle w:val="shorttext"/>
          <w:sz w:val="26"/>
          <w:lang w:val="en-GB"/>
        </w:rPr>
        <w:t xml:space="preserve"> </w:t>
      </w:r>
      <w:r>
        <w:rPr>
          <w:rStyle w:val="hps"/>
          <w:sz w:val="26"/>
          <w:lang w:val="en-GB"/>
        </w:rPr>
        <w:t>the results too</w:t>
      </w:r>
      <w:r>
        <w:rPr>
          <w:sz w:val="26"/>
          <w:lang w:val="en-GB"/>
        </w:rPr>
        <w:t xml:space="preserve">): </w:t>
      </w:r>
    </w:p>
    <w:tbl>
      <w:tblPr>
        <w:tblW w:w="4961" w:type="dxa"/>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2693"/>
        <w:gridCol w:w="1134"/>
      </w:tblGrid>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5 (1.0) -  1 (1.0)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2</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2 (1.0) -  7 (1.0)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3</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6 (1.0) -  3 (1.0)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4</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4 (0.5) -  9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5</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8 (0.0) - 11 (0.5)</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0-1</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6</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 (0.0) - 13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7</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14 (0.0): +BYE</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1F</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Heading1"/>
        <w:widowControl/>
        <w:tabs>
          <w:tab w:val="num" w:pos="432"/>
        </w:tabs>
        <w:spacing w:before="480" w:after="120" w:line="360" w:lineRule="auto"/>
        <w:ind w:left="432" w:right="284" w:hanging="432"/>
        <w:rPr>
          <w:sz w:val="30"/>
          <w:lang w:val="en-GB"/>
        </w:rPr>
      </w:pPr>
      <w:bookmarkStart w:id="60" w:name="_Toc407312772"/>
      <w:bookmarkStart w:id="61" w:name="_Ref374907717"/>
      <w:r>
        <w:rPr>
          <w:sz w:val="30"/>
          <w:lang w:val="en-GB"/>
        </w:rPr>
        <w:t>THIRD ROUND (EXCHANGES)</w:t>
      </w:r>
      <w:bookmarkEnd w:id="60"/>
      <w:bookmarkEnd w:id="61"/>
    </w:p>
    <w:p w:rsidR="00267B59" w:rsidRDefault="00267B59" w:rsidP="00267B59">
      <w:pPr>
        <w:pStyle w:val="testocapitolo"/>
        <w:rPr>
          <w:sz w:val="26"/>
          <w:lang w:val="en-GB"/>
        </w:rPr>
      </w:pPr>
      <w:r>
        <w:rPr>
          <w:rStyle w:val="hps"/>
          <w:sz w:val="26"/>
          <w:lang w:val="en-GB"/>
        </w:rPr>
        <w:t>We have now got to the third round</w:t>
      </w:r>
      <w:r>
        <w:rPr>
          <w:sz w:val="26"/>
          <w:lang w:val="en-GB"/>
        </w:rPr>
        <w:t xml:space="preserve">, and the tournament </w:t>
      </w:r>
      <w:r>
        <w:rPr>
          <w:rStyle w:val="hps"/>
          <w:sz w:val="26"/>
          <w:lang w:val="en-GB"/>
        </w:rPr>
        <w:t>board</w:t>
      </w:r>
      <w:r>
        <w:rPr>
          <w:sz w:val="26"/>
          <w:lang w:val="en-GB"/>
        </w:rPr>
        <w:t xml:space="preserve"> </w:t>
      </w:r>
      <w:r>
        <w:rPr>
          <w:rStyle w:val="hps"/>
          <w:sz w:val="26"/>
          <w:lang w:val="en-GB"/>
        </w:rPr>
        <w:t>is as follows</w:t>
      </w:r>
      <w:r>
        <w:rPr>
          <w:sz w:val="26"/>
          <w:lang w:val="en-GB"/>
        </w:rPr>
        <w:t xml:space="preserve">, </w:t>
      </w:r>
      <w:r>
        <w:rPr>
          <w:rStyle w:val="hpsatn"/>
          <w:sz w:val="26"/>
          <w:lang w:val="en-GB"/>
        </w:rPr>
        <w:t xml:space="preserve">and we want to keep in mind that the due </w:t>
      </w:r>
      <w:r>
        <w:rPr>
          <w:rStyle w:val="hps"/>
          <w:sz w:val="26"/>
          <w:lang w:val="en-GB"/>
        </w:rPr>
        <w:t>colour</w:t>
      </w:r>
      <w:r>
        <w:rPr>
          <w:sz w:val="26"/>
          <w:lang w:val="en-GB"/>
        </w:rPr>
        <w:t xml:space="preserve"> should be </w:t>
      </w:r>
      <w:r>
        <w:rPr>
          <w:rStyle w:val="hps"/>
          <w:sz w:val="26"/>
          <w:lang w:val="en-GB"/>
        </w:rPr>
        <w:t xml:space="preserve">assigned to </w:t>
      </w:r>
      <w:r>
        <w:rPr>
          <w:sz w:val="26"/>
          <w:lang w:val="en-GB"/>
        </w:rPr>
        <w:t>player #</w:t>
      </w:r>
      <w:r>
        <w:rPr>
          <w:rStyle w:val="hps"/>
          <w:sz w:val="26"/>
          <w:lang w:val="en-GB"/>
        </w:rPr>
        <w:t>5</w:t>
      </w:r>
      <w:r>
        <w:rPr>
          <w:sz w:val="26"/>
          <w:lang w:val="en-GB"/>
        </w:rPr>
        <w:t xml:space="preserve"> </w:t>
      </w:r>
      <w:r>
        <w:rPr>
          <w:rStyle w:val="hps"/>
          <w:sz w:val="26"/>
          <w:lang w:val="en-GB"/>
        </w:rPr>
        <w:t>right from the beginning, because of the player’s absolute colour preference</w:t>
      </w:r>
      <w:r>
        <w:rPr>
          <w:sz w:val="26"/>
          <w:lang w:val="en-GB"/>
        </w:rPr>
        <w:t xml:space="preserve">. </w:t>
      </w:r>
      <w:r>
        <w:rPr>
          <w:rStyle w:val="hps"/>
          <w:sz w:val="26"/>
          <w:lang w:val="en-GB"/>
        </w:rPr>
        <w:t>Now</w:t>
      </w:r>
      <w:r>
        <w:rPr>
          <w:sz w:val="26"/>
          <w:lang w:val="en-GB"/>
        </w:rPr>
        <w:t xml:space="preserve"> </w:t>
      </w:r>
      <w:r>
        <w:rPr>
          <w:rStyle w:val="hps"/>
          <w:sz w:val="26"/>
          <w:lang w:val="en-GB"/>
        </w:rPr>
        <w:t>we already had</w:t>
      </w:r>
      <w:r>
        <w:rPr>
          <w:sz w:val="26"/>
          <w:lang w:val="en-GB"/>
        </w:rPr>
        <w:t xml:space="preserve"> </w:t>
      </w:r>
      <w:r>
        <w:rPr>
          <w:rStyle w:val="hps"/>
          <w:sz w:val="26"/>
          <w:lang w:val="en-GB"/>
        </w:rPr>
        <w:t>a</w:t>
      </w:r>
      <w:r>
        <w:rPr>
          <w:sz w:val="26"/>
          <w:lang w:val="en-GB"/>
        </w:rPr>
        <w:t xml:space="preserve"> </w:t>
      </w:r>
      <w:r>
        <w:rPr>
          <w:rStyle w:val="hps"/>
          <w:sz w:val="26"/>
          <w:lang w:val="en-GB"/>
        </w:rPr>
        <w:t>little practice</w:t>
      </w:r>
      <w:r>
        <w:rPr>
          <w:sz w:val="26"/>
          <w:lang w:val="en-GB"/>
        </w:rPr>
        <w:t xml:space="preserve">, </w:t>
      </w:r>
      <w:r>
        <w:rPr>
          <w:rStyle w:val="hps"/>
          <w:sz w:val="26"/>
          <w:lang w:val="en-GB"/>
        </w:rPr>
        <w:t>so we can go</w:t>
      </w:r>
      <w:r>
        <w:rPr>
          <w:sz w:val="26"/>
          <w:lang w:val="en-GB"/>
        </w:rPr>
        <w:t xml:space="preserve"> a bit </w:t>
      </w:r>
      <w:r>
        <w:rPr>
          <w:rStyle w:val="hps"/>
          <w:sz w:val="26"/>
          <w:lang w:val="en-GB"/>
        </w:rPr>
        <w:t>faster - but</w:t>
      </w:r>
      <w:r>
        <w:rPr>
          <w:sz w:val="26"/>
          <w:lang w:val="en-GB"/>
        </w:rPr>
        <w:t xml:space="preserve"> </w:t>
      </w:r>
      <w:r>
        <w:rPr>
          <w:rStyle w:val="hps"/>
          <w:sz w:val="26"/>
          <w:lang w:val="en-GB"/>
        </w:rPr>
        <w:t>without neglecting</w:t>
      </w:r>
      <w:r>
        <w:rPr>
          <w:sz w:val="26"/>
          <w:lang w:val="en-GB"/>
        </w:rPr>
        <w:t xml:space="preserve"> </w:t>
      </w:r>
      <w:r>
        <w:rPr>
          <w:rStyle w:val="hps"/>
          <w:sz w:val="26"/>
          <w:lang w:val="en-GB"/>
        </w:rPr>
        <w:t>any of the</w:t>
      </w:r>
      <w:r>
        <w:rPr>
          <w:sz w:val="26"/>
          <w:lang w:val="en-GB"/>
        </w:rPr>
        <w:t xml:space="preserve"> </w:t>
      </w:r>
      <w:r>
        <w:rPr>
          <w:rStyle w:val="hps"/>
          <w:sz w:val="26"/>
          <w:lang w:val="en-GB"/>
        </w:rPr>
        <w:t>necessary checks and cautions</w:t>
      </w:r>
      <w:r>
        <w:rPr>
          <w:sz w:val="26"/>
          <w:lang w:val="en-GB"/>
        </w:rPr>
        <w:t>!</w:t>
      </w:r>
    </w:p>
    <w:tbl>
      <w:tblPr>
        <w:tblW w:w="4600" w:type="pct"/>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89"/>
        <w:gridCol w:w="464"/>
        <w:gridCol w:w="748"/>
        <w:gridCol w:w="751"/>
        <w:gridCol w:w="775"/>
        <w:gridCol w:w="753"/>
        <w:gridCol w:w="749"/>
        <w:gridCol w:w="753"/>
        <w:gridCol w:w="749"/>
        <w:gridCol w:w="753"/>
        <w:gridCol w:w="749"/>
        <w:gridCol w:w="738"/>
      </w:tblGrid>
      <w:tr w:rsidR="00267B59" w:rsidRPr="00267B59" w:rsidTr="00267B59">
        <w:trPr>
          <w:cantSplit/>
        </w:trPr>
        <w:tc>
          <w:tcPr>
            <w:tcW w:w="697" w:type="pct"/>
            <w:vMerge w:val="restart"/>
            <w:vAlign w:val="center"/>
            <w:hideMark/>
          </w:tcPr>
          <w:p w:rsidR="00267B59" w:rsidRPr="00267B59" w:rsidRDefault="00267B59">
            <w:pPr>
              <w:pStyle w:val="testocapitolo"/>
              <w:spacing w:after="0" w:line="240" w:lineRule="auto"/>
              <w:ind w:left="0" w:right="0"/>
              <w:jc w:val="left"/>
              <w:rPr>
                <w:rFonts w:ascii="Courier New" w:hAnsi="Courier New" w:cs="Courier New"/>
                <w:b/>
                <w:bCs/>
                <w:noProof/>
                <w:sz w:val="22"/>
                <w:lang w:val="en-GB"/>
              </w:rPr>
            </w:pPr>
            <w:r>
              <w:rPr>
                <w:rFonts w:ascii="Courier New" w:hAnsi="Courier New" w:cs="Courier New"/>
                <w:b/>
                <w:bCs/>
                <w:noProof/>
                <w:sz w:val="22"/>
                <w:lang w:val="en-GB"/>
              </w:rPr>
              <w:t>Player</w:t>
            </w:r>
          </w:p>
        </w:tc>
        <w:tc>
          <w:tcPr>
            <w:tcW w:w="252" w:type="pct"/>
            <w:vMerge w:val="restart"/>
            <w:vAlign w:val="center"/>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w:t>
            </w:r>
          </w:p>
        </w:tc>
        <w:tc>
          <w:tcPr>
            <w:tcW w:w="811" w:type="pct"/>
            <w:gridSpan w:val="2"/>
            <w:vAlign w:val="center"/>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2</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3</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4</w:t>
            </w:r>
          </w:p>
        </w:tc>
        <w:tc>
          <w:tcPr>
            <w:tcW w:w="804"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5</w:t>
            </w:r>
          </w:p>
        </w:tc>
      </w:tr>
      <w:tr w:rsidR="00267B59" w:rsidRPr="00267B59" w:rsidTr="00267B59">
        <w:trPr>
          <w:cantSplit/>
        </w:trPr>
        <w:tc>
          <w:tcPr>
            <w:tcW w:w="0" w:type="auto"/>
            <w:vMerge/>
            <w:vAlign w:val="center"/>
            <w:hideMark/>
          </w:tcPr>
          <w:p w:rsidR="00267B59" w:rsidRDefault="00267B59">
            <w:pPr>
              <w:rPr>
                <w:rFonts w:ascii="Courier New" w:hAnsi="Courier New" w:cs="Courier New"/>
                <w:b/>
                <w:bCs/>
                <w:noProof/>
                <w:szCs w:val="24"/>
                <w:lang w:val="en-GB" w:eastAsia="it-IT"/>
              </w:rPr>
            </w:pPr>
          </w:p>
        </w:tc>
        <w:tc>
          <w:tcPr>
            <w:tcW w:w="0" w:type="auto"/>
            <w:vMerge/>
            <w:vAlign w:val="center"/>
            <w:hideMark/>
          </w:tcPr>
          <w:p w:rsidR="00267B59" w:rsidRDefault="00267B59">
            <w:pPr>
              <w:rPr>
                <w:rFonts w:ascii="Courier New" w:hAnsi="Courier New" w:cs="Courier New"/>
                <w:b/>
                <w:bCs/>
                <w:noProof/>
                <w:szCs w:val="24"/>
                <w:lang w:val="en-GB" w:eastAsia="it-IT"/>
              </w:rPr>
            </w:pP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399"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Alice</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Bruno</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Carla</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David</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Eloise</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B</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Finn</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Giorgia</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Kevin</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Louise</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Mark</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Nancy</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Oskar</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-BYE</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Patricia</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Robert</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+BYE↓</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7"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r>
    </w:tbl>
    <w:p w:rsidR="00267B59" w:rsidRDefault="00267B59" w:rsidP="00267B59">
      <w:pPr>
        <w:pStyle w:val="testocapitolo"/>
        <w:spacing w:after="0" w:line="240" w:lineRule="auto"/>
        <w:ind w:left="0"/>
        <w:jc w:val="center"/>
        <w:rPr>
          <w:sz w:val="26"/>
          <w:lang w:val="en-GB"/>
        </w:rPr>
      </w:pPr>
    </w:p>
    <w:p w:rsidR="00267B59" w:rsidRDefault="00267B59" w:rsidP="00267B59">
      <w:pPr>
        <w:pStyle w:val="testocapitolo"/>
        <w:ind w:left="425"/>
        <w:rPr>
          <w:sz w:val="26"/>
          <w:lang w:val="en-GB"/>
        </w:rPr>
      </w:pPr>
      <w:r>
        <w:rPr>
          <w:sz w:val="26"/>
          <w:lang w:val="en-GB"/>
        </w:rPr>
        <w:t>The first score bracket, whose players scored 2 points, is [2b, 5B] (</w:t>
      </w:r>
      <w:r>
        <w:rPr>
          <w:i/>
          <w:iCs/>
          <w:sz w:val="26"/>
          <w:lang w:val="en-GB"/>
        </w:rPr>
        <w:t>[C.2]</w:t>
      </w:r>
      <w:r>
        <w:rPr>
          <w:sz w:val="26"/>
          <w:lang w:val="en-GB"/>
        </w:rPr>
        <w:t xml:space="preserve">: P1=P0=1, M1=M0=0, X1=1, Z1 n/a; </w:t>
      </w:r>
      <w:r>
        <w:rPr>
          <w:i/>
          <w:iCs/>
          <w:sz w:val="26"/>
          <w:lang w:val="en-GB"/>
        </w:rPr>
        <w:t>[C.3]</w:t>
      </w:r>
      <w:r>
        <w:rPr>
          <w:sz w:val="26"/>
          <w:lang w:val="en-GB"/>
        </w:rPr>
        <w:t xml:space="preserve">: </w:t>
      </w:r>
      <w:r>
        <w:rPr>
          <w:b/>
          <w:bCs/>
          <w:i/>
          <w:iCs/>
          <w:sz w:val="26"/>
          <w:lang w:val="en-GB"/>
        </w:rPr>
        <w:t>X = 1</w:t>
      </w:r>
      <w:r>
        <w:rPr>
          <w:sz w:val="26"/>
          <w:lang w:val="en-GB"/>
        </w:rPr>
        <w:t xml:space="preserve">, </w:t>
      </w:r>
      <w:r>
        <w:rPr>
          <w:b/>
          <w:bCs/>
          <w:i/>
          <w:iCs/>
          <w:sz w:val="26"/>
          <w:lang w:val="en-GB"/>
        </w:rPr>
        <w:t>P = 1</w:t>
      </w:r>
      <w:r>
        <w:rPr>
          <w:sz w:val="26"/>
          <w:lang w:val="en-GB"/>
        </w:rPr>
        <w:t>)</w:t>
      </w:r>
      <w:r>
        <w:rPr>
          <w:rStyle w:val="FootnoteReference"/>
          <w:sz w:val="26"/>
          <w:lang w:val="en-GB"/>
        </w:rPr>
        <w:footnoteReference w:id="29"/>
      </w:r>
      <w:r>
        <w:rPr>
          <w:sz w:val="26"/>
          <w:lang w:val="en-GB"/>
        </w:rPr>
        <w:t xml:space="preserve">. We want to </w:t>
      </w:r>
      <w:r>
        <w:rPr>
          <w:rStyle w:val="hps"/>
          <w:sz w:val="26"/>
          <w:lang w:val="en-GB"/>
        </w:rPr>
        <w:t>remember that we are</w:t>
      </w:r>
      <w:r>
        <w:rPr>
          <w:sz w:val="26"/>
          <w:lang w:val="en-GB"/>
        </w:rPr>
        <w:t xml:space="preserve"> </w:t>
      </w:r>
      <w:r>
        <w:rPr>
          <w:rStyle w:val="hps"/>
          <w:sz w:val="26"/>
          <w:lang w:val="en-GB"/>
        </w:rPr>
        <w:lastRenderedPageBreak/>
        <w:t>pairing</w:t>
      </w:r>
      <w:r>
        <w:rPr>
          <w:sz w:val="26"/>
          <w:lang w:val="en-GB"/>
        </w:rPr>
        <w:t xml:space="preserve"> </w:t>
      </w:r>
      <w:r>
        <w:rPr>
          <w:rStyle w:val="hps"/>
          <w:sz w:val="26"/>
          <w:lang w:val="en-GB"/>
        </w:rPr>
        <w:t>an</w:t>
      </w:r>
      <w:r>
        <w:rPr>
          <w:sz w:val="26"/>
          <w:lang w:val="en-GB"/>
        </w:rPr>
        <w:t xml:space="preserve"> </w:t>
      </w:r>
      <w:r>
        <w:rPr>
          <w:rStyle w:val="hps"/>
          <w:sz w:val="26"/>
          <w:lang w:val="en-GB"/>
        </w:rPr>
        <w:t>odd</w:t>
      </w:r>
      <w:r>
        <w:rPr>
          <w:sz w:val="26"/>
          <w:lang w:val="en-GB"/>
        </w:rPr>
        <w:t xml:space="preserve"> </w:t>
      </w:r>
      <w:r>
        <w:rPr>
          <w:rStyle w:val="hps"/>
          <w:sz w:val="26"/>
          <w:lang w:val="en-GB"/>
        </w:rPr>
        <w:t>numbered round - hence</w:t>
      </w:r>
      <w:r>
        <w:rPr>
          <w:sz w:val="26"/>
          <w:lang w:val="en-GB"/>
        </w:rPr>
        <w:t xml:space="preserve">, except </w:t>
      </w:r>
      <w:r>
        <w:rPr>
          <w:rStyle w:val="hps"/>
          <w:sz w:val="26"/>
          <w:lang w:val="en-GB"/>
        </w:rPr>
        <w:t>for players who</w:t>
      </w:r>
      <w:r>
        <w:rPr>
          <w:sz w:val="26"/>
          <w:lang w:val="en-GB"/>
        </w:rPr>
        <w:t xml:space="preserve"> </w:t>
      </w:r>
      <w:r>
        <w:rPr>
          <w:rStyle w:val="hps"/>
          <w:sz w:val="26"/>
          <w:lang w:val="en-GB"/>
        </w:rPr>
        <w:t>skipped some games,</w:t>
      </w:r>
      <w:r>
        <w:rPr>
          <w:sz w:val="26"/>
          <w:lang w:val="en-GB"/>
        </w:rPr>
        <w:t xml:space="preserve"> all </w:t>
      </w:r>
      <w:r>
        <w:rPr>
          <w:rStyle w:val="hps"/>
          <w:sz w:val="26"/>
          <w:lang w:val="en-GB"/>
        </w:rPr>
        <w:t>colour preferences</w:t>
      </w:r>
      <w:r>
        <w:rPr>
          <w:sz w:val="26"/>
          <w:lang w:val="en-GB"/>
        </w:rPr>
        <w:t xml:space="preserve"> </w:t>
      </w:r>
      <w:r>
        <w:rPr>
          <w:rStyle w:val="hps"/>
          <w:sz w:val="26"/>
          <w:lang w:val="en-GB"/>
        </w:rPr>
        <w:t>will be</w:t>
      </w:r>
      <w:r>
        <w:rPr>
          <w:sz w:val="26"/>
          <w:lang w:val="en-GB"/>
        </w:rPr>
        <w:t xml:space="preserve"> </w:t>
      </w:r>
      <w:r>
        <w:rPr>
          <w:rStyle w:val="hps"/>
          <w:sz w:val="26"/>
          <w:lang w:val="en-GB"/>
        </w:rPr>
        <w:t>mild,</w:t>
      </w:r>
      <w:r>
        <w:rPr>
          <w:sz w:val="26"/>
          <w:lang w:val="en-GB"/>
        </w:rPr>
        <w:t xml:space="preserve"> </w:t>
      </w:r>
      <w:r>
        <w:rPr>
          <w:rStyle w:val="hps"/>
          <w:sz w:val="26"/>
          <w:lang w:val="en-GB"/>
        </w:rPr>
        <w:t>or absolute</w:t>
      </w:r>
      <w:r>
        <w:rPr>
          <w:sz w:val="26"/>
          <w:lang w:val="en-GB"/>
        </w:rPr>
        <w:t xml:space="preserve">. </w:t>
      </w:r>
      <w:r>
        <w:rPr>
          <w:rStyle w:val="hps"/>
          <w:sz w:val="26"/>
          <w:lang w:val="en-GB"/>
        </w:rPr>
        <w:t>We are requested to form</w:t>
      </w:r>
      <w:r>
        <w:rPr>
          <w:sz w:val="26"/>
          <w:lang w:val="en-GB"/>
        </w:rPr>
        <w:t xml:space="preserve"> </w:t>
      </w:r>
      <w:r>
        <w:rPr>
          <w:rStyle w:val="hps"/>
          <w:sz w:val="26"/>
          <w:lang w:val="en-GB"/>
        </w:rPr>
        <w:t>just one pair</w:t>
      </w:r>
      <w:r>
        <w:rPr>
          <w:sz w:val="26"/>
          <w:lang w:val="en-GB"/>
        </w:rPr>
        <w:t xml:space="preserve">, and the two players </w:t>
      </w:r>
      <w:r>
        <w:rPr>
          <w:rStyle w:val="hps"/>
          <w:sz w:val="26"/>
          <w:lang w:val="en-GB"/>
        </w:rPr>
        <w:t>have not</w:t>
      </w:r>
      <w:r>
        <w:rPr>
          <w:sz w:val="26"/>
          <w:lang w:val="en-GB"/>
        </w:rPr>
        <w:t xml:space="preserve"> </w:t>
      </w:r>
      <w:r>
        <w:rPr>
          <w:rStyle w:val="hps"/>
          <w:sz w:val="26"/>
          <w:lang w:val="en-GB"/>
        </w:rPr>
        <w:t>played each other</w:t>
      </w:r>
      <w:r>
        <w:rPr>
          <w:sz w:val="26"/>
          <w:lang w:val="en-GB"/>
        </w:rPr>
        <w:t xml:space="preserve">, so </w:t>
      </w:r>
      <w:r>
        <w:rPr>
          <w:rStyle w:val="hps"/>
          <w:sz w:val="26"/>
          <w:lang w:val="en-GB"/>
        </w:rPr>
        <w:t>they can be paired.</w:t>
      </w:r>
      <w:r>
        <w:rPr>
          <w:sz w:val="26"/>
          <w:lang w:val="en-GB"/>
        </w:rPr>
        <w:t xml:space="preserve"> </w:t>
      </w:r>
      <w:r>
        <w:rPr>
          <w:rStyle w:val="hps"/>
          <w:sz w:val="26"/>
          <w:lang w:val="en-GB"/>
        </w:rPr>
        <w:t>We should satisfy the stronger colour</w:t>
      </w:r>
      <w:r>
        <w:rPr>
          <w:sz w:val="26"/>
          <w:lang w:val="en-GB"/>
        </w:rPr>
        <w:t xml:space="preserve"> </w:t>
      </w:r>
      <w:r>
        <w:rPr>
          <w:rStyle w:val="hps"/>
          <w:sz w:val="26"/>
          <w:lang w:val="en-GB"/>
        </w:rPr>
        <w:t>preference</w:t>
      </w:r>
      <w:r>
        <w:rPr>
          <w:sz w:val="26"/>
          <w:lang w:val="en-GB"/>
        </w:rPr>
        <w:t xml:space="preserve">, so the </w:t>
      </w:r>
      <w:r>
        <w:rPr>
          <w:rStyle w:val="hps"/>
          <w:sz w:val="26"/>
          <w:lang w:val="en-GB"/>
        </w:rPr>
        <w:t>pairing is</w:t>
      </w:r>
      <w:r>
        <w:rPr>
          <w:sz w:val="26"/>
          <w:lang w:val="en-GB"/>
        </w:rPr>
        <w:t xml:space="preserve"> </w:t>
      </w:r>
      <w:r>
        <w:rPr>
          <w:rStyle w:val="hps"/>
          <w:sz w:val="26"/>
          <w:lang w:val="en-GB"/>
        </w:rPr>
        <w:t>2-5.</w:t>
      </w:r>
    </w:p>
    <w:p w:rsidR="00267B59" w:rsidRDefault="00267B59" w:rsidP="00267B59">
      <w:pPr>
        <w:pStyle w:val="testocapitolo"/>
        <w:rPr>
          <w:sz w:val="26"/>
          <w:lang w:val="en-GB"/>
        </w:rPr>
      </w:pPr>
      <w:r>
        <w:rPr>
          <w:sz w:val="26"/>
          <w:lang w:val="en-GB"/>
        </w:rPr>
        <w:t>The next score bracket, with 1.5 points, is [3w, 4b↓, 6b, 11w↓] (</w:t>
      </w:r>
      <w:r>
        <w:rPr>
          <w:b/>
          <w:bCs/>
          <w:i/>
          <w:iCs/>
          <w:sz w:val="26"/>
          <w:lang w:val="en-GB"/>
        </w:rPr>
        <w:t>X = 0</w:t>
      </w:r>
      <w:r>
        <w:rPr>
          <w:sz w:val="26"/>
          <w:lang w:val="en-GB"/>
        </w:rPr>
        <w:t>,</w:t>
      </w:r>
      <w:r>
        <w:rPr>
          <w:b/>
          <w:bCs/>
          <w:i/>
          <w:iCs/>
          <w:sz w:val="26"/>
          <w:lang w:val="en-GB"/>
        </w:rPr>
        <w:t xml:space="preserve"> P = 2</w:t>
      </w:r>
      <w:r>
        <w:rPr>
          <w:sz w:val="26"/>
          <w:lang w:val="en-GB"/>
        </w:rPr>
        <w:t xml:space="preserve">). Players 3, 6 and 4, 11 already played each other, and players 4 and 11 just had a </w:t>
      </w:r>
      <w:proofErr w:type="spellStart"/>
      <w:r>
        <w:rPr>
          <w:sz w:val="26"/>
          <w:lang w:val="en-GB"/>
        </w:rPr>
        <w:t>downfloat</w:t>
      </w:r>
      <w:proofErr w:type="spellEnd"/>
      <w:r>
        <w:rPr>
          <w:sz w:val="26"/>
          <w:lang w:val="en-GB"/>
        </w:rPr>
        <w:t xml:space="preserve">; the first candidate pairing </w:t>
      </w:r>
      <w:r>
        <w:rPr>
          <w:i/>
          <w:iCs/>
          <w:sz w:val="26"/>
          <w:lang w:val="en-GB"/>
        </w:rPr>
        <w:t>[C.6]</w:t>
      </w:r>
      <w:r>
        <w:rPr>
          <w:sz w:val="26"/>
          <w:lang w:val="en-GB"/>
        </w:rPr>
        <w:t xml:space="preserve"> is:</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4b↓</w:t>
            </w: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11w↓</w:t>
            </w:r>
          </w:p>
        </w:tc>
      </w:tr>
    </w:tbl>
    <w:p w:rsidR="00267B59" w:rsidRDefault="00267B59" w:rsidP="00267B59">
      <w:pPr>
        <w:pStyle w:val="testocapitolo"/>
        <w:rPr>
          <w:sz w:val="26"/>
          <w:lang w:val="en-GB"/>
        </w:rPr>
      </w:pPr>
      <w:r>
        <w:rPr>
          <w:sz w:val="26"/>
          <w:lang w:val="en-GB"/>
        </w:rPr>
        <w:t xml:space="preserve">We are not very lucky and both pairs are forbidden (the players already played each other </w:t>
      </w:r>
      <w:r>
        <w:rPr>
          <w:i/>
          <w:iCs/>
          <w:sz w:val="26"/>
          <w:lang w:val="en-GB"/>
        </w:rPr>
        <w:t>[B.1]</w:t>
      </w:r>
      <w:r>
        <w:rPr>
          <w:sz w:val="26"/>
          <w:lang w:val="en-GB"/>
        </w:rPr>
        <w:t xml:space="preserve">). Therefore, we move on to the first transposition (which, in this case, is also the only one) </w:t>
      </w:r>
      <w:r>
        <w:rPr>
          <w:i/>
          <w:iCs/>
          <w:sz w:val="26"/>
          <w:lang w:val="en-GB"/>
        </w:rPr>
        <w:t>[C. 7]</w:t>
      </w:r>
      <w:r>
        <w:rPr>
          <w:sz w:val="26"/>
          <w:lang w:val="en-GB"/>
        </w:rPr>
        <w:t>:</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11w↓</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4b↓</w:t>
            </w: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Still we are not lucky: this candidate pairing contains two pairs that disregard colour preferences - therefore, since </w:t>
      </w:r>
      <w:r>
        <w:rPr>
          <w:i/>
          <w:sz w:val="26"/>
          <w:lang w:val="en-GB"/>
        </w:rPr>
        <w:t>X = 0</w:t>
      </w:r>
      <w:r>
        <w:rPr>
          <w:sz w:val="26"/>
          <w:lang w:val="en-GB"/>
        </w:rPr>
        <w:t xml:space="preserve">, we shall reject it </w:t>
      </w:r>
      <w:r>
        <w:rPr>
          <w:i/>
          <w:iCs/>
          <w:sz w:val="26"/>
          <w:lang w:val="en-GB"/>
        </w:rPr>
        <w:t>[B.4]</w:t>
      </w:r>
      <w:r>
        <w:rPr>
          <w:sz w:val="26"/>
          <w:lang w:val="en-GB"/>
        </w:rPr>
        <w:t xml:space="preserve">. Since this was the last possible transposition, we must conclude that step </w:t>
      </w:r>
      <w:r>
        <w:rPr>
          <w:i/>
          <w:iCs/>
          <w:sz w:val="26"/>
          <w:lang w:val="en-GB"/>
        </w:rPr>
        <w:t>[C.7]</w:t>
      </w:r>
      <w:r>
        <w:rPr>
          <w:sz w:val="26"/>
          <w:lang w:val="en-GB"/>
        </w:rPr>
        <w:t xml:space="preserve"> cannot help us - so we move on to the next attempt, which is an </w:t>
      </w:r>
      <w:r>
        <w:rPr>
          <w:i/>
          <w:iCs/>
          <w:sz w:val="26"/>
          <w:u w:val="single"/>
          <w:lang w:val="en-GB"/>
        </w:rPr>
        <w:t>exchange</w:t>
      </w:r>
      <w:r>
        <w:rPr>
          <w:sz w:val="26"/>
          <w:lang w:val="en-GB"/>
        </w:rPr>
        <w:t xml:space="preserve"> (swap) of players between S1 and S2 </w:t>
      </w:r>
      <w:r>
        <w:rPr>
          <w:i/>
          <w:iCs/>
          <w:sz w:val="26"/>
          <w:lang w:val="en-GB"/>
        </w:rPr>
        <w:t>[C.8]</w:t>
      </w:r>
      <w:r>
        <w:rPr>
          <w:sz w:val="26"/>
          <w:lang w:val="en-GB"/>
        </w:rPr>
        <w:t xml:space="preserve">. </w:t>
      </w:r>
    </w:p>
    <w:p w:rsidR="00267B59" w:rsidRDefault="00267B59" w:rsidP="00267B59">
      <w:pPr>
        <w:pStyle w:val="testocapitolo"/>
        <w:rPr>
          <w:sz w:val="26"/>
          <w:lang w:val="en-GB"/>
        </w:rPr>
      </w:pPr>
      <w:r>
        <w:rPr>
          <w:sz w:val="26"/>
          <w:lang w:val="en-GB"/>
        </w:rPr>
        <w:t xml:space="preserve">We shall take a player from S2 and swap it with a player from S1, in an attempt to obtain an acceptable pairing. If the exchange of one player is not enough, we can swap two, three and so on - until we find a solution. All exchanges must always comply with the general philosophy of the Dutch system - which is to try, as much as possible, to pair each player from S1 with the </w:t>
      </w:r>
      <w:r>
        <w:rPr>
          <w:i/>
          <w:iCs/>
          <w:sz w:val="26"/>
          <w:lang w:val="en-GB"/>
        </w:rPr>
        <w:t>homologous</w:t>
      </w:r>
      <w:r>
        <w:rPr>
          <w:sz w:val="26"/>
          <w:lang w:val="en-GB"/>
        </w:rPr>
        <w:t xml:space="preserve"> player from S2. Therefore we will try to exchange a player of S1 with the nearest possible player from S2: the rule that derives from this principle is to </w:t>
      </w:r>
      <w:r>
        <w:rPr>
          <w:i/>
          <w:iCs/>
          <w:sz w:val="26"/>
          <w:lang w:val="en-GB"/>
        </w:rPr>
        <w:t>maintain as small as possible a difference between the numbers of exchanged players</w:t>
      </w:r>
      <w:r>
        <w:rPr>
          <w:sz w:val="26"/>
          <w:lang w:val="en-GB"/>
        </w:rPr>
        <w:t xml:space="preserve"> - or, to say it in another way (but with the same meaning!), </w:t>
      </w:r>
      <w:r>
        <w:rPr>
          <w:i/>
          <w:iCs/>
          <w:sz w:val="26"/>
          <w:lang w:val="en-GB"/>
        </w:rPr>
        <w:t>we swap the lowest possible player from S1 with to the highest possible player from S2</w:t>
      </w:r>
      <w:r>
        <w:rPr>
          <w:sz w:val="26"/>
          <w:lang w:val="en-GB"/>
        </w:rPr>
        <w:t xml:space="preserve">. In case of equal differences, we should always choose an exchange that involves the lowest </w:t>
      </w:r>
      <w:r>
        <w:rPr>
          <w:sz w:val="26"/>
          <w:lang w:val="en-GB"/>
        </w:rPr>
        <w:lastRenderedPageBreak/>
        <w:t xml:space="preserve">player of S1 </w:t>
      </w:r>
      <w:r>
        <w:rPr>
          <w:i/>
          <w:iCs/>
          <w:sz w:val="26"/>
          <w:lang w:val="en-GB"/>
        </w:rPr>
        <w:t>[D.2]</w:t>
      </w:r>
      <w:r>
        <w:rPr>
          <w:sz w:val="26"/>
          <w:lang w:val="en-GB"/>
        </w:rPr>
        <w:t xml:space="preserve">. After the exchange, the subgroups S1 and S2 must be put in order </w:t>
      </w:r>
      <w:r>
        <w:rPr>
          <w:i/>
          <w:iCs/>
          <w:sz w:val="26"/>
          <w:lang w:val="en-GB"/>
        </w:rPr>
        <w:t>[C.5]</w:t>
      </w:r>
      <w:r>
        <w:rPr>
          <w:sz w:val="26"/>
          <w:lang w:val="en-GB"/>
        </w:rPr>
        <w:t xml:space="preserve"> in the usual way </w:t>
      </w:r>
      <w:r>
        <w:rPr>
          <w:i/>
          <w:iCs/>
          <w:sz w:val="26"/>
          <w:lang w:val="en-GB"/>
        </w:rPr>
        <w:t>[A.2]</w:t>
      </w:r>
      <w:r>
        <w:rPr>
          <w:sz w:val="26"/>
          <w:lang w:val="en-GB"/>
        </w:rPr>
        <w:t xml:space="preserve"> (which we only seldom need to do, because they usually are already in the right order).</w:t>
      </w:r>
    </w:p>
    <w:p w:rsidR="00267B59" w:rsidRDefault="00267B59" w:rsidP="00267B59">
      <w:pPr>
        <w:pStyle w:val="testocapitolo"/>
        <w:rPr>
          <w:sz w:val="26"/>
          <w:lang w:val="en-GB"/>
        </w:rPr>
      </w:pPr>
      <w:r>
        <w:rPr>
          <w:rStyle w:val="hps"/>
          <w:sz w:val="26"/>
          <w:lang w:val="en-GB"/>
        </w:rPr>
        <w:t>In</w:t>
      </w:r>
      <w:r>
        <w:rPr>
          <w:sz w:val="26"/>
          <w:lang w:val="en-GB"/>
        </w:rPr>
        <w:t xml:space="preserve"> </w:t>
      </w:r>
      <w:r>
        <w:rPr>
          <w:rStyle w:val="hps"/>
          <w:sz w:val="26"/>
          <w:lang w:val="en-GB"/>
        </w:rPr>
        <w:t>our score bracket</w:t>
      </w:r>
      <w:r>
        <w:rPr>
          <w:sz w:val="26"/>
          <w:lang w:val="en-GB"/>
        </w:rPr>
        <w:t xml:space="preserve">, </w:t>
      </w:r>
      <w:r>
        <w:rPr>
          <w:rStyle w:val="hps"/>
          <w:sz w:val="26"/>
          <w:lang w:val="en-GB"/>
        </w:rPr>
        <w:t>the first exchange</w:t>
      </w:r>
      <w:r>
        <w:rPr>
          <w:sz w:val="26"/>
          <w:lang w:val="en-GB"/>
        </w:rPr>
        <w:t xml:space="preserve"> </w:t>
      </w:r>
      <w:r>
        <w:rPr>
          <w:rStyle w:val="hps"/>
          <w:sz w:val="26"/>
          <w:lang w:val="en-GB"/>
        </w:rPr>
        <w:t>we should try is</w:t>
      </w:r>
      <w:r>
        <w:rPr>
          <w:sz w:val="26"/>
          <w:lang w:val="en-GB"/>
        </w:rPr>
        <w:t xml:space="preserve"> </w:t>
      </w:r>
      <w:r>
        <w:rPr>
          <w:rStyle w:val="hps"/>
          <w:sz w:val="26"/>
          <w:lang w:val="en-GB"/>
        </w:rPr>
        <w:t>between</w:t>
      </w:r>
      <w:r>
        <w:rPr>
          <w:sz w:val="26"/>
          <w:lang w:val="en-GB"/>
        </w:rPr>
        <w:t xml:space="preserve"> </w:t>
      </w:r>
      <w:r>
        <w:rPr>
          <w:rStyle w:val="hps"/>
          <w:sz w:val="26"/>
          <w:lang w:val="en-GB"/>
        </w:rPr>
        <w:t>players 4 and 6.</w:t>
      </w:r>
      <w:r>
        <w:rPr>
          <w:sz w:val="26"/>
          <w:lang w:val="en-GB"/>
        </w:rPr>
        <w:t xml:space="preserve"> </w:t>
      </w:r>
      <w:r>
        <w:rPr>
          <w:rStyle w:val="hps"/>
          <w:sz w:val="26"/>
          <w:lang w:val="en-GB"/>
        </w:rPr>
        <w:t>This gives us the</w:t>
      </w:r>
      <w:r>
        <w:rPr>
          <w:sz w:val="26"/>
          <w:lang w:val="en-GB"/>
        </w:rPr>
        <w:t xml:space="preserve"> </w:t>
      </w:r>
      <w:r>
        <w:rPr>
          <w:rStyle w:val="hps"/>
          <w:sz w:val="26"/>
          <w:lang w:val="en-GB"/>
        </w:rPr>
        <w:t>new candidate</w:t>
      </w:r>
      <w:r>
        <w:rPr>
          <w:sz w:val="26"/>
          <w:lang w:val="en-GB"/>
        </w:rPr>
        <w:t xml:space="preserve"> pairing </w:t>
      </w:r>
      <w:r>
        <w:rPr>
          <w:i/>
          <w:iCs/>
          <w:sz w:val="26"/>
          <w:lang w:val="en-GB"/>
        </w:rPr>
        <w:t>[C.6]</w:t>
      </w:r>
      <w:r>
        <w:rPr>
          <w:sz w:val="26"/>
          <w:lang w:val="en-GB"/>
        </w:rPr>
        <w:t xml:space="preserve">: </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4b↓</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11w↓</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At last, this is a valid pairing and we can form the pairs 3-4, 11-6. </w:t>
      </w:r>
    </w:p>
    <w:p w:rsidR="00267B59" w:rsidRDefault="00267B59" w:rsidP="00267B59">
      <w:pPr>
        <w:pStyle w:val="testocapitolo"/>
        <w:rPr>
          <w:sz w:val="26"/>
          <w:lang w:val="en-GB"/>
        </w:rPr>
      </w:pPr>
      <w:r>
        <w:rPr>
          <w:rStyle w:val="hps"/>
          <w:sz w:val="26"/>
          <w:lang w:val="en-GB"/>
        </w:rPr>
        <w:t>Now</w:t>
      </w:r>
      <w:r>
        <w:rPr>
          <w:sz w:val="26"/>
          <w:lang w:val="en-GB"/>
        </w:rPr>
        <w:t xml:space="preserve"> we can </w:t>
      </w:r>
      <w:r>
        <w:rPr>
          <w:rStyle w:val="hps"/>
          <w:sz w:val="26"/>
          <w:lang w:val="en-GB"/>
        </w:rPr>
        <w:t>move on to</w:t>
      </w:r>
      <w:r>
        <w:rPr>
          <w:sz w:val="26"/>
          <w:lang w:val="en-GB"/>
        </w:rPr>
        <w:t xml:space="preserve"> </w:t>
      </w:r>
      <w:r>
        <w:rPr>
          <w:rStyle w:val="hps"/>
          <w:sz w:val="26"/>
          <w:lang w:val="en-GB"/>
        </w:rPr>
        <w:t>the 1</w:t>
      </w:r>
      <w:r>
        <w:rPr>
          <w:sz w:val="26"/>
          <w:lang w:val="en-GB"/>
        </w:rPr>
        <w:t xml:space="preserve"> </w:t>
      </w:r>
      <w:r>
        <w:rPr>
          <w:rStyle w:val="hps"/>
          <w:sz w:val="26"/>
          <w:lang w:val="en-GB"/>
        </w:rPr>
        <w:t>point</w:t>
      </w:r>
      <w:r>
        <w:rPr>
          <w:sz w:val="26"/>
          <w:lang w:val="en-GB"/>
        </w:rPr>
        <w:t xml:space="preserve"> </w:t>
      </w:r>
      <w:r>
        <w:rPr>
          <w:rStyle w:val="hps"/>
          <w:sz w:val="26"/>
          <w:lang w:val="en-GB"/>
        </w:rPr>
        <w:t>score</w:t>
      </w:r>
      <w:r>
        <w:rPr>
          <w:sz w:val="26"/>
          <w:lang w:val="en-GB"/>
        </w:rPr>
        <w:t xml:space="preserve"> </w:t>
      </w:r>
      <w:r>
        <w:rPr>
          <w:rStyle w:val="hps"/>
          <w:sz w:val="26"/>
          <w:lang w:val="en-GB"/>
        </w:rPr>
        <w:t>bracket</w:t>
      </w:r>
      <w:r>
        <w:rPr>
          <w:sz w:val="26"/>
          <w:lang w:val="en-GB"/>
        </w:rPr>
        <w:t>: [1w, 7w, 10b, 14(W)↓] (</w:t>
      </w:r>
      <w:r>
        <w:rPr>
          <w:b/>
          <w:bCs/>
          <w:i/>
          <w:iCs/>
          <w:sz w:val="26"/>
          <w:lang w:val="en-GB"/>
        </w:rPr>
        <w:t>X = 1</w:t>
      </w:r>
      <w:r>
        <w:rPr>
          <w:sz w:val="26"/>
          <w:lang w:val="en-GB"/>
        </w:rPr>
        <w:t>,</w:t>
      </w:r>
      <w:r>
        <w:rPr>
          <w:b/>
          <w:bCs/>
          <w:i/>
          <w:iCs/>
          <w:sz w:val="26"/>
          <w:lang w:val="en-GB"/>
        </w:rPr>
        <w:t xml:space="preserve"> P = 2</w:t>
      </w:r>
      <w:r>
        <w:rPr>
          <w:sz w:val="26"/>
          <w:lang w:val="en-GB"/>
        </w:rPr>
        <w:t xml:space="preserve">).  </w:t>
      </w:r>
      <w:r>
        <w:rPr>
          <w:rStyle w:val="hps"/>
          <w:sz w:val="26"/>
          <w:lang w:val="en-GB"/>
        </w:rPr>
        <w:t>Here,</w:t>
      </w:r>
      <w:r>
        <w:rPr>
          <w:sz w:val="26"/>
          <w:lang w:val="en-GB"/>
        </w:rPr>
        <w:t xml:space="preserve"> players </w:t>
      </w:r>
      <w:r>
        <w:rPr>
          <w:rStyle w:val="hps"/>
          <w:sz w:val="26"/>
          <w:lang w:val="en-GB"/>
        </w:rPr>
        <w:t>7</w:t>
      </w:r>
      <w:r>
        <w:rPr>
          <w:sz w:val="26"/>
          <w:lang w:val="en-GB"/>
        </w:rPr>
        <w:t xml:space="preserve"> </w:t>
      </w:r>
      <w:r>
        <w:rPr>
          <w:rStyle w:val="hps"/>
          <w:sz w:val="26"/>
          <w:lang w:val="en-GB"/>
        </w:rPr>
        <w:t>and</w:t>
      </w:r>
      <w:r>
        <w:rPr>
          <w:sz w:val="26"/>
          <w:lang w:val="en-GB"/>
        </w:rPr>
        <w:t xml:space="preserve"> </w:t>
      </w:r>
      <w:r>
        <w:rPr>
          <w:rStyle w:val="hps"/>
          <w:sz w:val="26"/>
          <w:lang w:val="en-GB"/>
        </w:rPr>
        <w:t>14</w:t>
      </w:r>
      <w:r>
        <w:rPr>
          <w:sz w:val="26"/>
          <w:lang w:val="en-GB"/>
        </w:rPr>
        <w:t xml:space="preserve"> </w:t>
      </w:r>
      <w:r>
        <w:rPr>
          <w:rStyle w:val="hps"/>
          <w:sz w:val="26"/>
          <w:lang w:val="en-GB"/>
        </w:rPr>
        <w:t>already</w:t>
      </w:r>
      <w:r>
        <w:rPr>
          <w:sz w:val="26"/>
          <w:lang w:val="en-GB"/>
        </w:rPr>
        <w:t xml:space="preserve"> </w:t>
      </w:r>
      <w:r>
        <w:rPr>
          <w:rStyle w:val="hps"/>
          <w:sz w:val="26"/>
          <w:lang w:val="en-GB"/>
        </w:rPr>
        <w:t>played</w:t>
      </w:r>
      <w:r>
        <w:rPr>
          <w:sz w:val="26"/>
          <w:lang w:val="en-GB"/>
        </w:rPr>
        <w:t xml:space="preserve"> with </w:t>
      </w:r>
      <w:r>
        <w:rPr>
          <w:rStyle w:val="hps"/>
          <w:sz w:val="26"/>
          <w:lang w:val="en-GB"/>
        </w:rPr>
        <w:t>each</w:t>
      </w:r>
      <w:r>
        <w:rPr>
          <w:sz w:val="26"/>
          <w:lang w:val="en-GB"/>
        </w:rPr>
        <w:t xml:space="preserve"> </w:t>
      </w:r>
      <w:r>
        <w:rPr>
          <w:rStyle w:val="hps"/>
          <w:sz w:val="26"/>
          <w:lang w:val="en-GB"/>
        </w:rPr>
        <w:t>other</w:t>
      </w:r>
      <w:r>
        <w:rPr>
          <w:sz w:val="26"/>
          <w:lang w:val="en-GB"/>
        </w:rPr>
        <w:t xml:space="preserve">. Moreover, </w:t>
      </w:r>
      <w:r>
        <w:rPr>
          <w:rStyle w:val="hps"/>
          <w:sz w:val="26"/>
          <w:lang w:val="en-GB"/>
        </w:rPr>
        <w:t>although</w:t>
      </w:r>
      <w:r>
        <w:rPr>
          <w:sz w:val="26"/>
          <w:lang w:val="en-GB"/>
        </w:rPr>
        <w:t xml:space="preserve"> </w:t>
      </w:r>
      <w:r>
        <w:rPr>
          <w:rStyle w:val="hps"/>
          <w:sz w:val="26"/>
          <w:lang w:val="en-GB"/>
        </w:rPr>
        <w:t>we are</w:t>
      </w:r>
      <w:r>
        <w:rPr>
          <w:sz w:val="26"/>
          <w:lang w:val="en-GB"/>
        </w:rPr>
        <w:t xml:space="preserve"> </w:t>
      </w:r>
      <w:r>
        <w:rPr>
          <w:rStyle w:val="hps"/>
          <w:sz w:val="26"/>
          <w:lang w:val="en-GB"/>
        </w:rPr>
        <w:t>pairing</w:t>
      </w:r>
      <w:r>
        <w:rPr>
          <w:sz w:val="26"/>
          <w:lang w:val="en-GB"/>
        </w:rPr>
        <w:t xml:space="preserve"> </w:t>
      </w:r>
      <w:r>
        <w:rPr>
          <w:rStyle w:val="hps"/>
          <w:sz w:val="26"/>
          <w:lang w:val="en-GB"/>
        </w:rPr>
        <w:t>an</w:t>
      </w:r>
      <w:r>
        <w:rPr>
          <w:sz w:val="26"/>
          <w:lang w:val="en-GB"/>
        </w:rPr>
        <w:t xml:space="preserve"> </w:t>
      </w:r>
      <w:r>
        <w:rPr>
          <w:rStyle w:val="hps"/>
          <w:sz w:val="26"/>
          <w:lang w:val="en-GB"/>
        </w:rPr>
        <w:t>odd</w:t>
      </w:r>
      <w:r>
        <w:rPr>
          <w:sz w:val="26"/>
          <w:lang w:val="en-GB"/>
        </w:rPr>
        <w:t xml:space="preserve"> numbered round, one of the </w:t>
      </w:r>
      <w:r>
        <w:rPr>
          <w:rStyle w:val="hps"/>
          <w:sz w:val="26"/>
          <w:lang w:val="en-GB"/>
        </w:rPr>
        <w:t>players has a</w:t>
      </w:r>
      <w:r>
        <w:rPr>
          <w:sz w:val="26"/>
          <w:lang w:val="en-GB"/>
        </w:rPr>
        <w:t xml:space="preserve"> </w:t>
      </w:r>
      <w:r>
        <w:rPr>
          <w:rStyle w:val="hps"/>
          <w:sz w:val="26"/>
          <w:lang w:val="en-GB"/>
        </w:rPr>
        <w:t>strong</w:t>
      </w:r>
      <w:r>
        <w:rPr>
          <w:sz w:val="26"/>
          <w:lang w:val="en-GB"/>
        </w:rPr>
        <w:t xml:space="preserve"> </w:t>
      </w:r>
      <w:r>
        <w:rPr>
          <w:rStyle w:val="hps"/>
          <w:sz w:val="26"/>
          <w:lang w:val="en-GB"/>
        </w:rPr>
        <w:t>colour preference and</w:t>
      </w:r>
      <w:r>
        <w:rPr>
          <w:sz w:val="26"/>
          <w:lang w:val="en-GB"/>
        </w:rPr>
        <w:t xml:space="preserve">, </w:t>
      </w:r>
      <w:r>
        <w:rPr>
          <w:rStyle w:val="hps"/>
          <w:sz w:val="26"/>
          <w:lang w:val="en-GB"/>
        </w:rPr>
        <w:t>as</w:t>
      </w:r>
      <w:r>
        <w:rPr>
          <w:sz w:val="26"/>
          <w:lang w:val="en-GB"/>
        </w:rPr>
        <w:t xml:space="preserve"> </w:t>
      </w:r>
      <w:r>
        <w:rPr>
          <w:rStyle w:val="hps"/>
          <w:sz w:val="26"/>
          <w:lang w:val="en-GB"/>
        </w:rPr>
        <w:t>we may remember</w:t>
      </w:r>
      <w:r>
        <w:rPr>
          <w:sz w:val="26"/>
          <w:lang w:val="en-GB"/>
        </w:rPr>
        <w:t xml:space="preserve">, this is a </w:t>
      </w:r>
      <w:r>
        <w:rPr>
          <w:rStyle w:val="hpsatn"/>
          <w:i/>
          <w:iCs/>
          <w:sz w:val="26"/>
          <w:lang w:val="en-GB"/>
        </w:rPr>
        <w:t>semi-</w:t>
      </w:r>
      <w:r>
        <w:rPr>
          <w:i/>
          <w:iCs/>
          <w:sz w:val="26"/>
          <w:lang w:val="en-GB"/>
        </w:rPr>
        <w:t>absolute</w:t>
      </w:r>
      <w:r>
        <w:rPr>
          <w:sz w:val="26"/>
          <w:lang w:val="en-GB"/>
        </w:rPr>
        <w:t xml:space="preserve"> </w:t>
      </w:r>
      <w:r>
        <w:rPr>
          <w:rStyle w:val="hps"/>
          <w:sz w:val="26"/>
          <w:lang w:val="en-GB"/>
        </w:rPr>
        <w:t>preference</w:t>
      </w:r>
      <w:r>
        <w:rPr>
          <w:sz w:val="26"/>
          <w:lang w:val="en-GB"/>
        </w:rPr>
        <w:t xml:space="preserve"> </w:t>
      </w:r>
      <w:r>
        <w:rPr>
          <w:rStyle w:val="hps"/>
          <w:sz w:val="26"/>
          <w:lang w:val="en-GB"/>
        </w:rPr>
        <w:t>(W) - which</w:t>
      </w:r>
      <w:r>
        <w:rPr>
          <w:sz w:val="26"/>
          <w:lang w:val="en-GB"/>
        </w:rPr>
        <w:t xml:space="preserve"> </w:t>
      </w:r>
      <w:r>
        <w:rPr>
          <w:rStyle w:val="hps"/>
          <w:sz w:val="26"/>
          <w:lang w:val="en-GB"/>
        </w:rPr>
        <w:t>should be treated</w:t>
      </w:r>
      <w:r>
        <w:rPr>
          <w:sz w:val="26"/>
          <w:lang w:val="en-GB"/>
        </w:rPr>
        <w:t xml:space="preserve"> </w:t>
      </w:r>
      <w:r>
        <w:rPr>
          <w:rStyle w:val="hps"/>
          <w:sz w:val="26"/>
          <w:lang w:val="en-GB"/>
        </w:rPr>
        <w:t>as if it were</w:t>
      </w:r>
      <w:r>
        <w:rPr>
          <w:sz w:val="26"/>
          <w:lang w:val="en-GB"/>
        </w:rPr>
        <w:t xml:space="preserve"> </w:t>
      </w:r>
      <w:r>
        <w:rPr>
          <w:rStyle w:val="hps"/>
          <w:sz w:val="26"/>
          <w:lang w:val="en-GB"/>
        </w:rPr>
        <w:t>absolute</w:t>
      </w:r>
      <w:r>
        <w:rPr>
          <w:sz w:val="26"/>
          <w:lang w:val="en-GB"/>
        </w:rPr>
        <w:t>,</w:t>
      </w:r>
      <w:r>
        <w:rPr>
          <w:rStyle w:val="hps"/>
          <w:sz w:val="26"/>
          <w:lang w:val="en-GB"/>
        </w:rPr>
        <w:t xml:space="preserve"> unless</w:t>
      </w:r>
      <w:r>
        <w:rPr>
          <w:sz w:val="26"/>
          <w:lang w:val="en-GB"/>
        </w:rPr>
        <w:t xml:space="preserve"> </w:t>
      </w:r>
      <w:r>
        <w:rPr>
          <w:rStyle w:val="hps"/>
          <w:sz w:val="26"/>
          <w:lang w:val="en-GB"/>
        </w:rPr>
        <w:t>this forces us</w:t>
      </w:r>
      <w:r>
        <w:rPr>
          <w:sz w:val="26"/>
          <w:lang w:val="en-GB"/>
        </w:rPr>
        <w:t xml:space="preserve"> </w:t>
      </w:r>
      <w:r>
        <w:rPr>
          <w:rStyle w:val="hps"/>
          <w:sz w:val="26"/>
          <w:lang w:val="en-GB"/>
        </w:rPr>
        <w:t>to create more floaters</w:t>
      </w:r>
      <w:r>
        <w:rPr>
          <w:sz w:val="26"/>
          <w:lang w:val="en-GB"/>
        </w:rPr>
        <w:t xml:space="preserve"> </w:t>
      </w:r>
      <w:r>
        <w:rPr>
          <w:rStyle w:val="hps"/>
          <w:sz w:val="26"/>
          <w:lang w:val="en-GB"/>
        </w:rPr>
        <w:t>than necessary</w:t>
      </w:r>
      <w:r>
        <w:rPr>
          <w:sz w:val="26"/>
          <w:lang w:val="en-GB"/>
        </w:rPr>
        <w:t xml:space="preserve"> </w:t>
      </w:r>
      <w:r>
        <w:rPr>
          <w:rStyle w:val="hpsatn"/>
          <w:i/>
          <w:iCs/>
          <w:sz w:val="26"/>
          <w:lang w:val="en-GB"/>
        </w:rPr>
        <w:t>[</w:t>
      </w:r>
      <w:r>
        <w:rPr>
          <w:i/>
          <w:iCs/>
          <w:sz w:val="26"/>
          <w:lang w:val="en-GB"/>
        </w:rPr>
        <w:t>A.7.d]</w:t>
      </w:r>
      <w:r>
        <w:rPr>
          <w:sz w:val="26"/>
          <w:lang w:val="en-GB"/>
        </w:rPr>
        <w:t xml:space="preserve">. </w:t>
      </w:r>
      <w:r>
        <w:rPr>
          <w:rStyle w:val="hps"/>
          <w:sz w:val="26"/>
          <w:lang w:val="en-GB"/>
        </w:rPr>
        <w:t>The first</w:t>
      </w:r>
      <w:r>
        <w:rPr>
          <w:sz w:val="26"/>
          <w:lang w:val="en-GB"/>
        </w:rPr>
        <w:t xml:space="preserve"> </w:t>
      </w:r>
      <w:r>
        <w:rPr>
          <w:rStyle w:val="hps"/>
          <w:sz w:val="26"/>
          <w:lang w:val="en-GB"/>
        </w:rPr>
        <w:t>pairing candidate</w:t>
      </w:r>
      <w:r>
        <w:rPr>
          <w:sz w:val="26"/>
          <w:lang w:val="en-GB"/>
        </w:rPr>
        <w:t xml:space="preserve"> </w:t>
      </w:r>
      <w:r>
        <w:rPr>
          <w:rStyle w:val="hpsatn"/>
          <w:i/>
          <w:iCs/>
          <w:sz w:val="26"/>
          <w:lang w:val="en-GB"/>
        </w:rPr>
        <w:t>[</w:t>
      </w:r>
      <w:r>
        <w:rPr>
          <w:i/>
          <w:iCs/>
          <w:sz w:val="26"/>
          <w:lang w:val="en-GB"/>
        </w:rPr>
        <w:t>C.6]</w:t>
      </w:r>
      <w:r>
        <w:rPr>
          <w:sz w:val="26"/>
          <w:lang w:val="en-GB"/>
        </w:rPr>
        <w:t xml:space="preserve"> </w:t>
      </w:r>
      <w:r>
        <w:rPr>
          <w:rStyle w:val="hps"/>
          <w:sz w:val="26"/>
          <w:lang w:val="en-GB"/>
        </w:rPr>
        <w:t>is:</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10b</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7w</w:t>
            </w: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and of course it is not acceptable </w:t>
      </w:r>
      <w:r>
        <w:rPr>
          <w:i/>
          <w:iCs/>
          <w:sz w:val="26"/>
          <w:lang w:val="en-GB"/>
        </w:rPr>
        <w:t>[B.1.a]</w:t>
      </w:r>
      <w:r>
        <w:rPr>
          <w:sz w:val="26"/>
          <w:lang w:val="en-GB"/>
        </w:rPr>
        <w:t xml:space="preserve">. Let’s then proceed to the first (and, once again, only) transposition </w:t>
      </w:r>
      <w:r>
        <w:rPr>
          <w:i/>
          <w:iCs/>
          <w:sz w:val="26"/>
          <w:lang w:val="en-GB"/>
        </w:rPr>
        <w:t>[C.7]</w:t>
      </w:r>
      <w:r>
        <w:rPr>
          <w:sz w:val="26"/>
          <w:lang w:val="en-GB"/>
        </w:rPr>
        <w:t>:</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7w</w:t>
            </w: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Since </w:t>
      </w:r>
      <w:r>
        <w:rPr>
          <w:i/>
          <w:iCs/>
          <w:sz w:val="26"/>
          <w:lang w:val="en-GB"/>
        </w:rPr>
        <w:t>X = 1</w:t>
      </w:r>
      <w:r>
        <w:rPr>
          <w:sz w:val="26"/>
          <w:lang w:val="en-GB"/>
        </w:rPr>
        <w:t>, this is an acceptable pairing and we form the pairs 14-1 (</w:t>
      </w:r>
      <w:r>
        <w:rPr>
          <w:i/>
          <w:iCs/>
          <w:sz w:val="26"/>
          <w:lang w:val="en-GB"/>
        </w:rPr>
        <w:t>[E.2]</w:t>
      </w:r>
      <w:r>
        <w:rPr>
          <w:sz w:val="26"/>
          <w:lang w:val="en-GB"/>
        </w:rPr>
        <w:t>: the colour preference of player 14 is stronger than that of player 1) and 7-10 (</w:t>
      </w:r>
      <w:r>
        <w:rPr>
          <w:i/>
          <w:iCs/>
          <w:sz w:val="26"/>
          <w:lang w:val="en-GB"/>
        </w:rPr>
        <w:t>[E.1]</w:t>
      </w:r>
      <w:r>
        <w:rPr>
          <w:sz w:val="26"/>
          <w:lang w:val="en-GB"/>
        </w:rPr>
        <w:t>).</w:t>
      </w:r>
    </w:p>
    <w:p w:rsidR="00267B59" w:rsidRDefault="00267B59" w:rsidP="00267B59">
      <w:pPr>
        <w:pStyle w:val="testocapitolo"/>
        <w:rPr>
          <w:sz w:val="26"/>
          <w:lang w:val="en-GB"/>
        </w:rPr>
      </w:pPr>
      <w:r>
        <w:rPr>
          <w:sz w:val="26"/>
          <w:lang w:val="en-GB"/>
        </w:rPr>
        <w:t>No players have a half point score; the next score bracket to be paired is the lowest one, with zero points. It is comprised of [8b↑, 9w↑, 12(W), 13w] (</w:t>
      </w:r>
      <w:r>
        <w:rPr>
          <w:b/>
          <w:bCs/>
          <w:i/>
          <w:iCs/>
          <w:sz w:val="26"/>
          <w:lang w:val="en-GB"/>
        </w:rPr>
        <w:t>X = 1</w:t>
      </w:r>
      <w:r>
        <w:rPr>
          <w:sz w:val="26"/>
          <w:lang w:val="en-GB"/>
        </w:rPr>
        <w:t xml:space="preserve">, </w:t>
      </w:r>
      <w:r>
        <w:rPr>
          <w:b/>
          <w:bCs/>
          <w:i/>
          <w:iCs/>
          <w:sz w:val="26"/>
          <w:lang w:val="en-GB"/>
        </w:rPr>
        <w:t>P = 2</w:t>
      </w:r>
      <w:r>
        <w:rPr>
          <w:sz w:val="26"/>
          <w:lang w:val="en-GB"/>
        </w:rPr>
        <w:t xml:space="preserve">). Player 12, who was absent in the previous round and therefore lost by forfeit, has now a strong colour preference (which we should, if only possible, treat as absolute) - </w:t>
      </w:r>
      <w:r>
        <w:rPr>
          <w:rStyle w:val="hps"/>
          <w:sz w:val="26"/>
          <w:lang w:val="en-GB"/>
        </w:rPr>
        <w:t>but</w:t>
      </w:r>
      <w:r>
        <w:rPr>
          <w:sz w:val="26"/>
          <w:lang w:val="en-GB"/>
        </w:rPr>
        <w:t xml:space="preserve">, unlike </w:t>
      </w:r>
      <w:r>
        <w:rPr>
          <w:rStyle w:val="hps"/>
          <w:sz w:val="26"/>
          <w:lang w:val="en-GB"/>
        </w:rPr>
        <w:t>player #14</w:t>
      </w:r>
      <w:r>
        <w:rPr>
          <w:sz w:val="26"/>
          <w:lang w:val="en-GB"/>
        </w:rPr>
        <w:t xml:space="preserve">, it </w:t>
      </w:r>
      <w:r>
        <w:rPr>
          <w:rStyle w:val="hps"/>
          <w:sz w:val="26"/>
          <w:lang w:val="en-GB"/>
        </w:rPr>
        <w:t xml:space="preserve">does </w:t>
      </w:r>
      <w:r>
        <w:rPr>
          <w:rStyle w:val="hps"/>
          <w:i/>
          <w:iCs/>
          <w:sz w:val="26"/>
          <w:u w:val="single"/>
          <w:lang w:val="en-GB"/>
        </w:rPr>
        <w:t>not</w:t>
      </w:r>
      <w:r>
        <w:rPr>
          <w:rStyle w:val="hps"/>
          <w:sz w:val="26"/>
          <w:lang w:val="en-GB"/>
        </w:rPr>
        <w:t xml:space="preserve"> have</w:t>
      </w:r>
      <w:r>
        <w:rPr>
          <w:sz w:val="26"/>
          <w:lang w:val="en-GB"/>
        </w:rPr>
        <w:t xml:space="preserve"> </w:t>
      </w:r>
      <w:r>
        <w:rPr>
          <w:rStyle w:val="hps"/>
          <w:sz w:val="26"/>
          <w:lang w:val="en-GB"/>
        </w:rPr>
        <w:t>a</w:t>
      </w:r>
      <w:r>
        <w:rPr>
          <w:sz w:val="26"/>
          <w:lang w:val="en-GB"/>
        </w:rPr>
        <w:t xml:space="preserve"> </w:t>
      </w:r>
      <w:proofErr w:type="spellStart"/>
      <w:r>
        <w:rPr>
          <w:rStyle w:val="hps"/>
          <w:sz w:val="26"/>
          <w:lang w:val="en-GB"/>
        </w:rPr>
        <w:t>downfloat</w:t>
      </w:r>
      <w:proofErr w:type="spellEnd"/>
      <w:r>
        <w:rPr>
          <w:sz w:val="26"/>
          <w:lang w:val="en-GB"/>
        </w:rPr>
        <w:t xml:space="preserve"> </w:t>
      </w:r>
      <w:r>
        <w:rPr>
          <w:rStyle w:val="hpsatn"/>
          <w:i/>
          <w:iCs/>
          <w:sz w:val="26"/>
          <w:lang w:val="en-GB"/>
        </w:rPr>
        <w:t>[</w:t>
      </w:r>
      <w:r>
        <w:rPr>
          <w:i/>
          <w:iCs/>
          <w:sz w:val="26"/>
          <w:lang w:val="en-GB"/>
        </w:rPr>
        <w:t>B.1.b]</w:t>
      </w:r>
      <w:r>
        <w:rPr>
          <w:sz w:val="26"/>
          <w:lang w:val="en-GB"/>
        </w:rPr>
        <w:t xml:space="preserve">. </w:t>
      </w:r>
      <w:r>
        <w:rPr>
          <w:rStyle w:val="hps"/>
          <w:sz w:val="26"/>
          <w:lang w:val="en-GB"/>
        </w:rPr>
        <w:t>Then we have the</w:t>
      </w:r>
      <w:r>
        <w:rPr>
          <w:sz w:val="26"/>
          <w:lang w:val="en-GB"/>
        </w:rPr>
        <w:t xml:space="preserve"> </w:t>
      </w:r>
      <w:r>
        <w:rPr>
          <w:rStyle w:val="hps"/>
          <w:sz w:val="26"/>
          <w:lang w:val="en-GB"/>
        </w:rPr>
        <w:t>following</w:t>
      </w:r>
      <w:r>
        <w:rPr>
          <w:sz w:val="26"/>
          <w:lang w:val="en-GB"/>
        </w:rPr>
        <w:t xml:space="preserve"> </w:t>
      </w:r>
      <w:r>
        <w:rPr>
          <w:rStyle w:val="hps"/>
          <w:sz w:val="26"/>
          <w:lang w:val="en-GB"/>
        </w:rPr>
        <w:t>candidate</w:t>
      </w:r>
      <w:r>
        <w:rPr>
          <w:sz w:val="26"/>
          <w:lang w:val="en-GB"/>
        </w:rPr>
        <w:t xml:space="preserve"> </w:t>
      </w:r>
      <w:r>
        <w:rPr>
          <w:rStyle w:val="hps"/>
          <w:sz w:val="26"/>
          <w:lang w:val="en-GB"/>
        </w:rPr>
        <w:t>pairing</w:t>
      </w:r>
      <w:r>
        <w:rPr>
          <w:sz w:val="26"/>
          <w:lang w:val="en-GB"/>
        </w:rPr>
        <w:t>:</w:t>
      </w:r>
    </w:p>
    <w:tbl>
      <w:tblPr>
        <w:tblW w:w="2835" w:type="dxa"/>
        <w:jc w:val="center"/>
        <w:tblCellMar>
          <w:left w:w="70" w:type="dxa"/>
          <w:right w:w="70" w:type="dxa"/>
        </w:tblCellMar>
        <w:tblLook w:val="04A0" w:firstRow="1" w:lastRow="0" w:firstColumn="1" w:lastColumn="0" w:noHBand="0" w:noVBand="1"/>
      </w:tblPr>
      <w:tblGrid>
        <w:gridCol w:w="1418"/>
        <w:gridCol w:w="1417"/>
      </w:tblGrid>
      <w:tr w:rsidR="00267B59" w:rsidRPr="00267B59" w:rsidTr="00267B59">
        <w:trPr>
          <w:cantSplit/>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lastRenderedPageBreak/>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cantSplit/>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8b↑</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w:t>
            </w:r>
          </w:p>
        </w:tc>
      </w:tr>
      <w:tr w:rsidR="00267B59" w:rsidRPr="00267B59" w:rsidTr="00267B59">
        <w:trPr>
          <w:cantSplit/>
          <w:jc w:val="center"/>
        </w:trPr>
        <w:tc>
          <w:tcPr>
            <w:tcW w:w="1418" w:type="dxa"/>
            <w:tcBorders>
              <w:top w:val="nil"/>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9w↑</w:t>
            </w: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13w</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rStyle w:val="hps"/>
          <w:sz w:val="26"/>
          <w:lang w:val="en-GB"/>
        </w:rPr>
        <w:t>Strangely enough</w:t>
      </w:r>
      <w:r>
        <w:rPr>
          <w:sz w:val="26"/>
          <w:lang w:val="en-GB"/>
        </w:rPr>
        <w:t xml:space="preserve">, </w:t>
      </w:r>
      <w:r>
        <w:rPr>
          <w:rStyle w:val="hps"/>
          <w:sz w:val="26"/>
          <w:lang w:val="en-GB"/>
        </w:rPr>
        <w:t>we were lucky</w:t>
      </w:r>
      <w:r>
        <w:rPr>
          <w:sz w:val="26"/>
          <w:lang w:val="en-GB"/>
        </w:rPr>
        <w:t xml:space="preserve"> at </w:t>
      </w:r>
      <w:r>
        <w:rPr>
          <w:rStyle w:val="hps"/>
          <w:sz w:val="26"/>
          <w:lang w:val="en-GB"/>
        </w:rPr>
        <w:t>the first shot</w:t>
      </w:r>
      <w:r>
        <w:rPr>
          <w:sz w:val="26"/>
          <w:lang w:val="en-GB"/>
        </w:rPr>
        <w:t xml:space="preserve"> </w:t>
      </w:r>
      <w:r>
        <w:rPr>
          <w:rStyle w:val="hps"/>
          <w:sz w:val="26"/>
          <w:lang w:val="en-GB"/>
        </w:rPr>
        <w:t>...</w:t>
      </w:r>
      <w:r>
        <w:rPr>
          <w:sz w:val="26"/>
          <w:lang w:val="en-GB"/>
        </w:rPr>
        <w:t xml:space="preserve"> </w:t>
      </w:r>
      <w:r>
        <w:rPr>
          <w:rStyle w:val="hps"/>
          <w:sz w:val="26"/>
          <w:lang w:val="en-GB"/>
        </w:rPr>
        <w:t>Let’s thank</w:t>
      </w:r>
      <w:r>
        <w:rPr>
          <w:sz w:val="26"/>
          <w:lang w:val="en-GB"/>
        </w:rPr>
        <w:t xml:space="preserve"> </w:t>
      </w:r>
      <w:r>
        <w:rPr>
          <w:rStyle w:val="hps"/>
          <w:sz w:val="26"/>
          <w:lang w:val="en-GB"/>
        </w:rPr>
        <w:t>our good fate</w:t>
      </w:r>
      <w:r>
        <w:rPr>
          <w:sz w:val="26"/>
          <w:lang w:val="en-GB"/>
        </w:rPr>
        <w:t xml:space="preserve"> </w:t>
      </w:r>
      <w:r>
        <w:rPr>
          <w:rStyle w:val="hps"/>
          <w:sz w:val="26"/>
          <w:lang w:val="en-GB"/>
        </w:rPr>
        <w:t>and accept</w:t>
      </w:r>
      <w:r>
        <w:rPr>
          <w:sz w:val="26"/>
          <w:lang w:val="en-GB"/>
        </w:rPr>
        <w:t xml:space="preserve"> </w:t>
      </w:r>
      <w:r>
        <w:rPr>
          <w:rStyle w:val="hps"/>
          <w:sz w:val="26"/>
          <w:lang w:val="en-GB"/>
        </w:rPr>
        <w:t>the proposed pairs</w:t>
      </w:r>
      <w:r>
        <w:rPr>
          <w:sz w:val="26"/>
          <w:lang w:val="en-GB"/>
        </w:rPr>
        <w:t xml:space="preserve">; </w:t>
      </w:r>
      <w:r>
        <w:rPr>
          <w:rStyle w:val="hps"/>
          <w:sz w:val="26"/>
          <w:lang w:val="en-GB"/>
        </w:rPr>
        <w:t>as to the colours, the</w:t>
      </w:r>
      <w:r>
        <w:rPr>
          <w:sz w:val="26"/>
          <w:lang w:val="en-GB"/>
        </w:rPr>
        <w:t xml:space="preserve"> </w:t>
      </w:r>
      <w:r>
        <w:rPr>
          <w:rStyle w:val="hps"/>
          <w:sz w:val="26"/>
          <w:lang w:val="en-GB"/>
        </w:rPr>
        <w:t>first pair is</w:t>
      </w:r>
      <w:r>
        <w:rPr>
          <w:sz w:val="26"/>
          <w:lang w:val="en-GB"/>
        </w:rPr>
        <w:t xml:space="preserve"> </w:t>
      </w:r>
      <w:r>
        <w:rPr>
          <w:rStyle w:val="hps"/>
          <w:sz w:val="26"/>
          <w:lang w:val="en-GB"/>
        </w:rPr>
        <w:t>12-8</w:t>
      </w:r>
      <w:r>
        <w:rPr>
          <w:sz w:val="26"/>
          <w:lang w:val="en-GB"/>
        </w:rPr>
        <w:t xml:space="preserve">, </w:t>
      </w:r>
      <w:r>
        <w:rPr>
          <w:rStyle w:val="hps"/>
          <w:sz w:val="26"/>
          <w:lang w:val="en-GB"/>
        </w:rPr>
        <w:t>in</w:t>
      </w:r>
      <w:r>
        <w:rPr>
          <w:sz w:val="26"/>
          <w:lang w:val="en-GB"/>
        </w:rPr>
        <w:t xml:space="preserve"> </w:t>
      </w:r>
      <w:r>
        <w:rPr>
          <w:rStyle w:val="hps"/>
          <w:sz w:val="26"/>
          <w:lang w:val="en-GB"/>
        </w:rPr>
        <w:t>agreement</w:t>
      </w:r>
      <w:r>
        <w:rPr>
          <w:sz w:val="26"/>
          <w:lang w:val="en-GB"/>
        </w:rPr>
        <w:t xml:space="preserve"> </w:t>
      </w:r>
      <w:r>
        <w:rPr>
          <w:rStyle w:val="hps"/>
          <w:sz w:val="26"/>
          <w:lang w:val="en-GB"/>
        </w:rPr>
        <w:t>with both</w:t>
      </w:r>
      <w:r>
        <w:rPr>
          <w:sz w:val="26"/>
          <w:lang w:val="en-GB"/>
        </w:rPr>
        <w:t xml:space="preserve"> </w:t>
      </w:r>
      <w:r>
        <w:rPr>
          <w:rStyle w:val="hps"/>
          <w:sz w:val="26"/>
          <w:lang w:val="en-GB"/>
        </w:rPr>
        <w:t>preferences</w:t>
      </w:r>
      <w:r>
        <w:rPr>
          <w:sz w:val="26"/>
          <w:lang w:val="en-GB"/>
        </w:rPr>
        <w:t xml:space="preserve"> </w:t>
      </w:r>
      <w:r>
        <w:rPr>
          <w:rStyle w:val="hpsatn"/>
          <w:i/>
          <w:iCs/>
          <w:sz w:val="26"/>
          <w:lang w:val="en-GB"/>
        </w:rPr>
        <w:t>[</w:t>
      </w:r>
      <w:r>
        <w:rPr>
          <w:i/>
          <w:iCs/>
          <w:sz w:val="26"/>
          <w:lang w:val="en-GB"/>
        </w:rPr>
        <w:t>E.1]</w:t>
      </w:r>
      <w:r>
        <w:rPr>
          <w:sz w:val="26"/>
          <w:lang w:val="en-GB"/>
        </w:rPr>
        <w:t xml:space="preserve">, </w:t>
      </w:r>
      <w:r>
        <w:rPr>
          <w:rStyle w:val="hps"/>
          <w:sz w:val="26"/>
          <w:lang w:val="en-GB"/>
        </w:rPr>
        <w:t>while</w:t>
      </w:r>
      <w:r>
        <w:rPr>
          <w:sz w:val="26"/>
          <w:lang w:val="en-GB"/>
        </w:rPr>
        <w:t xml:space="preserve"> </w:t>
      </w:r>
      <w:r>
        <w:rPr>
          <w:rStyle w:val="hps"/>
          <w:sz w:val="26"/>
          <w:lang w:val="en-GB"/>
        </w:rPr>
        <w:t>for the second</w:t>
      </w:r>
      <w:r>
        <w:rPr>
          <w:sz w:val="26"/>
          <w:lang w:val="en-GB"/>
        </w:rPr>
        <w:t xml:space="preserve">, </w:t>
      </w:r>
      <w:r>
        <w:rPr>
          <w:rStyle w:val="hps"/>
          <w:sz w:val="26"/>
          <w:lang w:val="en-GB"/>
        </w:rPr>
        <w:t>in which</w:t>
      </w:r>
      <w:r>
        <w:rPr>
          <w:sz w:val="26"/>
          <w:lang w:val="en-GB"/>
        </w:rPr>
        <w:t xml:space="preserve"> </w:t>
      </w:r>
      <w:r>
        <w:rPr>
          <w:rStyle w:val="hps"/>
          <w:sz w:val="26"/>
          <w:lang w:val="en-GB"/>
        </w:rPr>
        <w:t>players have</w:t>
      </w:r>
      <w:r>
        <w:rPr>
          <w:sz w:val="26"/>
          <w:lang w:val="en-GB"/>
        </w:rPr>
        <w:t xml:space="preserve"> </w:t>
      </w:r>
      <w:r>
        <w:rPr>
          <w:rStyle w:val="hps"/>
          <w:sz w:val="26"/>
          <w:lang w:val="en-GB"/>
        </w:rPr>
        <w:t>not only</w:t>
      </w:r>
      <w:r>
        <w:rPr>
          <w:sz w:val="26"/>
          <w:lang w:val="en-GB"/>
        </w:rPr>
        <w:t xml:space="preserve"> </w:t>
      </w:r>
      <w:r>
        <w:rPr>
          <w:rStyle w:val="hps"/>
          <w:sz w:val="26"/>
          <w:lang w:val="en-GB"/>
        </w:rPr>
        <w:t>identical preferences</w:t>
      </w:r>
      <w:r>
        <w:rPr>
          <w:sz w:val="26"/>
          <w:lang w:val="en-GB"/>
        </w:rPr>
        <w:t xml:space="preserve"> </w:t>
      </w:r>
      <w:r>
        <w:rPr>
          <w:rStyle w:val="hps"/>
          <w:sz w:val="26"/>
          <w:lang w:val="en-GB"/>
        </w:rPr>
        <w:t>but also the same</w:t>
      </w:r>
      <w:r>
        <w:rPr>
          <w:sz w:val="26"/>
          <w:lang w:val="en-GB"/>
        </w:rPr>
        <w:t xml:space="preserve"> </w:t>
      </w:r>
      <w:r>
        <w:rPr>
          <w:rStyle w:val="hps"/>
          <w:sz w:val="26"/>
          <w:lang w:val="en-GB"/>
        </w:rPr>
        <w:t>colour</w:t>
      </w:r>
      <w:r>
        <w:rPr>
          <w:rStyle w:val="hps"/>
          <w:strike/>
          <w:sz w:val="26"/>
          <w:lang w:val="en-GB"/>
        </w:rPr>
        <w:t>s</w:t>
      </w:r>
      <w:r>
        <w:rPr>
          <w:rStyle w:val="hps"/>
          <w:sz w:val="26"/>
          <w:lang w:val="en-GB"/>
        </w:rPr>
        <w:t xml:space="preserve"> colour histories</w:t>
      </w:r>
      <w:r>
        <w:rPr>
          <w:sz w:val="26"/>
          <w:lang w:val="en-GB"/>
        </w:rPr>
        <w:t xml:space="preserve">, we </w:t>
      </w:r>
      <w:r>
        <w:rPr>
          <w:rStyle w:val="hps"/>
          <w:sz w:val="26"/>
          <w:lang w:val="en-GB"/>
        </w:rPr>
        <w:t>satisfy the</w:t>
      </w:r>
      <w:r>
        <w:rPr>
          <w:sz w:val="26"/>
          <w:lang w:val="en-GB"/>
        </w:rPr>
        <w:t xml:space="preserve"> </w:t>
      </w:r>
      <w:r>
        <w:rPr>
          <w:rStyle w:val="hps"/>
          <w:sz w:val="26"/>
          <w:lang w:val="en-GB"/>
        </w:rPr>
        <w:t>preference</w:t>
      </w:r>
      <w:r>
        <w:rPr>
          <w:sz w:val="26"/>
          <w:lang w:val="en-GB"/>
        </w:rPr>
        <w:t xml:space="preserve"> of the </w:t>
      </w:r>
      <w:r>
        <w:rPr>
          <w:rStyle w:val="hps"/>
          <w:sz w:val="26"/>
          <w:lang w:val="en-GB"/>
        </w:rPr>
        <w:t xml:space="preserve">higher ranked player </w:t>
      </w:r>
      <w:r>
        <w:rPr>
          <w:rStyle w:val="hpsatn"/>
          <w:i/>
          <w:iCs/>
          <w:sz w:val="26"/>
          <w:lang w:val="en-GB"/>
        </w:rPr>
        <w:t>[</w:t>
      </w:r>
      <w:r>
        <w:rPr>
          <w:i/>
          <w:iCs/>
          <w:sz w:val="26"/>
          <w:lang w:val="en-GB"/>
        </w:rPr>
        <w:t>E.4]</w:t>
      </w:r>
      <w:r>
        <w:rPr>
          <w:sz w:val="26"/>
          <w:lang w:val="en-GB"/>
        </w:rPr>
        <w:t xml:space="preserve">, thus obtaining </w:t>
      </w:r>
      <w:r>
        <w:rPr>
          <w:rStyle w:val="hps"/>
          <w:sz w:val="26"/>
          <w:lang w:val="en-GB"/>
        </w:rPr>
        <w:t>9-13.</w:t>
      </w:r>
      <w:r>
        <w:rPr>
          <w:sz w:val="26"/>
          <w:lang w:val="en-GB"/>
        </w:rPr>
        <w:t xml:space="preserve"> </w:t>
      </w:r>
    </w:p>
    <w:p w:rsidR="00267B59" w:rsidRDefault="00267B59" w:rsidP="00267B59">
      <w:pPr>
        <w:pStyle w:val="testocapitolo"/>
        <w:rPr>
          <w:sz w:val="26"/>
          <w:lang w:val="en-GB"/>
        </w:rPr>
      </w:pPr>
      <w:r>
        <w:rPr>
          <w:rStyle w:val="hps"/>
          <w:sz w:val="26"/>
          <w:lang w:val="en-GB"/>
        </w:rPr>
        <w:t>We’re done!</w:t>
      </w:r>
      <w:r>
        <w:rPr>
          <w:sz w:val="26"/>
          <w:lang w:val="en-GB"/>
        </w:rPr>
        <w:t xml:space="preserve"> After checking everything as usual, and particularly </w:t>
      </w:r>
      <w:r>
        <w:rPr>
          <w:rStyle w:val="hps"/>
          <w:sz w:val="26"/>
          <w:lang w:val="en-GB"/>
        </w:rPr>
        <w:t>the</w:t>
      </w:r>
      <w:r>
        <w:rPr>
          <w:sz w:val="26"/>
          <w:lang w:val="en-GB"/>
        </w:rPr>
        <w:t xml:space="preserve"> order of </w:t>
      </w:r>
      <w:r>
        <w:rPr>
          <w:rStyle w:val="hps"/>
          <w:sz w:val="26"/>
          <w:lang w:val="en-GB"/>
        </w:rPr>
        <w:t>chessboards</w:t>
      </w:r>
      <w:r>
        <w:rPr>
          <w:sz w:val="26"/>
          <w:lang w:val="en-GB"/>
        </w:rPr>
        <w:t xml:space="preserve">, we may publish </w:t>
      </w:r>
      <w:r>
        <w:rPr>
          <w:rStyle w:val="hps"/>
          <w:sz w:val="26"/>
          <w:lang w:val="en-GB"/>
        </w:rPr>
        <w:t>the pairing and</w:t>
      </w:r>
      <w:r>
        <w:rPr>
          <w:sz w:val="26"/>
          <w:lang w:val="en-GB"/>
        </w:rPr>
        <w:t xml:space="preserve"> let </w:t>
      </w:r>
      <w:r>
        <w:rPr>
          <w:rStyle w:val="hps"/>
          <w:sz w:val="26"/>
          <w:lang w:val="en-GB"/>
        </w:rPr>
        <w:t>the round begin</w:t>
      </w:r>
      <w:r>
        <w:rPr>
          <w:sz w:val="26"/>
          <w:lang w:val="en-GB"/>
        </w:rPr>
        <w:t>.</w:t>
      </w:r>
    </w:p>
    <w:tbl>
      <w:tblPr>
        <w:tblW w:w="4961" w:type="dxa"/>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2693"/>
        <w:gridCol w:w="1134"/>
      </w:tblGrid>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2 (2.0) -  5 (2.0)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2</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3 (1.5) -  4 (1.5)</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3</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11 (1.5) -  6 (1.5)</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0F-1F</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4</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14 (1.0) -  1 (1.0)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0-1</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5</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7 (1.0) - 10 (1.0)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6</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12 (0.0) -  8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r w:rsidR="00267B59" w:rsidRPr="00267B59" w:rsidTr="00267B59">
        <w:trPr>
          <w:jc w:val="center"/>
        </w:trPr>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7</w:t>
            </w:r>
          </w:p>
        </w:tc>
        <w:tc>
          <w:tcPr>
            <w:tcW w:w="2693"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9 (0.0) - 13 (0.0)</w:t>
            </w:r>
          </w:p>
        </w:tc>
        <w:tc>
          <w:tcPr>
            <w:tcW w:w="1134" w:type="dxa"/>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bl>
    <w:p w:rsidR="00267B59" w:rsidRDefault="00267B59" w:rsidP="00267B59">
      <w:pPr>
        <w:pStyle w:val="testocapitolo"/>
        <w:spacing w:before="120"/>
        <w:ind w:left="425"/>
        <w:rPr>
          <w:sz w:val="26"/>
          <w:lang w:val="en-GB"/>
        </w:rPr>
      </w:pPr>
      <w:r>
        <w:rPr>
          <w:rStyle w:val="hps"/>
          <w:sz w:val="26"/>
          <w:lang w:val="en-GB"/>
        </w:rPr>
        <w:t>Twist</w:t>
      </w:r>
      <w:r>
        <w:rPr>
          <w:sz w:val="26"/>
          <w:lang w:val="en-GB"/>
        </w:rPr>
        <w:t xml:space="preserve">! </w:t>
      </w:r>
      <w:r>
        <w:rPr>
          <w:rStyle w:val="hps"/>
          <w:sz w:val="26"/>
          <w:lang w:val="en-GB"/>
        </w:rPr>
        <w:t>Player</w:t>
      </w:r>
      <w:r>
        <w:rPr>
          <w:sz w:val="26"/>
          <w:lang w:val="en-GB"/>
        </w:rPr>
        <w:t xml:space="preserve"> #</w:t>
      </w:r>
      <w:r>
        <w:rPr>
          <w:rStyle w:val="hps"/>
          <w:sz w:val="26"/>
          <w:lang w:val="en-GB"/>
        </w:rPr>
        <w:t>11</w:t>
      </w:r>
      <w:r>
        <w:rPr>
          <w:sz w:val="26"/>
          <w:lang w:val="en-GB"/>
        </w:rPr>
        <w:t xml:space="preserve"> </w:t>
      </w:r>
      <w:r>
        <w:rPr>
          <w:rStyle w:val="hps"/>
          <w:sz w:val="26"/>
          <w:lang w:val="en-GB"/>
        </w:rPr>
        <w:t>does not show</w:t>
      </w:r>
      <w:r>
        <w:rPr>
          <w:sz w:val="26"/>
          <w:lang w:val="en-GB"/>
        </w:rPr>
        <w:t xml:space="preserve"> </w:t>
      </w:r>
      <w:r>
        <w:rPr>
          <w:rStyle w:val="hps"/>
          <w:sz w:val="26"/>
          <w:lang w:val="en-GB"/>
        </w:rPr>
        <w:t>in time to play,</w:t>
      </w:r>
      <w:r>
        <w:rPr>
          <w:sz w:val="26"/>
          <w:lang w:val="en-GB"/>
        </w:rPr>
        <w:t xml:space="preserve"> so for</w:t>
      </w:r>
      <w:r>
        <w:rPr>
          <w:rStyle w:val="hps"/>
          <w:sz w:val="26"/>
          <w:lang w:val="en-GB"/>
        </w:rPr>
        <w:t>feiting the game</w:t>
      </w:r>
      <w:r>
        <w:rPr>
          <w:sz w:val="26"/>
          <w:lang w:val="en-GB"/>
        </w:rPr>
        <w:t xml:space="preserve">: </w:t>
      </w:r>
      <w:r>
        <w:rPr>
          <w:rStyle w:val="hps"/>
          <w:i/>
          <w:iCs/>
          <w:sz w:val="26"/>
          <w:lang w:val="en-GB"/>
        </w:rPr>
        <w:t>we need to fix</w:t>
      </w:r>
      <w:r>
        <w:rPr>
          <w:i/>
          <w:iCs/>
          <w:sz w:val="26"/>
          <w:lang w:val="en-GB"/>
        </w:rPr>
        <w:t xml:space="preserve"> </w:t>
      </w:r>
      <w:r>
        <w:rPr>
          <w:rStyle w:val="hps"/>
          <w:i/>
          <w:iCs/>
          <w:sz w:val="26"/>
          <w:lang w:val="en-GB"/>
        </w:rPr>
        <w:t>the</w:t>
      </w:r>
      <w:r>
        <w:rPr>
          <w:i/>
          <w:iCs/>
          <w:sz w:val="26"/>
          <w:lang w:val="en-GB"/>
        </w:rPr>
        <w:t xml:space="preserve"> </w:t>
      </w:r>
      <w:r>
        <w:rPr>
          <w:rStyle w:val="hpsalt-edited"/>
          <w:i/>
          <w:iCs/>
          <w:sz w:val="26"/>
          <w:lang w:val="en-GB"/>
        </w:rPr>
        <w:t>pairing cards (if used) and/or</w:t>
      </w:r>
      <w:r>
        <w:rPr>
          <w:i/>
          <w:iCs/>
          <w:sz w:val="26"/>
          <w:lang w:val="en-GB"/>
        </w:rPr>
        <w:t xml:space="preserve"> </w:t>
      </w:r>
      <w:r>
        <w:rPr>
          <w:rStyle w:val="hpsalt-edited"/>
          <w:i/>
          <w:iCs/>
          <w:sz w:val="26"/>
          <w:lang w:val="en-GB"/>
        </w:rPr>
        <w:t>the tournament board</w:t>
      </w:r>
      <w:r>
        <w:rPr>
          <w:sz w:val="26"/>
          <w:lang w:val="en-GB"/>
        </w:rPr>
        <w:t xml:space="preserve"> </w:t>
      </w:r>
      <w:r>
        <w:rPr>
          <w:rStyle w:val="hps"/>
          <w:sz w:val="26"/>
          <w:lang w:val="en-GB"/>
        </w:rPr>
        <w:t>to reflect this</w:t>
      </w:r>
      <w:r>
        <w:rPr>
          <w:sz w:val="26"/>
          <w:lang w:val="en-GB"/>
        </w:rPr>
        <w:t xml:space="preserve"> </w:t>
      </w:r>
      <w:r>
        <w:rPr>
          <w:rStyle w:val="hps"/>
          <w:sz w:val="26"/>
          <w:lang w:val="en-GB"/>
        </w:rPr>
        <w:t>mishap</w:t>
      </w:r>
      <w:r>
        <w:rPr>
          <w:sz w:val="26"/>
          <w:lang w:val="en-GB"/>
        </w:rPr>
        <w:t xml:space="preserve">, especially in the light </w:t>
      </w:r>
      <w:r>
        <w:rPr>
          <w:rStyle w:val="hps"/>
          <w:sz w:val="26"/>
          <w:lang w:val="en-GB"/>
        </w:rPr>
        <w:t>of the fact that</w:t>
      </w:r>
      <w:r>
        <w:rPr>
          <w:sz w:val="26"/>
          <w:lang w:val="en-GB"/>
        </w:rPr>
        <w:t xml:space="preserve"> </w:t>
      </w:r>
      <w:r>
        <w:rPr>
          <w:rStyle w:val="hps"/>
          <w:sz w:val="26"/>
          <w:lang w:val="en-GB"/>
        </w:rPr>
        <w:t>the pairing</w:t>
      </w:r>
      <w:r>
        <w:rPr>
          <w:sz w:val="26"/>
          <w:lang w:val="en-GB"/>
        </w:rPr>
        <w:t xml:space="preserve"> </w:t>
      </w:r>
      <w:r>
        <w:rPr>
          <w:rStyle w:val="hps"/>
          <w:sz w:val="26"/>
          <w:lang w:val="en-GB"/>
        </w:rPr>
        <w:t>between</w:t>
      </w:r>
      <w:r>
        <w:rPr>
          <w:sz w:val="26"/>
          <w:lang w:val="en-GB"/>
        </w:rPr>
        <w:t xml:space="preserve"> </w:t>
      </w:r>
      <w:r>
        <w:rPr>
          <w:rStyle w:val="hps"/>
          <w:sz w:val="26"/>
          <w:lang w:val="en-GB"/>
        </w:rPr>
        <w:t>6</w:t>
      </w:r>
      <w:r>
        <w:rPr>
          <w:sz w:val="26"/>
          <w:lang w:val="en-GB"/>
        </w:rPr>
        <w:t xml:space="preserve"> </w:t>
      </w:r>
      <w:r>
        <w:rPr>
          <w:rStyle w:val="hps"/>
          <w:sz w:val="26"/>
          <w:lang w:val="en-GB"/>
        </w:rPr>
        <w:t>and</w:t>
      </w:r>
      <w:r>
        <w:rPr>
          <w:sz w:val="26"/>
          <w:lang w:val="en-GB"/>
        </w:rPr>
        <w:t xml:space="preserve"> </w:t>
      </w:r>
      <w:r>
        <w:rPr>
          <w:rStyle w:val="hps"/>
          <w:sz w:val="26"/>
          <w:lang w:val="en-GB"/>
        </w:rPr>
        <w:t>11</w:t>
      </w:r>
      <w:r>
        <w:rPr>
          <w:sz w:val="26"/>
          <w:lang w:val="en-GB"/>
        </w:rPr>
        <w:t xml:space="preserve">, not having </w:t>
      </w:r>
      <w:r>
        <w:rPr>
          <w:rStyle w:val="hps"/>
          <w:sz w:val="26"/>
          <w:lang w:val="en-GB"/>
        </w:rPr>
        <w:t>actually</w:t>
      </w:r>
      <w:r>
        <w:rPr>
          <w:sz w:val="26"/>
          <w:lang w:val="en-GB"/>
        </w:rPr>
        <w:t xml:space="preserve"> </w:t>
      </w:r>
      <w:r>
        <w:rPr>
          <w:rStyle w:val="hps"/>
          <w:sz w:val="26"/>
          <w:lang w:val="en-GB"/>
        </w:rPr>
        <w:t>been realized,</w:t>
      </w:r>
      <w:r>
        <w:rPr>
          <w:sz w:val="26"/>
          <w:lang w:val="en-GB"/>
        </w:rPr>
        <w:t xml:space="preserve"> </w:t>
      </w:r>
      <w:r>
        <w:rPr>
          <w:rStyle w:val="hps"/>
          <w:sz w:val="26"/>
          <w:lang w:val="en-GB"/>
        </w:rPr>
        <w:t>may</w:t>
      </w:r>
      <w:r>
        <w:rPr>
          <w:sz w:val="26"/>
          <w:lang w:val="en-GB"/>
        </w:rPr>
        <w:t xml:space="preserve"> </w:t>
      </w:r>
      <w:r>
        <w:rPr>
          <w:rStyle w:val="hps"/>
          <w:sz w:val="26"/>
          <w:lang w:val="en-GB"/>
        </w:rPr>
        <w:t>be repeated</w:t>
      </w:r>
      <w:r>
        <w:rPr>
          <w:sz w:val="26"/>
          <w:lang w:val="en-GB"/>
        </w:rPr>
        <w:t xml:space="preserve"> </w:t>
      </w:r>
      <w:r>
        <w:rPr>
          <w:rStyle w:val="hps"/>
          <w:sz w:val="26"/>
          <w:lang w:val="en-GB"/>
        </w:rPr>
        <w:t>in a</w:t>
      </w:r>
      <w:r>
        <w:rPr>
          <w:sz w:val="26"/>
          <w:lang w:val="en-GB"/>
        </w:rPr>
        <w:t xml:space="preserve"> </w:t>
      </w:r>
      <w:r>
        <w:rPr>
          <w:rStyle w:val="hps"/>
          <w:sz w:val="26"/>
          <w:lang w:val="en-GB"/>
        </w:rPr>
        <w:t>future round</w:t>
      </w:r>
      <w:r>
        <w:rPr>
          <w:sz w:val="26"/>
          <w:lang w:val="en-GB"/>
        </w:rPr>
        <w:t xml:space="preserve">. Moreover, </w:t>
      </w:r>
      <w:r>
        <w:rPr>
          <w:rStyle w:val="hps"/>
          <w:sz w:val="26"/>
          <w:lang w:val="en-GB"/>
        </w:rPr>
        <w:t>player</w:t>
      </w:r>
      <w:r>
        <w:rPr>
          <w:sz w:val="26"/>
          <w:lang w:val="en-GB"/>
        </w:rPr>
        <w:t xml:space="preserve"> #</w:t>
      </w:r>
      <w:r>
        <w:rPr>
          <w:rStyle w:val="hps"/>
          <w:sz w:val="26"/>
          <w:lang w:val="en-GB"/>
        </w:rPr>
        <w:t>6, who</w:t>
      </w:r>
      <w:r>
        <w:rPr>
          <w:sz w:val="26"/>
          <w:lang w:val="en-GB"/>
        </w:rPr>
        <w:t xml:space="preserve"> </w:t>
      </w:r>
      <w:r>
        <w:rPr>
          <w:rStyle w:val="hps"/>
          <w:sz w:val="26"/>
          <w:lang w:val="en-GB"/>
        </w:rPr>
        <w:t>won by forfeit,</w:t>
      </w:r>
      <w:r>
        <w:rPr>
          <w:sz w:val="26"/>
          <w:lang w:val="en-GB"/>
        </w:rPr>
        <w:t xml:space="preserve"> </w:t>
      </w:r>
      <w:r>
        <w:rPr>
          <w:rStyle w:val="hps"/>
          <w:sz w:val="26"/>
          <w:lang w:val="en-GB"/>
        </w:rPr>
        <w:t>gets a</w:t>
      </w:r>
      <w:r>
        <w:rPr>
          <w:sz w:val="26"/>
          <w:lang w:val="en-GB"/>
        </w:rPr>
        <w:t xml:space="preserve"> </w:t>
      </w:r>
      <w:proofErr w:type="spellStart"/>
      <w:r>
        <w:rPr>
          <w:rStyle w:val="hps"/>
          <w:sz w:val="26"/>
          <w:lang w:val="en-GB"/>
        </w:rPr>
        <w:t>downfloat</w:t>
      </w:r>
      <w:proofErr w:type="spellEnd"/>
      <w:r>
        <w:rPr>
          <w:sz w:val="26"/>
          <w:lang w:val="en-GB"/>
        </w:rPr>
        <w:t xml:space="preserve"> - while player #11, </w:t>
      </w:r>
      <w:r>
        <w:rPr>
          <w:rStyle w:val="hps"/>
          <w:sz w:val="26"/>
          <w:lang w:val="en-GB"/>
        </w:rPr>
        <w:t>who forfeited the game, doesn’t</w:t>
      </w:r>
      <w:r>
        <w:rPr>
          <w:sz w:val="26"/>
          <w:lang w:val="en-GB"/>
        </w:rPr>
        <w:t>.</w:t>
      </w:r>
    </w:p>
    <w:p w:rsidR="00267B59" w:rsidRDefault="00267B59" w:rsidP="00267B59">
      <w:pPr>
        <w:pStyle w:val="Heading1"/>
        <w:keepNext/>
        <w:widowControl/>
        <w:tabs>
          <w:tab w:val="num" w:pos="432"/>
        </w:tabs>
        <w:spacing w:before="480" w:after="120" w:line="360" w:lineRule="auto"/>
        <w:ind w:left="431" w:right="284" w:hanging="431"/>
        <w:rPr>
          <w:sz w:val="30"/>
          <w:lang w:val="en-GB"/>
        </w:rPr>
      </w:pPr>
      <w:bookmarkStart w:id="62" w:name="_Toc407312773"/>
      <w:r>
        <w:rPr>
          <w:caps/>
          <w:sz w:val="30"/>
          <w:lang w:val="en-GB"/>
        </w:rPr>
        <w:t>FOURTH ROUND (RELAXING PAIRING CRITERIA)</w:t>
      </w:r>
      <w:bookmarkEnd w:id="62"/>
    </w:p>
    <w:p w:rsidR="00267B59" w:rsidRDefault="00267B59" w:rsidP="00267B59">
      <w:pPr>
        <w:pStyle w:val="testocapitolo"/>
        <w:ind w:left="425"/>
        <w:rPr>
          <w:sz w:val="26"/>
          <w:lang w:val="en-GB"/>
        </w:rPr>
      </w:pPr>
      <w:r>
        <w:rPr>
          <w:sz w:val="26"/>
          <w:lang w:val="en-GB"/>
        </w:rPr>
        <w:t xml:space="preserve">After the third round, our tournament board is as follows. </w:t>
      </w:r>
      <w:r>
        <w:rPr>
          <w:rStyle w:val="hps"/>
          <w:sz w:val="26"/>
          <w:lang w:val="en-GB"/>
        </w:rPr>
        <w:t>For our convenience,</w:t>
      </w:r>
      <w:r>
        <w:rPr>
          <w:sz w:val="26"/>
          <w:lang w:val="en-GB"/>
        </w:rPr>
        <w:t xml:space="preserve"> </w:t>
      </w:r>
      <w:r>
        <w:rPr>
          <w:rStyle w:val="hps"/>
          <w:sz w:val="26"/>
          <w:lang w:val="en-GB"/>
        </w:rPr>
        <w:t>from now on</w:t>
      </w:r>
      <w:r>
        <w:rPr>
          <w:sz w:val="26"/>
          <w:lang w:val="en-GB"/>
        </w:rPr>
        <w:t xml:space="preserve"> </w:t>
      </w:r>
      <w:r>
        <w:rPr>
          <w:rStyle w:val="hps"/>
          <w:sz w:val="26"/>
          <w:lang w:val="en-GB"/>
        </w:rPr>
        <w:t>we’ll report</w:t>
      </w:r>
      <w:r>
        <w:rPr>
          <w:sz w:val="26"/>
          <w:lang w:val="en-GB"/>
        </w:rPr>
        <w:t xml:space="preserve"> </w:t>
      </w:r>
      <w:r>
        <w:rPr>
          <w:rStyle w:val="hps"/>
          <w:sz w:val="26"/>
          <w:lang w:val="en-GB"/>
        </w:rPr>
        <w:t>also the colour preferences and the (possible) last two</w:t>
      </w:r>
      <w:r>
        <w:rPr>
          <w:sz w:val="26"/>
          <w:lang w:val="en-GB"/>
        </w:rPr>
        <w:t xml:space="preserve"> </w:t>
      </w:r>
      <w:r>
        <w:rPr>
          <w:rStyle w:val="hps"/>
          <w:sz w:val="26"/>
          <w:lang w:val="en-GB"/>
        </w:rPr>
        <w:t>floats</w:t>
      </w:r>
      <w:r>
        <w:rPr>
          <w:sz w:val="26"/>
          <w:lang w:val="en-GB"/>
        </w:rPr>
        <w:t xml:space="preserve"> </w:t>
      </w:r>
      <w:r>
        <w:rPr>
          <w:rStyle w:val="hps"/>
          <w:sz w:val="26"/>
          <w:lang w:val="en-GB"/>
        </w:rPr>
        <w:t>for each player</w:t>
      </w:r>
      <w:r>
        <w:rPr>
          <w:sz w:val="26"/>
          <w:lang w:val="en-GB"/>
        </w:rPr>
        <w:t>. T</w:t>
      </w:r>
      <w:r>
        <w:rPr>
          <w:rStyle w:val="hps"/>
          <w:sz w:val="26"/>
          <w:lang w:val="en-GB"/>
        </w:rPr>
        <w:t xml:space="preserve">he hyphen </w:t>
      </w:r>
      <w:r>
        <w:rPr>
          <w:rStyle w:val="hps"/>
          <w:noProof/>
          <w:sz w:val="26"/>
          <w:lang w:val="en-GB"/>
        </w:rPr>
        <w:t>“-</w:t>
      </w:r>
      <w:r>
        <w:rPr>
          <w:noProof/>
          <w:sz w:val="26"/>
          <w:lang w:val="en-GB"/>
        </w:rPr>
        <w:t>”</w:t>
      </w:r>
      <w:r>
        <w:rPr>
          <w:sz w:val="26"/>
          <w:lang w:val="en-GB"/>
        </w:rPr>
        <w:t xml:space="preserve"> indicates that </w:t>
      </w:r>
      <w:r>
        <w:rPr>
          <w:rStyle w:val="hps"/>
          <w:sz w:val="26"/>
          <w:lang w:val="en-GB"/>
        </w:rPr>
        <w:t>the player did not</w:t>
      </w:r>
      <w:r>
        <w:rPr>
          <w:sz w:val="26"/>
          <w:lang w:val="en-GB"/>
        </w:rPr>
        <w:t xml:space="preserve"> </w:t>
      </w:r>
      <w:r>
        <w:rPr>
          <w:rStyle w:val="hps"/>
          <w:sz w:val="26"/>
          <w:lang w:val="en-GB"/>
        </w:rPr>
        <w:t>float</w:t>
      </w:r>
      <w:r>
        <w:rPr>
          <w:sz w:val="26"/>
          <w:lang w:val="en-GB"/>
        </w:rPr>
        <w:t xml:space="preserve"> in </w:t>
      </w:r>
      <w:r>
        <w:rPr>
          <w:rStyle w:val="hps"/>
          <w:sz w:val="26"/>
          <w:lang w:val="en-GB"/>
        </w:rPr>
        <w:t>the last round</w:t>
      </w:r>
      <w:r>
        <w:rPr>
          <w:sz w:val="26"/>
          <w:lang w:val="en-GB"/>
        </w:rPr>
        <w:t xml:space="preserve">, </w:t>
      </w:r>
      <w:r>
        <w:rPr>
          <w:rStyle w:val="hps"/>
          <w:sz w:val="26"/>
          <w:lang w:val="en-GB"/>
        </w:rPr>
        <w:t>but it did</w:t>
      </w:r>
      <w:r>
        <w:rPr>
          <w:sz w:val="26"/>
          <w:lang w:val="en-GB"/>
        </w:rPr>
        <w:t xml:space="preserve"> </w:t>
      </w:r>
      <w:r>
        <w:rPr>
          <w:rStyle w:val="hps"/>
          <w:sz w:val="26"/>
          <w:lang w:val="en-GB"/>
        </w:rPr>
        <w:t>in the previous round</w:t>
      </w:r>
      <w:r>
        <w:rPr>
          <w:sz w:val="26"/>
          <w:lang w:val="en-GB"/>
        </w:rPr>
        <w:t xml:space="preserve">. </w:t>
      </w:r>
      <w:r>
        <w:rPr>
          <w:rStyle w:val="hps"/>
          <w:sz w:val="26"/>
          <w:lang w:val="en-GB"/>
        </w:rPr>
        <w:t>By the way,</w:t>
      </w:r>
      <w:r>
        <w:rPr>
          <w:sz w:val="26"/>
          <w:lang w:val="en-GB"/>
        </w:rPr>
        <w:t xml:space="preserve"> </w:t>
      </w:r>
      <w:r>
        <w:rPr>
          <w:rStyle w:val="hps"/>
          <w:sz w:val="26"/>
          <w:lang w:val="en-GB"/>
        </w:rPr>
        <w:t>at this point</w:t>
      </w:r>
      <w:r>
        <w:rPr>
          <w:sz w:val="26"/>
          <w:lang w:val="en-GB"/>
        </w:rPr>
        <w:t xml:space="preserve"> </w:t>
      </w:r>
      <w:r>
        <w:rPr>
          <w:rStyle w:val="hps"/>
          <w:sz w:val="26"/>
          <w:lang w:val="en-GB"/>
        </w:rPr>
        <w:t>a piece of advice</w:t>
      </w:r>
      <w:r>
        <w:rPr>
          <w:sz w:val="26"/>
          <w:lang w:val="en-GB"/>
        </w:rPr>
        <w:t xml:space="preserve"> is in order: </w:t>
      </w:r>
      <w:r>
        <w:rPr>
          <w:rStyle w:val="hps"/>
          <w:sz w:val="26"/>
          <w:lang w:val="en-GB"/>
        </w:rPr>
        <w:t>as we proceed</w:t>
      </w:r>
      <w:r>
        <w:rPr>
          <w:sz w:val="26"/>
          <w:lang w:val="en-GB"/>
        </w:rPr>
        <w:t xml:space="preserve"> </w:t>
      </w:r>
      <w:r>
        <w:rPr>
          <w:rStyle w:val="hps"/>
          <w:sz w:val="26"/>
          <w:lang w:val="en-GB"/>
        </w:rPr>
        <w:t>in the tournament,</w:t>
      </w:r>
      <w:r>
        <w:rPr>
          <w:sz w:val="26"/>
          <w:lang w:val="en-GB"/>
        </w:rPr>
        <w:t xml:space="preserve"> </w:t>
      </w:r>
      <w:r>
        <w:rPr>
          <w:rStyle w:val="hps"/>
          <w:sz w:val="26"/>
          <w:lang w:val="en-GB"/>
        </w:rPr>
        <w:t>we collect</w:t>
      </w:r>
      <w:r>
        <w:rPr>
          <w:sz w:val="26"/>
          <w:lang w:val="en-GB"/>
        </w:rPr>
        <w:t xml:space="preserve"> </w:t>
      </w:r>
      <w:r>
        <w:rPr>
          <w:rStyle w:val="hps"/>
          <w:sz w:val="26"/>
          <w:lang w:val="en-GB"/>
        </w:rPr>
        <w:t>more and more data</w:t>
      </w:r>
      <w:r>
        <w:rPr>
          <w:sz w:val="26"/>
          <w:lang w:val="en-GB"/>
        </w:rPr>
        <w:t xml:space="preserve">, </w:t>
      </w:r>
      <w:r>
        <w:rPr>
          <w:rStyle w:val="hps"/>
          <w:sz w:val="26"/>
          <w:lang w:val="en-GB"/>
        </w:rPr>
        <w:t xml:space="preserve">and it becomes very likely to overlook something... we should therefore </w:t>
      </w:r>
      <w:r>
        <w:rPr>
          <w:rStyle w:val="hps"/>
          <w:i/>
          <w:iCs/>
          <w:sz w:val="26"/>
          <w:u w:val="single"/>
          <w:lang w:val="en-GB"/>
        </w:rPr>
        <w:t>always</w:t>
      </w:r>
      <w:r>
        <w:rPr>
          <w:i/>
          <w:iCs/>
          <w:sz w:val="26"/>
          <w:u w:val="single"/>
          <w:lang w:val="en-GB"/>
        </w:rPr>
        <w:t xml:space="preserve"> pay </w:t>
      </w:r>
      <w:r>
        <w:rPr>
          <w:rStyle w:val="hps"/>
          <w:i/>
          <w:iCs/>
          <w:sz w:val="26"/>
          <w:u w:val="single"/>
          <w:lang w:val="en-GB"/>
        </w:rPr>
        <w:t>extreme attention</w:t>
      </w:r>
      <w:r>
        <w:rPr>
          <w:rStyle w:val="hps"/>
          <w:sz w:val="26"/>
          <w:lang w:val="en-GB"/>
        </w:rPr>
        <w:t xml:space="preserve"> while</w:t>
      </w:r>
      <w:r>
        <w:rPr>
          <w:sz w:val="26"/>
          <w:lang w:val="en-GB"/>
        </w:rPr>
        <w:t xml:space="preserve"> posting data </w:t>
      </w:r>
      <w:r>
        <w:rPr>
          <w:rStyle w:val="hps"/>
          <w:sz w:val="26"/>
          <w:lang w:val="en-GB"/>
        </w:rPr>
        <w:t>on the board</w:t>
      </w:r>
      <w:r>
        <w:rPr>
          <w:sz w:val="26"/>
          <w:lang w:val="en-GB"/>
        </w:rPr>
        <w:t xml:space="preserve">, </w:t>
      </w:r>
      <w:r>
        <w:rPr>
          <w:rStyle w:val="hps"/>
          <w:sz w:val="26"/>
          <w:lang w:val="en-GB"/>
        </w:rPr>
        <w:t>and</w:t>
      </w:r>
      <w:r>
        <w:rPr>
          <w:sz w:val="26"/>
          <w:lang w:val="en-GB"/>
        </w:rPr>
        <w:t xml:space="preserve"> </w:t>
      </w:r>
      <w:r>
        <w:rPr>
          <w:rStyle w:val="hps"/>
          <w:sz w:val="26"/>
          <w:lang w:val="en-GB"/>
        </w:rPr>
        <w:t>inspect everything</w:t>
      </w:r>
      <w:r>
        <w:rPr>
          <w:sz w:val="26"/>
          <w:lang w:val="en-GB"/>
        </w:rPr>
        <w:t xml:space="preserve"> </w:t>
      </w:r>
      <w:r>
        <w:rPr>
          <w:rStyle w:val="hps"/>
          <w:sz w:val="26"/>
          <w:lang w:val="en-GB"/>
        </w:rPr>
        <w:t>two, three</w:t>
      </w:r>
      <w:r>
        <w:rPr>
          <w:sz w:val="26"/>
          <w:lang w:val="en-GB"/>
        </w:rPr>
        <w:t xml:space="preserve"> </w:t>
      </w:r>
      <w:r>
        <w:rPr>
          <w:rStyle w:val="hps"/>
          <w:sz w:val="26"/>
          <w:lang w:val="en-GB"/>
        </w:rPr>
        <w:t>or even more</w:t>
      </w:r>
      <w:r>
        <w:rPr>
          <w:sz w:val="26"/>
          <w:lang w:val="en-GB"/>
        </w:rPr>
        <w:t xml:space="preserve"> </w:t>
      </w:r>
      <w:r>
        <w:rPr>
          <w:rStyle w:val="hps"/>
          <w:sz w:val="26"/>
          <w:lang w:val="en-GB"/>
        </w:rPr>
        <w:t>times</w:t>
      </w:r>
      <w:r>
        <w:rPr>
          <w:sz w:val="26"/>
          <w:lang w:val="en-GB"/>
        </w:rPr>
        <w:t xml:space="preserve">: as </w:t>
      </w:r>
      <w:r>
        <w:rPr>
          <w:rStyle w:val="hps"/>
          <w:sz w:val="26"/>
          <w:lang w:val="en-GB"/>
        </w:rPr>
        <w:t>strange as it may</w:t>
      </w:r>
      <w:r>
        <w:rPr>
          <w:sz w:val="26"/>
          <w:lang w:val="en-GB"/>
        </w:rPr>
        <w:t xml:space="preserve"> </w:t>
      </w:r>
      <w:r>
        <w:rPr>
          <w:rStyle w:val="hps"/>
          <w:sz w:val="26"/>
          <w:lang w:val="en-GB"/>
        </w:rPr>
        <w:t>seem, making mistakes is</w:t>
      </w:r>
      <w:r>
        <w:rPr>
          <w:sz w:val="26"/>
          <w:lang w:val="en-GB"/>
        </w:rPr>
        <w:t xml:space="preserve"> </w:t>
      </w:r>
      <w:r>
        <w:rPr>
          <w:rStyle w:val="hps"/>
          <w:sz w:val="26"/>
          <w:lang w:val="en-GB"/>
        </w:rPr>
        <w:t>really</w:t>
      </w:r>
      <w:r>
        <w:rPr>
          <w:sz w:val="26"/>
          <w:lang w:val="en-GB"/>
        </w:rPr>
        <w:t xml:space="preserve"> </w:t>
      </w:r>
      <w:r>
        <w:rPr>
          <w:rStyle w:val="hps"/>
          <w:sz w:val="26"/>
          <w:lang w:val="en-GB"/>
        </w:rPr>
        <w:t>easy</w:t>
      </w:r>
      <w:r>
        <w:rPr>
          <w:sz w:val="26"/>
          <w:lang w:val="en-GB"/>
        </w:rPr>
        <w:t>!).</w:t>
      </w:r>
    </w:p>
    <w:tbl>
      <w:tblPr>
        <w:tblW w:w="4600" w:type="pct"/>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89"/>
        <w:gridCol w:w="464"/>
        <w:gridCol w:w="748"/>
        <w:gridCol w:w="751"/>
        <w:gridCol w:w="775"/>
        <w:gridCol w:w="753"/>
        <w:gridCol w:w="749"/>
        <w:gridCol w:w="753"/>
        <w:gridCol w:w="749"/>
        <w:gridCol w:w="753"/>
        <w:gridCol w:w="749"/>
        <w:gridCol w:w="738"/>
      </w:tblGrid>
      <w:tr w:rsidR="00267B59" w:rsidRPr="00267B59" w:rsidTr="00267B59">
        <w:trPr>
          <w:cantSplit/>
        </w:trPr>
        <w:tc>
          <w:tcPr>
            <w:tcW w:w="697" w:type="pct"/>
            <w:vMerge w:val="restart"/>
            <w:vAlign w:val="center"/>
            <w:hideMark/>
          </w:tcPr>
          <w:p w:rsidR="00267B59" w:rsidRPr="00267B59" w:rsidRDefault="00267B59">
            <w:pPr>
              <w:pStyle w:val="testocapitolo"/>
              <w:spacing w:after="0" w:line="240" w:lineRule="auto"/>
              <w:ind w:left="0" w:right="0"/>
              <w:jc w:val="left"/>
              <w:rPr>
                <w:rFonts w:ascii="Courier New" w:hAnsi="Courier New" w:cs="Courier New"/>
                <w:b/>
                <w:bCs/>
                <w:noProof/>
                <w:sz w:val="22"/>
                <w:lang w:val="en-GB"/>
              </w:rPr>
            </w:pPr>
            <w:r>
              <w:rPr>
                <w:rFonts w:ascii="Courier New" w:hAnsi="Courier New" w:cs="Courier New"/>
                <w:b/>
                <w:bCs/>
                <w:noProof/>
                <w:sz w:val="22"/>
                <w:lang w:val="en-GB"/>
              </w:rPr>
              <w:lastRenderedPageBreak/>
              <w:t>Player</w:t>
            </w:r>
          </w:p>
        </w:tc>
        <w:tc>
          <w:tcPr>
            <w:tcW w:w="252" w:type="pct"/>
            <w:vMerge w:val="restart"/>
            <w:vAlign w:val="center"/>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w:t>
            </w:r>
          </w:p>
        </w:tc>
        <w:tc>
          <w:tcPr>
            <w:tcW w:w="811" w:type="pct"/>
            <w:gridSpan w:val="2"/>
            <w:vAlign w:val="center"/>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2</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3</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4</w:t>
            </w:r>
          </w:p>
        </w:tc>
        <w:tc>
          <w:tcPr>
            <w:tcW w:w="804"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5</w:t>
            </w:r>
          </w:p>
        </w:tc>
      </w:tr>
      <w:tr w:rsidR="00267B59" w:rsidRPr="00267B59" w:rsidTr="00267B59">
        <w:trPr>
          <w:cantSplit/>
        </w:trPr>
        <w:tc>
          <w:tcPr>
            <w:tcW w:w="0" w:type="auto"/>
            <w:vMerge/>
            <w:vAlign w:val="center"/>
            <w:hideMark/>
          </w:tcPr>
          <w:p w:rsidR="00267B59" w:rsidRDefault="00267B59">
            <w:pPr>
              <w:rPr>
                <w:rFonts w:ascii="Courier New" w:hAnsi="Courier New" w:cs="Courier New"/>
                <w:b/>
                <w:bCs/>
                <w:noProof/>
                <w:szCs w:val="24"/>
                <w:lang w:val="en-GB" w:eastAsia="it-IT"/>
              </w:rPr>
            </w:pPr>
          </w:p>
        </w:tc>
        <w:tc>
          <w:tcPr>
            <w:tcW w:w="0" w:type="auto"/>
            <w:vMerge/>
            <w:vAlign w:val="center"/>
            <w:hideMark/>
          </w:tcPr>
          <w:p w:rsidR="00267B59" w:rsidRDefault="00267B59">
            <w:pPr>
              <w:rPr>
                <w:rFonts w:ascii="Courier New" w:hAnsi="Courier New" w:cs="Courier New"/>
                <w:b/>
                <w:bCs/>
                <w:noProof/>
                <w:szCs w:val="24"/>
                <w:lang w:val="en-GB" w:eastAsia="it-IT"/>
              </w:rPr>
            </w:pP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Alice</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Bruno</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Carla</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David</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Eloise</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Finn</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+BYE</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Giorgia</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Kevin</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Louise</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Mark</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Nancy</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-BYE</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Oskar</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-BYE</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Patricia</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Robert</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+BYE↓</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407"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405"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bl>
    <w:p w:rsidR="00267B59" w:rsidRDefault="00267B59" w:rsidP="00267B59">
      <w:pPr>
        <w:pStyle w:val="testocapitolo"/>
        <w:spacing w:after="0" w:line="240" w:lineRule="auto"/>
        <w:ind w:left="425"/>
        <w:rPr>
          <w:sz w:val="26"/>
          <w:lang w:val="en-GB"/>
        </w:rPr>
      </w:pPr>
    </w:p>
    <w:p w:rsidR="00267B59" w:rsidRDefault="00267B59" w:rsidP="00267B59">
      <w:pPr>
        <w:pStyle w:val="testocapitolo"/>
        <w:rPr>
          <w:sz w:val="26"/>
          <w:lang w:val="en-GB"/>
        </w:rPr>
      </w:pPr>
      <w:r>
        <w:rPr>
          <w:sz w:val="26"/>
          <w:lang w:val="en-GB"/>
        </w:rPr>
        <w:t>As usual, we start from the first score bracket, which is: [2B, 5b, 6(b)↓] (</w:t>
      </w:r>
      <w:r>
        <w:rPr>
          <w:i/>
          <w:iCs/>
          <w:sz w:val="26"/>
          <w:lang w:val="en-GB"/>
        </w:rPr>
        <w:t>[C.2]</w:t>
      </w:r>
      <w:r>
        <w:rPr>
          <w:sz w:val="26"/>
          <w:lang w:val="en-GB"/>
        </w:rPr>
        <w:t xml:space="preserve"> P1=P0=1, M1=M0=0, X1=1, Z1=0; </w:t>
      </w:r>
      <w:r>
        <w:rPr>
          <w:i/>
          <w:iCs/>
          <w:sz w:val="26"/>
          <w:lang w:val="en-GB"/>
        </w:rPr>
        <w:t>[C.3]</w:t>
      </w:r>
      <w:r>
        <w:rPr>
          <w:sz w:val="26"/>
          <w:lang w:val="en-GB"/>
        </w:rPr>
        <w:t xml:space="preserve"> </w:t>
      </w:r>
      <w:r>
        <w:rPr>
          <w:b/>
          <w:bCs/>
          <w:i/>
          <w:iCs/>
          <w:sz w:val="26"/>
          <w:lang w:val="en-GB"/>
        </w:rPr>
        <w:t>X = 1</w:t>
      </w:r>
      <w:r>
        <w:rPr>
          <w:sz w:val="26"/>
          <w:lang w:val="en-GB"/>
        </w:rPr>
        <w:t xml:space="preserve">, </w:t>
      </w:r>
      <w:r>
        <w:rPr>
          <w:b/>
          <w:bCs/>
          <w:i/>
          <w:iCs/>
          <w:sz w:val="26"/>
          <w:lang w:val="en-GB"/>
        </w:rPr>
        <w:t>P = 1, Z = 0</w:t>
      </w:r>
      <w:r>
        <w:rPr>
          <w:sz w:val="26"/>
          <w:lang w:val="en-GB"/>
        </w:rPr>
        <w:t xml:space="preserve">). Here, players #2 and #5 already played with each other </w:t>
      </w:r>
      <w:r>
        <w:rPr>
          <w:i/>
          <w:iCs/>
          <w:sz w:val="26"/>
          <w:lang w:val="en-GB"/>
        </w:rPr>
        <w:t>[B.1.a]</w:t>
      </w:r>
      <w:r>
        <w:rPr>
          <w:sz w:val="26"/>
          <w:lang w:val="en-GB"/>
        </w:rPr>
        <w:t xml:space="preserve"> and the first candidate pairing </w:t>
      </w:r>
      <w:r>
        <w:rPr>
          <w:i/>
          <w:iCs/>
          <w:sz w:val="26"/>
          <w:lang w:val="en-GB"/>
        </w:rPr>
        <w:t>[C.6]</w:t>
      </w:r>
      <w:r>
        <w:rPr>
          <w:sz w:val="26"/>
          <w:lang w:val="en-GB"/>
        </w:rPr>
        <w:t xml:space="preserve"> is therefore not valid. We should go to the first transposition </w:t>
      </w:r>
      <w:r>
        <w:rPr>
          <w:i/>
          <w:iCs/>
          <w:sz w:val="26"/>
          <w:lang w:val="en-GB"/>
        </w:rPr>
        <w:t>[C.7]</w:t>
      </w:r>
      <w:r>
        <w:rPr>
          <w:sz w:val="26"/>
          <w:lang w:val="en-GB"/>
        </w:rPr>
        <w:t xml:space="preserve">, which yields the pair 6-2 - while player #5 shall float to the next score bracket (with 2 points): </w:t>
      </w:r>
    </w:p>
    <w:p w:rsidR="00267B59" w:rsidRDefault="00267B59" w:rsidP="00267B59">
      <w:pPr>
        <w:pStyle w:val="testocapitolo"/>
        <w:rPr>
          <w:sz w:val="26"/>
          <w:lang w:val="en-GB"/>
        </w:rPr>
      </w:pPr>
      <w:r>
        <w:rPr>
          <w:sz w:val="26"/>
          <w:lang w:val="en-GB"/>
        </w:rPr>
        <w:t>[5b][1W, 3b, 4w-↓, 7b] (</w:t>
      </w:r>
      <w:r>
        <w:rPr>
          <w:b/>
          <w:bCs/>
          <w:i/>
          <w:iCs/>
          <w:sz w:val="26"/>
          <w:lang w:val="en-GB"/>
        </w:rPr>
        <w:t>X = 0</w:t>
      </w:r>
      <w:r>
        <w:rPr>
          <w:sz w:val="26"/>
          <w:lang w:val="en-GB"/>
        </w:rPr>
        <w:t xml:space="preserve">, </w:t>
      </w:r>
      <w:r>
        <w:rPr>
          <w:b/>
          <w:bCs/>
          <w:i/>
          <w:iCs/>
          <w:sz w:val="26"/>
          <w:lang w:val="en-GB"/>
        </w:rPr>
        <w:t>P = 1</w:t>
      </w:r>
      <w:r>
        <w:rPr>
          <w:sz w:val="26"/>
          <w:lang w:val="en-GB"/>
        </w:rPr>
        <w:t>), which gives:</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5b</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4w-↓</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rStyle w:val="hps"/>
          <w:sz w:val="26"/>
          <w:lang w:val="en-GB"/>
        </w:rPr>
        <w:t>From this,</w:t>
      </w:r>
      <w:r>
        <w:rPr>
          <w:sz w:val="26"/>
          <w:lang w:val="en-GB"/>
        </w:rPr>
        <w:t xml:space="preserve"> </w:t>
      </w:r>
      <w:r>
        <w:rPr>
          <w:rStyle w:val="hps"/>
          <w:sz w:val="26"/>
          <w:lang w:val="en-GB"/>
        </w:rPr>
        <w:t>since we</w:t>
      </w:r>
      <w:r>
        <w:rPr>
          <w:sz w:val="26"/>
          <w:lang w:val="en-GB"/>
        </w:rPr>
        <w:t xml:space="preserve"> </w:t>
      </w:r>
      <w:r>
        <w:rPr>
          <w:rStyle w:val="hps"/>
          <w:sz w:val="26"/>
          <w:lang w:val="en-GB"/>
        </w:rPr>
        <w:t>already had the</w:t>
      </w:r>
      <w:r>
        <w:rPr>
          <w:sz w:val="26"/>
          <w:lang w:val="en-GB"/>
        </w:rPr>
        <w:t xml:space="preserve"> </w:t>
      </w:r>
      <w:r>
        <w:rPr>
          <w:rStyle w:val="hps"/>
          <w:sz w:val="26"/>
          <w:lang w:val="en-GB"/>
        </w:rPr>
        <w:t>pair</w:t>
      </w:r>
      <w:r>
        <w:rPr>
          <w:sz w:val="26"/>
          <w:lang w:val="en-GB"/>
        </w:rPr>
        <w:t xml:space="preserve"> </w:t>
      </w:r>
      <w:r>
        <w:rPr>
          <w:rStyle w:val="hps"/>
          <w:sz w:val="26"/>
          <w:lang w:val="en-GB"/>
        </w:rPr>
        <w:t>5-1</w:t>
      </w:r>
      <w:r>
        <w:rPr>
          <w:sz w:val="26"/>
          <w:lang w:val="en-GB"/>
        </w:rPr>
        <w:t xml:space="preserve"> </w:t>
      </w:r>
      <w:r>
        <w:rPr>
          <w:rStyle w:val="hps"/>
          <w:sz w:val="26"/>
          <w:lang w:val="en-GB"/>
        </w:rPr>
        <w:t>in the second round</w:t>
      </w:r>
      <w:r>
        <w:rPr>
          <w:sz w:val="26"/>
          <w:lang w:val="en-GB"/>
        </w:rPr>
        <w:t xml:space="preserve">, we get </w:t>
      </w:r>
      <w:r>
        <w:rPr>
          <w:rStyle w:val="hps"/>
          <w:sz w:val="26"/>
          <w:lang w:val="en-GB"/>
        </w:rPr>
        <w:t>the pair</w:t>
      </w:r>
      <w:r>
        <w:rPr>
          <w:sz w:val="26"/>
          <w:lang w:val="en-GB"/>
        </w:rPr>
        <w:t xml:space="preserve"> </w:t>
      </w:r>
      <w:r>
        <w:rPr>
          <w:rStyle w:val="hps"/>
          <w:sz w:val="26"/>
          <w:lang w:val="en-GB"/>
        </w:rPr>
        <w:t>4-5</w:t>
      </w:r>
      <w:r>
        <w:rPr>
          <w:sz w:val="26"/>
          <w:lang w:val="en-GB"/>
        </w:rPr>
        <w:t xml:space="preserve"> </w:t>
      </w:r>
      <w:r>
        <w:rPr>
          <w:rStyle w:val="hps"/>
          <w:sz w:val="26"/>
          <w:lang w:val="en-GB"/>
        </w:rPr>
        <w:t>and</w:t>
      </w:r>
      <w:r>
        <w:rPr>
          <w:sz w:val="26"/>
          <w:lang w:val="en-GB"/>
        </w:rPr>
        <w:t xml:space="preserve"> </w:t>
      </w:r>
      <w:r>
        <w:rPr>
          <w:rStyle w:val="hps"/>
          <w:sz w:val="26"/>
          <w:lang w:val="en-GB"/>
        </w:rPr>
        <w:t>start from</w:t>
      </w:r>
      <w:r>
        <w:rPr>
          <w:sz w:val="26"/>
          <w:lang w:val="en-GB"/>
        </w:rPr>
        <w:t xml:space="preserve"> </w:t>
      </w:r>
      <w:r>
        <w:rPr>
          <w:rStyle w:val="hpsatn"/>
          <w:i/>
          <w:iCs/>
          <w:sz w:val="26"/>
          <w:lang w:val="en-GB"/>
        </w:rPr>
        <w:t>[</w:t>
      </w:r>
      <w:r>
        <w:rPr>
          <w:i/>
          <w:iCs/>
          <w:sz w:val="26"/>
          <w:lang w:val="en-GB"/>
        </w:rPr>
        <w:t>C.4]</w:t>
      </w:r>
      <w:r>
        <w:rPr>
          <w:sz w:val="26"/>
          <w:lang w:val="en-GB"/>
        </w:rPr>
        <w:t xml:space="preserve"> with the </w:t>
      </w:r>
      <w:r>
        <w:rPr>
          <w:rStyle w:val="hpsalt-edited"/>
          <w:sz w:val="26"/>
          <w:lang w:val="en-GB"/>
        </w:rPr>
        <w:t>remainder</w:t>
      </w:r>
      <w:r>
        <w:rPr>
          <w:sz w:val="26"/>
          <w:lang w:val="en-GB"/>
        </w:rPr>
        <w:t xml:space="preserve"> </w:t>
      </w:r>
      <w:r>
        <w:rPr>
          <w:rStyle w:val="hps"/>
          <w:sz w:val="26"/>
          <w:lang w:val="en-GB"/>
        </w:rPr>
        <w:t>homogeneous</w:t>
      </w:r>
      <w:r>
        <w:rPr>
          <w:sz w:val="26"/>
          <w:lang w:val="en-GB"/>
        </w:rPr>
        <w:t xml:space="preserve"> </w:t>
      </w:r>
      <w:r>
        <w:rPr>
          <w:rStyle w:val="hps"/>
          <w:sz w:val="26"/>
          <w:lang w:val="en-GB"/>
        </w:rPr>
        <w:t>group</w:t>
      </w:r>
      <w:r>
        <w:rPr>
          <w:sz w:val="26"/>
          <w:lang w:val="en-GB"/>
        </w:rPr>
        <w:t xml:space="preserve"> </w:t>
      </w:r>
      <w:r>
        <w:rPr>
          <w:rStyle w:val="hpsatn"/>
          <w:sz w:val="26"/>
          <w:lang w:val="en-GB"/>
        </w:rPr>
        <w:t>[</w:t>
      </w:r>
      <w:r>
        <w:rPr>
          <w:sz w:val="26"/>
          <w:lang w:val="en-GB"/>
        </w:rPr>
        <w:t xml:space="preserve">1W, 3b, 7b]. </w:t>
      </w:r>
      <w:r>
        <w:rPr>
          <w:rStyle w:val="hps"/>
          <w:sz w:val="26"/>
          <w:lang w:val="en-GB"/>
        </w:rPr>
        <w:t>This in turn</w:t>
      </w:r>
      <w:r>
        <w:rPr>
          <w:sz w:val="26"/>
          <w:lang w:val="en-GB"/>
        </w:rPr>
        <w:t xml:space="preserve"> </w:t>
      </w:r>
      <w:r>
        <w:rPr>
          <w:rStyle w:val="hps"/>
          <w:sz w:val="26"/>
          <w:lang w:val="en-GB"/>
        </w:rPr>
        <w:t>provides us with the</w:t>
      </w:r>
      <w:r>
        <w:rPr>
          <w:sz w:val="26"/>
          <w:lang w:val="en-GB"/>
        </w:rPr>
        <w:t xml:space="preserve"> </w:t>
      </w:r>
      <w:r>
        <w:rPr>
          <w:rStyle w:val="hps"/>
          <w:sz w:val="26"/>
          <w:lang w:val="en-GB"/>
        </w:rPr>
        <w:t>pair</w:t>
      </w:r>
      <w:r>
        <w:rPr>
          <w:sz w:val="26"/>
          <w:lang w:val="en-GB"/>
        </w:rPr>
        <w:t xml:space="preserve"> </w:t>
      </w:r>
      <w:r>
        <w:rPr>
          <w:rStyle w:val="hps"/>
          <w:sz w:val="26"/>
          <w:lang w:val="en-GB"/>
        </w:rPr>
        <w:t>1-3</w:t>
      </w:r>
      <w:r>
        <w:rPr>
          <w:sz w:val="26"/>
          <w:lang w:val="en-GB"/>
        </w:rPr>
        <w:t>, with player #</w:t>
      </w:r>
      <w:r>
        <w:rPr>
          <w:rStyle w:val="hps"/>
          <w:sz w:val="26"/>
          <w:lang w:val="en-GB"/>
        </w:rPr>
        <w:t>7</w:t>
      </w:r>
      <w:r>
        <w:rPr>
          <w:sz w:val="26"/>
          <w:lang w:val="en-GB"/>
        </w:rPr>
        <w:t xml:space="preserve"> </w:t>
      </w:r>
      <w:r>
        <w:rPr>
          <w:rStyle w:val="hpsalt-edited"/>
          <w:sz w:val="26"/>
          <w:lang w:val="en-GB"/>
        </w:rPr>
        <w:t>floating to</w:t>
      </w:r>
      <w:r>
        <w:rPr>
          <w:sz w:val="26"/>
          <w:lang w:val="en-GB"/>
        </w:rPr>
        <w:t xml:space="preserve"> </w:t>
      </w:r>
      <w:r>
        <w:rPr>
          <w:rStyle w:val="hps"/>
          <w:sz w:val="26"/>
          <w:lang w:val="en-GB"/>
        </w:rPr>
        <w:t>the</w:t>
      </w:r>
      <w:r>
        <w:rPr>
          <w:sz w:val="26"/>
          <w:lang w:val="en-GB"/>
        </w:rPr>
        <w:t xml:space="preserve"> </w:t>
      </w:r>
      <w:r>
        <w:rPr>
          <w:rStyle w:val="hpsalt-edited"/>
          <w:sz w:val="26"/>
          <w:lang w:val="en-GB"/>
        </w:rPr>
        <w:t>next score bracket</w:t>
      </w:r>
      <w:r>
        <w:rPr>
          <w:sz w:val="26"/>
          <w:lang w:val="en-GB"/>
        </w:rPr>
        <w:t xml:space="preserve">: </w:t>
      </w:r>
    </w:p>
    <w:p w:rsidR="00267B59" w:rsidRDefault="00267B59" w:rsidP="00267B59">
      <w:pPr>
        <w:pStyle w:val="testocapitolo"/>
        <w:rPr>
          <w:sz w:val="26"/>
          <w:lang w:val="en-GB"/>
        </w:rPr>
      </w:pPr>
      <w:r>
        <w:rPr>
          <w:rStyle w:val="hpsatn"/>
          <w:sz w:val="26"/>
          <w:lang w:val="en-GB"/>
        </w:rPr>
        <w:t>[</w:t>
      </w:r>
      <w:r>
        <w:rPr>
          <w:sz w:val="26"/>
          <w:lang w:val="en-GB"/>
        </w:rPr>
        <w:t xml:space="preserve">7b] </w:t>
      </w:r>
      <w:r>
        <w:rPr>
          <w:rStyle w:val="hps"/>
          <w:sz w:val="26"/>
          <w:lang w:val="en-GB"/>
        </w:rPr>
        <w:t>[11</w:t>
      </w:r>
      <w:r>
        <w:rPr>
          <w:sz w:val="26"/>
          <w:lang w:val="en-GB"/>
        </w:rPr>
        <w:t xml:space="preserve"> </w:t>
      </w:r>
      <w:r>
        <w:rPr>
          <w:rStyle w:val="hps"/>
          <w:sz w:val="26"/>
          <w:lang w:val="en-GB"/>
        </w:rPr>
        <w:t>​​(w)</w:t>
      </w:r>
      <w:r>
        <w:rPr>
          <w:sz w:val="26"/>
          <w:lang w:val="en-GB"/>
        </w:rPr>
        <w:t xml:space="preserve"> </w:t>
      </w:r>
      <w:r>
        <w:rPr>
          <w:rStyle w:val="hps"/>
          <w:sz w:val="26"/>
          <w:lang w:val="en-GB"/>
        </w:rPr>
        <w:t>-</w:t>
      </w:r>
      <w:r>
        <w:rPr>
          <w:sz w:val="26"/>
          <w:lang w:val="en-GB"/>
        </w:rPr>
        <w:t xml:space="preserve"> </w:t>
      </w:r>
      <w:r>
        <w:rPr>
          <w:rStyle w:val="hps"/>
          <w:sz w:val="26"/>
          <w:lang w:val="en-GB"/>
        </w:rPr>
        <w:t>↓]</w:t>
      </w:r>
      <w:r>
        <w:rPr>
          <w:sz w:val="26"/>
          <w:lang w:val="en-GB"/>
        </w:rPr>
        <w:t xml:space="preserve"> </w:t>
      </w:r>
      <w:r>
        <w:rPr>
          <w:rStyle w:val="hps"/>
          <w:sz w:val="26"/>
          <w:lang w:val="en-GB"/>
        </w:rPr>
        <w:t>(</w:t>
      </w:r>
      <w:r>
        <w:rPr>
          <w:rStyle w:val="hps"/>
          <w:b/>
          <w:bCs/>
          <w:i/>
          <w:iCs/>
          <w:sz w:val="26"/>
          <w:lang w:val="en-GB"/>
        </w:rPr>
        <w:t>X =</w:t>
      </w:r>
      <w:r>
        <w:rPr>
          <w:b/>
          <w:bCs/>
          <w:i/>
          <w:iCs/>
          <w:sz w:val="26"/>
          <w:lang w:val="en-GB"/>
        </w:rPr>
        <w:t xml:space="preserve"> </w:t>
      </w:r>
      <w:r>
        <w:rPr>
          <w:rStyle w:val="hps"/>
          <w:b/>
          <w:bCs/>
          <w:i/>
          <w:iCs/>
          <w:sz w:val="26"/>
          <w:lang w:val="en-GB"/>
        </w:rPr>
        <w:t>0, P</w:t>
      </w:r>
      <w:r>
        <w:rPr>
          <w:b/>
          <w:bCs/>
          <w:i/>
          <w:iCs/>
          <w:sz w:val="26"/>
          <w:lang w:val="en-GB"/>
        </w:rPr>
        <w:t xml:space="preserve"> </w:t>
      </w:r>
      <w:r>
        <w:rPr>
          <w:rStyle w:val="hps"/>
          <w:b/>
          <w:bCs/>
          <w:i/>
          <w:iCs/>
          <w:sz w:val="26"/>
          <w:lang w:val="en-GB"/>
        </w:rPr>
        <w:t>= 1</w:t>
      </w:r>
      <w:r>
        <w:rPr>
          <w:rStyle w:val="hps"/>
          <w:sz w:val="26"/>
          <w:lang w:val="en-GB"/>
        </w:rPr>
        <w:t>).</w:t>
      </w:r>
    </w:p>
    <w:p w:rsidR="00267B59" w:rsidRDefault="00267B59" w:rsidP="00267B59">
      <w:pPr>
        <w:pStyle w:val="testocapitolo"/>
        <w:rPr>
          <w:sz w:val="26"/>
          <w:lang w:val="en-GB"/>
        </w:rPr>
      </w:pPr>
      <w:r>
        <w:rPr>
          <w:rStyle w:val="hps"/>
          <w:sz w:val="26"/>
          <w:lang w:val="en-GB"/>
        </w:rPr>
        <w:t>Here we have</w:t>
      </w:r>
      <w:r>
        <w:rPr>
          <w:sz w:val="26"/>
          <w:lang w:val="en-GB"/>
        </w:rPr>
        <w:t xml:space="preserve"> </w:t>
      </w:r>
      <w:r>
        <w:rPr>
          <w:rStyle w:val="hps"/>
          <w:sz w:val="26"/>
          <w:lang w:val="en-GB"/>
        </w:rPr>
        <w:t>a player who</w:t>
      </w:r>
      <w:r>
        <w:rPr>
          <w:sz w:val="26"/>
          <w:lang w:val="en-GB"/>
        </w:rPr>
        <w:t xml:space="preserve">, </w:t>
      </w:r>
      <w:r>
        <w:rPr>
          <w:rStyle w:val="hps"/>
          <w:sz w:val="26"/>
          <w:lang w:val="en-GB"/>
        </w:rPr>
        <w:t>due to</w:t>
      </w:r>
      <w:r>
        <w:rPr>
          <w:sz w:val="26"/>
          <w:lang w:val="en-GB"/>
        </w:rPr>
        <w:t xml:space="preserve"> </w:t>
      </w:r>
      <w:r>
        <w:rPr>
          <w:rStyle w:val="hps"/>
          <w:sz w:val="26"/>
          <w:lang w:val="en-GB"/>
        </w:rPr>
        <w:t>a bye</w:t>
      </w:r>
      <w:r>
        <w:rPr>
          <w:sz w:val="26"/>
          <w:lang w:val="en-GB"/>
        </w:rPr>
        <w:t xml:space="preserve"> </w:t>
      </w:r>
      <w:r>
        <w:rPr>
          <w:rStyle w:val="hpsatn"/>
          <w:sz w:val="26"/>
          <w:lang w:val="en-GB"/>
        </w:rPr>
        <w:t>(</w:t>
      </w:r>
      <w:r>
        <w:rPr>
          <w:sz w:val="26"/>
          <w:lang w:val="en-GB"/>
        </w:rPr>
        <w:t xml:space="preserve">but </w:t>
      </w:r>
      <w:r>
        <w:rPr>
          <w:rStyle w:val="hps"/>
          <w:sz w:val="26"/>
          <w:lang w:val="en-GB"/>
        </w:rPr>
        <w:t>the actual reason</w:t>
      </w:r>
      <w:r>
        <w:rPr>
          <w:sz w:val="26"/>
          <w:lang w:val="en-GB"/>
        </w:rPr>
        <w:t xml:space="preserve"> </w:t>
      </w:r>
      <w:r>
        <w:rPr>
          <w:rStyle w:val="hps"/>
          <w:sz w:val="26"/>
          <w:lang w:val="en-GB"/>
        </w:rPr>
        <w:t>is irrelevant</w:t>
      </w:r>
      <w:r>
        <w:rPr>
          <w:sz w:val="26"/>
          <w:lang w:val="en-GB"/>
        </w:rPr>
        <w:t xml:space="preserve">), </w:t>
      </w:r>
      <w:r>
        <w:rPr>
          <w:rStyle w:val="hps"/>
          <w:sz w:val="26"/>
          <w:lang w:val="en-GB"/>
        </w:rPr>
        <w:t>played</w:t>
      </w:r>
      <w:r>
        <w:rPr>
          <w:sz w:val="26"/>
          <w:lang w:val="en-GB"/>
        </w:rPr>
        <w:t xml:space="preserve"> </w:t>
      </w:r>
      <w:r>
        <w:rPr>
          <w:rStyle w:val="hps"/>
          <w:sz w:val="26"/>
          <w:lang w:val="en-GB"/>
        </w:rPr>
        <w:t>an even number of</w:t>
      </w:r>
      <w:r>
        <w:rPr>
          <w:sz w:val="26"/>
          <w:lang w:val="en-GB"/>
        </w:rPr>
        <w:t xml:space="preserve"> </w:t>
      </w:r>
      <w:r>
        <w:rPr>
          <w:rStyle w:val="hps"/>
          <w:sz w:val="26"/>
          <w:lang w:val="en-GB"/>
        </w:rPr>
        <w:t>games -</w:t>
      </w:r>
      <w:r>
        <w:rPr>
          <w:sz w:val="26"/>
          <w:lang w:val="en-GB"/>
        </w:rPr>
        <w:t xml:space="preserve"> </w:t>
      </w:r>
      <w:r>
        <w:rPr>
          <w:rStyle w:val="hps"/>
          <w:sz w:val="26"/>
          <w:lang w:val="en-GB"/>
        </w:rPr>
        <w:t>thus its</w:t>
      </w:r>
      <w:r>
        <w:rPr>
          <w:sz w:val="26"/>
          <w:lang w:val="en-GB"/>
        </w:rPr>
        <w:t xml:space="preserve"> </w:t>
      </w:r>
      <w:r>
        <w:rPr>
          <w:rStyle w:val="hps"/>
          <w:sz w:val="26"/>
          <w:lang w:val="en-GB"/>
        </w:rPr>
        <w:t>colour preference</w:t>
      </w:r>
      <w:r>
        <w:rPr>
          <w:sz w:val="26"/>
          <w:lang w:val="en-GB"/>
        </w:rPr>
        <w:t xml:space="preserve"> </w:t>
      </w:r>
      <w:r>
        <w:rPr>
          <w:rStyle w:val="hps"/>
          <w:sz w:val="26"/>
          <w:lang w:val="en-GB"/>
        </w:rPr>
        <w:t>is (mild</w:t>
      </w:r>
      <w:r>
        <w:rPr>
          <w:sz w:val="26"/>
          <w:lang w:val="en-GB"/>
        </w:rPr>
        <w:t xml:space="preserve">, </w:t>
      </w:r>
      <w:r>
        <w:rPr>
          <w:rStyle w:val="hps"/>
          <w:sz w:val="26"/>
          <w:lang w:val="en-GB"/>
        </w:rPr>
        <w:t>and therefore)</w:t>
      </w:r>
      <w:r>
        <w:rPr>
          <w:sz w:val="26"/>
          <w:lang w:val="en-GB"/>
        </w:rPr>
        <w:t xml:space="preserve"> </w:t>
      </w:r>
      <w:r>
        <w:rPr>
          <w:rStyle w:val="hpsatn"/>
          <w:sz w:val="26"/>
          <w:lang w:val="en-GB"/>
        </w:rPr>
        <w:t xml:space="preserve">variable </w:t>
      </w:r>
      <w:r>
        <w:rPr>
          <w:rStyle w:val="hpsatn"/>
          <w:i/>
          <w:iCs/>
          <w:sz w:val="26"/>
          <w:lang w:val="en-GB"/>
        </w:rPr>
        <w:t>[</w:t>
      </w:r>
      <w:r>
        <w:rPr>
          <w:i/>
          <w:iCs/>
          <w:sz w:val="26"/>
          <w:lang w:val="en-GB"/>
        </w:rPr>
        <w:t>A.7.e]</w:t>
      </w:r>
      <w:r>
        <w:rPr>
          <w:sz w:val="26"/>
          <w:lang w:val="en-GB"/>
        </w:rPr>
        <w:t xml:space="preserve">. </w:t>
      </w:r>
      <w:r>
        <w:rPr>
          <w:rStyle w:val="hps"/>
          <w:sz w:val="26"/>
          <w:lang w:val="en-GB"/>
        </w:rPr>
        <w:t>In principle, we could change</w:t>
      </w:r>
      <w:r>
        <w:rPr>
          <w:sz w:val="26"/>
          <w:lang w:val="en-GB"/>
        </w:rPr>
        <w:t xml:space="preserve"> </w:t>
      </w:r>
      <w:r>
        <w:rPr>
          <w:rStyle w:val="hps"/>
          <w:sz w:val="26"/>
          <w:lang w:val="en-GB"/>
        </w:rPr>
        <w:t>its</w:t>
      </w:r>
      <w:r>
        <w:rPr>
          <w:sz w:val="26"/>
          <w:lang w:val="en-GB"/>
        </w:rPr>
        <w:t xml:space="preserve"> </w:t>
      </w:r>
      <w:r>
        <w:rPr>
          <w:rStyle w:val="hps"/>
          <w:sz w:val="26"/>
          <w:lang w:val="en-GB"/>
        </w:rPr>
        <w:t>colour preference</w:t>
      </w:r>
      <w:r>
        <w:rPr>
          <w:sz w:val="26"/>
          <w:lang w:val="en-GB"/>
        </w:rPr>
        <w:t xml:space="preserve"> </w:t>
      </w:r>
      <w:r>
        <w:rPr>
          <w:rStyle w:val="hps"/>
          <w:sz w:val="26"/>
          <w:lang w:val="en-GB"/>
        </w:rPr>
        <w:t>to the colour which</w:t>
      </w:r>
      <w:r>
        <w:rPr>
          <w:sz w:val="26"/>
          <w:lang w:val="en-GB"/>
        </w:rPr>
        <w:t xml:space="preserve"> </w:t>
      </w:r>
      <w:r>
        <w:rPr>
          <w:rStyle w:val="hps"/>
          <w:sz w:val="26"/>
          <w:lang w:val="en-GB"/>
        </w:rPr>
        <w:t>tends to</w:t>
      </w:r>
      <w:r>
        <w:rPr>
          <w:sz w:val="26"/>
          <w:lang w:val="en-GB"/>
        </w:rPr>
        <w:t xml:space="preserve"> </w:t>
      </w:r>
      <w:r>
        <w:rPr>
          <w:rStyle w:val="hps"/>
          <w:sz w:val="26"/>
          <w:lang w:val="en-GB"/>
        </w:rPr>
        <w:t>equalize</w:t>
      </w:r>
      <w:r>
        <w:rPr>
          <w:sz w:val="26"/>
          <w:lang w:val="en-GB"/>
        </w:rPr>
        <w:t xml:space="preserve"> </w:t>
      </w:r>
      <w:r>
        <w:rPr>
          <w:rStyle w:val="hps"/>
          <w:sz w:val="26"/>
          <w:lang w:val="en-GB"/>
        </w:rPr>
        <w:t>the number of</w:t>
      </w:r>
      <w:r>
        <w:rPr>
          <w:sz w:val="26"/>
          <w:lang w:val="en-GB"/>
        </w:rPr>
        <w:t xml:space="preserve"> </w:t>
      </w:r>
      <w:r>
        <w:rPr>
          <w:rStyle w:val="hps"/>
          <w:sz w:val="26"/>
          <w:lang w:val="en-GB"/>
        </w:rPr>
        <w:t>preferences</w:t>
      </w:r>
      <w:r>
        <w:rPr>
          <w:sz w:val="26"/>
          <w:lang w:val="en-GB"/>
        </w:rPr>
        <w:t xml:space="preserve"> </w:t>
      </w:r>
      <w:r>
        <w:rPr>
          <w:rStyle w:val="hps"/>
          <w:sz w:val="26"/>
          <w:lang w:val="en-GB"/>
        </w:rPr>
        <w:t>for white and</w:t>
      </w:r>
      <w:r>
        <w:rPr>
          <w:sz w:val="26"/>
          <w:lang w:val="en-GB"/>
        </w:rPr>
        <w:t xml:space="preserve"> </w:t>
      </w:r>
      <w:r>
        <w:rPr>
          <w:rStyle w:val="hps"/>
          <w:sz w:val="26"/>
          <w:lang w:val="en-GB"/>
        </w:rPr>
        <w:t>black</w:t>
      </w:r>
      <w:r>
        <w:rPr>
          <w:sz w:val="26"/>
          <w:lang w:val="en-GB"/>
        </w:rPr>
        <w:t xml:space="preserve"> </w:t>
      </w:r>
      <w:r>
        <w:rPr>
          <w:rStyle w:val="hps"/>
          <w:sz w:val="26"/>
          <w:lang w:val="en-GB"/>
        </w:rPr>
        <w:t>in the</w:t>
      </w:r>
      <w:r>
        <w:rPr>
          <w:sz w:val="26"/>
          <w:lang w:val="en-GB"/>
        </w:rPr>
        <w:t xml:space="preserve"> </w:t>
      </w:r>
      <w:r>
        <w:rPr>
          <w:rStyle w:val="hps"/>
          <w:sz w:val="26"/>
          <w:lang w:val="en-GB"/>
        </w:rPr>
        <w:t>score bracket</w:t>
      </w:r>
      <w:r>
        <w:rPr>
          <w:sz w:val="26"/>
          <w:lang w:val="en-GB"/>
        </w:rPr>
        <w:t xml:space="preserve"> </w:t>
      </w:r>
      <w:r>
        <w:rPr>
          <w:rStyle w:val="hps"/>
          <w:sz w:val="26"/>
          <w:lang w:val="en-GB"/>
        </w:rPr>
        <w:t>-</w:t>
      </w:r>
      <w:r>
        <w:rPr>
          <w:sz w:val="26"/>
          <w:lang w:val="en-GB"/>
        </w:rPr>
        <w:t xml:space="preserve"> </w:t>
      </w:r>
      <w:r>
        <w:rPr>
          <w:rStyle w:val="hps"/>
          <w:sz w:val="26"/>
          <w:lang w:val="en-GB"/>
        </w:rPr>
        <w:t>but, as</w:t>
      </w:r>
      <w:r>
        <w:rPr>
          <w:sz w:val="26"/>
          <w:lang w:val="en-GB"/>
        </w:rPr>
        <w:t xml:space="preserve"> </w:t>
      </w:r>
      <w:r>
        <w:rPr>
          <w:rStyle w:val="hps"/>
          <w:sz w:val="26"/>
          <w:lang w:val="en-GB"/>
        </w:rPr>
        <w:t>now</w:t>
      </w:r>
      <w:r>
        <w:rPr>
          <w:sz w:val="26"/>
          <w:lang w:val="en-GB"/>
        </w:rPr>
        <w:t xml:space="preserve"> </w:t>
      </w:r>
      <w:r>
        <w:rPr>
          <w:rStyle w:val="hps"/>
          <w:b/>
          <w:bCs/>
          <w:i/>
          <w:iCs/>
          <w:sz w:val="26"/>
          <w:lang w:val="en-GB"/>
        </w:rPr>
        <w:t>X</w:t>
      </w:r>
      <w:r>
        <w:rPr>
          <w:rStyle w:val="hps"/>
          <w:sz w:val="26"/>
          <w:lang w:val="en-GB"/>
        </w:rPr>
        <w:t xml:space="preserve"> is</w:t>
      </w:r>
      <w:r>
        <w:rPr>
          <w:sz w:val="26"/>
          <w:lang w:val="en-GB"/>
        </w:rPr>
        <w:t xml:space="preserve"> </w:t>
      </w:r>
      <w:r>
        <w:rPr>
          <w:rStyle w:val="hps"/>
          <w:sz w:val="26"/>
          <w:lang w:val="en-GB"/>
        </w:rPr>
        <w:t>already</w:t>
      </w:r>
      <w:r>
        <w:rPr>
          <w:sz w:val="26"/>
          <w:lang w:val="en-GB"/>
        </w:rPr>
        <w:t xml:space="preserve"> </w:t>
      </w:r>
      <w:r>
        <w:rPr>
          <w:rStyle w:val="hps"/>
          <w:sz w:val="26"/>
          <w:lang w:val="en-GB"/>
        </w:rPr>
        <w:t>zero</w:t>
      </w:r>
      <w:r>
        <w:rPr>
          <w:sz w:val="26"/>
          <w:lang w:val="en-GB"/>
        </w:rPr>
        <w:t xml:space="preserve"> </w:t>
      </w:r>
      <w:r>
        <w:rPr>
          <w:rStyle w:val="hps"/>
          <w:sz w:val="26"/>
          <w:lang w:val="en-GB"/>
        </w:rPr>
        <w:t>of its own,</w:t>
      </w:r>
      <w:r>
        <w:rPr>
          <w:sz w:val="26"/>
          <w:lang w:val="en-GB"/>
        </w:rPr>
        <w:t xml:space="preserve"> by </w:t>
      </w:r>
      <w:r>
        <w:rPr>
          <w:rStyle w:val="hps"/>
          <w:sz w:val="26"/>
          <w:lang w:val="en-GB"/>
        </w:rPr>
        <w:t>changing the</w:t>
      </w:r>
      <w:r>
        <w:rPr>
          <w:sz w:val="26"/>
          <w:lang w:val="en-GB"/>
        </w:rPr>
        <w:t xml:space="preserve"> </w:t>
      </w:r>
      <w:r>
        <w:rPr>
          <w:rStyle w:val="hps"/>
          <w:sz w:val="26"/>
          <w:lang w:val="en-GB"/>
        </w:rPr>
        <w:t>preference</w:t>
      </w:r>
      <w:r>
        <w:rPr>
          <w:sz w:val="26"/>
          <w:lang w:val="en-GB"/>
        </w:rPr>
        <w:t xml:space="preserve"> </w:t>
      </w:r>
      <w:r>
        <w:rPr>
          <w:rStyle w:val="hps"/>
          <w:sz w:val="26"/>
          <w:lang w:val="en-GB"/>
        </w:rPr>
        <w:t>of the player</w:t>
      </w:r>
      <w:r>
        <w:rPr>
          <w:sz w:val="26"/>
          <w:lang w:val="en-GB"/>
        </w:rPr>
        <w:t xml:space="preserve"> </w:t>
      </w:r>
      <w:r>
        <w:rPr>
          <w:rStyle w:val="hps"/>
          <w:sz w:val="26"/>
          <w:lang w:val="en-GB"/>
        </w:rPr>
        <w:t>we would</w:t>
      </w:r>
      <w:r>
        <w:rPr>
          <w:sz w:val="26"/>
          <w:lang w:val="en-GB"/>
        </w:rPr>
        <w:t xml:space="preserve"> </w:t>
      </w:r>
      <w:r>
        <w:rPr>
          <w:rStyle w:val="hps"/>
          <w:sz w:val="26"/>
          <w:lang w:val="en-GB"/>
        </w:rPr>
        <w:t>increase</w:t>
      </w:r>
      <w:r>
        <w:rPr>
          <w:sz w:val="26"/>
          <w:lang w:val="en-GB"/>
        </w:rPr>
        <w:t xml:space="preserve"> </w:t>
      </w:r>
      <w:r>
        <w:rPr>
          <w:b/>
          <w:bCs/>
          <w:i/>
          <w:iCs/>
          <w:sz w:val="26"/>
          <w:lang w:val="en-GB"/>
        </w:rPr>
        <w:lastRenderedPageBreak/>
        <w:t>X</w:t>
      </w:r>
      <w:r>
        <w:rPr>
          <w:sz w:val="26"/>
          <w:lang w:val="en-GB"/>
        </w:rPr>
        <w:t xml:space="preserve"> </w:t>
      </w:r>
      <w:r>
        <w:rPr>
          <w:rStyle w:val="hps"/>
          <w:sz w:val="26"/>
          <w:lang w:val="en-GB"/>
        </w:rPr>
        <w:t xml:space="preserve">rather than decrease it. </w:t>
      </w:r>
      <w:r>
        <w:rPr>
          <w:sz w:val="26"/>
          <w:lang w:val="en-GB"/>
        </w:rPr>
        <w:t xml:space="preserve">Thus, </w:t>
      </w:r>
      <w:r>
        <w:rPr>
          <w:sz w:val="26"/>
          <w:u w:val="single"/>
          <w:lang w:val="en-GB"/>
        </w:rPr>
        <w:t>we can’t change this colour preference</w:t>
      </w:r>
      <w:r>
        <w:rPr>
          <w:sz w:val="26"/>
          <w:lang w:val="en-GB"/>
        </w:rPr>
        <w:t>, although variable, as doing so would not make any sense.</w:t>
      </w:r>
    </w:p>
    <w:p w:rsidR="00267B59" w:rsidRDefault="00267B59" w:rsidP="00267B59">
      <w:pPr>
        <w:pStyle w:val="testocapitolo"/>
        <w:rPr>
          <w:sz w:val="26"/>
          <w:lang w:val="en-GB"/>
        </w:rPr>
      </w:pPr>
      <w:r>
        <w:rPr>
          <w:rStyle w:val="hps"/>
          <w:sz w:val="26"/>
          <w:lang w:val="en-GB"/>
        </w:rPr>
        <w:t>Since</w:t>
      </w:r>
      <w:r>
        <w:rPr>
          <w:sz w:val="26"/>
          <w:lang w:val="en-GB"/>
        </w:rPr>
        <w:t xml:space="preserve"> players #</w:t>
      </w:r>
      <w:r>
        <w:rPr>
          <w:rStyle w:val="hps"/>
          <w:sz w:val="26"/>
          <w:lang w:val="en-GB"/>
        </w:rPr>
        <w:t>7 and #11</w:t>
      </w:r>
      <w:r>
        <w:rPr>
          <w:sz w:val="26"/>
          <w:lang w:val="en-GB"/>
        </w:rPr>
        <w:t xml:space="preserve"> </w:t>
      </w:r>
      <w:r>
        <w:rPr>
          <w:rStyle w:val="hps"/>
          <w:sz w:val="26"/>
          <w:lang w:val="en-GB"/>
        </w:rPr>
        <w:t>did not play with each other</w:t>
      </w:r>
      <w:r>
        <w:rPr>
          <w:sz w:val="26"/>
          <w:lang w:val="en-GB"/>
        </w:rPr>
        <w:t xml:space="preserve">, we can make the pairing </w:t>
      </w:r>
      <w:r>
        <w:rPr>
          <w:rStyle w:val="hps"/>
          <w:sz w:val="26"/>
          <w:lang w:val="en-GB"/>
        </w:rPr>
        <w:t>at once</w:t>
      </w:r>
      <w:r>
        <w:rPr>
          <w:sz w:val="26"/>
          <w:lang w:val="en-GB"/>
        </w:rPr>
        <w:t xml:space="preserve">: </w:t>
      </w:r>
      <w:r>
        <w:rPr>
          <w:rStyle w:val="hps"/>
          <w:sz w:val="26"/>
          <w:lang w:val="en-GB"/>
        </w:rPr>
        <w:t>11</w:t>
      </w:r>
      <w:r>
        <w:rPr>
          <w:rStyle w:val="hps"/>
          <w:sz w:val="26"/>
          <w:lang w:val="en-GB"/>
        </w:rPr>
        <w:noBreakHyphen/>
        <w:t>7</w:t>
      </w:r>
      <w:r>
        <w:rPr>
          <w:sz w:val="26"/>
          <w:lang w:val="en-GB"/>
        </w:rPr>
        <w:t>. The next score bracket is: [9b-↑, 10w, 14(b)-↓] (</w:t>
      </w:r>
      <w:r>
        <w:rPr>
          <w:b/>
          <w:bCs/>
          <w:i/>
          <w:iCs/>
          <w:sz w:val="26"/>
          <w:lang w:val="en-GB"/>
        </w:rPr>
        <w:t>X = 0</w:t>
      </w:r>
      <w:r>
        <w:rPr>
          <w:sz w:val="26"/>
          <w:lang w:val="en-GB"/>
        </w:rPr>
        <w:t xml:space="preserve">, </w:t>
      </w:r>
      <w:r>
        <w:rPr>
          <w:b/>
          <w:bCs/>
          <w:i/>
          <w:iCs/>
          <w:sz w:val="26"/>
          <w:lang w:val="en-GB"/>
        </w:rPr>
        <w:t>P = 1</w:t>
      </w:r>
      <w:r>
        <w:rPr>
          <w:sz w:val="26"/>
          <w:lang w:val="en-GB"/>
        </w:rPr>
        <w:t>), which gives us:</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9b-↑</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Here, all players are compatible and therefore can play with each other, but we have a small problem: the “natural” pairing would leave #14 unpaired - but this player had a </w:t>
      </w:r>
      <w:proofErr w:type="spellStart"/>
      <w:r>
        <w:rPr>
          <w:sz w:val="26"/>
          <w:lang w:val="en-GB"/>
        </w:rPr>
        <w:t>downfloat</w:t>
      </w:r>
      <w:proofErr w:type="spellEnd"/>
      <w:r>
        <w:rPr>
          <w:sz w:val="26"/>
          <w:lang w:val="en-GB"/>
        </w:rPr>
        <w:t xml:space="preserve"> in the second round and therefore should not get one more now </w:t>
      </w:r>
      <w:r>
        <w:rPr>
          <w:i/>
          <w:iCs/>
          <w:sz w:val="26"/>
          <w:lang w:val="en-GB"/>
        </w:rPr>
        <w:t>[B.6]</w:t>
      </w:r>
      <w:r>
        <w:rPr>
          <w:sz w:val="26"/>
          <w:lang w:val="en-GB"/>
        </w:rPr>
        <w:t xml:space="preserve">; let’s then try a transposition </w:t>
      </w:r>
      <w:r>
        <w:rPr>
          <w:i/>
          <w:iCs/>
          <w:sz w:val="26"/>
          <w:lang w:val="en-GB"/>
        </w:rPr>
        <w:t>[C.7]</w:t>
      </w:r>
      <w:r>
        <w:rPr>
          <w:sz w:val="26"/>
          <w:lang w:val="en-GB"/>
        </w:rPr>
        <w:t>:</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9b-↑</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Here the problem is that the players’ colour preferences are not matched well enough </w:t>
      </w:r>
      <w:r>
        <w:rPr>
          <w:i/>
          <w:iCs/>
          <w:sz w:val="26"/>
          <w:lang w:val="en-GB"/>
        </w:rPr>
        <w:t>[B.4]</w:t>
      </w:r>
      <w:r>
        <w:rPr>
          <w:sz w:val="26"/>
          <w:lang w:val="en-GB"/>
        </w:rPr>
        <w:t xml:space="preserve">. </w:t>
      </w:r>
      <w:r>
        <w:rPr>
          <w:rStyle w:val="hps"/>
          <w:sz w:val="26"/>
          <w:lang w:val="en-GB"/>
        </w:rPr>
        <w:t>A not</w:t>
      </w:r>
      <w:r>
        <w:rPr>
          <w:sz w:val="26"/>
          <w:lang w:val="en-GB"/>
        </w:rPr>
        <w:t xml:space="preserve"> </w:t>
      </w:r>
      <w:r>
        <w:rPr>
          <w:rStyle w:val="hps"/>
          <w:sz w:val="26"/>
          <w:lang w:val="en-GB"/>
        </w:rPr>
        <w:t>too</w:t>
      </w:r>
      <w:r>
        <w:rPr>
          <w:sz w:val="26"/>
          <w:lang w:val="en-GB"/>
        </w:rPr>
        <w:t xml:space="preserve"> </w:t>
      </w:r>
      <w:r>
        <w:rPr>
          <w:rStyle w:val="hps"/>
          <w:sz w:val="26"/>
          <w:lang w:val="en-GB"/>
        </w:rPr>
        <w:t>careful</w:t>
      </w:r>
      <w:r>
        <w:rPr>
          <w:sz w:val="26"/>
          <w:lang w:val="en-GB"/>
        </w:rPr>
        <w:t xml:space="preserve"> </w:t>
      </w:r>
      <w:r>
        <w:rPr>
          <w:rStyle w:val="hps"/>
          <w:sz w:val="26"/>
          <w:lang w:val="en-GB"/>
        </w:rPr>
        <w:t>analysis</w:t>
      </w:r>
      <w:r>
        <w:rPr>
          <w:sz w:val="26"/>
          <w:lang w:val="en-GB"/>
        </w:rPr>
        <w:t xml:space="preserve"> </w:t>
      </w:r>
      <w:r>
        <w:rPr>
          <w:rStyle w:val="hps"/>
          <w:sz w:val="26"/>
          <w:lang w:val="en-GB"/>
        </w:rPr>
        <w:t>might seem to</w:t>
      </w:r>
      <w:r>
        <w:rPr>
          <w:sz w:val="26"/>
          <w:lang w:val="en-GB"/>
        </w:rPr>
        <w:t xml:space="preserve"> </w:t>
      </w:r>
      <w:r>
        <w:rPr>
          <w:rStyle w:val="hps"/>
          <w:sz w:val="26"/>
          <w:lang w:val="en-GB"/>
        </w:rPr>
        <w:t>indicate</w:t>
      </w:r>
      <w:r>
        <w:rPr>
          <w:sz w:val="26"/>
          <w:lang w:val="en-GB"/>
        </w:rPr>
        <w:t xml:space="preserve"> </w:t>
      </w:r>
      <w:r>
        <w:rPr>
          <w:rStyle w:val="hps"/>
          <w:sz w:val="26"/>
          <w:lang w:val="en-GB"/>
        </w:rPr>
        <w:t>that</w:t>
      </w:r>
      <w:r>
        <w:rPr>
          <w:sz w:val="26"/>
          <w:lang w:val="en-GB"/>
        </w:rPr>
        <w:t xml:space="preserve">, being this an even numbered round, </w:t>
      </w:r>
      <w:r>
        <w:rPr>
          <w:rStyle w:val="hps"/>
          <w:sz w:val="26"/>
          <w:lang w:val="en-GB"/>
        </w:rPr>
        <w:t>we might change the</w:t>
      </w:r>
      <w:r>
        <w:rPr>
          <w:sz w:val="26"/>
          <w:lang w:val="en-GB"/>
        </w:rPr>
        <w:t xml:space="preserve"> mild </w:t>
      </w:r>
      <w:r>
        <w:rPr>
          <w:rStyle w:val="hps"/>
          <w:sz w:val="26"/>
          <w:lang w:val="en-GB"/>
        </w:rPr>
        <w:t>colour preference</w:t>
      </w:r>
      <w:r>
        <w:rPr>
          <w:sz w:val="26"/>
          <w:lang w:val="en-GB"/>
        </w:rPr>
        <w:t xml:space="preserve"> </w:t>
      </w:r>
      <w:r>
        <w:rPr>
          <w:rStyle w:val="hps"/>
          <w:sz w:val="26"/>
          <w:lang w:val="en-GB"/>
        </w:rPr>
        <w:t>of player #14</w:t>
      </w:r>
      <w:r>
        <w:rPr>
          <w:sz w:val="26"/>
          <w:lang w:val="en-GB"/>
        </w:rPr>
        <w:t xml:space="preserve"> </w:t>
      </w:r>
      <w:r>
        <w:rPr>
          <w:rStyle w:val="hpsatn"/>
          <w:i/>
          <w:iCs/>
          <w:sz w:val="26"/>
          <w:lang w:val="en-GB"/>
        </w:rPr>
        <w:t>[</w:t>
      </w:r>
      <w:r>
        <w:rPr>
          <w:i/>
          <w:iCs/>
          <w:sz w:val="26"/>
          <w:lang w:val="en-GB"/>
        </w:rPr>
        <w:t>A.7.e]</w:t>
      </w:r>
      <w:r>
        <w:rPr>
          <w:sz w:val="26"/>
          <w:lang w:val="en-GB"/>
        </w:rPr>
        <w:t xml:space="preserve"> from white to </w:t>
      </w:r>
      <w:r>
        <w:rPr>
          <w:rStyle w:val="hps"/>
          <w:sz w:val="26"/>
          <w:lang w:val="en-GB"/>
        </w:rPr>
        <w:t>black</w:t>
      </w:r>
      <w:r>
        <w:rPr>
          <w:sz w:val="26"/>
          <w:lang w:val="en-GB"/>
        </w:rPr>
        <w:t xml:space="preserve"> - </w:t>
      </w:r>
      <w:r>
        <w:rPr>
          <w:rStyle w:val="hps"/>
          <w:sz w:val="26"/>
          <w:lang w:val="en-GB"/>
        </w:rPr>
        <w:t>but actually</w:t>
      </w:r>
      <w:r>
        <w:rPr>
          <w:sz w:val="26"/>
          <w:lang w:val="en-GB"/>
        </w:rPr>
        <w:t xml:space="preserve"> </w:t>
      </w:r>
      <w:r>
        <w:rPr>
          <w:rStyle w:val="hps"/>
          <w:i/>
          <w:iCs/>
          <w:sz w:val="26"/>
          <w:lang w:val="en-GB"/>
        </w:rPr>
        <w:t>this change is not</w:t>
      </w:r>
      <w:r>
        <w:rPr>
          <w:i/>
          <w:iCs/>
          <w:sz w:val="26"/>
          <w:lang w:val="en-GB"/>
        </w:rPr>
        <w:t xml:space="preserve"> </w:t>
      </w:r>
      <w:r>
        <w:rPr>
          <w:rStyle w:val="hps"/>
          <w:i/>
          <w:iCs/>
          <w:sz w:val="26"/>
          <w:lang w:val="en-GB"/>
        </w:rPr>
        <w:t>allowed</w:t>
      </w:r>
      <w:r>
        <w:rPr>
          <w:rStyle w:val="hps"/>
          <w:sz w:val="26"/>
          <w:lang w:val="en-GB"/>
        </w:rPr>
        <w:t>, as it</w:t>
      </w:r>
      <w:r>
        <w:rPr>
          <w:sz w:val="26"/>
          <w:lang w:val="en-GB"/>
        </w:rPr>
        <w:t xml:space="preserve"> </w:t>
      </w:r>
      <w:r>
        <w:rPr>
          <w:rStyle w:val="hps"/>
          <w:sz w:val="26"/>
          <w:lang w:val="en-GB"/>
        </w:rPr>
        <w:t>doesn’t reduce the number of</w:t>
      </w:r>
      <w:r>
        <w:rPr>
          <w:sz w:val="26"/>
          <w:lang w:val="en-GB"/>
        </w:rPr>
        <w:t xml:space="preserve"> </w:t>
      </w:r>
      <w:r>
        <w:rPr>
          <w:rStyle w:val="hps"/>
          <w:sz w:val="26"/>
          <w:lang w:val="en-GB"/>
        </w:rPr>
        <w:t>disregarded strong preferences,</w:t>
      </w:r>
      <w:r>
        <w:rPr>
          <w:sz w:val="26"/>
          <w:lang w:val="en-GB"/>
        </w:rPr>
        <w:t xml:space="preserve"> </w:t>
      </w:r>
      <w:r>
        <w:rPr>
          <w:rStyle w:val="hps"/>
          <w:sz w:val="26"/>
          <w:lang w:val="en-GB"/>
        </w:rPr>
        <w:t>which is</w:t>
      </w:r>
      <w:r>
        <w:rPr>
          <w:sz w:val="26"/>
          <w:lang w:val="en-GB"/>
        </w:rPr>
        <w:t xml:space="preserve"> </w:t>
      </w:r>
      <w:r>
        <w:rPr>
          <w:rStyle w:val="hps"/>
          <w:sz w:val="26"/>
          <w:lang w:val="en-GB"/>
        </w:rPr>
        <w:t>already</w:t>
      </w:r>
      <w:r>
        <w:rPr>
          <w:sz w:val="26"/>
          <w:lang w:val="en-GB"/>
        </w:rPr>
        <w:t xml:space="preserve"> </w:t>
      </w:r>
      <w:r>
        <w:rPr>
          <w:rStyle w:val="hps"/>
          <w:sz w:val="26"/>
          <w:lang w:val="en-GB"/>
        </w:rPr>
        <w:t>zero</w:t>
      </w:r>
      <w:r>
        <w:rPr>
          <w:sz w:val="26"/>
          <w:lang w:val="en-GB"/>
        </w:rPr>
        <w:t xml:space="preserve"> </w:t>
      </w:r>
      <w:r>
        <w:rPr>
          <w:rStyle w:val="hps"/>
          <w:sz w:val="26"/>
          <w:lang w:val="en-GB"/>
        </w:rPr>
        <w:t>of</w:t>
      </w:r>
      <w:r>
        <w:rPr>
          <w:sz w:val="26"/>
          <w:lang w:val="en-GB"/>
        </w:rPr>
        <w:t xml:space="preserve"> </w:t>
      </w:r>
      <w:r>
        <w:rPr>
          <w:rStyle w:val="hps"/>
          <w:sz w:val="26"/>
          <w:lang w:val="en-GB"/>
        </w:rPr>
        <w:t>its own</w:t>
      </w:r>
      <w:r>
        <w:rPr>
          <w:sz w:val="26"/>
          <w:lang w:val="en-GB"/>
        </w:rPr>
        <w:t xml:space="preserve">! </w:t>
      </w:r>
      <w:r>
        <w:rPr>
          <w:rStyle w:val="hps"/>
          <w:sz w:val="26"/>
          <w:lang w:val="en-GB"/>
        </w:rPr>
        <w:t>Thus,</w:t>
      </w:r>
      <w:r>
        <w:rPr>
          <w:sz w:val="26"/>
          <w:lang w:val="en-GB"/>
        </w:rPr>
        <w:t xml:space="preserve"> </w:t>
      </w:r>
      <w:r>
        <w:rPr>
          <w:rStyle w:val="hps"/>
          <w:sz w:val="26"/>
          <w:lang w:val="en-GB"/>
        </w:rPr>
        <w:t>even</w:t>
      </w:r>
      <w:r>
        <w:rPr>
          <w:sz w:val="26"/>
          <w:lang w:val="en-GB"/>
        </w:rPr>
        <w:t xml:space="preserve"> </w:t>
      </w:r>
      <w:r>
        <w:rPr>
          <w:rStyle w:val="hps"/>
          <w:sz w:val="26"/>
          <w:lang w:val="en-GB"/>
        </w:rPr>
        <w:t>with</w:t>
      </w:r>
      <w:r>
        <w:rPr>
          <w:sz w:val="26"/>
          <w:lang w:val="en-GB"/>
        </w:rPr>
        <w:t xml:space="preserve"> </w:t>
      </w:r>
      <w:r>
        <w:rPr>
          <w:rStyle w:val="hps"/>
          <w:sz w:val="26"/>
          <w:lang w:val="en-GB"/>
        </w:rPr>
        <w:t>a transposition</w:t>
      </w:r>
      <w:r>
        <w:rPr>
          <w:sz w:val="26"/>
          <w:lang w:val="en-GB"/>
        </w:rPr>
        <w:t xml:space="preserve"> we can’t </w:t>
      </w:r>
      <w:r>
        <w:rPr>
          <w:rStyle w:val="hps"/>
          <w:sz w:val="26"/>
          <w:lang w:val="en-GB"/>
        </w:rPr>
        <w:t>come to a valid conclusion</w:t>
      </w:r>
      <w:r>
        <w:rPr>
          <w:sz w:val="26"/>
          <w:lang w:val="en-GB"/>
        </w:rPr>
        <w:t xml:space="preserve">, </w:t>
      </w:r>
      <w:r>
        <w:rPr>
          <w:rStyle w:val="hps"/>
          <w:sz w:val="26"/>
          <w:lang w:val="en-GB"/>
        </w:rPr>
        <w:t>and we have to</w:t>
      </w:r>
      <w:r>
        <w:rPr>
          <w:sz w:val="26"/>
          <w:lang w:val="en-GB"/>
        </w:rPr>
        <w:t xml:space="preserve"> </w:t>
      </w:r>
      <w:r>
        <w:rPr>
          <w:rStyle w:val="hps"/>
          <w:sz w:val="26"/>
          <w:lang w:val="en-GB"/>
        </w:rPr>
        <w:t>try one</w:t>
      </w:r>
      <w:r>
        <w:rPr>
          <w:sz w:val="26"/>
          <w:lang w:val="en-GB"/>
        </w:rPr>
        <w:t xml:space="preserve"> </w:t>
      </w:r>
      <w:r>
        <w:rPr>
          <w:rStyle w:val="hps"/>
          <w:sz w:val="26"/>
          <w:lang w:val="en-GB"/>
        </w:rPr>
        <w:t>exchange</w:t>
      </w:r>
      <w:r>
        <w:rPr>
          <w:sz w:val="26"/>
          <w:lang w:val="en-GB"/>
        </w:rPr>
        <w:t xml:space="preserve"> </w:t>
      </w:r>
      <w:r>
        <w:rPr>
          <w:rStyle w:val="hpsatn"/>
          <w:i/>
          <w:iCs/>
          <w:sz w:val="26"/>
          <w:lang w:val="en-GB"/>
        </w:rPr>
        <w:t>[</w:t>
      </w:r>
      <w:r>
        <w:rPr>
          <w:i/>
          <w:iCs/>
          <w:sz w:val="26"/>
          <w:lang w:val="en-GB"/>
        </w:rPr>
        <w:t>C.8]</w:t>
      </w:r>
      <w:r>
        <w:rPr>
          <w:sz w:val="26"/>
          <w:lang w:val="en-GB"/>
        </w:rPr>
        <w:t>:</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9b-↑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The pair 10-9 </w:t>
      </w:r>
      <w:r>
        <w:rPr>
          <w:i/>
          <w:iCs/>
          <w:sz w:val="26"/>
          <w:lang w:val="en-GB"/>
        </w:rPr>
        <w:t>[C.6]</w:t>
      </w:r>
      <w:r>
        <w:rPr>
          <w:sz w:val="26"/>
          <w:lang w:val="en-GB"/>
        </w:rPr>
        <w:t xml:space="preserve"> is not acceptable</w:t>
      </w:r>
      <w:r>
        <w:rPr>
          <w:rStyle w:val="FootnoteReference"/>
          <w:sz w:val="26"/>
          <w:lang w:val="en-GB"/>
        </w:rPr>
        <w:footnoteReference w:id="30"/>
      </w:r>
      <w:r>
        <w:rPr>
          <w:sz w:val="26"/>
          <w:lang w:val="en-GB"/>
        </w:rPr>
        <w:t xml:space="preserve">, because once again it leaves unpaired player #14, who cannot float. Thus, once again we go on to a transposition </w:t>
      </w:r>
      <w:r>
        <w:rPr>
          <w:i/>
          <w:iCs/>
          <w:sz w:val="26"/>
          <w:lang w:val="en-GB"/>
        </w:rPr>
        <w:t>[C.7]</w:t>
      </w:r>
      <w:r>
        <w:rPr>
          <w:sz w:val="26"/>
          <w:lang w:val="en-GB"/>
        </w:rPr>
        <w:t>, which yields:</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9b-↑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lastRenderedPageBreak/>
        <w:t>At last, we get the valid pair 10-14, while player #9 floats to the next score bracket, which is the half point one: [9b-↑][8w-↑ 12(b)] (</w:t>
      </w:r>
      <w:r>
        <w:rPr>
          <w:b/>
          <w:bCs/>
          <w:i/>
          <w:iCs/>
          <w:sz w:val="26"/>
          <w:lang w:val="en-GB"/>
        </w:rPr>
        <w:t>X = 0</w:t>
      </w:r>
      <w:r>
        <w:rPr>
          <w:sz w:val="26"/>
          <w:lang w:val="en-GB"/>
        </w:rPr>
        <w:t xml:space="preserve">, </w:t>
      </w:r>
      <w:r>
        <w:rPr>
          <w:b/>
          <w:bCs/>
          <w:i/>
          <w:iCs/>
          <w:sz w:val="26"/>
          <w:lang w:val="en-GB"/>
        </w:rPr>
        <w:t>P = 1</w:t>
      </w:r>
      <w:r>
        <w:rPr>
          <w:sz w:val="26"/>
          <w:lang w:val="en-GB"/>
        </w:rPr>
        <w:t xml:space="preserve">), where #8 and #12 are incompatible because of </w:t>
      </w:r>
      <w:r>
        <w:rPr>
          <w:i/>
          <w:iCs/>
          <w:sz w:val="26"/>
          <w:lang w:val="en-GB"/>
        </w:rPr>
        <w:t>[B.1.a]</w:t>
      </w:r>
      <w:r>
        <w:rPr>
          <w:sz w:val="26"/>
          <w:lang w:val="en-GB"/>
        </w:rPr>
        <w:t xml:space="preserve">. </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9b-↑</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8w-↑</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Once again, #9 and #8 cannot play with each other, because #8 </w:t>
      </w:r>
      <w:proofErr w:type="spellStart"/>
      <w:r>
        <w:rPr>
          <w:sz w:val="26"/>
          <w:lang w:val="en-GB"/>
        </w:rPr>
        <w:t>upfloated</w:t>
      </w:r>
      <w:proofErr w:type="spellEnd"/>
      <w:r>
        <w:rPr>
          <w:sz w:val="26"/>
          <w:lang w:val="en-GB"/>
        </w:rPr>
        <w:t xml:space="preserve"> during the second round </w:t>
      </w:r>
      <w:r>
        <w:rPr>
          <w:i/>
          <w:iCs/>
          <w:sz w:val="26"/>
          <w:lang w:val="en-GB"/>
        </w:rPr>
        <w:t>[B.6]</w:t>
      </w:r>
      <w:r>
        <w:rPr>
          <w:sz w:val="26"/>
          <w:lang w:val="en-GB"/>
        </w:rPr>
        <w:t xml:space="preserve">. Transpositions </w:t>
      </w:r>
      <w:r>
        <w:rPr>
          <w:i/>
          <w:iCs/>
          <w:sz w:val="26"/>
          <w:lang w:val="en-GB"/>
        </w:rPr>
        <w:t>[C.7]</w:t>
      </w:r>
      <w:r>
        <w:rPr>
          <w:sz w:val="26"/>
          <w:lang w:val="en-GB"/>
        </w:rPr>
        <w:t xml:space="preserve"> cannot help us because </w:t>
      </w:r>
      <w:r>
        <w:rPr>
          <w:b/>
          <w:bCs/>
          <w:i/>
          <w:iCs/>
          <w:sz w:val="26"/>
          <w:lang w:val="en-GB"/>
        </w:rPr>
        <w:t>X</w:t>
      </w:r>
      <w:r>
        <w:rPr>
          <w:i/>
          <w:iCs/>
          <w:sz w:val="26"/>
          <w:lang w:val="en-GB"/>
        </w:rPr>
        <w:t> </w:t>
      </w:r>
      <w:r>
        <w:rPr>
          <w:sz w:val="26"/>
          <w:lang w:val="en-GB"/>
        </w:rPr>
        <w:t xml:space="preserve">is zero and both 9, 12 have preference for black </w:t>
      </w:r>
      <w:r>
        <w:rPr>
          <w:i/>
          <w:iCs/>
          <w:sz w:val="26"/>
          <w:lang w:val="en-GB"/>
        </w:rPr>
        <w:t>[B.4]</w:t>
      </w:r>
      <w:r>
        <w:rPr>
          <w:sz w:val="26"/>
          <w:lang w:val="en-GB"/>
        </w:rPr>
        <w:t xml:space="preserve">. </w:t>
      </w:r>
    </w:p>
    <w:p w:rsidR="00267B59" w:rsidRDefault="00267B59" w:rsidP="00267B59">
      <w:pPr>
        <w:pStyle w:val="testocapitolo"/>
        <w:rPr>
          <w:sz w:val="26"/>
          <w:lang w:val="en-GB"/>
        </w:rPr>
      </w:pPr>
      <w:r>
        <w:rPr>
          <w:sz w:val="26"/>
          <w:lang w:val="en-GB"/>
        </w:rPr>
        <w:t xml:space="preserve">Since the score bracket is heterogeneous, we can’t use exchanges </w:t>
      </w:r>
      <w:r>
        <w:rPr>
          <w:i/>
          <w:iCs/>
          <w:sz w:val="26"/>
          <w:lang w:val="en-GB"/>
        </w:rPr>
        <w:t>[C.8]</w:t>
      </w:r>
      <w:r>
        <w:rPr>
          <w:sz w:val="26"/>
          <w:lang w:val="en-GB"/>
        </w:rPr>
        <w:t xml:space="preserve"> - nor indeed </w:t>
      </w:r>
      <w:r>
        <w:rPr>
          <w:i/>
          <w:iCs/>
          <w:sz w:val="26"/>
          <w:lang w:val="en-GB"/>
        </w:rPr>
        <w:t>[C.9]</w:t>
      </w:r>
      <w:r>
        <w:rPr>
          <w:sz w:val="26"/>
          <w:lang w:val="en-GB"/>
        </w:rPr>
        <w:t xml:space="preserve"> applies, since this is not a remainder score bracket. We should move on to the next step, which is </w:t>
      </w:r>
      <w:r>
        <w:rPr>
          <w:i/>
          <w:iCs/>
          <w:sz w:val="26"/>
          <w:lang w:val="en-GB"/>
        </w:rPr>
        <w:t>[C.10.a]</w:t>
      </w:r>
      <w:r>
        <w:rPr>
          <w:sz w:val="26"/>
          <w:lang w:val="en-GB"/>
        </w:rPr>
        <w:t xml:space="preserve">, where we disable the pairing criterion </w:t>
      </w:r>
      <w:r>
        <w:rPr>
          <w:i/>
          <w:iCs/>
          <w:sz w:val="26"/>
          <w:lang w:val="en-GB"/>
        </w:rPr>
        <w:t>[B.6]</w:t>
      </w:r>
      <w:r>
        <w:rPr>
          <w:sz w:val="26"/>
          <w:lang w:val="en-GB"/>
        </w:rPr>
        <w:t xml:space="preserve"> for </w:t>
      </w:r>
      <w:proofErr w:type="spellStart"/>
      <w:r>
        <w:rPr>
          <w:sz w:val="26"/>
          <w:lang w:val="en-GB"/>
        </w:rPr>
        <w:t>upfloaters</w:t>
      </w:r>
      <w:proofErr w:type="spellEnd"/>
      <w:r>
        <w:rPr>
          <w:sz w:val="26"/>
          <w:lang w:val="en-GB"/>
        </w:rPr>
        <w:t xml:space="preserve"> (to be precise, at first we disable it for </w:t>
      </w:r>
      <w:r>
        <w:rPr>
          <w:i/>
          <w:iCs/>
          <w:sz w:val="26"/>
          <w:lang w:val="en-GB"/>
        </w:rPr>
        <w:t>just</w:t>
      </w:r>
      <w:r>
        <w:rPr>
          <w:sz w:val="26"/>
          <w:lang w:val="en-GB"/>
        </w:rPr>
        <w:t xml:space="preserve"> </w:t>
      </w:r>
      <w:r>
        <w:rPr>
          <w:i/>
          <w:iCs/>
          <w:sz w:val="26"/>
          <w:lang w:val="en-GB"/>
        </w:rPr>
        <w:t>one</w:t>
      </w:r>
      <w:r>
        <w:rPr>
          <w:sz w:val="26"/>
          <w:lang w:val="en-GB"/>
        </w:rPr>
        <w:t xml:space="preserve"> </w:t>
      </w:r>
      <w:proofErr w:type="spellStart"/>
      <w:r>
        <w:rPr>
          <w:sz w:val="26"/>
          <w:lang w:val="en-GB"/>
        </w:rPr>
        <w:t>upfloater</w:t>
      </w:r>
      <w:proofErr w:type="spellEnd"/>
      <w:r>
        <w:rPr>
          <w:sz w:val="26"/>
          <w:lang w:val="en-GB"/>
        </w:rPr>
        <w:t xml:space="preserve">) - hence, we go back to </w:t>
      </w:r>
      <w:r>
        <w:rPr>
          <w:i/>
          <w:iCs/>
          <w:sz w:val="26"/>
          <w:lang w:val="en-GB"/>
        </w:rPr>
        <w:t xml:space="preserve">[C.4] </w:t>
      </w:r>
      <w:r>
        <w:rPr>
          <w:sz w:val="26"/>
          <w:lang w:val="en-GB"/>
        </w:rPr>
        <w:t>and start again with transpositions.</w:t>
      </w:r>
    </w:p>
    <w:p w:rsidR="00267B59" w:rsidRDefault="00267B59" w:rsidP="00267B59">
      <w:pPr>
        <w:pStyle w:val="testocapitolo"/>
        <w:rPr>
          <w:sz w:val="26"/>
          <w:lang w:val="en-GB"/>
        </w:rPr>
      </w:pPr>
      <w:r>
        <w:rPr>
          <w:rStyle w:val="hps"/>
          <w:sz w:val="26"/>
          <w:lang w:val="en-GB"/>
        </w:rPr>
        <w:t>We should then</w:t>
      </w:r>
      <w:r>
        <w:rPr>
          <w:sz w:val="26"/>
          <w:lang w:val="en-GB"/>
        </w:rPr>
        <w:t xml:space="preserve"> </w:t>
      </w:r>
      <w:r>
        <w:rPr>
          <w:rStyle w:val="hps"/>
          <w:sz w:val="26"/>
          <w:lang w:val="en-GB"/>
        </w:rPr>
        <w:t>resume</w:t>
      </w:r>
      <w:r>
        <w:rPr>
          <w:sz w:val="26"/>
          <w:lang w:val="en-GB"/>
        </w:rPr>
        <w:t xml:space="preserve"> </w:t>
      </w:r>
      <w:r>
        <w:rPr>
          <w:rStyle w:val="hps"/>
          <w:sz w:val="26"/>
          <w:lang w:val="en-GB"/>
        </w:rPr>
        <w:t>the processing of this</w:t>
      </w:r>
      <w:r>
        <w:rPr>
          <w:sz w:val="26"/>
          <w:lang w:val="en-GB"/>
        </w:rPr>
        <w:t xml:space="preserve"> </w:t>
      </w:r>
      <w:r>
        <w:rPr>
          <w:rStyle w:val="hps"/>
          <w:sz w:val="26"/>
          <w:lang w:val="en-GB"/>
        </w:rPr>
        <w:t>score bracket right from the beginning</w:t>
      </w:r>
      <w:r>
        <w:rPr>
          <w:sz w:val="26"/>
          <w:lang w:val="en-GB"/>
        </w:rPr>
        <w:t xml:space="preserve"> - but now we </w:t>
      </w:r>
      <w:r>
        <w:rPr>
          <w:rStyle w:val="hps"/>
          <w:sz w:val="26"/>
          <w:lang w:val="en-GB"/>
        </w:rPr>
        <w:t>ignore criterion</w:t>
      </w:r>
      <w:r>
        <w:rPr>
          <w:sz w:val="26"/>
          <w:lang w:val="en-GB"/>
        </w:rPr>
        <w:t xml:space="preserve"> </w:t>
      </w:r>
      <w:r>
        <w:rPr>
          <w:rStyle w:val="hpsatn"/>
          <w:i/>
          <w:iCs/>
          <w:sz w:val="26"/>
          <w:lang w:val="en-GB"/>
        </w:rPr>
        <w:t>[</w:t>
      </w:r>
      <w:r>
        <w:rPr>
          <w:i/>
          <w:iCs/>
          <w:sz w:val="26"/>
          <w:lang w:val="en-GB"/>
        </w:rPr>
        <w:t>B.6]</w:t>
      </w:r>
      <w:r>
        <w:rPr>
          <w:sz w:val="26"/>
          <w:lang w:val="en-GB"/>
        </w:rPr>
        <w:t xml:space="preserve">, </w:t>
      </w:r>
      <w:r>
        <w:rPr>
          <w:rStyle w:val="hps"/>
          <w:sz w:val="26"/>
          <w:lang w:val="en-GB"/>
        </w:rPr>
        <w:t>which forbade the repetition of</w:t>
      </w:r>
      <w:r>
        <w:rPr>
          <w:sz w:val="26"/>
          <w:lang w:val="en-GB"/>
        </w:rPr>
        <w:t xml:space="preserve"> any </w:t>
      </w:r>
      <w:proofErr w:type="spellStart"/>
      <w:r>
        <w:rPr>
          <w:rStyle w:val="hps"/>
          <w:sz w:val="26"/>
          <w:lang w:val="en-GB"/>
        </w:rPr>
        <w:t>upfloats</w:t>
      </w:r>
      <w:proofErr w:type="spellEnd"/>
      <w:r>
        <w:rPr>
          <w:sz w:val="26"/>
          <w:lang w:val="en-GB"/>
        </w:rPr>
        <w:t xml:space="preserve"> </w:t>
      </w:r>
      <w:r>
        <w:rPr>
          <w:rStyle w:val="hps"/>
          <w:sz w:val="26"/>
          <w:lang w:val="en-GB"/>
        </w:rPr>
        <w:t>received in the</w:t>
      </w:r>
      <w:r>
        <w:rPr>
          <w:sz w:val="26"/>
          <w:lang w:val="en-GB"/>
        </w:rPr>
        <w:t xml:space="preserve"> </w:t>
      </w:r>
      <w:r>
        <w:rPr>
          <w:rStyle w:val="hps"/>
          <w:sz w:val="26"/>
          <w:lang w:val="en-GB"/>
        </w:rPr>
        <w:t>second round.</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9b-↑</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8w-↑</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Without this restriction, the pairing is immediate and will yield the pair 8-9, while player #12 remains unpaired and therefore floats to the next score bracket.</w:t>
      </w:r>
    </w:p>
    <w:p w:rsidR="00267B59" w:rsidRDefault="00267B59" w:rsidP="00267B59">
      <w:pPr>
        <w:pStyle w:val="testocapitolo"/>
        <w:rPr>
          <w:sz w:val="26"/>
          <w:lang w:val="en-GB"/>
        </w:rPr>
      </w:pPr>
      <w:r>
        <w:rPr>
          <w:rStyle w:val="hps"/>
          <w:sz w:val="26"/>
          <w:lang w:val="en-GB"/>
        </w:rPr>
        <w:t>And so we come</w:t>
      </w:r>
      <w:r>
        <w:rPr>
          <w:sz w:val="26"/>
          <w:lang w:val="en-GB"/>
        </w:rPr>
        <w:t xml:space="preserve"> </w:t>
      </w:r>
      <w:r>
        <w:rPr>
          <w:rStyle w:val="hps"/>
          <w:sz w:val="26"/>
          <w:lang w:val="en-GB"/>
        </w:rPr>
        <w:t>to the last and lowest score</w:t>
      </w:r>
      <w:r>
        <w:rPr>
          <w:sz w:val="26"/>
          <w:lang w:val="en-GB"/>
        </w:rPr>
        <w:t xml:space="preserve"> bracket, </w:t>
      </w:r>
      <w:r>
        <w:rPr>
          <w:rStyle w:val="hps"/>
          <w:sz w:val="26"/>
          <w:lang w:val="en-GB"/>
        </w:rPr>
        <w:t>which</w:t>
      </w:r>
      <w:r>
        <w:rPr>
          <w:sz w:val="26"/>
          <w:lang w:val="en-GB"/>
        </w:rPr>
        <w:t xml:space="preserve"> </w:t>
      </w:r>
      <w:r>
        <w:rPr>
          <w:rStyle w:val="hps"/>
          <w:sz w:val="26"/>
          <w:lang w:val="en-GB"/>
        </w:rPr>
        <w:t>is</w:t>
      </w:r>
      <w:r>
        <w:rPr>
          <w:sz w:val="26"/>
          <w:lang w:val="en-GB"/>
        </w:rPr>
        <w:t xml:space="preserve"> </w:t>
      </w:r>
      <w:r>
        <w:rPr>
          <w:rStyle w:val="hps"/>
          <w:sz w:val="26"/>
          <w:lang w:val="en-GB"/>
        </w:rPr>
        <w:t>once again</w:t>
      </w:r>
      <w:r>
        <w:rPr>
          <w:sz w:val="26"/>
          <w:lang w:val="en-GB"/>
        </w:rPr>
        <w:t xml:space="preserve"> a </w:t>
      </w:r>
      <w:r>
        <w:rPr>
          <w:rStyle w:val="hps"/>
          <w:sz w:val="26"/>
          <w:lang w:val="en-GB"/>
        </w:rPr>
        <w:t>heterogeneous one</w:t>
      </w:r>
      <w:r>
        <w:rPr>
          <w:sz w:val="26"/>
          <w:lang w:val="en-GB"/>
        </w:rPr>
        <w:t xml:space="preserve">: </w:t>
      </w:r>
      <w:r>
        <w:rPr>
          <w:rStyle w:val="hps"/>
          <w:sz w:val="26"/>
          <w:lang w:val="en-GB"/>
        </w:rPr>
        <w:t>[12</w:t>
      </w:r>
      <w:r>
        <w:rPr>
          <w:sz w:val="26"/>
          <w:lang w:val="en-GB"/>
        </w:rPr>
        <w:t xml:space="preserve"> </w:t>
      </w:r>
      <w:r>
        <w:rPr>
          <w:rStyle w:val="hpsatn"/>
          <w:sz w:val="26"/>
          <w:lang w:val="en-GB"/>
        </w:rPr>
        <w:t>(</w:t>
      </w:r>
      <w:r>
        <w:rPr>
          <w:sz w:val="26"/>
          <w:lang w:val="en-GB"/>
        </w:rPr>
        <w:t>b</w:t>
      </w:r>
      <w:r>
        <w:rPr>
          <w:rStyle w:val="atn"/>
          <w:sz w:val="26"/>
          <w:lang w:val="en-GB"/>
        </w:rPr>
        <w:t>)] [</w:t>
      </w:r>
      <w:r>
        <w:rPr>
          <w:sz w:val="26"/>
          <w:lang w:val="en-GB"/>
        </w:rPr>
        <w:t xml:space="preserve">13W] </w:t>
      </w:r>
      <w:r>
        <w:rPr>
          <w:rStyle w:val="hps"/>
          <w:sz w:val="26"/>
          <w:lang w:val="en-GB"/>
        </w:rPr>
        <w:t>(</w:t>
      </w:r>
      <w:r>
        <w:rPr>
          <w:rStyle w:val="hps"/>
          <w:b/>
          <w:bCs/>
          <w:i/>
          <w:iCs/>
          <w:sz w:val="26"/>
          <w:lang w:val="en-GB"/>
        </w:rPr>
        <w:t>X =</w:t>
      </w:r>
      <w:r>
        <w:rPr>
          <w:b/>
          <w:bCs/>
          <w:i/>
          <w:iCs/>
          <w:sz w:val="26"/>
          <w:lang w:val="en-GB"/>
        </w:rPr>
        <w:t xml:space="preserve"> </w:t>
      </w:r>
      <w:r>
        <w:rPr>
          <w:rStyle w:val="hps"/>
          <w:b/>
          <w:bCs/>
          <w:i/>
          <w:iCs/>
          <w:sz w:val="26"/>
          <w:lang w:val="en-GB"/>
        </w:rPr>
        <w:t>0, P</w:t>
      </w:r>
      <w:r>
        <w:rPr>
          <w:b/>
          <w:bCs/>
          <w:i/>
          <w:iCs/>
          <w:sz w:val="26"/>
          <w:lang w:val="en-GB"/>
        </w:rPr>
        <w:t xml:space="preserve"> </w:t>
      </w:r>
      <w:r>
        <w:rPr>
          <w:rStyle w:val="hps"/>
          <w:b/>
          <w:bCs/>
          <w:i/>
          <w:iCs/>
          <w:sz w:val="26"/>
          <w:lang w:val="en-GB"/>
        </w:rPr>
        <w:t>= 1</w:t>
      </w:r>
      <w:r>
        <w:rPr>
          <w:rStyle w:val="hps"/>
          <w:sz w:val="26"/>
          <w:lang w:val="en-GB"/>
        </w:rPr>
        <w:t>)</w:t>
      </w:r>
      <w:r>
        <w:rPr>
          <w:sz w:val="26"/>
          <w:lang w:val="en-GB"/>
        </w:rPr>
        <w:t xml:space="preserve">. The two </w:t>
      </w:r>
      <w:r>
        <w:rPr>
          <w:rStyle w:val="hps"/>
          <w:sz w:val="26"/>
          <w:lang w:val="en-GB"/>
        </w:rPr>
        <w:t>players are compatible</w:t>
      </w:r>
      <w:r>
        <w:rPr>
          <w:sz w:val="26"/>
          <w:lang w:val="en-GB"/>
        </w:rPr>
        <w:t xml:space="preserve">, their </w:t>
      </w:r>
      <w:r>
        <w:rPr>
          <w:rStyle w:val="hps"/>
          <w:sz w:val="26"/>
          <w:lang w:val="en-GB"/>
        </w:rPr>
        <w:t>colour preferences</w:t>
      </w:r>
      <w:r>
        <w:rPr>
          <w:sz w:val="26"/>
          <w:lang w:val="en-GB"/>
        </w:rPr>
        <w:t xml:space="preserve"> </w:t>
      </w:r>
      <w:r>
        <w:rPr>
          <w:rStyle w:val="hps"/>
          <w:sz w:val="26"/>
          <w:lang w:val="en-GB"/>
        </w:rPr>
        <w:t>agree, and we get the pair 13-12</w:t>
      </w:r>
      <w:r>
        <w:rPr>
          <w:sz w:val="26"/>
          <w:lang w:val="en-GB"/>
        </w:rPr>
        <w:t xml:space="preserve">. </w:t>
      </w:r>
      <w:r>
        <w:rPr>
          <w:rStyle w:val="hps"/>
          <w:sz w:val="26"/>
          <w:lang w:val="en-GB"/>
        </w:rPr>
        <w:t>As usual, we</w:t>
      </w:r>
      <w:r>
        <w:rPr>
          <w:sz w:val="26"/>
          <w:lang w:val="en-GB"/>
        </w:rPr>
        <w:t xml:space="preserve"> </w:t>
      </w:r>
      <w:r>
        <w:rPr>
          <w:rStyle w:val="hps"/>
          <w:sz w:val="26"/>
          <w:lang w:val="en-GB"/>
        </w:rPr>
        <w:t>check everything</w:t>
      </w:r>
      <w:r>
        <w:rPr>
          <w:sz w:val="26"/>
          <w:lang w:val="en-GB"/>
        </w:rPr>
        <w:t xml:space="preserve">, </w:t>
      </w:r>
      <w:r>
        <w:rPr>
          <w:rStyle w:val="hps"/>
          <w:sz w:val="26"/>
          <w:lang w:val="en-GB"/>
        </w:rPr>
        <w:t>rearrange (if necessary)</w:t>
      </w:r>
      <w:r>
        <w:rPr>
          <w:sz w:val="26"/>
          <w:lang w:val="en-GB"/>
        </w:rPr>
        <w:t xml:space="preserve"> </w:t>
      </w:r>
      <w:r>
        <w:rPr>
          <w:rStyle w:val="hps"/>
          <w:sz w:val="26"/>
          <w:lang w:val="en-GB"/>
        </w:rPr>
        <w:t>the</w:t>
      </w:r>
      <w:r>
        <w:rPr>
          <w:sz w:val="26"/>
          <w:lang w:val="en-GB"/>
        </w:rPr>
        <w:t xml:space="preserve"> </w:t>
      </w:r>
      <w:r>
        <w:rPr>
          <w:rStyle w:val="hps"/>
          <w:sz w:val="26"/>
          <w:lang w:val="en-GB"/>
        </w:rPr>
        <w:t>chessboards order</w:t>
      </w:r>
      <w:r>
        <w:rPr>
          <w:sz w:val="26"/>
          <w:lang w:val="en-GB"/>
        </w:rPr>
        <w:t xml:space="preserve">, </w:t>
      </w:r>
      <w:r>
        <w:rPr>
          <w:rStyle w:val="hps"/>
          <w:sz w:val="26"/>
          <w:lang w:val="en-GB"/>
        </w:rPr>
        <w:t>start the round -</w:t>
      </w:r>
      <w:r>
        <w:rPr>
          <w:sz w:val="26"/>
          <w:lang w:val="en-GB"/>
        </w:rPr>
        <w:t xml:space="preserve"> </w:t>
      </w:r>
      <w:r>
        <w:rPr>
          <w:rStyle w:val="hps"/>
          <w:sz w:val="26"/>
          <w:lang w:val="en-GB"/>
        </w:rPr>
        <w:t>and reach</w:t>
      </w:r>
      <w:r>
        <w:rPr>
          <w:sz w:val="26"/>
          <w:lang w:val="en-GB"/>
        </w:rPr>
        <w:t xml:space="preserve"> </w:t>
      </w:r>
      <w:r>
        <w:rPr>
          <w:rStyle w:val="hps"/>
          <w:sz w:val="26"/>
          <w:lang w:val="en-GB"/>
        </w:rPr>
        <w:t>the fifth</w:t>
      </w:r>
      <w:r>
        <w:rPr>
          <w:sz w:val="26"/>
          <w:lang w:val="en-GB"/>
        </w:rPr>
        <w:t xml:space="preserve"> </w:t>
      </w:r>
      <w:r>
        <w:rPr>
          <w:rStyle w:val="hps"/>
          <w:sz w:val="26"/>
          <w:lang w:val="en-GB"/>
        </w:rPr>
        <w:t>and final round</w:t>
      </w:r>
      <w:r>
        <w:rPr>
          <w:sz w:val="26"/>
          <w:lang w:val="en-GB"/>
        </w:rPr>
        <w:t>.</w:t>
      </w:r>
    </w:p>
    <w:tbl>
      <w:tblPr>
        <w:tblW w:w="4961" w:type="dxa"/>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2693"/>
        <w:gridCol w:w="1134"/>
      </w:tblGrid>
      <w:tr w:rsidR="00267B59" w:rsidRPr="00267B59" w:rsidTr="00267B59">
        <w:trPr>
          <w:jc w:val="center"/>
        </w:trPr>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lastRenderedPageBreak/>
              <w:t>1</w:t>
            </w:r>
          </w:p>
        </w:tc>
        <w:tc>
          <w:tcPr>
            <w:tcW w:w="2693"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6 (2.5) -  2 (2.5)</w:t>
            </w:r>
          </w:p>
        </w:tc>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0-1</w:t>
            </w:r>
          </w:p>
        </w:tc>
      </w:tr>
      <w:tr w:rsidR="00267B59" w:rsidRPr="00267B59" w:rsidTr="00267B59">
        <w:trPr>
          <w:jc w:val="center"/>
        </w:trPr>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2</w:t>
            </w:r>
          </w:p>
        </w:tc>
        <w:tc>
          <w:tcPr>
            <w:tcW w:w="2693"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4 (2.0) -  5 (2.5)</w:t>
            </w:r>
          </w:p>
        </w:tc>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r w:rsidR="00267B59" w:rsidRPr="00267B59" w:rsidTr="00267B59">
        <w:trPr>
          <w:jc w:val="center"/>
        </w:trPr>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3</w:t>
            </w:r>
          </w:p>
        </w:tc>
        <w:tc>
          <w:tcPr>
            <w:tcW w:w="2693"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1 (2.0) -  3 (2.0)</w:t>
            </w:r>
          </w:p>
        </w:tc>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4</w:t>
            </w:r>
          </w:p>
        </w:tc>
        <w:tc>
          <w:tcPr>
            <w:tcW w:w="2693"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11 (1.5) -  7 (2.0)</w:t>
            </w:r>
          </w:p>
        </w:tc>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5</w:t>
            </w:r>
          </w:p>
        </w:tc>
        <w:tc>
          <w:tcPr>
            <w:tcW w:w="2693"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 (1.0) - 14 (1.0)</w:t>
            </w:r>
          </w:p>
        </w:tc>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r w:rsidR="00267B59" w:rsidRPr="00267B59" w:rsidTr="00267B59">
        <w:trPr>
          <w:jc w:val="center"/>
        </w:trPr>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6</w:t>
            </w:r>
          </w:p>
        </w:tc>
        <w:tc>
          <w:tcPr>
            <w:tcW w:w="2693"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8 (0.5) -  9 (1.0)</w:t>
            </w:r>
          </w:p>
        </w:tc>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r w:rsidR="00267B59" w:rsidRPr="00267B59" w:rsidTr="00267B59">
        <w:trPr>
          <w:jc w:val="center"/>
        </w:trPr>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7</w:t>
            </w:r>
          </w:p>
        </w:tc>
        <w:tc>
          <w:tcPr>
            <w:tcW w:w="2693"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13 (0.0) - 12 (0.5)</w:t>
            </w:r>
          </w:p>
        </w:tc>
        <w:tc>
          <w:tcPr>
            <w:tcW w:w="1134" w:type="dxa"/>
            <w:hideMark/>
          </w:tcPr>
          <w:p w:rsidR="00267B59" w:rsidRPr="00267B59" w:rsidRDefault="00267B59">
            <w:pPr>
              <w:pStyle w:val="testocapitolo"/>
              <w:keepNext/>
              <w:keepLines/>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bl>
    <w:p w:rsidR="00267B59" w:rsidRDefault="00267B59" w:rsidP="00267B59">
      <w:pPr>
        <w:pStyle w:val="testocapitolo"/>
        <w:spacing w:after="0" w:line="240" w:lineRule="auto"/>
        <w:ind w:left="425"/>
        <w:rPr>
          <w:sz w:val="26"/>
          <w:lang w:val="en-GB"/>
        </w:rPr>
      </w:pPr>
    </w:p>
    <w:p w:rsidR="00267B59" w:rsidRDefault="00267B59" w:rsidP="00267B59">
      <w:pPr>
        <w:pStyle w:val="Heading1"/>
        <w:keepNext/>
        <w:widowControl/>
        <w:tabs>
          <w:tab w:val="num" w:pos="432"/>
        </w:tabs>
        <w:spacing w:before="480" w:after="120" w:line="360" w:lineRule="auto"/>
        <w:ind w:left="431" w:right="284" w:hanging="431"/>
        <w:rPr>
          <w:sz w:val="30"/>
          <w:lang w:val="en-GB"/>
        </w:rPr>
      </w:pPr>
      <w:bookmarkStart w:id="63" w:name="_Toc407312774"/>
      <w:r>
        <w:rPr>
          <w:sz w:val="30"/>
          <w:lang w:val="en-GB"/>
        </w:rPr>
        <w:t>FIFTH ROUND (BACKTRACKING)</w:t>
      </w:r>
      <w:bookmarkEnd w:id="63"/>
    </w:p>
    <w:p w:rsidR="00267B59" w:rsidRDefault="00267B59" w:rsidP="00267B59">
      <w:pPr>
        <w:pStyle w:val="testocapitolo"/>
        <w:rPr>
          <w:sz w:val="26"/>
          <w:lang w:val="en-GB"/>
        </w:rPr>
      </w:pPr>
      <w:r>
        <w:rPr>
          <w:sz w:val="26"/>
          <w:lang w:val="en-GB"/>
        </w:rPr>
        <w:t xml:space="preserve">After the fourth round is played out, the tournament board is as follows: </w:t>
      </w:r>
    </w:p>
    <w:tbl>
      <w:tblPr>
        <w:tblW w:w="4600" w:type="pct"/>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87"/>
        <w:gridCol w:w="462"/>
        <w:gridCol w:w="746"/>
        <w:gridCol w:w="748"/>
        <w:gridCol w:w="775"/>
        <w:gridCol w:w="750"/>
        <w:gridCol w:w="746"/>
        <w:gridCol w:w="750"/>
        <w:gridCol w:w="775"/>
        <w:gridCol w:w="750"/>
        <w:gridCol w:w="746"/>
        <w:gridCol w:w="736"/>
      </w:tblGrid>
      <w:tr w:rsidR="00267B59" w:rsidRPr="00267B59" w:rsidTr="00267B59">
        <w:trPr>
          <w:cantSplit/>
        </w:trPr>
        <w:tc>
          <w:tcPr>
            <w:tcW w:w="697" w:type="pct"/>
            <w:vMerge w:val="restart"/>
            <w:vAlign w:val="center"/>
            <w:hideMark/>
          </w:tcPr>
          <w:p w:rsidR="00267B59" w:rsidRPr="00267B59" w:rsidRDefault="00267B59">
            <w:pPr>
              <w:pStyle w:val="testocapitolo"/>
              <w:spacing w:after="0" w:line="240" w:lineRule="auto"/>
              <w:ind w:left="0" w:right="0"/>
              <w:jc w:val="left"/>
              <w:rPr>
                <w:rFonts w:ascii="Courier New" w:hAnsi="Courier New" w:cs="Courier New"/>
                <w:b/>
                <w:bCs/>
                <w:noProof/>
                <w:sz w:val="22"/>
                <w:lang w:val="en-GB"/>
              </w:rPr>
            </w:pPr>
            <w:r>
              <w:rPr>
                <w:rFonts w:ascii="Courier New" w:hAnsi="Courier New" w:cs="Courier New"/>
                <w:b/>
                <w:bCs/>
                <w:noProof/>
                <w:sz w:val="22"/>
                <w:lang w:val="en-GB"/>
              </w:rPr>
              <w:t>Player</w:t>
            </w:r>
          </w:p>
        </w:tc>
        <w:tc>
          <w:tcPr>
            <w:tcW w:w="252" w:type="pct"/>
            <w:vMerge w:val="restart"/>
            <w:vAlign w:val="center"/>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w:t>
            </w:r>
          </w:p>
        </w:tc>
        <w:tc>
          <w:tcPr>
            <w:tcW w:w="811" w:type="pct"/>
            <w:gridSpan w:val="2"/>
            <w:vAlign w:val="center"/>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2</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3</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4</w:t>
            </w:r>
          </w:p>
        </w:tc>
        <w:tc>
          <w:tcPr>
            <w:tcW w:w="804" w:type="pct"/>
            <w:gridSpan w:val="2"/>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5</w:t>
            </w:r>
          </w:p>
        </w:tc>
      </w:tr>
      <w:tr w:rsidR="00267B59" w:rsidRPr="00267B59" w:rsidTr="00267B59">
        <w:trPr>
          <w:cantSplit/>
        </w:trPr>
        <w:tc>
          <w:tcPr>
            <w:tcW w:w="0" w:type="auto"/>
            <w:vMerge/>
            <w:vAlign w:val="center"/>
            <w:hideMark/>
          </w:tcPr>
          <w:p w:rsidR="00267B59" w:rsidRDefault="00267B59">
            <w:pPr>
              <w:rPr>
                <w:rFonts w:ascii="Courier New" w:hAnsi="Courier New" w:cs="Courier New"/>
                <w:b/>
                <w:bCs/>
                <w:noProof/>
                <w:szCs w:val="24"/>
                <w:lang w:val="en-GB" w:eastAsia="it-IT"/>
              </w:rPr>
            </w:pPr>
          </w:p>
        </w:tc>
        <w:tc>
          <w:tcPr>
            <w:tcW w:w="0" w:type="auto"/>
            <w:vMerge/>
            <w:vAlign w:val="center"/>
            <w:hideMark/>
          </w:tcPr>
          <w:p w:rsidR="00267B59" w:rsidRDefault="00267B59">
            <w:pPr>
              <w:rPr>
                <w:rFonts w:ascii="Courier New" w:hAnsi="Courier New" w:cs="Courier New"/>
                <w:b/>
                <w:bCs/>
                <w:noProof/>
                <w:szCs w:val="24"/>
                <w:lang w:val="en-GB" w:eastAsia="it-IT"/>
              </w:rPr>
            </w:pP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Pnts</w:t>
            </w:r>
          </w:p>
        </w:tc>
        <w:tc>
          <w:tcPr>
            <w:tcW w:w="399" w:type="pct"/>
            <w:hideMark/>
          </w:tcPr>
          <w:p w:rsidR="00267B59" w:rsidRPr="00267B59" w:rsidRDefault="00267B59">
            <w:pPr>
              <w:pStyle w:val="testocapitolo"/>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Pair</w:t>
            </w: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Alice</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Bruno</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Carla</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David</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Eloise</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Finn</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+BYE</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pacing w:val="-20"/>
                <w:sz w:val="22"/>
                <w:lang w:val="en-GB"/>
              </w:rPr>
            </w:pPr>
            <w:r>
              <w:rPr>
                <w:rFonts w:ascii="Courier New" w:hAnsi="Courier New" w:cs="Courier New"/>
                <w:noProof/>
                <w:spacing w:val="-20"/>
                <w:sz w:val="22"/>
                <w:lang w:val="en-GB"/>
              </w:rPr>
              <w:t>B-↓</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Giorgia</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Kevin</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Louise</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Mark</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3B-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Nancy</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4W=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-BYE</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2.5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Oskar</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-BYE</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Patricia</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13</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6W-</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9B-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r w:rsidR="00267B59" w:rsidRPr="00267B59" w:rsidTr="00267B59">
        <w:tc>
          <w:tcPr>
            <w:tcW w:w="697" w:type="pct"/>
            <w:hideMark/>
          </w:tcPr>
          <w:p w:rsidR="00267B59" w:rsidRPr="00267B59" w:rsidRDefault="00267B59">
            <w:pPr>
              <w:pStyle w:val="testocapitolo"/>
              <w:spacing w:after="0" w:line="240" w:lineRule="auto"/>
              <w:ind w:left="0" w:right="0"/>
              <w:jc w:val="left"/>
              <w:rPr>
                <w:rFonts w:ascii="Courier New" w:hAnsi="Courier New" w:cs="Courier New"/>
                <w:noProof/>
                <w:sz w:val="22"/>
                <w:lang w:val="en-GB"/>
              </w:rPr>
            </w:pPr>
            <w:r>
              <w:rPr>
                <w:rFonts w:ascii="Courier New" w:hAnsi="Courier New" w:cs="Courier New"/>
                <w:noProof/>
                <w:sz w:val="22"/>
                <w:lang w:val="en-GB"/>
              </w:rPr>
              <w:t>Robert</w:t>
            </w:r>
          </w:p>
        </w:tc>
        <w:tc>
          <w:tcPr>
            <w:tcW w:w="252"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7B-</w:t>
            </w:r>
          </w:p>
        </w:tc>
        <w:tc>
          <w:tcPr>
            <w:tcW w:w="406"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0.0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+BYE↓</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1W-</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10B=</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(W)</w:t>
            </w:r>
          </w:p>
        </w:tc>
        <w:tc>
          <w:tcPr>
            <w:tcW w:w="399" w:type="pct"/>
          </w:tcPr>
          <w:p w:rsidR="00267B59" w:rsidRPr="00267B59" w:rsidRDefault="00267B59">
            <w:pPr>
              <w:pStyle w:val="testocapitolo"/>
              <w:spacing w:after="0" w:line="240" w:lineRule="auto"/>
              <w:ind w:left="0" w:right="0"/>
              <w:jc w:val="center"/>
              <w:rPr>
                <w:rFonts w:ascii="Courier New" w:hAnsi="Courier New" w:cs="Courier New"/>
                <w:noProof/>
                <w:sz w:val="22"/>
                <w:lang w:val="en-GB"/>
              </w:rPr>
            </w:pP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The first score bracket, with 3.5 points, is [2w] (</w:t>
      </w:r>
      <w:r>
        <w:rPr>
          <w:b/>
          <w:bCs/>
          <w:i/>
          <w:iCs/>
          <w:sz w:val="26"/>
          <w:lang w:val="en-GB"/>
        </w:rPr>
        <w:t>P = 0</w:t>
      </w:r>
      <w:r>
        <w:rPr>
          <w:sz w:val="26"/>
          <w:lang w:val="en-GB"/>
        </w:rPr>
        <w:t xml:space="preserve">) - </w:t>
      </w:r>
      <w:r>
        <w:rPr>
          <w:rStyle w:val="hps"/>
          <w:sz w:val="26"/>
          <w:lang w:val="en-GB"/>
        </w:rPr>
        <w:t>but, with a lonely</w:t>
      </w:r>
      <w:r>
        <w:rPr>
          <w:sz w:val="26"/>
          <w:lang w:val="en-GB"/>
        </w:rPr>
        <w:t xml:space="preserve"> </w:t>
      </w:r>
      <w:r>
        <w:rPr>
          <w:rStyle w:val="hps"/>
          <w:sz w:val="26"/>
          <w:lang w:val="en-GB"/>
        </w:rPr>
        <w:t>player,</w:t>
      </w:r>
      <w:r>
        <w:rPr>
          <w:sz w:val="26"/>
          <w:lang w:val="en-GB"/>
        </w:rPr>
        <w:t xml:space="preserve"> </w:t>
      </w:r>
      <w:r>
        <w:rPr>
          <w:rStyle w:val="hps"/>
          <w:sz w:val="26"/>
          <w:lang w:val="en-GB"/>
        </w:rPr>
        <w:t>there is not very much</w:t>
      </w:r>
      <w:r>
        <w:rPr>
          <w:sz w:val="26"/>
          <w:lang w:val="en-GB"/>
        </w:rPr>
        <w:t xml:space="preserve"> </w:t>
      </w:r>
      <w:r>
        <w:rPr>
          <w:rStyle w:val="hps"/>
          <w:sz w:val="26"/>
          <w:lang w:val="en-GB"/>
        </w:rPr>
        <w:t>to do</w:t>
      </w:r>
      <w:r>
        <w:rPr>
          <w:sz w:val="26"/>
          <w:lang w:val="en-GB"/>
        </w:rPr>
        <w:t xml:space="preserve">... it can’t help but </w:t>
      </w:r>
      <w:proofErr w:type="spellStart"/>
      <w:r>
        <w:rPr>
          <w:sz w:val="26"/>
          <w:lang w:val="en-GB"/>
        </w:rPr>
        <w:t>downfloat</w:t>
      </w:r>
      <w:proofErr w:type="spellEnd"/>
      <w:r>
        <w:rPr>
          <w:sz w:val="26"/>
          <w:lang w:val="en-GB"/>
        </w:rPr>
        <w:t xml:space="preserve"> to the next score bracket, which is the one with 3 points: [2w][1b, 5W↓] (</w:t>
      </w:r>
      <w:r>
        <w:rPr>
          <w:b/>
          <w:bCs/>
          <w:i/>
          <w:iCs/>
          <w:sz w:val="26"/>
          <w:lang w:val="en-GB"/>
        </w:rPr>
        <w:t>X = 0</w:t>
      </w:r>
      <w:r>
        <w:rPr>
          <w:sz w:val="26"/>
          <w:lang w:val="en-GB"/>
        </w:rPr>
        <w:t xml:space="preserve">, </w:t>
      </w:r>
      <w:r>
        <w:rPr>
          <w:b/>
          <w:bCs/>
          <w:i/>
          <w:iCs/>
          <w:sz w:val="26"/>
          <w:lang w:val="en-GB"/>
        </w:rPr>
        <w:t>P = 1</w:t>
      </w:r>
      <w:r>
        <w:rPr>
          <w:sz w:val="26"/>
          <w:lang w:val="en-GB"/>
        </w:rPr>
        <w:t xml:space="preserve">). Here, 1-5 and 2-5 already met each other. Thus, player #5 is incompatible and </w:t>
      </w:r>
      <w:r>
        <w:rPr>
          <w:sz w:val="26"/>
          <w:u w:val="single"/>
          <w:lang w:val="en-GB"/>
        </w:rPr>
        <w:t>immediately</w:t>
      </w:r>
      <w:r>
        <w:rPr>
          <w:sz w:val="26"/>
          <w:lang w:val="en-GB"/>
        </w:rPr>
        <w:t xml:space="preserve"> floats to the next score bracket </w:t>
      </w:r>
      <w:r>
        <w:rPr>
          <w:i/>
          <w:iCs/>
          <w:sz w:val="26"/>
          <w:lang w:val="en-GB"/>
        </w:rPr>
        <w:t>[C.1]</w:t>
      </w:r>
      <w:r>
        <w:rPr>
          <w:sz w:val="26"/>
          <w:lang w:val="en-GB"/>
        </w:rPr>
        <w:t xml:space="preserve">, whilst 2-1 can be paired </w:t>
      </w:r>
      <w:r>
        <w:rPr>
          <w:i/>
          <w:iCs/>
          <w:sz w:val="26"/>
          <w:lang w:val="en-GB"/>
        </w:rPr>
        <w:t>[C.6]</w:t>
      </w:r>
      <w:r>
        <w:rPr>
          <w:sz w:val="26"/>
          <w:lang w:val="en-GB"/>
        </w:rPr>
        <w:t xml:space="preserve">. </w:t>
      </w:r>
    </w:p>
    <w:p w:rsidR="00267B59" w:rsidRDefault="00267B59" w:rsidP="00267B59">
      <w:pPr>
        <w:pStyle w:val="testocapitolo"/>
        <w:rPr>
          <w:sz w:val="26"/>
          <w:lang w:val="en-GB"/>
        </w:rPr>
      </w:pPr>
      <w:r>
        <w:rPr>
          <w:sz w:val="26"/>
          <w:lang w:val="en-GB"/>
        </w:rPr>
        <w:t>The next score bracket is heterogeneous: [5W↓] [4b↑, 6B-↓, 11(B)↑](</w:t>
      </w:r>
      <w:r>
        <w:rPr>
          <w:b/>
          <w:bCs/>
          <w:i/>
          <w:iCs/>
          <w:sz w:val="26"/>
          <w:lang w:val="en-GB"/>
        </w:rPr>
        <w:t>X = 1</w:t>
      </w:r>
      <w:r>
        <w:rPr>
          <w:sz w:val="26"/>
          <w:lang w:val="en-GB"/>
        </w:rPr>
        <w:t xml:space="preserve">, </w:t>
      </w:r>
      <w:r>
        <w:rPr>
          <w:b/>
          <w:bCs/>
          <w:i/>
          <w:iCs/>
          <w:sz w:val="26"/>
          <w:lang w:val="en-GB"/>
        </w:rPr>
        <w:t>P = 1</w:t>
      </w:r>
      <w:r>
        <w:rPr>
          <w:sz w:val="26"/>
          <w:lang w:val="en-GB"/>
        </w:rPr>
        <w:t xml:space="preserve">). The games 4-5 and 11-4 have already been played. Therefore we can imagine that, whichever the float status of players, we will, out of necessity, get the pair 4-6 - and therefore 5-11 - but we need also to know the correct formal procedure which gives us this result. </w:t>
      </w:r>
    </w:p>
    <w:p w:rsidR="00267B59" w:rsidRDefault="00267B59" w:rsidP="00267B59">
      <w:pPr>
        <w:pStyle w:val="testocapitolo"/>
        <w:rPr>
          <w:sz w:val="26"/>
          <w:lang w:val="en-GB"/>
        </w:rPr>
      </w:pPr>
      <w:r>
        <w:rPr>
          <w:sz w:val="26"/>
          <w:lang w:val="en-GB"/>
        </w:rPr>
        <w:t xml:space="preserve">In step </w:t>
      </w:r>
      <w:r>
        <w:rPr>
          <w:i/>
          <w:iCs/>
          <w:sz w:val="26"/>
          <w:lang w:val="en-GB"/>
        </w:rPr>
        <w:t>[C.6]</w:t>
      </w:r>
      <w:r>
        <w:rPr>
          <w:sz w:val="26"/>
          <w:lang w:val="en-GB"/>
        </w:rPr>
        <w:t xml:space="preserve">, we obtain the first candidate pairing: </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lastRenderedPageBreak/>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4b↑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Our first attempt </w:t>
      </w:r>
      <w:r>
        <w:rPr>
          <w:i/>
          <w:iCs/>
          <w:sz w:val="26"/>
          <w:lang w:val="en-GB"/>
        </w:rPr>
        <w:t>[C.6]</w:t>
      </w:r>
      <w:r>
        <w:rPr>
          <w:sz w:val="26"/>
          <w:lang w:val="en-GB"/>
        </w:rPr>
        <w:t xml:space="preserve"> will be to pair 5-4 - but this pairing is forbidden as match 4</w:t>
      </w:r>
      <w:r>
        <w:rPr>
          <w:sz w:val="26"/>
          <w:lang w:val="en-GB"/>
        </w:rPr>
        <w:noBreakHyphen/>
        <w:t xml:space="preserve">5 has already been played </w:t>
      </w:r>
      <w:r>
        <w:rPr>
          <w:i/>
          <w:iCs/>
          <w:sz w:val="26"/>
          <w:lang w:val="en-GB"/>
        </w:rPr>
        <w:t>[B.1.a]</w:t>
      </w:r>
      <w:r>
        <w:rPr>
          <w:sz w:val="26"/>
          <w:lang w:val="en-GB"/>
        </w:rPr>
        <w:t xml:space="preserve">; we go on to transpositions </w:t>
      </w:r>
      <w:r>
        <w:rPr>
          <w:i/>
          <w:iCs/>
          <w:sz w:val="26"/>
          <w:lang w:val="en-GB"/>
        </w:rPr>
        <w:t>[C.7]</w:t>
      </w:r>
      <w:r>
        <w:rPr>
          <w:sz w:val="26"/>
          <w:lang w:val="en-GB"/>
        </w:rPr>
        <w:t>, and the first useful one is:</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4b↑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This leaves us with the pair 5-6 and a homogeneous remainder bracket [4b↑, 11(B) ↑], with which we go back to </w:t>
      </w:r>
      <w:r>
        <w:rPr>
          <w:i/>
          <w:iCs/>
          <w:sz w:val="26"/>
          <w:lang w:val="en-GB"/>
        </w:rPr>
        <w:t>[C.4]</w:t>
      </w:r>
      <w:r>
        <w:rPr>
          <w:sz w:val="26"/>
          <w:lang w:val="en-GB"/>
        </w:rPr>
        <w:t xml:space="preserve">. To make a long story short, we can say at once that neither transpositions </w:t>
      </w:r>
      <w:r>
        <w:rPr>
          <w:i/>
          <w:iCs/>
          <w:sz w:val="26"/>
          <w:lang w:val="en-GB"/>
        </w:rPr>
        <w:t>[C.7]</w:t>
      </w:r>
      <w:r>
        <w:rPr>
          <w:sz w:val="26"/>
          <w:lang w:val="en-GB"/>
        </w:rPr>
        <w:t xml:space="preserve"> nor exchanges </w:t>
      </w:r>
      <w:r>
        <w:rPr>
          <w:i/>
          <w:iCs/>
          <w:sz w:val="26"/>
          <w:lang w:val="en-GB"/>
        </w:rPr>
        <w:t>[C.8]</w:t>
      </w:r>
      <w:r>
        <w:rPr>
          <w:sz w:val="26"/>
          <w:lang w:val="en-GB"/>
        </w:rPr>
        <w:t xml:space="preserve"> can bring us to pair these two players, as they are incompatible. </w:t>
      </w:r>
    </w:p>
    <w:p w:rsidR="00267B59" w:rsidRDefault="00267B59" w:rsidP="00267B59">
      <w:pPr>
        <w:pStyle w:val="testocapitolo"/>
        <w:rPr>
          <w:strike/>
          <w:sz w:val="26"/>
          <w:lang w:val="en-GB"/>
        </w:rPr>
      </w:pPr>
      <w:r>
        <w:rPr>
          <w:sz w:val="26"/>
          <w:lang w:val="en-GB"/>
        </w:rPr>
        <w:t xml:space="preserve">We shall then go to </w:t>
      </w:r>
      <w:r>
        <w:rPr>
          <w:i/>
          <w:sz w:val="26"/>
          <w:lang w:val="en-GB"/>
        </w:rPr>
        <w:t>[C.9]</w:t>
      </w:r>
      <w:r>
        <w:rPr>
          <w:sz w:val="26"/>
          <w:lang w:val="en-GB"/>
        </w:rPr>
        <w:t xml:space="preserve">, which directs us to terminate </w:t>
      </w:r>
      <w:r>
        <w:rPr>
          <w:rStyle w:val="hps"/>
          <w:sz w:val="26"/>
        </w:rPr>
        <w:t>the pairing</w:t>
      </w:r>
      <w:r>
        <w:rPr>
          <w:sz w:val="26"/>
        </w:rPr>
        <w:t xml:space="preserve"> of </w:t>
      </w:r>
      <w:r>
        <w:rPr>
          <w:rStyle w:val="hpsalt-edited"/>
          <w:sz w:val="26"/>
        </w:rPr>
        <w:t xml:space="preserve">the homogeneous remainder bracket, go back to </w:t>
      </w:r>
      <w:r>
        <w:rPr>
          <w:rStyle w:val="hpsalt-edited"/>
          <w:i/>
          <w:sz w:val="26"/>
        </w:rPr>
        <w:t>[C.6]</w:t>
      </w:r>
      <w:r>
        <w:rPr>
          <w:rStyle w:val="hpsalt-edited"/>
          <w:sz w:val="26"/>
        </w:rPr>
        <w:t xml:space="preserve"> and restart from there with a new transposition. The last one we tried was  </w:t>
      </w:r>
      <w:r>
        <w:rPr>
          <w:sz w:val="26"/>
          <w:lang w:val="en-GB"/>
        </w:rPr>
        <w:t>[5W↓] [6B-↓, 4b↑, 11(B)↑]. Full steam backwards, then - let’s try to pair the floater by the next transposition, and hope for good...</w:t>
      </w:r>
      <w:r>
        <w:rPr>
          <w:strike/>
          <w:sz w:val="26"/>
          <w:lang w:val="en-GB"/>
        </w:rPr>
        <w:t xml:space="preserve"> </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4b↑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The pair 5-11 does not work, because player #11 just floated </w:t>
      </w:r>
      <w:r>
        <w:rPr>
          <w:i/>
          <w:iCs/>
          <w:sz w:val="26"/>
          <w:lang w:val="en-GB"/>
        </w:rPr>
        <w:t>[B.5]</w:t>
      </w:r>
      <w:r>
        <w:rPr>
          <w:sz w:val="26"/>
          <w:lang w:val="en-GB"/>
        </w:rPr>
        <w:t xml:space="preserve"> - and this was the last possible transposition of S2 </w:t>
      </w:r>
      <w:r>
        <w:rPr>
          <w:i/>
          <w:sz w:val="26"/>
          <w:lang w:val="en-GB"/>
        </w:rPr>
        <w:t>[C.7]</w:t>
      </w:r>
      <w:r>
        <w:rPr>
          <w:sz w:val="26"/>
          <w:lang w:val="en-GB"/>
        </w:rPr>
        <w:t xml:space="preserve">. We must abandon </w:t>
      </w:r>
      <w:r>
        <w:rPr>
          <w:i/>
          <w:sz w:val="26"/>
          <w:lang w:val="en-GB"/>
        </w:rPr>
        <w:t>[C.9]</w:t>
      </w:r>
      <w:r>
        <w:rPr>
          <w:sz w:val="26"/>
          <w:lang w:val="en-GB"/>
        </w:rPr>
        <w:t xml:space="preserve"> and go to </w:t>
      </w:r>
      <w:r>
        <w:rPr>
          <w:i/>
          <w:sz w:val="26"/>
          <w:lang w:val="en-GB"/>
        </w:rPr>
        <w:t>[C.10.a]</w:t>
      </w:r>
      <w:r>
        <w:rPr>
          <w:sz w:val="26"/>
          <w:lang w:val="en-GB"/>
        </w:rPr>
        <w:t xml:space="preserve">. </w:t>
      </w:r>
    </w:p>
    <w:p w:rsidR="00267B59" w:rsidRDefault="00267B59" w:rsidP="00267B59">
      <w:pPr>
        <w:pStyle w:val="testocapitolo"/>
        <w:rPr>
          <w:sz w:val="26"/>
          <w:lang w:val="en-GB"/>
        </w:rPr>
      </w:pPr>
      <w:r>
        <w:rPr>
          <w:rStyle w:val="hps"/>
          <w:sz w:val="26"/>
          <w:lang w:val="en-GB"/>
        </w:rPr>
        <w:t>The latter rule</w:t>
      </w:r>
      <w:r>
        <w:rPr>
          <w:sz w:val="26"/>
          <w:lang w:val="en-GB"/>
        </w:rPr>
        <w:t xml:space="preserve"> </w:t>
      </w:r>
      <w:r>
        <w:rPr>
          <w:rStyle w:val="hps"/>
          <w:sz w:val="26"/>
          <w:lang w:val="en-GB"/>
        </w:rPr>
        <w:t>tells us to</w:t>
      </w:r>
      <w:r>
        <w:rPr>
          <w:sz w:val="26"/>
          <w:lang w:val="en-GB"/>
        </w:rPr>
        <w:t xml:space="preserve"> </w:t>
      </w:r>
      <w:r>
        <w:rPr>
          <w:rStyle w:val="hps"/>
          <w:sz w:val="26"/>
          <w:lang w:val="en-GB"/>
        </w:rPr>
        <w:t>waive</w:t>
      </w:r>
      <w:r>
        <w:rPr>
          <w:sz w:val="26"/>
          <w:lang w:val="en-GB"/>
        </w:rPr>
        <w:t xml:space="preserve"> </w:t>
      </w:r>
      <w:r>
        <w:rPr>
          <w:rStyle w:val="hps"/>
          <w:sz w:val="26"/>
          <w:lang w:val="en-GB"/>
        </w:rPr>
        <w:t>the</w:t>
      </w:r>
      <w:r>
        <w:rPr>
          <w:sz w:val="26"/>
          <w:lang w:val="en-GB"/>
        </w:rPr>
        <w:t xml:space="preserve"> </w:t>
      </w:r>
      <w:r>
        <w:rPr>
          <w:rStyle w:val="hps"/>
          <w:sz w:val="26"/>
          <w:lang w:val="en-GB"/>
        </w:rPr>
        <w:t>protection</w:t>
      </w:r>
      <w:r>
        <w:rPr>
          <w:sz w:val="26"/>
          <w:lang w:val="en-GB"/>
        </w:rPr>
        <w:t xml:space="preserve"> </w:t>
      </w:r>
      <w:r>
        <w:rPr>
          <w:rStyle w:val="hps"/>
          <w:sz w:val="26"/>
          <w:lang w:val="en-GB"/>
        </w:rPr>
        <w:t>of players who</w:t>
      </w:r>
      <w:r>
        <w:rPr>
          <w:sz w:val="26"/>
          <w:lang w:val="en-GB"/>
        </w:rPr>
        <w:t xml:space="preserve"> </w:t>
      </w:r>
      <w:r>
        <w:rPr>
          <w:rStyle w:val="hps"/>
          <w:sz w:val="26"/>
          <w:lang w:val="en-GB"/>
        </w:rPr>
        <w:t>had an</w:t>
      </w:r>
      <w:r>
        <w:rPr>
          <w:sz w:val="26"/>
          <w:lang w:val="en-GB"/>
        </w:rPr>
        <w:t xml:space="preserve"> </w:t>
      </w:r>
      <w:proofErr w:type="spellStart"/>
      <w:r>
        <w:rPr>
          <w:rStyle w:val="hps"/>
          <w:sz w:val="26"/>
          <w:lang w:val="en-GB"/>
        </w:rPr>
        <w:t>upfloat</w:t>
      </w:r>
      <w:proofErr w:type="spellEnd"/>
      <w:r>
        <w:rPr>
          <w:sz w:val="26"/>
          <w:lang w:val="en-GB"/>
        </w:rPr>
        <w:t xml:space="preserve"> </w:t>
      </w:r>
      <w:r>
        <w:rPr>
          <w:rStyle w:val="hps"/>
          <w:sz w:val="26"/>
          <w:lang w:val="en-GB"/>
        </w:rPr>
        <w:t>two rounds</w:t>
      </w:r>
      <w:r>
        <w:rPr>
          <w:sz w:val="26"/>
          <w:lang w:val="en-GB"/>
        </w:rPr>
        <w:t xml:space="preserve"> </w:t>
      </w:r>
      <w:r>
        <w:rPr>
          <w:rStyle w:val="hpsatn"/>
          <w:sz w:val="26"/>
          <w:lang w:val="en-GB"/>
        </w:rPr>
        <w:t>ago</w:t>
      </w:r>
      <w:r>
        <w:rPr>
          <w:rStyle w:val="FootnoteReference"/>
          <w:sz w:val="26"/>
          <w:lang w:val="en-GB"/>
        </w:rPr>
        <w:footnoteReference w:id="31"/>
      </w:r>
      <w:r>
        <w:rPr>
          <w:rStyle w:val="hpsatn"/>
          <w:sz w:val="26"/>
          <w:lang w:val="en-GB"/>
        </w:rPr>
        <w:t xml:space="preserve"> </w:t>
      </w:r>
      <w:r>
        <w:rPr>
          <w:rStyle w:val="hpsatn"/>
          <w:i/>
          <w:iCs/>
          <w:sz w:val="26"/>
          <w:lang w:val="en-GB"/>
        </w:rPr>
        <w:t>[</w:t>
      </w:r>
      <w:r>
        <w:rPr>
          <w:i/>
          <w:iCs/>
          <w:sz w:val="26"/>
          <w:lang w:val="en-GB"/>
        </w:rPr>
        <w:t>B.6]</w:t>
      </w:r>
      <w:r>
        <w:rPr>
          <w:sz w:val="26"/>
          <w:lang w:val="en-GB"/>
        </w:rPr>
        <w:t xml:space="preserve"> </w:t>
      </w:r>
      <w:r>
        <w:rPr>
          <w:rStyle w:val="hps"/>
          <w:sz w:val="26"/>
          <w:lang w:val="en-GB"/>
        </w:rPr>
        <w:t>and then return to</w:t>
      </w:r>
      <w:r>
        <w:rPr>
          <w:sz w:val="26"/>
          <w:lang w:val="en-GB"/>
        </w:rPr>
        <w:t xml:space="preserve"> </w:t>
      </w:r>
      <w:r>
        <w:rPr>
          <w:rStyle w:val="hpsatn"/>
          <w:i/>
          <w:iCs/>
          <w:sz w:val="26"/>
          <w:lang w:val="en-GB"/>
        </w:rPr>
        <w:t>[</w:t>
      </w:r>
      <w:r>
        <w:rPr>
          <w:i/>
          <w:iCs/>
          <w:sz w:val="26"/>
          <w:lang w:val="en-GB"/>
        </w:rPr>
        <w:t>C.4]</w:t>
      </w:r>
      <w:r>
        <w:rPr>
          <w:sz w:val="26"/>
          <w:lang w:val="en-GB"/>
        </w:rPr>
        <w:t xml:space="preserve"> with the </w:t>
      </w:r>
      <w:r>
        <w:rPr>
          <w:rStyle w:val="hps"/>
          <w:sz w:val="26"/>
          <w:lang w:val="en-GB"/>
        </w:rPr>
        <w:t>original bracket,</w:t>
      </w:r>
      <w:r>
        <w:rPr>
          <w:sz w:val="26"/>
          <w:lang w:val="en-GB"/>
        </w:rPr>
        <w:t xml:space="preserve"> </w:t>
      </w:r>
      <w:r>
        <w:rPr>
          <w:rStyle w:val="hps"/>
          <w:sz w:val="26"/>
          <w:lang w:val="en-GB"/>
        </w:rPr>
        <w:t>to</w:t>
      </w:r>
      <w:r>
        <w:rPr>
          <w:sz w:val="26"/>
          <w:lang w:val="en-GB"/>
        </w:rPr>
        <w:t xml:space="preserve"> </w:t>
      </w:r>
      <w:r>
        <w:rPr>
          <w:rStyle w:val="hps"/>
          <w:sz w:val="26"/>
          <w:lang w:val="en-GB"/>
        </w:rPr>
        <w:t>retry the</w:t>
      </w:r>
      <w:r>
        <w:rPr>
          <w:sz w:val="26"/>
          <w:lang w:val="en-GB"/>
        </w:rPr>
        <w:t xml:space="preserve"> </w:t>
      </w:r>
      <w:r>
        <w:rPr>
          <w:rStyle w:val="hpsalt-edited"/>
          <w:sz w:val="26"/>
          <w:lang w:val="en-GB"/>
        </w:rPr>
        <w:t>pairing</w:t>
      </w:r>
      <w:r>
        <w:rPr>
          <w:sz w:val="26"/>
          <w:lang w:val="en-GB"/>
        </w:rPr>
        <w:t xml:space="preserve"> </w:t>
      </w:r>
      <w:r>
        <w:rPr>
          <w:rStyle w:val="hps"/>
          <w:sz w:val="26"/>
          <w:lang w:val="en-GB"/>
        </w:rPr>
        <w:t>-</w:t>
      </w:r>
      <w:r>
        <w:rPr>
          <w:sz w:val="26"/>
          <w:lang w:val="en-GB"/>
        </w:rPr>
        <w:t xml:space="preserve"> </w:t>
      </w:r>
      <w:r>
        <w:rPr>
          <w:rStyle w:val="hps"/>
          <w:sz w:val="26"/>
          <w:lang w:val="en-GB"/>
        </w:rPr>
        <w:t>but</w:t>
      </w:r>
      <w:r>
        <w:rPr>
          <w:sz w:val="26"/>
          <w:lang w:val="en-GB"/>
        </w:rPr>
        <w:t xml:space="preserve"> </w:t>
      </w:r>
      <w:r>
        <w:rPr>
          <w:rStyle w:val="hps"/>
          <w:sz w:val="26"/>
          <w:lang w:val="en-GB"/>
        </w:rPr>
        <w:t>we already know that</w:t>
      </w:r>
      <w:r>
        <w:rPr>
          <w:sz w:val="26"/>
          <w:lang w:val="en-GB"/>
        </w:rPr>
        <w:t xml:space="preserve"> </w:t>
      </w:r>
      <w:r>
        <w:rPr>
          <w:rStyle w:val="hps"/>
          <w:sz w:val="26"/>
          <w:lang w:val="en-GB"/>
        </w:rPr>
        <w:t>this</w:t>
      </w:r>
      <w:r>
        <w:rPr>
          <w:sz w:val="26"/>
          <w:lang w:val="en-GB"/>
        </w:rPr>
        <w:t xml:space="preserve"> </w:t>
      </w:r>
      <w:r>
        <w:rPr>
          <w:rStyle w:val="hps"/>
          <w:sz w:val="26"/>
          <w:lang w:val="en-GB"/>
        </w:rPr>
        <w:t>is</w:t>
      </w:r>
      <w:r>
        <w:rPr>
          <w:sz w:val="26"/>
          <w:lang w:val="en-GB"/>
        </w:rPr>
        <w:t xml:space="preserve"> just </w:t>
      </w:r>
      <w:r>
        <w:rPr>
          <w:rStyle w:val="hps"/>
          <w:sz w:val="26"/>
          <w:lang w:val="en-GB"/>
        </w:rPr>
        <w:t>a waste of time,</w:t>
      </w:r>
      <w:r>
        <w:rPr>
          <w:sz w:val="26"/>
          <w:lang w:val="en-GB"/>
        </w:rPr>
        <w:t xml:space="preserve"> </w:t>
      </w:r>
      <w:r>
        <w:rPr>
          <w:rStyle w:val="hps"/>
          <w:sz w:val="26"/>
          <w:lang w:val="en-GB"/>
        </w:rPr>
        <w:t>since</w:t>
      </w:r>
      <w:r>
        <w:rPr>
          <w:sz w:val="26"/>
          <w:lang w:val="en-GB"/>
        </w:rPr>
        <w:t xml:space="preserve"> </w:t>
      </w:r>
      <w:r>
        <w:rPr>
          <w:rStyle w:val="hps"/>
          <w:sz w:val="26"/>
          <w:lang w:val="en-GB"/>
        </w:rPr>
        <w:t>we didn’t encounter</w:t>
      </w:r>
      <w:r>
        <w:rPr>
          <w:sz w:val="26"/>
          <w:lang w:val="en-GB"/>
        </w:rPr>
        <w:t xml:space="preserve"> </w:t>
      </w:r>
      <w:r>
        <w:rPr>
          <w:rStyle w:val="hps"/>
          <w:sz w:val="26"/>
          <w:lang w:val="en-GB"/>
        </w:rPr>
        <w:t>any problems with</w:t>
      </w:r>
      <w:r>
        <w:rPr>
          <w:sz w:val="26"/>
          <w:lang w:val="en-GB"/>
        </w:rPr>
        <w:t xml:space="preserve"> </w:t>
      </w:r>
      <w:r>
        <w:rPr>
          <w:rStyle w:val="hps"/>
          <w:sz w:val="26"/>
          <w:lang w:val="en-GB"/>
        </w:rPr>
        <w:t>this criterion,</w:t>
      </w:r>
      <w:r>
        <w:rPr>
          <w:sz w:val="26"/>
          <w:lang w:val="en-GB"/>
        </w:rPr>
        <w:t xml:space="preserve"> </w:t>
      </w:r>
      <w:r>
        <w:rPr>
          <w:rStyle w:val="hps"/>
          <w:sz w:val="26"/>
          <w:lang w:val="en-GB"/>
        </w:rPr>
        <w:t>and</w:t>
      </w:r>
      <w:r>
        <w:rPr>
          <w:sz w:val="26"/>
          <w:lang w:val="en-GB"/>
        </w:rPr>
        <w:t xml:space="preserve"> </w:t>
      </w:r>
      <w:r>
        <w:rPr>
          <w:rStyle w:val="hps"/>
          <w:sz w:val="26"/>
          <w:lang w:val="en-GB"/>
        </w:rPr>
        <w:t>then turning it off</w:t>
      </w:r>
      <w:r>
        <w:rPr>
          <w:sz w:val="26"/>
          <w:lang w:val="en-GB"/>
        </w:rPr>
        <w:t xml:space="preserve"> </w:t>
      </w:r>
      <w:r>
        <w:rPr>
          <w:rStyle w:val="hps"/>
          <w:sz w:val="26"/>
          <w:lang w:val="en-GB"/>
        </w:rPr>
        <w:t>cannot change anything.</w:t>
      </w:r>
    </w:p>
    <w:p w:rsidR="00267B59" w:rsidRDefault="00267B59" w:rsidP="00267B59">
      <w:pPr>
        <w:pStyle w:val="testocapitolo"/>
        <w:rPr>
          <w:sz w:val="26"/>
          <w:lang w:val="en-GB"/>
        </w:rPr>
      </w:pPr>
      <w:r>
        <w:rPr>
          <w:sz w:val="26"/>
          <w:lang w:val="en-GB"/>
        </w:rPr>
        <w:t xml:space="preserve">Hence, we end up once again to </w:t>
      </w:r>
      <w:r>
        <w:rPr>
          <w:i/>
          <w:iCs/>
          <w:sz w:val="26"/>
          <w:lang w:val="en-GB"/>
        </w:rPr>
        <w:t>[C.10]</w:t>
      </w:r>
      <w:r>
        <w:rPr>
          <w:sz w:val="26"/>
          <w:lang w:val="en-GB"/>
        </w:rPr>
        <w:t xml:space="preserve"> where, as we now perform the next step </w:t>
      </w:r>
      <w:r>
        <w:rPr>
          <w:i/>
          <w:iCs/>
          <w:sz w:val="26"/>
          <w:lang w:val="en-GB"/>
        </w:rPr>
        <w:t>[C.10.b]</w:t>
      </w:r>
      <w:r>
        <w:rPr>
          <w:sz w:val="26"/>
          <w:lang w:val="en-GB"/>
        </w:rPr>
        <w:t xml:space="preserve">, we </w:t>
      </w:r>
      <w:r>
        <w:rPr>
          <w:rStyle w:val="hps"/>
          <w:sz w:val="26"/>
          <w:lang w:val="en-GB"/>
        </w:rPr>
        <w:t>waive</w:t>
      </w:r>
      <w:r>
        <w:rPr>
          <w:sz w:val="26"/>
          <w:lang w:val="en-GB"/>
        </w:rPr>
        <w:t xml:space="preserve"> </w:t>
      </w:r>
      <w:r>
        <w:rPr>
          <w:rStyle w:val="hps"/>
          <w:sz w:val="26"/>
          <w:lang w:val="en-GB"/>
        </w:rPr>
        <w:t>the</w:t>
      </w:r>
      <w:r>
        <w:rPr>
          <w:sz w:val="26"/>
          <w:lang w:val="en-GB"/>
        </w:rPr>
        <w:t xml:space="preserve"> </w:t>
      </w:r>
      <w:r>
        <w:rPr>
          <w:rStyle w:val="hps"/>
          <w:sz w:val="26"/>
          <w:lang w:val="en-GB"/>
        </w:rPr>
        <w:t>protection</w:t>
      </w:r>
      <w:r>
        <w:rPr>
          <w:sz w:val="26"/>
          <w:lang w:val="en-GB"/>
        </w:rPr>
        <w:t xml:space="preserve"> </w:t>
      </w:r>
      <w:r>
        <w:rPr>
          <w:rStyle w:val="hps"/>
          <w:sz w:val="26"/>
          <w:lang w:val="en-GB"/>
        </w:rPr>
        <w:t>of players who</w:t>
      </w:r>
      <w:r>
        <w:rPr>
          <w:sz w:val="26"/>
          <w:lang w:val="en-GB"/>
        </w:rPr>
        <w:t xml:space="preserve"> </w:t>
      </w:r>
      <w:r>
        <w:rPr>
          <w:rStyle w:val="hps"/>
          <w:sz w:val="26"/>
          <w:lang w:val="en-GB"/>
        </w:rPr>
        <w:t>had an</w:t>
      </w:r>
      <w:r>
        <w:rPr>
          <w:sz w:val="26"/>
          <w:lang w:val="en-GB"/>
        </w:rPr>
        <w:t xml:space="preserve"> </w:t>
      </w:r>
      <w:proofErr w:type="spellStart"/>
      <w:r>
        <w:rPr>
          <w:rStyle w:val="hps"/>
          <w:sz w:val="26"/>
          <w:lang w:val="en-GB"/>
        </w:rPr>
        <w:t>upfloat</w:t>
      </w:r>
      <w:proofErr w:type="spellEnd"/>
      <w:r>
        <w:rPr>
          <w:sz w:val="26"/>
          <w:lang w:val="en-GB"/>
        </w:rPr>
        <w:t xml:space="preserve"> in the previous round </w:t>
      </w:r>
      <w:r>
        <w:rPr>
          <w:i/>
          <w:iCs/>
          <w:sz w:val="26"/>
          <w:lang w:val="en-GB"/>
        </w:rPr>
        <w:lastRenderedPageBreak/>
        <w:t>[B.5]</w:t>
      </w:r>
      <w:r>
        <w:rPr>
          <w:sz w:val="26"/>
          <w:lang w:val="en-GB"/>
        </w:rPr>
        <w:t xml:space="preserve">. Now, with our original score bracket, we restart from </w:t>
      </w:r>
      <w:r>
        <w:rPr>
          <w:i/>
          <w:sz w:val="26"/>
          <w:lang w:val="en-GB"/>
        </w:rPr>
        <w:t>[C.3.h]</w:t>
      </w:r>
      <w:r>
        <w:rPr>
          <w:iCs/>
          <w:sz w:val="26"/>
          <w:lang w:val="en-GB"/>
        </w:rPr>
        <w:t>,</w:t>
      </w:r>
      <w:r>
        <w:rPr>
          <w:i/>
          <w:sz w:val="26"/>
          <w:lang w:val="en-GB"/>
        </w:rPr>
        <w:t xml:space="preserve"> </w:t>
      </w:r>
      <w:r>
        <w:rPr>
          <w:sz w:val="26"/>
          <w:lang w:val="en-GB"/>
        </w:rPr>
        <w:t xml:space="preserve">which reactivates </w:t>
      </w:r>
      <w:r>
        <w:rPr>
          <w:i/>
          <w:sz w:val="26"/>
          <w:lang w:val="en-GB"/>
        </w:rPr>
        <w:t>[B.6]</w:t>
      </w:r>
      <w:r>
        <w:rPr>
          <w:sz w:val="26"/>
          <w:lang w:val="en-GB"/>
        </w:rPr>
        <w:t xml:space="preserve">: </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5W↓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4b↑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6B-↓</w:t>
            </w:r>
          </w:p>
        </w:tc>
      </w:tr>
      <w:tr w:rsidR="00267B59" w:rsidRPr="00267B59" w:rsidTr="00267B59">
        <w:trPr>
          <w:jc w:val="center"/>
        </w:trPr>
        <w:tc>
          <w:tcPr>
            <w:tcW w:w="1418" w:type="dxa"/>
            <w:tcBorders>
              <w:top w:val="nil"/>
              <w:left w:val="nil"/>
              <w:bottom w:val="nil"/>
              <w:right w:val="single" w:sz="4" w:space="0" w:color="auto"/>
            </w:tcBorders>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11(B)↑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Once again we refuse both the pairs 5-4, since those players already played each other </w:t>
      </w:r>
      <w:r>
        <w:rPr>
          <w:i/>
          <w:iCs/>
          <w:sz w:val="26"/>
          <w:lang w:val="en-GB"/>
        </w:rPr>
        <w:t>[B.1]</w:t>
      </w:r>
      <w:r>
        <w:rPr>
          <w:sz w:val="26"/>
          <w:lang w:val="en-GB"/>
        </w:rPr>
        <w:t xml:space="preserve">, and 5-6, which doesn’t allow a pairing in the remainder score bracket (we want to remember that players 4-11 too have already played against each other). Therefore we once again get to the pair 5-11 - but this time we can accept it, because criterion </w:t>
      </w:r>
      <w:r>
        <w:rPr>
          <w:i/>
          <w:iCs/>
          <w:sz w:val="26"/>
          <w:lang w:val="en-GB"/>
        </w:rPr>
        <w:t>[B.5]</w:t>
      </w:r>
      <w:r>
        <w:rPr>
          <w:sz w:val="26"/>
          <w:lang w:val="en-GB"/>
        </w:rPr>
        <w:t xml:space="preserve"> for </w:t>
      </w:r>
      <w:proofErr w:type="spellStart"/>
      <w:r>
        <w:rPr>
          <w:sz w:val="26"/>
          <w:lang w:val="en-GB"/>
        </w:rPr>
        <w:t>upfloater</w:t>
      </w:r>
      <w:proofErr w:type="spellEnd"/>
      <w:r>
        <w:rPr>
          <w:sz w:val="26"/>
          <w:lang w:val="en-GB"/>
        </w:rPr>
        <w:t xml:space="preserve"> #11 now doesn’t apply. </w:t>
      </w:r>
    </w:p>
    <w:p w:rsidR="00267B59" w:rsidRDefault="00267B59" w:rsidP="00267B59">
      <w:pPr>
        <w:pStyle w:val="testocapitolo"/>
        <w:widowControl w:val="0"/>
        <w:ind w:left="425"/>
        <w:rPr>
          <w:sz w:val="26"/>
          <w:lang w:val="en-GB"/>
        </w:rPr>
      </w:pPr>
      <w:r>
        <w:rPr>
          <w:sz w:val="26"/>
          <w:lang w:val="en-GB"/>
        </w:rPr>
        <w:t xml:space="preserve">This leaves us with the homogeneous remainder bracket [4b↑, 6B-↓], with which we start once again from </w:t>
      </w:r>
      <w:r>
        <w:rPr>
          <w:i/>
          <w:sz w:val="26"/>
          <w:lang w:val="en-GB"/>
        </w:rPr>
        <w:t>[C.4]</w:t>
      </w:r>
      <w:r>
        <w:rPr>
          <w:sz w:val="26"/>
          <w:lang w:val="en-GB"/>
        </w:rPr>
        <w:t xml:space="preserve">. Players #4 and #6 are compatible, and we have no problems about colour preferences because </w:t>
      </w:r>
      <w:r>
        <w:rPr>
          <w:b/>
          <w:bCs/>
          <w:i/>
          <w:iCs/>
          <w:sz w:val="26"/>
          <w:lang w:val="en-GB"/>
        </w:rPr>
        <w:t>X = 1</w:t>
      </w:r>
      <w:r>
        <w:rPr>
          <w:sz w:val="26"/>
          <w:lang w:val="en-GB"/>
        </w:rPr>
        <w:t>. Thus we can, at last, form the pair 4-6 and move on to the next score bracket.</w:t>
      </w:r>
    </w:p>
    <w:p w:rsidR="00267B59" w:rsidRDefault="00267B59" w:rsidP="00267B59">
      <w:pPr>
        <w:pStyle w:val="testocapitolo"/>
        <w:rPr>
          <w:sz w:val="26"/>
          <w:lang w:val="en-GB"/>
        </w:rPr>
      </w:pPr>
      <w:r>
        <w:rPr>
          <w:sz w:val="26"/>
          <w:lang w:val="en-GB"/>
        </w:rPr>
        <w:t>With 2 points, we have players [3w, 7w↓] (</w:t>
      </w:r>
      <w:r>
        <w:rPr>
          <w:b/>
          <w:bCs/>
          <w:i/>
          <w:iCs/>
          <w:sz w:val="26"/>
          <w:lang w:val="en-GB"/>
        </w:rPr>
        <w:t>X = 1</w:t>
      </w:r>
      <w:r>
        <w:rPr>
          <w:sz w:val="26"/>
          <w:lang w:val="en-GB"/>
        </w:rPr>
        <w:t xml:space="preserve">, </w:t>
      </w:r>
      <w:r>
        <w:rPr>
          <w:b/>
          <w:bCs/>
          <w:i/>
          <w:iCs/>
          <w:sz w:val="26"/>
          <w:lang w:val="en-GB"/>
        </w:rPr>
        <w:t>P = 1</w:t>
      </w:r>
      <w:r>
        <w:rPr>
          <w:sz w:val="26"/>
          <w:lang w:val="en-GB"/>
        </w:rPr>
        <w:t xml:space="preserve">), who didn’t play with each other in previous rounds - therefore they can be paired. </w:t>
      </w:r>
      <w:r>
        <w:rPr>
          <w:rStyle w:val="hps"/>
          <w:sz w:val="26"/>
          <w:lang w:val="en-GB"/>
        </w:rPr>
        <w:t>We should yet assign colours</w:t>
      </w:r>
      <w:r>
        <w:rPr>
          <w:sz w:val="26"/>
          <w:lang w:val="en-GB"/>
        </w:rPr>
        <w:t xml:space="preserve">: the </w:t>
      </w:r>
      <w:r>
        <w:rPr>
          <w:rStyle w:val="hps"/>
          <w:sz w:val="26"/>
          <w:lang w:val="en-GB"/>
        </w:rPr>
        <w:t>players have identical preferences</w:t>
      </w:r>
      <w:r>
        <w:rPr>
          <w:sz w:val="26"/>
          <w:lang w:val="en-GB"/>
        </w:rPr>
        <w:t xml:space="preserve"> </w:t>
      </w:r>
      <w:r>
        <w:rPr>
          <w:rStyle w:val="hps"/>
          <w:sz w:val="26"/>
          <w:lang w:val="en-GB"/>
        </w:rPr>
        <w:t>and</w:t>
      </w:r>
      <w:r>
        <w:rPr>
          <w:sz w:val="26"/>
          <w:lang w:val="en-GB"/>
        </w:rPr>
        <w:t xml:space="preserve"> </w:t>
      </w:r>
      <w:r>
        <w:rPr>
          <w:rStyle w:val="hps"/>
          <w:strike/>
          <w:sz w:val="26"/>
          <w:lang w:val="en-GB"/>
        </w:rPr>
        <w:t>colours</w:t>
      </w:r>
      <w:r>
        <w:rPr>
          <w:rStyle w:val="hps"/>
          <w:sz w:val="26"/>
          <w:lang w:val="en-GB"/>
        </w:rPr>
        <w:t xml:space="preserve"> colour histories</w:t>
      </w:r>
      <w:r>
        <w:rPr>
          <w:sz w:val="26"/>
          <w:lang w:val="en-GB"/>
        </w:rPr>
        <w:t xml:space="preserve"> - thus we satisfy the colour preference of the highest ranked player, thus obtaining the pair </w:t>
      </w:r>
      <w:r>
        <w:rPr>
          <w:rStyle w:val="hps"/>
          <w:sz w:val="26"/>
          <w:lang w:val="en-GB"/>
        </w:rPr>
        <w:t>3-7.</w:t>
      </w:r>
    </w:p>
    <w:p w:rsidR="00267B59" w:rsidRDefault="00267B59" w:rsidP="00267B59">
      <w:pPr>
        <w:pStyle w:val="testocapitolo"/>
        <w:rPr>
          <w:sz w:val="26"/>
          <w:lang w:val="en-GB"/>
        </w:rPr>
      </w:pPr>
      <w:r>
        <w:rPr>
          <w:sz w:val="26"/>
          <w:lang w:val="en-GB"/>
        </w:rPr>
        <w:t xml:space="preserve">With 1.5 points, we have [9w↓, 10b, 14(W)], which yields 9-10 and player #14 floats to the next score bracket, which is: </w:t>
      </w:r>
    </w:p>
    <w:p w:rsidR="00267B59" w:rsidRDefault="00267B59" w:rsidP="00267B59">
      <w:pPr>
        <w:pStyle w:val="testocapitolo"/>
        <w:rPr>
          <w:sz w:val="26"/>
          <w:lang w:val="en-GB"/>
        </w:rPr>
      </w:pPr>
      <w:r>
        <w:rPr>
          <w:sz w:val="26"/>
          <w:lang w:val="en-GB"/>
        </w:rPr>
        <w:t>[14(W)][8b↑, 13b↑] (</w:t>
      </w:r>
      <w:r>
        <w:rPr>
          <w:b/>
          <w:bCs/>
          <w:i/>
          <w:iCs/>
          <w:sz w:val="26"/>
          <w:lang w:val="en-GB"/>
        </w:rPr>
        <w:t>X = 0</w:t>
      </w:r>
      <w:r>
        <w:rPr>
          <w:sz w:val="26"/>
          <w:lang w:val="en-GB"/>
        </w:rPr>
        <w:t xml:space="preserve">, </w:t>
      </w:r>
      <w:r>
        <w:rPr>
          <w:b/>
          <w:bCs/>
          <w:i/>
          <w:iCs/>
          <w:sz w:val="26"/>
          <w:lang w:val="en-GB"/>
        </w:rPr>
        <w:t>P = 1, M=1</w:t>
      </w:r>
      <w:r>
        <w:rPr>
          <w:sz w:val="26"/>
          <w:lang w:val="en-GB"/>
        </w:rPr>
        <w:t xml:space="preserve">) - here, all players are compatible. </w:t>
      </w:r>
    </w:p>
    <w:p w:rsidR="00267B59" w:rsidRDefault="00267B59" w:rsidP="00267B59">
      <w:pPr>
        <w:pStyle w:val="testocapitolo"/>
        <w:rPr>
          <w:sz w:val="26"/>
          <w:lang w:val="en-GB"/>
        </w:rPr>
      </w:pPr>
      <w:r>
        <w:rPr>
          <w:sz w:val="26"/>
          <w:lang w:val="en-GB"/>
        </w:rPr>
        <w:t xml:space="preserve">Here, too, the pairing is not immediate, because both players in S2 did just float up, and then should not do it again so soon. To our aid comes the fact that the Rules define criteria </w:t>
      </w:r>
      <w:r>
        <w:rPr>
          <w:i/>
          <w:iCs/>
          <w:sz w:val="26"/>
          <w:lang w:val="en-GB"/>
        </w:rPr>
        <w:t>[B.4]</w:t>
      </w:r>
      <w:r>
        <w:rPr>
          <w:sz w:val="26"/>
          <w:lang w:val="en-GB"/>
        </w:rPr>
        <w:t xml:space="preserve"> to </w:t>
      </w:r>
      <w:r>
        <w:rPr>
          <w:i/>
          <w:iCs/>
          <w:sz w:val="26"/>
          <w:lang w:val="en-GB"/>
        </w:rPr>
        <w:t>[B.6]</w:t>
      </w:r>
      <w:r>
        <w:rPr>
          <w:sz w:val="26"/>
          <w:lang w:val="en-GB"/>
        </w:rPr>
        <w:t xml:space="preserve"> as “relative”, meaning that they must be met to the widest possible extent </w:t>
      </w:r>
      <w:r>
        <w:rPr>
          <w:i/>
          <w:iCs/>
          <w:sz w:val="26"/>
          <w:lang w:val="en-GB"/>
        </w:rPr>
        <w:t>but only by means of exchanges and transpositions</w:t>
      </w:r>
      <w:r>
        <w:rPr>
          <w:sz w:val="26"/>
          <w:lang w:val="en-GB"/>
        </w:rPr>
        <w:t xml:space="preserve"> - whenever enforcing them would make players float, we renounce them and so much the worse! </w:t>
      </w:r>
    </w:p>
    <w:p w:rsidR="00267B59" w:rsidRDefault="00267B59" w:rsidP="00267B59">
      <w:pPr>
        <w:pStyle w:val="testocapitolo"/>
        <w:rPr>
          <w:sz w:val="26"/>
          <w:lang w:val="en-GB"/>
        </w:rPr>
      </w:pPr>
      <w:r>
        <w:rPr>
          <w:sz w:val="26"/>
          <w:lang w:val="en-GB"/>
        </w:rPr>
        <w:t xml:space="preserve">Now, the only way to comply with criterion </w:t>
      </w:r>
      <w:r>
        <w:rPr>
          <w:i/>
          <w:iCs/>
          <w:sz w:val="26"/>
          <w:lang w:val="en-GB"/>
        </w:rPr>
        <w:t>[B.5]</w:t>
      </w:r>
      <w:r>
        <w:rPr>
          <w:sz w:val="26"/>
          <w:lang w:val="en-GB"/>
        </w:rPr>
        <w:t xml:space="preserve"> would be to make all players in the score bracket float – which of course would be an absurd! - hence, this is one of those very situations in which we simply waive this criterion. In short, the pairing must </w:t>
      </w:r>
      <w:r>
        <w:rPr>
          <w:sz w:val="26"/>
          <w:lang w:val="en-GB"/>
        </w:rPr>
        <w:lastRenderedPageBreak/>
        <w:t xml:space="preserve">necessarily take place within this score bracket. The formal way to accomplish this result is basically the same we followed in the case of the previous score bracket: we try all transpositions, obviously without success. After that, since exchanges are not allowed, we can’t help but abandon the criteria of protection for </w:t>
      </w:r>
      <w:proofErr w:type="spellStart"/>
      <w:r>
        <w:rPr>
          <w:sz w:val="26"/>
          <w:lang w:val="en-GB"/>
        </w:rPr>
        <w:t>upfloaters</w:t>
      </w:r>
      <w:proofErr w:type="spellEnd"/>
      <w:r>
        <w:rPr>
          <w:sz w:val="26"/>
          <w:lang w:val="en-GB"/>
        </w:rPr>
        <w:t xml:space="preserve"> </w:t>
      </w:r>
      <w:r>
        <w:rPr>
          <w:i/>
          <w:iCs/>
          <w:sz w:val="26"/>
          <w:lang w:val="en-GB"/>
        </w:rPr>
        <w:t>[B.6]</w:t>
      </w:r>
      <w:r>
        <w:rPr>
          <w:sz w:val="26"/>
          <w:lang w:val="en-GB"/>
        </w:rPr>
        <w:t xml:space="preserve"> and </w:t>
      </w:r>
      <w:r>
        <w:rPr>
          <w:i/>
          <w:iCs/>
          <w:sz w:val="26"/>
          <w:lang w:val="en-GB"/>
        </w:rPr>
        <w:t>[B.5]</w:t>
      </w:r>
      <w:r>
        <w:rPr>
          <w:sz w:val="26"/>
          <w:lang w:val="en-GB"/>
        </w:rPr>
        <w:t xml:space="preserve"> (in that order). Now we obtain the pair 14-8, and the remaining player #13, unpaired, floats to the last and lowest score bracket:</w:t>
      </w:r>
    </w:p>
    <w:p w:rsidR="00267B59" w:rsidRDefault="00267B59" w:rsidP="00267B59">
      <w:pPr>
        <w:pStyle w:val="testocapitolo"/>
        <w:rPr>
          <w:sz w:val="26"/>
          <w:lang w:val="en-GB"/>
        </w:rPr>
      </w:pPr>
      <w:r>
        <w:rPr>
          <w:sz w:val="26"/>
          <w:lang w:val="en-GB"/>
        </w:rPr>
        <w:t>[13b↑][12(W)↓] (</w:t>
      </w:r>
      <w:r>
        <w:rPr>
          <w:b/>
          <w:bCs/>
          <w:i/>
          <w:iCs/>
          <w:sz w:val="26"/>
          <w:lang w:val="en-GB"/>
        </w:rPr>
        <w:t>X = 0</w:t>
      </w:r>
      <w:r>
        <w:rPr>
          <w:sz w:val="26"/>
          <w:lang w:val="en-GB"/>
        </w:rPr>
        <w:t xml:space="preserve">, </w:t>
      </w:r>
      <w:r>
        <w:rPr>
          <w:b/>
          <w:bCs/>
          <w:i/>
          <w:iCs/>
          <w:sz w:val="26"/>
          <w:lang w:val="en-GB"/>
        </w:rPr>
        <w:t>P = 1</w:t>
      </w:r>
      <w:r>
        <w:rPr>
          <w:sz w:val="26"/>
          <w:lang w:val="en-GB"/>
        </w:rPr>
        <w:t xml:space="preserve">). </w:t>
      </w:r>
    </w:p>
    <w:p w:rsidR="00267B59" w:rsidRDefault="00267B59" w:rsidP="00267B59">
      <w:pPr>
        <w:pStyle w:val="testocapitolo"/>
        <w:rPr>
          <w:sz w:val="26"/>
          <w:lang w:val="en-GB"/>
        </w:rPr>
      </w:pPr>
      <w:r>
        <w:rPr>
          <w:sz w:val="26"/>
          <w:lang w:val="en-GB"/>
        </w:rPr>
        <w:t xml:space="preserve">Players #13 and #12 are incompatible (they already played each other) - thus, since #13 is a </w:t>
      </w:r>
      <w:proofErr w:type="spellStart"/>
      <w:r>
        <w:rPr>
          <w:sz w:val="26"/>
          <w:lang w:val="en-GB"/>
        </w:rPr>
        <w:t>downfloater</w:t>
      </w:r>
      <w:proofErr w:type="spellEnd"/>
      <w:r>
        <w:rPr>
          <w:sz w:val="26"/>
          <w:lang w:val="en-GB"/>
        </w:rPr>
        <w:t xml:space="preserve">, we go straight on from step </w:t>
      </w:r>
      <w:r>
        <w:rPr>
          <w:i/>
          <w:iCs/>
          <w:sz w:val="26"/>
          <w:lang w:val="en-GB"/>
        </w:rPr>
        <w:t>[C.1]</w:t>
      </w:r>
      <w:r>
        <w:rPr>
          <w:sz w:val="26"/>
          <w:lang w:val="en-GB"/>
        </w:rPr>
        <w:t xml:space="preserve"> to step </w:t>
      </w:r>
      <w:r>
        <w:rPr>
          <w:i/>
          <w:iCs/>
          <w:sz w:val="26"/>
          <w:lang w:val="en-GB"/>
        </w:rPr>
        <w:t>[C.12]</w:t>
      </w:r>
      <w:r>
        <w:rPr>
          <w:sz w:val="26"/>
          <w:lang w:val="en-GB"/>
        </w:rPr>
        <w:t xml:space="preserve">: we undo the pairing of the previous score bracket, to try and find a new pairing giving a possible opponent for player #12 as </w:t>
      </w:r>
      <w:proofErr w:type="spellStart"/>
      <w:r>
        <w:rPr>
          <w:sz w:val="26"/>
          <w:lang w:val="en-GB"/>
        </w:rPr>
        <w:t>downfloater</w:t>
      </w:r>
      <w:proofErr w:type="spellEnd"/>
      <w:r>
        <w:rPr>
          <w:sz w:val="26"/>
          <w:lang w:val="en-GB"/>
        </w:rPr>
        <w:t>, so allowing us to complete the pairing. That means we must go back to:</w:t>
      </w:r>
    </w:p>
    <w:p w:rsidR="00267B59" w:rsidRDefault="00267B59" w:rsidP="00267B59">
      <w:pPr>
        <w:pStyle w:val="testocapitolo"/>
        <w:rPr>
          <w:sz w:val="26"/>
          <w:lang w:val="en-GB"/>
        </w:rPr>
      </w:pPr>
      <w:r>
        <w:rPr>
          <w:sz w:val="26"/>
          <w:lang w:val="en-GB"/>
        </w:rPr>
        <w:t>[14(W)][8b↑, 13b↑]</w:t>
      </w:r>
    </w:p>
    <w:p w:rsidR="00267B59" w:rsidRDefault="00267B59" w:rsidP="00267B59">
      <w:pPr>
        <w:pStyle w:val="testocapitolo"/>
        <w:rPr>
          <w:sz w:val="26"/>
          <w:lang w:val="en-GB"/>
        </w:rPr>
      </w:pPr>
      <w:r>
        <w:rPr>
          <w:sz w:val="26"/>
          <w:lang w:val="en-GB"/>
        </w:rPr>
        <w:t xml:space="preserve">to try and change the </w:t>
      </w:r>
      <w:proofErr w:type="spellStart"/>
      <w:r>
        <w:rPr>
          <w:sz w:val="26"/>
          <w:lang w:val="en-GB"/>
        </w:rPr>
        <w:t>downfloater</w:t>
      </w:r>
      <w:proofErr w:type="spellEnd"/>
      <w:r>
        <w:rPr>
          <w:sz w:val="26"/>
          <w:lang w:val="en-GB"/>
        </w:rPr>
        <w:t xml:space="preserve">. </w:t>
      </w:r>
      <w:r>
        <w:rPr>
          <w:rStyle w:val="hps"/>
          <w:sz w:val="26"/>
          <w:lang w:val="en-GB"/>
        </w:rPr>
        <w:t>In fact</w:t>
      </w:r>
      <w:r>
        <w:rPr>
          <w:rStyle w:val="shorttext"/>
          <w:sz w:val="26"/>
          <w:lang w:val="en-GB"/>
        </w:rPr>
        <w:t>, this is possible</w:t>
      </w:r>
      <w:r>
        <w:rPr>
          <w:sz w:val="26"/>
          <w:lang w:val="en-GB"/>
        </w:rPr>
        <w:t xml:space="preserve">: we make the pair 14-13, and Mr. #8 ends up in the next score bracket... but player #12 already played with #8 too, so this is not the way to heavens doors either. There are no more possible floaters (player #14 is a </w:t>
      </w:r>
      <w:proofErr w:type="spellStart"/>
      <w:r>
        <w:rPr>
          <w:sz w:val="26"/>
          <w:lang w:val="en-GB"/>
        </w:rPr>
        <w:t>downfloater</w:t>
      </w:r>
      <w:proofErr w:type="spellEnd"/>
      <w:r>
        <w:rPr>
          <w:sz w:val="26"/>
          <w:lang w:val="en-GB"/>
        </w:rPr>
        <w:t xml:space="preserve"> and can’t be moved down again) - therefore we must move on to the next step.</w:t>
      </w:r>
    </w:p>
    <w:p w:rsidR="00267B59" w:rsidRDefault="00267B59" w:rsidP="00267B59">
      <w:pPr>
        <w:pStyle w:val="testocapitolo"/>
        <w:rPr>
          <w:sz w:val="26"/>
          <w:lang w:val="en-GB"/>
        </w:rPr>
      </w:pPr>
      <w:r>
        <w:rPr>
          <w:sz w:val="26"/>
          <w:lang w:val="en-GB"/>
        </w:rPr>
        <w:t xml:space="preserve">Since we are in the lowest score bracket, we still have </w:t>
      </w:r>
      <w:r>
        <w:rPr>
          <w:rStyle w:val="hps"/>
          <w:sz w:val="26"/>
          <w:lang w:val="en-GB"/>
        </w:rPr>
        <w:t>a chance</w:t>
      </w:r>
      <w:r>
        <w:rPr>
          <w:sz w:val="26"/>
          <w:lang w:val="en-GB"/>
        </w:rPr>
        <w:t xml:space="preserve"> - </w:t>
      </w:r>
      <w:r>
        <w:rPr>
          <w:rStyle w:val="hps"/>
          <w:sz w:val="26"/>
          <w:lang w:val="en-GB"/>
        </w:rPr>
        <w:t>our</w:t>
      </w:r>
      <w:r>
        <w:rPr>
          <w:sz w:val="26"/>
          <w:lang w:val="en-GB"/>
        </w:rPr>
        <w:t xml:space="preserve"> </w:t>
      </w:r>
      <w:r>
        <w:rPr>
          <w:rStyle w:val="hps"/>
          <w:sz w:val="26"/>
          <w:lang w:val="en-GB"/>
        </w:rPr>
        <w:t>last resort</w:t>
      </w:r>
      <w:r>
        <w:rPr>
          <w:sz w:val="26"/>
          <w:lang w:val="en-GB"/>
        </w:rPr>
        <w:t xml:space="preserve"> - which is the </w:t>
      </w:r>
      <w:r>
        <w:rPr>
          <w:rStyle w:val="hps"/>
          <w:sz w:val="26"/>
          <w:lang w:val="en-GB"/>
        </w:rPr>
        <w:t>fateful</w:t>
      </w:r>
      <w:r>
        <w:rPr>
          <w:sz w:val="26"/>
          <w:lang w:val="en-GB"/>
        </w:rPr>
        <w:t xml:space="preserve"> </w:t>
      </w:r>
      <w:r>
        <w:rPr>
          <w:rStyle w:val="hpsatn"/>
          <w:i/>
          <w:iCs/>
          <w:sz w:val="26"/>
          <w:lang w:val="en-GB"/>
        </w:rPr>
        <w:t>[</w:t>
      </w:r>
      <w:r>
        <w:rPr>
          <w:i/>
          <w:iCs/>
          <w:sz w:val="26"/>
          <w:lang w:val="en-GB"/>
        </w:rPr>
        <w:t>C.13]</w:t>
      </w:r>
      <w:r>
        <w:rPr>
          <w:sz w:val="26"/>
          <w:lang w:val="en-GB"/>
        </w:rPr>
        <w:t xml:space="preserve">: we </w:t>
      </w:r>
      <w:r>
        <w:rPr>
          <w:rStyle w:val="hps"/>
          <w:sz w:val="26"/>
          <w:lang w:val="en-GB"/>
        </w:rPr>
        <w:t>discard the pairing of the</w:t>
      </w:r>
      <w:r>
        <w:rPr>
          <w:sz w:val="26"/>
          <w:lang w:val="en-GB"/>
        </w:rPr>
        <w:t xml:space="preserve"> </w:t>
      </w:r>
      <w:r>
        <w:rPr>
          <w:rStyle w:val="hps"/>
          <w:sz w:val="26"/>
          <w:lang w:val="en-GB"/>
        </w:rPr>
        <w:t>penultimate score</w:t>
      </w:r>
      <w:r>
        <w:rPr>
          <w:sz w:val="26"/>
          <w:lang w:val="en-GB"/>
        </w:rPr>
        <w:t xml:space="preserve"> bracket </w:t>
      </w:r>
      <w:r>
        <w:rPr>
          <w:rStyle w:val="hps"/>
          <w:sz w:val="26"/>
          <w:lang w:val="en-GB"/>
        </w:rPr>
        <w:t>and</w:t>
      </w:r>
      <w:r>
        <w:rPr>
          <w:sz w:val="26"/>
          <w:lang w:val="en-GB"/>
        </w:rPr>
        <w:t xml:space="preserve"> </w:t>
      </w:r>
      <w:r>
        <w:rPr>
          <w:rStyle w:val="hps"/>
          <w:sz w:val="26"/>
          <w:lang w:val="en-GB"/>
        </w:rPr>
        <w:t>merge this</w:t>
      </w:r>
      <w:r>
        <w:rPr>
          <w:sz w:val="26"/>
          <w:lang w:val="en-GB"/>
        </w:rPr>
        <w:t xml:space="preserve"> </w:t>
      </w:r>
      <w:r>
        <w:rPr>
          <w:rStyle w:val="hps"/>
          <w:sz w:val="26"/>
          <w:lang w:val="en-GB"/>
        </w:rPr>
        <w:t>and the last</w:t>
      </w:r>
      <w:r>
        <w:rPr>
          <w:sz w:val="26"/>
          <w:lang w:val="en-GB"/>
        </w:rPr>
        <w:t xml:space="preserve"> </w:t>
      </w:r>
      <w:r>
        <w:rPr>
          <w:rStyle w:val="hps"/>
          <w:sz w:val="26"/>
          <w:lang w:val="en-GB"/>
        </w:rPr>
        <w:t>in</w:t>
      </w:r>
      <w:r>
        <w:rPr>
          <w:sz w:val="26"/>
          <w:lang w:val="en-GB"/>
        </w:rPr>
        <w:t xml:space="preserve"> </w:t>
      </w:r>
      <w:r>
        <w:rPr>
          <w:rStyle w:val="hps"/>
          <w:sz w:val="26"/>
          <w:lang w:val="en-GB"/>
        </w:rPr>
        <w:t>a single</w:t>
      </w:r>
      <w:r>
        <w:rPr>
          <w:sz w:val="26"/>
          <w:lang w:val="en-GB"/>
        </w:rPr>
        <w:t xml:space="preserve"> </w:t>
      </w:r>
      <w:r>
        <w:rPr>
          <w:rStyle w:val="hps"/>
          <w:sz w:val="26"/>
          <w:u w:val="single"/>
          <w:lang w:val="en-GB"/>
        </w:rPr>
        <w:t>heterogeneous</w:t>
      </w:r>
      <w:r>
        <w:rPr>
          <w:rStyle w:val="hps"/>
          <w:sz w:val="26"/>
          <w:lang w:val="en-GB"/>
        </w:rPr>
        <w:t xml:space="preserve"> score bracket</w:t>
      </w:r>
      <w:r>
        <w:rPr>
          <w:sz w:val="26"/>
          <w:lang w:val="en-GB"/>
        </w:rPr>
        <w:t xml:space="preserve">, whose </w:t>
      </w:r>
      <w:r>
        <w:rPr>
          <w:rStyle w:val="hps"/>
          <w:sz w:val="26"/>
          <w:lang w:val="en-GB"/>
        </w:rPr>
        <w:t>S1</w:t>
      </w:r>
      <w:r>
        <w:rPr>
          <w:sz w:val="26"/>
          <w:lang w:val="en-GB"/>
        </w:rPr>
        <w:t xml:space="preserve"> </w:t>
      </w:r>
      <w:r>
        <w:rPr>
          <w:rStyle w:val="hps"/>
          <w:sz w:val="26"/>
          <w:lang w:val="en-GB"/>
        </w:rPr>
        <w:t xml:space="preserve">shall be </w:t>
      </w:r>
      <w:r>
        <w:rPr>
          <w:rStyle w:val="hpsatn"/>
          <w:sz w:val="26"/>
          <w:lang w:val="en-GB"/>
        </w:rPr>
        <w:t>the last (</w:t>
      </w:r>
      <w:r>
        <w:rPr>
          <w:sz w:val="26"/>
          <w:lang w:val="en-GB"/>
        </w:rPr>
        <w:t xml:space="preserve">highest) </w:t>
      </w:r>
      <w:r>
        <w:rPr>
          <w:rStyle w:val="hps"/>
          <w:sz w:val="26"/>
          <w:lang w:val="en-GB"/>
        </w:rPr>
        <w:t>added score bracket:</w:t>
      </w:r>
    </w:p>
    <w:p w:rsidR="00267B59" w:rsidRDefault="00267B59" w:rsidP="00267B59">
      <w:pPr>
        <w:pStyle w:val="testocapitolo"/>
        <w:rPr>
          <w:sz w:val="26"/>
          <w:lang w:val="en-GB"/>
        </w:rPr>
      </w:pPr>
      <w:r>
        <w:rPr>
          <w:sz w:val="26"/>
          <w:lang w:val="en-GB"/>
        </w:rPr>
        <w:t>{[14(W)][8b↑, 13b↑]}[12(W)↓] (</w:t>
      </w:r>
      <w:r>
        <w:rPr>
          <w:b/>
          <w:bCs/>
          <w:i/>
          <w:iCs/>
          <w:sz w:val="26"/>
          <w:lang w:val="en-GB"/>
        </w:rPr>
        <w:t>X = 0</w:t>
      </w:r>
      <w:r>
        <w:rPr>
          <w:sz w:val="26"/>
          <w:lang w:val="en-GB"/>
        </w:rPr>
        <w:t xml:space="preserve">, </w:t>
      </w:r>
      <w:r>
        <w:rPr>
          <w:b/>
          <w:bCs/>
          <w:i/>
          <w:iCs/>
          <w:sz w:val="26"/>
          <w:lang w:val="en-GB"/>
        </w:rPr>
        <w:t>P = 2</w:t>
      </w:r>
      <w:r>
        <w:rPr>
          <w:sz w:val="26"/>
          <w:lang w:val="en-GB"/>
        </w:rPr>
        <w:t>).</w:t>
      </w:r>
    </w:p>
    <w:p w:rsidR="00267B59" w:rsidRDefault="00267B59" w:rsidP="00267B59">
      <w:pPr>
        <w:pStyle w:val="testocapitolo"/>
        <w:rPr>
          <w:sz w:val="26"/>
          <w:lang w:val="en-GB"/>
        </w:rPr>
      </w:pPr>
      <w:r>
        <w:rPr>
          <w:sz w:val="26"/>
          <w:lang w:val="en-GB"/>
        </w:rPr>
        <w:t xml:space="preserve">In this score bracket, players coming from the upper bracket are a majority (S1 &gt; S2) so </w:t>
      </w:r>
      <w:r>
        <w:rPr>
          <w:i/>
          <w:iCs/>
          <w:sz w:val="26"/>
          <w:lang w:val="en-GB"/>
        </w:rPr>
        <w:t>we should treat it as homogeneous [A.3]</w:t>
      </w:r>
      <w:r>
        <w:rPr>
          <w:sz w:val="26"/>
          <w:lang w:val="en-GB"/>
        </w:rPr>
        <w:t>. Hence, our new score bracket is:</w:t>
      </w:r>
    </w:p>
    <w:p w:rsidR="00267B59" w:rsidRDefault="00267B59" w:rsidP="00267B59">
      <w:pPr>
        <w:pStyle w:val="testocapitolo"/>
        <w:rPr>
          <w:sz w:val="26"/>
          <w:lang w:val="en-GB"/>
        </w:rPr>
      </w:pPr>
      <w:r>
        <w:rPr>
          <w:sz w:val="26"/>
          <w:lang w:val="en-GB"/>
        </w:rPr>
        <w:t>[14(W), 8b↑, 13b↑, 12(W)↓] (</w:t>
      </w:r>
      <w:r>
        <w:rPr>
          <w:b/>
          <w:bCs/>
          <w:i/>
          <w:iCs/>
          <w:sz w:val="26"/>
          <w:lang w:val="en-GB"/>
        </w:rPr>
        <w:t>X = 0</w:t>
      </w:r>
      <w:r>
        <w:rPr>
          <w:sz w:val="26"/>
          <w:lang w:val="en-GB"/>
        </w:rPr>
        <w:t xml:space="preserve">, </w:t>
      </w:r>
      <w:r>
        <w:rPr>
          <w:b/>
          <w:bCs/>
          <w:i/>
          <w:iCs/>
          <w:sz w:val="26"/>
          <w:lang w:val="en-GB"/>
        </w:rPr>
        <w:t>P = 2</w:t>
      </w:r>
      <w:r>
        <w:rPr>
          <w:sz w:val="26"/>
          <w:lang w:val="en-GB"/>
        </w:rPr>
        <w:t>).</w:t>
      </w:r>
    </w:p>
    <w:p w:rsidR="00267B59" w:rsidRDefault="00267B59" w:rsidP="00267B59">
      <w:pPr>
        <w:pStyle w:val="testocapitolo"/>
        <w:rPr>
          <w:sz w:val="26"/>
          <w:lang w:val="en-GB"/>
        </w:rPr>
      </w:pPr>
      <w:r>
        <w:rPr>
          <w:rStyle w:val="hps"/>
          <w:sz w:val="26"/>
          <w:lang w:val="en-GB"/>
        </w:rPr>
        <w:t>With this new</w:t>
      </w:r>
      <w:r>
        <w:rPr>
          <w:sz w:val="26"/>
          <w:lang w:val="en-GB"/>
        </w:rPr>
        <w:t xml:space="preserve"> </w:t>
      </w:r>
      <w:r>
        <w:rPr>
          <w:rStyle w:val="hps"/>
          <w:sz w:val="26"/>
          <w:lang w:val="en-GB"/>
        </w:rPr>
        <w:t>score bracket, we will have to</w:t>
      </w:r>
      <w:r>
        <w:rPr>
          <w:sz w:val="26"/>
          <w:lang w:val="en-GB"/>
        </w:rPr>
        <w:t xml:space="preserve"> </w:t>
      </w:r>
      <w:r>
        <w:rPr>
          <w:rStyle w:val="hps"/>
          <w:sz w:val="26"/>
          <w:lang w:val="en-GB"/>
        </w:rPr>
        <w:t>repeat</w:t>
      </w:r>
      <w:r>
        <w:rPr>
          <w:sz w:val="26"/>
          <w:lang w:val="en-GB"/>
        </w:rPr>
        <w:t xml:space="preserve"> </w:t>
      </w:r>
      <w:r>
        <w:rPr>
          <w:rStyle w:val="hps"/>
          <w:sz w:val="26"/>
          <w:lang w:val="en-GB"/>
        </w:rPr>
        <w:t>all the usual</w:t>
      </w:r>
      <w:r>
        <w:rPr>
          <w:sz w:val="26"/>
          <w:lang w:val="en-GB"/>
        </w:rPr>
        <w:t xml:space="preserve"> </w:t>
      </w:r>
      <w:r>
        <w:rPr>
          <w:rStyle w:val="hps"/>
          <w:sz w:val="26"/>
          <w:lang w:val="en-GB"/>
        </w:rPr>
        <w:t>attempts</w:t>
      </w:r>
      <w:r>
        <w:rPr>
          <w:sz w:val="26"/>
          <w:lang w:val="en-GB"/>
        </w:rPr>
        <w:t xml:space="preserve">. We start </w:t>
      </w:r>
      <w:r>
        <w:rPr>
          <w:rStyle w:val="hps"/>
          <w:sz w:val="26"/>
          <w:lang w:val="en-GB"/>
        </w:rPr>
        <w:t>from</w:t>
      </w:r>
      <w:r>
        <w:rPr>
          <w:sz w:val="26"/>
          <w:lang w:val="en-GB"/>
        </w:rPr>
        <w:t>:</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lastRenderedPageBreak/>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13b↑</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8b↑</w:t>
            </w: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Players 8-12 are incompatible, because they already played each other </w:t>
      </w:r>
      <w:r>
        <w:rPr>
          <w:i/>
          <w:iCs/>
          <w:sz w:val="26"/>
          <w:lang w:val="en-GB"/>
        </w:rPr>
        <w:t>[B.1]</w:t>
      </w:r>
      <w:r>
        <w:rPr>
          <w:sz w:val="26"/>
          <w:lang w:val="en-GB"/>
        </w:rPr>
        <w:t xml:space="preserve">, so we will move on to the first transposition </w:t>
      </w:r>
      <w:r>
        <w:rPr>
          <w:i/>
          <w:iCs/>
          <w:sz w:val="26"/>
          <w:lang w:val="en-GB"/>
        </w:rPr>
        <w:t>[C.7]</w:t>
      </w:r>
      <w:r>
        <w:rPr>
          <w:sz w:val="26"/>
          <w:lang w:val="en-GB"/>
        </w:rPr>
        <w:t xml:space="preserve">: </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8b↑</w:t>
            </w: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13b↑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This doesn’t work either, because of the too many disregarded colour preferences. We want to try an exchange </w:t>
      </w:r>
      <w:r>
        <w:rPr>
          <w:i/>
          <w:iCs/>
          <w:sz w:val="26"/>
          <w:lang w:val="en-GB"/>
        </w:rPr>
        <w:t>[C.8]</w:t>
      </w:r>
      <w:r>
        <w:rPr>
          <w:sz w:val="26"/>
          <w:lang w:val="en-GB"/>
        </w:rPr>
        <w:t xml:space="preserve">: </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14(W)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8b↑</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 xml:space="preserve"> 13b↑</w:t>
            </w: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noProof/>
                <w:sz w:val="22"/>
                <w:lang w:val="en-GB"/>
              </w:rPr>
            </w:pPr>
            <w:r>
              <w:rPr>
                <w:rFonts w:ascii="Courier New" w:hAnsi="Courier New" w:cs="Courier New"/>
                <w:noProof/>
                <w:sz w:val="22"/>
                <w:lang w:val="en-GB"/>
              </w:rPr>
              <w:t>12(W)↓</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sz w:val="26"/>
          <w:lang w:val="en-GB"/>
        </w:rPr>
        <w:t xml:space="preserve">and start again. Once again we can’t accomplish a pairing, because players 13-12 are incompatible, so we try the transposition </w:t>
      </w:r>
      <w:r>
        <w:rPr>
          <w:i/>
          <w:iCs/>
          <w:sz w:val="26"/>
          <w:lang w:val="en-GB"/>
        </w:rPr>
        <w:t>[C.7]</w:t>
      </w:r>
      <w:r>
        <w:rPr>
          <w:sz w:val="26"/>
          <w:lang w:val="en-GB"/>
        </w:rPr>
        <w:t>:</w:t>
      </w:r>
    </w:p>
    <w:tbl>
      <w:tblPr>
        <w:tblW w:w="2835" w:type="dxa"/>
        <w:jc w:val="center"/>
        <w:tblInd w:w="426" w:type="dxa"/>
        <w:tblCellMar>
          <w:left w:w="70" w:type="dxa"/>
          <w:right w:w="70" w:type="dxa"/>
        </w:tblCellMar>
        <w:tblLook w:val="04A0" w:firstRow="1" w:lastRow="0" w:firstColumn="1" w:lastColumn="0" w:noHBand="0" w:noVBand="1"/>
      </w:tblPr>
      <w:tblGrid>
        <w:gridCol w:w="1418"/>
        <w:gridCol w:w="1417"/>
      </w:tblGrid>
      <w:tr w:rsidR="00267B59" w:rsidRPr="00267B59" w:rsidTr="00267B59">
        <w:trPr>
          <w:jc w:val="center"/>
        </w:trPr>
        <w:tc>
          <w:tcPr>
            <w:tcW w:w="1418" w:type="dxa"/>
            <w:tcBorders>
              <w:top w:val="nil"/>
              <w:left w:val="nil"/>
              <w:bottom w:val="single" w:sz="4" w:space="0" w:color="auto"/>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S1</w:t>
            </w:r>
          </w:p>
        </w:tc>
        <w:tc>
          <w:tcPr>
            <w:tcW w:w="1417" w:type="dxa"/>
            <w:tcBorders>
              <w:top w:val="nil"/>
              <w:left w:val="single" w:sz="4" w:space="0" w:color="auto"/>
              <w:bottom w:val="single" w:sz="4" w:space="0" w:color="auto"/>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S2</w:t>
            </w:r>
          </w:p>
        </w:tc>
      </w:tr>
      <w:tr w:rsidR="00267B59" w:rsidRPr="00267B59" w:rsidTr="00267B59">
        <w:trPr>
          <w:jc w:val="center"/>
        </w:trPr>
        <w:tc>
          <w:tcPr>
            <w:tcW w:w="1418" w:type="dxa"/>
            <w:tcBorders>
              <w:top w:val="single" w:sz="4" w:space="0" w:color="auto"/>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14(W)</w:t>
            </w:r>
          </w:p>
        </w:tc>
        <w:tc>
          <w:tcPr>
            <w:tcW w:w="1417" w:type="dxa"/>
            <w:tcBorders>
              <w:top w:val="single" w:sz="4" w:space="0" w:color="auto"/>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12(W)↓</w:t>
            </w:r>
          </w:p>
        </w:tc>
      </w:tr>
      <w:tr w:rsidR="00267B59" w:rsidRPr="00267B59" w:rsidTr="00267B59">
        <w:trPr>
          <w:jc w:val="center"/>
        </w:trPr>
        <w:tc>
          <w:tcPr>
            <w:tcW w:w="1418" w:type="dxa"/>
            <w:tcBorders>
              <w:top w:val="nil"/>
              <w:left w:val="nil"/>
              <w:bottom w:val="nil"/>
              <w:right w:val="single" w:sz="4" w:space="0" w:color="auto"/>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 xml:space="preserve"> 13b↑</w:t>
            </w:r>
          </w:p>
        </w:tc>
        <w:tc>
          <w:tcPr>
            <w:tcW w:w="1417" w:type="dxa"/>
            <w:tcBorders>
              <w:top w:val="nil"/>
              <w:left w:val="single" w:sz="4" w:space="0" w:color="auto"/>
              <w:bottom w:val="nil"/>
              <w:right w:val="nil"/>
            </w:tcBorders>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8b↑</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rPr>
          <w:sz w:val="26"/>
          <w:lang w:val="en-GB"/>
        </w:rPr>
      </w:pPr>
      <w:r>
        <w:rPr>
          <w:rStyle w:val="hps"/>
          <w:sz w:val="26"/>
          <w:lang w:val="en-GB"/>
        </w:rPr>
        <w:t>Unfortunately,</w:t>
      </w:r>
      <w:r>
        <w:rPr>
          <w:sz w:val="26"/>
          <w:lang w:val="en-GB"/>
        </w:rPr>
        <w:t xml:space="preserve"> </w:t>
      </w:r>
      <w:r>
        <w:rPr>
          <w:rStyle w:val="hps"/>
          <w:sz w:val="26"/>
          <w:lang w:val="en-GB"/>
        </w:rPr>
        <w:t>we already</w:t>
      </w:r>
      <w:r>
        <w:rPr>
          <w:sz w:val="26"/>
          <w:lang w:val="en-GB"/>
        </w:rPr>
        <w:t xml:space="preserve"> </w:t>
      </w:r>
      <w:r>
        <w:rPr>
          <w:rStyle w:val="hps"/>
          <w:sz w:val="26"/>
          <w:lang w:val="en-GB"/>
        </w:rPr>
        <w:t>tried</w:t>
      </w:r>
      <w:r>
        <w:rPr>
          <w:sz w:val="26"/>
          <w:lang w:val="en-GB"/>
        </w:rPr>
        <w:t xml:space="preserve"> </w:t>
      </w:r>
      <w:r>
        <w:rPr>
          <w:rStyle w:val="hps"/>
          <w:sz w:val="26"/>
          <w:lang w:val="en-GB"/>
        </w:rPr>
        <w:t>this</w:t>
      </w:r>
      <w:r>
        <w:rPr>
          <w:sz w:val="26"/>
          <w:lang w:val="en-GB"/>
        </w:rPr>
        <w:t xml:space="preserve">, </w:t>
      </w:r>
      <w:r>
        <w:rPr>
          <w:rStyle w:val="hps"/>
          <w:sz w:val="26"/>
          <w:lang w:val="en-GB"/>
        </w:rPr>
        <w:t>and</w:t>
      </w:r>
      <w:r>
        <w:rPr>
          <w:sz w:val="26"/>
          <w:lang w:val="en-GB"/>
        </w:rPr>
        <w:t xml:space="preserve"> </w:t>
      </w:r>
      <w:r>
        <w:rPr>
          <w:rStyle w:val="hps"/>
          <w:sz w:val="26"/>
          <w:lang w:val="en-GB"/>
        </w:rPr>
        <w:t>it does not work</w:t>
      </w:r>
      <w:r>
        <w:rPr>
          <w:sz w:val="26"/>
          <w:lang w:val="en-GB"/>
        </w:rPr>
        <w:t xml:space="preserve">. </w:t>
      </w:r>
      <w:r>
        <w:rPr>
          <w:rStyle w:val="hps"/>
          <w:sz w:val="26"/>
          <w:lang w:val="en-GB"/>
        </w:rPr>
        <w:t>Since moving player #14 would only repeat already discarded pairings without producing any new ones, there are no</w:t>
      </w:r>
      <w:r>
        <w:rPr>
          <w:sz w:val="26"/>
          <w:lang w:val="en-GB"/>
        </w:rPr>
        <w:t xml:space="preserve"> more possible </w:t>
      </w:r>
      <w:r>
        <w:rPr>
          <w:rStyle w:val="hps"/>
          <w:sz w:val="26"/>
          <w:lang w:val="en-GB"/>
        </w:rPr>
        <w:t>exchanges</w:t>
      </w:r>
      <w:r>
        <w:rPr>
          <w:sz w:val="26"/>
          <w:lang w:val="en-GB"/>
        </w:rPr>
        <w:t xml:space="preserve"> </w:t>
      </w:r>
      <w:r>
        <w:rPr>
          <w:rStyle w:val="hps"/>
          <w:sz w:val="26"/>
          <w:lang w:val="en-GB"/>
        </w:rPr>
        <w:t>or</w:t>
      </w:r>
      <w:r>
        <w:rPr>
          <w:sz w:val="26"/>
          <w:lang w:val="en-GB"/>
        </w:rPr>
        <w:t xml:space="preserve"> </w:t>
      </w:r>
      <w:r>
        <w:rPr>
          <w:rStyle w:val="hps"/>
          <w:sz w:val="26"/>
          <w:lang w:val="en-GB"/>
        </w:rPr>
        <w:t>transpositions</w:t>
      </w:r>
      <w:r>
        <w:rPr>
          <w:sz w:val="26"/>
          <w:lang w:val="en-GB"/>
        </w:rPr>
        <w:t xml:space="preserve">. </w:t>
      </w:r>
    </w:p>
    <w:p w:rsidR="00267B59" w:rsidRDefault="00267B59" w:rsidP="00267B59">
      <w:pPr>
        <w:pStyle w:val="testocapitolo"/>
        <w:rPr>
          <w:rStyle w:val="hps"/>
        </w:rPr>
      </w:pPr>
      <w:r>
        <w:rPr>
          <w:rStyle w:val="hps"/>
          <w:sz w:val="26"/>
          <w:lang w:val="en-GB"/>
        </w:rPr>
        <w:t>To summarize:</w:t>
      </w:r>
      <w:r>
        <w:rPr>
          <w:sz w:val="26"/>
          <w:lang w:val="en-GB"/>
        </w:rPr>
        <w:t xml:space="preserve"> </w:t>
      </w:r>
      <w:r>
        <w:rPr>
          <w:rStyle w:val="hps"/>
          <w:sz w:val="26"/>
          <w:lang w:val="en-GB"/>
        </w:rPr>
        <w:t>the only</w:t>
      </w:r>
      <w:r>
        <w:rPr>
          <w:sz w:val="26"/>
          <w:lang w:val="en-GB"/>
        </w:rPr>
        <w:t xml:space="preserve"> </w:t>
      </w:r>
      <w:r>
        <w:rPr>
          <w:rStyle w:val="hps"/>
          <w:sz w:val="26"/>
          <w:lang w:val="en-GB"/>
        </w:rPr>
        <w:t>compatible</w:t>
      </w:r>
      <w:r>
        <w:rPr>
          <w:sz w:val="26"/>
          <w:lang w:val="en-GB"/>
        </w:rPr>
        <w:t xml:space="preserve"> </w:t>
      </w:r>
      <w:r>
        <w:rPr>
          <w:rStyle w:val="hpsalt-edited"/>
          <w:sz w:val="26"/>
          <w:lang w:val="en-GB"/>
        </w:rPr>
        <w:t>pairing</w:t>
      </w:r>
      <w:r>
        <w:rPr>
          <w:sz w:val="26"/>
          <w:lang w:val="en-GB"/>
        </w:rPr>
        <w:t xml:space="preserve"> </w:t>
      </w:r>
      <w:r>
        <w:rPr>
          <w:rStyle w:val="hps"/>
          <w:sz w:val="26"/>
          <w:lang w:val="en-GB"/>
        </w:rPr>
        <w:t>we found is</w:t>
      </w:r>
      <w:r>
        <w:rPr>
          <w:sz w:val="26"/>
          <w:lang w:val="en-GB"/>
        </w:rPr>
        <w:t xml:space="preserve"> </w:t>
      </w:r>
      <w:r>
        <w:rPr>
          <w:rStyle w:val="hps"/>
          <w:sz w:val="26"/>
          <w:lang w:val="en-GB"/>
        </w:rPr>
        <w:t>14-12</w:t>
      </w:r>
      <w:r>
        <w:rPr>
          <w:sz w:val="26"/>
          <w:lang w:val="en-GB"/>
        </w:rPr>
        <w:t xml:space="preserve">, </w:t>
      </w:r>
      <w:r>
        <w:rPr>
          <w:rStyle w:val="hps"/>
          <w:sz w:val="26"/>
          <w:lang w:val="en-GB"/>
        </w:rPr>
        <w:t>13-8</w:t>
      </w:r>
      <w:r>
        <w:rPr>
          <w:sz w:val="26"/>
          <w:lang w:val="en-GB"/>
        </w:rPr>
        <w:t xml:space="preserve">, </w:t>
      </w:r>
      <w:r>
        <w:rPr>
          <w:rStyle w:val="hps"/>
          <w:sz w:val="26"/>
          <w:lang w:val="en-GB"/>
        </w:rPr>
        <w:t>which</w:t>
      </w:r>
      <w:r>
        <w:rPr>
          <w:sz w:val="26"/>
          <w:lang w:val="en-GB"/>
        </w:rPr>
        <w:t xml:space="preserve"> </w:t>
      </w:r>
      <w:r>
        <w:rPr>
          <w:rStyle w:val="hps"/>
          <w:sz w:val="26"/>
          <w:lang w:val="en-GB"/>
        </w:rPr>
        <w:t>apparently violates</w:t>
      </w:r>
      <w:r>
        <w:rPr>
          <w:sz w:val="26"/>
          <w:lang w:val="en-GB"/>
        </w:rPr>
        <w:t xml:space="preserve"> </w:t>
      </w:r>
      <w:r>
        <w:rPr>
          <w:rStyle w:val="hps"/>
          <w:sz w:val="26"/>
          <w:lang w:val="en-GB"/>
        </w:rPr>
        <w:t>the criterion for</w:t>
      </w:r>
      <w:r>
        <w:rPr>
          <w:sz w:val="26"/>
          <w:lang w:val="en-GB"/>
        </w:rPr>
        <w:t xml:space="preserve"> </w:t>
      </w:r>
      <w:r>
        <w:rPr>
          <w:rStyle w:val="hps"/>
          <w:sz w:val="26"/>
          <w:lang w:val="en-GB"/>
        </w:rPr>
        <w:t>colour optimization</w:t>
      </w:r>
      <w:r>
        <w:rPr>
          <w:sz w:val="26"/>
          <w:lang w:val="en-GB"/>
        </w:rPr>
        <w:t xml:space="preserve"> </w:t>
      </w:r>
      <w:r>
        <w:rPr>
          <w:rStyle w:val="hpsatn"/>
          <w:i/>
          <w:iCs/>
          <w:sz w:val="26"/>
          <w:lang w:val="en-GB"/>
        </w:rPr>
        <w:t>[</w:t>
      </w:r>
      <w:r>
        <w:rPr>
          <w:i/>
          <w:iCs/>
          <w:sz w:val="26"/>
          <w:lang w:val="en-GB"/>
        </w:rPr>
        <w:t>B.4]</w:t>
      </w:r>
      <w:r>
        <w:rPr>
          <w:sz w:val="26"/>
          <w:lang w:val="en-GB"/>
        </w:rPr>
        <w:t xml:space="preserve"> - </w:t>
      </w:r>
      <w:r>
        <w:rPr>
          <w:rStyle w:val="hps"/>
          <w:sz w:val="26"/>
          <w:lang w:val="en-GB"/>
        </w:rPr>
        <w:t>less obvious is</w:t>
      </w:r>
      <w:r>
        <w:rPr>
          <w:sz w:val="26"/>
          <w:lang w:val="en-GB"/>
        </w:rPr>
        <w:t xml:space="preserve"> </w:t>
      </w:r>
      <w:r>
        <w:rPr>
          <w:rStyle w:val="hps"/>
          <w:sz w:val="26"/>
          <w:lang w:val="en-GB"/>
        </w:rPr>
        <w:t>the fact that it</w:t>
      </w:r>
      <w:r>
        <w:rPr>
          <w:sz w:val="26"/>
          <w:lang w:val="en-GB"/>
        </w:rPr>
        <w:t xml:space="preserve"> </w:t>
      </w:r>
      <w:r>
        <w:rPr>
          <w:rStyle w:val="hps"/>
          <w:sz w:val="26"/>
          <w:lang w:val="en-GB"/>
        </w:rPr>
        <w:t>also</w:t>
      </w:r>
      <w:r>
        <w:rPr>
          <w:sz w:val="26"/>
          <w:lang w:val="en-GB"/>
        </w:rPr>
        <w:t xml:space="preserve"> </w:t>
      </w:r>
      <w:r>
        <w:rPr>
          <w:rStyle w:val="hps"/>
          <w:sz w:val="26"/>
          <w:lang w:val="en-GB"/>
        </w:rPr>
        <w:t>violates</w:t>
      </w:r>
      <w:r>
        <w:rPr>
          <w:sz w:val="26"/>
          <w:lang w:val="en-GB"/>
        </w:rPr>
        <w:t xml:space="preserve"> </w:t>
      </w:r>
      <w:r>
        <w:rPr>
          <w:rStyle w:val="hps"/>
          <w:sz w:val="26"/>
          <w:lang w:val="en-GB"/>
        </w:rPr>
        <w:t>the principle of</w:t>
      </w:r>
      <w:r>
        <w:rPr>
          <w:sz w:val="26"/>
          <w:lang w:val="en-GB"/>
        </w:rPr>
        <w:t xml:space="preserve"> </w:t>
      </w:r>
      <w:r>
        <w:rPr>
          <w:rStyle w:val="hps"/>
          <w:sz w:val="26"/>
          <w:lang w:val="en-GB"/>
        </w:rPr>
        <w:t>minimization of</w:t>
      </w:r>
      <w:r>
        <w:rPr>
          <w:sz w:val="26"/>
          <w:lang w:val="en-GB"/>
        </w:rPr>
        <w:t xml:space="preserve"> </w:t>
      </w:r>
      <w:r>
        <w:rPr>
          <w:rStyle w:val="hps"/>
          <w:sz w:val="26"/>
          <w:lang w:val="en-GB"/>
        </w:rPr>
        <w:t>differences in</w:t>
      </w:r>
      <w:r>
        <w:rPr>
          <w:sz w:val="26"/>
          <w:lang w:val="en-GB"/>
        </w:rPr>
        <w:t xml:space="preserve"> </w:t>
      </w:r>
      <w:r>
        <w:rPr>
          <w:rStyle w:val="hps"/>
          <w:sz w:val="26"/>
          <w:lang w:val="en-GB"/>
        </w:rPr>
        <w:t>score</w:t>
      </w:r>
      <w:r>
        <w:rPr>
          <w:sz w:val="26"/>
          <w:lang w:val="en-GB"/>
        </w:rPr>
        <w:t xml:space="preserve"> </w:t>
      </w:r>
      <w:r>
        <w:rPr>
          <w:rStyle w:val="hpsatn"/>
          <w:i/>
          <w:iCs/>
          <w:sz w:val="26"/>
          <w:lang w:val="en-GB"/>
        </w:rPr>
        <w:t>[</w:t>
      </w:r>
      <w:r>
        <w:rPr>
          <w:i/>
          <w:iCs/>
          <w:sz w:val="26"/>
          <w:lang w:val="en-GB"/>
        </w:rPr>
        <w:t>B.3]</w:t>
      </w:r>
      <w:r>
        <w:rPr>
          <w:sz w:val="26"/>
          <w:lang w:val="en-GB"/>
        </w:rPr>
        <w:t xml:space="preserve">, as well as </w:t>
      </w:r>
      <w:r>
        <w:rPr>
          <w:rStyle w:val="hps"/>
          <w:sz w:val="26"/>
          <w:lang w:val="en-GB"/>
        </w:rPr>
        <w:t>the indication</w:t>
      </w:r>
      <w:r>
        <w:rPr>
          <w:sz w:val="26"/>
          <w:lang w:val="en-GB"/>
        </w:rPr>
        <w:t xml:space="preserve"> </w:t>
      </w:r>
      <w:r>
        <w:rPr>
          <w:rStyle w:val="hps"/>
          <w:sz w:val="26"/>
          <w:lang w:val="en-GB"/>
        </w:rPr>
        <w:t>to treat</w:t>
      </w:r>
      <w:r>
        <w:rPr>
          <w:sz w:val="26"/>
          <w:lang w:val="en-GB"/>
        </w:rPr>
        <w:t xml:space="preserve"> </w:t>
      </w:r>
      <w:r>
        <w:rPr>
          <w:rStyle w:val="hps"/>
          <w:sz w:val="26"/>
          <w:lang w:val="en-GB"/>
        </w:rPr>
        <w:t>strong preferences</w:t>
      </w:r>
      <w:r>
        <w:rPr>
          <w:sz w:val="26"/>
          <w:lang w:val="en-GB"/>
        </w:rPr>
        <w:t xml:space="preserve"> </w:t>
      </w:r>
      <w:r>
        <w:rPr>
          <w:rStyle w:val="hps"/>
          <w:sz w:val="26"/>
          <w:lang w:val="en-GB"/>
        </w:rPr>
        <w:t>in</w:t>
      </w:r>
      <w:r>
        <w:rPr>
          <w:sz w:val="26"/>
          <w:lang w:val="en-GB"/>
        </w:rPr>
        <w:t xml:space="preserve"> </w:t>
      </w:r>
      <w:r>
        <w:rPr>
          <w:rStyle w:val="hps"/>
          <w:sz w:val="26"/>
          <w:lang w:val="en-GB"/>
        </w:rPr>
        <w:t>odd</w:t>
      </w:r>
      <w:r>
        <w:rPr>
          <w:sz w:val="26"/>
          <w:lang w:val="en-GB"/>
        </w:rPr>
        <w:t xml:space="preserve"> </w:t>
      </w:r>
      <w:r>
        <w:rPr>
          <w:rStyle w:val="hps"/>
          <w:sz w:val="26"/>
          <w:lang w:val="en-GB"/>
        </w:rPr>
        <w:t>numbered rounds</w:t>
      </w:r>
      <w:r>
        <w:rPr>
          <w:sz w:val="26"/>
          <w:lang w:val="en-GB"/>
        </w:rPr>
        <w:t xml:space="preserve"> </w:t>
      </w:r>
      <w:r>
        <w:rPr>
          <w:rStyle w:val="hps"/>
          <w:sz w:val="26"/>
          <w:lang w:val="en-GB"/>
        </w:rPr>
        <w:t>as if they were</w:t>
      </w:r>
      <w:r>
        <w:rPr>
          <w:sz w:val="26"/>
          <w:lang w:val="en-GB"/>
        </w:rPr>
        <w:t xml:space="preserve"> </w:t>
      </w:r>
      <w:r>
        <w:rPr>
          <w:rStyle w:val="hps"/>
          <w:sz w:val="26"/>
          <w:lang w:val="en-GB"/>
        </w:rPr>
        <w:t>absolute</w:t>
      </w:r>
      <w:r>
        <w:rPr>
          <w:sz w:val="26"/>
          <w:lang w:val="en-GB"/>
        </w:rPr>
        <w:t xml:space="preserve"> </w:t>
      </w:r>
      <w:r>
        <w:rPr>
          <w:rStyle w:val="hpsatn"/>
          <w:i/>
          <w:iCs/>
          <w:sz w:val="26"/>
          <w:lang w:val="en-GB"/>
        </w:rPr>
        <w:t>[</w:t>
      </w:r>
      <w:r>
        <w:rPr>
          <w:i/>
          <w:iCs/>
          <w:sz w:val="26"/>
          <w:lang w:val="en-GB"/>
        </w:rPr>
        <w:t>A.7.d]</w:t>
      </w:r>
      <w:r>
        <w:rPr>
          <w:sz w:val="26"/>
          <w:lang w:val="en-GB"/>
        </w:rPr>
        <w:t xml:space="preserve"> - </w:t>
      </w:r>
      <w:r>
        <w:rPr>
          <w:rStyle w:val="hps"/>
          <w:sz w:val="26"/>
          <w:lang w:val="en-GB"/>
        </w:rPr>
        <w:t>and therefore</w:t>
      </w:r>
      <w:r>
        <w:rPr>
          <w:sz w:val="26"/>
          <w:lang w:val="en-GB"/>
        </w:rPr>
        <w:t xml:space="preserve"> </w:t>
      </w:r>
      <w:r>
        <w:rPr>
          <w:rStyle w:val="hps"/>
          <w:sz w:val="26"/>
          <w:lang w:val="en-GB"/>
        </w:rPr>
        <w:t>we ought to drop it.</w:t>
      </w:r>
    </w:p>
    <w:p w:rsidR="00267B59" w:rsidRDefault="00267B59" w:rsidP="00267B59">
      <w:pPr>
        <w:pStyle w:val="testocapitolo"/>
      </w:pPr>
      <w:r>
        <w:rPr>
          <w:sz w:val="26"/>
          <w:lang w:val="en-GB"/>
        </w:rPr>
        <w:t xml:space="preserve">We get then to </w:t>
      </w:r>
      <w:r>
        <w:rPr>
          <w:i/>
          <w:sz w:val="26"/>
          <w:lang w:val="en-GB"/>
        </w:rPr>
        <w:t>[C.10]</w:t>
      </w:r>
      <w:r>
        <w:rPr>
          <w:sz w:val="26"/>
          <w:lang w:val="en-GB"/>
        </w:rPr>
        <w:t xml:space="preserve">, in which we lower pairing requirements; in the present case, we shall get as far as applying </w:t>
      </w:r>
      <w:r>
        <w:rPr>
          <w:i/>
          <w:sz w:val="26"/>
          <w:lang w:val="en-GB"/>
        </w:rPr>
        <w:t>[C.10.f]</w:t>
      </w:r>
      <w:r>
        <w:rPr>
          <w:sz w:val="26"/>
          <w:lang w:val="en-GB"/>
        </w:rPr>
        <w:t xml:space="preserve"> to let us ignore </w:t>
      </w:r>
      <w:r>
        <w:rPr>
          <w:i/>
          <w:sz w:val="26"/>
          <w:lang w:val="en-GB"/>
        </w:rPr>
        <w:t>[A.7.d]</w:t>
      </w:r>
      <w:r>
        <w:rPr>
          <w:sz w:val="26"/>
          <w:lang w:val="en-GB"/>
        </w:rPr>
        <w:t xml:space="preserve"> - but even this isn’t enough! We have also to apply (twice!) </w:t>
      </w:r>
      <w:r>
        <w:rPr>
          <w:i/>
          <w:sz w:val="26"/>
          <w:lang w:val="en-GB"/>
        </w:rPr>
        <w:t>[C.10.e]</w:t>
      </w:r>
      <w:r>
        <w:rPr>
          <w:sz w:val="26"/>
          <w:lang w:val="en-GB"/>
        </w:rPr>
        <w:t>, to override</w:t>
      </w:r>
      <w:r>
        <w:rPr>
          <w:i/>
          <w:sz w:val="26"/>
          <w:lang w:val="en-GB"/>
        </w:rPr>
        <w:t xml:space="preserve"> [B.4]</w:t>
      </w:r>
      <w:r>
        <w:rPr>
          <w:sz w:val="26"/>
          <w:lang w:val="en-GB"/>
        </w:rPr>
        <w:t xml:space="preserve">, thus accepting the colours mismatch. At last, the pairing becomes legal, and we can accept it. </w:t>
      </w:r>
    </w:p>
    <w:p w:rsidR="00267B59" w:rsidRDefault="00267B59" w:rsidP="00267B59">
      <w:pPr>
        <w:pStyle w:val="testocapitolo"/>
        <w:rPr>
          <w:sz w:val="26"/>
          <w:lang w:val="en-GB"/>
        </w:rPr>
      </w:pPr>
      <w:r>
        <w:rPr>
          <w:sz w:val="26"/>
          <w:lang w:val="en-GB"/>
        </w:rPr>
        <w:lastRenderedPageBreak/>
        <w:t xml:space="preserve">This pairing might seem a bit odd, but we ought to remember that, </w:t>
      </w:r>
      <w:r>
        <w:rPr>
          <w:rStyle w:val="hps"/>
          <w:sz w:val="26"/>
          <w:lang w:val="en-GB"/>
        </w:rPr>
        <w:t>to</w:t>
      </w:r>
      <w:r>
        <w:rPr>
          <w:sz w:val="26"/>
          <w:lang w:val="en-GB"/>
        </w:rPr>
        <w:t xml:space="preserve"> </w:t>
      </w:r>
      <w:r>
        <w:rPr>
          <w:rStyle w:val="hps"/>
          <w:sz w:val="26"/>
          <w:lang w:val="en-GB"/>
        </w:rPr>
        <w:t>fulfil any relative criteria</w:t>
      </w:r>
      <w:r>
        <w:rPr>
          <w:sz w:val="26"/>
          <w:lang w:val="en-GB"/>
        </w:rPr>
        <w:t xml:space="preserve">, we can </w:t>
      </w:r>
      <w:r>
        <w:rPr>
          <w:rStyle w:val="hps"/>
          <w:sz w:val="26"/>
          <w:lang w:val="en-GB"/>
        </w:rPr>
        <w:t>perform</w:t>
      </w:r>
      <w:r>
        <w:rPr>
          <w:sz w:val="26"/>
          <w:lang w:val="en-GB"/>
        </w:rPr>
        <w:t xml:space="preserve"> </w:t>
      </w:r>
      <w:r>
        <w:rPr>
          <w:rStyle w:val="hps"/>
          <w:sz w:val="26"/>
          <w:lang w:val="en-GB"/>
        </w:rPr>
        <w:t>transpositions</w:t>
      </w:r>
      <w:r>
        <w:rPr>
          <w:sz w:val="26"/>
          <w:lang w:val="en-GB"/>
        </w:rPr>
        <w:t xml:space="preserve"> </w:t>
      </w:r>
      <w:r>
        <w:rPr>
          <w:rStyle w:val="hps"/>
          <w:sz w:val="26"/>
          <w:lang w:val="en-GB"/>
        </w:rPr>
        <w:t>and</w:t>
      </w:r>
      <w:r>
        <w:rPr>
          <w:sz w:val="26"/>
          <w:lang w:val="en-GB"/>
        </w:rPr>
        <w:t xml:space="preserve"> </w:t>
      </w:r>
      <w:r>
        <w:rPr>
          <w:rStyle w:val="hpsalt-edited"/>
          <w:sz w:val="26"/>
          <w:lang w:val="en-GB"/>
        </w:rPr>
        <w:t>exchanges</w:t>
      </w:r>
      <w:r>
        <w:rPr>
          <w:sz w:val="26"/>
          <w:lang w:val="en-GB"/>
        </w:rPr>
        <w:t xml:space="preserve">, </w:t>
      </w:r>
      <w:r>
        <w:rPr>
          <w:rStyle w:val="hps"/>
          <w:sz w:val="26"/>
          <w:lang w:val="en-GB"/>
        </w:rPr>
        <w:t>but</w:t>
      </w:r>
      <w:r>
        <w:rPr>
          <w:sz w:val="26"/>
          <w:lang w:val="en-GB"/>
        </w:rPr>
        <w:t xml:space="preserve"> </w:t>
      </w:r>
      <w:r>
        <w:rPr>
          <w:rStyle w:val="hps"/>
          <w:i/>
          <w:iCs/>
          <w:sz w:val="26"/>
          <w:u w:val="single"/>
          <w:lang w:val="en-GB"/>
        </w:rPr>
        <w:t>we</w:t>
      </w:r>
      <w:r>
        <w:rPr>
          <w:i/>
          <w:iCs/>
          <w:sz w:val="26"/>
          <w:u w:val="single"/>
          <w:lang w:val="en-GB"/>
        </w:rPr>
        <w:t xml:space="preserve"> </w:t>
      </w:r>
      <w:r>
        <w:rPr>
          <w:rStyle w:val="hps"/>
          <w:i/>
          <w:iCs/>
          <w:sz w:val="26"/>
          <w:u w:val="single"/>
          <w:lang w:val="en-GB"/>
        </w:rPr>
        <w:t>do</w:t>
      </w:r>
      <w:r>
        <w:rPr>
          <w:i/>
          <w:iCs/>
          <w:sz w:val="26"/>
          <w:u w:val="single"/>
          <w:lang w:val="en-GB"/>
        </w:rPr>
        <w:t xml:space="preserve"> </w:t>
      </w:r>
      <w:r>
        <w:rPr>
          <w:rStyle w:val="hps"/>
          <w:i/>
          <w:iCs/>
          <w:sz w:val="26"/>
          <w:u w:val="single"/>
          <w:lang w:val="en-GB"/>
        </w:rPr>
        <w:t>not</w:t>
      </w:r>
      <w:r>
        <w:rPr>
          <w:i/>
          <w:iCs/>
          <w:sz w:val="26"/>
          <w:u w:val="single"/>
          <w:lang w:val="en-GB"/>
        </w:rPr>
        <w:t xml:space="preserve"> make </w:t>
      </w:r>
      <w:r>
        <w:rPr>
          <w:rStyle w:val="hps"/>
          <w:i/>
          <w:iCs/>
          <w:sz w:val="26"/>
          <w:u w:val="single"/>
          <w:lang w:val="en-GB"/>
        </w:rPr>
        <w:t>any player(s) float</w:t>
      </w:r>
      <w:r>
        <w:rPr>
          <w:rStyle w:val="hps"/>
          <w:sz w:val="26"/>
          <w:lang w:val="en-GB"/>
        </w:rPr>
        <w:t>.</w:t>
      </w:r>
      <w:r>
        <w:rPr>
          <w:sz w:val="26"/>
          <w:lang w:val="en-GB"/>
        </w:rPr>
        <w:t xml:space="preserve"> </w:t>
      </w:r>
      <w:r>
        <w:rPr>
          <w:rStyle w:val="hps"/>
          <w:sz w:val="26"/>
          <w:lang w:val="en-GB"/>
        </w:rPr>
        <w:t>So</w:t>
      </w:r>
      <w:r>
        <w:rPr>
          <w:sz w:val="26"/>
          <w:lang w:val="en-GB"/>
        </w:rPr>
        <w:t xml:space="preserve">, we pair </w:t>
      </w:r>
      <w:r>
        <w:rPr>
          <w:rStyle w:val="hps"/>
          <w:sz w:val="26"/>
          <w:lang w:val="en-GB"/>
        </w:rPr>
        <w:t>player #14 with #12</w:t>
      </w:r>
      <w:r>
        <w:rPr>
          <w:rStyle w:val="FootnoteReference"/>
          <w:sz w:val="26"/>
          <w:lang w:val="en-GB"/>
        </w:rPr>
        <w:footnoteReference w:id="32"/>
      </w:r>
      <w:r>
        <w:rPr>
          <w:sz w:val="26"/>
          <w:lang w:val="en-GB"/>
        </w:rPr>
        <w:t xml:space="preserve"> </w:t>
      </w:r>
      <w:r>
        <w:rPr>
          <w:rStyle w:val="hps"/>
          <w:sz w:val="26"/>
          <w:lang w:val="en-GB"/>
        </w:rPr>
        <w:t>and, consequently</w:t>
      </w:r>
      <w:r>
        <w:rPr>
          <w:sz w:val="26"/>
          <w:lang w:val="en-GB"/>
        </w:rPr>
        <w:t>, #8 with #13.</w:t>
      </w:r>
    </w:p>
    <w:p w:rsidR="00267B59" w:rsidRDefault="00267B59" w:rsidP="00267B59">
      <w:pPr>
        <w:pStyle w:val="testocapitolo"/>
        <w:rPr>
          <w:sz w:val="26"/>
          <w:lang w:val="en-GB"/>
        </w:rPr>
      </w:pPr>
      <w:r>
        <w:rPr>
          <w:sz w:val="26"/>
          <w:lang w:val="en-GB"/>
        </w:rPr>
        <w:t xml:space="preserve">The last thing to do is colours allocation. Both players have identical (strong) colour preferences (that, by the way, while pairing an odd numbered round, ought to be treated as absolute). Let’s look at the </w:t>
      </w:r>
      <w:r>
        <w:rPr>
          <w:strike/>
          <w:sz w:val="26"/>
          <w:lang w:val="en-GB"/>
        </w:rPr>
        <w:t>colours</w:t>
      </w:r>
      <w:r>
        <w:rPr>
          <w:sz w:val="26"/>
          <w:lang w:val="en-GB"/>
        </w:rPr>
        <w:t xml:space="preserve"> colour histories of the players: 14:B-WB; 12:B-WB, which are yet again identical. We can’t help but satisfy the colour preference of the higher ranked player </w:t>
      </w:r>
      <w:r>
        <w:rPr>
          <w:i/>
          <w:sz w:val="26"/>
          <w:lang w:val="en-GB"/>
        </w:rPr>
        <w:t>[E.4]</w:t>
      </w:r>
      <w:r>
        <w:rPr>
          <w:sz w:val="26"/>
          <w:lang w:val="en-GB"/>
        </w:rPr>
        <w:t xml:space="preserve">, which is of course #14 who has a higher score - thus, we obtain 14-12. Let’s see what shall be of players #8 and #13: both have mild colour preferences, but now the colour histories are different: 8:BWBW; 13:WBBW - thus, we should alternate colours with respect to the last round in which they played with different colours </w:t>
      </w:r>
      <w:r>
        <w:rPr>
          <w:i/>
          <w:sz w:val="26"/>
          <w:lang w:val="en-GB"/>
        </w:rPr>
        <w:t>[E.3]</w:t>
      </w:r>
      <w:r>
        <w:rPr>
          <w:sz w:val="26"/>
          <w:lang w:val="en-GB"/>
        </w:rPr>
        <w:t>, obtaining 13-8. As usual, we double-check everything - then... Ladies and gentlemen, please start clocks for the final round!</w:t>
      </w:r>
    </w:p>
    <w:p w:rsidR="00267B59" w:rsidRDefault="00267B59" w:rsidP="00267B59">
      <w:pPr>
        <w:pStyle w:val="testocapitolo"/>
        <w:rPr>
          <w:sz w:val="26"/>
          <w:lang w:val="en-GB"/>
        </w:rPr>
      </w:pPr>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2693"/>
        <w:gridCol w:w="1134"/>
      </w:tblGrid>
      <w:tr w:rsidR="00267B59" w:rsidRPr="00267B59" w:rsidTr="00267B59">
        <w:trPr>
          <w:jc w:val="center"/>
        </w:trPr>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w:t>
            </w:r>
          </w:p>
        </w:tc>
        <w:tc>
          <w:tcPr>
            <w:tcW w:w="2693"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2 (3.5) -  1 (3.0)</w:t>
            </w:r>
          </w:p>
        </w:tc>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0-1</w:t>
            </w:r>
          </w:p>
        </w:tc>
      </w:tr>
      <w:tr w:rsidR="00267B59" w:rsidRPr="00267B59" w:rsidTr="00267B59">
        <w:trPr>
          <w:jc w:val="center"/>
        </w:trPr>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2</w:t>
            </w:r>
          </w:p>
        </w:tc>
        <w:tc>
          <w:tcPr>
            <w:tcW w:w="2693"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5 (3.0) - 11 (2.5)</w:t>
            </w:r>
          </w:p>
        </w:tc>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3</w:t>
            </w:r>
          </w:p>
        </w:tc>
        <w:tc>
          <w:tcPr>
            <w:tcW w:w="2693"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4 (2.5) -  6 (2.5)</w:t>
            </w:r>
          </w:p>
        </w:tc>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r w:rsidR="00267B59" w:rsidRPr="00267B59" w:rsidTr="00267B59">
        <w:trPr>
          <w:jc w:val="center"/>
        </w:trPr>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4</w:t>
            </w:r>
          </w:p>
        </w:tc>
        <w:tc>
          <w:tcPr>
            <w:tcW w:w="2693"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3 (2.0) -  7 (2.0)</w:t>
            </w:r>
          </w:p>
        </w:tc>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5</w:t>
            </w:r>
          </w:p>
        </w:tc>
        <w:tc>
          <w:tcPr>
            <w:tcW w:w="2693"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 xml:space="preserve"> 9 (1.5) - 10 (1.5)</w:t>
            </w:r>
          </w:p>
        </w:tc>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r w:rsidR="00267B59" w:rsidRPr="00267B59" w:rsidTr="00267B59">
        <w:trPr>
          <w:jc w:val="center"/>
        </w:trPr>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6</w:t>
            </w:r>
          </w:p>
        </w:tc>
        <w:tc>
          <w:tcPr>
            <w:tcW w:w="2693"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14 (1.5) - 12 (0.5)</w:t>
            </w:r>
          </w:p>
        </w:tc>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1-0</w:t>
            </w:r>
          </w:p>
        </w:tc>
      </w:tr>
      <w:tr w:rsidR="00267B59" w:rsidRPr="00267B59" w:rsidTr="00267B59">
        <w:trPr>
          <w:jc w:val="center"/>
        </w:trPr>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7</w:t>
            </w:r>
          </w:p>
        </w:tc>
        <w:tc>
          <w:tcPr>
            <w:tcW w:w="2693"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13 (1.0) -  8 (1.0)</w:t>
            </w:r>
          </w:p>
        </w:tc>
        <w:tc>
          <w:tcPr>
            <w:tcW w:w="1134" w:type="dxa"/>
            <w:hideMark/>
          </w:tcPr>
          <w:p w:rsidR="00267B59" w:rsidRPr="00267B59" w:rsidRDefault="00267B59">
            <w:pPr>
              <w:pStyle w:val="testocapitolo"/>
              <w:keepNext/>
              <w:spacing w:after="0" w:line="240" w:lineRule="auto"/>
              <w:ind w:left="0" w:right="0"/>
              <w:jc w:val="center"/>
              <w:rPr>
                <w:rFonts w:ascii="Courier New" w:hAnsi="Courier New" w:cs="Courier New"/>
                <w:b/>
                <w:bCs/>
                <w:noProof/>
                <w:sz w:val="22"/>
                <w:lang w:val="en-GB"/>
              </w:rPr>
            </w:pPr>
            <w:r>
              <w:rPr>
                <w:rFonts w:ascii="Courier New" w:hAnsi="Courier New" w:cs="Courier New"/>
                <w:b/>
                <w:bCs/>
                <w:noProof/>
                <w:sz w:val="22"/>
                <w:lang w:val="en-GB"/>
              </w:rPr>
              <w:t>½-½</w:t>
            </w:r>
          </w:p>
        </w:tc>
      </w:tr>
    </w:tbl>
    <w:p w:rsidR="00267B59" w:rsidRDefault="00267B59" w:rsidP="00267B59">
      <w:pPr>
        <w:pStyle w:val="Heading1"/>
        <w:keepNext/>
        <w:pageBreakBefore/>
        <w:widowControl/>
        <w:tabs>
          <w:tab w:val="num" w:pos="432"/>
        </w:tabs>
        <w:spacing w:before="480" w:after="120" w:line="360" w:lineRule="auto"/>
        <w:ind w:left="431" w:right="284" w:hanging="431"/>
        <w:rPr>
          <w:sz w:val="30"/>
          <w:lang w:val="en-GB"/>
        </w:rPr>
      </w:pPr>
      <w:bookmarkStart w:id="64" w:name="_Toc407312775"/>
      <w:r>
        <w:rPr>
          <w:sz w:val="30"/>
          <w:lang w:val="en-GB"/>
        </w:rPr>
        <w:lastRenderedPageBreak/>
        <w:t>FINAL STEPS</w:t>
      </w:r>
      <w:bookmarkEnd w:id="64"/>
    </w:p>
    <w:p w:rsidR="00267B59" w:rsidRDefault="00267B59" w:rsidP="00267B59">
      <w:pPr>
        <w:pStyle w:val="testocapitolo"/>
        <w:rPr>
          <w:sz w:val="26"/>
          <w:lang w:val="en-GB"/>
        </w:rPr>
      </w:pPr>
      <w:r>
        <w:rPr>
          <w:sz w:val="26"/>
          <w:lang w:val="en-GB"/>
        </w:rPr>
        <w:t xml:space="preserve">Now the tournament is over. </w:t>
      </w:r>
      <w:r>
        <w:rPr>
          <w:rStyle w:val="hps"/>
          <w:sz w:val="26"/>
          <w:lang w:val="en-GB"/>
        </w:rPr>
        <w:t>The</w:t>
      </w:r>
      <w:r>
        <w:rPr>
          <w:sz w:val="26"/>
          <w:lang w:val="en-GB"/>
        </w:rPr>
        <w:t xml:space="preserve"> </w:t>
      </w:r>
      <w:r>
        <w:rPr>
          <w:rStyle w:val="hps"/>
          <w:sz w:val="26"/>
          <w:lang w:val="en-GB"/>
        </w:rPr>
        <w:t>final operations, with regard to pairing,</w:t>
      </w:r>
      <w:r>
        <w:rPr>
          <w:sz w:val="26"/>
          <w:lang w:val="en-GB"/>
        </w:rPr>
        <w:t xml:space="preserve"> </w:t>
      </w:r>
      <w:r>
        <w:rPr>
          <w:rStyle w:val="hps"/>
          <w:sz w:val="26"/>
          <w:lang w:val="en-GB"/>
        </w:rPr>
        <w:t>consist of the</w:t>
      </w:r>
      <w:r>
        <w:rPr>
          <w:sz w:val="26"/>
          <w:lang w:val="en-GB"/>
        </w:rPr>
        <w:t xml:space="preserve"> </w:t>
      </w:r>
      <w:r>
        <w:rPr>
          <w:rStyle w:val="hps"/>
          <w:sz w:val="26"/>
          <w:lang w:val="en-GB"/>
        </w:rPr>
        <w:t>harvesting of</w:t>
      </w:r>
      <w:r>
        <w:rPr>
          <w:sz w:val="26"/>
          <w:lang w:val="en-GB"/>
        </w:rPr>
        <w:t xml:space="preserve"> </w:t>
      </w:r>
      <w:r>
        <w:rPr>
          <w:rStyle w:val="hps"/>
          <w:sz w:val="26"/>
          <w:lang w:val="en-GB"/>
        </w:rPr>
        <w:t>results</w:t>
      </w:r>
      <w:r>
        <w:rPr>
          <w:sz w:val="26"/>
          <w:lang w:val="en-GB"/>
        </w:rPr>
        <w:t xml:space="preserve"> </w:t>
      </w:r>
      <w:r>
        <w:rPr>
          <w:rStyle w:val="hps"/>
          <w:sz w:val="26"/>
          <w:lang w:val="en-GB"/>
        </w:rPr>
        <w:t>and final compilation</w:t>
      </w:r>
      <w:r>
        <w:rPr>
          <w:sz w:val="26"/>
          <w:lang w:val="en-GB"/>
        </w:rPr>
        <w:t xml:space="preserve"> </w:t>
      </w:r>
      <w:r>
        <w:rPr>
          <w:rStyle w:val="hpsalt-edited"/>
          <w:sz w:val="26"/>
          <w:lang w:val="en-GB"/>
        </w:rPr>
        <w:t>of the tournament board</w:t>
      </w:r>
      <w:r>
        <w:rPr>
          <w:rStyle w:val="FootnoteReference"/>
          <w:sz w:val="26"/>
          <w:lang w:val="en-GB"/>
        </w:rPr>
        <w:t xml:space="preserve"> </w:t>
      </w:r>
      <w:r>
        <w:rPr>
          <w:rStyle w:val="FootnoteReference"/>
          <w:sz w:val="26"/>
          <w:lang w:val="en-GB"/>
        </w:rPr>
        <w:footnoteReference w:id="33"/>
      </w:r>
      <w:r>
        <w:rPr>
          <w:sz w:val="26"/>
          <w:lang w:val="en-GB"/>
        </w:rPr>
        <w:t xml:space="preserve">: </w:t>
      </w:r>
    </w:p>
    <w:tbl>
      <w:tblPr>
        <w:tblW w:w="4600" w:type="pct"/>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83"/>
        <w:gridCol w:w="459"/>
        <w:gridCol w:w="743"/>
        <w:gridCol w:w="745"/>
        <w:gridCol w:w="775"/>
        <w:gridCol w:w="747"/>
        <w:gridCol w:w="743"/>
        <w:gridCol w:w="747"/>
        <w:gridCol w:w="775"/>
        <w:gridCol w:w="747"/>
        <w:gridCol w:w="775"/>
        <w:gridCol w:w="732"/>
      </w:tblGrid>
      <w:tr w:rsidR="00267B59" w:rsidRPr="00267B59" w:rsidTr="00267B59">
        <w:trPr>
          <w:cantSplit/>
        </w:trPr>
        <w:tc>
          <w:tcPr>
            <w:tcW w:w="697" w:type="pct"/>
            <w:vMerge w:val="restart"/>
            <w:vAlign w:val="center"/>
            <w:hideMark/>
          </w:tcPr>
          <w:p w:rsidR="00267B59" w:rsidRPr="00267B59" w:rsidRDefault="00267B59">
            <w:pPr>
              <w:pStyle w:val="testocapitolo"/>
              <w:spacing w:after="0" w:line="240" w:lineRule="auto"/>
              <w:ind w:left="0" w:right="0"/>
              <w:jc w:val="left"/>
              <w:rPr>
                <w:rFonts w:ascii="Courier New" w:hAnsi="Courier New" w:cs="Courier New"/>
                <w:b/>
                <w:bCs/>
                <w:sz w:val="22"/>
                <w:lang w:val="en-GB"/>
              </w:rPr>
            </w:pPr>
            <w:r>
              <w:rPr>
                <w:rFonts w:ascii="Courier New" w:hAnsi="Courier New" w:cs="Courier New"/>
                <w:b/>
                <w:bCs/>
                <w:sz w:val="22"/>
                <w:lang w:val="en-GB"/>
              </w:rPr>
              <w:t>Player</w:t>
            </w:r>
          </w:p>
        </w:tc>
        <w:tc>
          <w:tcPr>
            <w:tcW w:w="252" w:type="pct"/>
            <w:vMerge w:val="restart"/>
            <w:vAlign w:val="center"/>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PN</w:t>
            </w:r>
          </w:p>
        </w:tc>
        <w:tc>
          <w:tcPr>
            <w:tcW w:w="811" w:type="pct"/>
            <w:gridSpan w:val="2"/>
            <w:vAlign w:val="center"/>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1</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2</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3</w:t>
            </w:r>
          </w:p>
        </w:tc>
        <w:tc>
          <w:tcPr>
            <w:tcW w:w="812" w:type="pct"/>
            <w:gridSpan w:val="2"/>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4</w:t>
            </w:r>
          </w:p>
        </w:tc>
        <w:tc>
          <w:tcPr>
            <w:tcW w:w="804" w:type="pct"/>
            <w:gridSpan w:val="2"/>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5</w:t>
            </w:r>
          </w:p>
        </w:tc>
      </w:tr>
      <w:tr w:rsidR="00267B59" w:rsidRPr="00267B59" w:rsidTr="00267B59">
        <w:trPr>
          <w:cantSplit/>
        </w:trPr>
        <w:tc>
          <w:tcPr>
            <w:tcW w:w="0" w:type="auto"/>
            <w:vMerge/>
            <w:vAlign w:val="center"/>
            <w:hideMark/>
          </w:tcPr>
          <w:p w:rsidR="00267B59" w:rsidRDefault="00267B59">
            <w:pPr>
              <w:rPr>
                <w:rFonts w:ascii="Courier New" w:hAnsi="Courier New" w:cs="Courier New"/>
                <w:b/>
                <w:bCs/>
                <w:szCs w:val="24"/>
                <w:lang w:val="en-GB" w:eastAsia="it-IT"/>
              </w:rPr>
            </w:pPr>
          </w:p>
        </w:tc>
        <w:tc>
          <w:tcPr>
            <w:tcW w:w="0" w:type="auto"/>
            <w:vMerge/>
            <w:vAlign w:val="center"/>
            <w:hideMark/>
          </w:tcPr>
          <w:p w:rsidR="00267B59" w:rsidRDefault="00267B59">
            <w:pPr>
              <w:rPr>
                <w:rFonts w:ascii="Courier New" w:hAnsi="Courier New" w:cs="Courier New"/>
                <w:b/>
                <w:bCs/>
                <w:szCs w:val="24"/>
                <w:lang w:val="en-GB" w:eastAsia="it-IT"/>
              </w:rPr>
            </w:pP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proofErr w:type="spellStart"/>
            <w:r>
              <w:rPr>
                <w:rFonts w:ascii="Courier New" w:hAnsi="Courier New" w:cs="Courier New"/>
                <w:b/>
                <w:bCs/>
                <w:sz w:val="22"/>
                <w:lang w:val="en-GB"/>
              </w:rPr>
              <w:t>Pnts</w:t>
            </w:r>
            <w:proofErr w:type="spellEnd"/>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proofErr w:type="spellStart"/>
            <w:r>
              <w:rPr>
                <w:rFonts w:ascii="Courier New" w:hAnsi="Courier New" w:cs="Courier New"/>
                <w:b/>
                <w:bCs/>
                <w:sz w:val="22"/>
                <w:lang w:val="en-GB"/>
              </w:rPr>
              <w:t>Pnts</w:t>
            </w:r>
            <w:proofErr w:type="spellEnd"/>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proofErr w:type="spellStart"/>
            <w:r>
              <w:rPr>
                <w:rFonts w:ascii="Courier New" w:hAnsi="Courier New" w:cs="Courier New"/>
                <w:b/>
                <w:bCs/>
                <w:sz w:val="22"/>
                <w:lang w:val="en-GB"/>
              </w:rPr>
              <w:t>Pnts</w:t>
            </w:r>
            <w:proofErr w:type="spellEnd"/>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c>
          <w:tcPr>
            <w:tcW w:w="407"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c>
          <w:tcPr>
            <w:tcW w:w="405"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proofErr w:type="spellStart"/>
            <w:r>
              <w:rPr>
                <w:rFonts w:ascii="Courier New" w:hAnsi="Courier New" w:cs="Courier New"/>
                <w:b/>
                <w:bCs/>
                <w:sz w:val="22"/>
                <w:lang w:val="en-GB"/>
              </w:rPr>
              <w:t>Pnts</w:t>
            </w:r>
            <w:proofErr w:type="spellEnd"/>
          </w:p>
        </w:tc>
        <w:tc>
          <w:tcPr>
            <w:tcW w:w="399" w:type="pct"/>
            <w:hideMark/>
          </w:tcPr>
          <w:p w:rsidR="00267B59" w:rsidRPr="00267B59" w:rsidRDefault="00267B59">
            <w:pPr>
              <w:pStyle w:val="testocapitolo"/>
              <w:spacing w:after="0" w:line="240" w:lineRule="auto"/>
              <w:ind w:left="0" w:right="0"/>
              <w:jc w:val="center"/>
              <w:rPr>
                <w:rFonts w:ascii="Courier New" w:hAnsi="Courier New" w:cs="Courier New"/>
                <w:b/>
                <w:bCs/>
                <w:sz w:val="22"/>
                <w:lang w:val="en-GB"/>
              </w:rPr>
            </w:pPr>
            <w:r>
              <w:rPr>
                <w:rFonts w:ascii="Courier New" w:hAnsi="Courier New" w:cs="Courier New"/>
                <w:b/>
                <w:bCs/>
                <w:sz w:val="22"/>
                <w:lang w:val="en-GB"/>
              </w:rPr>
              <w:t>Pair</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Alice</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8W+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5B-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14B+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2B↑+</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4.0</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Bruno</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9B+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7W+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5W=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6B+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1W↓-</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3.5</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Carla</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6B=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4W=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7W+</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3.0</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David</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4</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11B=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9W↓+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5W↑=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6W=</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3.0</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Eloise</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12W+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4B↓=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11W↓+</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4.0</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Finn</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6</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13B+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+BYE</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4B=</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3.0</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proofErr w:type="spellStart"/>
            <w:r>
              <w:rPr>
                <w:rFonts w:ascii="Courier New" w:hAnsi="Courier New" w:cs="Courier New"/>
                <w:sz w:val="22"/>
                <w:lang w:val="en-GB"/>
              </w:rPr>
              <w:t>Giorgia</w:t>
            </w:r>
            <w:proofErr w:type="spellEnd"/>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7</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14W+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11B↓-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3B-</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Kevin</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8</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11W↑-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12B=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9W↑=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13B=</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1.5</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Louise</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9</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4B↑-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13W+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8B↓=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Mark</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3B-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13W+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7B-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14W=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9B=</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2.0</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Nancy</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11</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4W=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8B↓+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-BYE</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7W↑+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5B↑-</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2.5</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Oskar</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12</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5B-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-BYE</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8W=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13B↓-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14B-</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0.5</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Patricia</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13</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6W-</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9B-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12W↑+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8W=</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1.5</w:t>
            </w:r>
          </w:p>
        </w:tc>
      </w:tr>
      <w:tr w:rsidR="00267B59" w:rsidRPr="00267B59" w:rsidTr="00267B59">
        <w:tc>
          <w:tcPr>
            <w:tcW w:w="697" w:type="pct"/>
            <w:hideMark/>
          </w:tcPr>
          <w:p w:rsidR="00267B59" w:rsidRPr="00267B59" w:rsidRDefault="00267B59">
            <w:pPr>
              <w:pStyle w:val="testocapitolo"/>
              <w:keepNext/>
              <w:spacing w:after="0" w:line="240" w:lineRule="auto"/>
              <w:ind w:left="0" w:right="0"/>
              <w:jc w:val="left"/>
              <w:rPr>
                <w:rFonts w:ascii="Courier New" w:hAnsi="Courier New" w:cs="Courier New"/>
                <w:sz w:val="22"/>
                <w:lang w:val="en-GB"/>
              </w:rPr>
            </w:pPr>
            <w:r>
              <w:rPr>
                <w:rFonts w:ascii="Courier New" w:hAnsi="Courier New" w:cs="Courier New"/>
                <w:sz w:val="22"/>
                <w:lang w:val="en-GB"/>
              </w:rPr>
              <w:t>Robert</w:t>
            </w:r>
          </w:p>
        </w:tc>
        <w:tc>
          <w:tcPr>
            <w:tcW w:w="252"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14</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7B-</w:t>
            </w:r>
          </w:p>
        </w:tc>
        <w:tc>
          <w:tcPr>
            <w:tcW w:w="406"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0.0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+BYE↓</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1W-</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10B=</w:t>
            </w:r>
          </w:p>
        </w:tc>
        <w:tc>
          <w:tcPr>
            <w:tcW w:w="407"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1.5</w:t>
            </w:r>
          </w:p>
        </w:tc>
        <w:tc>
          <w:tcPr>
            <w:tcW w:w="405"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12W+</w:t>
            </w:r>
          </w:p>
        </w:tc>
        <w:tc>
          <w:tcPr>
            <w:tcW w:w="399" w:type="pct"/>
            <w:hideMark/>
          </w:tcPr>
          <w:p w:rsidR="00267B59" w:rsidRPr="00267B59" w:rsidRDefault="00267B59">
            <w:pPr>
              <w:pStyle w:val="testocapitolo"/>
              <w:keepNext/>
              <w:spacing w:after="0" w:line="240" w:lineRule="auto"/>
              <w:ind w:left="0" w:right="0"/>
              <w:jc w:val="center"/>
              <w:rPr>
                <w:rFonts w:ascii="Courier New" w:hAnsi="Courier New" w:cs="Courier New"/>
                <w:sz w:val="22"/>
                <w:lang w:val="en-GB"/>
              </w:rPr>
            </w:pPr>
            <w:r>
              <w:rPr>
                <w:rFonts w:ascii="Courier New" w:hAnsi="Courier New" w:cs="Courier New"/>
                <w:sz w:val="22"/>
                <w:lang w:val="en-GB"/>
              </w:rPr>
              <w:t>2.5</w:t>
            </w:r>
          </w:p>
        </w:tc>
      </w:tr>
    </w:tbl>
    <w:p w:rsidR="00267B59" w:rsidRDefault="00267B59" w:rsidP="00267B59">
      <w:pPr>
        <w:pStyle w:val="testocapitolo"/>
        <w:spacing w:after="0" w:line="240" w:lineRule="auto"/>
        <w:ind w:left="425"/>
        <w:jc w:val="center"/>
        <w:rPr>
          <w:sz w:val="26"/>
          <w:lang w:val="en-GB"/>
        </w:rPr>
      </w:pPr>
    </w:p>
    <w:p w:rsidR="00267B59" w:rsidRDefault="00267B59" w:rsidP="00267B59">
      <w:pPr>
        <w:pStyle w:val="testocapitolo"/>
        <w:jc w:val="left"/>
        <w:rPr>
          <w:sz w:val="26"/>
          <w:lang w:val="en-GB"/>
        </w:rPr>
      </w:pPr>
      <w:r>
        <w:rPr>
          <w:sz w:val="26"/>
          <w:lang w:val="en-GB"/>
        </w:rPr>
        <w:t>That’s all!</w:t>
      </w:r>
    </w:p>
    <w:p w:rsidR="00267B59" w:rsidRDefault="00267B59" w:rsidP="00267B59">
      <w:pPr>
        <w:pStyle w:val="Heading1"/>
        <w:ind w:left="0"/>
        <w:rPr>
          <w:sz w:val="30"/>
          <w:lang w:val="en-GB"/>
        </w:rPr>
      </w:pPr>
    </w:p>
    <w:p w:rsidR="00267B59" w:rsidRDefault="00267B59" w:rsidP="00267B59">
      <w:pPr>
        <w:pStyle w:val="BodyText"/>
        <w:ind w:left="177" w:right="583" w:hanging="1"/>
        <w:rPr>
          <w:sz w:val="30"/>
          <w:lang w:val="en-GB"/>
        </w:rPr>
      </w:pPr>
    </w:p>
    <w:p w:rsidR="00267B59" w:rsidRDefault="00267B59" w:rsidP="00267B59">
      <w:pPr>
        <w:rPr>
          <w:lang w:val="en-US"/>
        </w:rPr>
      </w:pPr>
    </w:p>
    <w:p w:rsidR="00267B59" w:rsidRDefault="00267B59" w:rsidP="00267B59">
      <w:pPr>
        <w:widowControl w:val="0"/>
        <w:autoSpaceDE w:val="0"/>
        <w:autoSpaceDN w:val="0"/>
        <w:adjustRightInd w:val="0"/>
        <w:spacing w:after="0" w:line="240" w:lineRule="auto"/>
        <w:rPr>
          <w:rFonts w:asciiTheme="minorHAnsi" w:hAnsiTheme="minorHAnsi"/>
          <w:b/>
          <w:bCs/>
          <w:sz w:val="26"/>
          <w:szCs w:val="26"/>
        </w:rPr>
      </w:pPr>
    </w:p>
    <w:p w:rsidR="004F45FF" w:rsidRDefault="004F45FF">
      <w:pPr>
        <w:widowControl w:val="0"/>
        <w:autoSpaceDE w:val="0"/>
        <w:autoSpaceDN w:val="0"/>
        <w:adjustRightInd w:val="0"/>
        <w:spacing w:after="0" w:line="240" w:lineRule="auto"/>
        <w:ind w:left="3002"/>
        <w:rPr>
          <w:rFonts w:asciiTheme="minorHAnsi" w:hAnsiTheme="minorHAnsi"/>
          <w:b/>
          <w:bCs/>
          <w:sz w:val="26"/>
          <w:szCs w:val="26"/>
        </w:rPr>
      </w:pPr>
    </w:p>
    <w:p w:rsidR="004F45FF" w:rsidRDefault="004F45FF">
      <w:pPr>
        <w:widowControl w:val="0"/>
        <w:autoSpaceDE w:val="0"/>
        <w:autoSpaceDN w:val="0"/>
        <w:adjustRightInd w:val="0"/>
        <w:spacing w:after="0" w:line="240" w:lineRule="auto"/>
        <w:ind w:left="3002"/>
        <w:rPr>
          <w:rFonts w:asciiTheme="minorHAnsi" w:hAnsiTheme="minorHAnsi"/>
          <w:b/>
          <w:bCs/>
          <w:sz w:val="26"/>
          <w:szCs w:val="26"/>
        </w:rPr>
      </w:pPr>
    </w:p>
    <w:p w:rsidR="00B540D7" w:rsidRDefault="00B540D7">
      <w:pPr>
        <w:widowControl w:val="0"/>
        <w:autoSpaceDE w:val="0"/>
        <w:autoSpaceDN w:val="0"/>
        <w:adjustRightInd w:val="0"/>
        <w:spacing w:after="0" w:line="240" w:lineRule="auto"/>
        <w:ind w:left="3002"/>
        <w:rPr>
          <w:rFonts w:asciiTheme="minorHAnsi" w:hAnsiTheme="minorHAnsi"/>
          <w:b/>
          <w:bCs/>
          <w:sz w:val="26"/>
          <w:szCs w:val="26"/>
        </w:rPr>
      </w:pPr>
    </w:p>
    <w:p w:rsidR="00B540D7" w:rsidRDefault="00B540D7">
      <w:pPr>
        <w:widowControl w:val="0"/>
        <w:autoSpaceDE w:val="0"/>
        <w:autoSpaceDN w:val="0"/>
        <w:adjustRightInd w:val="0"/>
        <w:spacing w:after="0" w:line="240" w:lineRule="auto"/>
        <w:ind w:left="3002"/>
        <w:rPr>
          <w:rFonts w:asciiTheme="minorHAnsi" w:hAnsiTheme="minorHAnsi"/>
          <w:b/>
          <w:bCs/>
          <w:sz w:val="26"/>
          <w:szCs w:val="26"/>
        </w:rPr>
      </w:pPr>
    </w:p>
    <w:p w:rsidR="00B540D7" w:rsidRDefault="00B540D7">
      <w:pPr>
        <w:widowControl w:val="0"/>
        <w:autoSpaceDE w:val="0"/>
        <w:autoSpaceDN w:val="0"/>
        <w:adjustRightInd w:val="0"/>
        <w:spacing w:after="0" w:line="240" w:lineRule="auto"/>
        <w:ind w:left="3002"/>
        <w:rPr>
          <w:rFonts w:asciiTheme="minorHAnsi" w:hAnsiTheme="minorHAnsi"/>
          <w:b/>
          <w:bCs/>
          <w:sz w:val="26"/>
          <w:szCs w:val="26"/>
        </w:rPr>
      </w:pPr>
    </w:p>
    <w:p w:rsidR="00B540D7" w:rsidRDefault="00B540D7">
      <w:pPr>
        <w:widowControl w:val="0"/>
        <w:autoSpaceDE w:val="0"/>
        <w:autoSpaceDN w:val="0"/>
        <w:adjustRightInd w:val="0"/>
        <w:spacing w:after="0" w:line="240" w:lineRule="auto"/>
        <w:ind w:left="3002"/>
        <w:rPr>
          <w:rFonts w:asciiTheme="minorHAnsi" w:hAnsiTheme="minorHAnsi"/>
          <w:b/>
          <w:bCs/>
          <w:sz w:val="26"/>
          <w:szCs w:val="26"/>
        </w:rPr>
      </w:pPr>
    </w:p>
    <w:p w:rsidR="00B540D7" w:rsidRDefault="00B540D7">
      <w:pPr>
        <w:widowControl w:val="0"/>
        <w:autoSpaceDE w:val="0"/>
        <w:autoSpaceDN w:val="0"/>
        <w:adjustRightInd w:val="0"/>
        <w:spacing w:after="0" w:line="240" w:lineRule="auto"/>
        <w:ind w:left="3002"/>
        <w:rPr>
          <w:rFonts w:asciiTheme="minorHAnsi" w:hAnsiTheme="minorHAnsi"/>
          <w:b/>
          <w:bCs/>
          <w:sz w:val="26"/>
          <w:szCs w:val="26"/>
        </w:rPr>
      </w:pPr>
    </w:p>
    <w:p w:rsidR="00B540D7" w:rsidRDefault="00B540D7">
      <w:pPr>
        <w:widowControl w:val="0"/>
        <w:autoSpaceDE w:val="0"/>
        <w:autoSpaceDN w:val="0"/>
        <w:adjustRightInd w:val="0"/>
        <w:spacing w:after="0" w:line="240" w:lineRule="auto"/>
        <w:ind w:left="3002"/>
        <w:rPr>
          <w:rFonts w:asciiTheme="minorHAnsi" w:hAnsiTheme="minorHAnsi"/>
          <w:b/>
          <w:bCs/>
          <w:sz w:val="26"/>
          <w:szCs w:val="26"/>
        </w:rPr>
      </w:pPr>
    </w:p>
    <w:p w:rsidR="004F45FF" w:rsidRDefault="004F45FF">
      <w:pPr>
        <w:widowControl w:val="0"/>
        <w:autoSpaceDE w:val="0"/>
        <w:autoSpaceDN w:val="0"/>
        <w:adjustRightInd w:val="0"/>
        <w:spacing w:after="0" w:line="240" w:lineRule="auto"/>
        <w:ind w:left="3002"/>
        <w:rPr>
          <w:rFonts w:asciiTheme="minorHAnsi" w:hAnsiTheme="minorHAnsi"/>
          <w:b/>
          <w:bCs/>
          <w:sz w:val="26"/>
          <w:szCs w:val="26"/>
        </w:rPr>
      </w:pPr>
    </w:p>
    <w:p w:rsidR="004F45FF" w:rsidRDefault="004F45FF">
      <w:pPr>
        <w:widowControl w:val="0"/>
        <w:autoSpaceDE w:val="0"/>
        <w:autoSpaceDN w:val="0"/>
        <w:adjustRightInd w:val="0"/>
        <w:spacing w:after="0" w:line="240" w:lineRule="auto"/>
        <w:ind w:left="3002"/>
        <w:rPr>
          <w:rFonts w:asciiTheme="minorHAnsi" w:hAnsiTheme="minorHAnsi"/>
          <w:b/>
          <w:bCs/>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419" w:right="860" w:bottom="206" w:left="1077"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bookmarkStart w:id="65" w:name="page94"/>
      <w:bookmarkStart w:id="66" w:name="page95"/>
      <w:bookmarkStart w:id="67" w:name="page96"/>
      <w:bookmarkEnd w:id="65"/>
      <w:bookmarkEnd w:id="66"/>
      <w:bookmarkEnd w:id="67"/>
    </w:p>
    <w:p w:rsidR="00A64639" w:rsidRPr="004F3BEE" w:rsidRDefault="00A64639" w:rsidP="00A64639">
      <w:pPr>
        <w:autoSpaceDE w:val="0"/>
        <w:autoSpaceDN w:val="0"/>
        <w:adjustRightInd w:val="0"/>
        <w:spacing w:after="0" w:line="240" w:lineRule="auto"/>
        <w:jc w:val="center"/>
        <w:rPr>
          <w:rFonts w:asciiTheme="minorHAnsi" w:hAnsiTheme="minorHAnsi"/>
          <w:b/>
          <w:bCs/>
          <w:sz w:val="34"/>
          <w:szCs w:val="34"/>
        </w:rPr>
      </w:pPr>
      <w:bookmarkStart w:id="68" w:name="page97"/>
      <w:bookmarkStart w:id="69" w:name="page98"/>
      <w:bookmarkStart w:id="70" w:name="page150"/>
      <w:bookmarkEnd w:id="68"/>
      <w:bookmarkEnd w:id="69"/>
      <w:bookmarkEnd w:id="70"/>
      <w:r w:rsidRPr="004F3BEE">
        <w:rPr>
          <w:rFonts w:asciiTheme="minorHAnsi" w:hAnsiTheme="minorHAnsi"/>
          <w:b/>
          <w:bCs/>
          <w:sz w:val="34"/>
          <w:szCs w:val="34"/>
        </w:rPr>
        <w:lastRenderedPageBreak/>
        <w:t>02. Standards of Chess Equipment, tournament venue for FIDE Tournaments and Tiebreak Regulations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Prepared by the 2014 and 2015 FIDE Technical Commission</w:t>
      </w:r>
    </w:p>
    <w:p w:rsidR="00A64639"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Approved by the 2014 FIDE General</w:t>
      </w:r>
      <w:r w:rsidR="0034602E">
        <w:rPr>
          <w:rFonts w:asciiTheme="minorHAnsi" w:hAnsiTheme="minorHAnsi"/>
          <w:sz w:val="26"/>
          <w:szCs w:val="26"/>
        </w:rPr>
        <w:t xml:space="preserve"> Assembly and 2015 Presidential </w:t>
      </w:r>
      <w:r w:rsidRPr="00CD5ED7">
        <w:rPr>
          <w:rFonts w:asciiTheme="minorHAnsi" w:hAnsiTheme="minorHAnsi"/>
          <w:sz w:val="26"/>
          <w:szCs w:val="26"/>
        </w:rPr>
        <w:t>Board.</w:t>
      </w:r>
    </w:p>
    <w:p w:rsidR="0034602E" w:rsidRPr="00CD5ED7" w:rsidRDefault="0034602E"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Contents: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Introduction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Chess Equipment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Chess Pieces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 Chess boards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 Chess tables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 Chess clocks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 Electronic score sheets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 Tournament halls for the FIDE World or Continental</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Championships and Olympiads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8. Broadcasting</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9. Testing Clocks and equipment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10. Requirements on treatment of disabled chess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11. Rate of play - time controls</w:t>
      </w:r>
    </w:p>
    <w:p w:rsidR="00A64639"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12. Tie-break regulations</w:t>
      </w:r>
    </w:p>
    <w:p w:rsidR="0034602E" w:rsidRPr="00CD5ED7" w:rsidRDefault="0034602E"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Introduction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This document defines the general standards for chess equipment and conditions of play, rate of play and tie-break regulations to be used in FIDE competitions.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 Chess Equipment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1. </w:t>
      </w:r>
      <w:r w:rsidRPr="00CD5ED7">
        <w:rPr>
          <w:rFonts w:asciiTheme="minorHAnsi" w:hAnsiTheme="minorHAnsi"/>
          <w:sz w:val="26"/>
          <w:szCs w:val="26"/>
        </w:rPr>
        <w:t>The chess equipment offered by the organisers (hosts) of a FIDE or Continental Championship, Olympiad and other FIDE registered tournaments shall conform with the standards mentioned below, and shall be approved by the Chief Organiser and the Chief Arbiter.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1.1 </w:t>
      </w:r>
      <w:r w:rsidRPr="00CD5ED7">
        <w:rPr>
          <w:rFonts w:asciiTheme="minorHAnsi" w:hAnsiTheme="minorHAnsi"/>
          <w:sz w:val="26"/>
          <w:szCs w:val="26"/>
        </w:rPr>
        <w:t>It is recommended, that the chess pieces, boards and clocks, used in the World or Continental top level competitions be approved by participating players. Their approval shall be obtained for other equipment the table, chairs etc. In case either side disagrees, the equipment to be used shall be decided by the Chief Organiser or the Chief Arbiter of the event, bearing in mind the standards for its size and form as mentioned below.</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1.2 </w:t>
      </w:r>
      <w:r w:rsidRPr="00CD5ED7">
        <w:rPr>
          <w:rFonts w:asciiTheme="minorHAnsi" w:hAnsiTheme="minorHAnsi"/>
          <w:sz w:val="26"/>
          <w:szCs w:val="26"/>
        </w:rPr>
        <w:t xml:space="preserve">It is highly recommended that the chess equipment used in a competition is the same for all participants and all games. </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2. Chess Pieces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2.1 Material</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Chess pieces should be made of wood, plastic or an imitation of these materials.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2.2 Height, weight, proportions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The size of the pieces should be proportionate to their height and form; other elements such as stability, aesthetic considerations etc., may also be taken into account. The weight of the pieces should be suitable for comfortable moving and stability.</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Recommended height of the pieces is as follows: King – 9.5 cm, Queen – 8.5 cm, Bishop – 7 cm, Knight – 6 cm, Rook – 5.5 cm and Pawn – 5 cm. The diameter of the piece's base should measure 40-50% of its height.</w:t>
      </w:r>
      <w:r w:rsidR="00FA2A9C">
        <w:rPr>
          <w:rFonts w:asciiTheme="minorHAnsi" w:hAnsiTheme="minorHAnsi"/>
          <w:sz w:val="26"/>
          <w:szCs w:val="26"/>
        </w:rPr>
        <w:t xml:space="preserve"> </w:t>
      </w:r>
      <w:r w:rsidRPr="00CD5ED7">
        <w:rPr>
          <w:rFonts w:asciiTheme="minorHAnsi" w:hAnsiTheme="minorHAnsi"/>
          <w:sz w:val="26"/>
          <w:szCs w:val="26"/>
        </w:rPr>
        <w:t>These dimensions may differ up to 10% from the above recommendation, but the order (e.g. King is higher than Queen etc.) must be kept.</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2.3 Form, style of pieces</w:t>
      </w:r>
    </w:p>
    <w:p w:rsidR="00A64639"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Recommended for use in FIDE competitions are pieces of Staunton style. The pieces should be shaped so as to be clearly distinguishable from one another. In particular the top of the King should distinctly differ from that of the Queen. The top of the Bishop may bear a notch or be of a special colour clearly distinguishing it from that of the Pawn.</w:t>
      </w:r>
    </w:p>
    <w:p w:rsidR="00FA2A9C" w:rsidRPr="00CD5ED7" w:rsidRDefault="00FA2A9C" w:rsidP="00A64639">
      <w:pPr>
        <w:autoSpaceDE w:val="0"/>
        <w:autoSpaceDN w:val="0"/>
        <w:adjustRightInd w:val="0"/>
        <w:spacing w:after="0" w:line="240" w:lineRule="auto"/>
        <w:rPr>
          <w:rFonts w:asciiTheme="minorHAnsi" w:hAnsiTheme="minorHAnsi"/>
          <w:sz w:val="26"/>
          <w:szCs w:val="26"/>
        </w:rPr>
      </w:pPr>
    </w:p>
    <w:p w:rsidR="006E11D1"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Examples of chess pieces: </w:t>
      </w:r>
    </w:p>
    <w:p w:rsidR="006E11D1" w:rsidRPr="00CD5ED7" w:rsidRDefault="00A708A6" w:rsidP="00A64639">
      <w:pPr>
        <w:autoSpaceDE w:val="0"/>
        <w:autoSpaceDN w:val="0"/>
        <w:adjustRightInd w:val="0"/>
        <w:spacing w:after="0" w:line="240" w:lineRule="auto"/>
        <w:rPr>
          <w:rFonts w:asciiTheme="minorHAnsi" w:hAnsiTheme="minorHAnsi"/>
          <w:sz w:val="26"/>
          <w:szCs w:val="26"/>
        </w:rPr>
      </w:pPr>
      <w:r>
        <w:rPr>
          <w:rFonts w:asciiTheme="minorHAnsi" w:hAnsiTheme="minorHAnsi"/>
          <w:noProof/>
          <w:sz w:val="26"/>
          <w:szCs w:val="26"/>
        </w:rPr>
        <w:drawing>
          <wp:inline distT="0" distB="0" distL="0" distR="0" wp14:anchorId="6CE2A2B3" wp14:editId="4D889A59">
            <wp:extent cx="3044825" cy="1381125"/>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4825" cy="1381125"/>
                    </a:xfrm>
                    <a:prstGeom prst="rect">
                      <a:avLst/>
                    </a:prstGeom>
                    <a:noFill/>
                    <a:ln>
                      <a:noFill/>
                    </a:ln>
                  </pic:spPr>
                </pic:pic>
              </a:graphicData>
            </a:graphic>
          </wp:inline>
        </w:drawing>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Original Staunt</w:t>
      </w:r>
      <w:r w:rsidR="006E11D1" w:rsidRPr="00CD5ED7">
        <w:rPr>
          <w:rFonts w:asciiTheme="minorHAnsi" w:hAnsiTheme="minorHAnsi"/>
          <w:sz w:val="26"/>
          <w:szCs w:val="26"/>
        </w:rPr>
        <w:t xml:space="preserve">on chess pieces, left to right: </w:t>
      </w:r>
      <w:r w:rsidRPr="00CD5ED7">
        <w:rPr>
          <w:rFonts w:asciiTheme="minorHAnsi" w:hAnsiTheme="minorHAnsi"/>
          <w:sz w:val="26"/>
          <w:szCs w:val="26"/>
        </w:rPr>
        <w:t>pawn, rook, knight, bishop, queen, and king</w:t>
      </w:r>
    </w:p>
    <w:p w:rsidR="00FA2A9C" w:rsidRDefault="00FA2A9C"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A modern Staunton set, in wood</w:t>
      </w:r>
    </w:p>
    <w:p w:rsidR="006E11D1" w:rsidRPr="00CD5ED7" w:rsidRDefault="00A708A6" w:rsidP="00A64639">
      <w:pPr>
        <w:autoSpaceDE w:val="0"/>
        <w:autoSpaceDN w:val="0"/>
        <w:adjustRightInd w:val="0"/>
        <w:spacing w:after="0" w:line="240" w:lineRule="auto"/>
        <w:rPr>
          <w:rFonts w:asciiTheme="minorHAnsi" w:hAnsiTheme="minorHAnsi"/>
          <w:b/>
          <w:bCs/>
          <w:sz w:val="26"/>
          <w:szCs w:val="26"/>
        </w:rPr>
      </w:pPr>
      <w:r>
        <w:rPr>
          <w:rFonts w:asciiTheme="minorHAnsi" w:hAnsiTheme="minorHAnsi"/>
          <w:b/>
          <w:bCs/>
          <w:noProof/>
          <w:sz w:val="26"/>
          <w:szCs w:val="26"/>
        </w:rPr>
        <w:drawing>
          <wp:inline distT="0" distB="0" distL="0" distR="0" wp14:anchorId="0C9622C6" wp14:editId="76C0C29E">
            <wp:extent cx="3054350" cy="1430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4350" cy="1430020"/>
                    </a:xfrm>
                    <a:prstGeom prst="rect">
                      <a:avLst/>
                    </a:prstGeom>
                    <a:noFill/>
                    <a:ln>
                      <a:noFill/>
                    </a:ln>
                  </pic:spPr>
                </pic:pic>
              </a:graphicData>
            </a:graphic>
          </wp:inline>
        </w:drawing>
      </w:r>
    </w:p>
    <w:p w:rsidR="006E11D1" w:rsidRPr="00CD5ED7" w:rsidRDefault="006E11D1"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World Chess set approved by FIDE for the 2013 Candidate Tournament in London</w:t>
      </w:r>
    </w:p>
    <w:p w:rsidR="006E11D1" w:rsidRPr="00CD5ED7" w:rsidRDefault="00A708A6" w:rsidP="00A64639">
      <w:pPr>
        <w:autoSpaceDE w:val="0"/>
        <w:autoSpaceDN w:val="0"/>
        <w:adjustRightInd w:val="0"/>
        <w:spacing w:after="0" w:line="240" w:lineRule="auto"/>
        <w:rPr>
          <w:rFonts w:asciiTheme="minorHAnsi" w:hAnsiTheme="minorHAnsi"/>
          <w:b/>
          <w:bCs/>
          <w:sz w:val="26"/>
          <w:szCs w:val="26"/>
        </w:rPr>
      </w:pPr>
      <w:r>
        <w:rPr>
          <w:rFonts w:asciiTheme="minorHAnsi" w:hAnsiTheme="minorHAnsi"/>
          <w:b/>
          <w:bCs/>
          <w:noProof/>
          <w:sz w:val="26"/>
          <w:szCs w:val="26"/>
        </w:rPr>
        <w:drawing>
          <wp:inline distT="0" distB="0" distL="0" distR="0" wp14:anchorId="5BF72C8B" wp14:editId="3474C828">
            <wp:extent cx="3336290" cy="408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6290" cy="408305"/>
                    </a:xfrm>
                    <a:prstGeom prst="rect">
                      <a:avLst/>
                    </a:prstGeom>
                    <a:noFill/>
                    <a:ln>
                      <a:noFill/>
                    </a:ln>
                  </pic:spPr>
                </pic:pic>
              </a:graphicData>
            </a:graphic>
          </wp:inline>
        </w:drawing>
      </w:r>
      <w:r>
        <w:rPr>
          <w:rFonts w:asciiTheme="minorHAnsi" w:hAnsiTheme="minorHAnsi"/>
          <w:b/>
          <w:bCs/>
          <w:noProof/>
          <w:sz w:val="26"/>
          <w:szCs w:val="26"/>
        </w:rPr>
        <w:drawing>
          <wp:inline distT="0" distB="0" distL="0" distR="0" wp14:anchorId="7F2F8370" wp14:editId="5CD268E1">
            <wp:extent cx="3336290" cy="408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6290" cy="408305"/>
                    </a:xfrm>
                    <a:prstGeom prst="rect">
                      <a:avLst/>
                    </a:prstGeom>
                    <a:noFill/>
                    <a:ln>
                      <a:noFill/>
                    </a:ln>
                  </pic:spPr>
                </pic:pic>
              </a:graphicData>
            </a:graphic>
          </wp:inline>
        </w:drawing>
      </w:r>
      <w:r>
        <w:rPr>
          <w:rFonts w:asciiTheme="minorHAnsi" w:hAnsiTheme="minorHAnsi"/>
          <w:b/>
          <w:bCs/>
          <w:noProof/>
          <w:sz w:val="26"/>
          <w:szCs w:val="26"/>
        </w:rPr>
        <w:drawing>
          <wp:inline distT="0" distB="0" distL="0" distR="0" wp14:anchorId="0F0E700F" wp14:editId="37EDADA4">
            <wp:extent cx="3336290" cy="408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6290" cy="408305"/>
                    </a:xfrm>
                    <a:prstGeom prst="rect">
                      <a:avLst/>
                    </a:prstGeom>
                    <a:noFill/>
                    <a:ln>
                      <a:noFill/>
                    </a:ln>
                  </pic:spPr>
                </pic:pic>
              </a:graphicData>
            </a:graphic>
          </wp:inline>
        </w:drawing>
      </w:r>
    </w:p>
    <w:p w:rsidR="00D5561B" w:rsidRPr="00CD5ED7" w:rsidRDefault="00D5561B" w:rsidP="00A64639">
      <w:pPr>
        <w:autoSpaceDE w:val="0"/>
        <w:autoSpaceDN w:val="0"/>
        <w:adjustRightInd w:val="0"/>
        <w:spacing w:after="0" w:line="240" w:lineRule="auto"/>
        <w:rPr>
          <w:rFonts w:asciiTheme="minorHAnsi" w:hAnsiTheme="minorHAnsi"/>
          <w:b/>
          <w:bCs/>
          <w:sz w:val="26"/>
          <w:szCs w:val="26"/>
        </w:rPr>
      </w:pPr>
    </w:p>
    <w:p w:rsidR="00D5561B" w:rsidRPr="00CD5ED7" w:rsidRDefault="00A708A6" w:rsidP="00A64639">
      <w:pPr>
        <w:autoSpaceDE w:val="0"/>
        <w:autoSpaceDN w:val="0"/>
        <w:adjustRightInd w:val="0"/>
        <w:spacing w:after="0" w:line="240" w:lineRule="auto"/>
        <w:rPr>
          <w:rFonts w:asciiTheme="minorHAnsi" w:hAnsiTheme="minorHAnsi"/>
          <w:b/>
          <w:bCs/>
          <w:sz w:val="26"/>
          <w:szCs w:val="26"/>
        </w:rPr>
      </w:pPr>
      <w:r>
        <w:rPr>
          <w:rFonts w:asciiTheme="minorHAnsi" w:hAnsiTheme="minorHAnsi"/>
          <w:b/>
          <w:bCs/>
          <w:noProof/>
          <w:sz w:val="26"/>
          <w:szCs w:val="26"/>
        </w:rPr>
        <w:lastRenderedPageBreak/>
        <w:drawing>
          <wp:inline distT="0" distB="0" distL="0" distR="0" wp14:anchorId="342B3D47" wp14:editId="79DA9851">
            <wp:extent cx="3346450" cy="1332865"/>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6450" cy="1332865"/>
                    </a:xfrm>
                    <a:prstGeom prst="rect">
                      <a:avLst/>
                    </a:prstGeom>
                    <a:noFill/>
                    <a:ln>
                      <a:noFill/>
                    </a:ln>
                  </pic:spPr>
                </pic:pic>
              </a:graphicData>
            </a:graphic>
          </wp:inline>
        </w:drawing>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2.4 Colour of the pieces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“black” pieces should be brown or black, or of other dark shades of</w:t>
      </w:r>
      <w:r w:rsidR="008C7A9F" w:rsidRPr="00CD5ED7">
        <w:rPr>
          <w:rFonts w:asciiTheme="minorHAnsi" w:hAnsiTheme="minorHAnsi"/>
          <w:sz w:val="26"/>
          <w:szCs w:val="26"/>
        </w:rPr>
        <w:t xml:space="preserve"> </w:t>
      </w:r>
      <w:r w:rsidRPr="00CD5ED7">
        <w:rPr>
          <w:rFonts w:asciiTheme="minorHAnsi" w:hAnsiTheme="minorHAnsi"/>
          <w:sz w:val="26"/>
          <w:szCs w:val="26"/>
        </w:rPr>
        <w:t>these colours. The “white” pieces may be white or cream, or of other light</w:t>
      </w:r>
      <w:r w:rsidR="008C7A9F" w:rsidRPr="00CD5ED7">
        <w:rPr>
          <w:rFonts w:asciiTheme="minorHAnsi" w:hAnsiTheme="minorHAnsi"/>
          <w:sz w:val="26"/>
          <w:szCs w:val="26"/>
        </w:rPr>
        <w:t xml:space="preserve"> </w:t>
      </w:r>
      <w:r w:rsidRPr="00CD5ED7">
        <w:rPr>
          <w:rFonts w:asciiTheme="minorHAnsi" w:hAnsiTheme="minorHAnsi"/>
          <w:sz w:val="26"/>
          <w:szCs w:val="26"/>
        </w:rPr>
        <w:t>colours. The natural colour of wood (walnut, maple, etc.) may also be</w:t>
      </w:r>
      <w:r w:rsidR="008C7A9F" w:rsidRPr="00CD5ED7">
        <w:rPr>
          <w:rFonts w:asciiTheme="minorHAnsi" w:hAnsiTheme="minorHAnsi"/>
          <w:sz w:val="26"/>
          <w:szCs w:val="26"/>
        </w:rPr>
        <w:t xml:space="preserve"> </w:t>
      </w:r>
      <w:r w:rsidRPr="00CD5ED7">
        <w:rPr>
          <w:rFonts w:asciiTheme="minorHAnsi" w:hAnsiTheme="minorHAnsi"/>
          <w:sz w:val="26"/>
          <w:szCs w:val="26"/>
        </w:rPr>
        <w:t>used for this purpose. The pieces should not be shiny and should be</w:t>
      </w:r>
      <w:r w:rsidR="008C7A9F" w:rsidRPr="00CD5ED7">
        <w:rPr>
          <w:rFonts w:asciiTheme="minorHAnsi" w:hAnsiTheme="minorHAnsi"/>
          <w:sz w:val="26"/>
          <w:szCs w:val="26"/>
        </w:rPr>
        <w:t xml:space="preserve"> </w:t>
      </w:r>
      <w:r w:rsidRPr="00CD5ED7">
        <w:rPr>
          <w:rFonts w:asciiTheme="minorHAnsi" w:hAnsiTheme="minorHAnsi"/>
          <w:sz w:val="26"/>
          <w:szCs w:val="26"/>
        </w:rPr>
        <w:t>pleasing to the eye.</w:t>
      </w:r>
    </w:p>
    <w:p w:rsidR="00A64639" w:rsidRPr="00CD5ED7" w:rsidRDefault="00A708A6" w:rsidP="00A64639">
      <w:pPr>
        <w:autoSpaceDE w:val="0"/>
        <w:autoSpaceDN w:val="0"/>
        <w:adjustRightInd w:val="0"/>
        <w:spacing w:after="0" w:line="240" w:lineRule="auto"/>
        <w:rPr>
          <w:rFonts w:asciiTheme="minorHAnsi" w:hAnsiTheme="minorHAnsi"/>
          <w:b/>
          <w:bCs/>
          <w:sz w:val="26"/>
          <w:szCs w:val="26"/>
        </w:rPr>
      </w:pPr>
      <w:r>
        <w:rPr>
          <w:rFonts w:asciiTheme="minorHAnsi" w:hAnsiTheme="minorHAnsi"/>
          <w:b/>
          <w:bCs/>
          <w:noProof/>
          <w:sz w:val="26"/>
          <w:szCs w:val="26"/>
        </w:rPr>
        <w:drawing>
          <wp:inline distT="0" distB="0" distL="0" distR="0" wp14:anchorId="52125F39" wp14:editId="25DBFB08">
            <wp:extent cx="2276475" cy="151765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6475" cy="1517650"/>
                    </a:xfrm>
                    <a:prstGeom prst="rect">
                      <a:avLst/>
                    </a:prstGeom>
                    <a:noFill/>
                    <a:ln>
                      <a:noFill/>
                    </a:ln>
                  </pic:spPr>
                </pic:pic>
              </a:graphicData>
            </a:graphic>
          </wp:inline>
        </w:drawing>
      </w:r>
    </w:p>
    <w:p w:rsidR="00B52160" w:rsidRPr="00CD5ED7" w:rsidRDefault="00B52160" w:rsidP="00A64639">
      <w:pPr>
        <w:autoSpaceDE w:val="0"/>
        <w:autoSpaceDN w:val="0"/>
        <w:adjustRightInd w:val="0"/>
        <w:spacing w:after="0" w:line="240" w:lineRule="auto"/>
        <w:rPr>
          <w:rFonts w:asciiTheme="minorHAnsi" w:hAnsiTheme="minorHAnsi"/>
          <w:b/>
          <w:bCs/>
          <w:sz w:val="26"/>
          <w:szCs w:val="26"/>
        </w:rPr>
      </w:pPr>
    </w:p>
    <w:p w:rsidR="007F690E" w:rsidRPr="00CD5ED7" w:rsidRDefault="00A708A6" w:rsidP="007F690E">
      <w:pPr>
        <w:autoSpaceDE w:val="0"/>
        <w:autoSpaceDN w:val="0"/>
        <w:adjustRightInd w:val="0"/>
        <w:spacing w:after="0" w:line="240" w:lineRule="auto"/>
        <w:rPr>
          <w:rFonts w:asciiTheme="minorHAnsi" w:hAnsiTheme="minorHAnsi"/>
          <w:b/>
          <w:bCs/>
          <w:sz w:val="26"/>
          <w:szCs w:val="26"/>
        </w:rPr>
      </w:pPr>
      <w:r>
        <w:rPr>
          <w:rFonts w:asciiTheme="minorHAnsi" w:hAnsiTheme="minorHAnsi"/>
          <w:b/>
          <w:noProof/>
          <w:sz w:val="26"/>
          <w:szCs w:val="26"/>
        </w:rPr>
        <w:drawing>
          <wp:inline distT="0" distB="0" distL="0" distR="0" wp14:anchorId="033A15E9" wp14:editId="6667415E">
            <wp:extent cx="4717915" cy="369547"/>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8203" cy="369570"/>
                    </a:xfrm>
                    <a:prstGeom prst="rect">
                      <a:avLst/>
                    </a:prstGeom>
                    <a:noFill/>
                    <a:ln>
                      <a:noFill/>
                    </a:ln>
                  </pic:spPr>
                </pic:pic>
              </a:graphicData>
            </a:graphic>
          </wp:inline>
        </w:drawing>
      </w:r>
      <w:r>
        <w:rPr>
          <w:rFonts w:asciiTheme="minorHAnsi" w:hAnsiTheme="minorHAnsi"/>
          <w:b/>
          <w:noProof/>
          <w:sz w:val="26"/>
          <w:szCs w:val="26"/>
        </w:rPr>
        <w:drawing>
          <wp:inline distT="0" distB="0" distL="0" distR="0" wp14:anchorId="2243960F" wp14:editId="15E07EF0">
            <wp:extent cx="4718050" cy="379095"/>
            <wp:effectExtent l="0" t="0" r="6350" b="190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8050" cy="379095"/>
                    </a:xfrm>
                    <a:prstGeom prst="rect">
                      <a:avLst/>
                    </a:prstGeom>
                    <a:noFill/>
                    <a:ln>
                      <a:noFill/>
                    </a:ln>
                  </pic:spPr>
                </pic:pic>
              </a:graphicData>
            </a:graphic>
          </wp:inline>
        </w:drawing>
      </w:r>
      <w:r>
        <w:rPr>
          <w:rFonts w:asciiTheme="minorHAnsi" w:hAnsiTheme="minorHAnsi"/>
          <w:b/>
          <w:noProof/>
          <w:sz w:val="26"/>
          <w:szCs w:val="26"/>
        </w:rPr>
        <w:drawing>
          <wp:inline distT="0" distB="0" distL="0" distR="0" wp14:anchorId="60728D95" wp14:editId="25AE8983">
            <wp:extent cx="4717915" cy="389106"/>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8050" cy="389117"/>
                    </a:xfrm>
                    <a:prstGeom prst="rect">
                      <a:avLst/>
                    </a:prstGeom>
                    <a:noFill/>
                    <a:ln>
                      <a:noFill/>
                    </a:ln>
                  </pic:spPr>
                </pic:pic>
              </a:graphicData>
            </a:graphic>
          </wp:inline>
        </w:drawing>
      </w:r>
      <w:r>
        <w:rPr>
          <w:rFonts w:asciiTheme="minorHAnsi" w:hAnsiTheme="minorHAnsi"/>
          <w:b/>
          <w:noProof/>
          <w:sz w:val="26"/>
          <w:szCs w:val="26"/>
        </w:rPr>
        <w:drawing>
          <wp:inline distT="0" distB="0" distL="0" distR="0" wp14:anchorId="33DE2E26" wp14:editId="6D9D2D30">
            <wp:extent cx="4718050" cy="379095"/>
            <wp:effectExtent l="0" t="0" r="6350" b="1905"/>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18050" cy="379095"/>
                    </a:xfrm>
                    <a:prstGeom prst="rect">
                      <a:avLst/>
                    </a:prstGeom>
                    <a:noFill/>
                    <a:ln>
                      <a:noFill/>
                    </a:ln>
                  </pic:spPr>
                </pic:pic>
              </a:graphicData>
            </a:graphic>
          </wp:inline>
        </w:drawing>
      </w:r>
      <w:r>
        <w:rPr>
          <w:rFonts w:asciiTheme="minorHAnsi" w:hAnsiTheme="minorHAnsi"/>
          <w:b/>
          <w:noProof/>
          <w:sz w:val="26"/>
          <w:szCs w:val="26"/>
        </w:rPr>
        <w:drawing>
          <wp:inline distT="0" distB="0" distL="0" distR="0" wp14:anchorId="41DB6BEB" wp14:editId="19C7FC5A">
            <wp:extent cx="4718050" cy="379095"/>
            <wp:effectExtent l="0" t="0" r="6350" b="1905"/>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8050" cy="379095"/>
                    </a:xfrm>
                    <a:prstGeom prst="rect">
                      <a:avLst/>
                    </a:prstGeom>
                    <a:noFill/>
                    <a:ln>
                      <a:noFill/>
                    </a:ln>
                  </pic:spPr>
                </pic:pic>
              </a:graphicData>
            </a:graphic>
          </wp:inline>
        </w:drawing>
      </w:r>
      <w:r>
        <w:rPr>
          <w:rFonts w:asciiTheme="minorHAnsi" w:hAnsiTheme="minorHAnsi"/>
          <w:b/>
          <w:noProof/>
          <w:sz w:val="26"/>
          <w:szCs w:val="26"/>
        </w:rPr>
        <w:drawing>
          <wp:inline distT="0" distB="0" distL="0" distR="0" wp14:anchorId="2828C457" wp14:editId="3F01078F">
            <wp:extent cx="4718050" cy="379095"/>
            <wp:effectExtent l="0" t="0" r="6350" b="1905"/>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18050" cy="379095"/>
                    </a:xfrm>
                    <a:prstGeom prst="rect">
                      <a:avLst/>
                    </a:prstGeom>
                    <a:noFill/>
                    <a:ln>
                      <a:noFill/>
                    </a:ln>
                  </pic:spPr>
                </pic:pic>
              </a:graphicData>
            </a:graphic>
          </wp:inline>
        </w:drawing>
      </w:r>
      <w:r>
        <w:rPr>
          <w:rFonts w:asciiTheme="minorHAnsi" w:hAnsiTheme="minorHAnsi"/>
          <w:b/>
          <w:noProof/>
          <w:sz w:val="26"/>
          <w:szCs w:val="26"/>
        </w:rPr>
        <w:drawing>
          <wp:inline distT="0" distB="0" distL="0" distR="0" wp14:anchorId="258BDD81" wp14:editId="01BD6E91">
            <wp:extent cx="4718050" cy="379095"/>
            <wp:effectExtent l="0" t="0" r="6350" b="190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8050" cy="379095"/>
                    </a:xfrm>
                    <a:prstGeom prst="rect">
                      <a:avLst/>
                    </a:prstGeom>
                    <a:noFill/>
                    <a:ln>
                      <a:noFill/>
                    </a:ln>
                  </pic:spPr>
                </pic:pic>
              </a:graphicData>
            </a:graphic>
          </wp:inline>
        </w:drawing>
      </w:r>
    </w:p>
    <w:p w:rsidR="007F690E" w:rsidRPr="00CD5ED7" w:rsidRDefault="007F690E"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3. Chess boards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3.1. Material and colour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For the World or Continental top level competitions wooden boards should be used. For other FIDE registered tournaments boards made of wood, plastic or card are recommended. In all cases boards should be rigid. The board may also be of stone or marble with appropriate light and dark colours, provided the Chess Organiser and Chief Arbiter finds it acceptable. Natural wood with sufficient contrast, such as birch, maple or European ash </w:t>
      </w:r>
      <w:r w:rsidRPr="00CD5ED7">
        <w:rPr>
          <w:rFonts w:asciiTheme="minorHAnsi" w:hAnsiTheme="minorHAnsi"/>
          <w:sz w:val="26"/>
          <w:szCs w:val="26"/>
        </w:rPr>
        <w:lastRenderedPageBreak/>
        <w:t>against walnut, teak, beech, etc., may also be used for boards, which must have a dull or neutral finish, never shiny.</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Combination of colours such as brown, green, or very light tan and white, cream, off-white ivory, buff, etc., may be used for the chess squares in addition to natural colours.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3.2. Size of the square and the board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side of the square should measure 5 to 6 cm. Referring to 2.2 the side of a square should be at least twice the diameter of a pawn’s base (it means four paws on one square). A comfortable table of suitable height may be fitted in with a chessboard. If the table and the board are separate from one another, the latter must be fastened and thus prevented from moving during play.</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4. Chess tables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For all official FIDE tournaments the length of the table is 110 cm (with 15% tolerance). The width is 85 cm (for each player at least 15 cm). The height of the table is 74 cm. The chairs should be comfortable for the players. Special dispensation should be given for children’s events. Any noise when moving the chairs must be avoided.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5. Chess clocks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For the FIDE World or Continental Championships and Olympiads electronic chess clocks must be used. For other FIDE registered tournaments organizers are recommended to use also mechanical chess clocks.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If mechanical chess clocks are used, they should have a device (a “flag”) signalling precisely when the hour hand indicates full hours. The flag must be arranged so that its fall can be clearly seen, helping the arbiters and players to check time. The clock should not be reflective, as that may make it difficult to see. It should run as silently as possible in order not to disturb the players during play. The same type of clocks should be used throughout the tournament.</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5.1. Requirements for electronic chess clocks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(a) Clocks must function in full accordance with the FIDE laws of chess. </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The display at all times should show the time available to complete a player’s next move.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The displays must be legible from a distance of at least 3 meters.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From at least a distance of 10 meter a player must have a clearly visible indication which clock is running.</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 In the case of a time control being passed, a sign on the display must signal clearly which player passed the time control first.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 For battery powered clocks, a low-battery indication is required.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 In case of a low-battery indication the clock must continue to function flawless for at least 10 hours.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(h) Special attention should be given to the correct announcement of passing time controls.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t>
      </w:r>
      <w:proofErr w:type="spellStart"/>
      <w:r w:rsidRPr="00CD5ED7">
        <w:rPr>
          <w:rFonts w:asciiTheme="minorHAnsi" w:hAnsiTheme="minorHAnsi"/>
          <w:sz w:val="26"/>
          <w:szCs w:val="26"/>
        </w:rPr>
        <w:t>i</w:t>
      </w:r>
      <w:proofErr w:type="spellEnd"/>
      <w:r w:rsidRPr="00CD5ED7">
        <w:rPr>
          <w:rFonts w:asciiTheme="minorHAnsi" w:hAnsiTheme="minorHAnsi"/>
          <w:sz w:val="26"/>
          <w:szCs w:val="26"/>
        </w:rPr>
        <w:t>) In case of accumulative or delay timing systems, the clock should not add any additional time if a player passed the last time control.</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(j) In case of time penalties it must be possible that time and move counter corrections are executed by an arbiter within 60 seconds.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(k) It must be impossible to erase or change the data in display with a simple manipulation.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 Clocks must have a brief user manual for the clock.</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 Electronic chess clocks used for FIDE events must be endorsed by the FIDE Technical Commission.</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5.2. The electronic chess clocks endorsed by the FIDE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DGT XL (2007)</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DGT 2010 (2010)</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Silver Timer (2007)</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w:t>
      </w:r>
      <w:proofErr w:type="spellStart"/>
      <w:r w:rsidRPr="00CD5ED7">
        <w:rPr>
          <w:rFonts w:asciiTheme="minorHAnsi" w:hAnsiTheme="minorHAnsi"/>
          <w:sz w:val="26"/>
          <w:szCs w:val="26"/>
        </w:rPr>
        <w:t>Sistemco</w:t>
      </w:r>
      <w:proofErr w:type="spellEnd"/>
      <w:r w:rsidRPr="00CD5ED7">
        <w:rPr>
          <w:rFonts w:asciiTheme="minorHAnsi" w:hAnsiTheme="minorHAnsi"/>
          <w:sz w:val="26"/>
          <w:szCs w:val="26"/>
        </w:rPr>
        <w:t>” (2009)</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 DGT 3000 (2014)</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6. Electronic score sheets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6.1. General remarks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An electronic score sheet is a replacement for the current used paper versions within tournaments and matches. It makes it easier for reconstructing games for publication in situations where no other means of move registration is used.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An electronic score sheet is a device where a player can notate his and his opponent’s moves during a game with an electronic registration of the game played.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Basic rules for this electronic score sheet (device):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The device is dedicated for notating chess games (not a multipurpose computer).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The device fully complies with FIDE rules.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 The game notation complies with FIDE Laws of Chess, whereas the use of figurines is allowed.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 The device can be linked to the owner or player through some unique identification of the device.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 The device logs user actions during game mode to prevent or detect foul play.</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 It is foreseen that both players and tournament organizations will buy and use their own devices.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 The device should have approximately the size of A5-A6 (paper size).</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6.2. Game mode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This is the mode where the player notates his game. The switch from any other mode to game mode can be made by the player himself when the game is finished or by the tournament organization or arbiter.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following rules apply to the electronic score sheet in game mode: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During the game it is not possible to switch to any other mode.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The game notation is clearly visible for the arbiter, with the restriction that not all moves need to be visible.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The state of the device being in game mode is clearly visible for everyone.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(d) It is not allowed to go out of game mode by accident or deliberately, without notifying this to the player, his opponent or arbiter. This is also clearly visible to all parties.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(e) If the battery has low power this must be </w:t>
      </w:r>
      <w:proofErr w:type="spellStart"/>
      <w:r w:rsidRPr="00CD5ED7">
        <w:rPr>
          <w:rFonts w:asciiTheme="minorHAnsi" w:hAnsiTheme="minorHAnsi"/>
          <w:sz w:val="26"/>
          <w:szCs w:val="26"/>
        </w:rPr>
        <w:t>signaled</w:t>
      </w:r>
      <w:proofErr w:type="spellEnd"/>
      <w:r w:rsidRPr="00CD5ED7">
        <w:rPr>
          <w:rFonts w:asciiTheme="minorHAnsi" w:hAnsiTheme="minorHAnsi"/>
          <w:sz w:val="26"/>
          <w:szCs w:val="26"/>
        </w:rPr>
        <w:t xml:space="preserve">. When this is </w:t>
      </w:r>
      <w:proofErr w:type="spellStart"/>
      <w:r w:rsidRPr="00CD5ED7">
        <w:rPr>
          <w:rFonts w:asciiTheme="minorHAnsi" w:hAnsiTheme="minorHAnsi"/>
          <w:sz w:val="26"/>
          <w:szCs w:val="26"/>
        </w:rPr>
        <w:t>signaled</w:t>
      </w:r>
      <w:proofErr w:type="spellEnd"/>
      <w:r w:rsidRPr="00CD5ED7">
        <w:rPr>
          <w:rFonts w:asciiTheme="minorHAnsi" w:hAnsiTheme="minorHAnsi"/>
          <w:sz w:val="26"/>
          <w:szCs w:val="26"/>
        </w:rPr>
        <w:t>, the battery must hold out at least 8 hours to make it possible to notate a complete game.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 A minimum of 7 moves must be visible in a move list.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 Graphical input through a chess board with figurines is allowed.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(h) Scrolling through the move list is allowed, as is correcting of incorrect entered moves.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t>
      </w:r>
      <w:proofErr w:type="spellStart"/>
      <w:r w:rsidRPr="00CD5ED7">
        <w:rPr>
          <w:rFonts w:asciiTheme="minorHAnsi" w:hAnsiTheme="minorHAnsi"/>
          <w:sz w:val="26"/>
          <w:szCs w:val="26"/>
        </w:rPr>
        <w:t>i</w:t>
      </w:r>
      <w:proofErr w:type="spellEnd"/>
      <w:r w:rsidRPr="00CD5ED7">
        <w:rPr>
          <w:rFonts w:asciiTheme="minorHAnsi" w:hAnsiTheme="minorHAnsi"/>
          <w:sz w:val="26"/>
          <w:szCs w:val="26"/>
        </w:rPr>
        <w:t xml:space="preserve">) A game finishes when a result is noted and both players signed the score sheet. The arbiter signature is optional. </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(j) The players are obliged to submit the text of their game to the Organizer with reference to article 8.3 of the Laws of Chess.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(k) On entering moves: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It is allowed to enter an illegal move;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It is allowed to enter the clock time, draw offers and other abbreviation according to Laws of chess. Input of clock times should be possible using a figurine notation;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 It is allowed to enter only moves of white or black during time trouble;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 It is allowed to enter a dash for a move during time trouble;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(5) The device is not allowed to correct or </w:t>
      </w:r>
      <w:proofErr w:type="spellStart"/>
      <w:r w:rsidRPr="00CD5ED7">
        <w:rPr>
          <w:rFonts w:asciiTheme="minorHAnsi" w:hAnsiTheme="minorHAnsi"/>
          <w:sz w:val="26"/>
          <w:szCs w:val="26"/>
        </w:rPr>
        <w:t>signaling</w:t>
      </w:r>
      <w:proofErr w:type="spellEnd"/>
      <w:r w:rsidRPr="00CD5ED7">
        <w:rPr>
          <w:rFonts w:asciiTheme="minorHAnsi" w:hAnsiTheme="minorHAnsi"/>
          <w:sz w:val="26"/>
          <w:szCs w:val="26"/>
        </w:rPr>
        <w:t xml:space="preserve"> illegal moves automatically;</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 If a stale mate or check mate is missed or an illegal move is made by the player, the device must be able to record following moves.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 An automatic move counter should be available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 The device must be able to restart the notation.</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6.3. Arbiter mode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arbiter mode is an optional mode for the device. This mode is created to give the arbiter some extra features supporting his job. If there is an arbiter mode available the following rules apply:</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Only the arbiter (or a representative of the tournament organization) is allowed to enter this mode during a game.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In this mode legality checks may be done on the moves played in the game: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Threefold repetition of a position (fivefold repetition)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50 moves rule (75 moves rule)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 Detection of stale mate or check mate.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The arbiter can take moves back in case an illegal move is detected.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6.4. Owner mode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owner mode is an optional mode for the device. This is a mode where the producer may add some chess features for creating an attractive product for their customers.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If there is owner mode available the following rules apply:</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The identification of the owner shall be possible in owner’s mode.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This mode is only allowed when not playing a game. Otherwise it is completely locked out.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No chess program is allowed i.e. this is not a chess computer.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 xml:space="preserve">(d) No other </w:t>
      </w:r>
      <w:proofErr w:type="spellStart"/>
      <w:r w:rsidRPr="00CD5ED7">
        <w:rPr>
          <w:rFonts w:asciiTheme="minorHAnsi" w:hAnsiTheme="minorHAnsi"/>
          <w:sz w:val="26"/>
          <w:szCs w:val="26"/>
        </w:rPr>
        <w:t>then</w:t>
      </w:r>
      <w:proofErr w:type="spellEnd"/>
      <w:r w:rsidRPr="00CD5ED7">
        <w:rPr>
          <w:rFonts w:asciiTheme="minorHAnsi" w:hAnsiTheme="minorHAnsi"/>
          <w:sz w:val="26"/>
          <w:szCs w:val="26"/>
        </w:rPr>
        <w:t xml:space="preserve"> chess related activities are allowed.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 For anybody it is easy to see that the device is in owner mode.</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7. Tournament halls for the FIDE World or Continental Championships and Olympiads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7.1. Inspection and preparation of the Playing Hall</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All areas to which players have access during play should be inspected carefully and repeatedly by the Chief Organiser and the Chief Arbiter.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Space for spectators must be prepared. The distance between the chess boards and the spectators should be not less than one meter, for top level tournaments 1.5 meters.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Lighting of a standard similar to that used for examinations should be about 750 lux. Lighting should not cast shadows or cause pinpoints of light to be reflected from the pieces. Beware of direct sunlight, especially if this varies during play.</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For a high-level tournaments The organizer should have the possibility (the device) to adjust the light in the hall – quality of lighting covering a larger area to the same level of flux requires a</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greater number of lumens.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It is highly recommended that the hall be carpeted. The noise made by moving chairs must be avoided.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 The extraneous noise levels close to the tournament hall must be checked too.</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7.2. Space for players and arbiters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It is recommended that the minimal space of 4 square meter be available for each player in individual matches and round robin tournaments. For other tournaments 2 square meters may be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adequate. (see Diagram-A)</w:t>
      </w:r>
    </w:p>
    <w:p w:rsidR="00300F15" w:rsidRPr="00CD5ED7" w:rsidRDefault="00300F15"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Diagram A</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Some definitions and recommendations regarding sizes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 : Length of the table.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 = 110 cm, tolerances: +20 cm, -10 cm.</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 : Width of the table.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 = 85 cm, tolerances: +5 cm, -5 cm.</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S : Horizontal space between table rows.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S = 3m, tolerances: +1.5 m, -0.5 m.</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 : Vertical space between table rows.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 = 3m, tolerances: +1.5 m, -0.5 m.</w:t>
      </w:r>
    </w:p>
    <w:p w:rsidR="007F690E" w:rsidRPr="00CD5ED7" w:rsidRDefault="007F690E" w:rsidP="00A64639">
      <w:pPr>
        <w:autoSpaceDE w:val="0"/>
        <w:autoSpaceDN w:val="0"/>
        <w:adjustRightInd w:val="0"/>
        <w:spacing w:after="0" w:line="240" w:lineRule="auto"/>
        <w:rPr>
          <w:rFonts w:asciiTheme="minorHAnsi" w:hAnsiTheme="minorHAnsi"/>
          <w:sz w:val="26"/>
          <w:szCs w:val="26"/>
        </w:rPr>
      </w:pPr>
    </w:p>
    <w:p w:rsidR="007F690E" w:rsidRPr="00CD5ED7" w:rsidRDefault="00A708A6" w:rsidP="00A64639">
      <w:pPr>
        <w:autoSpaceDE w:val="0"/>
        <w:autoSpaceDN w:val="0"/>
        <w:adjustRightInd w:val="0"/>
        <w:spacing w:after="0" w:line="240" w:lineRule="auto"/>
        <w:rPr>
          <w:rFonts w:asciiTheme="minorHAnsi" w:hAnsiTheme="minorHAnsi"/>
          <w:sz w:val="26"/>
          <w:szCs w:val="26"/>
        </w:rPr>
      </w:pPr>
      <w:r>
        <w:rPr>
          <w:rFonts w:asciiTheme="minorHAnsi" w:hAnsiTheme="minorHAnsi"/>
          <w:noProof/>
          <w:sz w:val="26"/>
          <w:szCs w:val="26"/>
        </w:rPr>
        <w:lastRenderedPageBreak/>
        <w:drawing>
          <wp:inline distT="0" distB="0" distL="0" distR="0" wp14:anchorId="5B4755D7" wp14:editId="5AB4F68B">
            <wp:extent cx="3550285" cy="18967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50285" cy="1896745"/>
                    </a:xfrm>
                    <a:prstGeom prst="rect">
                      <a:avLst/>
                    </a:prstGeom>
                    <a:noFill/>
                    <a:ln>
                      <a:noFill/>
                    </a:ln>
                  </pic:spPr>
                </pic:pic>
              </a:graphicData>
            </a:graphic>
          </wp:inline>
        </w:drawing>
      </w:r>
      <w:r>
        <w:rPr>
          <w:rFonts w:asciiTheme="minorHAnsi" w:hAnsiTheme="minorHAnsi"/>
          <w:noProof/>
          <w:sz w:val="26"/>
          <w:szCs w:val="26"/>
        </w:rPr>
        <w:drawing>
          <wp:inline distT="0" distB="0" distL="0" distR="0" wp14:anchorId="6B631061" wp14:editId="527849EE">
            <wp:extent cx="3550285" cy="18967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0285" cy="1896745"/>
                    </a:xfrm>
                    <a:prstGeom prst="rect">
                      <a:avLst/>
                    </a:prstGeom>
                    <a:noFill/>
                    <a:ln>
                      <a:noFill/>
                    </a:ln>
                  </pic:spPr>
                </pic:pic>
              </a:graphicData>
            </a:graphic>
          </wp:inline>
        </w:drawing>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There should be a minimum of 2.5 meters between rows of players. It is best not to have long, unbroken rows. Where possible, players should play on individual tables at least for top boards or top matches in the events. (see Diagram-B)</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Diagram B</w:t>
      </w:r>
    </w:p>
    <w:p w:rsidR="007F690E"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Basic tournament hall placement styles </w:t>
      </w:r>
    </w:p>
    <w:p w:rsidR="007F690E" w:rsidRPr="00CD5ED7" w:rsidRDefault="007F690E"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Single Row </w:t>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Pr="00CD5ED7">
        <w:rPr>
          <w:rFonts w:asciiTheme="minorHAnsi" w:hAnsiTheme="minorHAnsi"/>
          <w:sz w:val="26"/>
          <w:szCs w:val="26"/>
        </w:rPr>
        <w:t>Dual Row</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Preferable style for individual </w:t>
      </w:r>
      <w:r w:rsidR="007F690E" w:rsidRPr="00CD5ED7">
        <w:rPr>
          <w:rFonts w:asciiTheme="minorHAnsi" w:hAnsiTheme="minorHAnsi"/>
          <w:sz w:val="26"/>
          <w:szCs w:val="26"/>
        </w:rPr>
        <w:tab/>
      </w:r>
      <w:r w:rsidR="007F690E" w:rsidRPr="00CD5ED7">
        <w:rPr>
          <w:rFonts w:asciiTheme="minorHAnsi" w:hAnsiTheme="minorHAnsi"/>
          <w:sz w:val="26"/>
          <w:szCs w:val="26"/>
        </w:rPr>
        <w:tab/>
      </w:r>
      <w:r w:rsidRPr="00CD5ED7">
        <w:rPr>
          <w:rFonts w:asciiTheme="minorHAnsi" w:hAnsiTheme="minorHAnsi"/>
          <w:sz w:val="26"/>
          <w:szCs w:val="26"/>
        </w:rPr>
        <w:t xml:space="preserve">For large events (open tournaments, youth champ. </w:t>
      </w:r>
      <w:proofErr w:type="spellStart"/>
      <w:r w:rsidRPr="00CD5ED7">
        <w:rPr>
          <w:rFonts w:asciiTheme="minorHAnsi" w:hAnsiTheme="minorHAnsi"/>
          <w:sz w:val="26"/>
          <w:szCs w:val="26"/>
        </w:rPr>
        <w:t>etc</w:t>
      </w:r>
      <w:proofErr w:type="spellEnd"/>
      <w:r w:rsidRPr="00CD5ED7">
        <w:rPr>
          <w:rFonts w:asciiTheme="minorHAnsi" w:hAnsiTheme="minorHAnsi"/>
          <w:sz w:val="26"/>
          <w:szCs w:val="26"/>
        </w:rPr>
        <w:t xml:space="preserve">) competitions </w:t>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Pr="00CD5ED7">
        <w:rPr>
          <w:rFonts w:asciiTheme="minorHAnsi" w:hAnsiTheme="minorHAnsi"/>
          <w:sz w:val="26"/>
          <w:szCs w:val="26"/>
        </w:rPr>
        <w:t>(an arbiter may check two table in a same time) Multi</w:t>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r>
      <w:r w:rsidR="007F690E" w:rsidRPr="00CD5ED7">
        <w:rPr>
          <w:rFonts w:asciiTheme="minorHAnsi" w:hAnsiTheme="minorHAnsi"/>
          <w:sz w:val="26"/>
          <w:szCs w:val="26"/>
        </w:rPr>
        <w:tab/>
        <w:t>Row</w:t>
      </w:r>
    </w:p>
    <w:p w:rsidR="007F690E" w:rsidRPr="00CD5ED7" w:rsidRDefault="007F690E" w:rsidP="00A64639">
      <w:pPr>
        <w:autoSpaceDE w:val="0"/>
        <w:autoSpaceDN w:val="0"/>
        <w:adjustRightInd w:val="0"/>
        <w:spacing w:after="0" w:line="240" w:lineRule="auto"/>
        <w:rPr>
          <w:rFonts w:asciiTheme="minorHAnsi" w:hAnsiTheme="minorHAnsi"/>
          <w:sz w:val="26"/>
          <w:szCs w:val="26"/>
        </w:rPr>
      </w:pPr>
    </w:p>
    <w:p w:rsidR="007F690E" w:rsidRPr="00CD5ED7" w:rsidRDefault="00A708A6" w:rsidP="00A64639">
      <w:pPr>
        <w:autoSpaceDE w:val="0"/>
        <w:autoSpaceDN w:val="0"/>
        <w:adjustRightInd w:val="0"/>
        <w:spacing w:after="0" w:line="240" w:lineRule="auto"/>
        <w:rPr>
          <w:rFonts w:asciiTheme="minorHAnsi" w:hAnsiTheme="minorHAnsi"/>
          <w:sz w:val="26"/>
          <w:szCs w:val="26"/>
        </w:rPr>
      </w:pPr>
      <w:r>
        <w:rPr>
          <w:noProof/>
        </w:rPr>
        <w:drawing>
          <wp:anchor distT="0" distB="0" distL="114300" distR="114300" simplePos="0" relativeHeight="252414464" behindDoc="0" locked="0" layoutInCell="1" allowOverlap="1" wp14:anchorId="6BB9107E" wp14:editId="35BA943B">
            <wp:simplePos x="0" y="0"/>
            <wp:positionH relativeFrom="column">
              <wp:posOffset>2865755</wp:posOffset>
            </wp:positionH>
            <wp:positionV relativeFrom="paragraph">
              <wp:posOffset>4445</wp:posOffset>
            </wp:positionV>
            <wp:extent cx="3326130" cy="1343660"/>
            <wp:effectExtent l="0" t="0" r="7620" b="8890"/>
            <wp:wrapSquare wrapText="bothSides"/>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613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6512" behindDoc="0" locked="0" layoutInCell="1" allowOverlap="1" wp14:anchorId="51D568FC" wp14:editId="03296551">
            <wp:simplePos x="0" y="0"/>
            <wp:positionH relativeFrom="column">
              <wp:posOffset>1905</wp:posOffset>
            </wp:positionH>
            <wp:positionV relativeFrom="paragraph">
              <wp:posOffset>4445</wp:posOffset>
            </wp:positionV>
            <wp:extent cx="2092325" cy="2692400"/>
            <wp:effectExtent l="0" t="0" r="3175" b="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232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A708A6" w:rsidP="00A64639">
      <w:pPr>
        <w:autoSpaceDE w:val="0"/>
        <w:autoSpaceDN w:val="0"/>
        <w:adjustRightInd w:val="0"/>
        <w:spacing w:after="0" w:line="240" w:lineRule="auto"/>
        <w:rPr>
          <w:rFonts w:asciiTheme="minorHAnsi" w:hAnsiTheme="minorHAnsi"/>
          <w:sz w:val="26"/>
          <w:szCs w:val="26"/>
        </w:rPr>
      </w:pPr>
      <w:r>
        <w:rPr>
          <w:noProof/>
        </w:rPr>
        <w:drawing>
          <wp:anchor distT="0" distB="0" distL="114300" distR="114300" simplePos="0" relativeHeight="252412416" behindDoc="0" locked="0" layoutInCell="1" allowOverlap="1" wp14:anchorId="662078C4" wp14:editId="06C5D4B8">
            <wp:simplePos x="0" y="0"/>
            <wp:positionH relativeFrom="column">
              <wp:posOffset>657225</wp:posOffset>
            </wp:positionH>
            <wp:positionV relativeFrom="paragraph">
              <wp:posOffset>139065</wp:posOffset>
            </wp:positionV>
            <wp:extent cx="3326130" cy="1349375"/>
            <wp:effectExtent l="0" t="0" r="7620" b="3175"/>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2613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Multi Row</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For team competitions (should be avoided for individual events as much as possible)</w:t>
      </w:r>
    </w:p>
    <w:p w:rsidR="00E5406D" w:rsidRPr="00CD5ED7" w:rsidRDefault="00A708A6" w:rsidP="00A64639">
      <w:pPr>
        <w:autoSpaceDE w:val="0"/>
        <w:autoSpaceDN w:val="0"/>
        <w:adjustRightInd w:val="0"/>
        <w:spacing w:after="0" w:line="240" w:lineRule="auto"/>
        <w:rPr>
          <w:rFonts w:asciiTheme="minorHAnsi" w:hAnsiTheme="minorHAnsi"/>
          <w:sz w:val="26"/>
          <w:szCs w:val="26"/>
        </w:rPr>
      </w:pPr>
      <w:r>
        <w:rPr>
          <w:noProof/>
        </w:rPr>
        <w:drawing>
          <wp:anchor distT="0" distB="0" distL="114300" distR="114300" simplePos="0" relativeHeight="252421632" behindDoc="0" locked="0" layoutInCell="1" allowOverlap="1" wp14:anchorId="6E7E5555" wp14:editId="7F9C8A72">
            <wp:simplePos x="0" y="0"/>
            <wp:positionH relativeFrom="column">
              <wp:posOffset>1905</wp:posOffset>
            </wp:positionH>
            <wp:positionV relativeFrom="paragraph">
              <wp:posOffset>174625</wp:posOffset>
            </wp:positionV>
            <wp:extent cx="2667000" cy="1266825"/>
            <wp:effectExtent l="0" t="0" r="0" b="9525"/>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6D" w:rsidRPr="00CD5ED7" w:rsidRDefault="00A708A6" w:rsidP="00A64639">
      <w:pPr>
        <w:autoSpaceDE w:val="0"/>
        <w:autoSpaceDN w:val="0"/>
        <w:adjustRightInd w:val="0"/>
        <w:spacing w:after="0" w:line="240" w:lineRule="auto"/>
        <w:rPr>
          <w:rFonts w:asciiTheme="minorHAnsi" w:hAnsiTheme="minorHAnsi"/>
          <w:sz w:val="26"/>
          <w:szCs w:val="26"/>
        </w:rPr>
      </w:pPr>
      <w:r>
        <w:rPr>
          <w:noProof/>
        </w:rPr>
        <w:drawing>
          <wp:anchor distT="0" distB="0" distL="114300" distR="114300" simplePos="0" relativeHeight="252420608" behindDoc="0" locked="0" layoutInCell="1" allowOverlap="1" wp14:anchorId="33783F43" wp14:editId="271FACF5">
            <wp:simplePos x="0" y="0"/>
            <wp:positionH relativeFrom="column">
              <wp:posOffset>495300</wp:posOffset>
            </wp:positionH>
            <wp:positionV relativeFrom="paragraph">
              <wp:posOffset>0</wp:posOffset>
            </wp:positionV>
            <wp:extent cx="2667000" cy="1266825"/>
            <wp:effectExtent l="0" t="0" r="0" b="9525"/>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A708A6" w:rsidP="00A64639">
      <w:pPr>
        <w:autoSpaceDE w:val="0"/>
        <w:autoSpaceDN w:val="0"/>
        <w:adjustRightInd w:val="0"/>
        <w:spacing w:after="0" w:line="240" w:lineRule="auto"/>
        <w:rPr>
          <w:rFonts w:asciiTheme="minorHAnsi" w:hAnsiTheme="minorHAnsi"/>
          <w:sz w:val="26"/>
          <w:szCs w:val="26"/>
        </w:rPr>
      </w:pPr>
      <w:r>
        <w:rPr>
          <w:noProof/>
        </w:rPr>
        <w:drawing>
          <wp:anchor distT="0" distB="0" distL="114300" distR="114300" simplePos="0" relativeHeight="252418560" behindDoc="0" locked="0" layoutInCell="1" allowOverlap="1" wp14:anchorId="053AEEA7" wp14:editId="40E22042">
            <wp:simplePos x="0" y="0"/>
            <wp:positionH relativeFrom="column">
              <wp:posOffset>-2781300</wp:posOffset>
            </wp:positionH>
            <wp:positionV relativeFrom="paragraph">
              <wp:posOffset>30480</wp:posOffset>
            </wp:positionV>
            <wp:extent cx="2667000" cy="1267460"/>
            <wp:effectExtent l="0" t="0" r="0" b="8890"/>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22656" behindDoc="0" locked="0" layoutInCell="1" allowOverlap="1" wp14:anchorId="3DFC6888" wp14:editId="1742FA1B">
            <wp:simplePos x="0" y="0"/>
            <wp:positionH relativeFrom="column">
              <wp:posOffset>495300</wp:posOffset>
            </wp:positionH>
            <wp:positionV relativeFrom="paragraph">
              <wp:posOffset>57150</wp:posOffset>
            </wp:positionV>
            <wp:extent cx="2667000" cy="1267460"/>
            <wp:effectExtent l="0" t="0" r="0" b="8890"/>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E5406D" w:rsidRPr="00CD5ED7" w:rsidRDefault="00E5406D"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Special tables with the connection to the Internet for arbiters should be arranged too.</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Games should not be placed too close to doors.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 Playing conditions for all players in the event (especially for both players in a game) should be equal as much as possible. Exceptions are mentioned in (b).</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8. Broadcasting</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All official FIDE event must be broadcast on the Internet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All games from World Championship Matches, World Cup, Olympiad, World Team Championship and GP FIDE.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At least 10 games from each age category of World Youth and Cadet Championships.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 As many games as possible from all other championships, but at least 30 games.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 Delay of broadcasting should be decided by the Chief Organiser and Chief Arbiter.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 Testing Clocks and equipment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FIDE Technical Commission is competent to decide whether or not any piece of equipment is suitable for use in FIDE competitions. The Commission may recommend the use of other types of chess sets in addition to those mentioned above. It may make a list of equipment with</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satisfactory standards, the specimen of which would be kept at the FIDE Secretariat.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If necessary FIDE will determine the general conditions for other equipment needed in chess competitions, such as score sheets, demonstration boards, etc.</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10. Requirements on treatment of disabled chess players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10.1. General remarks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(a) These guidelines will be used for all FIDE rated events. </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(b) No one has the right to refuse to meet a disabled player against whom he has been correctly paired.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All chess venues must either be accessible to all, or an acceptable alternative venue with full supervision shall be available to those who cannot access the nominated venue.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A circular shall be sent out when all competitors are known. This circular contains an entry form with the usual points and questions, asking whether any potential competitor has an impairment that will require special circumstances. The competitor has to inform the organisers about the special circumstances at least 20 days before the start of the event.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 No disabled player shall be "penalised" in accordance with the Articles 6.7 and 8.1e of the Laws of Chess because of disability.</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 It is recommended, that in all events there should be a tournament physician. The Chief Organiser and the Chief Arbiter shall know the phone number of the local hospital and physician.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 It is recommended that each national chess federation appoints an officer for matters regarding disabilities.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(h) It is strongly recommended that all organisers of chess events adopt these guidelines.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10.2. Special arrangements for participants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Any impaired competitor who reasonably requests in time the placing of their equipment in a particular seat or orientation, has the right to do so, provided that this does not disadvantage his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opponent or other competitors. The event organizer has to ensure that the needs of both players are catered for.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All relevant information shall be displayed before the start of the event, including maps of the venue showing the location of toilets, refreshments and emergency exits.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If a competitor cannot access the refreshments, arrangements should be made for their needs to be met. (d) If a competitor cannot press his own clock or move his own pieces, an assistant shall be available unless the opponent is willing to do so. If the opponent is acting as an assistant the Chief Arbiter may decide to give him extra thinking time.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 If a player has made a prior request, copies of all notices should be available in large print. If a player is unable to read large print, then the notices must be read to him.</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 It is recommended that all team events have the rule that if a visiting team indicates that it has a player with an impairment coming with them, giving sufficient notice, that the home team does everything which is reasonable to ensure that that player can participate.</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10.3. Organisation of the tournament hall</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Only one game per table: in case an assistant is needed the tables should be larger (2 m width in order to place the assistants for the disabled) and should be placed separately.</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The corridors between rows of tables should be twice as large (wheel chairs)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The arbiters should be clearly accessible to all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Foresee additional contact points for electricity: some visually disabled players use a lamp for their chess board. This lamp should not disturb the opponent.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(e) Put the blind chess players at the same place as much as possible (they will know the way to the rest room and back in very short time!) and give them the same assistant during the whole tournament.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10.4. Assistants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The assistants should have a minimum knowledge of chess; the language is less important since most of the handicapped players only speak their mother tongue.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Assistants for blind players should know the name of the pieces in their language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Assistants for blind players should inform the player when they are leaving the chess board temporarily.</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The assistant should always write the moves: this is an important help for the arbiter.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10.5. Tournament organisation and Chief Arbiter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Organise a players meeting for all players before the first round, preferably in the tournament hall.</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If possible only one round per day should be played.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After making the pairings the chief arbiter should decide manually on which board everyone should play: some players (visually handicapped) should always play at the same board whereas the largest space should be foreseen for wheelchair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Draw proposals or claims can easily go via the assistant. All players push the clock themselves, except the players who are physically unable to do so.</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 In the case there is a time trouble situation with visually disabled players the arbiter should bear in mind that the (not visually disabled) opponent can reply almost immediately. The tournament regulations should therefore release the visually disabled player from the obligation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to record the moves during the last five minutes, even when the game is played with an increment of at least 30 seconds. The visually handicapped player should then update his scoresheet after the time trouble.</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5004AA" w:rsidP="00A64639">
      <w:pPr>
        <w:autoSpaceDE w:val="0"/>
        <w:autoSpaceDN w:val="0"/>
        <w:adjustRightInd w:val="0"/>
        <w:spacing w:after="0" w:line="240" w:lineRule="auto"/>
        <w:rPr>
          <w:rFonts w:asciiTheme="minorHAnsi" w:hAnsiTheme="minorHAnsi"/>
          <w:b/>
          <w:bCs/>
          <w:sz w:val="26"/>
          <w:szCs w:val="26"/>
        </w:rPr>
      </w:pPr>
      <w:r>
        <w:rPr>
          <w:rFonts w:asciiTheme="minorHAnsi" w:hAnsiTheme="minorHAnsi"/>
          <w:b/>
          <w:bCs/>
          <w:sz w:val="26"/>
          <w:szCs w:val="26"/>
        </w:rPr>
        <w:t>11</w:t>
      </w:r>
      <w:r w:rsidR="00A64639" w:rsidRPr="00CD5ED7">
        <w:rPr>
          <w:rFonts w:asciiTheme="minorHAnsi" w:hAnsiTheme="minorHAnsi"/>
          <w:b/>
          <w:bCs/>
          <w:sz w:val="26"/>
          <w:szCs w:val="26"/>
        </w:rPr>
        <w:t>. Rate of play - time controls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following time controls are approved for FIDE World Events: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No EVENT TIME CONTROL</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World Championship</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Match</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100’/40+50’/20+15’/end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Candidates Tournament</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100’/40+50’/20+15’/end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3. World Cup </w:t>
      </w: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4. Grand Prix </w:t>
      </w:r>
      <w:r w:rsidRPr="00CD5ED7">
        <w:rPr>
          <w:rFonts w:asciiTheme="minorHAnsi" w:hAnsiTheme="minorHAnsi"/>
          <w:b/>
          <w:bCs/>
          <w:sz w:val="26"/>
          <w:szCs w:val="26"/>
        </w:rPr>
        <w:t>100’/40+50’/20+15’/end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 Women’s World Championship Match</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6. Chess Olympiad </w:t>
      </w: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 World Team Championship</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lastRenderedPageBreak/>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8. Women’s World Team Championship</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9. Women’s Grand Prix </w:t>
      </w: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10. World Senior Championship</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11. World Senior Team Championship</w:t>
      </w:r>
      <w:r w:rsidRPr="00CD5ED7">
        <w:rPr>
          <w:rFonts w:asciiTheme="minorHAnsi" w:hAnsiTheme="minorHAnsi"/>
          <w:b/>
          <w:bCs/>
          <w:sz w:val="26"/>
          <w:szCs w:val="26"/>
        </w:rPr>
        <w:t xml:space="preserve"> 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12. World Juniors and Girls U-20 Championship</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13. Continental Individual Championships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14. Continental Team Championships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15. World Youth 14-16- 18 Championships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16. World Cadets 08-10- 12 Championships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17. World Schools Individual Championships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18. World Schools Team Championships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19. World Amateur Championship</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20. World Olympiad U-16</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90’/40+30’/end with incr. 30”/move,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21. World Rapid Championships</w:t>
      </w:r>
    </w:p>
    <w:p w:rsidR="00A64639" w:rsidRPr="00CD5ED7" w:rsidRDefault="00A64639" w:rsidP="00A64639">
      <w:pPr>
        <w:tabs>
          <w:tab w:val="center" w:pos="4666"/>
        </w:tabs>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15’ with incr. 10” per move, starting from move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22. World Blitz Championships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3’ with incr. 2” per move, starting from move 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p>
    <w:p w:rsidR="00A64639" w:rsidRPr="00CD5ED7" w:rsidRDefault="005004AA" w:rsidP="005004AA">
      <w:pPr>
        <w:autoSpaceDE w:val="0"/>
        <w:autoSpaceDN w:val="0"/>
        <w:adjustRightInd w:val="0"/>
        <w:spacing w:after="0" w:line="240" w:lineRule="auto"/>
        <w:ind w:left="1080" w:hanging="1080"/>
        <w:rPr>
          <w:rFonts w:asciiTheme="minorHAnsi" w:hAnsiTheme="minorHAnsi"/>
          <w:b/>
          <w:bCs/>
          <w:sz w:val="26"/>
          <w:szCs w:val="26"/>
        </w:rPr>
      </w:pPr>
      <w:r>
        <w:rPr>
          <w:rFonts w:asciiTheme="minorHAnsi" w:hAnsiTheme="minorHAnsi"/>
          <w:b/>
          <w:bCs/>
          <w:sz w:val="26"/>
          <w:szCs w:val="26"/>
        </w:rPr>
        <w:t xml:space="preserve">12. </w:t>
      </w:r>
      <w:r w:rsidR="00A64639" w:rsidRPr="00CD5ED7">
        <w:rPr>
          <w:rFonts w:asciiTheme="minorHAnsi" w:hAnsiTheme="minorHAnsi"/>
          <w:b/>
          <w:bCs/>
          <w:sz w:val="26"/>
          <w:szCs w:val="26"/>
        </w:rPr>
        <w:t>Tie-break regulations</w:t>
      </w:r>
    </w:p>
    <w:p w:rsidR="00F00F10" w:rsidRPr="00CD5ED7" w:rsidRDefault="00F00F10" w:rsidP="00F00F10">
      <w:pPr>
        <w:widowControl w:val="0"/>
        <w:autoSpaceDE w:val="0"/>
        <w:autoSpaceDN w:val="0"/>
        <w:adjustRightInd w:val="0"/>
        <w:spacing w:after="0" w:line="240" w:lineRule="auto"/>
        <w:ind w:left="2"/>
        <w:rPr>
          <w:rFonts w:asciiTheme="minorHAnsi" w:hAnsiTheme="minorHAnsi"/>
          <w:sz w:val="26"/>
          <w:szCs w:val="26"/>
        </w:rPr>
      </w:pPr>
    </w:p>
    <w:p w:rsidR="00646B44" w:rsidRPr="00CD5ED7" w:rsidRDefault="00A708A6" w:rsidP="00F00F10">
      <w:pPr>
        <w:widowControl w:val="0"/>
        <w:autoSpaceDE w:val="0"/>
        <w:autoSpaceDN w:val="0"/>
        <w:adjustRightInd w:val="0"/>
        <w:spacing w:after="0" w:line="240" w:lineRule="auto"/>
        <w:ind w:left="2"/>
        <w:rPr>
          <w:rFonts w:asciiTheme="minorHAnsi" w:hAnsiTheme="minorHAnsi"/>
          <w:sz w:val="26"/>
          <w:szCs w:val="26"/>
        </w:rPr>
      </w:pPr>
      <w:r>
        <w:rPr>
          <w:noProof/>
        </w:rPr>
        <mc:AlternateContent>
          <mc:Choice Requires="wps">
            <w:drawing>
              <wp:anchor distT="0" distB="0" distL="114300" distR="114300" simplePos="0" relativeHeight="252488192" behindDoc="0" locked="0" layoutInCell="1" allowOverlap="1" wp14:anchorId="7F81A955" wp14:editId="2C4A25AE">
                <wp:simplePos x="0" y="0"/>
                <wp:positionH relativeFrom="column">
                  <wp:posOffset>-68580</wp:posOffset>
                </wp:positionH>
                <wp:positionV relativeFrom="paragraph">
                  <wp:posOffset>148590</wp:posOffset>
                </wp:positionV>
                <wp:extent cx="6403975" cy="66675"/>
                <wp:effectExtent l="0" t="0" r="0" b="0"/>
                <wp:wrapNone/>
                <wp:docPr id="246"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39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1" o:spid="_x0000_s1026" type="#_x0000_t32" style="position:absolute;margin-left:-5.4pt;margin-top:11.7pt;width:504.25pt;height:5.25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zmJgIAAEMEAAAOAAAAZHJzL2Uyb0RvYy54bWysU8GO2yAQvVfqPyDuWduJ402sOKuVnfSy&#10;bSPt9gMI4BjVBgQkTlT13ztgJ23aS1XVBzzAzJs3M4/V07lr0YkbK5QscPIQY8QlVUzIQ4G/vG0n&#10;C4ysI5KRVkle4Au3+Gn9/t2q1zmfqka1jBsEINLmvS5w45zOo8jShnfEPijNJVzWynTEwdYcImZI&#10;D+hdG03jOIt6ZZg2inJr4bQaLvE64Nc1p+5zXVvuUFtg4ObCasK692u0XpH8YIhuBB1pkH9g0REh&#10;IekNqiKOoKMRf0B1ghplVe0eqOoiVdeC8lADVJPEv1Xz2hDNQy3QHKtvbbL/D5Z+Ou0MEqzA0zTD&#10;SJIOhvR8dCrkRrNl4lvUa5uDZyl3xhdJz/JVvyj61SKpyobIAw/ubxcN0SEiugvxG6sh0b7/qBj4&#10;EMgQ+nWuTechoRPoHMZyuY2Fnx2icJil8Wz5OMeIwl2WZWACp4jk12BtrPvAVYe8UWDrDBGHxpVK&#10;ShCAMklIRU4v1g2B1wCfWaqtaNugg1aivsDL+XQeAqxqBfOX3s2aw75sDToRr6TwjSzu3Iw6ShbA&#10;Gk7YZrQdEe1gA+tWejwoDuiM1iCVb8t4uVlsFukknWabSRpX1eR5W6aTbJs8zqtZVZZV8t1TS9K8&#10;EYxx6dldZZukfyeL8QENgrsJ99aG6B49NBrIXv+BdJiuH+ggjb1il53xrfWDBqUG5/FV+afw6z54&#10;/Xz76x8AAAD//wMAUEsDBBQABgAIAAAAIQD0Ws7A3wAAAAkBAAAPAAAAZHJzL2Rvd25yZXYueG1s&#10;TI/NTsMwEITvSLyDtUhcUOv8ACUhm6pC4sCRthJXN94mKfE6ip0m9OkxJ3oczWjmm2I9m06caXCt&#10;ZYR4GYEgrqxuuUbY794XLyCcV6xVZ5kQfsjBury9KVSu7cSfdN76WoQSdrlCaLzvcyld1ZBRbml7&#10;4uAd7WCUD3KopR7UFMpNJ5MoepZGtRwWGtXTW0PV93Y0COTGpzjaZKbef1ymh6/kcpr6HeL93bx5&#10;BeFp9v9h+MMP6FAGpoMdWTvRISziKKB7hCR9BBECWbZagTggpGkGsizk9YPyFwAA//8DAFBLAQIt&#10;ABQABgAIAAAAIQC2gziS/gAAAOEBAAATAAAAAAAAAAAAAAAAAAAAAABbQ29udGVudF9UeXBlc10u&#10;eG1sUEsBAi0AFAAGAAgAAAAhADj9If/WAAAAlAEAAAsAAAAAAAAAAAAAAAAALwEAAF9yZWxzLy5y&#10;ZWxzUEsBAi0AFAAGAAgAAAAhAArbPOYmAgAAQwQAAA4AAAAAAAAAAAAAAAAALgIAAGRycy9lMm9E&#10;b2MueG1sUEsBAi0AFAAGAAgAAAAhAPRazsDfAAAACQEAAA8AAAAAAAAAAAAAAAAAgAQAAGRycy9k&#10;b3ducmV2LnhtbFBLBQYAAAAABAAEAPMAAACMBQAAAAA=&#10;"/>
            </w:pict>
          </mc:Fallback>
        </mc:AlternateContent>
      </w:r>
      <w:r>
        <w:rPr>
          <w:noProof/>
        </w:rPr>
        <mc:AlternateContent>
          <mc:Choice Requires="wps">
            <w:drawing>
              <wp:anchor distT="0" distB="0" distL="114300" distR="114300" simplePos="0" relativeHeight="252491264" behindDoc="0" locked="0" layoutInCell="1" allowOverlap="1" wp14:anchorId="33944B2B" wp14:editId="5B148AFC">
                <wp:simplePos x="0" y="0"/>
                <wp:positionH relativeFrom="column">
                  <wp:posOffset>6335395</wp:posOffset>
                </wp:positionH>
                <wp:positionV relativeFrom="paragraph">
                  <wp:posOffset>148590</wp:posOffset>
                </wp:positionV>
                <wp:extent cx="0" cy="1400175"/>
                <wp:effectExtent l="0" t="0" r="0" b="0"/>
                <wp:wrapNone/>
                <wp:docPr id="245"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498.85pt;margin-top:11.7pt;width:0;height:110.2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XjHw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XOM&#10;JOlgSE9Hp0Ju9LCa+Rb12mbgWci98UXSs3zVz4p+t0iqoiGy5sH97aIhOvER0V2I31gNiQ79F8XA&#10;h0CG0K9zZToPCZ1A5zCWy20s/OwQHQ4pnCZpHCef5gGdZNdAbaz7zFWHvJFj6wwRdeMKJSUMX5kk&#10;pCGnZ+s8LZJdA3xWqXaibYMGWon6HK/ms3kIsKoVzF96N2vqQ9EadCJeReEbWdy5GXWULIA1nLDt&#10;aDsi2sGG5K30eFAY0BmtQSY/VvFqu9wu00k6W2wnaVyWk6ddkU4WO6i5fCiLokx+empJmjWCMS49&#10;u6tkk/TvJDE+nkFsN9He2hDdo4d+AdnrP5AOk/XDHGRxUOyyN9eJg0qD8/ii/DN4vwf7/bvf/AIA&#10;AP//AwBQSwMEFAAGAAgAAAAhAEewLFfeAAAACgEAAA8AAABkcnMvZG93bnJldi54bWxMj8FOwkAQ&#10;hu8kvsNmSLwQ2VJQaO2WEBMPHgUSr0t3aCvd2aa7pZWnd4wHPc4/X/75JtuOthFX7HztSMFiHoFA&#10;KpypqVRwPLw+bED4oMnoxhEq+EIP2/xukunUuIHe8boPpeAS8qlWUIXQplL6okKr/dy1SLw7u87q&#10;wGNXStPpgcttI+MoepJW18QXKt3iS4XFZd9bBej7x0W0S2x5fLsNs4/49jm0B6Xup+PuGUTAMfzB&#10;8KPP6pCz08n1ZLxoFCTJes2ogni5AsHAb3DiYLVMQOaZ/P9C/g0AAP//AwBQSwECLQAUAAYACAAA&#10;ACEAtoM4kv4AAADhAQAAEwAAAAAAAAAAAAAAAAAAAAAAW0NvbnRlbnRfVHlwZXNdLnhtbFBLAQIt&#10;ABQABgAIAAAAIQA4/SH/1gAAAJQBAAALAAAAAAAAAAAAAAAAAC8BAABfcmVscy8ucmVsc1BLAQIt&#10;ABQABgAIAAAAIQA4rMXjHwIAAD8EAAAOAAAAAAAAAAAAAAAAAC4CAABkcnMvZTJvRG9jLnhtbFBL&#10;AQItABQABgAIAAAAIQBHsCxX3gAAAAoBAAAPAAAAAAAAAAAAAAAAAHkEAABkcnMvZG93bnJldi54&#10;bWxQSwUGAAAAAAQABADzAAAAhAUAAAAA&#10;"/>
            </w:pict>
          </mc:Fallback>
        </mc:AlternateContent>
      </w:r>
      <w:r>
        <w:rPr>
          <w:noProof/>
        </w:rPr>
        <mc:AlternateContent>
          <mc:Choice Requires="wps">
            <w:drawing>
              <wp:anchor distT="0" distB="0" distL="114300" distR="114300" simplePos="0" relativeHeight="252489216" behindDoc="0" locked="0" layoutInCell="1" allowOverlap="1" wp14:anchorId="3E24C1A2" wp14:editId="232546C2">
                <wp:simplePos x="0" y="0"/>
                <wp:positionH relativeFrom="column">
                  <wp:posOffset>-68580</wp:posOffset>
                </wp:positionH>
                <wp:positionV relativeFrom="paragraph">
                  <wp:posOffset>81915</wp:posOffset>
                </wp:positionV>
                <wp:extent cx="0" cy="1466850"/>
                <wp:effectExtent l="0" t="0" r="0" b="0"/>
                <wp:wrapNone/>
                <wp:docPr id="244"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5.4pt;margin-top:6.45pt;width:0;height:115.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wQIgIAAD8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Ue5zlG&#10;inQwpKeD1zE3miwmoUW9cQV4VmprQ5H0pF7Ns6bfHVK6aona8+j+djYQnYWI5F1I2DgDiXb9F83A&#10;h0CG2K9TY7sACZ1ApziW820s/OQRHQ4pnGb5bDafxpElpLgGGuv8Z647FIwSO2+J2Le+0krB8LXN&#10;YhpyfHY+0CLFNSBkVXojpIwakAr1JV5Mx9MY4LQULFwGN2f3u0padCRBRfGLNcLNvZvVB8UiWMsJ&#10;W19sT4QcbEguVcCDwoDOxRpk8mORLtbz9Twf5ePZepSndT162lT5aLbJPk3rSV1VdfYzUMvyohWM&#10;cRXYXSWb5X8nicvjGcR2E+2tDcl79NgvIHv9R9JxsmGYgyx2mp239jpxUGl0vryo8Azu92Dfv/vV&#10;LwAAAP//AwBQSwMEFAAGAAgAAAAhADL6ly/eAAAACgEAAA8AAABkcnMvZG93bnJldi54bWxMj81O&#10;wzAQhO9IvIO1SFxQayf8iKRxqgqJA0faSlzdeJsE4nUUO03o07OIAz3Ozmjm22I9u06ccAitJw3J&#10;UoFAqrxtqdaw370unkGEaMiazhNq+MYA6/L6qjC59RO942kba8ElFHKjoYmxz6UMVYPOhKXvkdg7&#10;+sGZyHKopR3MxOWuk6lST9KZlnihMT2+NFh9bUenAcP4mKhN5ur923m6+0jPn1O/0/r2Zt6sQESc&#10;438YfvEZHUpmOviRbBCdhkWiGD2ykWYgOPB3OGhIH+4zkGUhL18ofwAAAP//AwBQSwECLQAUAAYA&#10;CAAAACEAtoM4kv4AAADhAQAAEwAAAAAAAAAAAAAAAAAAAAAAW0NvbnRlbnRfVHlwZXNdLnhtbFBL&#10;AQItABQABgAIAAAAIQA4/SH/1gAAAJQBAAALAAAAAAAAAAAAAAAAAC8BAABfcmVscy8ucmVsc1BL&#10;AQItABQABgAIAAAAIQDWgbwQIgIAAD8EAAAOAAAAAAAAAAAAAAAAAC4CAABkcnMvZTJvRG9jLnht&#10;bFBLAQItABQABgAIAAAAIQAy+pcv3gAAAAoBAAAPAAAAAAAAAAAAAAAAAHwEAABkcnMvZG93bnJl&#10;di54bWxQSwUGAAAAAAQABADzAAAAhwUAAAAA&#10;"/>
            </w:pict>
          </mc:Fallback>
        </mc:AlternateContent>
      </w:r>
    </w:p>
    <w:p w:rsidR="00F00F10" w:rsidRPr="000514AC" w:rsidRDefault="00F00F10" w:rsidP="000514AC">
      <w:pPr>
        <w:widowControl w:val="0"/>
        <w:shd w:val="clear" w:color="auto" w:fill="D9D9D9" w:themeFill="background1" w:themeFillShade="D9"/>
        <w:autoSpaceDE w:val="0"/>
        <w:autoSpaceDN w:val="0"/>
        <w:adjustRightInd w:val="0"/>
        <w:spacing w:after="0" w:line="240" w:lineRule="auto"/>
        <w:ind w:left="2"/>
        <w:rPr>
          <w:rFonts w:asciiTheme="minorHAnsi" w:hAnsiTheme="minorHAnsi"/>
          <w:sz w:val="26"/>
          <w:szCs w:val="26"/>
        </w:rPr>
      </w:pPr>
      <w:r w:rsidRPr="000514AC">
        <w:rPr>
          <w:rFonts w:asciiTheme="minorHAnsi" w:hAnsiTheme="minorHAnsi"/>
          <w:sz w:val="26"/>
          <w:szCs w:val="26"/>
        </w:rPr>
        <w:t>In case two or more players finish a tournament with equal points, an organizer may</w:t>
      </w:r>
    </w:p>
    <w:p w:rsidR="00F00F10" w:rsidRPr="000514AC" w:rsidRDefault="00F00F10" w:rsidP="000514AC">
      <w:pPr>
        <w:widowControl w:val="0"/>
        <w:shd w:val="clear" w:color="auto" w:fill="D9D9D9" w:themeFill="background1" w:themeFillShade="D9"/>
        <w:autoSpaceDE w:val="0"/>
        <w:autoSpaceDN w:val="0"/>
        <w:adjustRightInd w:val="0"/>
        <w:spacing w:after="0" w:line="6" w:lineRule="exact"/>
        <w:rPr>
          <w:rFonts w:asciiTheme="minorHAnsi" w:hAnsiTheme="minorHAnsi"/>
          <w:sz w:val="26"/>
          <w:szCs w:val="26"/>
        </w:rPr>
      </w:pPr>
    </w:p>
    <w:p w:rsidR="00F00F10" w:rsidRPr="000514AC" w:rsidRDefault="00F00F10" w:rsidP="007E0E8A">
      <w:pPr>
        <w:widowControl w:val="0"/>
        <w:numPr>
          <w:ilvl w:val="0"/>
          <w:numId w:val="110"/>
        </w:numPr>
        <w:shd w:val="clear" w:color="auto" w:fill="D9D9D9" w:themeFill="background1" w:themeFillShade="D9"/>
        <w:tabs>
          <w:tab w:val="clear" w:pos="720"/>
          <w:tab w:val="num" w:pos="160"/>
        </w:tabs>
        <w:overflowPunct w:val="0"/>
        <w:autoSpaceDE w:val="0"/>
        <w:autoSpaceDN w:val="0"/>
        <w:adjustRightInd w:val="0"/>
        <w:spacing w:after="0" w:line="239" w:lineRule="auto"/>
        <w:ind w:left="2" w:right="20" w:hanging="2"/>
        <w:jc w:val="both"/>
        <w:rPr>
          <w:rFonts w:asciiTheme="minorHAnsi" w:hAnsiTheme="minorHAnsi"/>
          <w:sz w:val="26"/>
          <w:szCs w:val="26"/>
        </w:rPr>
      </w:pPr>
      <w:r w:rsidRPr="000514AC">
        <w:rPr>
          <w:rFonts w:asciiTheme="minorHAnsi" w:hAnsiTheme="minorHAnsi"/>
          <w:sz w:val="26"/>
          <w:szCs w:val="26"/>
        </w:rPr>
        <w:t xml:space="preserve">either declare all these players to be tied at the same rank and to share their prizes equally </w:t>
      </w:r>
    </w:p>
    <w:p w:rsidR="00F00F10" w:rsidRPr="000514AC" w:rsidRDefault="00F00F10" w:rsidP="000514AC">
      <w:pPr>
        <w:widowControl w:val="0"/>
        <w:shd w:val="clear" w:color="auto" w:fill="D9D9D9" w:themeFill="background1" w:themeFillShade="D9"/>
        <w:autoSpaceDE w:val="0"/>
        <w:autoSpaceDN w:val="0"/>
        <w:adjustRightInd w:val="0"/>
        <w:spacing w:after="0" w:line="2" w:lineRule="exact"/>
        <w:rPr>
          <w:rFonts w:asciiTheme="minorHAnsi" w:hAnsiTheme="minorHAnsi"/>
          <w:sz w:val="26"/>
          <w:szCs w:val="26"/>
        </w:rPr>
      </w:pPr>
    </w:p>
    <w:p w:rsidR="00F00F10" w:rsidRPr="000514AC" w:rsidRDefault="00F00F10" w:rsidP="007E0E8A">
      <w:pPr>
        <w:widowControl w:val="0"/>
        <w:numPr>
          <w:ilvl w:val="0"/>
          <w:numId w:val="110"/>
        </w:numPr>
        <w:shd w:val="clear" w:color="auto" w:fill="D9D9D9" w:themeFill="background1" w:themeFillShade="D9"/>
        <w:tabs>
          <w:tab w:val="clear" w:pos="720"/>
          <w:tab w:val="num" w:pos="142"/>
        </w:tabs>
        <w:overflowPunct w:val="0"/>
        <w:autoSpaceDE w:val="0"/>
        <w:autoSpaceDN w:val="0"/>
        <w:adjustRightInd w:val="0"/>
        <w:spacing w:after="0" w:line="240" w:lineRule="auto"/>
        <w:ind w:left="142" w:hanging="142"/>
        <w:jc w:val="both"/>
        <w:rPr>
          <w:rFonts w:asciiTheme="minorHAnsi" w:hAnsiTheme="minorHAnsi"/>
          <w:sz w:val="26"/>
          <w:szCs w:val="26"/>
        </w:rPr>
      </w:pPr>
      <w:r w:rsidRPr="000514AC">
        <w:rPr>
          <w:rFonts w:asciiTheme="minorHAnsi" w:hAnsiTheme="minorHAnsi"/>
          <w:sz w:val="26"/>
          <w:szCs w:val="26"/>
        </w:rPr>
        <w:t>or to use one of the following tie</w:t>
      </w:r>
      <w:r w:rsidRPr="000514AC">
        <w:rPr>
          <w:rFonts w:asciiTheme="minorHAnsi" w:hAnsiTheme="minorHAnsi" w:cs="Cambria Math"/>
          <w:sz w:val="26"/>
          <w:szCs w:val="26"/>
        </w:rPr>
        <w:t>‐</w:t>
      </w:r>
      <w:r w:rsidRPr="000514AC">
        <w:rPr>
          <w:rFonts w:asciiTheme="minorHAnsi" w:hAnsiTheme="minorHAnsi"/>
          <w:sz w:val="26"/>
          <w:szCs w:val="26"/>
        </w:rPr>
        <w:t xml:space="preserve">break systems to establish the final ranking. </w:t>
      </w:r>
    </w:p>
    <w:p w:rsidR="00F00F10" w:rsidRPr="00CD5ED7" w:rsidRDefault="00F00F10" w:rsidP="000514AC">
      <w:pPr>
        <w:widowControl w:val="0"/>
        <w:shd w:val="clear" w:color="auto" w:fill="D9D9D9" w:themeFill="background1" w:themeFillShade="D9"/>
        <w:overflowPunct w:val="0"/>
        <w:autoSpaceDE w:val="0"/>
        <w:autoSpaceDN w:val="0"/>
        <w:adjustRightInd w:val="0"/>
        <w:spacing w:after="0" w:line="255" w:lineRule="auto"/>
        <w:ind w:left="2" w:right="20"/>
        <w:jc w:val="both"/>
        <w:rPr>
          <w:rFonts w:asciiTheme="minorHAnsi" w:hAnsiTheme="minorHAnsi"/>
          <w:sz w:val="26"/>
          <w:szCs w:val="26"/>
        </w:rPr>
      </w:pPr>
      <w:r w:rsidRPr="000514AC">
        <w:rPr>
          <w:rFonts w:asciiTheme="minorHAnsi" w:hAnsiTheme="minorHAnsi"/>
          <w:sz w:val="26"/>
          <w:szCs w:val="26"/>
        </w:rPr>
        <w:t>If there are prizes which cannot be divided in some parts, or if the final ranking decides any qualification, then it is necessary to break the tie.</w:t>
      </w:r>
    </w:p>
    <w:p w:rsidR="00F00F10" w:rsidRPr="00CD5ED7" w:rsidRDefault="00A708A6" w:rsidP="00F00F10">
      <w:pPr>
        <w:widowControl w:val="0"/>
        <w:autoSpaceDE w:val="0"/>
        <w:autoSpaceDN w:val="0"/>
        <w:adjustRightInd w:val="0"/>
        <w:spacing w:after="0" w:line="294" w:lineRule="exact"/>
        <w:rPr>
          <w:rFonts w:asciiTheme="minorHAnsi" w:hAnsiTheme="minorHAnsi"/>
          <w:sz w:val="26"/>
          <w:szCs w:val="26"/>
        </w:rPr>
      </w:pPr>
      <w:r>
        <w:rPr>
          <w:noProof/>
        </w:rPr>
        <mc:AlternateContent>
          <mc:Choice Requires="wps">
            <w:drawing>
              <wp:anchor distT="0" distB="0" distL="114300" distR="114300" simplePos="0" relativeHeight="252492288" behindDoc="0" locked="0" layoutInCell="1" allowOverlap="1" wp14:anchorId="68185152" wp14:editId="07F4B69F">
                <wp:simplePos x="0" y="0"/>
                <wp:positionH relativeFrom="column">
                  <wp:posOffset>6263005</wp:posOffset>
                </wp:positionH>
                <wp:positionV relativeFrom="paragraph">
                  <wp:posOffset>-635</wp:posOffset>
                </wp:positionV>
                <wp:extent cx="72390" cy="0"/>
                <wp:effectExtent l="0" t="0" r="0" b="0"/>
                <wp:wrapNone/>
                <wp:docPr id="243"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493.15pt;margin-top:-.05pt;width:5.7pt;height:0;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vv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zWYY&#10;SdLDkp4PToXaaLbM/IgGbXOILOXO+CbpSb7qF0W/WyRV2RLZ8BD+dtaQnfiM6F2Kv1gNhfbDZ8Ug&#10;hkCFMK9TbXoPCZNAp7CW820t/OQQhY+P6WwJu6OjJyL5mKaNdZ+46pE3CmydIaJpXamkhNUrk4Qi&#10;5PhinSdF8jHB15RqK7ouKKCTaCjwcp7OQ4JVnWDe6cOsafZlZ9CReA2FX+gQPPdhRh0kC2AtJ2xz&#10;tR0R3cWG4p30eNAW0LlaF5H8WMbLzWKzyCZZ+rCZZHFVTZ63ZTZ52CaP82pWlWWV/PTUkixvBWNc&#10;enajYJPs7wRxfToXqd0kextD9B49zAvIjv+BdNirX+VFFHvFzjsz7hs0GoKv78k/gvs72Pevfv0L&#10;AAD//wMAUEsDBBQABgAIAAAAIQCHrmJ43AAAAAcBAAAPAAAAZHJzL2Rvd25yZXYueG1sTI5Nb8Iw&#10;EETvlfgP1lbqpQInVAUS4iCE1EOPfEi9LvE2CY3XUeyQlF9f00t7HM3ozcs2o2nElTpXW1YQzyIQ&#10;xIXVNZcKTse36QqE88gaG8uk4JscbPLJQ4aptgPv6XrwpQgQdikqqLxvUyldUZFBN7Mtceg+bWfQ&#10;h9iVUnc4BLhp5DyKFtJgzeGhwpZ2FRVfh94oINe/xtE2MeXp/TY8f8xvl6E9KvX0OG7XIDyN/m8M&#10;d/2gDnlwOtuetRONgmS1eAlTBdMYROiTZLkEcf7NMs/kf//8BwAA//8DAFBLAQItABQABgAIAAAA&#10;IQC2gziS/gAAAOEBAAATAAAAAAAAAAAAAAAAAAAAAABbQ29udGVudF9UeXBlc10ueG1sUEsBAi0A&#10;FAAGAAgAAAAhADj9If/WAAAAlAEAAAsAAAAAAAAAAAAAAAAALwEAAF9yZWxzLy5yZWxzUEsBAi0A&#10;FAAGAAgAAAAhACUCm+8gAgAAPQQAAA4AAAAAAAAAAAAAAAAALgIAAGRycy9lMm9Eb2MueG1sUEsB&#10;Ai0AFAAGAAgAAAAhAIeuYnjcAAAABwEAAA8AAAAAAAAAAAAAAAAAegQAAGRycy9kb3ducmV2Lnht&#10;bFBLBQYAAAAABAAEAPMAAACDBQAAAAA=&#10;"/>
            </w:pict>
          </mc:Fallback>
        </mc:AlternateContent>
      </w:r>
      <w:r>
        <w:rPr>
          <w:noProof/>
        </w:rPr>
        <mc:AlternateContent>
          <mc:Choice Requires="wps">
            <w:drawing>
              <wp:anchor distT="0" distB="0" distL="114300" distR="114300" simplePos="0" relativeHeight="252490240" behindDoc="0" locked="0" layoutInCell="1" allowOverlap="1" wp14:anchorId="520EA097" wp14:editId="1633AEDA">
                <wp:simplePos x="0" y="0"/>
                <wp:positionH relativeFrom="column">
                  <wp:posOffset>-68580</wp:posOffset>
                </wp:positionH>
                <wp:positionV relativeFrom="paragraph">
                  <wp:posOffset>-635</wp:posOffset>
                </wp:positionV>
                <wp:extent cx="6331585" cy="0"/>
                <wp:effectExtent l="0" t="0" r="0" b="0"/>
                <wp:wrapNone/>
                <wp:docPr id="242"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1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5.4pt;margin-top:-.05pt;width:498.55pt;height:0;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TTIwIAAD8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aZZi&#10;JMkAS3raOxVqo+ki9yMatS0gspJb45ukR/mqnxX9bpFUVUdky0P420lDduIzoncp/mI1FNqNXxSD&#10;GAIVwryOjRk8JEwCHcNaTre18KNDFD7OptMkn+cY0asvIsU1URvrPnM1IG+U2DpDRNu5SkkJy1cm&#10;CWXI4dk6T4sU1wRfVaqN6PuggV6iscSLPM1DglW9YN7pw6xpd1Vv0IF4FYVf6BE892FG7SULYB0n&#10;bH2xHRH92YbivfR40BjQuVhnmfxYxIv1fD3PJlk6W0+yuK4nT5sqm8w2yae8ntZVVSc/PbUkKzrB&#10;GJee3VWySfZ3krg8nrPYbqK9jSF6jx7mBWSv/4F02Kxf5lkWO8VOW3PdOKg0BF9elH8G93ew79/9&#10;6hcAAAD//wMAUEsDBBQABgAIAAAAIQAUpGk/2wAAAAcBAAAPAAAAZHJzL2Rvd25yZXYueG1sTI7B&#10;bsIwEETvlfgHayv1UoEdKhCkcRBC6qHHAlKvJt4maeN1FDsk5eu79AK3Gc1o5mWb0TXijF2oPWlI&#10;ZgoEUuFtTaWG4+FtugIRoiFrGk+o4RcDbPLJQ2ZS6wf6wPM+loJHKKRGQxVjm0oZigqdCTPfInH2&#10;5TtnItuulLYzA4+7Rs6VWkpnauKHyrS4q7D42fdOA4Z+kajt2pXH98vw/Dm/fA/tQeunx3H7CiLi&#10;GG9luOIzOuTMdPI92SAaDdNEMXq8ChCcr1fLFxCnfy/zTN7z538AAAD//wMAUEsBAi0AFAAGAAgA&#10;AAAhALaDOJL+AAAA4QEAABMAAAAAAAAAAAAAAAAAAAAAAFtDb250ZW50X1R5cGVzXS54bWxQSwEC&#10;LQAUAAYACAAAACEAOP0h/9YAAACUAQAACwAAAAAAAAAAAAAAAAAvAQAAX3JlbHMvLnJlbHNQSwEC&#10;LQAUAAYACAAAACEA+Klk0yMCAAA/BAAADgAAAAAAAAAAAAAAAAAuAgAAZHJzL2Uyb0RvYy54bWxQ&#10;SwECLQAUAAYACAAAACEAFKRpP9sAAAAHAQAADwAAAAAAAAAAAAAAAAB9BAAAZHJzL2Rvd25yZXYu&#10;eG1sUEsFBgAAAAAEAAQA8wAAAIUFAAAAAA==&#10;"/>
            </w:pict>
          </mc:Fallback>
        </mc:AlternateContent>
      </w:r>
    </w:p>
    <w:p w:rsidR="00F00F10" w:rsidRDefault="00F00F10" w:rsidP="00F00F10">
      <w:pPr>
        <w:autoSpaceDE w:val="0"/>
        <w:autoSpaceDN w:val="0"/>
        <w:adjustRightInd w:val="0"/>
        <w:spacing w:after="0" w:line="240" w:lineRule="auto"/>
        <w:rPr>
          <w:rFonts w:asciiTheme="minorHAnsi" w:hAnsiTheme="minorHAnsi"/>
          <w:b/>
          <w:bCs/>
          <w:sz w:val="26"/>
          <w:szCs w:val="26"/>
        </w:rPr>
      </w:pPr>
    </w:p>
    <w:p w:rsidR="00BB2FA0" w:rsidRPr="00CD5ED7" w:rsidRDefault="00BB2FA0" w:rsidP="00F00F10">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lastRenderedPageBreak/>
        <w:t>12.1. Choice of Tie-Break System</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choice of the tie-break system to be used in a tournament shall be decided in advance and shall be announced prior to the start of the tournament. If all tie-breaks fail, the tie shall be broken by drawing of lots. A play-off is the best system, but it is not always appropriate. For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example, there may not be adequate time.</w:t>
      </w: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12.1.1. Play-Off</w:t>
      </w:r>
    </w:p>
    <w:p w:rsidR="00B073C8" w:rsidRPr="00CD5ED7" w:rsidRDefault="00A708A6" w:rsidP="00B073C8">
      <w:pPr>
        <w:widowControl w:val="0"/>
        <w:autoSpaceDE w:val="0"/>
        <w:autoSpaceDN w:val="0"/>
        <w:adjustRightInd w:val="0"/>
        <w:spacing w:after="0" w:line="376" w:lineRule="exact"/>
        <w:rPr>
          <w:rFonts w:asciiTheme="minorHAnsi" w:hAnsiTheme="minorHAnsi"/>
          <w:sz w:val="26"/>
          <w:szCs w:val="26"/>
        </w:rPr>
      </w:pPr>
      <w:r>
        <w:rPr>
          <w:noProof/>
        </w:rPr>
        <mc:AlternateContent>
          <mc:Choice Requires="wps">
            <w:drawing>
              <wp:anchor distT="0" distB="0" distL="114300" distR="114300" simplePos="0" relativeHeight="252442112" behindDoc="1" locked="0" layoutInCell="0" allowOverlap="1" wp14:anchorId="57C7AD8C" wp14:editId="2259B139">
                <wp:simplePos x="0" y="0"/>
                <wp:positionH relativeFrom="column">
                  <wp:posOffset>-68580</wp:posOffset>
                </wp:positionH>
                <wp:positionV relativeFrom="paragraph">
                  <wp:posOffset>158115</wp:posOffset>
                </wp:positionV>
                <wp:extent cx="6331585" cy="1312545"/>
                <wp:effectExtent l="0" t="0" r="0" b="1905"/>
                <wp:wrapNone/>
                <wp:docPr id="24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3125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4pt;margin-top:12.45pt;width:498.55pt;height:103.35pt;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NOgAIAAP8EAAAOAAAAZHJzL2Uyb0RvYy54bWysVFFv0zAQfkfiP1h+7xJnSddES6dtpQhp&#10;wMTgB7ix01g4trHdpgPx3zk7bWmBB4RoJcf2nT9/d/edr292vURbbp3QqsbkIsWIq0YzodY1/vRx&#10;OZlh5DxVjEqteI2fucM385cvrgdT8Ux3WjJuEYAoVw2mxp33pkoS13S8p+5CG67A2GrbUw9Lu06Y&#10;pQOg9zLJ0nSaDNoyY3XDnYPdxWjE84jftrzx79vWcY9kjYGbj6ON4yqMyfyaVmtLTSeaPQ36Dyx6&#10;KhRceoRaUE/RxorfoHrRWO106y8a3Se6bUXDYwwQDUl/ieapo4bHWCA5zhzT5P4fbPNu+2iRYDXO&#10;coKRoj0U6QOkjaq15CifhQwNxlXg+GQebYjRmQfdfHZI6fsO3PittXroOGXAiwT/5OxAWDg4ilbD&#10;W80Anm68jsnatbYPgJAGtIs1eT7WhO88amBzenlJilmBUQM2ckmyIi/iHbQ6HDfW+ddc9yhMamyB&#10;fYSn2wfnAx1aHVwifS0FWwop48KuV/fSoi0FgSzK8N+ju1M3qYKz0uHYiDjuAEu4I9gC31jwbyXJ&#10;8vQuKyfL6exqki/zYlJepbNJSsq7cprmZb5Yfg8ESV51gjGuHoTiB/GR/O+Ku2+DUTZRfmiocVlk&#10;RYz9jL07DTKNvz8F2QsPvShFX+PZ0YlWobKvFIOwaeWpkOM8Oacfsww5OHxjVqIOQulHCa00ewYZ&#10;WA1Fgl6EVwMmnbZfMRqgA2vsvmyo5RjJNwqkVJI8Dy0bF3lxlcHCnlpWpxaqGoCqscdonN77sc03&#10;xop1BzeRmBilb0F+rYjCCNIcWe1FC10WI9i/CKGNT9fR6+e7Nf8BAAD//wMAUEsDBBQABgAIAAAA&#10;IQAU5SXp5AAAAAoBAAAPAAAAZHJzL2Rvd25yZXYueG1sTI/BTsMwEETvSPyDtUhcUOukQWkb4lQh&#10;gl4qIbVFSNzceJtExOtgu23g6zEnOO7saOZNvhp1z85oXWdIQDyNgCHVRnXUCHjdP08WwJyXpGRv&#10;CAV8oYNVcX2Vy0yZC23xvPMNCyHkMimg9X7IOHd1i1q6qRmQwu9orJY+nLbhyspLCNc9n0VRyrXs&#10;KDS0csCqxfpjd9ICXt7n68/SfuvN29Pxbl1Wj4mrtkLc3ozlAzCPo/8zwy9+QIciMB3MiZRjvYBJ&#10;HAV0L2B2vwQWDMtFmgA7BCGJU+BFzv9PKH4AAAD//wMAUEsBAi0AFAAGAAgAAAAhALaDOJL+AAAA&#10;4QEAABMAAAAAAAAAAAAAAAAAAAAAAFtDb250ZW50X1R5cGVzXS54bWxQSwECLQAUAAYACAAAACEA&#10;OP0h/9YAAACUAQAACwAAAAAAAAAAAAAAAAAvAQAAX3JlbHMvLnJlbHNQSwECLQAUAAYACAAAACEA&#10;B8FjToACAAD/BAAADgAAAAAAAAAAAAAAAAAuAgAAZHJzL2Uyb0RvYy54bWxQSwECLQAUAAYACAAA&#10;ACEAFOUl6eQAAAAKAQAADwAAAAAAAAAAAAAAAADa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2443136" behindDoc="1" locked="0" layoutInCell="1" allowOverlap="1" wp14:anchorId="65F0979E" wp14:editId="59F58647">
                <wp:simplePos x="0" y="0"/>
                <wp:positionH relativeFrom="column">
                  <wp:posOffset>-68580</wp:posOffset>
                </wp:positionH>
                <wp:positionV relativeFrom="paragraph">
                  <wp:posOffset>158115</wp:posOffset>
                </wp:positionV>
                <wp:extent cx="6331585" cy="1624965"/>
                <wp:effectExtent l="0" t="0" r="0" b="0"/>
                <wp:wrapNone/>
                <wp:docPr id="24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62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5.4pt;margin-top:12.45pt;width:498.55pt;height:127.95pt;z-index:-2508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RVJAIAAEEEAAAOAAAAZHJzL2Uyb0RvYy54bWysU9uO0zAQfUfiHyy/0zTpZduo6WrVpQhp&#10;gRULH+A6TmLhG2O3afl6xk63dIEnhB8sj2d8fObMzOr2qBU5CPDSmormozElwnBbS9NW9OuX7ZsF&#10;JT4wUzNljajoSXh6u379atW7UhS2s6oWQBDE+LJ3Fe1CcGWWed4JzfzIOmHQ2VjQLKAJbVYD6xFd&#10;q6wYj+dZb6F2YLnwHm/vByddJ/ymETx8ahovAlEVRW4h7ZD2Xdyz9YqVLTDXSX6mwf6BhWbS4KcX&#10;qHsWGNmD/ANKSw7W2yaMuNWZbRrJRcoBs8nHv2Xz1DEnUi4ojncXmfz/g+UfD49AZF3RYor6GKax&#10;SJ9RNmZaJchkeRMl6p0vMfLJPUJM0rsHy795YuymwzhxB2D7TrAaieUxPnvxIBoen5Jd/8HWiM/2&#10;wSa1jg3oCIg6kGMqyulSFHEMhOPlfDLJZ4sZJRx9+byYLuez9Acrn5878OGdsJrEQ0UB6Sd4dnjw&#10;IdJh5XNIom+VrLdSqWRAu9soIAeGHbJN64zur8OUIX1Fl7NilpBf+Pw1xDitv0FoGbDVldQVXVyC&#10;WBl1e2vq1IiBSTWckbIyZyGjdkMNdrY+oY5ghz7GucNDZ+EHJT32cEX99z0DQYl6b7AWy3waixqS&#10;MZ3dFGjAtWd37WGGI1RFAyXDcROGQdk7kG2HP+Upd2PvsH6NTMrG2g6szmSxT5Pg55mKg3Btp6hf&#10;k7/+CQAA//8DAFBLAwQUAAYACAAAACEA1gb/Y98AAAAKAQAADwAAAGRycy9kb3ducmV2LnhtbEyP&#10;QU+DQBCF7yb+h82YeGuX0qYBZGmMpiY9tvTibWBHQNldwi4t+usdT/b45r28902+m00vLjT6zlkF&#10;q2UEgmztdGcbBedyv0hA+IBWY+8sKfgmD7vi/i7HTLurPdLlFBrBJdZnqKANYcik9HVLBv3SDWTZ&#10;+3CjwcBybKQe8crlppdxFG2lwc7yQosDvbRUf50mo6Dq4jP+HMu3yKT7dTjM5ef0/qrU48P8/AQi&#10;0Bz+w/CHz+hQMFPlJqu96BUsVhGjBwXxJgXBgTTZrkFUfEjYkUUub18ofgEAAP//AwBQSwECLQAU&#10;AAYACAAAACEAtoM4kv4AAADhAQAAEwAAAAAAAAAAAAAAAAAAAAAAW0NvbnRlbnRfVHlwZXNdLnht&#10;bFBLAQItABQABgAIAAAAIQA4/SH/1gAAAJQBAAALAAAAAAAAAAAAAAAAAC8BAABfcmVscy8ucmVs&#10;c1BLAQItABQABgAIAAAAIQDjVXRVJAIAAEEEAAAOAAAAAAAAAAAAAAAAAC4CAABkcnMvZTJvRG9j&#10;LnhtbFBLAQItABQABgAIAAAAIQDWBv9j3wAAAAoBAAAPAAAAAAAAAAAAAAAAAH4EAABkcnMvZG93&#10;bnJldi54bWxQSwUGAAAAAAQABADzAAAAigUAAAAA&#10;"/>
            </w:pict>
          </mc:Fallback>
        </mc:AlternateContent>
      </w:r>
    </w:p>
    <w:p w:rsidR="00B073C8" w:rsidRPr="000514AC" w:rsidRDefault="00B073C8" w:rsidP="000514AC">
      <w:pPr>
        <w:widowControl w:val="0"/>
        <w:shd w:val="clear" w:color="auto" w:fill="D9D9D9" w:themeFill="background1" w:themeFillShade="D9"/>
        <w:overflowPunct w:val="0"/>
        <w:autoSpaceDE w:val="0"/>
        <w:autoSpaceDN w:val="0"/>
        <w:adjustRightInd w:val="0"/>
        <w:spacing w:after="0" w:line="242" w:lineRule="auto"/>
        <w:ind w:left="2"/>
        <w:jc w:val="both"/>
        <w:rPr>
          <w:rFonts w:asciiTheme="minorHAnsi" w:hAnsiTheme="minorHAnsi"/>
          <w:sz w:val="26"/>
          <w:szCs w:val="26"/>
        </w:rPr>
      </w:pPr>
      <w:r w:rsidRPr="000514AC">
        <w:rPr>
          <w:rFonts w:asciiTheme="minorHAnsi" w:hAnsiTheme="minorHAnsi"/>
          <w:i/>
          <w:iCs/>
          <w:sz w:val="26"/>
          <w:szCs w:val="26"/>
        </w:rPr>
        <w:t>Fundamentally, the fairest way to decide the final ranking of players having equal scores at the end of a tournament will be a playoff tournament. The only problem is that there is not time enough to organize tie</w:t>
      </w:r>
      <w:r w:rsidRPr="000514AC">
        <w:rPr>
          <w:rFonts w:asciiTheme="minorHAnsi" w:hAnsiTheme="minorHAnsi" w:cs="Cambria Math"/>
          <w:i/>
          <w:iCs/>
          <w:sz w:val="26"/>
          <w:szCs w:val="26"/>
        </w:rPr>
        <w:t>‐</w:t>
      </w:r>
      <w:r w:rsidRPr="000514AC">
        <w:rPr>
          <w:rFonts w:asciiTheme="minorHAnsi" w:hAnsiTheme="minorHAnsi"/>
          <w:i/>
          <w:iCs/>
          <w:sz w:val="26"/>
          <w:szCs w:val="26"/>
        </w:rPr>
        <w:t>break matches with similar playing time as in the main tournament. Therefore tie</w:t>
      </w:r>
      <w:r w:rsidRPr="000514AC">
        <w:rPr>
          <w:rFonts w:asciiTheme="minorHAnsi" w:hAnsiTheme="minorHAnsi" w:cs="Cambria Math"/>
          <w:i/>
          <w:iCs/>
          <w:sz w:val="26"/>
          <w:szCs w:val="26"/>
        </w:rPr>
        <w:t>‐</w:t>
      </w:r>
      <w:r w:rsidRPr="000514AC">
        <w:rPr>
          <w:rFonts w:asciiTheme="minorHAnsi" w:hAnsiTheme="minorHAnsi"/>
          <w:i/>
          <w:iCs/>
          <w:sz w:val="26"/>
          <w:szCs w:val="26"/>
        </w:rPr>
        <w:t>break matches with very short playing times, mainly rapid or blitz matches are organized, and then we have a different kind of tournament. That’s one of the reasons why some players are not happy with playoff tournaments.</w:t>
      </w:r>
    </w:p>
    <w:p w:rsidR="00B073C8" w:rsidRPr="000514AC" w:rsidRDefault="00A708A6" w:rsidP="000514AC">
      <w:pPr>
        <w:widowControl w:val="0"/>
        <w:shd w:val="clear" w:color="auto" w:fill="D9D9D9" w:themeFill="background1" w:themeFillShade="D9"/>
        <w:autoSpaceDE w:val="0"/>
        <w:autoSpaceDN w:val="0"/>
        <w:adjustRightInd w:val="0"/>
        <w:spacing w:after="0" w:line="351" w:lineRule="exact"/>
        <w:rPr>
          <w:rFonts w:asciiTheme="minorHAnsi" w:hAnsiTheme="minorHAnsi"/>
          <w:sz w:val="26"/>
          <w:szCs w:val="26"/>
        </w:rPr>
      </w:pPr>
      <w:r>
        <w:rPr>
          <w:noProof/>
        </w:rPr>
        <mc:AlternateContent>
          <mc:Choice Requires="wps">
            <w:drawing>
              <wp:anchor distT="0" distB="0" distL="114300" distR="114300" simplePos="0" relativeHeight="252444160" behindDoc="1" locked="0" layoutInCell="1" allowOverlap="1" wp14:anchorId="3B2D31A0" wp14:editId="4FD5AD2D">
                <wp:simplePos x="0" y="0"/>
                <wp:positionH relativeFrom="column">
                  <wp:posOffset>-68580</wp:posOffset>
                </wp:positionH>
                <wp:positionV relativeFrom="paragraph">
                  <wp:posOffset>207010</wp:posOffset>
                </wp:positionV>
                <wp:extent cx="6331585" cy="723900"/>
                <wp:effectExtent l="0" t="0" r="0" b="0"/>
                <wp:wrapNone/>
                <wp:docPr id="23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723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5.4pt;margin-top:16.3pt;width:498.55pt;height:57pt;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zpJQIAAEAEAAAOAAAAZHJzL2Uyb0RvYy54bWysU9uO0zAQfUfiHyy/06S33TZqulp1KUJa&#10;YMXCB0wdJ7FwbDN2my5fz9jpli7whPCD5fGMj8+cmVndHDvNDhK9sqbk41HOmTTCVso0Jf/6Zftm&#10;wZkPYCrQ1siSP0nPb9avX616V8iJba2uJDICMb7oXcnbEFyRZV60sgM/sk4actYWOwhkYpNVCD2h&#10;dzqb5PlV1lusHFohvafbu8HJ1wm/rqUIn+ray8B0yYlbSDumfRf3bL2CokFwrRInGvAPLDpQhj49&#10;Q91BALZH9QdUpwRab+swErbLbF0rIVMOlM04/y2bxxacTLmQON6dZfL/D1Z8PDwgU1XJJ9MlZwY6&#10;KtJnkg1MoyWbLhdRot75giIf3QPGJL27t+KbZ8ZuWoqTt4i2byVURGwc47MXD6Lh6Snb9R9sRfiw&#10;Dzapdayxi4CkAzumojydiyKPgQm6vJpOx/PFnDNBvmtimaeqZVA8v3bowztpOxYPJUdin9DhcO9D&#10;ZAPFc0hib7WqtkrrZGCz22hkB6AG2aaVEqAkL8O0YX3Jl/PJPCG/8PlLiDytv0F0KlCna9WVfHEO&#10;giLK9tZUqQ8DKD2cibI2Jx2jdEMJdrZ6IhnRDm1MY0eH1uIPznpq4ZL773tAyZl+b6gUy/FsFns+&#10;GbP59YQMvPTsLj1gBEGVPHA2HDdhmJO9Q9W09NM45W7sLZWvVknZWNqB1YkstWkS/DRScQ4u7RT1&#10;a/DXPwEAAP//AwBQSwMEFAAGAAgAAAAhAN7iH0DfAAAACgEAAA8AAABkcnMvZG93bnJldi54bWxM&#10;j8FOwzAQRO9I/IO1SNxauwmy2hCnQqAicWzTCzcndpOUeB3FThv4epYTPa7maeZtvp1dzy52DJ1H&#10;BaulAGax9qbDRsGx3C3WwELUaHTv0Sr4tgG2xf1drjPjr7i3l0NsGJVgyLSCNsYh4zzUrXU6LP1g&#10;kbKTH52OdI4NN6O+UrnreSKE5E53SAutHuxra+uvw+QUVF1y1D/78l24zS6NH3N5nj7flHp8mF+e&#10;gUU7x38Y/vRJHQpyqvyEJrBewWIlSD0qSBMJjIDNWqbAKiKfpARe5Pz2heIXAAD//wMAUEsBAi0A&#10;FAAGAAgAAAAhALaDOJL+AAAA4QEAABMAAAAAAAAAAAAAAAAAAAAAAFtDb250ZW50X1R5cGVzXS54&#10;bWxQSwECLQAUAAYACAAAACEAOP0h/9YAAACUAQAACwAAAAAAAAAAAAAAAAAvAQAAX3JlbHMvLnJl&#10;bHNQSwECLQAUAAYACAAAACEAPJBs6SUCAABABAAADgAAAAAAAAAAAAAAAAAuAgAAZHJzL2Uyb0Rv&#10;Yy54bWxQSwECLQAUAAYACAAAACEA3uIfQN8AAAAKAQAADwAAAAAAAAAAAAAAAAB/BAAAZHJzL2Rv&#10;d25yZXYueG1sUEsFBgAAAAAEAAQA8wAAAIsFAAAAAA==&#10;"/>
            </w:pict>
          </mc:Fallback>
        </mc:AlternateContent>
      </w:r>
    </w:p>
    <w:p w:rsidR="00B073C8" w:rsidRPr="00CD5ED7" w:rsidRDefault="00E44DDF" w:rsidP="000514AC">
      <w:pPr>
        <w:shd w:val="clear" w:color="auto" w:fill="D9D9D9" w:themeFill="background1" w:themeFillShade="D9"/>
        <w:autoSpaceDE w:val="0"/>
        <w:autoSpaceDN w:val="0"/>
        <w:adjustRightInd w:val="0"/>
        <w:spacing w:after="0" w:line="240" w:lineRule="auto"/>
        <w:rPr>
          <w:rFonts w:asciiTheme="minorHAnsi" w:hAnsiTheme="minorHAnsi"/>
          <w:b/>
          <w:bCs/>
          <w:sz w:val="26"/>
          <w:szCs w:val="26"/>
        </w:rPr>
      </w:pPr>
      <w:r w:rsidRPr="000514AC">
        <w:rPr>
          <w:rFonts w:asciiTheme="minorHAnsi" w:hAnsiTheme="minorHAnsi"/>
          <w:sz w:val="26"/>
          <w:szCs w:val="26"/>
        </w:rPr>
        <w:t>Playoff matches should be organized only to decide a champion, medal winners or qualifications. In all the other cases, it is recommended to use one of the tie</w:t>
      </w:r>
      <w:r w:rsidRPr="000514AC">
        <w:rPr>
          <w:rFonts w:asciiTheme="minorHAnsi" w:hAnsiTheme="minorHAnsi" w:cs="Cambria Math"/>
          <w:sz w:val="26"/>
          <w:szCs w:val="26"/>
        </w:rPr>
        <w:t>‐</w:t>
      </w:r>
      <w:r w:rsidRPr="000514AC">
        <w:rPr>
          <w:rFonts w:asciiTheme="minorHAnsi" w:hAnsiTheme="minorHAnsi"/>
          <w:sz w:val="26"/>
          <w:szCs w:val="26"/>
        </w:rPr>
        <w:t>break systems for ranking.</w:t>
      </w:r>
    </w:p>
    <w:p w:rsidR="00B073C8" w:rsidRPr="00CD5ED7" w:rsidRDefault="00B073C8"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Adequate time must be set aside for a conclusion to be reached.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The pairing system and rate of play must be determined in advance of the start of the event.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All eventualities must be covered in the regulations.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It is recommended that play-offs only be arranged for disposition of the first place, a championship or qualifying places.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 Where subsidiary places are also being decided during the play-off, each position shall be determined in accordance with the play-off. For example, three players tie: number 1 wins the play-off, number 2 comes second and number 3 third. Number 2 shall receive the second prize.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 Where two players are tied after the first place has been decided, they shall split any prize money to which they are entitled. For example: four players tie, and a knockout is arranged. Players 3 and 4 knocked out in the semi-final shall share the 3rd and 4th prizes equally.</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 Where time is limited before a closing ceremony, games between players potentially involved in such ties in the last round may be scheduled to commence earlier than other games in the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tournament.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h. If there is a play-off it shall commence after a break of at least 30 minutes after the conclusion of the last main game involving players in the play-off. Where there are further stages, there shall be a break of at least 10 minutes between each stage. </w:t>
      </w:r>
      <w:proofErr w:type="spellStart"/>
      <w:r w:rsidRPr="00CD5ED7">
        <w:rPr>
          <w:rFonts w:asciiTheme="minorHAnsi" w:hAnsiTheme="minorHAnsi"/>
          <w:sz w:val="26"/>
          <w:szCs w:val="26"/>
        </w:rPr>
        <w:t>i</w:t>
      </w:r>
      <w:proofErr w:type="spellEnd"/>
      <w:r w:rsidRPr="00CD5ED7">
        <w:rPr>
          <w:rFonts w:asciiTheme="minorHAnsi" w:hAnsiTheme="minorHAnsi"/>
          <w:sz w:val="26"/>
          <w:szCs w:val="26"/>
        </w:rPr>
        <w:t>. Each game shall be supervised by an arbiter. If there is a dispute, the matter shall be referred to the Chief Arbiter. His decision shall be final.</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j. Initial colours shall be determined by lot in all cases below.</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k. The following is an example where time for play-off is somewhat limited.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If two players have to play a tie-break match, they play a two-game mini-match at the rate of all the moves in 3 minutes with 2 seconds added on for each move from move 1. If this match is tied: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A new drawing of lots for colours shall take place. The winner shall be the first winner of a game. After each odd-numbered game the colours shall be reversed.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If three players have to take part in a play-off:</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They play a one-game round robin at the rate as in 1(a). If all three players again tie: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 The next tie-break shall be used (see </w:t>
      </w:r>
      <w:r w:rsidRPr="00CD5ED7">
        <w:rPr>
          <w:rFonts w:asciiTheme="minorHAnsi" w:hAnsiTheme="minorHAnsi"/>
          <w:b/>
          <w:bCs/>
          <w:sz w:val="26"/>
          <w:szCs w:val="26"/>
        </w:rPr>
        <w:t>G</w:t>
      </w:r>
      <w:r w:rsidRPr="00CD5ED7">
        <w:rPr>
          <w:rFonts w:asciiTheme="minorHAnsi" w:hAnsiTheme="minorHAnsi"/>
          <w:sz w:val="26"/>
          <w:szCs w:val="26"/>
        </w:rPr>
        <w:t>.), and the lowest-placed player eliminated. The procedure is then as in (1) (a).</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 If four players have to take part in a play-off they play a knockout. The pairings shall be determined by lot. There shall be two-game elimination matches at the rate as in (1) (a).</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4. If five or more players have to take part in a play-off, they are ranked by the next tie-break (see </w:t>
      </w:r>
      <w:r w:rsidRPr="00CD5ED7">
        <w:rPr>
          <w:rFonts w:asciiTheme="minorHAnsi" w:hAnsiTheme="minorHAnsi"/>
          <w:b/>
          <w:bCs/>
          <w:sz w:val="26"/>
          <w:szCs w:val="26"/>
        </w:rPr>
        <w:t>G</w:t>
      </w:r>
      <w:r w:rsidRPr="00CD5ED7">
        <w:rPr>
          <w:rFonts w:asciiTheme="minorHAnsi" w:hAnsiTheme="minorHAnsi"/>
          <w:sz w:val="26"/>
          <w:szCs w:val="26"/>
        </w:rPr>
        <w:t>.) and all but the top four are eliminated.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 The right is reserved to make necessary changes.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 Where only two players are involved in the play-off, they may play at a slower rate of play, if time permits, by agreement with the CA and CO.</w:t>
      </w:r>
    </w:p>
    <w:p w:rsidR="00E44DDF" w:rsidRPr="00CD5ED7" w:rsidRDefault="00A708A6" w:rsidP="00A64639">
      <w:pPr>
        <w:autoSpaceDE w:val="0"/>
        <w:autoSpaceDN w:val="0"/>
        <w:adjustRightInd w:val="0"/>
        <w:spacing w:after="0" w:line="240" w:lineRule="auto"/>
        <w:rPr>
          <w:rFonts w:asciiTheme="minorHAnsi" w:hAnsiTheme="minorHAnsi"/>
          <w:sz w:val="26"/>
          <w:szCs w:val="26"/>
        </w:rPr>
      </w:pPr>
      <w:r>
        <w:rPr>
          <w:noProof/>
        </w:rPr>
        <mc:AlternateContent>
          <mc:Choice Requires="wps">
            <w:drawing>
              <wp:anchor distT="0" distB="0" distL="114300" distR="114300" simplePos="0" relativeHeight="252446208" behindDoc="1" locked="0" layoutInCell="0" allowOverlap="1" wp14:anchorId="53618052" wp14:editId="5E84B5FC">
                <wp:simplePos x="0" y="0"/>
                <wp:positionH relativeFrom="column">
                  <wp:posOffset>-68580</wp:posOffset>
                </wp:positionH>
                <wp:positionV relativeFrom="paragraph">
                  <wp:posOffset>193040</wp:posOffset>
                </wp:positionV>
                <wp:extent cx="6331585" cy="992505"/>
                <wp:effectExtent l="0" t="0" r="0" b="0"/>
                <wp:wrapNone/>
                <wp:docPr id="23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9925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4pt;margin-top:15.2pt;width:498.55pt;height:78.15pt;z-index:-250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kXfgIAAP4EAAAOAAAAZHJzL2Uyb0RvYy54bWysVG1v2yAQ/j5p/wHxPfVL7TS26lRts0yT&#10;uq1atx9AAMdoGBiQOO20/74DJ2m67cM0LZEwcMfDc8/dcXm16yXacuuEVg3OzlKMuKKaCbVu8JfP&#10;y8kMI+eJYkRqxRv8yB2+mr9+dTmYmue605JxiwBEuXowDe68N3WSONrxnrgzbbgCY6ttTzws7Tph&#10;lgyA3sskT9NpMmjLjNWUOwe7i9GI5xG/bTn1H9vWcY9kg4Gbj6ON4yqMyfyS1GtLTCfongb5BxY9&#10;EQouPUItiCdoY8VvUL2gVjvd+jOq+0S3raA8xgDRZOkv0Tx0xPAYC4jjzFEm9/9g6YftvUWCNTg/&#10;h1Qp0kOSPoFsRK0lR0VUaDCuBscHc29DjM7cafrVIaVvO3Dj19bqoeOEAa8sKJq8OBAWDo6i1fBe&#10;M4AnG6+jWLvW9gEQZEC7mJPHY074ziMKm9Pz86yclRhRsFVVXqZlvILUh9PGOv+W6x6FSYMtkI/o&#10;ZHvnfGBD6oNLZK+lYEshZVzY9epWWrQlUB+LKvz36O7UTargrHQ4NiKOO0AS7gi2QDfm+3uV5UV6&#10;k1eT5XR2MSmWRTmpLtLZJM2qm2qaFlWxWP4IBLOi7gRjXN0JxQ+1lxV/l9t9F4xVE6sPDaBPmZcx&#10;9hfs3WmQafz9KcheeGhFKfoGz45OpA6JfaNYbBRPhBznyUv6UWXQ4PCNqsQyCJkP3ejqlWaPUAVW&#10;Q5KgFeHRgEmn7RNGAzRgg923DbEcI/lOQSVVWQHVh3xcFOVFDgt7almdWoiiANVgj9E4vfVjl2+M&#10;FesObsqiMEpfQ/W1IhbGM6t9zUKTxQj2D0Lo4tN19Hp+tuY/AQAA//8DAFBLAwQUAAYACAAAACEA&#10;Nv8rn+MAAAAKAQAADwAAAGRycy9kb3ducmV2LnhtbEyPUUvDMBSF3wX/Q7iCL7Ils9LV2nTUonsR&#10;hE0RfMuau7bY3NQk26q/3vikj5fzcc53i9VkBnZE53tLEhZzAQypsbqnVsLry+MsA+aDIq0GSyjh&#10;Cz2syvOzQuXanmiDx21oWSwhnysJXQhjzrlvOjTKz+2IFLO9dUaFeLqWa6dOsdwM/FqIlBvVU1zo&#10;1Ih1h83H9mAkPL8v15+V+zZPbw/7q3VV3ye+3kh5eTFVd8ACTuEPhl/9qA5ldNrZA2nPBgmzhYjq&#10;QUIiboBF4DZLE2C7SGbpEnhZ8P8vlD8AAAD//wMAUEsBAi0AFAAGAAgAAAAhALaDOJL+AAAA4QEA&#10;ABMAAAAAAAAAAAAAAAAAAAAAAFtDb250ZW50X1R5cGVzXS54bWxQSwECLQAUAAYACAAAACEAOP0h&#10;/9YAAACUAQAACwAAAAAAAAAAAAAAAAAvAQAAX3JlbHMvLnJlbHNQSwECLQAUAAYACAAAACEAAFl5&#10;F34CAAD+BAAADgAAAAAAAAAAAAAAAAAuAgAAZHJzL2Uyb0RvYy54bWxQSwECLQAUAAYACAAAACEA&#10;Nv8rn+MAAAAKAQAADwAAAAAAAAAAAAAAAADYBAAAZHJzL2Rvd25yZXYueG1sUEsFBgAAAAAEAAQA&#10;8wAAAOgFAAAAAA==&#10;" o:allowincell="f" fillcolor="#d9d9d9" stroked="f"/>
            </w:pict>
          </mc:Fallback>
        </mc:AlternateContent>
      </w:r>
    </w:p>
    <w:p w:rsidR="00E44DDF" w:rsidRPr="00CD5ED7" w:rsidRDefault="00E44DDF" w:rsidP="00E44DDF">
      <w:pPr>
        <w:widowControl w:val="0"/>
        <w:autoSpaceDE w:val="0"/>
        <w:autoSpaceDN w:val="0"/>
        <w:adjustRightInd w:val="0"/>
        <w:spacing w:after="0" w:line="10" w:lineRule="exact"/>
        <w:rPr>
          <w:rFonts w:asciiTheme="minorHAnsi" w:hAnsiTheme="minorHAnsi"/>
          <w:sz w:val="26"/>
          <w:szCs w:val="26"/>
        </w:rPr>
      </w:pPr>
    </w:p>
    <w:p w:rsidR="00E44DDF" w:rsidRPr="00CD5ED7" w:rsidRDefault="00A708A6" w:rsidP="00E44DDF">
      <w:pPr>
        <w:widowControl w:val="0"/>
        <w:autoSpaceDE w:val="0"/>
        <w:autoSpaceDN w:val="0"/>
        <w:adjustRightInd w:val="0"/>
        <w:spacing w:after="0" w:line="240" w:lineRule="auto"/>
        <w:ind w:left="2"/>
        <w:rPr>
          <w:rFonts w:asciiTheme="minorHAnsi" w:hAnsiTheme="minorHAnsi"/>
          <w:sz w:val="26"/>
          <w:szCs w:val="26"/>
        </w:rPr>
      </w:pPr>
      <w:r>
        <w:rPr>
          <w:noProof/>
        </w:rPr>
        <mc:AlternateContent>
          <mc:Choice Requires="wps">
            <w:drawing>
              <wp:anchor distT="0" distB="0" distL="114300" distR="114300" simplePos="0" relativeHeight="252457472" behindDoc="0" locked="0" layoutInCell="1" allowOverlap="1" wp14:anchorId="2446697A" wp14:editId="3C493A7F">
                <wp:simplePos x="0" y="0"/>
                <wp:positionH relativeFrom="column">
                  <wp:posOffset>6268720</wp:posOffset>
                </wp:positionH>
                <wp:positionV relativeFrom="paragraph">
                  <wp:posOffset>0</wp:posOffset>
                </wp:positionV>
                <wp:extent cx="0" cy="1110615"/>
                <wp:effectExtent l="0" t="0" r="0" b="0"/>
                <wp:wrapNone/>
                <wp:docPr id="237"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0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0" o:spid="_x0000_s1026" type="#_x0000_t32" style="position:absolute;margin-left:493.6pt;margin-top:0;width:0;height:87.45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1SIAIAAD8EAAAOAAAAZHJzL2Uyb0RvYy54bWysU82O2yAQvlfqOyDuie2sk02sOKuVnfSy&#10;bSPt9gEIYBsVMwhInKjquxfIjzbtparqA56BmW+++Vs+HXuJDtxYAarE2TjFiCsKTKi2xN/eNqM5&#10;RtYRxYgExUt84hY/rT5+WA664BPoQDJukAdRthh0iTvndJEklna8J3YMmiv/2IDpifOqaRNmyODR&#10;e5lM0nSWDGCYNkC5tf62Pj/iVcRvGk7d16ax3CFZYs/NxdPEcxfOZLUkRWuI7gS90CD/wKInQvmg&#10;N6iaOIL2RvwB1QtqwELjxhT6BJpGUB5z8Nlk6W/ZvHZE85iLL47VtzLZ/wdLvxy2BglW4snDI0aK&#10;9L5Jz3sHMTbK01iiQdvCW1Zqa0KS9Khe9QvQ7xYpqDqiWh7N307ae2ehqMmdS1Cs9oF2w2dg3ob4&#10;CLFex8b0AdJXAh1jW063tvCjQ/R8Sf1tlmXpLJtGdFJcHbWx7hOHHgWhxNYZItrOVaCUbz6YLIYh&#10;hxfrAi1SXB1CVAUbIWWcAanQUOLFdDKNDhakYOExmFnT7ipp0IGEKYrfhcWdmYG9YhGs44StL7Ij&#10;Qp5lH1yqgOcT83Qu0nlMfizSxXq+nuejfDJbj/K0rkfPmyofzTbZ47R+qKuqzn4GalledIIxrgK7&#10;68hm+d+NxGV5zsN2G9pbGZJ79FgvT/b6j6RjZ0Mzw47ZYgfstDXXjvspjcaXjQpr8F738vu9X/0C&#10;AAD//wMAUEsDBBQABgAIAAAAIQCNb3vV2wAAAAgBAAAPAAAAZHJzL2Rvd25yZXYueG1sTI9BS8NA&#10;FITvgv9heYIXsZsGtU3MphTBg0fbgtfX7DOJZt+G7KaJ/fU+8aDHYYaZb4rN7Dp1oiG0ng0sFwko&#10;4srblmsDh/3z7RpUiMgWO89k4IsCbMrLiwJz6yd+pdMu1kpKOORooImxz7UOVUMOw8L3xOK9+8Fh&#10;FDnU2g44SbnrdJokD9phy7LQYE9PDVWfu9EZoDDeL5Nt5urDy3m6eUvPH1O/N+b6at4+goo0x78w&#10;/OALOpTCdPQj26A6A9l6lUrUgDwS+1ceJbe6y0CXhf5/oPwGAAD//wMAUEsBAi0AFAAGAAgAAAAh&#10;ALaDOJL+AAAA4QEAABMAAAAAAAAAAAAAAAAAAAAAAFtDb250ZW50X1R5cGVzXS54bWxQSwECLQAU&#10;AAYACAAAACEAOP0h/9YAAACUAQAACwAAAAAAAAAAAAAAAAAvAQAAX3JlbHMvLnJlbHNQSwECLQAU&#10;AAYACAAAACEAC8+tUiACAAA/BAAADgAAAAAAAAAAAAAAAAAuAgAAZHJzL2Uyb0RvYy54bWxQSwEC&#10;LQAUAAYACAAAACEAjW971dsAAAAIAQAADwAAAAAAAAAAAAAAAAB6BAAAZHJzL2Rvd25yZXYueG1s&#10;UEsFBgAAAAAEAAQA8wAAAIIFAAAAAA==&#10;"/>
            </w:pict>
          </mc:Fallback>
        </mc:AlternateContent>
      </w:r>
      <w:r>
        <w:rPr>
          <w:noProof/>
        </w:rPr>
        <mc:AlternateContent>
          <mc:Choice Requires="wps">
            <w:drawing>
              <wp:anchor distT="0" distB="0" distL="114300" distR="114300" simplePos="0" relativeHeight="252455424" behindDoc="0" locked="0" layoutInCell="1" allowOverlap="1" wp14:anchorId="6055F76C" wp14:editId="5D01C98B">
                <wp:simplePos x="0" y="0"/>
                <wp:positionH relativeFrom="column">
                  <wp:posOffset>-68580</wp:posOffset>
                </wp:positionH>
                <wp:positionV relativeFrom="paragraph">
                  <wp:posOffset>0</wp:posOffset>
                </wp:positionV>
                <wp:extent cx="0" cy="1110615"/>
                <wp:effectExtent l="0" t="0" r="0" b="0"/>
                <wp:wrapNone/>
                <wp:docPr id="236"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0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5.4pt;margin-top:0;width:0;height:87.45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j8IQIAAD8EAAAOAAAAZHJzL2Uyb0RvYy54bWysU02P2yAQvVfqf0DcE5uskyZWnNXKTnrZ&#10;diPt9gcQwDYqBgQkTlT1vxewkzbtparqA+Zj5s2bmTfrx3MnwIkZy5UsIJqmEDBJFOWyKeCXt91k&#10;CYF1WFIslGQFvDALHzfv3617nbOZapWgzAAPIm3e6wK2zuk8SSxpWYftVGkm/WOtTIedP5omoQb3&#10;Hr0TySxNF0mvDNVGEWatv62GR7iJ+HXNiHupa8scEAX03FxcTVwPYU02a5w3BuuWk5EG/gcWHebS&#10;B71BVdhhcDT8D6iOE6Osqt2UqC5Rdc0Jizn4bFD6WzavLdYs5uKLY/WtTPb/wZLPp70BnBZw9rCA&#10;QOLON+np6FSMDbIUhRL12ubespR7E5IkZ/mqnxX5aoFUZYtlw6L520V77+iR3LmEg9U+0KH/pKi3&#10;wT5CrNe5Nl2A9JUA59iWy60t7OwAGS6Jv0UIpQs0D3wSnF8dtbHuI1MdCJsCWmcwb1pXKil985VB&#10;MQw+PVs3OF4dQlSpdlyIqAEhQV/A1Xw2jw5WCU7DYzCzpjmUwoATDiqK38jizsyoo6QRrGWYbse9&#10;w1wMe89ayIDnE/N0xt0gk2+rdLVdbpfZJJsttpMsrarJ067MJosd+jCvHqqyrND3QA1lecspZTKw&#10;u0oWZX8niXF4BrHdRHsrQ3KPHgvtyV7/kXTsbGjmIIuDope9CaUNTfYqjcbjRIUx+PUcrX7O/eYH&#10;AAAA//8DAFBLAwQUAAYACAAAACEAru+n/9sAAAAIAQAADwAAAGRycy9kb3ducmV2LnhtbEyPzW7C&#10;MBCE75X6DtZW4lKBHdQ/QhyEkHrosYDUq4mXJBCvo9ghKU/frXoox9GMZr7JVqNrxAW7UHvSkMwU&#10;CKTC25pKDfvd+/QNRIiGrGk8oYZvDLDK7+8yk1o/0CdetrEUXEIhNRqqGNtUylBU6EyY+RaJvaPv&#10;nIksu1Lazgxc7ho5V+pFOlMTL1SmxU2FxXnbOw0Y+udErReu3H9ch8ev+fU0tDutJw/jegki4hj/&#10;w/CLz+iQM9PB92SDaDRME8XoUQM/YvtPHjj3+rQAmWfy9kD+AwAA//8DAFBLAQItABQABgAIAAAA&#10;IQC2gziS/gAAAOEBAAATAAAAAAAAAAAAAAAAAAAAAABbQ29udGVudF9UeXBlc10ueG1sUEsBAi0A&#10;FAAGAAgAAAAhADj9If/WAAAAlAEAAAsAAAAAAAAAAAAAAAAALwEAAF9yZWxzLy5yZWxzUEsBAi0A&#10;FAAGAAgAAAAhAJLDOPwhAgAAPwQAAA4AAAAAAAAAAAAAAAAALgIAAGRycy9lMm9Eb2MueG1sUEsB&#10;Ai0AFAAGAAgAAAAhAK7vp//bAAAACAEAAA8AAAAAAAAAAAAAAAAAewQAAGRycy9kb3ducmV2Lnht&#10;bFBLBQYAAAAABAAEAPMAAACDBQAAAAA=&#10;"/>
            </w:pict>
          </mc:Fallback>
        </mc:AlternateContent>
      </w:r>
      <w:r>
        <w:rPr>
          <w:noProof/>
        </w:rPr>
        <mc:AlternateContent>
          <mc:Choice Requires="wps">
            <w:drawing>
              <wp:anchor distT="0" distB="0" distL="114300" distR="114300" simplePos="0" relativeHeight="252454400" behindDoc="0" locked="0" layoutInCell="1" allowOverlap="1" wp14:anchorId="289DB523" wp14:editId="453AB8CF">
                <wp:simplePos x="0" y="0"/>
                <wp:positionH relativeFrom="column">
                  <wp:posOffset>-68580</wp:posOffset>
                </wp:positionH>
                <wp:positionV relativeFrom="paragraph">
                  <wp:posOffset>0</wp:posOffset>
                </wp:positionV>
                <wp:extent cx="6337300" cy="0"/>
                <wp:effectExtent l="0" t="0" r="0" b="0"/>
                <wp:wrapNone/>
                <wp:docPr id="235"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2" o:spid="_x0000_s1026" type="#_x0000_t32" style="position:absolute;margin-left:-5.4pt;margin-top:0;width:499pt;height:0;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qe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DrD&#10;SJIelvR8cCrURlmc+hEN2uYQWcqd8U3Sk3zVL4p+t0iqsiWy4SH87awhO/EZ0bsUf7EaCu2Hz4pB&#10;DIEKYV6n2vQeEiaBTmEt59ta+MkhCh/n0+njNIbt0dEXkXxM1Ma6T1z1yBsFts4Q0bSuVFLC8pVJ&#10;QhlyfLHO0yL5mOCrSrUVXRc00Ek0FHg5S2chwapOMO/0YdY0+7Iz6Ei8isIv9Aie+zCjDpIFsJYT&#10;trnajojuYkPxTno8aAzoXK2LTH4s4+VmsVlkkyydbyZZXFWT522ZTebb5HFWTauyrJKfnlqS5a1g&#10;jEvPbpRskv2dJK6P5yK2m2hvY4jeo4d5AdnxP5AOm/XLvMhir9h5Z8aNg0pD8PVF+Wdwfwf7/t2v&#10;fwEAAP//AwBQSwMEFAAGAAgAAAAhAF1Ue13aAAAABQEAAA8AAABkcnMvZG93bnJldi54bWxMj8Fu&#10;wjAQRO+V+AdrK/VSgZ1ItJDGQQiphx4LSFxNvE3SxusodkjK13c50eNoRjNv8s3kWnHBPjSeNCQL&#10;BQKp9LahSsPx8D5fgQjRkDWtJ9TwiwE2xewhN5n1I33iZR8rwSUUMqOhjrHLpAxljc6Ehe+Q2Pvy&#10;vTORZV9J25uRy10rU6VepDMN8UJtOtzVWP7sB6cBw7BM1HbtquPHdXw+pdfvsTto/fQ4bd9ARJzi&#10;PQw3fEaHgpnOfiAbRKthnihGjxr4Edvr1WsK4nyTssjlf/riDwAA//8DAFBLAQItABQABgAIAAAA&#10;IQC2gziS/gAAAOEBAAATAAAAAAAAAAAAAAAAAAAAAABbQ29udGVudF9UeXBlc10ueG1sUEsBAi0A&#10;FAAGAAgAAAAhADj9If/WAAAAlAEAAAsAAAAAAAAAAAAAAAAALwEAAF9yZWxzLy5yZWxzUEsBAi0A&#10;FAAGAAgAAAAhAPUbGp4iAgAAPwQAAA4AAAAAAAAAAAAAAAAALgIAAGRycy9lMm9Eb2MueG1sUEsB&#10;Ai0AFAAGAAgAAAAhAF1Ue13aAAAABQEAAA8AAAAAAAAAAAAAAAAAfAQAAGRycy9kb3ducmV2Lnht&#10;bFBLBQYAAAAABAAEAPMAAACDBQAAAAA=&#10;"/>
            </w:pict>
          </mc:Fallback>
        </mc:AlternateContent>
      </w:r>
      <w:r w:rsidR="00E44DDF" w:rsidRPr="00CD5ED7">
        <w:rPr>
          <w:rFonts w:asciiTheme="minorHAnsi" w:hAnsiTheme="minorHAnsi"/>
          <w:i/>
          <w:iCs/>
          <w:sz w:val="26"/>
          <w:szCs w:val="26"/>
        </w:rPr>
        <w:t>Example 1:</w:t>
      </w:r>
    </w:p>
    <w:p w:rsidR="00E44DDF" w:rsidRPr="00CD5ED7" w:rsidRDefault="00E44DDF" w:rsidP="00E44DDF">
      <w:pPr>
        <w:widowControl w:val="0"/>
        <w:autoSpaceDE w:val="0"/>
        <w:autoSpaceDN w:val="0"/>
        <w:adjustRightInd w:val="0"/>
        <w:spacing w:after="0" w:line="223" w:lineRule="auto"/>
        <w:ind w:left="2"/>
        <w:rPr>
          <w:rFonts w:asciiTheme="minorHAnsi" w:hAnsiTheme="minorHAnsi"/>
          <w:sz w:val="26"/>
          <w:szCs w:val="26"/>
        </w:rPr>
      </w:pPr>
      <w:r w:rsidRPr="00CD5ED7">
        <w:rPr>
          <w:rFonts w:asciiTheme="minorHAnsi" w:hAnsiTheme="minorHAnsi"/>
          <w:i/>
          <w:iCs/>
          <w:sz w:val="26"/>
          <w:szCs w:val="26"/>
        </w:rPr>
        <w:t>14 players are in a score group and 3 places to decide.</w:t>
      </w:r>
    </w:p>
    <w:p w:rsidR="00E44DDF" w:rsidRPr="00CD5ED7" w:rsidRDefault="00E44DDF" w:rsidP="00E44DDF">
      <w:pPr>
        <w:widowControl w:val="0"/>
        <w:autoSpaceDE w:val="0"/>
        <w:autoSpaceDN w:val="0"/>
        <w:adjustRightInd w:val="0"/>
        <w:spacing w:after="0" w:line="1" w:lineRule="exact"/>
        <w:rPr>
          <w:rFonts w:asciiTheme="minorHAnsi" w:hAnsiTheme="minorHAnsi"/>
          <w:sz w:val="26"/>
          <w:szCs w:val="26"/>
        </w:rPr>
      </w:pPr>
    </w:p>
    <w:p w:rsidR="00E44DDF" w:rsidRPr="00CD5ED7" w:rsidRDefault="00E44DDF" w:rsidP="00E44DDF">
      <w:pPr>
        <w:widowControl w:val="0"/>
        <w:overflowPunct w:val="0"/>
        <w:autoSpaceDE w:val="0"/>
        <w:autoSpaceDN w:val="0"/>
        <w:adjustRightInd w:val="0"/>
        <w:spacing w:after="0" w:line="228" w:lineRule="auto"/>
        <w:ind w:left="2"/>
        <w:jc w:val="both"/>
        <w:rPr>
          <w:rFonts w:asciiTheme="minorHAnsi" w:hAnsiTheme="minorHAnsi"/>
          <w:sz w:val="26"/>
          <w:szCs w:val="26"/>
        </w:rPr>
      </w:pPr>
      <w:r w:rsidRPr="00CD5ED7">
        <w:rPr>
          <w:rFonts w:asciiTheme="minorHAnsi" w:hAnsiTheme="minorHAnsi"/>
          <w:i/>
          <w:iCs/>
          <w:sz w:val="26"/>
          <w:szCs w:val="26"/>
        </w:rPr>
        <w:t>The 1</w:t>
      </w:r>
      <w:r w:rsidRPr="00CD5ED7">
        <w:rPr>
          <w:rFonts w:asciiTheme="minorHAnsi" w:hAnsiTheme="minorHAnsi"/>
          <w:i/>
          <w:iCs/>
          <w:sz w:val="26"/>
          <w:szCs w:val="26"/>
          <w:vertAlign w:val="superscript"/>
        </w:rPr>
        <w:t>st</w:t>
      </w:r>
      <w:r w:rsidRPr="00CD5ED7">
        <w:rPr>
          <w:rFonts w:asciiTheme="minorHAnsi" w:hAnsiTheme="minorHAnsi"/>
          <w:i/>
          <w:iCs/>
          <w:sz w:val="26"/>
          <w:szCs w:val="26"/>
        </w:rPr>
        <w:t xml:space="preserve"> round has to be played with 12 players (3 places multiplied by 4), therefore a preliminary round among the 4 players with the lowest tie</w:t>
      </w:r>
      <w:r w:rsidRPr="00CD5ED7">
        <w:rPr>
          <w:rFonts w:asciiTheme="minorHAnsi" w:hAnsiTheme="minorHAnsi" w:cs="Cambria Math"/>
          <w:i/>
          <w:iCs/>
          <w:sz w:val="26"/>
          <w:szCs w:val="26"/>
        </w:rPr>
        <w:t>‐</w:t>
      </w:r>
      <w:r w:rsidRPr="00CD5ED7">
        <w:rPr>
          <w:rFonts w:asciiTheme="minorHAnsi" w:hAnsiTheme="minorHAnsi"/>
          <w:i/>
          <w:iCs/>
          <w:sz w:val="26"/>
          <w:szCs w:val="26"/>
        </w:rPr>
        <w:t>break score in the final ranking list will be played. 10 players go directly to the 1st round.</w:t>
      </w:r>
    </w:p>
    <w:p w:rsidR="00E44DDF" w:rsidRPr="00CD5ED7" w:rsidRDefault="00A708A6" w:rsidP="00E44DDF">
      <w:pPr>
        <w:widowControl w:val="0"/>
        <w:autoSpaceDE w:val="0"/>
        <w:autoSpaceDN w:val="0"/>
        <w:adjustRightInd w:val="0"/>
        <w:spacing w:after="0" w:line="384" w:lineRule="exact"/>
        <w:rPr>
          <w:rFonts w:asciiTheme="minorHAnsi" w:hAnsiTheme="minorHAnsi"/>
          <w:sz w:val="26"/>
          <w:szCs w:val="26"/>
        </w:rPr>
      </w:pPr>
      <w:r>
        <w:rPr>
          <w:noProof/>
        </w:rPr>
        <mc:AlternateContent>
          <mc:Choice Requires="wps">
            <w:drawing>
              <wp:anchor distT="0" distB="0" distL="114300" distR="114300" simplePos="0" relativeHeight="252456448" behindDoc="0" locked="0" layoutInCell="1" allowOverlap="1" wp14:anchorId="78D0C6C5" wp14:editId="7C667125">
                <wp:simplePos x="0" y="0"/>
                <wp:positionH relativeFrom="column">
                  <wp:posOffset>-68580</wp:posOffset>
                </wp:positionH>
                <wp:positionV relativeFrom="paragraph">
                  <wp:posOffset>13970</wp:posOffset>
                </wp:positionV>
                <wp:extent cx="6337300" cy="0"/>
                <wp:effectExtent l="0" t="0" r="0" b="0"/>
                <wp:wrapNone/>
                <wp:docPr id="234"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3" o:spid="_x0000_s1026" type="#_x0000_t32" style="position:absolute;margin-left:-5.4pt;margin-top:1.1pt;width:499pt;height:0;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8wIgIAAD8EAAAOAAAAZHJzL2Uyb0RvYy54bWysU8GO2jAQvVfqP1i+s0lIYC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aZph&#10;JEkPS3o+OBVqoyxO/YgGbXOILOXO+CbpSb7qF0W/WyRV2RLZ8BD+dtaQnfiM6F2Kv1gNhfbDZ8Ug&#10;hkCFMK9TbXoPCZNAp7CW820t/OQQhY/zNH1MY9geHX0RycdEbaz7xFWPvFFg6wwRTetKJSUsX5kk&#10;lCHHF+s8LZKPCb6qVFvRdUEDnURDgZez6SwkWNUJ5p0+zJpmX3YGHYlXUfiFHsFzH2bUQbIA1nLC&#10;NlfbEdFdbCjeSY8HjQGdq3WRyY9lvNwsNotskk3nm0kWV9XkeVtmk/k2eZxVaVWWVfLTU0uyvBWM&#10;cenZjZJNsr+TxPXxXMR2E+1tDNF79DAvIDv+B9Jhs36ZF1nsFTvvzLhxUGkIvr4o/wzu72Dfv/v1&#10;LwAAAP//AwBQSwMEFAAGAAgAAAAhAG2Kdc/bAAAABwEAAA8AAABkcnMvZG93bnJldi54bWxMjsFO&#10;wzAQRO9I/QdrK3FBrZ1IQBviVFWlHjjSVuLqxksSiNdR7DShX8/Chd5mNKOZl28m14oL9qHxpCFZ&#10;KhBIpbcNVRpOx/1iBSJEQ9a0nlDDNwbYFLO73GTWj/SGl0OsBI9QyIyGOsYukzKUNToTlr5D4uzD&#10;985Etn0lbW9GHnetTJV6ks40xA+16XBXY/l1GJwGDMNjorZrV51er+PDe3r9HLuj1vfzafsCIuIU&#10;/8vwi8/oUDDT2Q9kg2g1LBLF6FFDmoLgfL16ZnH+87LI5S1/8QMAAP//AwBQSwECLQAUAAYACAAA&#10;ACEAtoM4kv4AAADhAQAAEwAAAAAAAAAAAAAAAAAAAAAAW0NvbnRlbnRfVHlwZXNdLnhtbFBLAQIt&#10;ABQABgAIAAAAIQA4/SH/1gAAAJQBAAALAAAAAAAAAAAAAAAAAC8BAABfcmVscy8ucmVsc1BLAQIt&#10;ABQABgAIAAAAIQBsF48wIgIAAD8EAAAOAAAAAAAAAAAAAAAAAC4CAABkcnMvZTJvRG9jLnhtbFBL&#10;AQItABQABgAIAAAAIQBtinXP2wAAAAcBAAAPAAAAAAAAAAAAAAAAAHwEAABkcnMvZG93bnJldi54&#10;bWxQSwUGAAAAAAQABADzAAAAhAUAAAAA&#10;"/>
            </w:pict>
          </mc:Fallback>
        </mc:AlternateContent>
      </w:r>
      <w:r>
        <w:rPr>
          <w:noProof/>
        </w:rPr>
        <mc:AlternateContent>
          <mc:Choice Requires="wps">
            <w:drawing>
              <wp:anchor distT="4294967295" distB="4294967295" distL="114300" distR="114300" simplePos="0" relativeHeight="252447232" behindDoc="1" locked="0" layoutInCell="0" allowOverlap="1" wp14:anchorId="010F82C5" wp14:editId="4B186973">
                <wp:simplePos x="0" y="0"/>
                <wp:positionH relativeFrom="column">
                  <wp:posOffset>-74930</wp:posOffset>
                </wp:positionH>
                <wp:positionV relativeFrom="paragraph">
                  <wp:posOffset>240664</wp:posOffset>
                </wp:positionV>
                <wp:extent cx="6343650" cy="0"/>
                <wp:effectExtent l="0" t="0" r="19050" b="19050"/>
                <wp:wrapNone/>
                <wp:docPr id="233"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086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pt,18.95pt" to="493.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LwHwIAADkEAAAOAAAAZHJzL2Uyb0RvYy54bWysU8GO2jAQvVfqP1i5s0lIoBARVlUCvWxb&#10;JLYfYGwnserYlm0IqOq/d2wIYttLVTUHZ+yZeX7zZrx6PvcCnZixXMkySp+SCDFJFOWyLaNvr9vJ&#10;IkLWYUmxUJKV0YXZ6Hn9/t1q0AWbqk4JygwCEGmLQZdR55wu4tiSjvXYPinNJDgbZXrsYGvamBo8&#10;AHov4mmSzONBGaqNIsxaOK2vzmgd8JuGEfe1aSxzSJQRcHNhNWE9+DVer3DRGqw7Tm408D+w6DGX&#10;cOkdqsYOo6Phf0D1nBhlVeOeiOpj1TScsFADVJMmv1Wz77BmoRYQx+q7TPb/wZIvp51BnJbRNMsi&#10;JHEPTdo7g3nbOVQpKUFCZVC29FIN2haQUcmd8cWSs9zrF0W+WyRV1WHZskD59aIBJfUZ8ZsUv7Ea&#10;LjwMnxWFGHx0Kuh2bkzvIUERdA7tudzbw84OETicZ3k2n0EXyeiLcTEmamPdJ6Z65I0yElx65XCB&#10;Ty/WeSK4GEP8sVRbLkTovpBoAPBkOQsJVglOvdOHWdMeKmHQCfv5CV+oCjyPYUYdJQ1gHcN0c7Md&#10;5uJqw+VCejwoBejcrOuA/Fgmy81is8gn+XS+meRJXU8+bqt8Mt+mH2Z1VldVnf701NK86DilTHp2&#10;47Cm+d8Nw+3ZXMfsPq53GeK36EEvIDv+A+nQS9++6yAcFL3szNhjmM8QfHtL/gE87sF+fPHrXwAA&#10;AP//AwBQSwMEFAAGAAgAAAAhAA/cDPLcAAAACQEAAA8AAABkcnMvZG93bnJldi54bWxMj8FOwzAQ&#10;RO9I/IO1SFxQ66RIpE3jVFCpRw4UuLuxid3a68jrtOHvMeJAjzs7mnnTbCbv2FlHsgEFlPMCmMYu&#10;KIu9gI/33WwJjJJEJV1ALeBbE2za25tG1ipc8E2f96lnOQSplgJMSkPNOXVGe0nzMGjMv68QvUz5&#10;jD1XUV5yuHd8URRP3EuLucHIQW+N7k770Quwx0hkuvKlJHfabR9GZ6vXTyHu76bnNbCkp/Rvhl/8&#10;jA5tZjqEERUxJ2BWlhk9CXisVsCyYbWsFsAOfwJvG369oP0BAAD//wMAUEsBAi0AFAAGAAgAAAAh&#10;ALaDOJL+AAAA4QEAABMAAAAAAAAAAAAAAAAAAAAAAFtDb250ZW50X1R5cGVzXS54bWxQSwECLQAU&#10;AAYACAAAACEAOP0h/9YAAACUAQAACwAAAAAAAAAAAAAAAAAvAQAAX3JlbHMvLnJlbHNQSwECLQAU&#10;AAYACAAAACEAk7hC8B8CAAA5BAAADgAAAAAAAAAAAAAAAAAuAgAAZHJzL2Uyb0RvYy54bWxQSwEC&#10;LQAUAAYACAAAACEAD9wM8twAAAAJAQAADwAAAAAAAAAAAAAAAAB5BAAAZHJzL2Rvd25yZXYueG1s&#10;UEsFBgAAAAAEAAQA8wAAAIIFAAAAAA==&#10;" o:allowincell="f" strokeweight=".16931mm"/>
            </w:pict>
          </mc:Fallback>
        </mc:AlternateContent>
      </w:r>
      <w:r>
        <w:rPr>
          <w:noProof/>
        </w:rPr>
        <mc:AlternateContent>
          <mc:Choice Requires="wps">
            <w:drawing>
              <wp:anchor distT="4294967295" distB="4294967295" distL="114300" distR="114300" simplePos="0" relativeHeight="252448256" behindDoc="1" locked="0" layoutInCell="0" allowOverlap="1" wp14:anchorId="02924F3A" wp14:editId="41F618F8">
                <wp:simplePos x="0" y="0"/>
                <wp:positionH relativeFrom="column">
                  <wp:posOffset>-74930</wp:posOffset>
                </wp:positionH>
                <wp:positionV relativeFrom="paragraph">
                  <wp:posOffset>1140459</wp:posOffset>
                </wp:positionV>
                <wp:extent cx="6343650" cy="0"/>
                <wp:effectExtent l="0" t="0" r="19050" b="19050"/>
                <wp:wrapNone/>
                <wp:docPr id="232"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086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pt,89.8pt" to="493.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8E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4MsZI&#10;kR6atPOWiLbzqNJKgYTaosk8SDUYV0BGpbY2FEtPamdeNP3ukNJVR1TLI+XXswGULGQkb1LCxhm4&#10;cD981gxiyMHrqNupsX2ABEXQKbbnfG8PP3lE4XA2ySezKXSR3nwJKW6Jxjr/ieseBaPEUqigHCnI&#10;8cX5QIQUt5BwrPRGSBm7LxUaADxdTGOC01Kw4Axhzrb7Slp0JGF+4herAs9jmNUHxSJYxwlbX21P&#10;hLzYcLlUAQ9KATpX6zIgPxbpYj1fz/NRPp6tR3la16OPmyofzTbZh2k9qauqzn4GalledIIxrgK7&#10;27Bm+d8Nw/XZXMbsPq53GZK36FEvIHv7R9Kxl6F9l0HYa3be2luPYT5j8PUthQfwuAf78cWvfgEA&#10;AP//AwBQSwMEFAAGAAgAAAAhAG7q/HPcAAAACwEAAA8AAABkcnMvZG93bnJldi54bWxMj81OwzAQ&#10;hO9IvIO1SL2g1nEPTRviVFCpRw6Ucndjk5j6J/I6bfr2LBISHGdnNPNtvZ28YxeT0MYgQSwKYCa0&#10;UdvQSTi+7+drYJhV0MrFYCTcDMK2ub+rVaXjNbyZyyF3jEoCVkpCn/NQcY5tb7zCRRxMIO8zJq8y&#10;ydRxndSVyr3jy6JYca9soIVeDWbXm/Z8GL0E+5UQ+1a8CHTn/e5xdLZ8/ZBy9jA9PwHLZsp/YfjB&#10;J3RoiOkUx6CROQlzIQg9k1FuVsAosVmXS2Cn3wtvav7/h+YbAAD//wMAUEsBAi0AFAAGAAgAAAAh&#10;ALaDOJL+AAAA4QEAABMAAAAAAAAAAAAAAAAAAAAAAFtDb250ZW50X1R5cGVzXS54bWxQSwECLQAU&#10;AAYACAAAACEAOP0h/9YAAACUAQAACwAAAAAAAAAAAAAAAAAvAQAAX3JlbHMvLnJlbHNQSwECLQAU&#10;AAYACAAAACEAQ6kPBB8CAAA5BAAADgAAAAAAAAAAAAAAAAAuAgAAZHJzL2Uyb0RvYy54bWxQSwEC&#10;LQAUAAYACAAAACEAbur8c9wAAAALAQAADwAAAAAAAAAAAAAAAAB5BAAAZHJzL2Rvd25yZXYueG1s&#10;UEsFBgAAAAAEAAQA8wAAAIIFAAAAAA==&#10;" o:allowincell="f" strokeweight=".16931mm"/>
            </w:pict>
          </mc:Fallback>
        </mc:AlternateContent>
      </w:r>
      <w:r>
        <w:rPr>
          <w:noProof/>
        </w:rPr>
        <mc:AlternateContent>
          <mc:Choice Requires="wps">
            <w:drawing>
              <wp:anchor distT="0" distB="0" distL="114299" distR="114299" simplePos="0" relativeHeight="252449280" behindDoc="1" locked="0" layoutInCell="0" allowOverlap="1" wp14:anchorId="1928C514" wp14:editId="4C1D58B9">
                <wp:simplePos x="0" y="0"/>
                <wp:positionH relativeFrom="column">
                  <wp:posOffset>-72391</wp:posOffset>
                </wp:positionH>
                <wp:positionV relativeFrom="paragraph">
                  <wp:posOffset>237490</wp:posOffset>
                </wp:positionV>
                <wp:extent cx="0" cy="906145"/>
                <wp:effectExtent l="0" t="0" r="19050" b="27305"/>
                <wp:wrapNone/>
                <wp:docPr id="231"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086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pt,18.7pt" to="-5.7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voHQIAADgEAAAOAAAAZHJzL2Uyb0RvYy54bWysU02P2jAQvVfqf7B8hyQQWIgIqyqBXrZd&#10;JLY/wNgOsep4LNsQUNX/Xtt8aGkvVdUcnLE98+bNzPPi+dRJdOTGClAlzoYpRlxRYELtS/ztbT2Y&#10;YWQdUYxIULzEZ27x8/Ljh0WvCz6CFiTjBnkQZYtel7h1ThdJYmnLO2KHoLnylw2Yjji/NfuEGdJ7&#10;9E4mozSdJj0Ypg1Qbq0/rS+XeBnxm4ZT99o0ljskS+y5ubiauO7CmiwXpNgboltBrzTIP7DoiFA+&#10;6R2qJo6ggxF/QHWCGrDQuCGFLoGmEZTHGnw1WfpbNduWaB5r8c2x+t4m+/9g6dfjxiDBSjwaZxgp&#10;0vkhbZ0hYt86VIFSvoVg0PgptKrXtvARldqYUCw9qa1+AfrdIgVVS9SeR8pvZ+1RshCRPISEjdU+&#10;4a7/Asz7kIOD2LdTY7oA6TuCTnE85/t4+Mkhejmk/nSeTrN8EsFJcYvTxrrPHDoUjBJLoULjSEGO&#10;L9YFHqS4uYRjBWshZRy+VKgv8TSdT2KABSlYuAxu1ux3lTToSIJ84nfN++Bm4KBYBGs5Yaur7YiQ&#10;F9snlyrg+Uo8nat10cePeTpfzVazfJCPpqtBntb14NO6ygfTdfY0qcd1VdXZz0Aty4tWMMZVYHfT&#10;apb/nRaur+aisrta721IHtFjvzzZ2z+SjqMM07voYAfsvDG3EXt5RufrUwr6f7/39vsHv/wFAAD/&#10;/wMAUEsDBBQABgAIAAAAIQDN0wtN2wAAAAoBAAAPAAAAZHJzL2Rvd25yZXYueG1sTI/BTsMwDIbv&#10;SLxDZCQuaEsDiE1d0wkm7ciBDe5ZE5psiVMl6VbeHiMOcLJsf/r9uVlPwbOzSdlFlCDmFTCDXdQO&#10;ewnv++1sCSwXhVr5iEbCl8mwbq+vGlXreME3c96VnlEI5lpJsKUMNee5syaoPI+DQdp9xhRUoTb1&#10;XCd1ofDg+X1VPfGgHNIFqwazsaY77cYgwR1TzrYTLyL703ZzN3q3eP2Q8vZmel4BK2YqfzD86JM6&#10;tOR0iCPqzLyEmRCPhEp4WFAl4HdwIHJZCeBtw/+/0H4DAAD//wMAUEsBAi0AFAAGAAgAAAAhALaD&#10;OJL+AAAA4QEAABMAAAAAAAAAAAAAAAAAAAAAAFtDb250ZW50X1R5cGVzXS54bWxQSwECLQAUAAYA&#10;CAAAACEAOP0h/9YAAACUAQAACwAAAAAAAAAAAAAAAAAvAQAAX3JlbHMvLnJlbHNQSwECLQAUAAYA&#10;CAAAACEANsyL6B0CAAA4BAAADgAAAAAAAAAAAAAAAAAuAgAAZHJzL2Uyb0RvYy54bWxQSwECLQAU&#10;AAYACAAAACEAzdMLTdsAAAAKAQAADwAAAAAAAAAAAAAAAAB3BAAAZHJzL2Rvd25yZXYueG1sUEsF&#10;BgAAAAAEAAQA8wAAAH8FAAAAAA==&#10;" o:allowincell="f" strokeweight=".16931mm"/>
            </w:pict>
          </mc:Fallback>
        </mc:AlternateContent>
      </w:r>
      <w:r>
        <w:rPr>
          <w:noProof/>
        </w:rPr>
        <mc:AlternateContent>
          <mc:Choice Requires="wps">
            <w:drawing>
              <wp:anchor distT="0" distB="0" distL="114299" distR="114299" simplePos="0" relativeHeight="252450304" behindDoc="1" locked="0" layoutInCell="0" allowOverlap="1" wp14:anchorId="1CE17D7D" wp14:editId="1197D471">
                <wp:simplePos x="0" y="0"/>
                <wp:positionH relativeFrom="column">
                  <wp:posOffset>6265544</wp:posOffset>
                </wp:positionH>
                <wp:positionV relativeFrom="paragraph">
                  <wp:posOffset>237490</wp:posOffset>
                </wp:positionV>
                <wp:extent cx="0" cy="906145"/>
                <wp:effectExtent l="0" t="0" r="19050" b="27305"/>
                <wp:wrapNone/>
                <wp:docPr id="230"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086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35pt,18.7pt" to="493.3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9xHQIAADgEAAAOAAAAZHJzL2Uyb0RvYy54bWysU8GO2jAQvVfqP1i5s0kgUIgIqyqBXrYt&#10;EtsPMLaTWHVsyzYEVPXfO3YCWtpLVTUHZ2zPvHnzZrx+vnQCnZmxXMkiSp+SCDFJFOWyKaJvr7vJ&#10;MkLWYUmxUJIV0ZXZ6Hnz/t261zmbqlYJygwCEGnzXhdR65zO49iSlnXYPinNJFzWynTYwdY0MTW4&#10;B/ROxNMkWcS9MlQbRZi1cFoNl9Em4Nc1I+5rXVvmkCgi4ObCasJ69Gu8WeO8MVi3nIw08D+w6DCX&#10;kPQOVWGH0cnwP6A6ToyyqnZPRHWxqmtOWKgBqkmT36o5tFizUAuIY/VdJvv/YMmX894gTotoOgN9&#10;JO6gSQdnMG9ah0olJUioDJotvFS9tjlElHJvfLHkIg/6RZHvFklVtlg2LFB+vWpASX1E/BDiN1ZD&#10;wmP/WVHwwSengm6X2nQeEhRBl9Ce67097OIQGQ4JnK6SRZrNAzjOb3HaWPeJqQ55o4gEl144nOPz&#10;i3WeB85vLv5Yqh0XIjRfSNQX0SJZzUOAVYJTf+ndrGmOpTDojP34hG/M++Bm1EnSANYyTLej7TAX&#10;gw3JhfR4UAnQGa1hPn6sktV2uV1mk2y62E6ypKomH3dlNlns0g/zalaVZZX+9NTSLG85pUx6drdZ&#10;TbO/m4Xx1QxTdp/WuwzxI3rQC8je/oF0aKXv3jAHR0Wve3NrMYxncB6fkp//t3uw3z74zS8AAAD/&#10;/wMAUEsDBBQABgAIAAAAIQDamur43AAAAAoBAAAPAAAAZHJzL2Rvd25yZXYueG1sTI/BTsMwDIbv&#10;SLxDZCQuaEsLaO1K0wkm7ciBAfesCU1Y4lRJupW3x4gDHG1/+v397Wb2jp10TDaggHJZANPYB2Vx&#10;EPD2ulvUwFKWqKQLqAV86QSb7vKilY0KZ3zRp30eGIVgaqQAk/PYcJ56o71MyzBqpNtHiF5mGuPA&#10;VZRnCveO3xbFintpkT4YOeqt0f1xP3kB9jOmZPryqUzuuNveTM5Wz+9CXF/Njw/Asp7zHww/+qQO&#10;HTkdwoQqMSdgXa8qQgXcVffACPhdHIisixJ41/L/FbpvAAAA//8DAFBLAQItABQABgAIAAAAIQC2&#10;gziS/gAAAOEBAAATAAAAAAAAAAAAAAAAAAAAAABbQ29udGVudF9UeXBlc10ueG1sUEsBAi0AFAAG&#10;AAgAAAAhADj9If/WAAAAlAEAAAsAAAAAAAAAAAAAAAAALwEAAF9yZWxzLy5yZWxzUEsBAi0AFAAG&#10;AAgAAAAhACBNL3EdAgAAOAQAAA4AAAAAAAAAAAAAAAAALgIAAGRycy9lMm9Eb2MueG1sUEsBAi0A&#10;FAAGAAgAAAAhANqa6vjcAAAACgEAAA8AAAAAAAAAAAAAAAAAdwQAAGRycy9kb3ducmV2LnhtbFBL&#10;BQYAAAAABAAEAPMAAACABQAAAAA=&#10;" o:allowincell="f" strokeweight=".16931mm"/>
            </w:pict>
          </mc:Fallback>
        </mc:AlternateContent>
      </w:r>
    </w:p>
    <w:p w:rsidR="00E44DDF" w:rsidRPr="00CD5ED7" w:rsidRDefault="00A708A6" w:rsidP="00E44DDF">
      <w:pPr>
        <w:widowControl w:val="0"/>
        <w:autoSpaceDE w:val="0"/>
        <w:autoSpaceDN w:val="0"/>
        <w:adjustRightInd w:val="0"/>
        <w:spacing w:after="0" w:line="240" w:lineRule="auto"/>
        <w:ind w:left="2"/>
        <w:rPr>
          <w:rFonts w:asciiTheme="minorHAnsi" w:hAnsiTheme="minorHAnsi"/>
          <w:sz w:val="26"/>
          <w:szCs w:val="26"/>
        </w:rPr>
      </w:pPr>
      <w:r>
        <w:rPr>
          <w:noProof/>
        </w:rPr>
        <mc:AlternateContent>
          <mc:Choice Requires="wps">
            <w:drawing>
              <wp:anchor distT="0" distB="0" distL="114300" distR="114300" simplePos="0" relativeHeight="252453376" behindDoc="0" locked="0" layoutInCell="1" allowOverlap="1" wp14:anchorId="08BDB717" wp14:editId="71259E22">
                <wp:simplePos x="0" y="0"/>
                <wp:positionH relativeFrom="column">
                  <wp:posOffset>6263005</wp:posOffset>
                </wp:positionH>
                <wp:positionV relativeFrom="paragraph">
                  <wp:posOffset>-3175</wp:posOffset>
                </wp:positionV>
                <wp:extent cx="0" cy="897255"/>
                <wp:effectExtent l="0" t="0" r="0" b="0"/>
                <wp:wrapNone/>
                <wp:docPr id="229"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493.15pt;margin-top:-.25pt;width:0;height:70.65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FRIAIAAD4EAAAOAAAAZHJzL2Uyb0RvYy54bWysU02P2yAQvVfqf0DcE3/UyS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twmi4x&#10;kqSDIT0dnQq5URYvfIt6bXPwLOXO+CLpWb7qZ0W/WyRV2RB54MH97aIhOvER0V2I31gNifb9F8XA&#10;h0CG0K9zbToPCZ1A5zCWy20s/OwQHQ4pnC6WD+lsFsBJfo3TxrrPXHXIGwW2zhBxaFyppITZK5OE&#10;LOT0bJ1nRfJrgE8q1Va0bZBAK1Ff4OUsnYUAq1rB/KV3s+awL1uDTsSLKHwjizs3o46SBbCGE7YZ&#10;bUdEO9iQvJUeD+oCOqM1qOTHMl5uFptFNsnS+WaSxVU1edqW2WS+TR5m1aeqLKvkp6eWZHkjGOPS&#10;s7sqNsn+ThHj2xm0dtPsrQ3RPXroF5C9/gPpMFg/y0EVe8UuO3MdOIg0OI8Pyr+C93uw3z/79S8A&#10;AAD//wMAUEsDBBQABgAIAAAAIQB7Simh3QAAAAkBAAAPAAAAZHJzL2Rvd25yZXYueG1sTI/LTsMw&#10;EEX3SPyDNZXYoNZuoVUa4lQVEguWfUhs3XhIQuNxFDtN6NczFQtYXt2jO2eyzegaccEu1J40zGcK&#10;BFLhbU2lhuPhbZqACNGQNY0n1PCNATb5/V1mUusH2uFlH0vBIxRSo6GKsU2lDEWFzoSZb5G4+/Sd&#10;M5FjV0rbmYHHXSMXSq2kMzXxhcq0+Fphcd73TgOGfjlX27Urj+/X4fFjcf0a2oPWD5Nx+wIi4hj/&#10;YLjpszrk7HTyPdkgGg3rZPXEqIbpEgT3v/nE4LNKQOaZ/P9B/gMAAP//AwBQSwECLQAUAAYACAAA&#10;ACEAtoM4kv4AAADhAQAAEwAAAAAAAAAAAAAAAAAAAAAAW0NvbnRlbnRfVHlwZXNdLnhtbFBLAQIt&#10;ABQABgAIAAAAIQA4/SH/1gAAAJQBAAALAAAAAAAAAAAAAAAAAC8BAABfcmVscy8ucmVsc1BLAQIt&#10;ABQABgAIAAAAIQDBN8FRIAIAAD4EAAAOAAAAAAAAAAAAAAAAAC4CAABkcnMvZTJvRG9jLnhtbFBL&#10;AQItABQABgAIAAAAIQB7Simh3QAAAAkBAAAPAAAAAAAAAAAAAAAAAHoEAABkcnMvZG93bnJldi54&#10;bWxQSwUGAAAAAAQABADzAAAAhAUAAAAA&#10;"/>
            </w:pict>
          </mc:Fallback>
        </mc:AlternateContent>
      </w:r>
      <w:r>
        <w:rPr>
          <w:noProof/>
        </w:rPr>
        <mc:AlternateContent>
          <mc:Choice Requires="wps">
            <w:drawing>
              <wp:anchor distT="0" distB="0" distL="114300" distR="114300" simplePos="0" relativeHeight="252452352" behindDoc="0" locked="0" layoutInCell="1" allowOverlap="1" wp14:anchorId="4B3061B5" wp14:editId="1A213133">
                <wp:simplePos x="0" y="0"/>
                <wp:positionH relativeFrom="column">
                  <wp:posOffset>-74930</wp:posOffset>
                </wp:positionH>
                <wp:positionV relativeFrom="paragraph">
                  <wp:posOffset>635</wp:posOffset>
                </wp:positionV>
                <wp:extent cx="6343650" cy="0"/>
                <wp:effectExtent l="0" t="0" r="0" b="0"/>
                <wp:wrapNone/>
                <wp:docPr id="228"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5.9pt;margin-top:.05pt;width:499.5pt;height:0;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f7IQIAAD8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hU4TYEq&#10;SXog6engVKiNsnjpVzRom0NkKXfGD0lP8lU/K/rdIqnKlsiGh/C3s4bsxGdE71L8xWootB++KAYx&#10;BCqEfZ1q03tI2AQ6BVrON1r4ySEKH+fTbDqfAXt09EUkHxO1se4zVz3yRoGtM0Q0rSuVlEC+Mkko&#10;Q47P1vm2SD4m+KpSbUXXBQ10Eg0FXs7SWUiwqhPMO32YNc2+7Aw6Eq+i8Aszguc+zKiDZAGs5YRt&#10;rrYjorvYULyTHg8Gg3au1kUmP5bxcrPYLLJJls43kyyuqsnTtswm823yaVZNq7Kskp++tSTLW8EY&#10;l767UbJJ9neSuD6ei9huor2tIXqPHvYFzY7/oenArCfzIou9YuedGRkHlYbg64vyz+D+Dvb9u1//&#10;AgAA//8DAFBLAwQUAAYACAAAACEAkhUMRtkAAAAFAQAADwAAAGRycy9kb3ducmV2LnhtbEyOwW7C&#10;MBBE75X6D9Yi9VKBk0htIcRBqFIPHAtIXJd4mwTidRQ7JPD1dU7tcfRGMy/bjKYRN+pcbVlBvIhA&#10;EBdW11wqOB6+5ksQziNrbCyTgjs52OTPTxmm2g78Tbe9L0UYYZeigsr7NpXSFRUZdAvbEgf2YzuD&#10;PsSulLrDIYybRiZR9C4N1hweKmzps6Liuu+NAnL9WxxtV6Y87h7D6yl5XIb2oNTLbNyuQXga/V8Z&#10;Jv2gDnlwOtuetRONgnkcB3U/ARHwavmRgDhPUeaZ/G+f/wIAAP//AwBQSwECLQAUAAYACAAAACEA&#10;toM4kv4AAADhAQAAEwAAAAAAAAAAAAAAAAAAAAAAW0NvbnRlbnRfVHlwZXNdLnhtbFBLAQItABQA&#10;BgAIAAAAIQA4/SH/1gAAAJQBAAALAAAAAAAAAAAAAAAAAC8BAABfcmVscy8ucmVsc1BLAQItABQA&#10;BgAIAAAAIQDgOFf7IQIAAD8EAAAOAAAAAAAAAAAAAAAAAC4CAABkcnMvZTJvRG9jLnhtbFBLAQIt&#10;ABQABgAIAAAAIQCSFQxG2QAAAAUBAAAPAAAAAAAAAAAAAAAAAHsEAABkcnMvZG93bnJldi54bWxQ&#10;SwUGAAAAAAQABADzAAAAgQUAAAAA&#10;"/>
            </w:pict>
          </mc:Fallback>
        </mc:AlternateContent>
      </w:r>
      <w:r w:rsidR="00E44DDF" w:rsidRPr="00CD5ED7">
        <w:rPr>
          <w:rFonts w:asciiTheme="minorHAnsi" w:hAnsiTheme="minorHAnsi"/>
          <w:i/>
          <w:iCs/>
          <w:sz w:val="26"/>
          <w:szCs w:val="26"/>
        </w:rPr>
        <w:t>Example 2:</w:t>
      </w:r>
    </w:p>
    <w:p w:rsidR="00E44DDF" w:rsidRPr="00CD5ED7" w:rsidRDefault="00A708A6" w:rsidP="00E44DDF">
      <w:pPr>
        <w:widowControl w:val="0"/>
        <w:autoSpaceDE w:val="0"/>
        <w:autoSpaceDN w:val="0"/>
        <w:adjustRightInd w:val="0"/>
        <w:spacing w:after="0" w:line="6" w:lineRule="exact"/>
        <w:rPr>
          <w:rFonts w:asciiTheme="minorHAnsi" w:hAnsiTheme="minorHAnsi"/>
          <w:sz w:val="26"/>
          <w:szCs w:val="26"/>
        </w:rPr>
      </w:pPr>
      <w:r>
        <w:rPr>
          <w:noProof/>
        </w:rPr>
        <mc:AlternateContent>
          <mc:Choice Requires="wps">
            <w:drawing>
              <wp:anchor distT="0" distB="0" distL="114300" distR="114300" simplePos="0" relativeHeight="252451328" behindDoc="1" locked="0" layoutInCell="0" allowOverlap="1" wp14:anchorId="06694035" wp14:editId="0ED0DA18">
                <wp:simplePos x="0" y="0"/>
                <wp:positionH relativeFrom="column">
                  <wp:posOffset>-68580</wp:posOffset>
                </wp:positionH>
                <wp:positionV relativeFrom="paragraph">
                  <wp:posOffset>-216535</wp:posOffset>
                </wp:positionV>
                <wp:extent cx="6331585" cy="893445"/>
                <wp:effectExtent l="0" t="0" r="0" b="1905"/>
                <wp:wrapNone/>
                <wp:docPr id="22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934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4pt;margin-top:-17.05pt;width:498.55pt;height:70.35pt;z-index:-250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xGgAIAAP4EAAAOAAAAZHJzL2Uyb0RvYy54bWysVNuO0zAQfUfiHyy/d3Np0jZR09VuSxHS&#10;AisWPsC1ncbCsYPtNl0Q/87YaUsLPCBEKzm2Zzw+Z+aM57eHVqI9N1ZoVeHkJsaIK6qZUNsKf/q4&#10;Hs0wso4oRqRWvMLP3OLbxcsX874reaobLRk3CIIoW/ZdhRvnujKKLG14S+yN7rgCY61NSxwszTZi&#10;hvQQvZVRGseTqNeGdUZTbi3srgYjXoT4dc2pe1/XljskKwzYXBhNGDd+jBZzUm4N6RpBjzDIP6Bo&#10;iVBw6TnUijiCdkb8FqoV1Gira3dDdRvpuhaUBw7AJol/YfPUkI4HLpAc253TZP9fWPpu/2iQYBVO&#10;0ylGirRQpA+QNqK2kqNx7jPUd7YEx6fu0XiOtnvQ9LNFSi8bcON3xui+4YQBrsT7R1cH/MLCUbTp&#10;32oG4cnO6ZCsQ21aHxDSgA6hJs/nmvCDQxQ2J+Nxks9yjCjYZsU4ywKkiJSn052x7jXXLfKTChsA&#10;H6KT/YN1Hg0pTy4BvZaCrYWUYWG2m6U0aE9AH6vC/wMBIHnpJpV3VtofGyIOOwAS7vA2DzfU+1uR&#10;pFl8nxaj9WQ2HWXrLB8V03g2ipPivpjEWZGt1t89wCQrG8EYVw9C8ZP2kuzvanvsgkE1QX2or3CR&#10;p3ngfoXeXpKMw+9PJFvhoBWlaCHPZydS+sK+Ugxok9IRIYd5dA0/ZBlycPqGrAQZ+MoPCtpo9gwq&#10;MBqKBK0IjwZMGm2+YtRDA1bYftkRwzGSbxQoqUiyzHdsWGT5NIWFubRsLi1EUQhVYYfRMF26oct3&#10;nRHbBm5KQmKUvgP11SIIwytzQHXULDRZYHB8EHwXX66D189na/EDAAD//wMAUEsDBBQABgAIAAAA&#10;IQBIJ8a64wAAAAsBAAAPAAAAZHJzL2Rvd25yZXYueG1sTI/BTsMwDIbvSLxDZCQuaEtKURml6VQq&#10;2GUS0gZC4pY1WVvROCXJtsLTY05ws+VPv7+/WE52YEfjQ+9QQjIXwAw2TvfYSnh9eZotgIWoUKvB&#10;oZHwZQIsy/OzQuXanXBjjtvYMgrBkCsJXYxjznloOmNVmLvRIN32zlsVafUt116dKNwO/FqIjFvV&#10;I33o1GjqzjQf24OV8Px+u/qs/Lddvz3ur1ZV/ZCGeiPl5cVU3QOLZop/MPzqkzqU5LRzB9SBDRJm&#10;iSD1SEN6kwAj4m6RpcB2hIosA14W/H+H8gcAAP//AwBQSwECLQAUAAYACAAAACEAtoM4kv4AAADh&#10;AQAAEwAAAAAAAAAAAAAAAAAAAAAAW0NvbnRlbnRfVHlwZXNdLnhtbFBLAQItABQABgAIAAAAIQA4&#10;/SH/1gAAAJQBAAALAAAAAAAAAAAAAAAAAC8BAABfcmVscy8ucmVsc1BLAQItABQABgAIAAAAIQBs&#10;t1xGgAIAAP4EAAAOAAAAAAAAAAAAAAAAAC4CAABkcnMvZTJvRG9jLnhtbFBLAQItABQABgAIAAAA&#10;IQBIJ8a64wAAAAsBAAAPAAAAAAAAAAAAAAAAANoEAABkcnMvZG93bnJldi54bWxQSwUGAAAAAAQA&#10;BADzAAAA6gUAAAAA&#10;" o:allowincell="f" fillcolor="#d9d9d9" stroked="f"/>
            </w:pict>
          </mc:Fallback>
        </mc:AlternateContent>
      </w:r>
    </w:p>
    <w:p w:rsidR="00E44DDF" w:rsidRPr="00CD5ED7" w:rsidRDefault="00E44DDF" w:rsidP="00E44DDF">
      <w:pPr>
        <w:widowControl w:val="0"/>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i/>
          <w:iCs/>
          <w:sz w:val="26"/>
          <w:szCs w:val="26"/>
        </w:rPr>
        <w:t>8 players are in a score group and 6 places to decide.</w:t>
      </w:r>
    </w:p>
    <w:p w:rsidR="00E44DDF" w:rsidRPr="00CD5ED7" w:rsidRDefault="00E44DDF" w:rsidP="00E44DDF">
      <w:pPr>
        <w:widowControl w:val="0"/>
        <w:overflowPunct w:val="0"/>
        <w:autoSpaceDE w:val="0"/>
        <w:autoSpaceDN w:val="0"/>
        <w:adjustRightInd w:val="0"/>
        <w:spacing w:after="0" w:line="249" w:lineRule="auto"/>
        <w:ind w:left="2"/>
        <w:jc w:val="both"/>
        <w:rPr>
          <w:rFonts w:asciiTheme="minorHAnsi" w:hAnsiTheme="minorHAnsi"/>
          <w:sz w:val="26"/>
          <w:szCs w:val="26"/>
        </w:rPr>
      </w:pPr>
      <w:r w:rsidRPr="00CD5ED7">
        <w:rPr>
          <w:rFonts w:asciiTheme="minorHAnsi" w:hAnsiTheme="minorHAnsi"/>
          <w:i/>
          <w:iCs/>
          <w:sz w:val="26"/>
          <w:szCs w:val="26"/>
        </w:rPr>
        <w:t>As the number of players is lower than 12 (6 places multiplied by 2), a preliminary round will be played among the 4 lowest ranked players in the final ranking list.</w:t>
      </w:r>
    </w:p>
    <w:p w:rsidR="00E44DDF" w:rsidRPr="00CD5ED7" w:rsidRDefault="00E44DDF"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12.1.2. Other Commonly Used Tie-Break Systems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In all systems the players shall be ranked in descending order of the respective system. The following list is simply in alphabetical order.</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A. Explanations of Tie-Break Systems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(a) </w:t>
      </w:r>
      <w:r w:rsidRPr="00CD5ED7">
        <w:rPr>
          <w:rFonts w:asciiTheme="minorHAnsi" w:hAnsiTheme="minorHAnsi"/>
          <w:b/>
          <w:bCs/>
          <w:sz w:val="26"/>
          <w:szCs w:val="26"/>
        </w:rPr>
        <w:t>Average Rating of Opponents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Average Rating of Opponents (ARO) is the sum of the ratings of the opponents of a player, divided by the number of games played.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(a1) The Average Rating of Opponents Cut (AROC) is the Average Rating of Opponents, excluding one or more of the ratings of the opponents, starting from the lowest-rated opponent.</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lastRenderedPageBreak/>
        <w:t xml:space="preserve">(b) </w:t>
      </w:r>
      <w:r w:rsidRPr="00CD5ED7">
        <w:rPr>
          <w:rFonts w:asciiTheme="minorHAnsi" w:hAnsiTheme="minorHAnsi"/>
          <w:b/>
          <w:bCs/>
          <w:sz w:val="26"/>
          <w:szCs w:val="26"/>
        </w:rPr>
        <w:t>Buchholz System</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Buchholz System is the sum of the scores of each of the opponents of a player.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(b1) The Median Buchholz is the Buchholz reduced by the highest and the lowest scores of the opponents.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(b2) The Median Buchholz 2 is the Buchholz score reduced by the two highest and the two lowest scores of the opponents.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(b3) The Buchholz Cut 1 is the Buchholz score reduced by the lowest score of the opponents.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(b4) The Buchholz Cut 2 is the Buchholz score reduced by the two lowest scores of the opponents.</w:t>
      </w:r>
    </w:p>
    <w:p w:rsidR="00E44DDF" w:rsidRPr="00CD5ED7" w:rsidRDefault="00A708A6" w:rsidP="00E44DDF">
      <w:pPr>
        <w:widowControl w:val="0"/>
        <w:autoSpaceDE w:val="0"/>
        <w:autoSpaceDN w:val="0"/>
        <w:adjustRightInd w:val="0"/>
        <w:spacing w:after="0" w:line="363" w:lineRule="exact"/>
        <w:rPr>
          <w:rFonts w:asciiTheme="minorHAnsi" w:hAnsiTheme="minorHAnsi"/>
          <w:sz w:val="26"/>
          <w:szCs w:val="26"/>
        </w:rPr>
      </w:pPr>
      <w:r>
        <w:rPr>
          <w:noProof/>
        </w:rPr>
        <mc:AlternateContent>
          <mc:Choice Requires="wps">
            <w:drawing>
              <wp:anchor distT="4294967295" distB="4294967295" distL="114300" distR="114300" simplePos="0" relativeHeight="252460544" behindDoc="1" locked="0" layoutInCell="0" allowOverlap="1" wp14:anchorId="7D4B7DF7" wp14:editId="542C7639">
                <wp:simplePos x="0" y="0"/>
                <wp:positionH relativeFrom="column">
                  <wp:posOffset>-74930</wp:posOffset>
                </wp:positionH>
                <wp:positionV relativeFrom="paragraph">
                  <wp:posOffset>478154</wp:posOffset>
                </wp:positionV>
                <wp:extent cx="6343650" cy="0"/>
                <wp:effectExtent l="0" t="0" r="19050" b="19050"/>
                <wp:wrapNone/>
                <wp:docPr id="22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085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pt,37.65pt" to="493.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QHwIAADkEAAAOAAAAZHJzL2Uyb0RvYy54bWysU8GO2jAQvVfqP1i5s0kgpBARVlUCvWxb&#10;JLYfYGwnserYlm0IqOq/d2wIYttLVTUHZ+yZeX7zZrx6PvcCnZixXMkySp+SCDFJFOWyLaNvr9vJ&#10;IkLWYUmxUJKV0YXZ6Hn9/t1q0AWbqk4JygwCEGmLQZdR55wu4tiSjvXYPinNJDgbZXrsYGvamBo8&#10;AHov4mmS5PGgDNVGEWYtnNZXZ7QO+E3DiPvaNJY5JMoIuLmwmrAe/BqvV7hoDdYdJzca+B9Y9JhL&#10;uPQOVWOH0dHwP6B6ToyyqnFPRPWxahpOWKgBqkmT36rZd1izUAuIY/VdJvv/YMmX084gTstoOs0j&#10;JHEPTdo7g3nbOVQpKUFCZdBs5qUatC0go5I744slZ7nXL4p8t0iqqsOyZYHy60UDSuoz4jcpfmM1&#10;XHgYPisKMfjoVNDt3JjeQ4Ii6Bzac7m3h50dInCYz7JZPocuktEX42JM1Ma6T0z1yBtlJLj0yuEC&#10;n16s80RwMYb4Y6m2XIjQfSHRAODJch4SrBKceqcPs6Y9VMKgE/bzE75QFXgew4w6ShrAOobp5mY7&#10;zMXVhsuF9HhQCtC5WdcB+bFMlpvFZpFNsmm+mWRJXU8+bqtskm/TD/N6VldVnf701NKs6DilTHp2&#10;47Cm2d8Nw+3ZXMfsPq53GeK36EEvIDv+A+nQS9++6yAcFL3szNhjmM8QfHtL/gE87sF+fPHrXwAA&#10;AP//AwBQSwMEFAAGAAgAAAAhAD1+P1fcAAAACQEAAA8AAABkcnMvZG93bnJldi54bWxMj8FOwzAQ&#10;RO9I/IO1SFxQ67gI0oY4FVTqkQMF7m68jU3tdRQ7bfh7jDjQ486OZt7U68k7dsIh2kASxLwAhtQG&#10;bamT8PG+nS2BxaRIKxcIJXxjhHVzfVWrSoczveFplzqWQyhWSoJJqa84j61Br+I89Ej5dwiDVymf&#10;Q8f1oM453Du+KIpH7pWl3GBUjxuD7XE3egn2a4jRtOJFRHfcbu5GZ8vXTylvb6bnJ2AJp/Rvhl/8&#10;jA5NZtqHkXRkTsJMiIyeJJQP98CyYbUsF8D2fwJvan65oPkBAAD//wMAUEsBAi0AFAAGAAgAAAAh&#10;ALaDOJL+AAAA4QEAABMAAAAAAAAAAAAAAAAAAAAAAFtDb250ZW50X1R5cGVzXS54bWxQSwECLQAU&#10;AAYACAAAACEAOP0h/9YAAACUAQAACwAAAAAAAAAAAAAAAAAvAQAAX3JlbHMvLnJlbHNQSwECLQAU&#10;AAYACAAAACEAlPn1kB8CAAA5BAAADgAAAAAAAAAAAAAAAAAuAgAAZHJzL2Uyb0RvYy54bWxQSwEC&#10;LQAUAAYACAAAACEAPX4/V9wAAAAJAQAADwAAAAAAAAAAAAAAAAB5BAAAZHJzL2Rvd25yZXYueG1s&#10;UEsFBgAAAAAEAAQA8wAAAIIFAAAAAA==&#10;" o:allowincell="f" strokeweight=".16931mm"/>
            </w:pict>
          </mc:Fallback>
        </mc:AlternateContent>
      </w:r>
      <w:r>
        <w:rPr>
          <w:noProof/>
        </w:rPr>
        <mc:AlternateContent>
          <mc:Choice Requires="wps">
            <w:drawing>
              <wp:anchor distT="0" distB="0" distL="114299" distR="114299" simplePos="0" relativeHeight="252461568" behindDoc="1" locked="0" layoutInCell="0" allowOverlap="1" wp14:anchorId="48C04E89" wp14:editId="1491B1D8">
                <wp:simplePos x="0" y="0"/>
                <wp:positionH relativeFrom="column">
                  <wp:posOffset>-72391</wp:posOffset>
                </wp:positionH>
                <wp:positionV relativeFrom="paragraph">
                  <wp:posOffset>226060</wp:posOffset>
                </wp:positionV>
                <wp:extent cx="0" cy="255270"/>
                <wp:effectExtent l="0" t="0" r="19050" b="11430"/>
                <wp:wrapNone/>
                <wp:docPr id="225"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085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pt,17.8pt" to="-5.7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nOHwIAADgEAAAOAAAAZHJzL2Uyb0RvYy54bWysU02P2jAQvVfqf7B8Z/OxwEJEWFUJ9LLt&#10;IrH9AcZ2iFXHtmxDQFX/e8cOILa9VFVzcMbjmec3M8+L51Mn0ZFbJ7QqcfaQYsQV1UyofYm/va1H&#10;M4ycJ4oRqRUv8Zk7/Lz8+GHRm4LnutWScYsARLmiNyVuvTdFkjja8o64B224gsNG24542Np9wizp&#10;Ab2TSZ6m06TXlhmrKXcOvPVwiJcRv2k49a9N47hHssTAzcfVxnUX1mS5IMXeEtMKeqFB/oFFR4SC&#10;S29QNfEEHaz4A6oT1GqnG/9AdZfophGUxxqgmiz9rZptSwyPtUBznLm1yf0/WPr1uLFIsBLn+QQj&#10;RToY0tZbIvatR5VWClqoLXrMQ6t64wrIqNTGhmLpSW3Ni6bfHVK6aona80j57WwAJQsZybuUsHEG&#10;Ltz1XzSDGHLwOvbt1NguQEJH0CmO53wbDz95RAcnBW8+meRPcXIJKa55xjr/mesOBaPEUqjQOFKQ&#10;44vzgQcpriHBrfRaSBmHLxXqSzxN55OY4LQULByGMGf3u0padCRBPvGLRcHJfZjVB8UiWMsJW11s&#10;T4QcbLhcqoAHlQCdizXo48c8na9mq9l4NM6nq9E4revRp3U1Hk3X2dOkfqyrqs5+BmrZuGgFY1wF&#10;dletZuO/08Ll1Qwqu6n11obkPXrsF5C9/iPpOMowvUEHO83OG3sdMcgzBl+eUtD//R7s+we//AUA&#10;AP//AwBQSwMEFAAGAAgAAAAhAKxPmdzcAAAACQEAAA8AAABkcnMvZG93bnJldi54bWxMj8tOwzAQ&#10;RfdI/IM1SGxQ6xjoQyGTCip1yYICezc2sak9jmynDX+PEQtYzszRnXObzeQdO+mYbCAEMa+AaeqC&#10;stQjvL3uZmtgKUtS0gXSCF86waa9vGhkrcKZXvRpn3tWQijVEsHkPNScp85oL9M8DJrK7SNEL3MZ&#10;Y89VlOcS7h2/raol99JS+WDkoLdGd8f96BHsZ0zJdOJJJHfcbW9GZ1fP74jXV9PjA7Csp/wHw49+&#10;UYe2OB3CSCoxhzAT4r6gCHeLJbAC/C4OCKvFGnjb8P8N2m8AAAD//wMAUEsBAi0AFAAGAAgAAAAh&#10;ALaDOJL+AAAA4QEAABMAAAAAAAAAAAAAAAAAAAAAAFtDb250ZW50X1R5cGVzXS54bWxQSwECLQAU&#10;AAYACAAAACEAOP0h/9YAAACUAQAACwAAAAAAAAAAAAAAAAAvAQAAX3JlbHMvLnJlbHNQSwECLQAU&#10;AAYACAAAACEAbCRpzh8CAAA4BAAADgAAAAAAAAAAAAAAAAAuAgAAZHJzL2Uyb0RvYy54bWxQSwEC&#10;LQAUAAYACAAAACEArE+Z3NwAAAAJAQAADwAAAAAAAAAAAAAAAAB5BAAAZHJzL2Rvd25yZXYueG1s&#10;UEsFBgAAAAAEAAQA8wAAAIIFAAAAAA==&#10;" o:allowincell="f" strokeweight=".16931mm"/>
            </w:pict>
          </mc:Fallback>
        </mc:AlternateContent>
      </w:r>
      <w:r>
        <w:rPr>
          <w:noProof/>
        </w:rPr>
        <mc:AlternateContent>
          <mc:Choice Requires="wps">
            <w:drawing>
              <wp:anchor distT="0" distB="0" distL="114299" distR="114299" simplePos="0" relativeHeight="252462592" behindDoc="1" locked="0" layoutInCell="0" allowOverlap="1" wp14:anchorId="3460574E" wp14:editId="6F0208C6">
                <wp:simplePos x="0" y="0"/>
                <wp:positionH relativeFrom="column">
                  <wp:posOffset>6265544</wp:posOffset>
                </wp:positionH>
                <wp:positionV relativeFrom="paragraph">
                  <wp:posOffset>226060</wp:posOffset>
                </wp:positionV>
                <wp:extent cx="0" cy="255270"/>
                <wp:effectExtent l="0" t="0" r="19050" b="11430"/>
                <wp:wrapNone/>
                <wp:docPr id="224"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085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35pt,17.8pt" to="493.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9REIAIAADgEAAAOAAAAZHJzL2Uyb0RvYy54bWysU8uO2yAU3VfqPyD2GT/GySRWnFFlJ91M&#10;O5Ey/QACOEbFgIDEiar+ey/k0abdVFW9wDzuPZx77mH+fOwlOnDrhFYVzh5SjLiimgm1q/CXt9Vo&#10;ipHzRDEiteIVPnGHnxfv380HU/Jcd1oybhGAKFcOpsKd96ZMEkc73hP3oA1XcNhq2xMPS7tLmCUD&#10;oPcyydN0kgzaMmM15c7BbnM+xIuI37ac+te2ddwjWWHg5uNo47gNY7KYk3JniekEvdAg/8CiJ0LB&#10;pTeohniC9lb8AdULarXTrX+guk902wrKYw1QTZb+Vs2mI4bHWkAcZ24yuf8HSz8f1hYJVuE8LzBS&#10;pIcmbbwlYtd5VGulQEJt0WMWpBqMKyGjVmsbiqVHtTEvmn51SOm6I2rHI+W3kwGUmJHcpYSFM3Dh&#10;dvikGcSQvddRt2Nr+wAJiqBjbM/p1h5+9IieNyns5uNx/hQ7l5Dymmes8x+57lGYVFgKFYQjJTm8&#10;OA/MIfQaEraVXgkpY/OlQkOFJ+lsHBOcloKFwxDm7G5bS4sOJNgnfkEGALsLs3qvWATrOGHLy9wT&#10;Ic9ziJcq4EElQOcyO/vj2yydLafLaTEq8slyVKRNM/qwqovRZJU9jZvHpq6b7HuglhVlJxjjKrC7&#10;ejUr/s4Ll1dzdtnNrTcZknv0WCKQvf4j6djK0L2zD7aandY2qBG6CvaMwZenFPz/6zpG/Xzwix8A&#10;AAD//wMAUEsDBBQABgAIAAAAIQARaR/t3AAAAAkBAAAPAAAAZHJzL2Rvd25yZXYueG1sTI/BTsMw&#10;DIbvSLxDZCQuiKUFre1K0wkm7ciBAfes8ZqwxKmadCtvTxAHdrT96ff3N+vZWXbCMRhPAvJFBgyp&#10;88pQL+DjfXtfAQtRkpLWEwr4xgDr9vqqkbXyZ3rD0y72LIVQqKUAHeNQcx46jU6GhR+Q0u3gRydj&#10;Gseeq1GeU7iz/CHLCu6kofRBywE3GrvjbnICzNcYgu7ylzzY43ZzN1lTvn4KcXszPz8BizjHfxh+&#10;9ZM6tMlp7ydSgVkBq6ooEyrgcVkAS8DfYi+gXFbA24ZfNmh/AAAA//8DAFBLAQItABQABgAIAAAA&#10;IQC2gziS/gAAAOEBAAATAAAAAAAAAAAAAAAAAAAAAABbQ29udGVudF9UeXBlc10ueG1sUEsBAi0A&#10;FAAGAAgAAAAhADj9If/WAAAAlAEAAAsAAAAAAAAAAAAAAAAALwEAAF9yZWxzLy5yZWxzUEsBAi0A&#10;FAAGAAgAAAAhAI3j1EQgAgAAOAQAAA4AAAAAAAAAAAAAAAAALgIAAGRycy9lMm9Eb2MueG1sUEsB&#10;Ai0AFAAGAAgAAAAhABFpH+3cAAAACQEAAA8AAAAAAAAAAAAAAAAAegQAAGRycy9kb3ducmV2Lnht&#10;bFBLBQYAAAAABAAEAPMAAACDBQAAAAA=&#10;" o:allowincell="f" strokeweight=".16931mm"/>
            </w:pict>
          </mc:Fallback>
        </mc:AlternateContent>
      </w:r>
    </w:p>
    <w:p w:rsidR="00E44DDF" w:rsidRPr="00CD5ED7" w:rsidRDefault="00A708A6" w:rsidP="000514AC">
      <w:pPr>
        <w:widowControl w:val="0"/>
        <w:shd w:val="clear" w:color="auto" w:fill="D9D9D9" w:themeFill="background1" w:themeFillShade="D9"/>
        <w:autoSpaceDE w:val="0"/>
        <w:autoSpaceDN w:val="0"/>
        <w:adjustRightInd w:val="0"/>
        <w:spacing w:after="0" w:line="240" w:lineRule="auto"/>
        <w:ind w:left="2"/>
        <w:rPr>
          <w:rFonts w:asciiTheme="minorHAnsi" w:hAnsiTheme="minorHAnsi"/>
          <w:sz w:val="26"/>
          <w:szCs w:val="26"/>
        </w:rPr>
      </w:pPr>
      <w:r>
        <w:rPr>
          <w:noProof/>
        </w:rPr>
        <mc:AlternateContent>
          <mc:Choice Requires="wps">
            <w:drawing>
              <wp:anchor distT="4294967295" distB="4294967295" distL="114300" distR="114300" simplePos="0" relativeHeight="252459520" behindDoc="1" locked="0" layoutInCell="0" allowOverlap="1" wp14:anchorId="3C179209" wp14:editId="6F4A31B8">
                <wp:simplePos x="0" y="0"/>
                <wp:positionH relativeFrom="column">
                  <wp:posOffset>-78105</wp:posOffset>
                </wp:positionH>
                <wp:positionV relativeFrom="paragraph">
                  <wp:posOffset>-4446</wp:posOffset>
                </wp:positionV>
                <wp:extent cx="6343650" cy="0"/>
                <wp:effectExtent l="0" t="0" r="19050" b="19050"/>
                <wp:wrapNone/>
                <wp:docPr id="223"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085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5pt,-.35pt" to="493.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TXHwIAADkEAAAOAAAAZHJzL2Uyb0RvYy54bWysU8GO2jAQvVfqP1i5QxLIp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NZvMI&#10;SdxDk/bOYN52DlVKSpBQGTTPvFSDtgVkVHJnfLHkLPf6RZHvFklVdVi2LFB+vWhASX1G/CbFb6yG&#10;Cw/DZ0UhBh+dCrqdG9N7SFAEnUN7Lvf2sLNDBA7zeTbPn6CLZPTFuBgTtbHuE1M98kYZCS69crjA&#10;pxfrPBFcjCH+WKotFyJ0X0g0AHiyzEOCVYJT7/Rh1rSHShh0wn5+wheqAs9jmFFHSQNYxzDd3GyH&#10;ubjacLmQHg9KATo36zogP5bJcrPYLLJJNss3kyyp68nHbZVN8m364ame11VVpz89tTQrOk4pk57d&#10;OKxp9nfDcHs21zG7j+tdhvgtetALyI7/QDr00rfvOggHRS87M/YY5jME396SfwCPe7AfX/z6FwAA&#10;AP//AwBQSwMEFAAGAAgAAAAhABVZNT7cAAAABwEAAA8AAABkcnMvZG93bnJldi54bWxMjkFLw0AU&#10;hO+C/2F5grd20wrtNs2miKLQg4ht8bzNviYx2bchu23Sf+/Ti95mmGHmyzaja8UF+1B70jCbJiCQ&#10;Cm9rKjUc9i8TBSJEQ9a0nlDDFQNs8tubzKTWD/SBl10sBY9QSI2GKsYulTIUFToTpr5D4uzke2ci&#10;276UtjcDj7tWzpNkIZ2piR8q0+FThUWzOzsNb0o++/fms7h+DftXpbbNark9aH1/Nz6uQUQc418Z&#10;fvAZHXJmOvoz2SBaDZPZ/IGrLJYgOF+pBYvjr5d5Jv/z598AAAD//wMAUEsBAi0AFAAGAAgAAAAh&#10;ALaDOJL+AAAA4QEAABMAAAAAAAAAAAAAAAAAAAAAAFtDb250ZW50X1R5cGVzXS54bWxQSwECLQAU&#10;AAYACAAAACEAOP0h/9YAAACUAQAACwAAAAAAAAAAAAAAAAAvAQAAX3JlbHMvLnJlbHNQSwECLQAU&#10;AAYACAAAACEAgFOE1x8CAAA5BAAADgAAAAAAAAAAAAAAAAAuAgAAZHJzL2Uyb0RvYy54bWxQSwEC&#10;LQAUAAYACAAAACEAFVk1PtwAAAAHAQAADwAAAAAAAAAAAAAAAAB5BAAAZHJzL2Rvd25yZXYueG1s&#10;UEsFBgAAAAAEAAQA8wAAAIIFAAAAAA==&#10;" o:allowincell="f" strokeweight=".48pt"/>
            </w:pict>
          </mc:Fallback>
        </mc:AlternateContent>
      </w:r>
      <w:r w:rsidR="00E44DDF" w:rsidRPr="00CD5ED7">
        <w:rPr>
          <w:rFonts w:asciiTheme="minorHAnsi" w:hAnsiTheme="minorHAnsi"/>
          <w:b/>
          <w:bCs/>
          <w:i/>
          <w:iCs/>
          <w:sz w:val="26"/>
          <w:szCs w:val="26"/>
        </w:rPr>
        <w:t xml:space="preserve"> </w:t>
      </w:r>
      <w:r w:rsidR="00E44DDF" w:rsidRPr="000514AC">
        <w:rPr>
          <w:rFonts w:asciiTheme="minorHAnsi" w:hAnsiTheme="minorHAnsi"/>
          <w:b/>
          <w:bCs/>
          <w:i/>
          <w:iCs/>
          <w:sz w:val="26"/>
          <w:szCs w:val="26"/>
        </w:rPr>
        <w:t xml:space="preserve">Remark: </w:t>
      </w:r>
      <w:r w:rsidR="00E44DDF" w:rsidRPr="000514AC">
        <w:rPr>
          <w:rFonts w:asciiTheme="minorHAnsi" w:hAnsiTheme="minorHAnsi"/>
          <w:i/>
          <w:iCs/>
          <w:sz w:val="26"/>
          <w:szCs w:val="26"/>
        </w:rPr>
        <w:t>Don’t use Buchholz systems for Round Robin tournaments</w:t>
      </w:r>
    </w:p>
    <w:p w:rsidR="00F00F10" w:rsidRPr="00CD5ED7" w:rsidRDefault="00F00F10"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(c) </w:t>
      </w:r>
      <w:r w:rsidRPr="00CD5ED7">
        <w:rPr>
          <w:rFonts w:asciiTheme="minorHAnsi" w:hAnsiTheme="minorHAnsi"/>
          <w:b/>
          <w:bCs/>
          <w:sz w:val="26"/>
          <w:szCs w:val="26"/>
        </w:rPr>
        <w:t>Direct Encounter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If all the tied players have met each other, the sum of points from these encounters is used. The player with the highest score is ranked number 1 and so on. If some but not all have played each other, the player with a score that could not be equalled by any other player (if all such games had been played) is ranked number 1 and so on.</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(d) </w:t>
      </w:r>
      <w:proofErr w:type="spellStart"/>
      <w:r w:rsidRPr="00CD5ED7">
        <w:rPr>
          <w:rFonts w:asciiTheme="minorHAnsi" w:hAnsiTheme="minorHAnsi"/>
          <w:b/>
          <w:bCs/>
          <w:sz w:val="26"/>
          <w:szCs w:val="26"/>
        </w:rPr>
        <w:t>Koya</w:t>
      </w:r>
      <w:proofErr w:type="spellEnd"/>
      <w:r w:rsidRPr="00CD5ED7">
        <w:rPr>
          <w:rFonts w:asciiTheme="minorHAnsi" w:hAnsiTheme="minorHAnsi"/>
          <w:b/>
          <w:bCs/>
          <w:sz w:val="26"/>
          <w:szCs w:val="26"/>
        </w:rPr>
        <w:t xml:space="preserve"> System for Round-Robin Tournaments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This is the number of points achieved against all opponents who have achieved 50 % or more.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(d1) The </w:t>
      </w:r>
      <w:proofErr w:type="spellStart"/>
      <w:r w:rsidRPr="00CD5ED7">
        <w:rPr>
          <w:rFonts w:asciiTheme="minorHAnsi" w:hAnsiTheme="minorHAnsi"/>
          <w:sz w:val="26"/>
          <w:szCs w:val="26"/>
        </w:rPr>
        <w:t>Koya</w:t>
      </w:r>
      <w:proofErr w:type="spellEnd"/>
      <w:r w:rsidRPr="00CD5ED7">
        <w:rPr>
          <w:rFonts w:asciiTheme="minorHAnsi" w:hAnsiTheme="minorHAnsi"/>
          <w:sz w:val="26"/>
          <w:szCs w:val="26"/>
        </w:rPr>
        <w:t xml:space="preserve"> System Extended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The </w:t>
      </w:r>
      <w:proofErr w:type="spellStart"/>
      <w:r w:rsidRPr="00CD5ED7">
        <w:rPr>
          <w:rFonts w:asciiTheme="minorHAnsi" w:hAnsiTheme="minorHAnsi"/>
          <w:sz w:val="26"/>
          <w:szCs w:val="26"/>
        </w:rPr>
        <w:t>Koya</w:t>
      </w:r>
      <w:proofErr w:type="spellEnd"/>
      <w:r w:rsidRPr="00CD5ED7">
        <w:rPr>
          <w:rFonts w:asciiTheme="minorHAnsi" w:hAnsiTheme="minorHAnsi"/>
          <w:sz w:val="26"/>
          <w:szCs w:val="26"/>
        </w:rPr>
        <w:t xml:space="preserve"> system may be extended, step by step, to include score groups with less than 50 %, or reduced, step by step, to exclude players who scored 50 % and then higher scores.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(e) </w:t>
      </w:r>
      <w:r w:rsidRPr="00CD5ED7">
        <w:rPr>
          <w:rFonts w:asciiTheme="minorHAnsi" w:hAnsiTheme="minorHAnsi"/>
          <w:b/>
          <w:bCs/>
          <w:sz w:val="26"/>
          <w:szCs w:val="26"/>
        </w:rPr>
        <w:t>Number of Games played with the Black Pieces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greater number of games played with the black pieces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games shall be counted as played with the white pieces).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(f) </w:t>
      </w:r>
      <w:proofErr w:type="spellStart"/>
      <w:r w:rsidRPr="00CD5ED7">
        <w:rPr>
          <w:rFonts w:asciiTheme="minorHAnsi" w:hAnsiTheme="minorHAnsi"/>
          <w:b/>
          <w:bCs/>
          <w:sz w:val="26"/>
          <w:szCs w:val="26"/>
        </w:rPr>
        <w:t>Sonneborn</w:t>
      </w:r>
      <w:proofErr w:type="spellEnd"/>
      <w:r w:rsidRPr="00CD5ED7">
        <w:rPr>
          <w:rFonts w:asciiTheme="minorHAnsi" w:hAnsiTheme="minorHAnsi"/>
          <w:b/>
          <w:bCs/>
          <w:sz w:val="26"/>
          <w:szCs w:val="26"/>
        </w:rPr>
        <w:t>-Berger System</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(f1)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for Individual Tournaments is the sum of the scores of the opponents a player has defeated and half the scores of the players with whom he has drawn.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(f2)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for Team Tournaments is the sum of the products of the scores made by each opposing team and the score made against that team.</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(g) </w:t>
      </w:r>
      <w:r w:rsidRPr="00CD5ED7">
        <w:rPr>
          <w:rFonts w:asciiTheme="minorHAnsi" w:hAnsiTheme="minorHAnsi"/>
          <w:b/>
          <w:bCs/>
          <w:sz w:val="26"/>
          <w:szCs w:val="26"/>
        </w:rPr>
        <w:t>Team Competitions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(g1) Match points in team competitions that are decided by game points. For example: 2 points for a won match where a team has scored more points than the opposing team.1 point for a drawn match. </w:t>
      </w:r>
      <w:r w:rsidR="00AA58C8" w:rsidRPr="00CD5ED7">
        <w:rPr>
          <w:rFonts w:asciiTheme="minorHAnsi" w:hAnsiTheme="minorHAnsi"/>
          <w:sz w:val="26"/>
          <w:szCs w:val="26"/>
        </w:rPr>
        <w:t>0 point</w:t>
      </w:r>
      <w:r w:rsidRPr="00CD5ED7">
        <w:rPr>
          <w:rFonts w:asciiTheme="minorHAnsi" w:hAnsiTheme="minorHAnsi"/>
          <w:sz w:val="26"/>
          <w:szCs w:val="26"/>
        </w:rPr>
        <w:t xml:space="preserve"> for a lost match.</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(g2) Game points in team competitions that are decided by match points. The tie is broken by determining the total number of game points scored.</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B. Tie-Break Systems using both the Player’s and the</w:t>
      </w:r>
      <w:r w:rsidR="00AA58C8" w:rsidRPr="00CD5ED7">
        <w:rPr>
          <w:rFonts w:asciiTheme="minorHAnsi" w:hAnsiTheme="minorHAnsi"/>
          <w:b/>
          <w:bCs/>
          <w:sz w:val="26"/>
          <w:szCs w:val="26"/>
        </w:rPr>
        <w:t xml:space="preserve"> </w:t>
      </w:r>
      <w:r w:rsidRPr="00CD5ED7">
        <w:rPr>
          <w:rFonts w:asciiTheme="minorHAnsi" w:hAnsiTheme="minorHAnsi"/>
          <w:b/>
          <w:bCs/>
          <w:sz w:val="26"/>
          <w:szCs w:val="26"/>
        </w:rPr>
        <w:t>Opponents’ Results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(a)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 The </w:t>
      </w:r>
      <w:proofErr w:type="spellStart"/>
      <w:r w:rsidRPr="00CD5ED7">
        <w:rPr>
          <w:rFonts w:asciiTheme="minorHAnsi" w:hAnsiTheme="minorHAnsi"/>
          <w:sz w:val="26"/>
          <w:szCs w:val="26"/>
        </w:rPr>
        <w:t>Koya</w:t>
      </w:r>
      <w:proofErr w:type="spellEnd"/>
      <w:r w:rsidRPr="00CD5ED7">
        <w:rPr>
          <w:rFonts w:asciiTheme="minorHAnsi" w:hAnsiTheme="minorHAnsi"/>
          <w:sz w:val="26"/>
          <w:szCs w:val="26"/>
        </w:rPr>
        <w:t xml:space="preserve"> System for Round-Robin Tournaments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(b1) The </w:t>
      </w:r>
      <w:proofErr w:type="spellStart"/>
      <w:r w:rsidRPr="00CD5ED7">
        <w:rPr>
          <w:rFonts w:asciiTheme="minorHAnsi" w:hAnsiTheme="minorHAnsi"/>
          <w:sz w:val="26"/>
          <w:szCs w:val="26"/>
        </w:rPr>
        <w:t>Koya</w:t>
      </w:r>
      <w:proofErr w:type="spellEnd"/>
      <w:r w:rsidRPr="00CD5ED7">
        <w:rPr>
          <w:rFonts w:asciiTheme="minorHAnsi" w:hAnsiTheme="minorHAnsi"/>
          <w:sz w:val="26"/>
          <w:szCs w:val="26"/>
        </w:rPr>
        <w:t xml:space="preserve"> System Extended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(c) Number of games won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Direct encounter</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C. Tie-Break Systems using a Team's Own Results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Match points in team competitions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Game points in team competitions that are decided by match points The tie is broken by determining the total number of game points scored.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Direct encounter</w:t>
      </w:r>
    </w:p>
    <w:p w:rsidR="00E51ACE" w:rsidRPr="00CD5ED7" w:rsidRDefault="00E51ACE"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D. Tie-Break Systems using the Opponent’s Results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Note that these scores are determined in each case </w:t>
      </w:r>
      <w:r w:rsidRPr="00CD5ED7">
        <w:rPr>
          <w:rFonts w:asciiTheme="minorHAnsi" w:hAnsiTheme="minorHAnsi"/>
          <w:i/>
          <w:iCs/>
          <w:sz w:val="26"/>
          <w:szCs w:val="26"/>
        </w:rPr>
        <w:t xml:space="preserve">after </w:t>
      </w:r>
      <w:r w:rsidRPr="00CD5ED7">
        <w:rPr>
          <w:rFonts w:asciiTheme="minorHAnsi" w:hAnsiTheme="minorHAnsi"/>
          <w:sz w:val="26"/>
          <w:szCs w:val="26"/>
        </w:rPr>
        <w:t xml:space="preserve">the application of the rule concerning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Buchholz System</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(a1) Median Buchholz</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(a2) Median Buchholz 2</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(a3) Buchholz Cut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(a4) Buchholz Cut 2</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(a5) Sum of Buchholz: the sum of the Buchholz scores of the opponents (b)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System</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(b1)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for Individual Tournaments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(b2)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for Team Tournaments A: the sum of the products of the match points made by each opposing team and the match points made against that team, or</w:t>
      </w:r>
    </w:p>
    <w:p w:rsidR="00F00F10"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(b3)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for Team Tournaments B: the sum of the products of the match points made by each opposing team and the game points made against that team, or</w:t>
      </w:r>
    </w:p>
    <w:p w:rsidR="00336C5F" w:rsidRPr="00CD5ED7" w:rsidRDefault="00A708A6" w:rsidP="00A64639">
      <w:pPr>
        <w:autoSpaceDE w:val="0"/>
        <w:autoSpaceDN w:val="0"/>
        <w:adjustRightInd w:val="0"/>
        <w:spacing w:after="0" w:line="240" w:lineRule="auto"/>
        <w:rPr>
          <w:rFonts w:asciiTheme="minorHAnsi" w:hAnsiTheme="minorHAnsi"/>
          <w:sz w:val="26"/>
          <w:szCs w:val="26"/>
        </w:rPr>
      </w:pPr>
      <w:r>
        <w:rPr>
          <w:noProof/>
        </w:rPr>
        <mc:AlternateContent>
          <mc:Choice Requires="wps">
            <w:drawing>
              <wp:anchor distT="0" distB="0" distL="114300" distR="114300" simplePos="0" relativeHeight="252433920" behindDoc="1" locked="0" layoutInCell="1" allowOverlap="1" wp14:anchorId="0C624081" wp14:editId="305154A1">
                <wp:simplePos x="0" y="0"/>
                <wp:positionH relativeFrom="column">
                  <wp:posOffset>-50165</wp:posOffset>
                </wp:positionH>
                <wp:positionV relativeFrom="paragraph">
                  <wp:posOffset>166370</wp:posOffset>
                </wp:positionV>
                <wp:extent cx="5869305" cy="466725"/>
                <wp:effectExtent l="0" t="0" r="0" b="0"/>
                <wp:wrapNone/>
                <wp:docPr id="22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3.95pt;margin-top:13.1pt;width:462.15pt;height:36.75pt;z-index:-250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DIgIAAEA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y7KkxDCN&#10;RfqEsjHTKUGmxSxKNDhfYeSDu4eYpHd3ln/1xNhNj3HiBsAOvWANEitifPbTg2h4fEp2w3vbID7b&#10;B5vUOragIyDqQI6pKI/noohjIBwvZ4v58nU+o4SjbzqfX5WJUsaq59cOfHgrrCbxUFNA9gmdHe58&#10;iGxY9RyS2Fslm61UKhnQ7TYKyIFhg2zTSglgkpdhypChpssZ/v13iDytP0FoGbDTldQ1XZyDWBVl&#10;e2Oa1IeBSTWekbIyJx2jdGMJdrZ5RBnBjm2MY4eH3sJ3SgZs4Zr6b3sGghL1zmAplsV0Gns+GdPZ&#10;VYkGXHp2lx5mOELVNFAyHjdhnJO9A9n1+FORcjf2BsvXyqRsLO3I6kQW2zQJfhqpOAeXdor6Mfjr&#10;JwAAAP//AwBQSwMEFAAGAAgAAAAhAN3/USreAAAACAEAAA8AAABkcnMvZG93bnJldi54bWxMj0FP&#10;g0AQhe8m/ofNmHhrl6KhQlkao6mJx5ZevA3sCFR2lrBLi/5611O9vcl7ee+bfDubXpxpdJ1lBatl&#10;BIK4trrjRsGx3C2eQDiPrLG3TAq+ycG2uL3JMdP2wns6H3wjQgm7DBW03g+ZlK5uyaBb2oE4eJ92&#10;NOjDOTZSj3gJ5aaXcRQl0mDHYaHFgV5aqr8Ok1FQdfERf/blW2TS3YN/n8vT9PGq1P3d/LwB4Wn2&#10;1zD84Qd0KAJTZSfWTvQKFus0JBXESQwi+OkqeQRRBZGuQRa5/P9A8QsAAP//AwBQSwECLQAUAAYA&#10;CAAAACEAtoM4kv4AAADhAQAAEwAAAAAAAAAAAAAAAAAAAAAAW0NvbnRlbnRfVHlwZXNdLnhtbFBL&#10;AQItABQABgAIAAAAIQA4/SH/1gAAAJQBAAALAAAAAAAAAAAAAAAAAC8BAABfcmVscy8ucmVsc1BL&#10;AQItABQABgAIAAAAIQDMH/XDIgIAAEAEAAAOAAAAAAAAAAAAAAAAAC4CAABkcnMvZTJvRG9jLnht&#10;bFBLAQItABQABgAIAAAAIQDd/1Eq3gAAAAgBAAAPAAAAAAAAAAAAAAAAAHwEAABkcnMvZG93bnJl&#10;di54bWxQSwUGAAAAAAQABADzAAAAhwUAAAAA&#10;"/>
            </w:pict>
          </mc:Fallback>
        </mc:AlternateContent>
      </w:r>
    </w:p>
    <w:p w:rsidR="001B6D40" w:rsidRDefault="00336C5F" w:rsidP="001B6D40">
      <w:pPr>
        <w:widowControl w:val="0"/>
        <w:shd w:val="clear" w:color="auto" w:fill="D9D9D9" w:themeFill="background1" w:themeFillShade="D9"/>
        <w:overflowPunct w:val="0"/>
        <w:autoSpaceDE w:val="0"/>
        <w:autoSpaceDN w:val="0"/>
        <w:adjustRightInd w:val="0"/>
        <w:spacing w:after="0" w:line="255" w:lineRule="auto"/>
        <w:ind w:right="680"/>
        <w:rPr>
          <w:sz w:val="26"/>
          <w:szCs w:val="26"/>
        </w:rPr>
      </w:pPr>
      <w:r w:rsidRPr="00CD5ED7">
        <w:rPr>
          <w:rFonts w:asciiTheme="minorHAnsi" w:hAnsiTheme="minorHAnsi"/>
          <w:sz w:val="26"/>
          <w:szCs w:val="26"/>
        </w:rPr>
        <w:t xml:space="preserve"> </w:t>
      </w:r>
      <w:r w:rsidRPr="00CD5ED7">
        <w:rPr>
          <w:rFonts w:asciiTheme="minorHAnsi" w:hAnsiTheme="minorHAnsi"/>
          <w:color w:val="8DB3E2"/>
          <w:sz w:val="26"/>
          <w:szCs w:val="26"/>
        </w:rPr>
        <w:t xml:space="preserve"> </w:t>
      </w:r>
      <w:r w:rsidRPr="001B6D40">
        <w:rPr>
          <w:rFonts w:asciiTheme="minorHAnsi" w:hAnsiTheme="minorHAnsi"/>
          <w:sz w:val="26"/>
          <w:szCs w:val="26"/>
        </w:rPr>
        <w:t>Example:</w:t>
      </w:r>
      <w:r w:rsidR="001B6D40">
        <w:rPr>
          <w:rFonts w:asciiTheme="minorHAnsi" w:hAnsiTheme="minorHAnsi"/>
          <w:sz w:val="26"/>
          <w:szCs w:val="26"/>
        </w:rPr>
        <w:t xml:space="preserve"> </w:t>
      </w:r>
      <w:r w:rsidR="001B6D40" w:rsidRPr="001B6D40">
        <w:rPr>
          <w:sz w:val="26"/>
          <w:szCs w:val="26"/>
        </w:rPr>
        <w:t>Team A won 5: 3 against team B, the final result of team B was 11 match</w:t>
      </w:r>
    </w:p>
    <w:p w:rsidR="001B6D40" w:rsidRPr="001B6D40" w:rsidRDefault="001B6D40" w:rsidP="001B6D40">
      <w:pPr>
        <w:widowControl w:val="0"/>
        <w:shd w:val="clear" w:color="auto" w:fill="D9D9D9" w:themeFill="background1" w:themeFillShade="D9"/>
        <w:overflowPunct w:val="0"/>
        <w:autoSpaceDE w:val="0"/>
        <w:autoSpaceDN w:val="0"/>
        <w:adjustRightInd w:val="0"/>
        <w:spacing w:after="0" w:line="255" w:lineRule="auto"/>
        <w:ind w:right="680"/>
        <w:rPr>
          <w:sz w:val="26"/>
          <w:szCs w:val="26"/>
        </w:rPr>
      </w:pPr>
      <w:r w:rsidRPr="001B6D40">
        <w:rPr>
          <w:sz w:val="26"/>
          <w:szCs w:val="26"/>
        </w:rPr>
        <w:t xml:space="preserve"> </w:t>
      </w:r>
      <w:r>
        <w:rPr>
          <w:sz w:val="26"/>
          <w:szCs w:val="26"/>
        </w:rPr>
        <w:t xml:space="preserve"> </w:t>
      </w:r>
      <w:r w:rsidRPr="001B6D40">
        <w:rPr>
          <w:sz w:val="26"/>
          <w:szCs w:val="26"/>
        </w:rPr>
        <w:t>points. The SB</w:t>
      </w:r>
      <w:r>
        <w:rPr>
          <w:sz w:val="26"/>
          <w:szCs w:val="26"/>
        </w:rPr>
        <w:t xml:space="preserve"> </w:t>
      </w:r>
      <w:r w:rsidRPr="001B6D40">
        <w:rPr>
          <w:sz w:val="26"/>
          <w:szCs w:val="26"/>
        </w:rPr>
        <w:t>score for A with respect to B is: 11 x 5 = 55.</w:t>
      </w:r>
    </w:p>
    <w:p w:rsidR="00336C5F" w:rsidRDefault="00336C5F" w:rsidP="00336C5F">
      <w:pPr>
        <w:widowControl w:val="0"/>
        <w:overflowPunct w:val="0"/>
        <w:autoSpaceDE w:val="0"/>
        <w:autoSpaceDN w:val="0"/>
        <w:adjustRightInd w:val="0"/>
        <w:spacing w:after="0" w:line="239" w:lineRule="auto"/>
        <w:ind w:left="2" w:right="5900"/>
        <w:rPr>
          <w:rFonts w:asciiTheme="minorHAnsi" w:hAnsiTheme="minorHAnsi"/>
          <w:sz w:val="26"/>
          <w:szCs w:val="26"/>
        </w:rPr>
      </w:pPr>
    </w:p>
    <w:p w:rsidR="00A64639" w:rsidRPr="00CD5ED7" w:rsidRDefault="00336C5F" w:rsidP="001B6D40">
      <w:pPr>
        <w:widowControl w:val="0"/>
        <w:overflowPunct w:val="0"/>
        <w:autoSpaceDE w:val="0"/>
        <w:autoSpaceDN w:val="0"/>
        <w:adjustRightInd w:val="0"/>
        <w:spacing w:after="0" w:line="255" w:lineRule="auto"/>
        <w:ind w:left="2" w:right="680"/>
        <w:rPr>
          <w:rFonts w:asciiTheme="minorHAnsi" w:hAnsiTheme="minorHAnsi"/>
          <w:sz w:val="26"/>
          <w:szCs w:val="26"/>
        </w:rPr>
      </w:pPr>
      <w:r w:rsidRPr="001B6D40">
        <w:rPr>
          <w:rFonts w:asciiTheme="minorHAnsi" w:hAnsiTheme="minorHAnsi"/>
          <w:sz w:val="26"/>
          <w:szCs w:val="26"/>
        </w:rPr>
        <w:t xml:space="preserve">  </w:t>
      </w:r>
      <w:r w:rsidR="00A64639" w:rsidRPr="00CD5ED7">
        <w:rPr>
          <w:rFonts w:asciiTheme="minorHAnsi" w:hAnsiTheme="minorHAnsi"/>
          <w:sz w:val="26"/>
          <w:szCs w:val="26"/>
        </w:rPr>
        <w:t xml:space="preserve">(b4) </w:t>
      </w:r>
      <w:proofErr w:type="spellStart"/>
      <w:r w:rsidR="00A64639" w:rsidRPr="00CD5ED7">
        <w:rPr>
          <w:rFonts w:asciiTheme="minorHAnsi" w:hAnsiTheme="minorHAnsi"/>
          <w:sz w:val="26"/>
          <w:szCs w:val="26"/>
        </w:rPr>
        <w:t>Sonneborn</w:t>
      </w:r>
      <w:proofErr w:type="spellEnd"/>
      <w:r w:rsidR="00A64639" w:rsidRPr="00CD5ED7">
        <w:rPr>
          <w:rFonts w:asciiTheme="minorHAnsi" w:hAnsiTheme="minorHAnsi"/>
          <w:sz w:val="26"/>
          <w:szCs w:val="26"/>
        </w:rPr>
        <w:t>-Berger for Team Tournaments C: the sum of the products of the game points made by each opposing team and the match points made against that team, or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(b5)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for Team Tournaments D: the sum of the products of the game points made by each opposing team and the game points made against that team</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(b6)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for Team Tournaments Cut 1 A: the sum of the products of the match points made by each opposing team and the match points made against that team, excluding the opposing team who scored the lowest number of match points, or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(b7)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for Team Tournaments Cut 1 B: the sum of the products of the match points made by each opposing team and the game points made against that team, excluding the opposing team who scored the lowest number of match points, or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(b8)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for Team Tournaments Cut 1 C: the sum of the products of the game points made by each opposing team and the match points made against that team, excluding the opposing team who scored the lowest number of game points, or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 xml:space="preserve">(b9) </w:t>
      </w: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 for Team Tournaments Cut 1 D: the sum of the products of the game points made by each opposing team and the game points made against that team, excluding the opposing team who scored the lowest number of game points.</w:t>
      </w:r>
      <w:r w:rsidR="00AA58C8" w:rsidRPr="00CD5ED7">
        <w:rPr>
          <w:rFonts w:asciiTheme="minorHAnsi" w:hAnsiTheme="minorHAnsi"/>
          <w:sz w:val="26"/>
          <w:szCs w:val="26"/>
        </w:rPr>
        <w:t xml:space="preserve"> </w:t>
      </w:r>
    </w:p>
    <w:p w:rsidR="00AA58C8" w:rsidRPr="001B6D40" w:rsidRDefault="00A708A6" w:rsidP="00A64639">
      <w:pPr>
        <w:autoSpaceDE w:val="0"/>
        <w:autoSpaceDN w:val="0"/>
        <w:adjustRightInd w:val="0"/>
        <w:spacing w:after="0" w:line="240" w:lineRule="auto"/>
        <w:rPr>
          <w:rFonts w:asciiTheme="minorHAnsi" w:hAnsiTheme="minorHAnsi"/>
          <w:sz w:val="26"/>
          <w:szCs w:val="26"/>
        </w:rPr>
      </w:pPr>
      <w:r>
        <w:rPr>
          <w:noProof/>
        </w:rPr>
        <mc:AlternateContent>
          <mc:Choice Requires="wps">
            <w:drawing>
              <wp:anchor distT="0" distB="0" distL="114300" distR="114300" simplePos="0" relativeHeight="252432896" behindDoc="1" locked="0" layoutInCell="1" allowOverlap="1" wp14:anchorId="3B286E12" wp14:editId="19136A41">
                <wp:simplePos x="0" y="0"/>
                <wp:positionH relativeFrom="column">
                  <wp:posOffset>-47625</wp:posOffset>
                </wp:positionH>
                <wp:positionV relativeFrom="paragraph">
                  <wp:posOffset>168910</wp:posOffset>
                </wp:positionV>
                <wp:extent cx="6267450" cy="485140"/>
                <wp:effectExtent l="0" t="0" r="0" b="0"/>
                <wp:wrapNone/>
                <wp:docPr id="221"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485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3.75pt;margin-top:13.3pt;width:493.5pt;height:38.2pt;z-index:-250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eVJQIAAEA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briRZFzZqCn&#10;In0m2cC0WrJZvogSDc6XFPnkHjEm6d2DFd88M3bdUZy8Q7RDJ6EmYnmMz148iIanp2w7fLA14cMu&#10;2KTWocE+ApIO7JCKcjwXRR4CE3S5KBZXsznVTpBvdj3PZ6lqGZTPrx368E7ansVDxZHYJ3TYP/gQ&#10;2UD5HJLYW63qjdI6Gdhu1xrZHqhBNmmlBCjJyzBt2FDxm3kxT8gvfP4SYprW3yB6FajTteorfn0O&#10;gjLK9tbUqQ8DKD2eibI2Jx2jdGMJtrY+koxoxzamsaNDZ/EHZwO1cMX99x2g5Ey/N1SKm3xGWrGQ&#10;jNn8qiADLz3bSw8YQVAVD5yNx3UY52TnULUd/ZSn3I29o/I1KikbSzuyOpGlNk2Cn0YqzsGlnaJ+&#10;Df7qJwAAAP//AwBQSwMEFAAGAAgAAAAhAHydoujeAAAACQEAAA8AAABkcnMvZG93bnJldi54bWxM&#10;j8FOg0AQhu8mvsNmTLy1u9JIhbI0RlMTjy29eBtgBSo7S9ilRZ/e8VSPM/+Xf77JtrPtxdmMvnOk&#10;4WGpQBiqXN1Ro+FY7BZPIHxAqrF3ZDR8Gw/b/PYmw7R2F9qb8yE0gkvIp6ihDWFIpfRVayz6pRsM&#10;cfbpRouBx7GR9YgXLre9jJSKpcWO+EKLg3lpTfV1mKyGsouO+LMv3pRNdqvwPhen6eNV6/u7+XkD&#10;Ipg5XGH402d1yNmpdBPVXvQaFutHJjVEcQyC82Sd8KJkUK0UyDyT/z/IfwEAAP//AwBQSwECLQAU&#10;AAYACAAAACEAtoM4kv4AAADhAQAAEwAAAAAAAAAAAAAAAAAAAAAAW0NvbnRlbnRfVHlwZXNdLnht&#10;bFBLAQItABQABgAIAAAAIQA4/SH/1gAAAJQBAAALAAAAAAAAAAAAAAAAAC8BAABfcmVscy8ucmVs&#10;c1BLAQItABQABgAIAAAAIQArTIeVJQIAAEAEAAAOAAAAAAAAAAAAAAAAAC4CAABkcnMvZTJvRG9j&#10;LnhtbFBLAQItABQABgAIAAAAIQB8naLo3gAAAAkBAAAPAAAAAAAAAAAAAAAAAH8EAABkcnMvZG93&#10;bnJldi54bWxQSwUGAAAAAAQABADzAAAAigUAAAAA&#10;"/>
            </w:pict>
          </mc:Fallback>
        </mc:AlternateContent>
      </w:r>
    </w:p>
    <w:p w:rsidR="00AA58C8" w:rsidRPr="00CD5ED7" w:rsidRDefault="00AA58C8" w:rsidP="001B6D40">
      <w:pPr>
        <w:widowControl w:val="0"/>
        <w:shd w:val="clear" w:color="auto" w:fill="D9D9D9" w:themeFill="background1" w:themeFillShade="D9"/>
        <w:overflowPunct w:val="0"/>
        <w:autoSpaceDE w:val="0"/>
        <w:autoSpaceDN w:val="0"/>
        <w:adjustRightInd w:val="0"/>
        <w:spacing w:after="0" w:line="259" w:lineRule="auto"/>
        <w:ind w:left="2" w:right="20"/>
        <w:jc w:val="both"/>
        <w:rPr>
          <w:rFonts w:asciiTheme="minorHAnsi" w:hAnsiTheme="minorHAnsi"/>
          <w:sz w:val="26"/>
          <w:szCs w:val="26"/>
        </w:rPr>
      </w:pPr>
      <w:r w:rsidRPr="001B6D40">
        <w:rPr>
          <w:rFonts w:asciiTheme="minorHAnsi" w:hAnsiTheme="minorHAnsi"/>
          <w:sz w:val="26"/>
          <w:szCs w:val="26"/>
        </w:rPr>
        <w:t>When using Median Buchholz or Buchholz Cut</w:t>
      </w:r>
      <w:r w:rsidR="00BB2FA0">
        <w:rPr>
          <w:rFonts w:asciiTheme="minorHAnsi" w:hAnsiTheme="minorHAnsi"/>
          <w:sz w:val="26"/>
          <w:szCs w:val="26"/>
        </w:rPr>
        <w:t>,</w:t>
      </w:r>
      <w:r w:rsidRPr="001B6D40">
        <w:rPr>
          <w:rFonts w:asciiTheme="minorHAnsi" w:hAnsiTheme="minorHAnsi"/>
          <w:sz w:val="26"/>
          <w:szCs w:val="26"/>
        </w:rPr>
        <w:t xml:space="preserve"> a minimum of 7 games should be left for counting the tie</w:t>
      </w:r>
      <w:r w:rsidRPr="001B6D40">
        <w:rPr>
          <w:rFonts w:asciiTheme="minorHAnsi" w:hAnsiTheme="minorHAnsi" w:cs="Cambria Math"/>
          <w:sz w:val="26"/>
          <w:szCs w:val="26"/>
        </w:rPr>
        <w:t>‐</w:t>
      </w:r>
      <w:r w:rsidRPr="001B6D40">
        <w:rPr>
          <w:rFonts w:asciiTheme="minorHAnsi" w:hAnsiTheme="minorHAnsi"/>
          <w:sz w:val="26"/>
          <w:szCs w:val="26"/>
        </w:rPr>
        <w:t>break value.</w:t>
      </w:r>
    </w:p>
    <w:p w:rsidR="00AA58C8" w:rsidRPr="00CD5ED7" w:rsidRDefault="00AA58C8"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E. Tie-Break Systems using Ratings in Individual Tournaments (where all the players are rated)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When a player has elected not to play more than two games in a tournament, his ARO or AROC shall be considered to be lower than that of any player who has completed more of the schedule.</w:t>
      </w:r>
    </w:p>
    <w:p w:rsidR="00A64639" w:rsidRPr="00CD5ED7" w:rsidRDefault="00A64639" w:rsidP="007E0E8A">
      <w:pPr>
        <w:numPr>
          <w:ilvl w:val="0"/>
          <w:numId w:val="223"/>
        </w:num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ARO {See 2.A.(a)}</w:t>
      </w:r>
    </w:p>
    <w:p w:rsidR="00336C5F" w:rsidRPr="00CD5ED7" w:rsidRDefault="00A708A6" w:rsidP="00336C5F">
      <w:pPr>
        <w:autoSpaceDE w:val="0"/>
        <w:autoSpaceDN w:val="0"/>
        <w:adjustRightInd w:val="0"/>
        <w:spacing w:after="0" w:line="240" w:lineRule="auto"/>
        <w:rPr>
          <w:rFonts w:asciiTheme="minorHAnsi" w:hAnsiTheme="minorHAnsi"/>
          <w:sz w:val="26"/>
          <w:szCs w:val="26"/>
        </w:rPr>
      </w:pPr>
      <w:r>
        <w:rPr>
          <w:noProof/>
        </w:rPr>
        <mc:AlternateContent>
          <mc:Choice Requires="wps">
            <w:drawing>
              <wp:anchor distT="0" distB="0" distL="114300" distR="114300" simplePos="0" relativeHeight="252435968" behindDoc="1" locked="0" layoutInCell="1" allowOverlap="1" wp14:anchorId="18DFFE8E" wp14:editId="6435573D">
                <wp:simplePos x="0" y="0"/>
                <wp:positionH relativeFrom="column">
                  <wp:posOffset>-47625</wp:posOffset>
                </wp:positionH>
                <wp:positionV relativeFrom="paragraph">
                  <wp:posOffset>187960</wp:posOffset>
                </wp:positionV>
                <wp:extent cx="6267450" cy="624840"/>
                <wp:effectExtent l="0" t="0" r="0" b="0"/>
                <wp:wrapNone/>
                <wp:docPr id="22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624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3.75pt;margin-top:14.8pt;width:493.5pt;height:49.2pt;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yJAIAAEAEAAAOAAAAZHJzL2Uyb0RvYy54bWysU9uO0zAQfUfiHyy/0zRRetmo6WrVpQhp&#10;gRULH+A6TmLhG2O3afl6xk63dIEnhB8sj2d8fObMzOr2qBU5CPDSmprmkyklwnDbSNPV9OuX7Zsl&#10;JT4w0zBljajpSXh6u379ajW4ShS2t6oRQBDE+GpwNe1DcFWWed4LzfzEOmHQ2VrQLKAJXdYAGxBd&#10;q6yYTufZYKFxYLnwHm/vRyddJ/y2FTx8alsvAlE1RW4h7ZD2Xdyz9YpVHTDXS36mwf6BhWbS4KcX&#10;qHsWGNmD/ANKSw7W2zZMuNWZbVvJRcoBs8mnv2Xz1DMnUi4ojncXmfz/g+UfD49AZFPTokB9DNNY&#10;pM8oGzOdEqTMF1GiwfkKI5/cI8QkvXuw/Jsnxm56jBN3AHboBWuQWB7jsxcPouHxKdkNH2yD+Gwf&#10;bFLr2IKOgKgDOaainC5FEcdAOF7Oi/minCE3jr55US7LVLWMVc+vHfjwTlhN4qGmgOwTOjs8+BDZ&#10;sOo5JLG3SjZbqVQyoNttFJADwwbZppUSwCSvw5QhQ01vZsUsIb/w+WuIaVp/g9AyYKcrqWu6vASx&#10;Ksr21jSpDwOTajwjZWXOOkbpxhLsbHNCGcGObYxjh4fewg9KBmzhmvrvewaCEvXeYClu8hK1IiEZ&#10;5WwRCwzXnt21hxmOUDUNlIzHTRjnZO9Adj3+lKfcjb3D8rUyKRtLO7I6k8U2TYKfRyrOwbWdon4N&#10;/vonAAAA//8DAFBLAwQUAAYACAAAACEAwwAtn94AAAAJAQAADwAAAGRycy9kb3ducmV2LnhtbEyP&#10;wU7DMAyG70i8Q2QkbltCEdtamk4INCSOW3fh5jamLTRJ1aRb4ekxp3G0/0+/P+fb2fbiRGPovNNw&#10;t1QgyNXedK7RcCx3iw2IENEZ7L0jDd8UYFtcX+WYGX92ezodYiO4xIUMNbQxDpmUoW7JYlj6gRxn&#10;H360GHkcG2lGPHO57WWi1Epa7BxfaHGg55bqr8NkNVRdcsSfffmqbLq7j29z+Tm9v2h9ezM/PYKI&#10;NMcLDH/6rA4FO1V+ciaIXsNi/cCkhiRdgeA8Xae8qBhMNgpkkcv/HxS/AAAA//8DAFBLAQItABQA&#10;BgAIAAAAIQC2gziS/gAAAOEBAAATAAAAAAAAAAAAAAAAAAAAAABbQ29udGVudF9UeXBlc10ueG1s&#10;UEsBAi0AFAAGAAgAAAAhADj9If/WAAAAlAEAAAsAAAAAAAAAAAAAAAAALwEAAF9yZWxzLy5yZWxz&#10;UEsBAi0AFAAGAAgAAAAhACqv4bIkAgAAQAQAAA4AAAAAAAAAAAAAAAAALgIAAGRycy9lMm9Eb2Mu&#10;eG1sUEsBAi0AFAAGAAgAAAAhAMMALZ/eAAAACQEAAA8AAAAAAAAAAAAAAAAAfgQAAGRycy9kb3du&#10;cmV2LnhtbFBLBQYAAAAABAAEAPMAAACJBQAAAAA=&#10;"/>
            </w:pict>
          </mc:Fallback>
        </mc:AlternateContent>
      </w:r>
    </w:p>
    <w:p w:rsidR="00336C5F" w:rsidRPr="001B6D40" w:rsidRDefault="002130BD" w:rsidP="001B6D40">
      <w:pPr>
        <w:widowControl w:val="0"/>
        <w:shd w:val="clear" w:color="auto" w:fill="D9D9D9" w:themeFill="background1" w:themeFillShade="D9"/>
        <w:overflowPunct w:val="0"/>
        <w:autoSpaceDE w:val="0"/>
        <w:autoSpaceDN w:val="0"/>
        <w:adjustRightInd w:val="0"/>
        <w:spacing w:after="0" w:line="239" w:lineRule="auto"/>
        <w:ind w:left="2" w:right="20"/>
        <w:rPr>
          <w:rFonts w:asciiTheme="minorHAnsi" w:hAnsiTheme="minorHAnsi"/>
          <w:sz w:val="26"/>
          <w:szCs w:val="26"/>
        </w:rPr>
      </w:pPr>
      <w:r w:rsidRPr="001B6D40">
        <w:rPr>
          <w:rFonts w:asciiTheme="minorHAnsi" w:hAnsiTheme="minorHAnsi"/>
          <w:sz w:val="26"/>
          <w:szCs w:val="26"/>
        </w:rPr>
        <w:t xml:space="preserve">Average Rating of Opponents: </w:t>
      </w:r>
      <w:r w:rsidR="00336C5F" w:rsidRPr="001B6D40">
        <w:rPr>
          <w:rFonts w:asciiTheme="minorHAnsi" w:hAnsiTheme="minorHAnsi"/>
          <w:sz w:val="26"/>
          <w:szCs w:val="26"/>
        </w:rPr>
        <w:t>This is the sum of ratings of all opponents of a player divided by the number of played games.</w:t>
      </w:r>
    </w:p>
    <w:p w:rsidR="00336C5F" w:rsidRPr="001B6D40" w:rsidRDefault="00336C5F" w:rsidP="001B6D40">
      <w:pPr>
        <w:widowControl w:val="0"/>
        <w:shd w:val="clear" w:color="auto" w:fill="D9D9D9" w:themeFill="background1" w:themeFillShade="D9"/>
        <w:autoSpaceDE w:val="0"/>
        <w:autoSpaceDN w:val="0"/>
        <w:adjustRightInd w:val="0"/>
        <w:spacing w:after="0" w:line="2" w:lineRule="exact"/>
        <w:rPr>
          <w:rFonts w:asciiTheme="minorHAnsi" w:hAnsiTheme="minorHAnsi"/>
          <w:sz w:val="26"/>
          <w:szCs w:val="26"/>
        </w:rPr>
      </w:pPr>
    </w:p>
    <w:p w:rsidR="00336C5F" w:rsidRPr="00CD5ED7" w:rsidRDefault="00336C5F" w:rsidP="001B6D40">
      <w:pPr>
        <w:widowControl w:val="0"/>
        <w:shd w:val="clear" w:color="auto" w:fill="D9D9D9" w:themeFill="background1" w:themeFillShade="D9"/>
        <w:autoSpaceDE w:val="0"/>
        <w:autoSpaceDN w:val="0"/>
        <w:adjustRightInd w:val="0"/>
        <w:spacing w:after="0" w:line="240" w:lineRule="auto"/>
        <w:ind w:left="2"/>
        <w:rPr>
          <w:rFonts w:asciiTheme="minorHAnsi" w:hAnsiTheme="minorHAnsi"/>
          <w:sz w:val="26"/>
          <w:szCs w:val="26"/>
        </w:rPr>
      </w:pPr>
      <w:proofErr w:type="spellStart"/>
      <w:r w:rsidRPr="001B6D40">
        <w:rPr>
          <w:rFonts w:asciiTheme="minorHAnsi" w:hAnsiTheme="minorHAnsi"/>
          <w:sz w:val="26"/>
          <w:szCs w:val="26"/>
        </w:rPr>
        <w:t>Unplayed</w:t>
      </w:r>
      <w:proofErr w:type="spellEnd"/>
      <w:r w:rsidRPr="001B6D40">
        <w:rPr>
          <w:rFonts w:asciiTheme="minorHAnsi" w:hAnsiTheme="minorHAnsi"/>
          <w:sz w:val="26"/>
          <w:szCs w:val="26"/>
        </w:rPr>
        <w:t xml:space="preserve"> games are not counted.</w:t>
      </w:r>
    </w:p>
    <w:p w:rsidR="00336C5F" w:rsidRPr="00CD5ED7" w:rsidRDefault="00336C5F"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AROC {See 2.A.(a1)}</w:t>
      </w:r>
    </w:p>
    <w:p w:rsidR="00336C5F" w:rsidRPr="00CD5ED7" w:rsidRDefault="00A708A6" w:rsidP="00336C5F">
      <w:pPr>
        <w:autoSpaceDE w:val="0"/>
        <w:autoSpaceDN w:val="0"/>
        <w:adjustRightInd w:val="0"/>
        <w:spacing w:after="0" w:line="240" w:lineRule="auto"/>
        <w:rPr>
          <w:rFonts w:asciiTheme="minorHAnsi" w:hAnsiTheme="minorHAnsi"/>
          <w:sz w:val="26"/>
          <w:szCs w:val="26"/>
        </w:rPr>
      </w:pPr>
      <w:r>
        <w:rPr>
          <w:noProof/>
        </w:rPr>
        <mc:AlternateContent>
          <mc:Choice Requires="wps">
            <w:drawing>
              <wp:anchor distT="0" distB="0" distL="114300" distR="114300" simplePos="0" relativeHeight="252438016" behindDoc="1" locked="0" layoutInCell="1" allowOverlap="1" wp14:anchorId="6D60AE34" wp14:editId="3107E213">
                <wp:simplePos x="0" y="0"/>
                <wp:positionH relativeFrom="column">
                  <wp:posOffset>-47625</wp:posOffset>
                </wp:positionH>
                <wp:positionV relativeFrom="paragraph">
                  <wp:posOffset>158750</wp:posOffset>
                </wp:positionV>
                <wp:extent cx="6267450" cy="476250"/>
                <wp:effectExtent l="0" t="0" r="0" b="0"/>
                <wp:wrapNone/>
                <wp:docPr id="21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3.75pt;margin-top:12.5pt;width:493.5pt;height:37.5pt;z-index:-250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djIwIAAEAEAAAOAAAAZHJzL2Uyb0RvYy54bWysU9uO0zAQfUfiHyy/0zRR2m6jpqtVlyKk&#10;BVYsfIDrOImFb4zdpuXrGTvd0gWeEHmwZjLj45lzZla3R63IQYCX1tQ0n0wpEYbbRpqupl+/bN/c&#10;UOIDMw1T1oianoSnt+vXr1aDq0Rhe6saAQRBjK8GV9M+BFdlmee90MxPrBMGg60FzQK60GUNsAHR&#10;tcqK6XSeDRYaB5YL7/Hv/Rik64TftoKHT23rRSCqplhbSCekcxfPbL1iVQfM9ZKfy2D/UIVm0uCj&#10;F6h7FhjZg/wDSksO1ts2TLjVmW1byUXqAbvJp79189QzJ1IvSI53F5r8/4PlHw+PQGRT0yJfUmKY&#10;RpE+I23MdEqQMr+JFA3OV5j55B4hNundg+XfPDF202OeuAOwQy9Yg4XlMT97cSE6Hq+S3fDBNojP&#10;9sEmto4t6AiIPJBjEuV0EUUcA+H4c17MF+UMteMYKxfzAu34BKuebzvw4Z2wmkSjpoDVJ3R2ePBh&#10;TH1OSdVbJZutVCo50O02CsiB4YBs03dG99dpypChpstZMUvIL2L+GmKavr9BaBlw0pXUNb25JLEq&#10;0vbWNFgmqwKTarSxO2XOPEbqRgl2tjkhjWDHMca1Q6O38IOSAUe4pv77noGgRL03KMUyL8s488kp&#10;Z4sCHbiO7K4jzHCEqmmgZDQ3YdyTvQPZ9fhSnno39g7la2ViNko7VnUuFsc0aXNeqbgH137K+rX4&#10;658AAAD//wMAUEsDBBQABgAIAAAAIQARriG+3QAAAAkBAAAPAAAAZHJzL2Rvd25yZXYueG1sTI/B&#10;TsMwEETvSPyDtUjcWpugUpLGqRCoSBzb9MJtE2+TQGxHsdMGvp7lBMedeZqdybez7cWZxtB5p+Fu&#10;qUCQq73pXKPhWO4WjyBCRGew9440fFGAbXF9lWNm/MXt6XyIjeAQFzLU0MY4ZFKGuiWLYekHcuyd&#10;/Ggx8jk20ox44XDby0SpB2mxc/yhxYGeW6o/D5PVUHXJEb/35auy6e4+vs3lx/T+ovXtzfy0ARFp&#10;jn8w/Nbn6lBwp8pPzgTRa1isV0xqSFY8if10nbJQMaiUAlnk8v+C4gcAAP//AwBQSwECLQAUAAYA&#10;CAAAACEAtoM4kv4AAADhAQAAEwAAAAAAAAAAAAAAAAAAAAAAW0NvbnRlbnRfVHlwZXNdLnhtbFBL&#10;AQItABQABgAIAAAAIQA4/SH/1gAAAJQBAAALAAAAAAAAAAAAAAAAAC8BAABfcmVscy8ucmVsc1BL&#10;AQItABQABgAIAAAAIQAvJ8djIwIAAEAEAAAOAAAAAAAAAAAAAAAAAC4CAABkcnMvZTJvRG9jLnht&#10;bFBLAQItABQABgAIAAAAIQARriG+3QAAAAkBAAAPAAAAAAAAAAAAAAAAAH0EAABkcnMvZG93bnJl&#10;di54bWxQSwUGAAAAAAQABADzAAAAhwUAAAAA&#10;"/>
            </w:pict>
          </mc:Fallback>
        </mc:AlternateContent>
      </w:r>
    </w:p>
    <w:p w:rsidR="002130BD" w:rsidRPr="00CD5ED7" w:rsidRDefault="002130BD" w:rsidP="001B6D40">
      <w:pPr>
        <w:widowControl w:val="0"/>
        <w:shd w:val="clear" w:color="auto" w:fill="D9D9D9" w:themeFill="background1" w:themeFillShade="D9"/>
        <w:overflowPunct w:val="0"/>
        <w:autoSpaceDE w:val="0"/>
        <w:autoSpaceDN w:val="0"/>
        <w:adjustRightInd w:val="0"/>
        <w:spacing w:after="0" w:line="255" w:lineRule="auto"/>
        <w:ind w:left="2" w:right="20"/>
        <w:rPr>
          <w:rFonts w:asciiTheme="minorHAnsi" w:hAnsiTheme="minorHAnsi"/>
          <w:sz w:val="26"/>
          <w:szCs w:val="26"/>
        </w:rPr>
      </w:pPr>
      <w:r w:rsidRPr="001B6D40">
        <w:rPr>
          <w:rFonts w:asciiTheme="minorHAnsi" w:hAnsiTheme="minorHAnsi"/>
          <w:sz w:val="26"/>
          <w:szCs w:val="26"/>
        </w:rPr>
        <w:t>Average Rating of Opponents Cut: This is the Average Rating reduced by one or more ratings of the opponents, starting with the lowest rated opponent.</w:t>
      </w:r>
    </w:p>
    <w:p w:rsidR="00336C5F" w:rsidRPr="00CD5ED7" w:rsidRDefault="00336C5F" w:rsidP="00336C5F">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 xml:space="preserve">F. Handling </w:t>
      </w:r>
      <w:proofErr w:type="spellStart"/>
      <w:r w:rsidRPr="00CD5ED7">
        <w:rPr>
          <w:rFonts w:asciiTheme="minorHAnsi" w:hAnsiTheme="minorHAnsi"/>
          <w:b/>
          <w:bCs/>
          <w:sz w:val="26"/>
          <w:szCs w:val="26"/>
        </w:rPr>
        <w:t>Unplayed</w:t>
      </w:r>
      <w:proofErr w:type="spellEnd"/>
      <w:r w:rsidRPr="00CD5ED7">
        <w:rPr>
          <w:rFonts w:asciiTheme="minorHAnsi" w:hAnsiTheme="minorHAnsi"/>
          <w:b/>
          <w:bCs/>
          <w:sz w:val="26"/>
          <w:szCs w:val="26"/>
        </w:rPr>
        <w:t xml:space="preserve"> Games for Calculation of Buchholz (Congress 2009)</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(a) For tie-break purposes, the result of an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 shall be counted as a draw against the player himself.</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w:t>
      </w:r>
      <w:r w:rsidRPr="00CD5ED7">
        <w:rPr>
          <w:rFonts w:asciiTheme="minorHAnsi" w:hAnsiTheme="minorHAnsi"/>
          <w:b/>
          <w:bCs/>
          <w:sz w:val="26"/>
          <w:szCs w:val="26"/>
        </w:rPr>
        <w:t>This system shall not apply from July 1, 2012.)</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From July 1, 2012 the following system only applies:</w:t>
      </w:r>
    </w:p>
    <w:p w:rsidR="00646B44" w:rsidRPr="00CD5ED7" w:rsidRDefault="00A708A6" w:rsidP="00646B44">
      <w:pPr>
        <w:widowControl w:val="0"/>
        <w:overflowPunct w:val="0"/>
        <w:autoSpaceDE w:val="0"/>
        <w:autoSpaceDN w:val="0"/>
        <w:adjustRightInd w:val="0"/>
        <w:spacing w:after="0" w:line="246" w:lineRule="auto"/>
        <w:ind w:left="2" w:right="20"/>
        <w:jc w:val="both"/>
        <w:rPr>
          <w:rFonts w:asciiTheme="minorHAnsi" w:hAnsiTheme="minorHAnsi"/>
          <w:sz w:val="26"/>
          <w:szCs w:val="26"/>
        </w:rPr>
      </w:pPr>
      <w:r>
        <w:rPr>
          <w:noProof/>
        </w:rPr>
        <mc:AlternateContent>
          <mc:Choice Requires="wps">
            <w:drawing>
              <wp:anchor distT="0" distB="0" distL="114300" distR="114300" simplePos="0" relativeHeight="252493312" behindDoc="0" locked="0" layoutInCell="1" allowOverlap="1" wp14:anchorId="1678BD02" wp14:editId="30F7C1DB">
                <wp:simplePos x="0" y="0"/>
                <wp:positionH relativeFrom="column">
                  <wp:posOffset>-55880</wp:posOffset>
                </wp:positionH>
                <wp:positionV relativeFrom="paragraph">
                  <wp:posOffset>175895</wp:posOffset>
                </wp:positionV>
                <wp:extent cx="6324600" cy="635"/>
                <wp:effectExtent l="0" t="0" r="0" b="0"/>
                <wp:wrapNone/>
                <wp:docPr id="218"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9" o:spid="_x0000_s1026" type="#_x0000_t32" style="position:absolute;margin-left:-4.4pt;margin-top:13.85pt;width:498pt;height:.05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a79IwIAAEE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VbgNAGp&#10;JOlBpKeDUyE3ypKlb9GgbQ6epdwZXyQ9yVf9rOh3i6QqWyIbHtzfzhqiEx8R3YX4jdWQaD98UQx8&#10;CGQI/TrVpveQ0Al0CrKcb7Lwk0MUDufTNJvHoB6Fu/l0FvBJfg3VxrrPXPXIGwW2zhDRtK5UUoL8&#10;yiQhETk+W+eJkfwa4PNKtRVdF6agk2go8HKWzkKAVZ1g/tK7WdPsy86gI/FzFL6RxZ2bUQfJAljL&#10;CduMtiOiu9iQvJMeD0oDOqN1GZQfy3i5WWwW2SRL55tJFlfV5GlbZpP5Nvk0q6ZVWVbJT08tyfJW&#10;MMalZ3cd2iT7u6EYn89l3G5je2tDdI8e+gVkr/9AOmjr5bwMxl6x885cNYc5Dc7jm/IP4f0e7Pcv&#10;f/0LAAD//wMAUEsDBBQABgAIAAAAIQA6vOt23QAAAAgBAAAPAAAAZHJzL2Rvd25yZXYueG1sTI/B&#10;bsIwEETvlfoP1iL1UoFDpDYhxEGoUg8cC0i9mnibBOJ1FDsk8PVdTu1xZ0Yzb/PNZFtxxd43jhQs&#10;FxEIpNKZhioFx8PnPAXhgyajW0eo4IYeNsXzU64z40b6wus+VIJLyGdaQR1Cl0npyxqt9gvXIbH3&#10;43qrA599JU2vRy63rYyj6F1a3RAv1LrDjxrLy36wCtAPb8tou7LVcXcfX7/j+3nsDkq9zKbtGkTA&#10;KfyF4YHP6FAw08kNZLxoFcxTJg8K4iQBwf4qTWIQp4eQgixy+f+B4hcAAP//AwBQSwECLQAUAAYA&#10;CAAAACEAtoM4kv4AAADhAQAAEwAAAAAAAAAAAAAAAAAAAAAAW0NvbnRlbnRfVHlwZXNdLnhtbFBL&#10;AQItABQABgAIAAAAIQA4/SH/1gAAAJQBAAALAAAAAAAAAAAAAAAAAC8BAABfcmVscy8ucmVsc1BL&#10;AQItABQABgAIAAAAIQB84a79IwIAAEEEAAAOAAAAAAAAAAAAAAAAAC4CAABkcnMvZTJvRG9jLnht&#10;bFBLAQItABQABgAIAAAAIQA6vOt23QAAAAgBAAAPAAAAAAAAAAAAAAAAAH0EAABkcnMvZG93bnJl&#10;di54bWxQSwUGAAAAAAQABADzAAAAhwUAAAAA&#10;"/>
            </w:pict>
          </mc:Fallback>
        </mc:AlternateContent>
      </w:r>
    </w:p>
    <w:p w:rsidR="00646B44" w:rsidRPr="00CD5ED7" w:rsidRDefault="00A708A6" w:rsidP="001B6D40">
      <w:pPr>
        <w:widowControl w:val="0"/>
        <w:shd w:val="clear" w:color="auto" w:fill="D9D9D9" w:themeFill="background1" w:themeFillShade="D9"/>
        <w:overflowPunct w:val="0"/>
        <w:autoSpaceDE w:val="0"/>
        <w:autoSpaceDN w:val="0"/>
        <w:adjustRightInd w:val="0"/>
        <w:spacing w:after="0" w:line="246" w:lineRule="auto"/>
        <w:ind w:left="2" w:right="20"/>
        <w:jc w:val="both"/>
        <w:rPr>
          <w:rFonts w:asciiTheme="minorHAnsi" w:hAnsiTheme="minorHAnsi"/>
          <w:sz w:val="26"/>
          <w:szCs w:val="26"/>
        </w:rPr>
      </w:pPr>
      <w:r>
        <w:rPr>
          <w:noProof/>
        </w:rPr>
        <mc:AlternateContent>
          <mc:Choice Requires="wps">
            <w:drawing>
              <wp:anchor distT="0" distB="0" distL="114300" distR="114300" simplePos="0" relativeHeight="252496384" behindDoc="0" locked="0" layoutInCell="1" allowOverlap="1" wp14:anchorId="2BD4B704" wp14:editId="1A7DE0BC">
                <wp:simplePos x="0" y="0"/>
                <wp:positionH relativeFrom="column">
                  <wp:posOffset>6268720</wp:posOffset>
                </wp:positionH>
                <wp:positionV relativeFrom="paragraph">
                  <wp:posOffset>37465</wp:posOffset>
                </wp:positionV>
                <wp:extent cx="0" cy="762000"/>
                <wp:effectExtent l="0" t="0" r="0" b="0"/>
                <wp:wrapNone/>
                <wp:docPr id="217"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0" o:spid="_x0000_s1026" type="#_x0000_t32" style="position:absolute;margin-left:493.6pt;margin-top:2.95pt;width:0;height:60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Pj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ZA0aK&#10;9NCkp73XMTbKJ7FEg3EFWFZqa0OS9KhezbOm3x1SuuqIank0fzsZ8M5CUZN3LuHiDATaDV80AxsC&#10;EWK9jo3tAyRUAh1jW063tvCjR/T8SOH1YQYNj3QSUlz9jHX+M9c9CkKJnbdEtJ2vtFLQe22zGIUc&#10;np0PrEhxdQhBld4IKeMISIWGEi+mk2l0cFoKFpTBzNl2V0mLDiQMUfxiiqC5N7N6r1gE6zhh64vs&#10;iZBnGYJLFfAgL6Bzkc5T8mORLtbz9Twf5ZPZepSndT162lT5aLbJHqb1p7qq6uxnoJblRScY4yqw&#10;u05slv/dRFx25zxrt5m9lSF5jx7rBWSv/0g6Njb0MqyYK3aanbb22nAY0mh8WaiwBfd3kO/XfvUL&#10;AAD//wMAUEsDBBQABgAIAAAAIQDX2Vbw3AAAAAkBAAAPAAAAZHJzL2Rvd25yZXYueG1sTI9BS8NA&#10;EIXvgv9hGcGL2E0D1SZmUorgwaNtwes2OybR7GzIbprYX++IB3t88z7evFdsZtepEw2h9YywXCSg&#10;iCtvW64RDvuX+zWoEA1b03kmhG8KsCmvrwqTWz/xG512sVYSwiE3CE2Mfa51qBpyJix8Tyzehx+c&#10;iSKHWtvBTBLuOp0myYN2pmX50JienhuqvnajQ6AwrpbJNnP14fU83b2n58+p3yPe3szbJ1CR5vgP&#10;w299qQ6ldDr6kW1QHUK2fkwFRVhloMT/00cBU7nostCXC8ofAAAA//8DAFBLAQItABQABgAIAAAA&#10;IQC2gziS/gAAAOEBAAATAAAAAAAAAAAAAAAAAAAAAABbQ29udGVudF9UeXBlc10ueG1sUEsBAi0A&#10;FAAGAAgAAAAhADj9If/WAAAAlAEAAAsAAAAAAAAAAAAAAAAALwEAAF9yZWxzLy5yZWxzUEsBAi0A&#10;FAAGAAgAAAAhAL00k+MgAgAAPgQAAA4AAAAAAAAAAAAAAAAALgIAAGRycy9lMm9Eb2MueG1sUEsB&#10;Ai0AFAAGAAgAAAAhANfZVvDcAAAACQEAAA8AAAAAAAAAAAAAAAAAegQAAGRycy9kb3ducmV2Lnht&#10;bFBLBQYAAAAABAAEAPMAAACDBQAAAAA=&#10;"/>
            </w:pict>
          </mc:Fallback>
        </mc:AlternateContent>
      </w:r>
      <w:r>
        <w:rPr>
          <w:noProof/>
        </w:rPr>
        <mc:AlternateContent>
          <mc:Choice Requires="wps">
            <w:drawing>
              <wp:anchor distT="0" distB="0" distL="114300" distR="114300" simplePos="0" relativeHeight="252494336" behindDoc="0" locked="0" layoutInCell="1" allowOverlap="1" wp14:anchorId="6A233C53" wp14:editId="64CE268C">
                <wp:simplePos x="0" y="0"/>
                <wp:positionH relativeFrom="column">
                  <wp:posOffset>-55880</wp:posOffset>
                </wp:positionH>
                <wp:positionV relativeFrom="paragraph">
                  <wp:posOffset>37465</wp:posOffset>
                </wp:positionV>
                <wp:extent cx="0" cy="762000"/>
                <wp:effectExtent l="0" t="0" r="0" b="0"/>
                <wp:wrapNone/>
                <wp:docPr id="216"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2" style="position:absolute;margin-left:-4.4pt;margin-top:2.95pt;width:0;height:60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nIQIAAD4EAAAOAAAAZHJzL2Uyb0RvYy54bWysU8uO2jAU3VfqP1jeQx4NDESE0SiBbqYd&#10;pJl+gLGdxGpiW7YhoKr/3msHaGk3VdUsHD/uPfdxzl09nvoOHbmxQskCJ9MYIy6pYkI2Bf7ytp0s&#10;MLKOSEY6JXmBz9zix/X7d6tB5zxVreoYNwhApM0HXeDWOZ1HkaUt74mdKs0lPNbK9MTB0TQRM2QA&#10;9L6L0jieR4MyTBtFubVwW42PeB3w65pT91LXljvUFRhyc2E1Yd37NVqvSN4YoltBL2mQf8iiJ0JC&#10;0BtURRxBByP+gOoFNcqq2k2p6iNV14LyUANUk8S/VfPaEs1DLdAcq29tsv8Pln4+7gwSrMBpMsdI&#10;kh5Iejo4FWKjLE18iwZtc7As5c74IulJvupnRb9aJFXZEtnwYP521uAdPKI7F3+wGgLth0+KgQ2B&#10;CKFfp9r0HhI6gU6BlvONFn5yiI6XFG4f5kB4YCwi+dVPG+s+ctUjvymwdYaIpnWlkhK4VyYJUcjx&#10;2TqoAxyvDj6oVFvRdUECnURDgZezdBYcrOoE84/ezJpmX3YGHYkXUfh8UwDszsyog2QBrOWEbS57&#10;R0Q37sG+kx4P6oJ0LrtRJd+W8XKz2CyySZbON5MsrqrJ07bMJvNt8jCrPlRlWSXffWpJlreCMS59&#10;dlfFJtnfKeIyO6PWbpq9tSG6Rw8lQrLXf0g6EOu5HFWxV+y8M74bnmMQaTC+DJSfgl/Pwern2K9/&#10;AAAA//8DAFBLAwQUAAYACAAAACEAjxgs3tkAAAAHAQAADwAAAGRycy9kb3ducmV2LnhtbEyOT0/C&#10;QBDF7yZ+h82YeDGwpQkGareEmHjwKJBwHbpjW+jONt0trXx6Ry96fH/y3i/fTK5VV+pD49nAYp6A&#10;Ii69bbgycNi/zVagQkS22HomA18UYFPc3+WYWT/yB113sVIywiFDA3WMXaZ1KGtyGOa+I5bs0/cO&#10;o8i+0rbHUcZdq9MkedYOG5aHGjt6ram87AZngMKwXCTbtasO77fx6ZjezmO3N+bxYdq+gIo0xb8y&#10;/OALOhTCdPID26BaA7OVkEcDyzUoiX/lSWqpGLrI9X/+4hsAAP//AwBQSwECLQAUAAYACAAAACEA&#10;toM4kv4AAADhAQAAEwAAAAAAAAAAAAAAAAAAAAAAW0NvbnRlbnRfVHlwZXNdLnhtbFBLAQItABQA&#10;BgAIAAAAIQA4/SH/1gAAAJQBAAALAAAAAAAAAAAAAAAAAC8BAABfcmVscy8ucmVsc1BLAQItABQA&#10;BgAIAAAAIQBV5/WnIQIAAD4EAAAOAAAAAAAAAAAAAAAAAC4CAABkcnMvZTJvRG9jLnhtbFBLAQIt&#10;ABQABgAIAAAAIQCPGCze2QAAAAcBAAAPAAAAAAAAAAAAAAAAAHsEAABkcnMvZG93bnJldi54bWxQ&#10;SwUGAAAAAAQABADzAAAAgQUAAAAA&#10;"/>
            </w:pict>
          </mc:Fallback>
        </mc:AlternateContent>
      </w:r>
      <w:r>
        <w:rPr>
          <w:noProof/>
        </w:rPr>
        <mc:AlternateContent>
          <mc:Choice Requires="wps">
            <w:drawing>
              <wp:anchor distT="0" distB="0" distL="114300" distR="114300" simplePos="0" relativeHeight="252495360" behindDoc="0" locked="0" layoutInCell="1" allowOverlap="1" wp14:anchorId="53A9C65D" wp14:editId="332BC124">
                <wp:simplePos x="0" y="0"/>
                <wp:positionH relativeFrom="column">
                  <wp:posOffset>-55880</wp:posOffset>
                </wp:positionH>
                <wp:positionV relativeFrom="paragraph">
                  <wp:posOffset>799465</wp:posOffset>
                </wp:positionV>
                <wp:extent cx="6324600" cy="0"/>
                <wp:effectExtent l="0" t="0" r="0" b="0"/>
                <wp:wrapNone/>
                <wp:docPr id="215"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2" style="position:absolute;margin-left:-4.4pt;margin-top:62.95pt;width:498pt;height:0;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ScIQ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xlG&#10;kvSwpKeDU6E2ytLUj2jQNofIUu6Mb5Ke5Kt+VvS7RVKVLZEND+FvZw3Zic+I3qX4i9VQaD98UQxi&#10;CFQI8zrVpveQMAl0Cms539bCTw5R+Dh/SLN5DNujoy8i+ZiojXWfueqRNwpsnSGiaV2ppITlK5OE&#10;MuT4bJ2nRfIxwVeVaiu6Lmigk2go8HKWzkKCVZ1g3unDrGn2ZWfQkXgVhV/oETz3YUYdJAtgLSds&#10;c7UdEd3FhuKd9HjQGNC5WheZ/FjGy81is8gmWTrfTLK4qiZP2zKbzLfJp1n1UJVllfz01JIsbwVj&#10;XHp2o2ST7O8kcX08F7HdRHsbQ/QePcwLyI7/gXTYrF/mRRZ7xc47M24cVBqCry/KP4P7O9j37379&#10;CwAA//8DAFBLAwQUAAYACAAAACEAAgAwrd0AAAAKAQAADwAAAGRycy9kb3ducmV2LnhtbEyPTWvC&#10;QBCG7wX/wzKFXopuDFiTmI2I0EOPVaHXNTsmsdnZkN2Y1F/fKRTa4/vBO8/k28m24oa9bxwpWC4i&#10;EEilMw1VCk7H13kCwgdNRreOUMEXetgWs4dcZ8aN9I63Q6gEj5DPtII6hC6T0pc1Wu0XrkPi7OJ6&#10;qwPLvpKm1yOP21bGUfQirW6IL9S6w32N5edhsArQD6tltEttdXq7j88f8f06dkelnh6n3QZEwCn8&#10;leEHn9GhYKazG8h40SqYJ0we2I9XKQgupMk6BnH+dWSRy/8vFN8AAAD//wMAUEsBAi0AFAAGAAgA&#10;AAAhALaDOJL+AAAA4QEAABMAAAAAAAAAAAAAAAAAAAAAAFtDb250ZW50X1R5cGVzXS54bWxQSwEC&#10;LQAUAAYACAAAACEAOP0h/9YAAACUAQAACwAAAAAAAAAAAAAAAAAvAQAAX3JlbHMvLnJlbHNQSwEC&#10;LQAUAAYACAAAACEAoKQ0nCECAAA/BAAADgAAAAAAAAAAAAAAAAAuAgAAZHJzL2Uyb0RvYy54bWxQ&#10;SwECLQAUAAYACAAAACEAAgAwrd0AAAAKAQAADwAAAAAAAAAAAAAAAAB7BAAAZHJzL2Rvd25yZXYu&#10;eG1sUEsFBgAAAAAEAAQA8wAAAIUFAAAAAA==&#10;"/>
            </w:pict>
          </mc:Fallback>
        </mc:AlternateContent>
      </w:r>
      <w:r w:rsidR="00646B44" w:rsidRPr="001B6D40">
        <w:rPr>
          <w:rFonts w:asciiTheme="minorHAnsi" w:hAnsiTheme="minorHAnsi"/>
          <w:sz w:val="26"/>
          <w:szCs w:val="26"/>
        </w:rPr>
        <w:t>All Tie</w:t>
      </w:r>
      <w:r w:rsidR="00646B44" w:rsidRPr="001B6D40">
        <w:rPr>
          <w:rFonts w:asciiTheme="minorHAnsi" w:hAnsiTheme="minorHAnsi" w:cs="Cambria Math"/>
          <w:sz w:val="26"/>
          <w:szCs w:val="26"/>
        </w:rPr>
        <w:t>‐</w:t>
      </w:r>
      <w:r w:rsidR="00646B44" w:rsidRPr="001B6D40">
        <w:rPr>
          <w:rFonts w:asciiTheme="minorHAnsi" w:hAnsiTheme="minorHAnsi"/>
          <w:sz w:val="26"/>
          <w:szCs w:val="26"/>
        </w:rPr>
        <w:t xml:space="preserve">break systems need “played games” to give a fair ranking between the players finishing with equal points. If there are </w:t>
      </w:r>
      <w:proofErr w:type="spellStart"/>
      <w:r w:rsidR="00646B44" w:rsidRPr="001B6D40">
        <w:rPr>
          <w:rFonts w:asciiTheme="minorHAnsi" w:hAnsiTheme="minorHAnsi"/>
          <w:sz w:val="26"/>
          <w:szCs w:val="26"/>
        </w:rPr>
        <w:t>unplayed</w:t>
      </w:r>
      <w:proofErr w:type="spellEnd"/>
      <w:r w:rsidR="00646B44" w:rsidRPr="001B6D40">
        <w:rPr>
          <w:rFonts w:asciiTheme="minorHAnsi" w:hAnsiTheme="minorHAnsi"/>
          <w:sz w:val="26"/>
          <w:szCs w:val="26"/>
        </w:rPr>
        <w:t xml:space="preserve"> games they have a result of “+”, “</w:t>
      </w:r>
      <w:r w:rsidR="00646B44" w:rsidRPr="001B6D40">
        <w:rPr>
          <w:rFonts w:asciiTheme="minorHAnsi" w:hAnsiTheme="minorHAnsi" w:cs="Cambria Math"/>
          <w:sz w:val="26"/>
          <w:szCs w:val="26"/>
        </w:rPr>
        <w:t>‐</w:t>
      </w:r>
      <w:r w:rsidR="00646B44" w:rsidRPr="001B6D40">
        <w:rPr>
          <w:rFonts w:asciiTheme="minorHAnsi" w:hAnsiTheme="minorHAnsi"/>
          <w:sz w:val="26"/>
          <w:szCs w:val="26"/>
        </w:rPr>
        <w:t xml:space="preserve">“ or “=”, and mainly no opponent and no colour. Therefore, the first decision is how to handle these </w:t>
      </w:r>
      <w:proofErr w:type="spellStart"/>
      <w:r w:rsidR="00646B44" w:rsidRPr="001B6D40">
        <w:rPr>
          <w:rFonts w:asciiTheme="minorHAnsi" w:hAnsiTheme="minorHAnsi"/>
          <w:sz w:val="26"/>
          <w:szCs w:val="26"/>
        </w:rPr>
        <w:t>unplayed</w:t>
      </w:r>
      <w:proofErr w:type="spellEnd"/>
      <w:r w:rsidR="00646B44" w:rsidRPr="001B6D40">
        <w:rPr>
          <w:rFonts w:asciiTheme="minorHAnsi" w:hAnsiTheme="minorHAnsi"/>
          <w:sz w:val="26"/>
          <w:szCs w:val="26"/>
        </w:rPr>
        <w:t xml:space="preserve"> games.</w:t>
      </w:r>
    </w:p>
    <w:p w:rsidR="00646B44" w:rsidRPr="00CD5ED7" w:rsidRDefault="00646B44"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(b) For tie-break purposes all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games in which players are indirectly involved (results by forfeit of opponents) are considered to have been drawn.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For tie-break purposes a player who has no opponent will be considered as having played against a virtual opponent who has the same number of points at the beginning of the round and who draws in all the following rounds. For the round itself the result by forfeit will be considered as a normal result.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This gives the formula:</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proofErr w:type="spellStart"/>
      <w:r w:rsidRPr="00CD5ED7">
        <w:rPr>
          <w:rFonts w:asciiTheme="minorHAnsi" w:hAnsiTheme="minorHAnsi"/>
          <w:b/>
          <w:bCs/>
          <w:sz w:val="26"/>
          <w:szCs w:val="26"/>
        </w:rPr>
        <w:t>Svon</w:t>
      </w:r>
      <w:proofErr w:type="spellEnd"/>
      <w:r w:rsidRPr="00CD5ED7">
        <w:rPr>
          <w:rFonts w:asciiTheme="minorHAnsi" w:hAnsiTheme="minorHAnsi"/>
          <w:b/>
          <w:bCs/>
          <w:sz w:val="26"/>
          <w:szCs w:val="26"/>
        </w:rPr>
        <w:t xml:space="preserve"> = SPR + (1 – </w:t>
      </w:r>
      <w:proofErr w:type="spellStart"/>
      <w:r w:rsidRPr="00CD5ED7">
        <w:rPr>
          <w:rFonts w:asciiTheme="minorHAnsi" w:hAnsiTheme="minorHAnsi"/>
          <w:b/>
          <w:bCs/>
          <w:sz w:val="26"/>
          <w:szCs w:val="26"/>
        </w:rPr>
        <w:t>SfPR</w:t>
      </w:r>
      <w:proofErr w:type="spellEnd"/>
      <w:r w:rsidRPr="00CD5ED7">
        <w:rPr>
          <w:rFonts w:asciiTheme="minorHAnsi" w:hAnsiTheme="minorHAnsi"/>
          <w:b/>
          <w:bCs/>
          <w:sz w:val="26"/>
          <w:szCs w:val="26"/>
        </w:rPr>
        <w:t>) + 0.5 * (n – 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where for player P who did not play in round 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 = number of completed rounds</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Svon</w:t>
      </w:r>
      <w:proofErr w:type="spellEnd"/>
      <w:r w:rsidRPr="00CD5ED7">
        <w:rPr>
          <w:rFonts w:asciiTheme="minorHAnsi" w:hAnsiTheme="minorHAnsi"/>
          <w:sz w:val="26"/>
          <w:szCs w:val="26"/>
        </w:rPr>
        <w:t xml:space="preserve"> = score of virtual opponent after round n</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SPR = score of P before round R</w:t>
      </w:r>
    </w:p>
    <w:p w:rsidR="00A64639"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SfPR</w:t>
      </w:r>
      <w:proofErr w:type="spellEnd"/>
      <w:r w:rsidRPr="00CD5ED7">
        <w:rPr>
          <w:rFonts w:asciiTheme="minorHAnsi" w:hAnsiTheme="minorHAnsi"/>
          <w:sz w:val="26"/>
          <w:szCs w:val="26"/>
        </w:rPr>
        <w:t xml:space="preserve"> = forfeit score of P in round R</w:t>
      </w:r>
    </w:p>
    <w:p w:rsidR="003E234C" w:rsidRPr="00CD5ED7" w:rsidRDefault="003E234C" w:rsidP="00A64639">
      <w:pPr>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Example 1: in Round 3 of a nine-round tournament Player P did not show up.</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 P’s score after 2 rounds is 1.5. The score of his virtual opponent is</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Svon</w:t>
      </w:r>
      <w:proofErr w:type="spellEnd"/>
      <w:r w:rsidRPr="00CD5ED7">
        <w:rPr>
          <w:rFonts w:asciiTheme="minorHAnsi" w:hAnsiTheme="minorHAnsi"/>
          <w:sz w:val="26"/>
          <w:szCs w:val="26"/>
        </w:rPr>
        <w:t xml:space="preserve"> = 1.5 + (1 – 0) + 0.5 * (3 – 3) = 2.5 after round 3</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Svon</w:t>
      </w:r>
      <w:proofErr w:type="spellEnd"/>
      <w:r w:rsidRPr="00CD5ED7">
        <w:rPr>
          <w:rFonts w:asciiTheme="minorHAnsi" w:hAnsiTheme="minorHAnsi"/>
          <w:sz w:val="26"/>
          <w:szCs w:val="26"/>
        </w:rPr>
        <w:t xml:space="preserve"> = 1.5 + (1 – 0) + 0.5 * (9 – 3) = 5.5 at the end of the tournament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Example 2: in Round 6 of a nine-round tournament player P’s opponent does not show up.</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 P’s score after 5 rounds is 3.5. The score of his virtual opponent is:</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Svon</w:t>
      </w:r>
      <w:proofErr w:type="spellEnd"/>
      <w:r w:rsidRPr="00CD5ED7">
        <w:rPr>
          <w:rFonts w:asciiTheme="minorHAnsi" w:hAnsiTheme="minorHAnsi"/>
          <w:sz w:val="26"/>
          <w:szCs w:val="26"/>
        </w:rPr>
        <w:t xml:space="preserve"> = 3.5 + (1 – 1) + 0.5 * (6 – 6) = 3.5 after round 6</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Svon</w:t>
      </w:r>
      <w:proofErr w:type="spellEnd"/>
      <w:r w:rsidRPr="00CD5ED7">
        <w:rPr>
          <w:rFonts w:asciiTheme="minorHAnsi" w:hAnsiTheme="minorHAnsi"/>
          <w:sz w:val="26"/>
          <w:szCs w:val="26"/>
        </w:rPr>
        <w:t xml:space="preserve"> = 3.5 + (1 – 1) + 0.5 * (9 – 6) = 5.0 at the end of the tournament</w:t>
      </w:r>
    </w:p>
    <w:p w:rsidR="0091580D" w:rsidRPr="00CD5ED7" w:rsidRDefault="0091580D" w:rsidP="00A64639">
      <w:pPr>
        <w:autoSpaceDE w:val="0"/>
        <w:autoSpaceDN w:val="0"/>
        <w:adjustRightInd w:val="0"/>
        <w:spacing w:after="0" w:line="240" w:lineRule="auto"/>
        <w:rPr>
          <w:rFonts w:asciiTheme="minorHAnsi" w:hAnsiTheme="minorHAnsi"/>
          <w:sz w:val="26"/>
          <w:szCs w:val="26"/>
        </w:rPr>
      </w:pPr>
    </w:p>
    <w:p w:rsidR="0091580D" w:rsidRPr="00CD5ED7" w:rsidRDefault="0091580D" w:rsidP="0091580D">
      <w:pPr>
        <w:widowControl w:val="0"/>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b/>
          <w:bCs/>
          <w:sz w:val="26"/>
          <w:szCs w:val="26"/>
        </w:rPr>
        <w:t xml:space="preserve">Examples to explain the system </w:t>
      </w:r>
      <w:r w:rsidRPr="00CD5ED7">
        <w:rPr>
          <w:rFonts w:asciiTheme="minorHAnsi" w:hAnsiTheme="minorHAnsi" w:cs="Cambria Math"/>
          <w:b/>
          <w:bCs/>
          <w:sz w:val="26"/>
          <w:szCs w:val="26"/>
        </w:rPr>
        <w:t>‐</w:t>
      </w:r>
      <w:r w:rsidRPr="00CD5ED7">
        <w:rPr>
          <w:rFonts w:asciiTheme="minorHAnsi" w:hAnsiTheme="minorHAnsi"/>
          <w:b/>
          <w:bCs/>
          <w:sz w:val="26"/>
          <w:szCs w:val="26"/>
        </w:rPr>
        <w:t xml:space="preserve"> </w:t>
      </w:r>
      <w:r w:rsidR="003E234C">
        <w:rPr>
          <w:rFonts w:asciiTheme="minorHAnsi" w:hAnsiTheme="minorHAnsi"/>
          <w:b/>
          <w:bCs/>
          <w:sz w:val="26"/>
          <w:szCs w:val="26"/>
        </w:rPr>
        <w:t>let there be a bye/forfeit</w:t>
      </w:r>
      <w:r w:rsidRPr="00CD5ED7">
        <w:rPr>
          <w:rFonts w:asciiTheme="minorHAnsi" w:hAnsiTheme="minorHAnsi"/>
          <w:b/>
          <w:bCs/>
          <w:sz w:val="26"/>
          <w:szCs w:val="26"/>
        </w:rPr>
        <w:t xml:space="preserve"> in round 5 of a 11 round tournament</w:t>
      </w:r>
    </w:p>
    <w:p w:rsidR="0091580D" w:rsidRPr="00CD5ED7" w:rsidRDefault="0091580D" w:rsidP="0091580D">
      <w:pPr>
        <w:widowControl w:val="0"/>
        <w:autoSpaceDE w:val="0"/>
        <w:autoSpaceDN w:val="0"/>
        <w:adjustRightInd w:val="0"/>
        <w:spacing w:after="0" w:line="345" w:lineRule="exact"/>
        <w:rPr>
          <w:rFonts w:asciiTheme="minorHAnsi" w:hAnsiTheme="minorHAnsi"/>
          <w:sz w:val="26"/>
          <w:szCs w:val="26"/>
        </w:rPr>
      </w:pPr>
    </w:p>
    <w:tbl>
      <w:tblPr>
        <w:tblW w:w="0" w:type="auto"/>
        <w:tblInd w:w="2" w:type="dxa"/>
        <w:tblLayout w:type="fixed"/>
        <w:tblCellMar>
          <w:left w:w="0" w:type="dxa"/>
          <w:right w:w="0" w:type="dxa"/>
        </w:tblCellMar>
        <w:tblLook w:val="0000" w:firstRow="0" w:lastRow="0" w:firstColumn="0" w:lastColumn="0" w:noHBand="0" w:noVBand="0"/>
      </w:tblPr>
      <w:tblGrid>
        <w:gridCol w:w="3900"/>
        <w:gridCol w:w="1700"/>
        <w:gridCol w:w="3045"/>
      </w:tblGrid>
      <w:tr w:rsidR="0091580D" w:rsidRPr="00CD5ED7" w:rsidTr="006C676E">
        <w:trPr>
          <w:trHeight w:val="342"/>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 "A"</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virtual opponent</w:t>
            </w:r>
          </w:p>
        </w:tc>
      </w:tr>
      <w:tr w:rsidR="0091580D" w:rsidRPr="00CD5ED7" w:rsidTr="006C676E">
        <w:trPr>
          <w:trHeight w:val="342"/>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b/>
                <w:sz w:val="26"/>
                <w:szCs w:val="26"/>
              </w:rPr>
            </w:pPr>
            <w:r w:rsidRPr="00CD5ED7">
              <w:rPr>
                <w:rFonts w:asciiTheme="minorHAnsi" w:hAnsiTheme="minorHAnsi"/>
                <w:b/>
                <w:sz w:val="26"/>
                <w:szCs w:val="26"/>
              </w:rPr>
              <w:t>(a) in case of a bye</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before 5</w:t>
            </w:r>
            <w:r w:rsidRPr="00CD5ED7">
              <w:rPr>
                <w:rFonts w:asciiTheme="minorHAnsi" w:hAnsiTheme="minorHAnsi"/>
                <w:sz w:val="26"/>
                <w:szCs w:val="26"/>
                <w:vertAlign w:val="superscript"/>
              </w:rPr>
              <w:t>th</w:t>
            </w:r>
            <w:r w:rsidRPr="00CD5ED7">
              <w:rPr>
                <w:rFonts w:asciiTheme="minorHAnsi" w:hAnsiTheme="minorHAnsi"/>
                <w:sz w:val="26"/>
                <w:szCs w:val="26"/>
              </w:rPr>
              <w:t xml:space="preserve"> round</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2</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2</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result of the 5</w:t>
            </w:r>
            <w:r w:rsidRPr="00CD5ED7">
              <w:rPr>
                <w:rFonts w:asciiTheme="minorHAnsi" w:hAnsiTheme="minorHAnsi"/>
                <w:sz w:val="26"/>
                <w:szCs w:val="26"/>
                <w:vertAlign w:val="superscript"/>
              </w:rPr>
              <w:t>th</w:t>
            </w:r>
            <w:r w:rsidRPr="00CD5ED7">
              <w:rPr>
                <w:rFonts w:asciiTheme="minorHAnsi" w:hAnsiTheme="minorHAnsi"/>
                <w:sz w:val="26"/>
                <w:szCs w:val="26"/>
              </w:rPr>
              <w:t xml:space="preserve"> round</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1</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0</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after the 5</w:t>
            </w:r>
            <w:r w:rsidRPr="00CD5ED7">
              <w:rPr>
                <w:rFonts w:asciiTheme="minorHAnsi" w:hAnsiTheme="minorHAnsi"/>
                <w:sz w:val="26"/>
                <w:szCs w:val="26"/>
                <w:vertAlign w:val="superscript"/>
              </w:rPr>
              <w:t>th</w:t>
            </w:r>
            <w:r w:rsidRPr="00CD5ED7">
              <w:rPr>
                <w:rFonts w:asciiTheme="minorHAnsi" w:hAnsiTheme="minorHAnsi"/>
                <w:sz w:val="26"/>
                <w:szCs w:val="26"/>
              </w:rPr>
              <w:t xml:space="preserve"> round</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3</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2</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for the subsequent rounds</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3</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at the end of the tournament</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5</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 "A"</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p>
          <w:p w:rsidR="0091580D" w:rsidRPr="00CD5ED7" w:rsidRDefault="0091580D" w:rsidP="006C676E">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Virtual opponent</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b/>
                <w:sz w:val="26"/>
                <w:szCs w:val="26"/>
              </w:rPr>
            </w:pPr>
            <w:r w:rsidRPr="00CD5ED7">
              <w:rPr>
                <w:rFonts w:asciiTheme="minorHAnsi" w:hAnsiTheme="minorHAnsi"/>
                <w:b/>
                <w:sz w:val="26"/>
                <w:szCs w:val="26"/>
              </w:rPr>
              <w:t xml:space="preserve">(b) in case of a “+ / </w:t>
            </w:r>
            <w:r w:rsidRPr="00CD5ED7">
              <w:rPr>
                <w:rFonts w:asciiTheme="minorHAnsi" w:hAnsiTheme="minorHAnsi" w:cs="Cambria Math"/>
                <w:b/>
                <w:sz w:val="26"/>
                <w:szCs w:val="26"/>
              </w:rPr>
              <w:t>‐</w:t>
            </w:r>
            <w:r w:rsidRPr="00CD5ED7">
              <w:rPr>
                <w:rFonts w:asciiTheme="minorHAnsi" w:hAnsiTheme="minorHAnsi"/>
                <w:b/>
                <w:sz w:val="26"/>
                <w:szCs w:val="26"/>
              </w:rPr>
              <w:t xml:space="preserve"> “</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before the round</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2</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2</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result of the round</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1</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0</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after the round</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3</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2</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for the subsequent rounds</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3</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at the end of the tournament</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5</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p>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 "A"</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virtual opponent</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b/>
                <w:sz w:val="26"/>
                <w:szCs w:val="26"/>
              </w:rPr>
            </w:pPr>
            <w:r w:rsidRPr="00CD5ED7">
              <w:rPr>
                <w:rFonts w:asciiTheme="minorHAnsi" w:hAnsiTheme="minorHAnsi"/>
                <w:b/>
                <w:sz w:val="26"/>
                <w:szCs w:val="26"/>
              </w:rPr>
              <w:t xml:space="preserve">(c) in case of a “ </w:t>
            </w:r>
            <w:r w:rsidRPr="00CD5ED7">
              <w:rPr>
                <w:rFonts w:asciiTheme="minorHAnsi" w:hAnsiTheme="minorHAnsi" w:cs="Cambria Math"/>
                <w:b/>
                <w:sz w:val="26"/>
                <w:szCs w:val="26"/>
              </w:rPr>
              <w:t>‐</w:t>
            </w:r>
            <w:r w:rsidRPr="00CD5ED7">
              <w:rPr>
                <w:rFonts w:asciiTheme="minorHAnsi" w:hAnsiTheme="minorHAnsi"/>
                <w:b/>
                <w:sz w:val="26"/>
                <w:szCs w:val="26"/>
              </w:rPr>
              <w:t xml:space="preserve"> / + “</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before the round</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2</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2</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result of the round</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0</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1</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after the round</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2</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3</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points for the subsequent rounds</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3</w:t>
            </w:r>
          </w:p>
        </w:tc>
      </w:tr>
      <w:tr w:rsidR="0091580D" w:rsidRPr="00CD5ED7" w:rsidTr="006C676E">
        <w:trPr>
          <w:trHeight w:val="370"/>
        </w:trPr>
        <w:tc>
          <w:tcPr>
            <w:tcW w:w="39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points at the end of the tournament</w:t>
            </w:r>
          </w:p>
        </w:tc>
        <w:tc>
          <w:tcPr>
            <w:tcW w:w="1700"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220"/>
              <w:jc w:val="right"/>
              <w:rPr>
                <w:rFonts w:asciiTheme="minorHAnsi" w:hAnsiTheme="minorHAnsi"/>
                <w:sz w:val="26"/>
                <w:szCs w:val="26"/>
              </w:rPr>
            </w:pPr>
            <w:r w:rsidRPr="00CD5ED7">
              <w:rPr>
                <w:rFonts w:asciiTheme="minorHAnsi" w:hAnsiTheme="minorHAnsi"/>
                <w:sz w:val="26"/>
                <w:szCs w:val="26"/>
              </w:rPr>
              <w:t>?</w:t>
            </w:r>
          </w:p>
        </w:tc>
        <w:tc>
          <w:tcPr>
            <w:tcW w:w="3045" w:type="dxa"/>
            <w:tcBorders>
              <w:top w:val="nil"/>
              <w:left w:val="nil"/>
              <w:bottom w:val="nil"/>
              <w:right w:val="nil"/>
            </w:tcBorders>
            <w:vAlign w:val="bottom"/>
          </w:tcPr>
          <w:p w:rsidR="0091580D" w:rsidRPr="00CD5ED7" w:rsidRDefault="0091580D" w:rsidP="006C676E">
            <w:pPr>
              <w:widowControl w:val="0"/>
              <w:autoSpaceDE w:val="0"/>
              <w:autoSpaceDN w:val="0"/>
              <w:adjustRightInd w:val="0"/>
              <w:spacing w:after="0" w:line="240" w:lineRule="auto"/>
              <w:ind w:right="1060"/>
              <w:jc w:val="right"/>
              <w:rPr>
                <w:rFonts w:asciiTheme="minorHAnsi" w:hAnsiTheme="minorHAnsi"/>
                <w:sz w:val="26"/>
                <w:szCs w:val="26"/>
              </w:rPr>
            </w:pPr>
            <w:r w:rsidRPr="00CD5ED7">
              <w:rPr>
                <w:rFonts w:asciiTheme="minorHAnsi" w:hAnsiTheme="minorHAnsi"/>
                <w:sz w:val="26"/>
                <w:szCs w:val="26"/>
              </w:rPr>
              <w:t>6</w:t>
            </w:r>
          </w:p>
        </w:tc>
      </w:tr>
    </w:tbl>
    <w:p w:rsidR="00BB2FA0" w:rsidRDefault="00BB2FA0" w:rsidP="0091580D">
      <w:pPr>
        <w:widowControl w:val="0"/>
        <w:overflowPunct w:val="0"/>
        <w:autoSpaceDE w:val="0"/>
        <w:autoSpaceDN w:val="0"/>
        <w:adjustRightInd w:val="0"/>
        <w:spacing w:after="0" w:line="331" w:lineRule="auto"/>
        <w:ind w:right="460"/>
        <w:rPr>
          <w:rFonts w:asciiTheme="minorHAnsi" w:hAnsiTheme="minorHAnsi"/>
          <w:sz w:val="26"/>
          <w:szCs w:val="26"/>
        </w:rPr>
      </w:pPr>
    </w:p>
    <w:p w:rsidR="0091580D" w:rsidRPr="00CD5ED7" w:rsidRDefault="0091580D" w:rsidP="00D50CBB">
      <w:pPr>
        <w:widowControl w:val="0"/>
        <w:overflowPunct w:val="0"/>
        <w:autoSpaceDE w:val="0"/>
        <w:autoSpaceDN w:val="0"/>
        <w:adjustRightInd w:val="0"/>
        <w:spacing w:before="100" w:beforeAutospacing="1" w:after="0" w:line="331" w:lineRule="auto"/>
        <w:ind w:right="460"/>
        <w:rPr>
          <w:rFonts w:asciiTheme="minorHAnsi" w:hAnsiTheme="minorHAnsi"/>
          <w:sz w:val="26"/>
          <w:szCs w:val="26"/>
        </w:rPr>
      </w:pPr>
      <w:r w:rsidRPr="00CD5ED7">
        <w:rPr>
          <w:rFonts w:asciiTheme="minorHAnsi" w:hAnsiTheme="minorHAnsi"/>
          <w:sz w:val="26"/>
          <w:szCs w:val="26"/>
        </w:rPr>
        <w:t>For tie</w:t>
      </w:r>
      <w:r w:rsidRPr="00CD5ED7">
        <w:rPr>
          <w:rFonts w:asciiTheme="minorHAnsi" w:hAnsiTheme="minorHAnsi" w:cs="Cambria Math"/>
          <w:sz w:val="26"/>
          <w:szCs w:val="26"/>
        </w:rPr>
        <w:t>‐</w:t>
      </w:r>
      <w:r w:rsidRPr="00CD5ED7">
        <w:rPr>
          <w:rFonts w:asciiTheme="minorHAnsi" w:hAnsiTheme="minorHAnsi"/>
          <w:sz w:val="26"/>
          <w:szCs w:val="26"/>
        </w:rPr>
        <w:t xml:space="preserve">break purposes all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games in which players are indirectly involved (results by forfeit of opponents) are considered to have been drawn.</w:t>
      </w:r>
    </w:p>
    <w:p w:rsidR="0091580D" w:rsidRPr="00CD5ED7" w:rsidRDefault="00A708A6" w:rsidP="0091580D">
      <w:pPr>
        <w:widowControl w:val="0"/>
        <w:autoSpaceDE w:val="0"/>
        <w:autoSpaceDN w:val="0"/>
        <w:adjustRightInd w:val="0"/>
        <w:spacing w:after="0" w:line="208" w:lineRule="exact"/>
        <w:rPr>
          <w:rFonts w:asciiTheme="minorHAnsi" w:hAnsiTheme="minorHAnsi"/>
          <w:sz w:val="26"/>
          <w:szCs w:val="26"/>
        </w:rPr>
      </w:pPr>
      <w:r>
        <w:rPr>
          <w:noProof/>
        </w:rPr>
        <mc:AlternateContent>
          <mc:Choice Requires="wps">
            <w:drawing>
              <wp:anchor distT="0" distB="0" distL="114299" distR="114299" simplePos="0" relativeHeight="252428800" behindDoc="1" locked="0" layoutInCell="0" allowOverlap="1" wp14:anchorId="309D5660" wp14:editId="1F07619E">
                <wp:simplePos x="0" y="0"/>
                <wp:positionH relativeFrom="column">
                  <wp:posOffset>6238874</wp:posOffset>
                </wp:positionH>
                <wp:positionV relativeFrom="paragraph">
                  <wp:posOffset>45085</wp:posOffset>
                </wp:positionV>
                <wp:extent cx="0" cy="2014220"/>
                <wp:effectExtent l="0" t="0" r="19050" b="24130"/>
                <wp:wrapNone/>
                <wp:docPr id="214"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4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088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1.25pt,3.55pt" to="491.25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u4HwIAADkEAAAOAAAAZHJzL2Uyb0RvYy54bWysU9uO2yAQfa/Uf0C8Z32pN5tYcVaVnfRl&#10;20bK9gMIYBsVAwISJ6r67x3IRdn2parqBzzAzOHMmZnF83GQ6MCtE1pVOHtIMeKKaiZUV+Fvr+vJ&#10;DCPniWJEasUrfOIOPy/fv1uMpuS57rVk3CIAUa4cTYV7702ZJI72fCDuQRuu4LLVdiAetrZLmCUj&#10;oA8yydN0mozaMmM15c7BaXO+xMuI37ac+q9t67hHssLAzcfVxnUX1mS5IGVniekFvdAg/8BiIELB&#10;ozeohniC9lb8ATUIarXTrX+gekh02wrKYw6QTZb+ls22J4bHXEAcZ24yuf8HS78cNhYJVuE8KzBS&#10;ZIAibb0lous9qrVSIKG26ClKNRpXQkStNjYkS49qa140/e6Q0nVPVMcj5deTAZQsiJu8CQkbZ+DB&#10;3fhZM/Ahe6+jbsfWDgESFEHHWJ7TrTz86BE9H1I4BaGKPI98ElJeA411/hPXAwpGhaVQQTlSksOL&#10;84EIKa8u4VjptZAyVl8qNFZ4ms4fY4DTUrBwGdyc7Xa1tOhAQv/EL2YFN/duVu8Vi2A9J2x1sT0R&#10;8mzD41IFPEgF6Fysc4P8mKfz1Ww1KyZFPl1NirRpJh/XdTGZrrOnx+ZDU9dN9jNQy4qyF4xxFdhd&#10;mzUr/q4ZLmNzbrNbu95kSN6iR72A7PUfScdahvKF6XLlTrPTxl5rDP0ZnS+zFAbgfg/2/cQvfwEA&#10;AP//AwBQSwMEFAAGAAgAAAAhABZ4f/HbAAAACQEAAA8AAABkcnMvZG93bnJldi54bWxMj81OwzAQ&#10;hO9IvIO1SFxQ6yQFWkI2FVTqkQOF3t14iU39E9lOG94eIw5wHM1o5ptmPVnDThSi9g6hnBfAyHVe&#10;atcjvL9tZytgMQknhfGOEL4owrq9vGhELf3ZvdJpl3qWS1ysBYJKaag5j50iK+LcD+Sy9+GDFSnL&#10;0HMZxDmXW8OrorjnVmiXF5QYaKOoO+5Gi6A/Q4yqK5/LaI7bzc1o9PJlj3h9NT09Aks0pb8w/OBn&#10;dGgz08GPTkZmEB5W1V2OIixLYNn/1QeERXW7AN42/P+D9hsAAP//AwBQSwECLQAUAAYACAAAACEA&#10;toM4kv4AAADhAQAAEwAAAAAAAAAAAAAAAAAAAAAAW0NvbnRlbnRfVHlwZXNdLnhtbFBLAQItABQA&#10;BgAIAAAAIQA4/SH/1gAAAJQBAAALAAAAAAAAAAAAAAAAAC8BAABfcmVscy8ucmVsc1BLAQItABQA&#10;BgAIAAAAIQDgXAu4HwIAADkEAAAOAAAAAAAAAAAAAAAAAC4CAABkcnMvZTJvRG9jLnhtbFBLAQIt&#10;ABQABgAIAAAAIQAWeH/x2wAAAAkBAAAPAAAAAAAAAAAAAAAAAHkEAABkcnMvZG93bnJldi54bWxQ&#10;SwUGAAAAAAQABADzAAAAgQUAAAAA&#10;" o:allowincell="f" strokeweight=".16931mm"/>
            </w:pict>
          </mc:Fallback>
        </mc:AlternateContent>
      </w:r>
      <w:r>
        <w:rPr>
          <w:noProof/>
        </w:rPr>
        <mc:AlternateContent>
          <mc:Choice Requires="wps">
            <w:drawing>
              <wp:anchor distT="0" distB="0" distL="114299" distR="114299" simplePos="0" relativeHeight="252427776" behindDoc="1" locked="0" layoutInCell="0" allowOverlap="1" wp14:anchorId="79389B79" wp14:editId="0BB17030">
                <wp:simplePos x="0" y="0"/>
                <wp:positionH relativeFrom="column">
                  <wp:posOffset>-105411</wp:posOffset>
                </wp:positionH>
                <wp:positionV relativeFrom="paragraph">
                  <wp:posOffset>45085</wp:posOffset>
                </wp:positionV>
                <wp:extent cx="0" cy="1991995"/>
                <wp:effectExtent l="0" t="0" r="19050" b="27305"/>
                <wp:wrapNone/>
                <wp:docPr id="213"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9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088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pt,3.55pt" to="-8.3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UHQIAADkEAAAOAAAAZHJzL2Uyb0RvYy54bWysU8GO2jAQvVfqP1i+QxKWZSEirKoEetl2&#10;kdh+gLEdYtXxWLYhoKr/XtsJtLSXqipCzoxn/PzmzXj5fG4lOnFjBagCZ+MUI64oMKEOBf7ythnN&#10;MbKOKEYkKF7gC7f4efX+3bLTOZ9AA5JxgzyIsnmnC9w4p/MksbThLbFj0Fz5YA2mJc675pAwQzqP&#10;3spkkqazpAPDtAHKrfW7VR/Eq4hf15y617q23CFZYM/NxdXEdR/WZLUk+cEQ3Qg60CD/wKIlQvlL&#10;b1AVcQQdjfgDqhXUgIXajSm0CdS1oDzW4KvJ0t+q2TVE81iLF8fqm0z2/8HSz6etQYIVeJI9YKRI&#10;65u0c4aIQ+NQCUp5CcGgpyxI1Wmb+xOl2ppQLD2rnX4B+tUiBWVD1IFHym8X7VHiieTuSHCs9hfu&#10;u0/AfA45Ooi6nWvTBkivCDrH9lxu7eFnh2i/Sf1utlj4/2Pgk5D8elAb6z5yaFEwCiyFCsqRnJxe&#10;rOtTrylhW8FGSBm7LxXqCjxLPWSIWJCChWB0zGFfSoNOJMxP/A333qUZOCoWwRpO2HqwHRGytz1P&#10;qQKeL8XTGax+QL4t0sV6vp5PR9PJbD2aplU1+rApp6PZJnt6rB6qsqyy74FaNs0bwRhXgd11WLPp&#10;3w3D8Gz6MbuN602G5B49SuvJXr+RdOxlaF8/CHtgl60J0oa2+vmMycNbCg/gVz9m/Xzxqx8AAAD/&#10;/wMAUEsDBBQABgAIAAAAIQDUlEZk2wAAAAkBAAAPAAAAZHJzL2Rvd25yZXYueG1sTI/NTsMwEITv&#10;SLyDtUhcUOu4SGkV4lRQqUcOFLi78RKb+ifyOm14e4w4wHE0o5lv2u3sHTtjIhuDBLGsgGHoo7Zh&#10;kPD2ul9sgFFWQSsXA0r4QoJtd33VqkbHS3jB8yEPrJQEapQEk/PYcE69Qa9oGUcMxfuIyatcZBq4&#10;TupSyr3jq6qquVc2lAWjRtwZ7E+HyUuwn4nI9OJJkDvtd3eTs+vndylvb+bHB2AZ5/wXhh/8gg5d&#10;YTrGKWhiTsJC1HWJSlgLYMX/1UcJ96tqA7xr+f8H3TcAAAD//wMAUEsBAi0AFAAGAAgAAAAhALaD&#10;OJL+AAAA4QEAABMAAAAAAAAAAAAAAAAAAAAAAFtDb250ZW50X1R5cGVzXS54bWxQSwECLQAUAAYA&#10;CAAAACEAOP0h/9YAAACUAQAACwAAAAAAAAAAAAAAAAAvAQAAX3JlbHMvLnJlbHNQSwECLQAUAAYA&#10;CAAAACEAQhl/lB0CAAA5BAAADgAAAAAAAAAAAAAAAAAuAgAAZHJzL2Uyb0RvYy54bWxQSwECLQAU&#10;AAYACAAAACEA1JRGZNsAAAAJAQAADwAAAAAAAAAAAAAAAAB3BAAAZHJzL2Rvd25yZXYueG1sUEsF&#10;BgAAAAAEAAQA8wAAAH8FAAAAAA==&#10;" o:allowincell="f" strokeweight=".16931mm"/>
            </w:pict>
          </mc:Fallback>
        </mc:AlternateContent>
      </w:r>
      <w:r>
        <w:rPr>
          <w:noProof/>
        </w:rPr>
        <mc:AlternateContent>
          <mc:Choice Requires="wps">
            <w:drawing>
              <wp:anchor distT="0" distB="0" distL="114300" distR="114300" simplePos="0" relativeHeight="252425728" behindDoc="1" locked="0" layoutInCell="0" allowOverlap="1" wp14:anchorId="3129A566" wp14:editId="25BB0A3B">
                <wp:simplePos x="0" y="0"/>
                <wp:positionH relativeFrom="column">
                  <wp:posOffset>-92710</wp:posOffset>
                </wp:positionH>
                <wp:positionV relativeFrom="paragraph">
                  <wp:posOffset>57150</wp:posOffset>
                </wp:positionV>
                <wp:extent cx="6331585" cy="1979930"/>
                <wp:effectExtent l="0" t="0" r="0" b="1270"/>
                <wp:wrapNone/>
                <wp:docPr id="21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9799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7.3pt;margin-top:4.5pt;width:498.55pt;height:155.9pt;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Q5ggIAAP8EAAAOAAAAZHJzL2Uyb0RvYy54bWysVG2PEyEQ/m7ifyB87+1Lty+7ue3l7mqN&#10;yakXT38ABbZLZAGBdnsa/7sD29ZW/WCMbcICMwzPM/MM1zf7TqIdt05oVePsKsWIK6qZUJsaf/q4&#10;Gs0xcp4oRqRWvMbP3OGbxcsX172peK5bLRm3CIIoV/Wmxq33pkoSR1veEXelDVdgbLTtiIel3STM&#10;kh6idzLJ03Sa9NoyYzXlzsHucjDiRYzfNJz6903juEeyxoDNx9HGcR3GZHFNqo0lphX0AIP8A4qO&#10;CAWXnkItiSdoa8VvoTpBrXa68VdUd4luGkF55ABssvQXNk8tMTxygeQ4c0qT+39h6bvdo0WC1TjP&#10;cowU6aBIHyBtRG0kR7NxyFBvXAWOT+bRBo7OPGj62SGl71tw47fW6r7lhAGuLPgnFwfCwsFRtO7f&#10;agbhydbrmKx9Y7sQENKA9rEmz6ea8L1HFDan43E2mU8womDLyllZjmPVElIdjxvr/GuuOxQmNbaA&#10;PoYnuwfnAxxSHV0ifC0FWwkp48Ju1vfSoh0BgSzL8I8MgOW5m1TBWelwbIg47ABKuCPYAt5Y8G9l&#10;lhfpXV6OVtP5bFSsismonKXzUZqVd+U0LcpiufoeAGZF1QrGuHoQih/FlxV/V9xDGwyyifJDfY3L&#10;ST6J3C/Qu3OSafz9iWQnPPSiFF2N5ycnUoXKvlIMaJPKEyGHeXIJP2YZcnD8xqxEHYTSDxJaa/YM&#10;MrAaigS9CK8GTFptv2LUQwfW2H3ZEssxkm8USKnMiiK0bFwUk1kOC3tuWZ9biKIQqsYeo2F674c2&#10;3xorNi3clMXEKH0L8mtEFEaQ5oDqIFrossjg8CKENj5fR6+f79biBwAAAP//AwBQSwMEFAAGAAgA&#10;AAAhAGpUSEHjAAAACQEAAA8AAABkcnMvZG93bnJldi54bWxMj0FLw0AUhO+C/2F5ghdpN021pjEv&#10;JQbtRRBaRfC2zW6TYPZtzG7b6K/3edLjMMPMN9lqtJ04msG3jhBm0wiEocrplmqE15fHSQLCB0Va&#10;dY4MwpfxsMrPzzKVaneijTluQy24hHyqEJoQ+lRKXzXGKj91vSH29m6wKrAcaqkHdeJy28k4ihbS&#10;qpZ4oVG9KRtTfWwPFuH5/Xb9WQzf9untYX+1Lsr7uS83iJcXY3EHIpgx/IXhF5/RIWemnTuQ9qJD&#10;mMyuFxxFWPIl9pdJfANihzCPowRknsn/D/IfAAAA//8DAFBLAQItABQABgAIAAAAIQC2gziS/gAA&#10;AOEBAAATAAAAAAAAAAAAAAAAAAAAAABbQ29udGVudF9UeXBlc10ueG1sUEsBAi0AFAAGAAgAAAAh&#10;ADj9If/WAAAAlAEAAAsAAAAAAAAAAAAAAAAALwEAAF9yZWxzLy5yZWxzUEsBAi0AFAAGAAgAAAAh&#10;AMmqRDmCAgAA/wQAAA4AAAAAAAAAAAAAAAAALgIAAGRycy9lMm9Eb2MueG1sUEsBAi0AFAAGAAgA&#10;AAAhAGpUSEHjAAAACQEAAA8AAAAAAAAAAAAAAAAA3AQAAGRycy9kb3ducmV2LnhtbFBLBQYAAAAA&#10;BAAEAPMAAADsBQAAAAA=&#10;" o:allowincell="f" fillcolor="#d9d9d9" stroked="f"/>
            </w:pict>
          </mc:Fallback>
        </mc:AlternateContent>
      </w:r>
      <w:r>
        <w:rPr>
          <w:noProof/>
        </w:rPr>
        <mc:AlternateContent>
          <mc:Choice Requires="wps">
            <w:drawing>
              <wp:anchor distT="4294967295" distB="4294967295" distL="114300" distR="114300" simplePos="0" relativeHeight="252424704" behindDoc="1" locked="0" layoutInCell="0" allowOverlap="1" wp14:anchorId="13843A8D" wp14:editId="52C6E0C7">
                <wp:simplePos x="0" y="0"/>
                <wp:positionH relativeFrom="column">
                  <wp:posOffset>-105410</wp:posOffset>
                </wp:positionH>
                <wp:positionV relativeFrom="paragraph">
                  <wp:posOffset>45084</wp:posOffset>
                </wp:positionV>
                <wp:extent cx="6344285" cy="0"/>
                <wp:effectExtent l="0" t="0" r="18415" b="19050"/>
                <wp:wrapNone/>
                <wp:docPr id="211"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089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pt,3.55pt" to="491.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XVHwIAADk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iSZRgp&#10;0kOTtt4S0XYeVVopkFBb9JQHqQbjCsio1MaGYulRbc2Lpt8dUrrqiGp5pPx2MoCShYzkXUrYOAMX&#10;7oYvmkEM2XsddTs2tg+QoAg6xvacbu3hR48oHE4f8nwye8SIXn0JKa6Jxjr/meseBaPEUqigHCnI&#10;4cX5QIQU15BwrPRaSBm7LxUaADydT2OC01Kw4Axhzra7Slp0IGF+4herAs99mNV7xSJYxwlbXWxP&#10;hDzbcLlUAQ9KAToX6zwgP+bpfDVbzfJRPpmuRnla16NP6yofTdfZ02P9UFdVnf0M1LK86ARjXAV2&#10;12HN8r8bhsuzOY/ZbVxvMiTv0aNeQPb6j6RjL0P7zoOw0+y0sdcew3zG4MtbCg/gfg/2/Ytf/gIA&#10;AP//AwBQSwMEFAAGAAgAAAAhAGU/5UPdAAAABwEAAA8AAABkcnMvZG93bnJldi54bWxMjlFrwjAU&#10;hd8H/odwB3vTtII11qYiGw58GGMqe47Nte3a3JQm2vrvl+1lezycw3e+bDOalt2wd7UlCfEsAoZU&#10;WF1TKeF03E0FMOcVadVaQgl3dLDJJw+ZSrUd6ANvB1+yACGXKgmV913KuSsqNMrNbIcUuovtjfIh&#10;9iXXvRoC3LR8HkUJN6qm8FCpDp8rLJrD1Uh4E/zFvjefxf1rOL4KsW9Wy/1JyqfHcbsG5nH0f2P4&#10;0Q/qkAens72SdqyVMI2TJEwlLGNgoV+J+QLY+TfzPOP//fNvAAAA//8DAFBLAQItABQABgAIAAAA&#10;IQC2gziS/gAAAOEBAAATAAAAAAAAAAAAAAAAAAAAAABbQ29udGVudF9UeXBlc10ueG1sUEsBAi0A&#10;FAAGAAgAAAAhADj9If/WAAAAlAEAAAsAAAAAAAAAAAAAAAAALwEAAF9yZWxzLy5yZWxzUEsBAi0A&#10;FAAGAAgAAAAhAIVSZdUfAgAAOQQAAA4AAAAAAAAAAAAAAAAALgIAAGRycy9lMm9Eb2MueG1sUEsB&#10;Ai0AFAAGAAgAAAAhAGU/5UPdAAAABwEAAA8AAAAAAAAAAAAAAAAAeQQAAGRycy9kb3ducmV2Lnht&#10;bFBLBQYAAAAABAAEAPMAAACDBQAAAAA=&#10;" o:allowincell="f" strokeweight=".48pt"/>
            </w:pict>
          </mc:Fallback>
        </mc:AlternateContent>
      </w:r>
    </w:p>
    <w:p w:rsidR="0091580D" w:rsidRPr="00CD5ED7" w:rsidRDefault="0091580D" w:rsidP="0091580D">
      <w:pPr>
        <w:widowControl w:val="0"/>
        <w:overflowPunct w:val="0"/>
        <w:autoSpaceDE w:val="0"/>
        <w:autoSpaceDN w:val="0"/>
        <w:adjustRightInd w:val="0"/>
        <w:spacing w:after="0" w:line="241" w:lineRule="auto"/>
        <w:jc w:val="both"/>
        <w:rPr>
          <w:rFonts w:asciiTheme="minorHAnsi" w:hAnsiTheme="minorHAnsi"/>
          <w:sz w:val="26"/>
          <w:szCs w:val="26"/>
        </w:rPr>
      </w:pPr>
      <w:r w:rsidRPr="00CD5ED7">
        <w:rPr>
          <w:rFonts w:asciiTheme="minorHAnsi" w:hAnsiTheme="minorHAnsi"/>
          <w:i/>
          <w:iCs/>
          <w:sz w:val="26"/>
          <w:szCs w:val="26"/>
        </w:rPr>
        <w:t>If the tie</w:t>
      </w:r>
      <w:r w:rsidRPr="00CD5ED7">
        <w:rPr>
          <w:rFonts w:asciiTheme="minorHAnsi" w:hAnsiTheme="minorHAnsi" w:cs="Cambria Math"/>
          <w:i/>
          <w:iCs/>
          <w:sz w:val="26"/>
          <w:szCs w:val="26"/>
        </w:rPr>
        <w:t>‐</w:t>
      </w:r>
      <w:r w:rsidRPr="00CD5ED7">
        <w:rPr>
          <w:rFonts w:asciiTheme="minorHAnsi" w:hAnsiTheme="minorHAnsi"/>
          <w:i/>
          <w:iCs/>
          <w:sz w:val="26"/>
          <w:szCs w:val="26"/>
        </w:rPr>
        <w:t xml:space="preserve">break system is not fixed in existing tournament regulations, it is up to the </w:t>
      </w:r>
      <w:r w:rsidRPr="00CD5ED7">
        <w:rPr>
          <w:rFonts w:asciiTheme="minorHAnsi" w:hAnsiTheme="minorHAnsi"/>
          <w:b/>
          <w:i/>
          <w:iCs/>
          <w:sz w:val="26"/>
          <w:szCs w:val="26"/>
        </w:rPr>
        <w:t>organizer to decide the system. It has to be taken in account the type of the</w:t>
      </w:r>
      <w:r w:rsidRPr="00CD5ED7">
        <w:rPr>
          <w:rFonts w:asciiTheme="minorHAnsi" w:hAnsiTheme="minorHAnsi"/>
          <w:i/>
          <w:iCs/>
          <w:sz w:val="26"/>
          <w:szCs w:val="26"/>
        </w:rPr>
        <w:t xml:space="preserve"> tournament (Round Robin, Swiss System, Team Tournament, etc.) and the structure of the expected participants (youth players, rated or unrated players).</w:t>
      </w:r>
    </w:p>
    <w:p w:rsidR="0091580D" w:rsidRPr="00CD5ED7" w:rsidRDefault="0091580D" w:rsidP="0091580D">
      <w:pPr>
        <w:widowControl w:val="0"/>
        <w:autoSpaceDE w:val="0"/>
        <w:autoSpaceDN w:val="0"/>
        <w:adjustRightInd w:val="0"/>
        <w:spacing w:after="0" w:line="1" w:lineRule="exact"/>
        <w:rPr>
          <w:rFonts w:asciiTheme="minorHAnsi" w:hAnsiTheme="minorHAnsi"/>
          <w:sz w:val="26"/>
          <w:szCs w:val="26"/>
        </w:rPr>
      </w:pPr>
    </w:p>
    <w:p w:rsidR="0091580D" w:rsidRPr="00CD5ED7" w:rsidRDefault="0091580D" w:rsidP="0091580D">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i/>
          <w:iCs/>
          <w:sz w:val="26"/>
          <w:szCs w:val="26"/>
        </w:rPr>
        <w:t>Some recommendations for different types of tournaments are in chapter 6.</w:t>
      </w:r>
    </w:p>
    <w:p w:rsidR="0091580D" w:rsidRPr="00CD5ED7" w:rsidRDefault="0091580D" w:rsidP="0091580D">
      <w:pPr>
        <w:widowControl w:val="0"/>
        <w:autoSpaceDE w:val="0"/>
        <w:autoSpaceDN w:val="0"/>
        <w:adjustRightInd w:val="0"/>
        <w:spacing w:after="0" w:line="335" w:lineRule="exact"/>
        <w:rPr>
          <w:rFonts w:asciiTheme="minorHAnsi" w:hAnsiTheme="minorHAnsi"/>
          <w:sz w:val="26"/>
          <w:szCs w:val="26"/>
        </w:rPr>
      </w:pPr>
    </w:p>
    <w:p w:rsidR="0091580D" w:rsidRPr="00CD5ED7" w:rsidRDefault="00A708A6" w:rsidP="0091580D">
      <w:pPr>
        <w:widowControl w:val="0"/>
        <w:overflowPunct w:val="0"/>
        <w:autoSpaceDE w:val="0"/>
        <w:autoSpaceDN w:val="0"/>
        <w:adjustRightInd w:val="0"/>
        <w:spacing w:after="0" w:line="247" w:lineRule="auto"/>
        <w:jc w:val="both"/>
        <w:rPr>
          <w:rFonts w:asciiTheme="minorHAnsi" w:hAnsiTheme="minorHAnsi"/>
          <w:sz w:val="26"/>
          <w:szCs w:val="26"/>
        </w:rPr>
      </w:pPr>
      <w:r>
        <w:rPr>
          <w:noProof/>
        </w:rPr>
        <mc:AlternateContent>
          <mc:Choice Requires="wps">
            <w:drawing>
              <wp:anchor distT="0" distB="0" distL="114300" distR="114300" simplePos="0" relativeHeight="252431872" behindDoc="0" locked="0" layoutInCell="1" allowOverlap="1" wp14:anchorId="32AA1CEB" wp14:editId="4324290E">
                <wp:simplePos x="0" y="0"/>
                <wp:positionH relativeFrom="column">
                  <wp:posOffset>-105410</wp:posOffset>
                </wp:positionH>
                <wp:positionV relativeFrom="paragraph">
                  <wp:posOffset>702945</wp:posOffset>
                </wp:positionV>
                <wp:extent cx="6344285" cy="0"/>
                <wp:effectExtent l="0" t="0" r="0" b="0"/>
                <wp:wrapNone/>
                <wp:docPr id="210"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 o:spid="_x0000_s1026" type="#_x0000_t32" style="position:absolute;margin-left:-8.3pt;margin-top:55.35pt;width:499.55pt;height:0;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ZF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jAf&#10;SXpY0vPBqVAbZemjH9GgbQ6RpdwZ3yQ9yVf9ouh3i6QqWyIbHsLfzhqyE58RvUvxF6uh0H74rBjE&#10;EKgQ5nWqTe8hYRLoFNZyvq2Fnxyi8HH+kGXpYoYRHX0RycdEbaz7xFWPvFFg6wwRTetKJSUsX5kk&#10;lCHHF+s8LZKPCb6qVFvRdUEDnURDgZezdBYSrOoE804fZk2zLzuDjsSrKPxCj+C5DzPqIFkAazlh&#10;m6vtiOguNhTvpMeDxoDO1brI5McyXm4Wm0U2ydL5ZpLFVTV53pbZZL5NHmfVQ1WWVfLTU0uyvBWM&#10;cenZjZJNsr+TxPXxXMR2E+1tDNF79DAvIDv+B9Jhs36ZF1nsFTvvzLhxUGkIvr4o/wzu72Dfv/v1&#10;LwAAAP//AwBQSwMEFAAGAAgAAAAhAEj7WNneAAAACwEAAA8AAABkcnMvZG93bnJldi54bWxMj8FK&#10;w0AQhu+C77CM4EXa3QQa25hNKYIHj7YFr9vsmESzsyG7aWKf3hEEe5z5P/75ptjOrhNnHELrSUOy&#10;VCCQKm9bqjUcDy+LNYgQDVnTeUIN3xhgW97eFCa3fqI3PO9jLbiEQm40NDH2uZShatCZsPQ9Emcf&#10;fnAm8jjU0g5m4nLXyVSpTDrTEl9oTI/PDVZf+9FpwDCuErXbuPr4epke3tPL59QftL6/m3dPICLO&#10;8R+GX31Wh5KdTn4kG0SnYZFkGaMcJOoRBBObdboCcfrbyLKQ1z+UPwAAAP//AwBQSwECLQAUAAYA&#10;CAAAACEAtoM4kv4AAADhAQAAEwAAAAAAAAAAAAAAAAAAAAAAW0NvbnRlbnRfVHlwZXNdLnhtbFBL&#10;AQItABQABgAIAAAAIQA4/SH/1gAAAJQBAAALAAAAAAAAAAAAAAAAAC8BAABfcmVscy8ucmVsc1BL&#10;AQItABQABgAIAAAAIQA7HRZFIgIAAD8EAAAOAAAAAAAAAAAAAAAAAC4CAABkcnMvZTJvRG9jLnht&#10;bFBLAQItABQABgAIAAAAIQBI+1jZ3gAAAAsBAAAPAAAAAAAAAAAAAAAAAHwEAABkcnMvZG93bnJl&#10;di54bWxQSwUGAAAAAAQABADzAAAAhwUAAAAA&#10;"/>
            </w:pict>
          </mc:Fallback>
        </mc:AlternateContent>
      </w:r>
      <w:r>
        <w:rPr>
          <w:noProof/>
        </w:rPr>
        <mc:AlternateContent>
          <mc:Choice Requires="wps">
            <w:drawing>
              <wp:anchor distT="0" distB="0" distL="114300" distR="114300" simplePos="0" relativeHeight="252430848" behindDoc="0" locked="0" layoutInCell="1" allowOverlap="1" wp14:anchorId="5D47D514" wp14:editId="27C635B0">
                <wp:simplePos x="0" y="0"/>
                <wp:positionH relativeFrom="column">
                  <wp:posOffset>-105410</wp:posOffset>
                </wp:positionH>
                <wp:positionV relativeFrom="paragraph">
                  <wp:posOffset>531495</wp:posOffset>
                </wp:positionV>
                <wp:extent cx="0" cy="171450"/>
                <wp:effectExtent l="0" t="0" r="0" b="0"/>
                <wp:wrapNone/>
                <wp:docPr id="209"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8" o:spid="_x0000_s1026" type="#_x0000_t32" style="position:absolute;margin-left:-8.3pt;margin-top:41.85pt;width:0;height:13.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3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xkuM&#10;JOlhSE8Hp0JulKUL36JB2xw8S7kzvkh6kq/6WdHvFklVtkQ2PLi/nTVEJz4iehfiN1ZDov3wRTHw&#10;IZAh9OtUm95DQifQKYzlfBsLPzlEx0MKp8lDks3CxCKSX+O0se4zVz3yRoGtM0Q0rSuVlDB7ZZKQ&#10;hRyfrfOsSH4N8Eml2oquCxLoJBoKvJylsxBgVSeYv/Ru1jT7sjPoSLyIwhdKhJt7N6MOkgWwlhO2&#10;udiOiG60IXknPR7UBXQu1qiSH8t4uVlsFtkkS+ebSRZX1eRpW2aT+TZ5mFWfqrKskp+eWpLlrWCM&#10;S8/uqtgk+ztFXN7OqLWbZm9tiN6jh34B2es/kA6D9bMcVbFX7Lwz14GDSIPz5UH5V3C/B/v+2a9/&#10;AQAA//8DAFBLAwQUAAYACAAAACEA7DxgM94AAAAKAQAADwAAAGRycy9kb3ducmV2LnhtbEyPwU7D&#10;MAyG70i8Q2QkLmhLOkQ3uqbThMSBI9skrllj2o7GqZp0LXt6jDiMo+1Pv78/30yuFWfsQ+NJQzJX&#10;IJBKbxuqNBz2r7MViBANWdN6Qg3fGGBT3N7kJrN+pHc872IlOIRCZjTUMXaZlKGs0Zkw9x0S3z59&#10;70zksa+k7c3I4a6VC6VS6UxD/KE2Hb7UWH7tBqcBw/CUqO2zqw5vl/HhY3E5jd1e6/u7absGEXGK&#10;Vxh+9VkdCnY6+oFsEK2GWZKmjGpYPS5BMPC3ODKZqCXIIpf/KxQ/AAAA//8DAFBLAQItABQABgAI&#10;AAAAIQC2gziS/gAAAOEBAAATAAAAAAAAAAAAAAAAAAAAAABbQ29udGVudF9UeXBlc10ueG1sUEsB&#10;Ai0AFAAGAAgAAAAhADj9If/WAAAAlAEAAAsAAAAAAAAAAAAAAAAALwEAAF9yZWxzLy5yZWxzUEsB&#10;Ai0AFAAGAAgAAAAhAP+6xjchAgAAPgQAAA4AAAAAAAAAAAAAAAAALgIAAGRycy9lMm9Eb2MueG1s&#10;UEsBAi0AFAAGAAgAAAAhAOw8YDPeAAAACgEAAA8AAAAAAAAAAAAAAAAAewQAAGRycy9kb3ducmV2&#10;LnhtbFBLBQYAAAAABAAEAPMAAACGBQAAAAA=&#10;"/>
            </w:pict>
          </mc:Fallback>
        </mc:AlternateContent>
      </w:r>
      <w:r>
        <w:rPr>
          <w:noProof/>
        </w:rPr>
        <mc:AlternateContent>
          <mc:Choice Requires="wps">
            <w:drawing>
              <wp:anchor distT="0" distB="0" distL="114300" distR="114300" simplePos="0" relativeHeight="252429824" behindDoc="0" locked="0" layoutInCell="1" allowOverlap="1" wp14:anchorId="7A06571C" wp14:editId="6048B386">
                <wp:simplePos x="0" y="0"/>
                <wp:positionH relativeFrom="column">
                  <wp:posOffset>-105410</wp:posOffset>
                </wp:positionH>
                <wp:positionV relativeFrom="paragraph">
                  <wp:posOffset>531495</wp:posOffset>
                </wp:positionV>
                <wp:extent cx="0" cy="71120"/>
                <wp:effectExtent l="0" t="0" r="0" b="0"/>
                <wp:wrapNone/>
                <wp:docPr id="208"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9" o:spid="_x0000_s1026" type="#_x0000_t32" style="position:absolute;margin-left:-8.3pt;margin-top:41.85pt;width:0;height:5.6pt;flip:y;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5JgIAAEcEAAAOAAAAZHJzL2Uyb0RvYy54bWysU02P2yAQvVfqf0C+J/6ok02sOKuVnfSy&#10;7Ubabe8EsI2KAQGJE1X97x1wNs22l6qqD3iAmTdvZh6r+1Mv0JEZy5Uso3SaRIhJoiiXbRl9edlO&#10;FhGyDkuKhZKsjM7MRvfr9+9Wgy5YpjolKDMIQKQtBl1GnXO6iGNLOtZjO1WaSbhslOmxg61pY2rw&#10;AOi9iLMkmceDMlQbRZi1cFqPl9E64DcNI+6paSxzSJQRcHNhNWHd+zVer3DRGqw7Ti408D+w6DGX&#10;kPQKVWOH0cHwP6B6ToyyqnFTovpYNQ0nLNQA1aTJb9U8d1izUAs0x+prm+z/gyWfjzuDOC2jLIFR&#10;SdzDkB4OToXcKM+WvkWDtgV4VnJnfJHkJJ/1oyLfLJKq6rBsWXB/OWuITn1E/CbEb6yGRPvhk6Lg&#10;gyFD6NepMT1qBNdffaAHh56gUxjQ+TogdnKIjIcETu/SNAuji3HhAXyYNtZ9ZKpH3igj6wzmbecq&#10;JSWIQJkRHB8frfP0fgX4YKm2XIigBSHRUEbLWTYLbKwSnPpL72ZNu6+EQUfs1RS+UCvc3LoZdZA0&#10;gHUM083FdpiL0YbkQno8KAvoXKxRLt+XyXKz2CzySZ7NN5M8qevJw7bKJ/NtejerP9RVVac/PLU0&#10;LzpOKZOe3at00/zvpHF5RKPoruK9tiF+ix76BWRf/4F0mLAf6iiPvaLnnXmdPKg1OF9eln8Ot3uw&#10;b9//+icAAAD//wMAUEsDBBQABgAIAAAAIQAM+4B13QAAAAkBAAAPAAAAZHJzL2Rvd25yZXYueG1s&#10;TI/BTsMwDIbvSLxDZCRuW7oxdV2pO01IIA6oEgPuWWPabo1Tmqzt3p4gDnC0/en392fbybRioN41&#10;lhEW8wgEcWl1wxXC+9vjLAHhvGKtWsuEcCEH2/z6KlOptiO/0rD3lQgh7FKFUHvfpVK6siaj3Nx2&#10;xOH2aXujfBj7SupejSHctHIZRbE0quHwoVYdPdRUnvZng/DF68vHSg7JsSh8/PT8UjEVI+LtzbS7&#10;B+Fp8n8w/OgHdciD08GeWTvRIswWcRxQhORuDSIAv4sDwma1AZln8n+D/BsAAP//AwBQSwECLQAU&#10;AAYACAAAACEAtoM4kv4AAADhAQAAEwAAAAAAAAAAAAAAAAAAAAAAW0NvbnRlbnRfVHlwZXNdLnht&#10;bFBLAQItABQABgAIAAAAIQA4/SH/1gAAAJQBAAALAAAAAAAAAAAAAAAAAC8BAABfcmVscy8ucmVs&#10;c1BLAQItABQABgAIAAAAIQBM/JK5JgIAAEcEAAAOAAAAAAAAAAAAAAAAAC4CAABkcnMvZTJvRG9j&#10;LnhtbFBLAQItABQABgAIAAAAIQAM+4B13QAAAAkBAAAPAAAAAAAAAAAAAAAAAIAEAABkcnMvZG93&#10;bnJldi54bWxQSwUGAAAAAAQABADzAAAAigUAAAAA&#10;"/>
            </w:pict>
          </mc:Fallback>
        </mc:AlternateContent>
      </w:r>
      <w:r w:rsidR="0091580D" w:rsidRPr="00CD5ED7">
        <w:rPr>
          <w:rFonts w:asciiTheme="minorHAnsi" w:hAnsiTheme="minorHAnsi"/>
          <w:i/>
          <w:iCs/>
          <w:sz w:val="26"/>
          <w:szCs w:val="26"/>
        </w:rPr>
        <w:t>Whatever system used, it has to be announced by the organizer in advance (in the invitation or in the tournament regulations of the event) or by the Chief Arbiter before start of the first round.</w:t>
      </w:r>
    </w:p>
    <w:p w:rsidR="00F00F10" w:rsidRPr="00CD5ED7" w:rsidRDefault="00F00F10" w:rsidP="0091580D">
      <w:pPr>
        <w:widowControl w:val="0"/>
        <w:autoSpaceDE w:val="0"/>
        <w:autoSpaceDN w:val="0"/>
        <w:adjustRightInd w:val="0"/>
        <w:spacing w:after="0" w:line="240" w:lineRule="auto"/>
        <w:rPr>
          <w:rFonts w:asciiTheme="minorHAnsi" w:hAnsiTheme="minorHAnsi"/>
          <w:sz w:val="26"/>
          <w:szCs w:val="26"/>
        </w:rPr>
      </w:pPr>
    </w:p>
    <w:p w:rsidR="00D50CBB" w:rsidRDefault="00D50CBB" w:rsidP="00F00F10">
      <w:pPr>
        <w:widowControl w:val="0"/>
        <w:autoSpaceDE w:val="0"/>
        <w:autoSpaceDN w:val="0"/>
        <w:adjustRightInd w:val="0"/>
        <w:spacing w:after="0" w:line="240" w:lineRule="auto"/>
        <w:rPr>
          <w:rFonts w:asciiTheme="minorHAnsi" w:hAnsiTheme="minorHAnsi"/>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G. Recommended Tie-Break Systems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For different types of tournaments the Tie-Break Rules are as listed below </w:t>
      </w:r>
      <w:r w:rsidRPr="00CD5ED7">
        <w:rPr>
          <w:rFonts w:asciiTheme="minorHAnsi" w:hAnsiTheme="minorHAnsi"/>
          <w:b/>
          <w:bCs/>
          <w:sz w:val="26"/>
          <w:szCs w:val="26"/>
        </w:rPr>
        <w:t>and are recommended to be applied in the listed order.</w:t>
      </w:r>
    </w:p>
    <w:p w:rsidR="00DD3AFC" w:rsidRPr="00CD5ED7" w:rsidRDefault="00DD3AFC"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(a) Individual Round-Robin Tournaments: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Direct encounter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greater number of wins</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Koya</w:t>
      </w:r>
      <w:proofErr w:type="spellEnd"/>
      <w:r w:rsidRPr="00CD5ED7">
        <w:rPr>
          <w:rFonts w:asciiTheme="minorHAnsi" w:hAnsiTheme="minorHAnsi"/>
          <w:sz w:val="26"/>
          <w:szCs w:val="26"/>
        </w:rPr>
        <w:t xml:space="preserve"> System</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(b) Team Round-Robin Tournaments: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Match points (if ranking is decided by game points), or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Game points (if ranking is decided by match points)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Direct encounter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(c) Individual Swiss Tournaments where not all the ratings are consistent: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Direct encounter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greater number of wins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greater number of games with Black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games shall be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counted as played with White)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Buchholz Cut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Buchholz</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(d) Individual Swiss Tournaments where all the ratings are consistent:</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Direct encounter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greater number of wins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The greater number of games with Black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games shall be counted as played with White)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AROC</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Buchholz Cut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Buchholz</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w:t>
      </w:r>
    </w:p>
    <w:p w:rsidR="00D50CBB" w:rsidRDefault="00D50CBB"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(e) Team Swiss Tournaments: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Match points (if ranking is decided by game points), or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Game points (if ranking is decided by match points)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Direct encounter</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Buchholz Cut 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Buchholz</w:t>
      </w:r>
    </w:p>
    <w:p w:rsidR="00A64639" w:rsidRPr="00CD5ED7" w:rsidRDefault="00A64639" w:rsidP="00A64639">
      <w:pPr>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Sonneborn</w:t>
      </w:r>
      <w:proofErr w:type="spellEnd"/>
      <w:r w:rsidRPr="00CD5ED7">
        <w:rPr>
          <w:rFonts w:asciiTheme="minorHAnsi" w:hAnsiTheme="minorHAnsi"/>
          <w:sz w:val="26"/>
          <w:szCs w:val="26"/>
        </w:rPr>
        <w:t>-Berger</w:t>
      </w:r>
    </w:p>
    <w:p w:rsidR="00E51ACE" w:rsidRPr="00CD5ED7" w:rsidRDefault="00E51ACE" w:rsidP="00A64639">
      <w:pPr>
        <w:autoSpaceDE w:val="0"/>
        <w:autoSpaceDN w:val="0"/>
        <w:adjustRightInd w:val="0"/>
        <w:spacing w:after="0" w:line="240" w:lineRule="auto"/>
        <w:rPr>
          <w:rFonts w:asciiTheme="minorHAnsi" w:hAnsiTheme="minorHAnsi"/>
          <w:sz w:val="26"/>
          <w:szCs w:val="26"/>
        </w:rPr>
      </w:pPr>
    </w:p>
    <w:p w:rsidR="00A64639" w:rsidRPr="00CD5ED7" w:rsidRDefault="00E03760" w:rsidP="00A64639">
      <w:pPr>
        <w:autoSpaceDE w:val="0"/>
        <w:autoSpaceDN w:val="0"/>
        <w:adjustRightInd w:val="0"/>
        <w:spacing w:after="0" w:line="240" w:lineRule="auto"/>
        <w:rPr>
          <w:rFonts w:asciiTheme="minorHAnsi" w:hAnsiTheme="minorHAnsi"/>
          <w:b/>
          <w:bCs/>
          <w:sz w:val="26"/>
          <w:szCs w:val="26"/>
        </w:rPr>
      </w:pPr>
      <w:r>
        <w:rPr>
          <w:rFonts w:asciiTheme="minorHAnsi" w:hAnsiTheme="minorHAnsi"/>
          <w:b/>
          <w:bCs/>
          <w:sz w:val="26"/>
          <w:szCs w:val="26"/>
        </w:rPr>
        <w:t xml:space="preserve">12.2 </w:t>
      </w:r>
      <w:r w:rsidR="00A64639" w:rsidRPr="00CD5ED7">
        <w:rPr>
          <w:rFonts w:asciiTheme="minorHAnsi" w:hAnsiTheme="minorHAnsi"/>
          <w:b/>
          <w:bCs/>
          <w:sz w:val="26"/>
          <w:szCs w:val="26"/>
        </w:rPr>
        <w:t>Details of Berger table</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Berger Tables for Round-Robin Tournaments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Where there is an odd number of players, the highest number counts as a bye.</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3 or 4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 </w:t>
      </w:r>
      <w:r w:rsidRPr="00CD5ED7">
        <w:rPr>
          <w:rFonts w:asciiTheme="minorHAnsi" w:hAnsiTheme="minorHAnsi"/>
          <w:sz w:val="26"/>
          <w:szCs w:val="26"/>
        </w:rPr>
        <w:t xml:space="preserve">1-4, 2-3. </w:t>
      </w:r>
      <w:r w:rsidRPr="00CD5ED7">
        <w:rPr>
          <w:rFonts w:asciiTheme="minorHAnsi" w:hAnsiTheme="minorHAnsi"/>
          <w:b/>
          <w:bCs/>
          <w:sz w:val="26"/>
          <w:szCs w:val="26"/>
        </w:rPr>
        <w:t xml:space="preserve">Rd 2: </w:t>
      </w:r>
      <w:r w:rsidRPr="00CD5ED7">
        <w:rPr>
          <w:rFonts w:asciiTheme="minorHAnsi" w:hAnsiTheme="minorHAnsi"/>
          <w:sz w:val="26"/>
          <w:szCs w:val="26"/>
        </w:rPr>
        <w:t xml:space="preserve">4-3, 1-2. </w:t>
      </w:r>
      <w:r w:rsidRPr="00CD5ED7">
        <w:rPr>
          <w:rFonts w:asciiTheme="minorHAnsi" w:hAnsiTheme="minorHAnsi"/>
          <w:b/>
          <w:bCs/>
          <w:sz w:val="26"/>
          <w:szCs w:val="26"/>
        </w:rPr>
        <w:t xml:space="preserve">Rd 3: </w:t>
      </w:r>
      <w:r w:rsidRPr="00CD5ED7">
        <w:rPr>
          <w:rFonts w:asciiTheme="minorHAnsi" w:hAnsiTheme="minorHAnsi"/>
          <w:sz w:val="26"/>
          <w:szCs w:val="26"/>
        </w:rPr>
        <w:t>2-4, 3-1.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5 or 6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 </w:t>
      </w:r>
      <w:r w:rsidRPr="00CD5ED7">
        <w:rPr>
          <w:rFonts w:asciiTheme="minorHAnsi" w:hAnsiTheme="minorHAnsi"/>
          <w:sz w:val="26"/>
          <w:szCs w:val="26"/>
        </w:rPr>
        <w:t xml:space="preserve">1-6, 2-5, 3-4. </w:t>
      </w:r>
      <w:r w:rsidRPr="00CD5ED7">
        <w:rPr>
          <w:rFonts w:asciiTheme="minorHAnsi" w:hAnsiTheme="minorHAnsi"/>
          <w:b/>
          <w:bCs/>
          <w:sz w:val="26"/>
          <w:szCs w:val="26"/>
        </w:rPr>
        <w:t xml:space="preserve">Rd 2: </w:t>
      </w:r>
      <w:r w:rsidRPr="00CD5ED7">
        <w:rPr>
          <w:rFonts w:asciiTheme="minorHAnsi" w:hAnsiTheme="minorHAnsi"/>
          <w:sz w:val="26"/>
          <w:szCs w:val="26"/>
        </w:rPr>
        <w:t xml:space="preserve">6-4, 5-3, 1-2. </w:t>
      </w:r>
      <w:r w:rsidRPr="00CD5ED7">
        <w:rPr>
          <w:rFonts w:asciiTheme="minorHAnsi" w:hAnsiTheme="minorHAnsi"/>
          <w:b/>
          <w:bCs/>
          <w:sz w:val="26"/>
          <w:szCs w:val="26"/>
        </w:rPr>
        <w:t xml:space="preserve">Rd 3: </w:t>
      </w:r>
      <w:r w:rsidRPr="00CD5ED7">
        <w:rPr>
          <w:rFonts w:asciiTheme="minorHAnsi" w:hAnsiTheme="minorHAnsi"/>
          <w:sz w:val="26"/>
          <w:szCs w:val="26"/>
        </w:rPr>
        <w:t>2-6, 3-1, 4-5.</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Rd 4</w:t>
      </w:r>
      <w:r w:rsidRPr="00CD5ED7">
        <w:rPr>
          <w:rFonts w:asciiTheme="minorHAnsi" w:hAnsiTheme="minorHAnsi"/>
          <w:sz w:val="26"/>
          <w:szCs w:val="26"/>
        </w:rPr>
        <w:t xml:space="preserve">: 6-5, 1-4, 2-3. </w:t>
      </w:r>
      <w:r w:rsidRPr="00CD5ED7">
        <w:rPr>
          <w:rFonts w:asciiTheme="minorHAnsi" w:hAnsiTheme="minorHAnsi"/>
          <w:b/>
          <w:bCs/>
          <w:sz w:val="26"/>
          <w:szCs w:val="26"/>
        </w:rPr>
        <w:t xml:space="preserve">Rd 5: </w:t>
      </w:r>
      <w:r w:rsidRPr="00CD5ED7">
        <w:rPr>
          <w:rFonts w:asciiTheme="minorHAnsi" w:hAnsiTheme="minorHAnsi"/>
          <w:sz w:val="26"/>
          <w:szCs w:val="26"/>
        </w:rPr>
        <w:t>3-6, 4-2, 5-1.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7 or 8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 </w:t>
      </w:r>
      <w:r w:rsidRPr="00CD5ED7">
        <w:rPr>
          <w:rFonts w:asciiTheme="minorHAnsi" w:hAnsiTheme="minorHAnsi"/>
          <w:sz w:val="26"/>
          <w:szCs w:val="26"/>
        </w:rPr>
        <w:t xml:space="preserve">1-8, 2-7, 3-6, 4-5. </w:t>
      </w:r>
      <w:r w:rsidRPr="00CD5ED7">
        <w:rPr>
          <w:rFonts w:asciiTheme="minorHAnsi" w:hAnsiTheme="minorHAnsi"/>
          <w:b/>
          <w:bCs/>
          <w:sz w:val="26"/>
          <w:szCs w:val="26"/>
        </w:rPr>
        <w:t xml:space="preserve">Rd 2: </w:t>
      </w:r>
      <w:r w:rsidRPr="00CD5ED7">
        <w:rPr>
          <w:rFonts w:asciiTheme="minorHAnsi" w:hAnsiTheme="minorHAnsi"/>
          <w:sz w:val="26"/>
          <w:szCs w:val="26"/>
        </w:rPr>
        <w:t xml:space="preserve">8-5, 6-4, 7-3, 1-2. </w:t>
      </w:r>
      <w:r w:rsidRPr="00CD5ED7">
        <w:rPr>
          <w:rFonts w:asciiTheme="minorHAnsi" w:hAnsiTheme="minorHAnsi"/>
          <w:b/>
          <w:bCs/>
          <w:sz w:val="26"/>
          <w:szCs w:val="26"/>
        </w:rPr>
        <w:t xml:space="preserve">Rd 3: </w:t>
      </w:r>
      <w:r w:rsidRPr="00CD5ED7">
        <w:rPr>
          <w:rFonts w:asciiTheme="minorHAnsi" w:hAnsiTheme="minorHAnsi"/>
          <w:sz w:val="26"/>
          <w:szCs w:val="26"/>
        </w:rPr>
        <w:t>2-8, 3-1, 4-7, 5-6.</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4: </w:t>
      </w:r>
      <w:r w:rsidRPr="00CD5ED7">
        <w:rPr>
          <w:rFonts w:asciiTheme="minorHAnsi" w:hAnsiTheme="minorHAnsi"/>
          <w:sz w:val="26"/>
          <w:szCs w:val="26"/>
        </w:rPr>
        <w:t>8-6, 7-5, 1-4, 2-3.</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5: </w:t>
      </w:r>
      <w:r w:rsidRPr="00CD5ED7">
        <w:rPr>
          <w:rFonts w:asciiTheme="minorHAnsi" w:hAnsiTheme="minorHAnsi"/>
          <w:sz w:val="26"/>
          <w:szCs w:val="26"/>
        </w:rPr>
        <w:t xml:space="preserve">3-8, 4-2, 5-1, 6-7. </w:t>
      </w:r>
      <w:r w:rsidRPr="00CD5ED7">
        <w:rPr>
          <w:rFonts w:asciiTheme="minorHAnsi" w:hAnsiTheme="minorHAnsi"/>
          <w:b/>
          <w:bCs/>
          <w:sz w:val="26"/>
          <w:szCs w:val="26"/>
        </w:rPr>
        <w:t xml:space="preserve">Rd 6: </w:t>
      </w:r>
      <w:r w:rsidRPr="00CD5ED7">
        <w:rPr>
          <w:rFonts w:asciiTheme="minorHAnsi" w:hAnsiTheme="minorHAnsi"/>
          <w:sz w:val="26"/>
          <w:szCs w:val="26"/>
        </w:rPr>
        <w:t xml:space="preserve">8-7, 1-6, 2-5, 3-4. </w:t>
      </w:r>
      <w:r w:rsidRPr="00CD5ED7">
        <w:rPr>
          <w:rFonts w:asciiTheme="minorHAnsi" w:hAnsiTheme="minorHAnsi"/>
          <w:b/>
          <w:bCs/>
          <w:sz w:val="26"/>
          <w:szCs w:val="26"/>
        </w:rPr>
        <w:t xml:space="preserve">Rd 7: </w:t>
      </w:r>
      <w:r w:rsidRPr="00CD5ED7">
        <w:rPr>
          <w:rFonts w:asciiTheme="minorHAnsi" w:hAnsiTheme="minorHAnsi"/>
          <w:sz w:val="26"/>
          <w:szCs w:val="26"/>
        </w:rPr>
        <w:t>4-8, 5-3, 6-2, 7-1.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9 or 10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 </w:t>
      </w:r>
      <w:r w:rsidRPr="00CD5ED7">
        <w:rPr>
          <w:rFonts w:asciiTheme="minorHAnsi" w:hAnsiTheme="minorHAnsi"/>
          <w:sz w:val="26"/>
          <w:szCs w:val="26"/>
        </w:rPr>
        <w:t>1-10, 2-9, 3-8, 4-7, 5-6.</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2: </w:t>
      </w:r>
      <w:r w:rsidRPr="00CD5ED7">
        <w:rPr>
          <w:rFonts w:asciiTheme="minorHAnsi" w:hAnsiTheme="minorHAnsi"/>
          <w:sz w:val="26"/>
          <w:szCs w:val="26"/>
        </w:rPr>
        <w:t>10-6, 7-5, 8-4, 9-3, 1-2.</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Rd 3</w:t>
      </w:r>
      <w:r w:rsidRPr="00CD5ED7">
        <w:rPr>
          <w:rFonts w:asciiTheme="minorHAnsi" w:hAnsiTheme="minorHAnsi"/>
          <w:sz w:val="26"/>
          <w:szCs w:val="26"/>
        </w:rPr>
        <w:t>: 2-10, 3-1, 4-9, 5-8, 6-7.</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4: </w:t>
      </w:r>
      <w:r w:rsidRPr="00CD5ED7">
        <w:rPr>
          <w:rFonts w:asciiTheme="minorHAnsi" w:hAnsiTheme="minorHAnsi"/>
          <w:sz w:val="26"/>
          <w:szCs w:val="26"/>
        </w:rPr>
        <w:t>10-7, 8-6, 9-5, 1-4, 2-3.</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5: </w:t>
      </w:r>
      <w:r w:rsidRPr="00CD5ED7">
        <w:rPr>
          <w:rFonts w:asciiTheme="minorHAnsi" w:hAnsiTheme="minorHAnsi"/>
          <w:sz w:val="26"/>
          <w:szCs w:val="26"/>
        </w:rPr>
        <w:t>3-10, 4-2, 5-1, 6-9, 7-8.</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6: </w:t>
      </w:r>
      <w:r w:rsidRPr="00CD5ED7">
        <w:rPr>
          <w:rFonts w:asciiTheme="minorHAnsi" w:hAnsiTheme="minorHAnsi"/>
          <w:sz w:val="26"/>
          <w:szCs w:val="26"/>
        </w:rPr>
        <w:t>10-8, 9-7, 1-6, 2-5, 3-4.</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7: </w:t>
      </w:r>
      <w:r w:rsidRPr="00CD5ED7">
        <w:rPr>
          <w:rFonts w:asciiTheme="minorHAnsi" w:hAnsiTheme="minorHAnsi"/>
          <w:sz w:val="26"/>
          <w:szCs w:val="26"/>
        </w:rPr>
        <w:t>4-10, 5-3, 6-2, 7-1, 8-9.</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8: </w:t>
      </w:r>
      <w:r w:rsidRPr="00CD5ED7">
        <w:rPr>
          <w:rFonts w:asciiTheme="minorHAnsi" w:hAnsiTheme="minorHAnsi"/>
          <w:sz w:val="26"/>
          <w:szCs w:val="26"/>
        </w:rPr>
        <w:t>10-9, 1-8, 2-7, 3-6, 4-5.</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Rd 9</w:t>
      </w:r>
      <w:r w:rsidRPr="00CD5ED7">
        <w:rPr>
          <w:rFonts w:asciiTheme="minorHAnsi" w:hAnsiTheme="minorHAnsi"/>
          <w:sz w:val="26"/>
          <w:szCs w:val="26"/>
        </w:rPr>
        <w:t>: 5-10, 6-4, 7-3, 8-2, 9-1.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11 or 12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 </w:t>
      </w:r>
      <w:r w:rsidRPr="00CD5ED7">
        <w:rPr>
          <w:rFonts w:asciiTheme="minorHAnsi" w:hAnsiTheme="minorHAnsi"/>
          <w:sz w:val="26"/>
          <w:szCs w:val="26"/>
        </w:rPr>
        <w:t>1-12, 2-11, 3-10, 4-9, 5-8, 6-7.</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2: </w:t>
      </w:r>
      <w:r w:rsidRPr="00CD5ED7">
        <w:rPr>
          <w:rFonts w:asciiTheme="minorHAnsi" w:hAnsiTheme="minorHAnsi"/>
          <w:sz w:val="26"/>
          <w:szCs w:val="26"/>
        </w:rPr>
        <w:t>12-7, 8-6, 9-5, 10-4, 11-3, 1-2.</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3: </w:t>
      </w:r>
      <w:r w:rsidRPr="00CD5ED7">
        <w:rPr>
          <w:rFonts w:asciiTheme="minorHAnsi" w:hAnsiTheme="minorHAnsi"/>
          <w:sz w:val="26"/>
          <w:szCs w:val="26"/>
        </w:rPr>
        <w:t>2-12, 3-1, 4-11, 5-10, 6-9, 7-8.</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4: </w:t>
      </w:r>
      <w:r w:rsidRPr="00CD5ED7">
        <w:rPr>
          <w:rFonts w:asciiTheme="minorHAnsi" w:hAnsiTheme="minorHAnsi"/>
          <w:sz w:val="26"/>
          <w:szCs w:val="26"/>
        </w:rPr>
        <w:t>12-8, 9-7, 10-6, 11-5, 1-4, 2-3.</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5: </w:t>
      </w:r>
      <w:r w:rsidRPr="00CD5ED7">
        <w:rPr>
          <w:rFonts w:asciiTheme="minorHAnsi" w:hAnsiTheme="minorHAnsi"/>
          <w:sz w:val="26"/>
          <w:szCs w:val="26"/>
        </w:rPr>
        <w:t>3-12, 4-2, 5-1, 6-11, 7-10, 8-9.</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lastRenderedPageBreak/>
        <w:t xml:space="preserve">Rd 6: </w:t>
      </w:r>
      <w:r w:rsidRPr="00CD5ED7">
        <w:rPr>
          <w:rFonts w:asciiTheme="minorHAnsi" w:hAnsiTheme="minorHAnsi"/>
          <w:sz w:val="26"/>
          <w:szCs w:val="26"/>
        </w:rPr>
        <w:t>12-9, 10-8, 11-7, 1-6, 2-5, 3-4.</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7: </w:t>
      </w:r>
      <w:r w:rsidRPr="00CD5ED7">
        <w:rPr>
          <w:rFonts w:asciiTheme="minorHAnsi" w:hAnsiTheme="minorHAnsi"/>
          <w:sz w:val="26"/>
          <w:szCs w:val="26"/>
        </w:rPr>
        <w:t>4-12, 5-3, 6-2, 7-1, 8-11, 9-10.</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8: </w:t>
      </w:r>
      <w:r w:rsidRPr="00CD5ED7">
        <w:rPr>
          <w:rFonts w:asciiTheme="minorHAnsi" w:hAnsiTheme="minorHAnsi"/>
          <w:sz w:val="26"/>
          <w:szCs w:val="26"/>
        </w:rPr>
        <w:t>12-10, 11-9, 1-8, 2-7, 3-6, 4-5.</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9: </w:t>
      </w:r>
      <w:r w:rsidRPr="00CD5ED7">
        <w:rPr>
          <w:rFonts w:asciiTheme="minorHAnsi" w:hAnsiTheme="minorHAnsi"/>
          <w:sz w:val="26"/>
          <w:szCs w:val="26"/>
        </w:rPr>
        <w:t>5-12, 6-4, 7-3, 8-2, 9-1, 10-11.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10: </w:t>
      </w:r>
      <w:r w:rsidRPr="00CD5ED7">
        <w:rPr>
          <w:rFonts w:asciiTheme="minorHAnsi" w:hAnsiTheme="minorHAnsi"/>
          <w:sz w:val="26"/>
          <w:szCs w:val="26"/>
        </w:rPr>
        <w:t>12-11, 1-10, 2-9, 3-8, 4-7, 5-6.</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 xml:space="preserve">Rd 11: </w:t>
      </w:r>
      <w:r w:rsidRPr="00CD5ED7">
        <w:rPr>
          <w:rFonts w:asciiTheme="minorHAnsi" w:hAnsiTheme="minorHAnsi"/>
          <w:sz w:val="26"/>
          <w:szCs w:val="26"/>
        </w:rPr>
        <w:t>6-12, 7-5, 8-4, 9-3, 10-2, 11-1</w:t>
      </w:r>
      <w:r w:rsidRPr="00CD5ED7">
        <w:rPr>
          <w:rFonts w:asciiTheme="minorHAnsi" w:hAnsiTheme="minorHAnsi"/>
          <w:b/>
          <w:bCs/>
          <w:sz w:val="26"/>
          <w:szCs w:val="26"/>
        </w:rPr>
        <w:t>.</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13 or 14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 </w:t>
      </w:r>
      <w:r w:rsidRPr="00CD5ED7">
        <w:rPr>
          <w:rFonts w:asciiTheme="minorHAnsi" w:hAnsiTheme="minorHAnsi"/>
          <w:sz w:val="26"/>
          <w:szCs w:val="26"/>
        </w:rPr>
        <w:t>1-14, 2-13, 3-12, 4-11, 5-10, 6-9, 7-8.</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2: </w:t>
      </w:r>
      <w:r w:rsidRPr="00CD5ED7">
        <w:rPr>
          <w:rFonts w:asciiTheme="minorHAnsi" w:hAnsiTheme="minorHAnsi"/>
          <w:sz w:val="26"/>
          <w:szCs w:val="26"/>
        </w:rPr>
        <w:t>14-8, 9-7, 10-6, 11-5, 12-4, 13-3, 1-2.</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3: </w:t>
      </w:r>
      <w:r w:rsidRPr="00CD5ED7">
        <w:rPr>
          <w:rFonts w:asciiTheme="minorHAnsi" w:hAnsiTheme="minorHAnsi"/>
          <w:sz w:val="26"/>
          <w:szCs w:val="26"/>
        </w:rPr>
        <w:t>2-14, 3-1, 4-13, 5-12, 6-11, 7-10, 8-9.</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4: </w:t>
      </w:r>
      <w:r w:rsidRPr="00CD5ED7">
        <w:rPr>
          <w:rFonts w:asciiTheme="minorHAnsi" w:hAnsiTheme="minorHAnsi"/>
          <w:sz w:val="26"/>
          <w:szCs w:val="26"/>
        </w:rPr>
        <w:t>14-9, 10-8, 11-7, 12-6, 13-5, 1-4, 2-3.</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5: </w:t>
      </w:r>
      <w:r w:rsidRPr="00CD5ED7">
        <w:rPr>
          <w:rFonts w:asciiTheme="minorHAnsi" w:hAnsiTheme="minorHAnsi"/>
          <w:sz w:val="26"/>
          <w:szCs w:val="26"/>
        </w:rPr>
        <w:t>3-14, 4-2, 5-1, 6-13, 7-12, 8-11, 9-10.</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6: </w:t>
      </w:r>
      <w:r w:rsidRPr="00CD5ED7">
        <w:rPr>
          <w:rFonts w:asciiTheme="minorHAnsi" w:hAnsiTheme="minorHAnsi"/>
          <w:sz w:val="26"/>
          <w:szCs w:val="26"/>
        </w:rPr>
        <w:t>14-10, 11-9, 12-8, 13-7, 1-6, 2-5, 3-4.</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7: </w:t>
      </w:r>
      <w:r w:rsidRPr="00CD5ED7">
        <w:rPr>
          <w:rFonts w:asciiTheme="minorHAnsi" w:hAnsiTheme="minorHAnsi"/>
          <w:sz w:val="26"/>
          <w:szCs w:val="26"/>
        </w:rPr>
        <w:t>4-14, 5-3, 6-2, 7-1, 8-13, 9-12, 10-11.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8: </w:t>
      </w:r>
      <w:r w:rsidRPr="00CD5ED7">
        <w:rPr>
          <w:rFonts w:asciiTheme="minorHAnsi" w:hAnsiTheme="minorHAnsi"/>
          <w:sz w:val="26"/>
          <w:szCs w:val="26"/>
        </w:rPr>
        <w:t>14-11, 12-10, 13-9, 1-8, 2-7, 3-6, 4-5.</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9: </w:t>
      </w:r>
      <w:r w:rsidRPr="00CD5ED7">
        <w:rPr>
          <w:rFonts w:asciiTheme="minorHAnsi" w:hAnsiTheme="minorHAnsi"/>
          <w:sz w:val="26"/>
          <w:szCs w:val="26"/>
        </w:rPr>
        <w:t>5-14, 6-4, 7-3, 8-2, 9-1, 10-13, 11-12.</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10: </w:t>
      </w:r>
      <w:r w:rsidRPr="00CD5ED7">
        <w:rPr>
          <w:rFonts w:asciiTheme="minorHAnsi" w:hAnsiTheme="minorHAnsi"/>
          <w:sz w:val="26"/>
          <w:szCs w:val="26"/>
        </w:rPr>
        <w:t>14-12, 13-11, 1-10, 2-9. 3-8, 4-7, 5-6.</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11: </w:t>
      </w:r>
      <w:r w:rsidRPr="00CD5ED7">
        <w:rPr>
          <w:rFonts w:asciiTheme="minorHAnsi" w:hAnsiTheme="minorHAnsi"/>
          <w:sz w:val="26"/>
          <w:szCs w:val="26"/>
        </w:rPr>
        <w:t>6-14, 7-5, 8-4, 9-3, 10-2, 11-1, 12-13.</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12: </w:t>
      </w:r>
      <w:r w:rsidRPr="00CD5ED7">
        <w:rPr>
          <w:rFonts w:asciiTheme="minorHAnsi" w:hAnsiTheme="minorHAnsi"/>
          <w:sz w:val="26"/>
          <w:szCs w:val="26"/>
        </w:rPr>
        <w:t>14-13, 1-12, 2-11, 3-10, 4-9, 5-8, 6-7.</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13: </w:t>
      </w:r>
      <w:r w:rsidRPr="00CD5ED7">
        <w:rPr>
          <w:rFonts w:asciiTheme="minorHAnsi" w:hAnsiTheme="minorHAnsi"/>
          <w:sz w:val="26"/>
          <w:szCs w:val="26"/>
        </w:rPr>
        <w:t>7-14, 8-6, 9-5, 10-4, 11-3, 12-2, 13-1.</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15 or 16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 </w:t>
      </w:r>
      <w:r w:rsidRPr="00CD5ED7">
        <w:rPr>
          <w:rFonts w:asciiTheme="minorHAnsi" w:hAnsiTheme="minorHAnsi"/>
          <w:sz w:val="26"/>
          <w:szCs w:val="26"/>
        </w:rPr>
        <w:t>1-16, 2-15, 3-14, 4-13, 5-12, 6-11, 7-10, 8-9.</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2: </w:t>
      </w:r>
      <w:r w:rsidRPr="00CD5ED7">
        <w:rPr>
          <w:rFonts w:asciiTheme="minorHAnsi" w:hAnsiTheme="minorHAnsi"/>
          <w:sz w:val="26"/>
          <w:szCs w:val="26"/>
        </w:rPr>
        <w:t>16-9, 10-8, 11-7, 12-6, 13-5, 14-4, 15-3, 1-2.</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3: </w:t>
      </w:r>
      <w:r w:rsidRPr="00CD5ED7">
        <w:rPr>
          <w:rFonts w:asciiTheme="minorHAnsi" w:hAnsiTheme="minorHAnsi"/>
          <w:sz w:val="26"/>
          <w:szCs w:val="26"/>
        </w:rPr>
        <w:t>2-16, 3-1, 4-15, 5-14, 6-13, 7-12, 8-11, 9-10.</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4: </w:t>
      </w:r>
      <w:r w:rsidRPr="00CD5ED7">
        <w:rPr>
          <w:rFonts w:asciiTheme="minorHAnsi" w:hAnsiTheme="minorHAnsi"/>
          <w:sz w:val="26"/>
          <w:szCs w:val="26"/>
        </w:rPr>
        <w:t>16-10, 11-9, 12-8, 13-7, 14-6, 15-5, 1-4, 2-3.</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5: </w:t>
      </w:r>
      <w:r w:rsidRPr="00CD5ED7">
        <w:rPr>
          <w:rFonts w:asciiTheme="minorHAnsi" w:hAnsiTheme="minorHAnsi"/>
          <w:sz w:val="26"/>
          <w:szCs w:val="26"/>
        </w:rPr>
        <w:t>3-16, 4-2, 5-1, 6-15, 7-14, 8-13, 9-12, 10-11.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6: </w:t>
      </w:r>
      <w:r w:rsidRPr="00CD5ED7">
        <w:rPr>
          <w:rFonts w:asciiTheme="minorHAnsi" w:hAnsiTheme="minorHAnsi"/>
          <w:sz w:val="26"/>
          <w:szCs w:val="26"/>
        </w:rPr>
        <w:t>16-11, 12-10, 13-8, 14-8, 15-7, 1-6, 2-5, 3-4.</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7: </w:t>
      </w:r>
      <w:r w:rsidRPr="00CD5ED7">
        <w:rPr>
          <w:rFonts w:asciiTheme="minorHAnsi" w:hAnsiTheme="minorHAnsi"/>
          <w:sz w:val="26"/>
          <w:szCs w:val="26"/>
        </w:rPr>
        <w:t>4-16, 5-3, 6-2, 7-1, 8-15, 9-14, 10-13, 11-12.</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8: </w:t>
      </w:r>
      <w:r w:rsidRPr="00CD5ED7">
        <w:rPr>
          <w:rFonts w:asciiTheme="minorHAnsi" w:hAnsiTheme="minorHAnsi"/>
          <w:sz w:val="26"/>
          <w:szCs w:val="26"/>
        </w:rPr>
        <w:t>16-12, 13-11, 14-10, 15-9, 1-8, 2-7, 3-6, 4-5.</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9: </w:t>
      </w:r>
      <w:r w:rsidRPr="00CD5ED7">
        <w:rPr>
          <w:rFonts w:asciiTheme="minorHAnsi" w:hAnsiTheme="minorHAnsi"/>
          <w:sz w:val="26"/>
          <w:szCs w:val="26"/>
        </w:rPr>
        <w:t>5-16, 6-4, 7-3, 8-2, 9-1, 10-15, 11-14, 12-13.</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10: </w:t>
      </w:r>
      <w:r w:rsidRPr="00CD5ED7">
        <w:rPr>
          <w:rFonts w:asciiTheme="minorHAnsi" w:hAnsiTheme="minorHAnsi"/>
          <w:sz w:val="26"/>
          <w:szCs w:val="26"/>
        </w:rPr>
        <w:t>16-13, 15-11, 14-12, 1-10, 2-9, 3-8, 4-7, 5-6.</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11: </w:t>
      </w:r>
      <w:r w:rsidRPr="00CD5ED7">
        <w:rPr>
          <w:rFonts w:asciiTheme="minorHAnsi" w:hAnsiTheme="minorHAnsi"/>
          <w:sz w:val="26"/>
          <w:szCs w:val="26"/>
        </w:rPr>
        <w:t>6-16, 7-5, 8-4, 9-3, 10-2, 11-1, 12-15, 13-14.</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12: </w:t>
      </w:r>
      <w:r w:rsidRPr="00CD5ED7">
        <w:rPr>
          <w:rFonts w:asciiTheme="minorHAnsi" w:hAnsiTheme="minorHAnsi"/>
          <w:sz w:val="26"/>
          <w:szCs w:val="26"/>
        </w:rPr>
        <w:t>16-14, 15-13, 1-12, 2-11, 3-10, 4-9, 5-8, 6-7.</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13: </w:t>
      </w:r>
      <w:r w:rsidRPr="00CD5ED7">
        <w:rPr>
          <w:rFonts w:asciiTheme="minorHAnsi" w:hAnsiTheme="minorHAnsi"/>
          <w:sz w:val="26"/>
          <w:szCs w:val="26"/>
        </w:rPr>
        <w:t>7-16, 8-6, 9-5, 10-4, 11-3, 12-2, 13-1, 14-15.</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14: </w:t>
      </w:r>
      <w:r w:rsidRPr="00CD5ED7">
        <w:rPr>
          <w:rFonts w:asciiTheme="minorHAnsi" w:hAnsiTheme="minorHAnsi"/>
          <w:sz w:val="26"/>
          <w:szCs w:val="26"/>
        </w:rPr>
        <w:t>16-15, 1-14, 2-13, 3-12, 4-11, 5-10, 6-9, 7-8.</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Rd 15: </w:t>
      </w:r>
      <w:r w:rsidRPr="00CD5ED7">
        <w:rPr>
          <w:rFonts w:asciiTheme="minorHAnsi" w:hAnsiTheme="minorHAnsi"/>
          <w:sz w:val="26"/>
          <w:szCs w:val="26"/>
        </w:rPr>
        <w:t>8-16, 9-7, 10-6, 11-5, 12-4, 13-3, 14-2, 15-1.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For a double-round tournament it is recommended to reverse the order of the last two rounds of the first cycle. This is to avoid three consecutive games with the same colour.</w:t>
      </w:r>
    </w:p>
    <w:p w:rsidR="00796324" w:rsidRPr="00CD5ED7" w:rsidRDefault="00796324" w:rsidP="00A64639">
      <w:pPr>
        <w:autoSpaceDE w:val="0"/>
        <w:autoSpaceDN w:val="0"/>
        <w:adjustRightInd w:val="0"/>
        <w:spacing w:after="0" w:line="240" w:lineRule="auto"/>
        <w:rPr>
          <w:rFonts w:asciiTheme="minorHAnsi" w:hAnsiTheme="minorHAnsi"/>
          <w:b/>
          <w:bCs/>
          <w:sz w:val="26"/>
          <w:szCs w:val="26"/>
        </w:rPr>
      </w:pPr>
    </w:p>
    <w:p w:rsidR="00796324" w:rsidRPr="00CD5ED7" w:rsidRDefault="00796324" w:rsidP="00A64639">
      <w:pPr>
        <w:autoSpaceDE w:val="0"/>
        <w:autoSpaceDN w:val="0"/>
        <w:adjustRightInd w:val="0"/>
        <w:spacing w:after="0" w:line="240" w:lineRule="auto"/>
        <w:rPr>
          <w:rFonts w:asciiTheme="minorHAnsi" w:hAnsiTheme="minorHAnsi"/>
          <w:b/>
          <w:bCs/>
          <w:sz w:val="26"/>
          <w:szCs w:val="26"/>
        </w:rPr>
      </w:pP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12.3. Details of Varma tables</w:t>
      </w:r>
    </w:p>
    <w:p w:rsidR="00A64639" w:rsidRPr="00CD5ED7" w:rsidRDefault="00A64639" w:rsidP="00A64639">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Varma Tables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Directions for “restricted” drawing of tournament numbers: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1. The arbiter should prepare, beforehand, unmarked envelopes each containing one of the sets of numbers A, B, C and D as indicated below in point 5. These envelopes are then respectively placed in larger envelopes, on each of which the quantity of player-numbers contained in the small envelopes is indicated.</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The order in which players draw lots is determined beforehand as follows: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players from the federation with the greatest number of representatives shall draw first. Where two or more federations have the same number of representatives, precedence is determined by the alphabetical order of the FIDE country code. Among players of the same</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federation, precedence is determined by the alphabetical order of their names.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 For example, the first player of the federation with the largest number of players shall choose one of the large envelopes containing at least enough numbers for his contingent, and then draw one of the numbers from this envelope. The other players from the same contingent shall also draw their numbers from the same envelope. The numbers that remain are available for use by other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 The players of the next contingent then choose an envelope, and this procedure is repeated until all players have drawn their numbers.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 The following Varma Table can be used for 9 to 24 players.</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 9/10 players: </w:t>
      </w:r>
      <w:r w:rsidRPr="00CD5ED7">
        <w:rPr>
          <w:rFonts w:asciiTheme="minorHAnsi" w:hAnsiTheme="minorHAnsi"/>
          <w:sz w:val="26"/>
          <w:szCs w:val="26"/>
        </w:rPr>
        <w:t>A: (3, 4, 8); B: (5, 7, 9); C: (1, 6); D: (2, 10)</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 11/12 players: </w:t>
      </w:r>
      <w:r w:rsidRPr="00CD5ED7">
        <w:rPr>
          <w:rFonts w:asciiTheme="minorHAnsi" w:hAnsiTheme="minorHAnsi"/>
          <w:sz w:val="26"/>
          <w:szCs w:val="26"/>
        </w:rPr>
        <w:t>A: (4, 5, 9, 10); B: (1, 2, 7);</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(6, 8, 12); D: (3, 11)</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13/14 player</w:t>
      </w:r>
      <w:r w:rsidRPr="00CD5ED7">
        <w:rPr>
          <w:rFonts w:asciiTheme="minorHAnsi" w:hAnsiTheme="minorHAnsi"/>
          <w:sz w:val="26"/>
          <w:szCs w:val="26"/>
        </w:rPr>
        <w:t>s: A: (4, 5, 6, 11, 12); B: (1, 2, 8, 9);</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(7, 10, 13); D: (3, 14)</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 15/16 players: </w:t>
      </w:r>
      <w:r w:rsidRPr="00CD5ED7">
        <w:rPr>
          <w:rFonts w:asciiTheme="minorHAnsi" w:hAnsiTheme="minorHAnsi"/>
          <w:sz w:val="26"/>
          <w:szCs w:val="26"/>
        </w:rPr>
        <w:t>A: (5, 6, 7, 12, 13, 14); B: (1, 2, 3, 9, 10); C: (8, 11, 15);</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 (4, 16)</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 17/18 players: </w:t>
      </w:r>
      <w:r w:rsidRPr="00CD5ED7">
        <w:rPr>
          <w:rFonts w:asciiTheme="minorHAnsi" w:hAnsiTheme="minorHAnsi"/>
          <w:sz w:val="26"/>
          <w:szCs w:val="26"/>
        </w:rPr>
        <w:t>A: (5, 6, 7, 8, 14, 15, 16); B: (1, 2, 3, 10, 11, 12);</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(9, 13, 17); D: (4, 18)</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 19/20 players: </w:t>
      </w:r>
      <w:r w:rsidRPr="00CD5ED7">
        <w:rPr>
          <w:rFonts w:asciiTheme="minorHAnsi" w:hAnsiTheme="minorHAnsi"/>
          <w:sz w:val="26"/>
          <w:szCs w:val="26"/>
        </w:rPr>
        <w:t>A: (6, 7, 8, 9, 15, 16, 17, 18); B: (1, 2, 3, 11, 12, 13, 14);</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 (5, 10, 19); D: (4, 20)</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 21/22 players: </w:t>
      </w:r>
      <w:r w:rsidRPr="00CD5ED7">
        <w:rPr>
          <w:rFonts w:asciiTheme="minorHAnsi" w:hAnsiTheme="minorHAnsi"/>
          <w:sz w:val="26"/>
          <w:szCs w:val="26"/>
        </w:rPr>
        <w:t>A: (6, 7, 8, 9, 10, 17, 18, 19, 20);</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(1, 2, 3, 4, 12, 13, 14, 15); C: (11, 16, 21); D: (5, 22)</w:t>
      </w:r>
    </w:p>
    <w:p w:rsidR="00A64639" w:rsidRPr="00CD5ED7" w:rsidRDefault="00A64639" w:rsidP="00A64639">
      <w:pPr>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 23/24 players: </w:t>
      </w:r>
      <w:r w:rsidRPr="00CD5ED7">
        <w:rPr>
          <w:rFonts w:asciiTheme="minorHAnsi" w:hAnsiTheme="minorHAnsi"/>
          <w:sz w:val="26"/>
          <w:szCs w:val="26"/>
        </w:rPr>
        <w:t>A: (6, 7, 8, 9, 10, 11, 19, 20, 21, 22);</w:t>
      </w:r>
    </w:p>
    <w:p w:rsidR="00A64639" w:rsidRDefault="00A64639" w:rsidP="00A64639">
      <w:pPr>
        <w:rPr>
          <w:rFonts w:asciiTheme="minorHAnsi" w:hAnsiTheme="minorHAnsi"/>
          <w:sz w:val="26"/>
          <w:szCs w:val="26"/>
        </w:rPr>
      </w:pPr>
      <w:r w:rsidRPr="00CD5ED7">
        <w:rPr>
          <w:rFonts w:asciiTheme="minorHAnsi" w:hAnsiTheme="minorHAnsi"/>
          <w:sz w:val="26"/>
          <w:szCs w:val="26"/>
        </w:rPr>
        <w:t>B: (1, 2, 3, 4, 13, 14, 15, 16, 17); C: (12, 18, 23); D: (5, 24)</w:t>
      </w:r>
    </w:p>
    <w:p w:rsidR="003E234C" w:rsidRPr="003E234C" w:rsidRDefault="003E234C" w:rsidP="00E03760">
      <w:pPr>
        <w:widowControl w:val="0"/>
        <w:overflowPunct w:val="0"/>
        <w:autoSpaceDE w:val="0"/>
        <w:autoSpaceDN w:val="0"/>
        <w:adjustRightInd w:val="0"/>
        <w:spacing w:after="0" w:line="240" w:lineRule="auto"/>
        <w:jc w:val="both"/>
        <w:rPr>
          <w:b/>
          <w:bCs/>
          <w:sz w:val="26"/>
          <w:szCs w:val="26"/>
        </w:rPr>
      </w:pPr>
      <w:r w:rsidRPr="003E234C">
        <w:rPr>
          <w:b/>
          <w:bCs/>
          <w:sz w:val="26"/>
          <w:szCs w:val="26"/>
        </w:rPr>
        <w:t xml:space="preserve">Awarding of money prizes </w:t>
      </w:r>
    </w:p>
    <w:p w:rsidR="003E234C" w:rsidRPr="003E234C" w:rsidRDefault="003E234C" w:rsidP="003E234C">
      <w:pPr>
        <w:widowControl w:val="0"/>
        <w:overflowPunct w:val="0"/>
        <w:autoSpaceDE w:val="0"/>
        <w:autoSpaceDN w:val="0"/>
        <w:adjustRightInd w:val="0"/>
        <w:spacing w:after="0" w:line="242" w:lineRule="auto"/>
        <w:ind w:left="2" w:right="20"/>
        <w:rPr>
          <w:sz w:val="26"/>
          <w:szCs w:val="26"/>
        </w:rPr>
      </w:pPr>
      <w:r w:rsidRPr="003E234C">
        <w:rPr>
          <w:sz w:val="26"/>
          <w:szCs w:val="26"/>
        </w:rPr>
        <w:t>If two or more players finish a tournament with equal points, the organizers have three possibilities to award money prizes:</w:t>
      </w:r>
    </w:p>
    <w:p w:rsidR="003E234C" w:rsidRPr="003E234C" w:rsidRDefault="003E234C" w:rsidP="003E234C">
      <w:pPr>
        <w:widowControl w:val="0"/>
        <w:autoSpaceDE w:val="0"/>
        <w:autoSpaceDN w:val="0"/>
        <w:adjustRightInd w:val="0"/>
        <w:spacing w:after="0" w:line="1" w:lineRule="exact"/>
        <w:rPr>
          <w:sz w:val="26"/>
          <w:szCs w:val="26"/>
        </w:rPr>
      </w:pPr>
    </w:p>
    <w:p w:rsidR="003E234C" w:rsidRPr="003E234C" w:rsidRDefault="003E234C" w:rsidP="007E0E8A">
      <w:pPr>
        <w:widowControl w:val="0"/>
        <w:numPr>
          <w:ilvl w:val="0"/>
          <w:numId w:val="109"/>
        </w:numPr>
        <w:overflowPunct w:val="0"/>
        <w:autoSpaceDE w:val="0"/>
        <w:autoSpaceDN w:val="0"/>
        <w:adjustRightInd w:val="0"/>
        <w:spacing w:after="0" w:line="240" w:lineRule="auto"/>
        <w:ind w:left="702" w:hanging="702"/>
        <w:jc w:val="both"/>
        <w:rPr>
          <w:sz w:val="26"/>
          <w:szCs w:val="26"/>
        </w:rPr>
      </w:pPr>
      <w:r w:rsidRPr="003E234C">
        <w:rPr>
          <w:sz w:val="26"/>
          <w:szCs w:val="26"/>
        </w:rPr>
        <w:t xml:space="preserve">Money prizes will be shared equally. </w:t>
      </w:r>
    </w:p>
    <w:p w:rsidR="003E234C" w:rsidRPr="003E234C" w:rsidRDefault="003E234C" w:rsidP="007E0E8A">
      <w:pPr>
        <w:widowControl w:val="0"/>
        <w:numPr>
          <w:ilvl w:val="0"/>
          <w:numId w:val="109"/>
        </w:numPr>
        <w:overflowPunct w:val="0"/>
        <w:autoSpaceDE w:val="0"/>
        <w:autoSpaceDN w:val="0"/>
        <w:adjustRightInd w:val="0"/>
        <w:spacing w:after="0" w:line="240" w:lineRule="auto"/>
        <w:ind w:left="702" w:hanging="702"/>
        <w:jc w:val="both"/>
        <w:rPr>
          <w:sz w:val="26"/>
          <w:szCs w:val="26"/>
        </w:rPr>
      </w:pPr>
      <w:r w:rsidRPr="003E234C">
        <w:rPr>
          <w:sz w:val="26"/>
          <w:szCs w:val="26"/>
        </w:rPr>
        <w:t>money prizes will be given according to the tie</w:t>
      </w:r>
      <w:r w:rsidRPr="003E234C">
        <w:rPr>
          <w:rFonts w:cs="Cambria Math"/>
          <w:sz w:val="26"/>
          <w:szCs w:val="26"/>
        </w:rPr>
        <w:t>‐</w:t>
      </w:r>
      <w:r w:rsidRPr="003E234C">
        <w:rPr>
          <w:sz w:val="26"/>
          <w:szCs w:val="26"/>
        </w:rPr>
        <w:t xml:space="preserve">break results. </w:t>
      </w:r>
    </w:p>
    <w:p w:rsidR="003E234C" w:rsidRPr="003E234C" w:rsidRDefault="003E234C" w:rsidP="007E0E8A">
      <w:pPr>
        <w:widowControl w:val="0"/>
        <w:numPr>
          <w:ilvl w:val="0"/>
          <w:numId w:val="109"/>
        </w:numPr>
        <w:overflowPunct w:val="0"/>
        <w:autoSpaceDE w:val="0"/>
        <w:autoSpaceDN w:val="0"/>
        <w:adjustRightInd w:val="0"/>
        <w:spacing w:after="0" w:line="255" w:lineRule="auto"/>
        <w:ind w:left="2" w:right="20" w:hanging="2"/>
        <w:jc w:val="both"/>
        <w:rPr>
          <w:sz w:val="26"/>
          <w:szCs w:val="26"/>
        </w:rPr>
      </w:pPr>
      <w:r w:rsidRPr="003E234C">
        <w:rPr>
          <w:sz w:val="26"/>
          <w:szCs w:val="26"/>
        </w:rPr>
        <w:t xml:space="preserve">money prizes will be calculated by using the </w:t>
      </w:r>
      <w:proofErr w:type="spellStart"/>
      <w:r w:rsidRPr="003E234C">
        <w:rPr>
          <w:sz w:val="26"/>
          <w:szCs w:val="26"/>
        </w:rPr>
        <w:t>Hort</w:t>
      </w:r>
      <w:proofErr w:type="spellEnd"/>
      <w:r w:rsidRPr="003E234C">
        <w:rPr>
          <w:sz w:val="26"/>
          <w:szCs w:val="26"/>
        </w:rPr>
        <w:t xml:space="preserve"> system, which is a combination of “a“ and “b“. </w:t>
      </w:r>
    </w:p>
    <w:p w:rsidR="003E234C" w:rsidRPr="003E234C" w:rsidRDefault="003E234C" w:rsidP="003E234C">
      <w:pPr>
        <w:widowControl w:val="0"/>
        <w:autoSpaceDE w:val="0"/>
        <w:autoSpaceDN w:val="0"/>
        <w:adjustRightInd w:val="0"/>
        <w:spacing w:after="0" w:line="293" w:lineRule="exact"/>
        <w:rPr>
          <w:sz w:val="26"/>
          <w:szCs w:val="26"/>
        </w:rPr>
      </w:pPr>
    </w:p>
    <w:p w:rsidR="003E234C" w:rsidRPr="003E234C" w:rsidRDefault="003E234C" w:rsidP="003E234C">
      <w:pPr>
        <w:widowControl w:val="0"/>
        <w:overflowPunct w:val="0"/>
        <w:autoSpaceDE w:val="0"/>
        <w:autoSpaceDN w:val="0"/>
        <w:adjustRightInd w:val="0"/>
        <w:spacing w:after="0" w:line="249" w:lineRule="auto"/>
        <w:ind w:left="2"/>
        <w:jc w:val="both"/>
        <w:rPr>
          <w:sz w:val="26"/>
          <w:szCs w:val="26"/>
        </w:rPr>
      </w:pPr>
      <w:r w:rsidRPr="003E234C">
        <w:rPr>
          <w:sz w:val="26"/>
          <w:szCs w:val="26"/>
        </w:rPr>
        <w:t xml:space="preserve">In </w:t>
      </w:r>
      <w:proofErr w:type="spellStart"/>
      <w:r w:rsidRPr="003E234C">
        <w:rPr>
          <w:sz w:val="26"/>
          <w:szCs w:val="26"/>
        </w:rPr>
        <w:t>Hort</w:t>
      </w:r>
      <w:proofErr w:type="spellEnd"/>
      <w:r w:rsidRPr="003E234C">
        <w:rPr>
          <w:sz w:val="26"/>
          <w:szCs w:val="26"/>
        </w:rPr>
        <w:t xml:space="preserve"> system, 50% of the prize money is given according the tie</w:t>
      </w:r>
      <w:r w:rsidRPr="003E234C">
        <w:rPr>
          <w:rFonts w:cs="Cambria Math"/>
          <w:sz w:val="26"/>
          <w:szCs w:val="26"/>
        </w:rPr>
        <w:t>‐</w:t>
      </w:r>
      <w:r w:rsidRPr="003E234C">
        <w:rPr>
          <w:sz w:val="26"/>
          <w:szCs w:val="26"/>
        </w:rPr>
        <w:t xml:space="preserve">break ranking. The second </w:t>
      </w:r>
      <w:r w:rsidRPr="003E234C">
        <w:rPr>
          <w:sz w:val="26"/>
          <w:szCs w:val="26"/>
        </w:rPr>
        <w:lastRenderedPageBreak/>
        <w:t>half of the prize money of all the players having finally the same number of points is added and shared equally.</w:t>
      </w:r>
    </w:p>
    <w:p w:rsidR="003E234C" w:rsidRPr="003E234C" w:rsidRDefault="00A708A6" w:rsidP="003E234C">
      <w:pPr>
        <w:widowControl w:val="0"/>
        <w:autoSpaceDE w:val="0"/>
        <w:autoSpaceDN w:val="0"/>
        <w:adjustRightInd w:val="0"/>
        <w:spacing w:after="0" w:line="334" w:lineRule="exact"/>
        <w:rPr>
          <w:sz w:val="26"/>
          <w:szCs w:val="26"/>
        </w:rPr>
      </w:pPr>
      <w:r>
        <w:rPr>
          <w:noProof/>
        </w:rPr>
        <mc:AlternateContent>
          <mc:Choice Requires="wps">
            <w:drawing>
              <wp:anchor distT="4294967295" distB="4294967295" distL="114300" distR="114300" simplePos="0" relativeHeight="252507648" behindDoc="1" locked="0" layoutInCell="0" allowOverlap="1" wp14:anchorId="601BFA50" wp14:editId="2C5EB8B7">
                <wp:simplePos x="0" y="0"/>
                <wp:positionH relativeFrom="column">
                  <wp:posOffset>-74930</wp:posOffset>
                </wp:positionH>
                <wp:positionV relativeFrom="paragraph">
                  <wp:posOffset>208914</wp:posOffset>
                </wp:positionV>
                <wp:extent cx="6343650" cy="0"/>
                <wp:effectExtent l="0" t="0" r="19050" b="19050"/>
                <wp:wrapNone/>
                <wp:docPr id="20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080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pt,16.45pt" to="493.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I9IAIAADkEAAAOAAAAZHJzL2Uyb0RvYy54bWysU02P2yAQvVfqf0Dcs7YTbzax4qwqO+ll&#10;242U7Q8ggG1UDAhInKjqf+9APtq0l6qqD3iAmcebNzOL52Mv0YFbJ7QqcfaQYsQV1UyotsRf3taj&#10;GUbOE8WI1IqX+MQdfl6+f7cYTMHHutOScYsARLliMCXuvDdFkjja8Z64B224gstG25542No2YZYM&#10;gN7LZJym02TQlhmrKXcOTuvzJV5G/Kbh1L82jeMeyRIDNx9XG9ddWJPlghStJaYT9EKD/AOLnggF&#10;j96gauIJ2lvxB1QvqNVON/6B6j7RTSMojzlANln6WzbbjhgecwFxnLnJ5P4fLP182FgkWInH6RNG&#10;ivRQpK23RLSdR5VWCiTUFo2zINVgXAERldrYkCw9qq150fSrQ0pXHVEtj5TfTgZQYkRyFxI2zsCD&#10;u+GTZuBD9l5H3Y6N7QMkKIKOsTynW3n40SMKh9NJPpk+QhXp9S4hxTXQWOc/ct2jYJRYChWUIwU5&#10;vDgP1MH16hKOlV4LKWP1pUIDgKfzaQxwWgoWLoObs+2ukhYdSOif+AUdAOzOzeq9YhGs44StLrYn&#10;Qp5t8Jcq4EEqQOdinRvk2zydr2arWT7Kx9PVKE/revRhXeWj6Tp7eqwndVXV2fdALcuLTjDGVWB3&#10;bdYs/7tmuIzNuc1u7XqTIblHjykC2es/ko61DOU7N8JOs9PGBjVCWaE/o/NllsIA/LqPXj8nfvkD&#10;AAD//wMAUEsDBBQABgAIAAAAIQDv3SdM3wAAAAkBAAAPAAAAZHJzL2Rvd25yZXYueG1sTI/BTsMw&#10;EETvSP0Haytxa50EiTohTlUVgdQDQrQVZzdekpB4HcVuk/49RhzKcWdHM2/y9WQ6dsHBNZYkxMsI&#10;GFJpdUOVhOPhZSGAOa9Iq84SSriig3Uxu8tVpu1IH3jZ+4qFEHKZklB732ecu7JGo9zS9kjh92UH&#10;o3w4h4rrQY0h3HQ8iaJHblRDoaFWPW5rLNv92Uh4E/zZvref5fV7PLwKsWvT1e4o5f182jwB8zj5&#10;mxl+8QM6FIHpZM+kHeskLOI4oHsJD0kKLBhSsUqAnf4EXuT8/4LiBwAA//8DAFBLAQItABQABgAI&#10;AAAAIQC2gziS/gAAAOEBAAATAAAAAAAAAAAAAAAAAAAAAABbQ29udGVudF9UeXBlc10ueG1sUEsB&#10;Ai0AFAAGAAgAAAAhADj9If/WAAAAlAEAAAsAAAAAAAAAAAAAAAAALwEAAF9yZWxzLy5yZWxzUEsB&#10;Ai0AFAAGAAgAAAAhAHBdUj0gAgAAOQQAAA4AAAAAAAAAAAAAAAAALgIAAGRycy9lMm9Eb2MueG1s&#10;UEsBAi0AFAAGAAgAAAAhAO/dJ0zfAAAACQEAAA8AAAAAAAAAAAAAAAAAegQAAGRycy9kb3ducmV2&#10;LnhtbFBLBQYAAAAABAAEAPMAAACGBQAAAAA=&#10;" o:allowincell="f" strokeweight=".48pt"/>
            </w:pict>
          </mc:Fallback>
        </mc:AlternateContent>
      </w:r>
    </w:p>
    <w:p w:rsidR="003E234C" w:rsidRPr="003E234C" w:rsidRDefault="00A708A6" w:rsidP="003E234C">
      <w:pPr>
        <w:widowControl w:val="0"/>
        <w:autoSpaceDE w:val="0"/>
        <w:autoSpaceDN w:val="0"/>
        <w:adjustRightInd w:val="0"/>
        <w:spacing w:after="0" w:line="240" w:lineRule="auto"/>
        <w:ind w:left="2"/>
        <w:rPr>
          <w:sz w:val="26"/>
          <w:szCs w:val="26"/>
        </w:rPr>
      </w:pPr>
      <w:r>
        <w:rPr>
          <w:noProof/>
        </w:rPr>
        <mc:AlternateContent>
          <mc:Choice Requires="wps">
            <w:drawing>
              <wp:anchor distT="0" distB="0" distL="114300" distR="114300" simplePos="0" relativeHeight="252511744" behindDoc="1" locked="0" layoutInCell="0" allowOverlap="1" wp14:anchorId="48E0FC4D" wp14:editId="7A3BFC2C">
                <wp:simplePos x="0" y="0"/>
                <wp:positionH relativeFrom="column">
                  <wp:posOffset>6242050</wp:posOffset>
                </wp:positionH>
                <wp:positionV relativeFrom="paragraph">
                  <wp:posOffset>-6350</wp:posOffset>
                </wp:positionV>
                <wp:extent cx="26670" cy="3639185"/>
                <wp:effectExtent l="0" t="0" r="0" b="0"/>
                <wp:wrapNone/>
                <wp:docPr id="20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 cy="3639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08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5pt,-.5pt" to="493.6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orKwIAAEcEAAAOAAAAZHJzL2Uyb0RvYy54bWysU8GO2yAQvVfqPyDuWduJ402sOKvKTtrD&#10;drvSbj+AALZRMSBg40RV/70Dyaab9lJV9QEPMPPmzcxjdXcYJNpz64RWFc5uUoy4opoJ1VX46/N2&#10;ssDIeaIYkVrxCh+5w3fr9+9Woyn5VPdaMm4RgChXjqbCvfemTBJHez4Qd6MNV3DZajsQD1vbJcyS&#10;EdAHmUzTtEhGbZmxmnLn4LQ5XeJ1xG9bTv2XtnXcI1lh4ObjauO6C2uyXpGys8T0gp5pkH9gMRCh&#10;IOkFqiGeoBcr/oAaBLXa6dbfUD0kum0F5bEGqCZLf6vmqSeGx1qgOc5c2uT+Hyx92D9aJFiFp2mB&#10;kSIDDOnJWyK63qNaKwUt1BZlt6FVo3ElRNTq0YZi6UE9mXtNvzmkdN0T1fFI+floACULEclVSNg4&#10;Awl342fNwIe8eB37dmjtgFopzKcQGMChN+gQB3W8DIofPKJwOC2KW5gmhZtZMVtmi3nMRcoAE4KN&#10;df4j1wMKRoWlUKGPpCT7e+cDrV8u4VjprZAyakEqNFa4SJfzGOC0FCxcBjdnu10tLdqToKb4nfNe&#10;uVn9olgE6zlhm7PtiZAnG5JLFfCgHKBztk5y+b5Ml5vFZpFP8mmxmeRp00w+bOt8Umyz23kza+q6&#10;yX4Ealle9oIxrgK7V+lm+d9J4/yITqK7iPfShuQaPfYLyL7+I+k42TDMkyx2mh0f7evEQa3R+fyy&#10;wnN4uwf77ftf/wQAAP//AwBQSwMEFAAGAAgAAAAhAP++8XHhAAAACgEAAA8AAABkcnMvZG93bnJl&#10;di54bWxMj8FOwzAQRO9I/IO1SNxax0HQNM2mQhWVkOBQCh/gxNskNLaj2G0DX89ygtNoNaPZN8V6&#10;sr040xg67xDUPAFBrvamcw3Cx/t2loEIUTuje+8I4YsCrMvrq0Lnxl/cG533sRFc4kKuEdoYh1zK&#10;ULdkdZj7gRx7Bz9aHfkcG2lGfeFy28s0SR6k1Z3jD60eaNNSfdyfLML3k5Kvz8dd+uKD2nxu674a&#10;SCHe3kyPKxCRpvgXhl98RoeSmSp/ciaIHmGZ3fGWiDBTrBxYZosURIVwv0gVyLKQ/yeUPwAAAP//&#10;AwBQSwECLQAUAAYACAAAACEAtoM4kv4AAADhAQAAEwAAAAAAAAAAAAAAAAAAAAAAW0NvbnRlbnRf&#10;VHlwZXNdLnhtbFBLAQItABQABgAIAAAAIQA4/SH/1gAAAJQBAAALAAAAAAAAAAAAAAAAAC8BAABf&#10;cmVscy8ucmVsc1BLAQItABQABgAIAAAAIQBQBHorKwIAAEcEAAAOAAAAAAAAAAAAAAAAAC4CAABk&#10;cnMvZTJvRG9jLnhtbFBLAQItABQABgAIAAAAIQD/vvFx4QAAAAoBAAAPAAAAAAAAAAAAAAAAAIUE&#10;AABkcnMvZG93bnJldi54bWxQSwUGAAAAAAQABADzAAAAkwUAAAAA&#10;" o:allowincell="f" strokeweight=".16931mm"/>
            </w:pict>
          </mc:Fallback>
        </mc:AlternateContent>
      </w:r>
      <w:r>
        <w:rPr>
          <w:noProof/>
        </w:rPr>
        <mc:AlternateContent>
          <mc:Choice Requires="wps">
            <w:drawing>
              <wp:anchor distT="0" distB="0" distL="114299" distR="114299" simplePos="0" relativeHeight="252510720" behindDoc="1" locked="0" layoutInCell="0" allowOverlap="1" wp14:anchorId="6A461AE5" wp14:editId="1E82A739">
                <wp:simplePos x="0" y="0"/>
                <wp:positionH relativeFrom="column">
                  <wp:posOffset>-72391</wp:posOffset>
                </wp:positionH>
                <wp:positionV relativeFrom="paragraph">
                  <wp:posOffset>-6350</wp:posOffset>
                </wp:positionV>
                <wp:extent cx="3810" cy="3639185"/>
                <wp:effectExtent l="0" t="0" r="34290" b="18415"/>
                <wp:wrapNone/>
                <wp:docPr id="20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639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080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pt,-.5pt" to="-5.4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WWIwIAADwEAAAOAAAAZHJzL2Uyb0RvYy54bWysU02P2yAQvVfqf0Dcs7YTJ02sOKvKTnrZ&#10;tpGy/QEEsI2KAQGJE1X97x3IhzbtparqAx5g5s2bmcfy+dRLdOTWCa1KnD2lGHFFNROqLfG3181o&#10;jpHzRDEiteIlPnOHn1fv3y0HU/Cx7rRk3CIAUa4YTIk7702RJI52vCfuSRuu4LLRticetrZNmCUD&#10;oPcyGafpLBm0ZcZqyp2D0/pyiVcRv2k49V+bxnGPZImBm4+rjes+rMlqSYrWEtMJeqVB/oFFT4SC&#10;pHeomniCDlb8AdULarXTjX+iuk900wjKYw1QTZb+Vs2uI4bHWqA5ztzb5P4fLP1y3FokWInH6RQj&#10;RXoY0s5bItrOo0orBS3UFmXz0KrBuAIiKrW1oVh6Ujvzoul3h5SuOqJaHim/ng2gZCEieQgJG2cg&#10;4X74rBn4kIPXsW+nxvYBEjqCTnE85/t4+MkjCoeTeQYjpHAxmU0W2XwaE5DiFmus85+47lEwSiyF&#10;Cs0jBTm+OB+4kOLmEo6V3ggpowCkQkOJZ+liGgOcloKFy+DmbLuvpEVHEiQUv2veBzerD4pFsI4T&#10;tr7angh5sSG5VAEPqgE6V+uikR+LdLGer+f5KB/P1qM8revRx02Vj2ab7MO0ntRVVWc/A7UsLzrB&#10;GFeB3U2vWf53eri+nIvS7oq9tyF5RI/9ArK3fyQdxxkmeNHCXrPz1t7GDBKNztfnFN7A2z3Ybx/9&#10;6hcAAAD//wMAUEsDBBQABgAIAAAAIQCM7adc3AAAAAoBAAAPAAAAZHJzL2Rvd25yZXYueG1sTI/N&#10;TsMwEITvSLyDtUhcUOu4AorSOBVU6pEDLdzd2I1N/RN5nTa8PdsTnHZXM5r9pllPwbOzyehSlCDm&#10;FTATu6Rd7CV87rezF2BYVNTKp2gk/BiEdXt706hap0v8MOdd6RmFRKyVBFvKUHOOnTVB4TwNJpJ2&#10;TDmoQmfuuc7qQuHB80VVPfOgXKQPVg1mY0132o1BgvvOiLYTbwL9abt5GL1bvn9JeX83va6AFTOV&#10;PzNc8QkdWmI6pDFqZF7CTIhHsl4X6kQGmtTlIOFpuRDA24b/r9D+AgAA//8DAFBLAQItABQABgAI&#10;AAAAIQC2gziS/gAAAOEBAAATAAAAAAAAAAAAAAAAAAAAAABbQ29udGVudF9UeXBlc10ueG1sUEsB&#10;Ai0AFAAGAAgAAAAhADj9If/WAAAAlAEAAAsAAAAAAAAAAAAAAAAALwEAAF9yZWxzLy5yZWxzUEsB&#10;Ai0AFAAGAAgAAAAhAHzqFZYjAgAAPAQAAA4AAAAAAAAAAAAAAAAALgIAAGRycy9lMm9Eb2MueG1s&#10;UEsBAi0AFAAGAAgAAAAhAIztp1zcAAAACgEAAA8AAAAAAAAAAAAAAAAAfQQAAGRycy9kb3ducmV2&#10;LnhtbFBLBQYAAAAABAAEAPMAAACGBQAAAAA=&#10;" o:allowincell="f" strokeweight=".16931mm"/>
            </w:pict>
          </mc:Fallback>
        </mc:AlternateContent>
      </w:r>
      <w:r>
        <w:rPr>
          <w:noProof/>
        </w:rPr>
        <mc:AlternateContent>
          <mc:Choice Requires="wps">
            <w:drawing>
              <wp:anchor distT="0" distB="0" distL="114300" distR="114300" simplePos="0" relativeHeight="252508672" behindDoc="1" locked="0" layoutInCell="0" allowOverlap="1" wp14:anchorId="1555FBFE" wp14:editId="1EB1014A">
                <wp:simplePos x="0" y="0"/>
                <wp:positionH relativeFrom="column">
                  <wp:posOffset>-74930</wp:posOffset>
                </wp:positionH>
                <wp:positionV relativeFrom="paragraph">
                  <wp:posOffset>-3175</wp:posOffset>
                </wp:positionV>
                <wp:extent cx="6331585" cy="3636010"/>
                <wp:effectExtent l="0" t="0" r="0" b="2540"/>
                <wp:wrapNone/>
                <wp:docPr id="20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36360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9pt;margin-top:-.25pt;width:498.55pt;height:286.3pt;z-index:-2508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dfwIAAP8EAAAOAAAAZHJzL2Uyb0RvYy54bWysVG1v2yAQ/j5p/wHxPfVLnDS26lRts0yT&#10;uq1atx9AAMdoGBiQOO20/74DJ2my7cM0LZEwcMfDc8/dcXW96yTacuuEVjXOLlKMuKKaCbWu8ZfP&#10;y9EMI+eJYkRqxWv8xB2+nr9+ddWbiue61ZJxiwBEuao3NW69N1WSONryjrgLbbgCY6NtRzws7Tph&#10;lvSA3skkT9Np0mvLjNWUOwe7i8GI5xG/aTj1H5vGcY9kjYGbj6ON4yqMyfyKVGtLTCvongb5BxYd&#10;EQouPUItiCdoY8VvUJ2gVjvd+Auqu0Q3jaA8xgDRZOkv0Ty2xPAYC4jjzFEm9/9g6Yftg0WC1ThP&#10;C4wU6SBJn0A2otaSozwq1BtXgeOjebAhRmfuNf3qkNJ3LbjxG2t133LCgFcWFE3ODoSFg6No1b/X&#10;DODJxuso1q6xXQAEGdAu5uTpmBO+84jC5nQ8ziazCUYUbOPpeAoyxTtIdThurPNvue5QmNTYAvsI&#10;T7b3zgc6pDq4RPpaCrYUUsaFXa/upEVbAgWyKMN/j+5O3aQKzkqHYwPisAMs4Y5gC3xjwr+XWV6k&#10;t3k5Wk5nl6NiWUxG5WU6G6VZeVtO06IsFssfgWBWVK1gjKt7ofih+LLi75K7b4OhbGL5ob7G5SSf&#10;xNjP2LvTINP4+1OQnfDQi1J0NZ4dnUgVMvtGsdgpngg5zJNz+lFl0ODwjarEOgipD+3oqpVmT1AG&#10;VkOSoBfh1YBJq+0zRj10YI3dtw2xHCP5TkEplVlRhJaNi2JyCbWI7KlldWohigJUjT1Gw/TOD22+&#10;MVasW7gpi8IofQPl14hYGC+s9kULXRYj2L8IoY1P19Hr5d2a/wQAAP//AwBQSwMEFAAGAAgAAAAh&#10;AEn98WvjAAAACQEAAA8AAABkcnMvZG93bnJldi54bWxMj0FLw0AQhe+C/2EZwYu0m7TE1phNiUF7&#10;KQitInjbZqdJMDsbs9s2+usdT3qbx3u89022Gm0nTjj41pGCeBqBQKqcaalW8PryNFmC8EGT0Z0j&#10;VPCFHlb55UWmU+POtMXTLtSCS8inWkETQp9K6asGrfZT1yOxd3CD1YHlUEsz6DOX207OouhWWt0S&#10;LzS6x7LB6mN3tAqe3xfrz2L4tpu3x8PNuigf5r7cKnV9NRb3IAKO4S8Mv/iMDjkz7d2RjBedgkkc&#10;M3rgIwHB/t0ymYPYK0gWsxhknsn/H+Q/AAAA//8DAFBLAQItABQABgAIAAAAIQC2gziS/gAAAOEB&#10;AAATAAAAAAAAAAAAAAAAAAAAAABbQ29udGVudF9UeXBlc10ueG1sUEsBAi0AFAAGAAgAAAAhADj9&#10;If/WAAAAlAEAAAsAAAAAAAAAAAAAAAAALwEAAF9yZWxzLy5yZWxzUEsBAi0AFAAGAAgAAAAhAJK+&#10;b91/AgAA/wQAAA4AAAAAAAAAAAAAAAAALgIAAGRycy9lMm9Eb2MueG1sUEsBAi0AFAAGAAgAAAAh&#10;AEn98WvjAAAACQEAAA8AAAAAAAAAAAAAAAAA2QQAAGRycy9kb3ducmV2LnhtbFBLBQYAAAAABAAE&#10;APMAAADpBQAAAAA=&#10;" o:allowincell="f" fillcolor="#d9d9d9" stroked="f"/>
            </w:pict>
          </mc:Fallback>
        </mc:AlternateContent>
      </w:r>
      <w:r w:rsidR="003E234C" w:rsidRPr="003E234C">
        <w:rPr>
          <w:i/>
          <w:iCs/>
          <w:sz w:val="26"/>
          <w:szCs w:val="26"/>
        </w:rPr>
        <w:t>Example:</w:t>
      </w:r>
    </w:p>
    <w:p w:rsidR="003E234C" w:rsidRPr="003E234C" w:rsidRDefault="003E234C" w:rsidP="003E234C">
      <w:pPr>
        <w:widowControl w:val="0"/>
        <w:autoSpaceDE w:val="0"/>
        <w:autoSpaceDN w:val="0"/>
        <w:adjustRightInd w:val="0"/>
        <w:spacing w:after="0" w:line="5" w:lineRule="exact"/>
        <w:rPr>
          <w:sz w:val="26"/>
          <w:szCs w:val="26"/>
        </w:rPr>
      </w:pPr>
    </w:p>
    <w:p w:rsidR="003E234C" w:rsidRPr="003E234C" w:rsidRDefault="003E234C" w:rsidP="003E234C">
      <w:pPr>
        <w:widowControl w:val="0"/>
        <w:tabs>
          <w:tab w:val="left" w:pos="4242"/>
          <w:tab w:val="left" w:pos="5662"/>
        </w:tabs>
        <w:autoSpaceDE w:val="0"/>
        <w:autoSpaceDN w:val="0"/>
        <w:adjustRightInd w:val="0"/>
        <w:spacing w:after="0" w:line="240" w:lineRule="auto"/>
        <w:ind w:left="2"/>
        <w:rPr>
          <w:sz w:val="26"/>
          <w:szCs w:val="26"/>
        </w:rPr>
      </w:pPr>
      <w:r w:rsidRPr="003E234C">
        <w:rPr>
          <w:i/>
          <w:iCs/>
          <w:sz w:val="26"/>
          <w:szCs w:val="26"/>
        </w:rPr>
        <w:t>The prizes in the tournament are:</w:t>
      </w:r>
      <w:r w:rsidRPr="003E234C">
        <w:rPr>
          <w:sz w:val="26"/>
          <w:szCs w:val="26"/>
        </w:rPr>
        <w:tab/>
      </w:r>
      <w:r w:rsidRPr="003E234C">
        <w:rPr>
          <w:i/>
          <w:iCs/>
          <w:sz w:val="26"/>
          <w:szCs w:val="26"/>
        </w:rPr>
        <w:t>1</w:t>
      </w:r>
      <w:r w:rsidRPr="003E234C">
        <w:rPr>
          <w:i/>
          <w:iCs/>
          <w:sz w:val="26"/>
          <w:szCs w:val="26"/>
          <w:vertAlign w:val="superscript"/>
        </w:rPr>
        <w:t>st</w:t>
      </w:r>
      <w:r w:rsidRPr="003E234C">
        <w:rPr>
          <w:i/>
          <w:iCs/>
          <w:sz w:val="26"/>
          <w:szCs w:val="26"/>
        </w:rPr>
        <w:t xml:space="preserve"> place</w:t>
      </w:r>
      <w:r w:rsidRPr="003E234C">
        <w:rPr>
          <w:sz w:val="26"/>
          <w:szCs w:val="26"/>
        </w:rPr>
        <w:tab/>
      </w:r>
      <w:r w:rsidRPr="003E234C">
        <w:rPr>
          <w:i/>
          <w:iCs/>
          <w:sz w:val="26"/>
          <w:szCs w:val="26"/>
        </w:rPr>
        <w:t>10,000 Euro</w:t>
      </w:r>
    </w:p>
    <w:p w:rsidR="003E234C" w:rsidRPr="003E234C" w:rsidRDefault="003E234C" w:rsidP="003E234C">
      <w:pPr>
        <w:widowControl w:val="0"/>
        <w:tabs>
          <w:tab w:val="left" w:pos="2102"/>
        </w:tabs>
        <w:autoSpaceDE w:val="0"/>
        <w:autoSpaceDN w:val="0"/>
        <w:adjustRightInd w:val="0"/>
        <w:spacing w:after="0" w:line="240" w:lineRule="auto"/>
        <w:ind w:left="702"/>
        <w:rPr>
          <w:sz w:val="26"/>
          <w:szCs w:val="26"/>
        </w:rPr>
      </w:pPr>
      <w:r w:rsidRPr="003E234C">
        <w:rPr>
          <w:i/>
          <w:iCs/>
          <w:sz w:val="26"/>
          <w:szCs w:val="26"/>
        </w:rPr>
        <w:t>2</w:t>
      </w:r>
      <w:r w:rsidRPr="003E234C">
        <w:rPr>
          <w:i/>
          <w:iCs/>
          <w:sz w:val="26"/>
          <w:szCs w:val="26"/>
          <w:vertAlign w:val="superscript"/>
        </w:rPr>
        <w:t>nd</w:t>
      </w:r>
      <w:r w:rsidRPr="003E234C">
        <w:rPr>
          <w:i/>
          <w:iCs/>
          <w:sz w:val="26"/>
          <w:szCs w:val="26"/>
        </w:rPr>
        <w:t xml:space="preserve"> place</w:t>
      </w:r>
      <w:r w:rsidRPr="003E234C">
        <w:rPr>
          <w:sz w:val="26"/>
          <w:szCs w:val="26"/>
        </w:rPr>
        <w:tab/>
      </w:r>
      <w:r w:rsidRPr="003E234C">
        <w:rPr>
          <w:i/>
          <w:iCs/>
          <w:sz w:val="26"/>
          <w:szCs w:val="26"/>
        </w:rPr>
        <w:t>5,000 Euro</w:t>
      </w:r>
      <w:r w:rsidRPr="003E234C">
        <w:rPr>
          <w:sz w:val="26"/>
          <w:szCs w:val="26"/>
        </w:rPr>
        <w:tab/>
        <w:t xml:space="preserve">           </w:t>
      </w:r>
      <w:r w:rsidRPr="003E234C">
        <w:rPr>
          <w:i/>
          <w:iCs/>
          <w:sz w:val="26"/>
          <w:szCs w:val="26"/>
        </w:rPr>
        <w:t>3</w:t>
      </w:r>
      <w:r w:rsidRPr="003E234C">
        <w:rPr>
          <w:i/>
          <w:iCs/>
          <w:sz w:val="26"/>
          <w:szCs w:val="26"/>
          <w:vertAlign w:val="superscript"/>
        </w:rPr>
        <w:t>rd</w:t>
      </w:r>
      <w:r w:rsidRPr="003E234C">
        <w:rPr>
          <w:i/>
          <w:iCs/>
          <w:sz w:val="26"/>
          <w:szCs w:val="26"/>
        </w:rPr>
        <w:t xml:space="preserve"> place</w:t>
      </w:r>
      <w:r w:rsidRPr="003E234C">
        <w:rPr>
          <w:sz w:val="26"/>
          <w:szCs w:val="26"/>
        </w:rPr>
        <w:tab/>
      </w:r>
      <w:r w:rsidRPr="003E234C">
        <w:rPr>
          <w:i/>
          <w:iCs/>
          <w:sz w:val="26"/>
          <w:szCs w:val="26"/>
        </w:rPr>
        <w:t>3,000 Euro</w:t>
      </w:r>
    </w:p>
    <w:p w:rsidR="003E234C" w:rsidRPr="003E234C" w:rsidRDefault="003E234C" w:rsidP="003E234C">
      <w:pPr>
        <w:widowControl w:val="0"/>
        <w:tabs>
          <w:tab w:val="left" w:pos="2102"/>
        </w:tabs>
        <w:autoSpaceDE w:val="0"/>
        <w:autoSpaceDN w:val="0"/>
        <w:adjustRightInd w:val="0"/>
        <w:spacing w:after="0" w:line="240" w:lineRule="auto"/>
        <w:ind w:left="702"/>
        <w:rPr>
          <w:i/>
          <w:iCs/>
          <w:sz w:val="26"/>
          <w:szCs w:val="26"/>
        </w:rPr>
      </w:pPr>
      <w:r w:rsidRPr="003E234C">
        <w:rPr>
          <w:i/>
          <w:iCs/>
          <w:sz w:val="26"/>
          <w:szCs w:val="26"/>
        </w:rPr>
        <w:t>4</w:t>
      </w:r>
      <w:r w:rsidRPr="003E234C">
        <w:rPr>
          <w:i/>
          <w:iCs/>
          <w:sz w:val="26"/>
          <w:szCs w:val="26"/>
          <w:vertAlign w:val="superscript"/>
        </w:rPr>
        <w:t>th</w:t>
      </w:r>
      <w:r w:rsidRPr="003E234C">
        <w:rPr>
          <w:i/>
          <w:iCs/>
          <w:sz w:val="26"/>
          <w:szCs w:val="26"/>
        </w:rPr>
        <w:t xml:space="preserve"> place</w:t>
      </w:r>
      <w:r w:rsidRPr="003E234C">
        <w:rPr>
          <w:sz w:val="26"/>
          <w:szCs w:val="26"/>
        </w:rPr>
        <w:tab/>
      </w:r>
      <w:r w:rsidRPr="003E234C">
        <w:rPr>
          <w:i/>
          <w:iCs/>
          <w:sz w:val="26"/>
          <w:szCs w:val="26"/>
        </w:rPr>
        <w:t>2,000 Euro</w:t>
      </w:r>
    </w:p>
    <w:p w:rsidR="003E234C" w:rsidRPr="003E234C" w:rsidRDefault="003E234C" w:rsidP="003E234C">
      <w:pPr>
        <w:widowControl w:val="0"/>
        <w:tabs>
          <w:tab w:val="left" w:pos="2102"/>
        </w:tabs>
        <w:autoSpaceDE w:val="0"/>
        <w:autoSpaceDN w:val="0"/>
        <w:adjustRightInd w:val="0"/>
        <w:spacing w:after="0" w:line="240" w:lineRule="auto"/>
        <w:ind w:left="702"/>
        <w:rPr>
          <w:sz w:val="26"/>
          <w:szCs w:val="26"/>
        </w:rPr>
      </w:pPr>
    </w:p>
    <w:p w:rsidR="003E234C" w:rsidRPr="003E234C" w:rsidRDefault="003E234C" w:rsidP="003E234C">
      <w:pPr>
        <w:widowControl w:val="0"/>
        <w:autoSpaceDE w:val="0"/>
        <w:autoSpaceDN w:val="0"/>
        <w:adjustRightInd w:val="0"/>
        <w:spacing w:after="0" w:line="240" w:lineRule="auto"/>
        <w:ind w:left="2"/>
        <w:rPr>
          <w:sz w:val="26"/>
          <w:szCs w:val="26"/>
        </w:rPr>
      </w:pPr>
      <w:r w:rsidRPr="003E234C">
        <w:rPr>
          <w:i/>
          <w:iCs/>
          <w:sz w:val="26"/>
          <w:szCs w:val="26"/>
        </w:rPr>
        <w:t>Players A, B, C and D finish a tournament with 8 points each.</w:t>
      </w:r>
    </w:p>
    <w:p w:rsidR="003E234C" w:rsidRPr="003E234C" w:rsidRDefault="003E234C" w:rsidP="003E234C">
      <w:pPr>
        <w:widowControl w:val="0"/>
        <w:autoSpaceDE w:val="0"/>
        <w:autoSpaceDN w:val="0"/>
        <w:adjustRightInd w:val="0"/>
        <w:spacing w:after="0" w:line="5" w:lineRule="exact"/>
        <w:rPr>
          <w:sz w:val="26"/>
          <w:szCs w:val="26"/>
        </w:rPr>
      </w:pPr>
    </w:p>
    <w:p w:rsidR="003E234C" w:rsidRPr="003E234C" w:rsidRDefault="003E234C" w:rsidP="003E234C">
      <w:pPr>
        <w:widowControl w:val="0"/>
        <w:autoSpaceDE w:val="0"/>
        <w:autoSpaceDN w:val="0"/>
        <w:adjustRightInd w:val="0"/>
        <w:spacing w:after="0" w:line="240" w:lineRule="auto"/>
        <w:ind w:left="2"/>
        <w:rPr>
          <w:sz w:val="26"/>
          <w:szCs w:val="26"/>
        </w:rPr>
      </w:pPr>
      <w:r w:rsidRPr="003E234C">
        <w:rPr>
          <w:i/>
          <w:iCs/>
          <w:sz w:val="26"/>
          <w:szCs w:val="26"/>
        </w:rPr>
        <w:t>The Buchholz points are: A has 58 Buchholz points</w:t>
      </w:r>
    </w:p>
    <w:p w:rsidR="003E234C" w:rsidRPr="003E234C" w:rsidRDefault="003E234C" w:rsidP="003E234C">
      <w:pPr>
        <w:widowControl w:val="0"/>
        <w:autoSpaceDE w:val="0"/>
        <w:autoSpaceDN w:val="0"/>
        <w:adjustRightInd w:val="0"/>
        <w:spacing w:after="0" w:line="240" w:lineRule="auto"/>
        <w:ind w:left="702"/>
        <w:rPr>
          <w:sz w:val="26"/>
          <w:szCs w:val="26"/>
        </w:rPr>
      </w:pPr>
      <w:r w:rsidRPr="003E234C">
        <w:rPr>
          <w:i/>
          <w:iCs/>
          <w:sz w:val="26"/>
          <w:szCs w:val="26"/>
        </w:rPr>
        <w:t>B has 57 Buchholz points</w:t>
      </w:r>
      <w:r w:rsidRPr="003E234C">
        <w:rPr>
          <w:sz w:val="26"/>
          <w:szCs w:val="26"/>
        </w:rPr>
        <w:tab/>
      </w:r>
      <w:r w:rsidRPr="003E234C">
        <w:rPr>
          <w:sz w:val="26"/>
          <w:szCs w:val="26"/>
        </w:rPr>
        <w:tab/>
      </w:r>
      <w:r w:rsidRPr="003E234C">
        <w:rPr>
          <w:i/>
          <w:iCs/>
          <w:sz w:val="26"/>
          <w:szCs w:val="26"/>
        </w:rPr>
        <w:t>C has 56 Buchholz points</w:t>
      </w:r>
    </w:p>
    <w:p w:rsidR="003E234C" w:rsidRPr="003E234C" w:rsidRDefault="003E234C" w:rsidP="003E234C">
      <w:pPr>
        <w:widowControl w:val="0"/>
        <w:autoSpaceDE w:val="0"/>
        <w:autoSpaceDN w:val="0"/>
        <w:adjustRightInd w:val="0"/>
        <w:spacing w:after="0" w:line="240" w:lineRule="auto"/>
        <w:ind w:left="702"/>
        <w:rPr>
          <w:i/>
          <w:iCs/>
          <w:sz w:val="26"/>
          <w:szCs w:val="26"/>
        </w:rPr>
      </w:pPr>
      <w:r w:rsidRPr="003E234C">
        <w:rPr>
          <w:i/>
          <w:iCs/>
          <w:sz w:val="26"/>
          <w:szCs w:val="26"/>
        </w:rPr>
        <w:t>D has 54 Buchholz points.</w:t>
      </w:r>
    </w:p>
    <w:p w:rsidR="003E234C" w:rsidRPr="003E234C" w:rsidRDefault="003E234C" w:rsidP="003E234C">
      <w:pPr>
        <w:widowControl w:val="0"/>
        <w:autoSpaceDE w:val="0"/>
        <w:autoSpaceDN w:val="0"/>
        <w:adjustRightInd w:val="0"/>
        <w:spacing w:after="0" w:line="240" w:lineRule="auto"/>
        <w:ind w:left="702"/>
        <w:rPr>
          <w:sz w:val="26"/>
          <w:szCs w:val="26"/>
        </w:rPr>
      </w:pPr>
    </w:p>
    <w:p w:rsidR="003E234C" w:rsidRPr="003E234C" w:rsidRDefault="003E234C" w:rsidP="003E234C">
      <w:pPr>
        <w:widowControl w:val="0"/>
        <w:autoSpaceDE w:val="0"/>
        <w:autoSpaceDN w:val="0"/>
        <w:adjustRightInd w:val="0"/>
        <w:spacing w:after="0" w:line="240" w:lineRule="auto"/>
        <w:ind w:left="2"/>
        <w:rPr>
          <w:sz w:val="26"/>
          <w:szCs w:val="26"/>
        </w:rPr>
      </w:pPr>
      <w:r w:rsidRPr="003E234C">
        <w:rPr>
          <w:i/>
          <w:iCs/>
          <w:sz w:val="26"/>
          <w:szCs w:val="26"/>
        </w:rPr>
        <w:t xml:space="preserve">The money prizes for A, B, C and D </w:t>
      </w:r>
      <w:r w:rsidRPr="003E234C">
        <w:rPr>
          <w:rFonts w:cs="Cambria Math"/>
          <w:i/>
          <w:iCs/>
          <w:sz w:val="26"/>
          <w:szCs w:val="26"/>
        </w:rPr>
        <w:t>‐</w:t>
      </w:r>
      <w:r w:rsidRPr="003E234C">
        <w:rPr>
          <w:i/>
          <w:iCs/>
          <w:sz w:val="26"/>
          <w:szCs w:val="26"/>
        </w:rPr>
        <w:t xml:space="preserve"> depending on the system used </w:t>
      </w:r>
      <w:r w:rsidRPr="003E234C">
        <w:rPr>
          <w:rFonts w:cs="Cambria Math"/>
          <w:i/>
          <w:iCs/>
          <w:sz w:val="26"/>
          <w:szCs w:val="26"/>
        </w:rPr>
        <w:t>‐</w:t>
      </w:r>
      <w:r w:rsidRPr="003E234C">
        <w:rPr>
          <w:i/>
          <w:iCs/>
          <w:sz w:val="26"/>
          <w:szCs w:val="26"/>
        </w:rPr>
        <w:t xml:space="preserve"> will be:</w:t>
      </w:r>
    </w:p>
    <w:tbl>
      <w:tblPr>
        <w:tblW w:w="0" w:type="auto"/>
        <w:tblInd w:w="2" w:type="dxa"/>
        <w:tblLayout w:type="fixed"/>
        <w:tblCellMar>
          <w:left w:w="0" w:type="dxa"/>
          <w:right w:w="0" w:type="dxa"/>
        </w:tblCellMar>
        <w:tblLook w:val="0000" w:firstRow="0" w:lastRow="0" w:firstColumn="0" w:lastColumn="0" w:noHBand="0" w:noVBand="0"/>
      </w:tblPr>
      <w:tblGrid>
        <w:gridCol w:w="520"/>
        <w:gridCol w:w="1440"/>
        <w:gridCol w:w="1420"/>
        <w:gridCol w:w="1400"/>
        <w:gridCol w:w="1320"/>
        <w:gridCol w:w="1120"/>
      </w:tblGrid>
      <w:tr w:rsidR="003E234C" w:rsidRPr="003E234C" w:rsidTr="00521A0F">
        <w:trPr>
          <w:trHeight w:val="341"/>
        </w:trPr>
        <w:tc>
          <w:tcPr>
            <w:tcW w:w="5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144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340" w:lineRule="exact"/>
              <w:ind w:left="180"/>
              <w:rPr>
                <w:sz w:val="26"/>
                <w:szCs w:val="26"/>
              </w:rPr>
            </w:pPr>
            <w:r w:rsidRPr="003E234C">
              <w:rPr>
                <w:i/>
                <w:iCs/>
                <w:sz w:val="26"/>
                <w:szCs w:val="26"/>
              </w:rPr>
              <w:t>system a)</w:t>
            </w:r>
          </w:p>
        </w:tc>
        <w:tc>
          <w:tcPr>
            <w:tcW w:w="14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340" w:lineRule="exact"/>
              <w:ind w:left="160"/>
              <w:rPr>
                <w:sz w:val="26"/>
                <w:szCs w:val="26"/>
              </w:rPr>
            </w:pPr>
            <w:r w:rsidRPr="003E234C">
              <w:rPr>
                <w:i/>
                <w:iCs/>
                <w:sz w:val="26"/>
                <w:szCs w:val="26"/>
              </w:rPr>
              <w:t>system b)</w:t>
            </w:r>
          </w:p>
        </w:tc>
        <w:tc>
          <w:tcPr>
            <w:tcW w:w="140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340" w:lineRule="exact"/>
              <w:ind w:left="160"/>
              <w:rPr>
                <w:sz w:val="26"/>
                <w:szCs w:val="26"/>
              </w:rPr>
            </w:pPr>
            <w:r w:rsidRPr="003E234C">
              <w:rPr>
                <w:i/>
                <w:iCs/>
                <w:sz w:val="26"/>
                <w:szCs w:val="26"/>
              </w:rPr>
              <w:t>system c)</w:t>
            </w:r>
          </w:p>
        </w:tc>
        <w:tc>
          <w:tcPr>
            <w:tcW w:w="13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11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42"/>
        </w:trPr>
        <w:tc>
          <w:tcPr>
            <w:tcW w:w="5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r w:rsidRPr="003E234C">
              <w:rPr>
                <w:i/>
                <w:iCs/>
                <w:sz w:val="26"/>
                <w:szCs w:val="26"/>
              </w:rPr>
              <w:t xml:space="preserve">A </w:t>
            </w:r>
            <w:r w:rsidRPr="003E234C">
              <w:rPr>
                <w:rFonts w:cs="Cambria Math"/>
                <w:i/>
                <w:iCs/>
                <w:sz w:val="26"/>
                <w:szCs w:val="26"/>
              </w:rPr>
              <w:t>‐</w:t>
            </w:r>
          </w:p>
        </w:tc>
        <w:tc>
          <w:tcPr>
            <w:tcW w:w="144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80"/>
              <w:rPr>
                <w:sz w:val="26"/>
                <w:szCs w:val="26"/>
              </w:rPr>
            </w:pPr>
            <w:r w:rsidRPr="003E234C">
              <w:rPr>
                <w:i/>
                <w:iCs/>
                <w:sz w:val="26"/>
                <w:szCs w:val="26"/>
              </w:rPr>
              <w:t>5,000 €</w:t>
            </w:r>
          </w:p>
        </w:tc>
        <w:tc>
          <w:tcPr>
            <w:tcW w:w="14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60"/>
              <w:rPr>
                <w:sz w:val="26"/>
                <w:szCs w:val="26"/>
              </w:rPr>
            </w:pPr>
            <w:r w:rsidRPr="003E234C">
              <w:rPr>
                <w:i/>
                <w:iCs/>
                <w:sz w:val="26"/>
                <w:szCs w:val="26"/>
              </w:rPr>
              <w:t>10,000 €</w:t>
            </w:r>
          </w:p>
        </w:tc>
        <w:tc>
          <w:tcPr>
            <w:tcW w:w="140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60"/>
              <w:rPr>
                <w:sz w:val="26"/>
                <w:szCs w:val="26"/>
              </w:rPr>
            </w:pPr>
            <w:r w:rsidRPr="003E234C">
              <w:rPr>
                <w:i/>
                <w:iCs/>
                <w:sz w:val="26"/>
                <w:szCs w:val="26"/>
              </w:rPr>
              <w:t>5,000 +</w:t>
            </w:r>
          </w:p>
        </w:tc>
        <w:tc>
          <w:tcPr>
            <w:tcW w:w="13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right="160"/>
              <w:jc w:val="right"/>
              <w:rPr>
                <w:sz w:val="26"/>
                <w:szCs w:val="26"/>
              </w:rPr>
            </w:pPr>
            <w:r w:rsidRPr="003E234C">
              <w:rPr>
                <w:i/>
                <w:iCs/>
                <w:sz w:val="26"/>
                <w:szCs w:val="26"/>
              </w:rPr>
              <w:t>2,500 =</w:t>
            </w:r>
          </w:p>
        </w:tc>
        <w:tc>
          <w:tcPr>
            <w:tcW w:w="11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280"/>
              <w:rPr>
                <w:sz w:val="26"/>
                <w:szCs w:val="26"/>
              </w:rPr>
            </w:pPr>
            <w:r w:rsidRPr="003E234C">
              <w:rPr>
                <w:i/>
                <w:iCs/>
                <w:w w:val="97"/>
                <w:sz w:val="26"/>
                <w:szCs w:val="26"/>
              </w:rPr>
              <w:t>7,500 €</w:t>
            </w:r>
          </w:p>
        </w:tc>
      </w:tr>
      <w:tr w:rsidR="003E234C" w:rsidRPr="003E234C" w:rsidTr="00521A0F">
        <w:trPr>
          <w:trHeight w:val="342"/>
        </w:trPr>
        <w:tc>
          <w:tcPr>
            <w:tcW w:w="5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r w:rsidRPr="003E234C">
              <w:rPr>
                <w:i/>
                <w:iCs/>
                <w:sz w:val="26"/>
                <w:szCs w:val="26"/>
              </w:rPr>
              <w:t xml:space="preserve">B </w:t>
            </w:r>
            <w:r w:rsidRPr="003E234C">
              <w:rPr>
                <w:rFonts w:cs="Cambria Math"/>
                <w:i/>
                <w:iCs/>
                <w:sz w:val="26"/>
                <w:szCs w:val="26"/>
              </w:rPr>
              <w:t>‐</w:t>
            </w:r>
          </w:p>
        </w:tc>
        <w:tc>
          <w:tcPr>
            <w:tcW w:w="144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80"/>
              <w:rPr>
                <w:sz w:val="26"/>
                <w:szCs w:val="26"/>
              </w:rPr>
            </w:pPr>
            <w:r w:rsidRPr="003E234C">
              <w:rPr>
                <w:i/>
                <w:iCs/>
                <w:sz w:val="26"/>
                <w:szCs w:val="26"/>
              </w:rPr>
              <w:t>5,000 €</w:t>
            </w:r>
          </w:p>
        </w:tc>
        <w:tc>
          <w:tcPr>
            <w:tcW w:w="14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60"/>
              <w:rPr>
                <w:sz w:val="26"/>
                <w:szCs w:val="26"/>
              </w:rPr>
            </w:pPr>
            <w:r w:rsidRPr="003E234C">
              <w:rPr>
                <w:i/>
                <w:iCs/>
                <w:sz w:val="26"/>
                <w:szCs w:val="26"/>
              </w:rPr>
              <w:t>5,000 €</w:t>
            </w:r>
          </w:p>
        </w:tc>
        <w:tc>
          <w:tcPr>
            <w:tcW w:w="140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60"/>
              <w:rPr>
                <w:sz w:val="26"/>
                <w:szCs w:val="26"/>
              </w:rPr>
            </w:pPr>
            <w:r w:rsidRPr="003E234C">
              <w:rPr>
                <w:i/>
                <w:iCs/>
                <w:sz w:val="26"/>
                <w:szCs w:val="26"/>
              </w:rPr>
              <w:t>2,500 +</w:t>
            </w:r>
          </w:p>
        </w:tc>
        <w:tc>
          <w:tcPr>
            <w:tcW w:w="13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right="160"/>
              <w:jc w:val="right"/>
              <w:rPr>
                <w:sz w:val="26"/>
                <w:szCs w:val="26"/>
              </w:rPr>
            </w:pPr>
            <w:r w:rsidRPr="003E234C">
              <w:rPr>
                <w:i/>
                <w:iCs/>
                <w:sz w:val="26"/>
                <w:szCs w:val="26"/>
              </w:rPr>
              <w:t>2,500 =</w:t>
            </w:r>
          </w:p>
        </w:tc>
        <w:tc>
          <w:tcPr>
            <w:tcW w:w="11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280"/>
              <w:rPr>
                <w:sz w:val="26"/>
                <w:szCs w:val="26"/>
              </w:rPr>
            </w:pPr>
            <w:r w:rsidRPr="003E234C">
              <w:rPr>
                <w:i/>
                <w:iCs/>
                <w:w w:val="97"/>
                <w:sz w:val="26"/>
                <w:szCs w:val="26"/>
              </w:rPr>
              <w:t>5,000 €</w:t>
            </w:r>
          </w:p>
        </w:tc>
      </w:tr>
      <w:tr w:rsidR="003E234C" w:rsidRPr="003E234C" w:rsidTr="00521A0F">
        <w:trPr>
          <w:trHeight w:val="343"/>
        </w:trPr>
        <w:tc>
          <w:tcPr>
            <w:tcW w:w="5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r w:rsidRPr="003E234C">
              <w:rPr>
                <w:i/>
                <w:iCs/>
                <w:sz w:val="26"/>
                <w:szCs w:val="26"/>
              </w:rPr>
              <w:t xml:space="preserve">C </w:t>
            </w:r>
            <w:r w:rsidRPr="003E234C">
              <w:rPr>
                <w:rFonts w:cs="Cambria Math"/>
                <w:i/>
                <w:iCs/>
                <w:sz w:val="26"/>
                <w:szCs w:val="26"/>
              </w:rPr>
              <w:t>‐</w:t>
            </w:r>
          </w:p>
        </w:tc>
        <w:tc>
          <w:tcPr>
            <w:tcW w:w="144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80"/>
              <w:rPr>
                <w:sz w:val="26"/>
                <w:szCs w:val="26"/>
              </w:rPr>
            </w:pPr>
            <w:r w:rsidRPr="003E234C">
              <w:rPr>
                <w:i/>
                <w:iCs/>
                <w:sz w:val="26"/>
                <w:szCs w:val="26"/>
              </w:rPr>
              <w:t>5,000 €</w:t>
            </w:r>
          </w:p>
        </w:tc>
        <w:tc>
          <w:tcPr>
            <w:tcW w:w="14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60"/>
              <w:rPr>
                <w:sz w:val="26"/>
                <w:szCs w:val="26"/>
              </w:rPr>
            </w:pPr>
            <w:r w:rsidRPr="003E234C">
              <w:rPr>
                <w:i/>
                <w:iCs/>
                <w:sz w:val="26"/>
                <w:szCs w:val="26"/>
              </w:rPr>
              <w:t>3,000 €</w:t>
            </w:r>
          </w:p>
        </w:tc>
        <w:tc>
          <w:tcPr>
            <w:tcW w:w="140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60"/>
              <w:rPr>
                <w:sz w:val="26"/>
                <w:szCs w:val="26"/>
              </w:rPr>
            </w:pPr>
            <w:r w:rsidRPr="003E234C">
              <w:rPr>
                <w:i/>
                <w:iCs/>
                <w:sz w:val="26"/>
                <w:szCs w:val="26"/>
              </w:rPr>
              <w:t>1,500 +</w:t>
            </w:r>
          </w:p>
        </w:tc>
        <w:tc>
          <w:tcPr>
            <w:tcW w:w="13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right="160"/>
              <w:jc w:val="right"/>
              <w:rPr>
                <w:sz w:val="26"/>
                <w:szCs w:val="26"/>
              </w:rPr>
            </w:pPr>
            <w:r w:rsidRPr="003E234C">
              <w:rPr>
                <w:i/>
                <w:iCs/>
                <w:sz w:val="26"/>
                <w:szCs w:val="26"/>
              </w:rPr>
              <w:t>2,500 =</w:t>
            </w:r>
          </w:p>
        </w:tc>
        <w:tc>
          <w:tcPr>
            <w:tcW w:w="11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280"/>
              <w:rPr>
                <w:sz w:val="26"/>
                <w:szCs w:val="26"/>
              </w:rPr>
            </w:pPr>
            <w:r w:rsidRPr="003E234C">
              <w:rPr>
                <w:i/>
                <w:iCs/>
                <w:w w:val="97"/>
                <w:sz w:val="26"/>
                <w:szCs w:val="26"/>
              </w:rPr>
              <w:t>4,000 €</w:t>
            </w:r>
          </w:p>
        </w:tc>
      </w:tr>
      <w:tr w:rsidR="003E234C" w:rsidRPr="003E234C" w:rsidTr="00521A0F">
        <w:trPr>
          <w:trHeight w:val="362"/>
        </w:trPr>
        <w:tc>
          <w:tcPr>
            <w:tcW w:w="5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r w:rsidRPr="003E234C">
              <w:rPr>
                <w:i/>
                <w:iCs/>
                <w:sz w:val="26"/>
                <w:szCs w:val="26"/>
              </w:rPr>
              <w:t xml:space="preserve">D </w:t>
            </w:r>
            <w:r w:rsidRPr="003E234C">
              <w:rPr>
                <w:rFonts w:cs="Cambria Math"/>
                <w:i/>
                <w:iCs/>
                <w:sz w:val="26"/>
                <w:szCs w:val="26"/>
              </w:rPr>
              <w:t>‐</w:t>
            </w:r>
          </w:p>
        </w:tc>
        <w:tc>
          <w:tcPr>
            <w:tcW w:w="144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80"/>
              <w:rPr>
                <w:sz w:val="26"/>
                <w:szCs w:val="26"/>
              </w:rPr>
            </w:pPr>
            <w:r w:rsidRPr="003E234C">
              <w:rPr>
                <w:i/>
                <w:iCs/>
                <w:sz w:val="26"/>
                <w:szCs w:val="26"/>
              </w:rPr>
              <w:t>5,000 €</w:t>
            </w:r>
          </w:p>
        </w:tc>
        <w:tc>
          <w:tcPr>
            <w:tcW w:w="14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60"/>
              <w:rPr>
                <w:sz w:val="26"/>
                <w:szCs w:val="26"/>
              </w:rPr>
            </w:pPr>
            <w:r w:rsidRPr="003E234C">
              <w:rPr>
                <w:i/>
                <w:iCs/>
                <w:sz w:val="26"/>
                <w:szCs w:val="26"/>
              </w:rPr>
              <w:t>2,000 €</w:t>
            </w:r>
          </w:p>
        </w:tc>
        <w:tc>
          <w:tcPr>
            <w:tcW w:w="140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60"/>
              <w:rPr>
                <w:sz w:val="26"/>
                <w:szCs w:val="26"/>
              </w:rPr>
            </w:pPr>
            <w:r w:rsidRPr="003E234C">
              <w:rPr>
                <w:i/>
                <w:iCs/>
                <w:sz w:val="26"/>
                <w:szCs w:val="26"/>
              </w:rPr>
              <w:t>1,000 +</w:t>
            </w:r>
          </w:p>
        </w:tc>
        <w:tc>
          <w:tcPr>
            <w:tcW w:w="13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right="160"/>
              <w:jc w:val="right"/>
              <w:rPr>
                <w:sz w:val="26"/>
                <w:szCs w:val="26"/>
              </w:rPr>
            </w:pPr>
            <w:r w:rsidRPr="003E234C">
              <w:rPr>
                <w:i/>
                <w:iCs/>
                <w:sz w:val="26"/>
                <w:szCs w:val="26"/>
              </w:rPr>
              <w:t>2,500 =</w:t>
            </w:r>
          </w:p>
        </w:tc>
        <w:tc>
          <w:tcPr>
            <w:tcW w:w="11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280"/>
              <w:rPr>
                <w:sz w:val="26"/>
                <w:szCs w:val="26"/>
              </w:rPr>
            </w:pPr>
            <w:r w:rsidRPr="003E234C">
              <w:rPr>
                <w:i/>
                <w:iCs/>
                <w:w w:val="97"/>
                <w:sz w:val="26"/>
                <w:szCs w:val="26"/>
              </w:rPr>
              <w:t>3,500 €</w:t>
            </w:r>
          </w:p>
        </w:tc>
      </w:tr>
    </w:tbl>
    <w:p w:rsidR="00E03760" w:rsidRDefault="00E03760" w:rsidP="003E234C">
      <w:pPr>
        <w:widowControl w:val="0"/>
        <w:autoSpaceDE w:val="0"/>
        <w:autoSpaceDN w:val="0"/>
        <w:adjustRightInd w:val="0"/>
        <w:spacing w:after="0" w:line="240" w:lineRule="auto"/>
        <w:rPr>
          <w:sz w:val="26"/>
          <w:szCs w:val="26"/>
        </w:rPr>
      </w:pPr>
    </w:p>
    <w:p w:rsidR="003E234C" w:rsidRPr="003E234C" w:rsidRDefault="00A708A6" w:rsidP="003E234C">
      <w:pPr>
        <w:widowControl w:val="0"/>
        <w:autoSpaceDE w:val="0"/>
        <w:autoSpaceDN w:val="0"/>
        <w:adjustRightInd w:val="0"/>
        <w:spacing w:after="0" w:line="240" w:lineRule="auto"/>
        <w:rPr>
          <w:sz w:val="26"/>
          <w:szCs w:val="26"/>
        </w:rPr>
        <w:sectPr w:rsidR="003E234C" w:rsidRPr="003E234C" w:rsidSect="009B7B40">
          <w:pgSz w:w="11900" w:h="16840"/>
          <w:pgMar w:top="1419"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r>
        <w:rPr>
          <w:noProof/>
        </w:rPr>
        <mc:AlternateContent>
          <mc:Choice Requires="wps">
            <w:drawing>
              <wp:anchor distT="4294967295" distB="4294967295" distL="114300" distR="114300" simplePos="0" relativeHeight="252509696" behindDoc="1" locked="0" layoutInCell="0" allowOverlap="1" wp14:anchorId="078B2856" wp14:editId="0097246B">
                <wp:simplePos x="0" y="0"/>
                <wp:positionH relativeFrom="column">
                  <wp:posOffset>-68580</wp:posOffset>
                </wp:positionH>
                <wp:positionV relativeFrom="paragraph">
                  <wp:posOffset>109854</wp:posOffset>
                </wp:positionV>
                <wp:extent cx="6343650" cy="0"/>
                <wp:effectExtent l="0" t="0" r="19050" b="19050"/>
                <wp:wrapNone/>
                <wp:docPr id="20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080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8.65pt" to="494.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o0HgIAADkEAAAOAAAAZHJzL2Uyb0RvYy54bWysU8GO2jAQvVfqP1i5QxLIp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NknmE&#10;JO6hSXtnMG87hyolJUioDEqXXqpB2wIyKrkzvlhylnv9osh3i6SqOixbFii/XjSgpD4jfpPiN1bD&#10;hYfhs6IQg49OBd3Ojek9JCiCzqE9l3t72NkhAof5PJvnT9BFMvpiXIyJ2lj3iakeeaOMBJdeOVzg&#10;04t1ngguxhB/LNWWCxG6LyQaADxZ5iHBKsGpd/owa9pDJQw6YT8/4QtVgecxzKijpAGsY5hubrbD&#10;XFxtuFxIjwelAJ2bdR2QH8tkuVlsFtkkm+WbSZbU9eTjtsom+Tb98FTP66qq05+eWpoVHaeUSc9u&#10;HNY0+7thuD2b65jdx/UuQ/wWPegFZMd/IB166dt3HYSDopedGXsM8xmCb2/JP4DHPdiPL379CwAA&#10;//8DAFBLAwQUAAYACAAAACEAboa/+94AAAAJAQAADwAAAGRycy9kb3ducmV2LnhtbEyPwU7DMBBE&#10;70j8g7VI3FqnRaJuiFMhEEg9IERbcXbjbZImXkex26R/zyIO5Tg7o5m32Wp0rThjH2pPGmbTBARS&#10;4W1NpYbd9m2iQIRoyJrWE2q4YIBVfnuTmdT6gb7wvIml4BIKqdFQxdilUoaiQmfC1HdI7B1870xk&#10;2ZfS9mbgctfKeZI8Smdq4oXKdPhSYdFsTk7Dh5Kv/rP5Li7HYfuu1LpZLtY7re/vxucnEBHHeA3D&#10;Lz6jQ85Me38iG0SrYTJLGD2ysXgAwYGlUnMQ+7+DzDP5/4P8BwAA//8DAFBLAQItABQABgAIAAAA&#10;IQC2gziS/gAAAOEBAAATAAAAAAAAAAAAAAAAAAAAAABbQ29udGVudF9UeXBlc10ueG1sUEsBAi0A&#10;FAAGAAgAAAAhADj9If/WAAAAlAEAAAsAAAAAAAAAAAAAAAAALwEAAF9yZWxzLy5yZWxzUEsBAi0A&#10;FAAGAAgAAAAhAAHQWjQeAgAAOQQAAA4AAAAAAAAAAAAAAAAALgIAAGRycy9lMm9Eb2MueG1sUEsB&#10;Ai0AFAAGAAgAAAAhAG6Gv/veAAAACQEAAA8AAAAAAAAAAAAAAAAAeAQAAGRycy9kb3ducmV2Lnht&#10;bFBLBQYAAAAABAAEAPMAAACDBQAAAAA=&#10;" o:allowincell="f" strokeweight=".48pt"/>
            </w:pict>
          </mc:Fallback>
        </mc:AlternateContent>
      </w:r>
    </w:p>
    <w:p w:rsidR="003E234C" w:rsidRPr="003E234C" w:rsidRDefault="003E234C" w:rsidP="003E234C">
      <w:pPr>
        <w:widowControl w:val="0"/>
        <w:autoSpaceDE w:val="0"/>
        <w:autoSpaceDN w:val="0"/>
        <w:adjustRightInd w:val="0"/>
        <w:spacing w:after="0" w:line="200" w:lineRule="exact"/>
        <w:rPr>
          <w:sz w:val="26"/>
          <w:szCs w:val="26"/>
        </w:rPr>
      </w:pPr>
    </w:p>
    <w:p w:rsidR="003E234C" w:rsidRPr="003E234C" w:rsidRDefault="003E234C" w:rsidP="003E234C">
      <w:pPr>
        <w:widowControl w:val="0"/>
        <w:overflowPunct w:val="0"/>
        <w:autoSpaceDE w:val="0"/>
        <w:autoSpaceDN w:val="0"/>
        <w:adjustRightInd w:val="0"/>
        <w:spacing w:after="0" w:line="242" w:lineRule="auto"/>
        <w:ind w:left="20" w:right="20"/>
        <w:jc w:val="both"/>
        <w:rPr>
          <w:sz w:val="26"/>
          <w:szCs w:val="26"/>
        </w:rPr>
      </w:pPr>
      <w:bookmarkStart w:id="71" w:name="page147"/>
      <w:bookmarkEnd w:id="71"/>
      <w:r w:rsidRPr="003E234C">
        <w:rPr>
          <w:sz w:val="26"/>
          <w:szCs w:val="26"/>
        </w:rPr>
        <w:t>Organizers have to decide in advance and to inform the players before start of the tournament which system will be used for calculation of money prizes.</w:t>
      </w:r>
    </w:p>
    <w:p w:rsidR="003E234C" w:rsidRPr="003E234C" w:rsidRDefault="003E234C" w:rsidP="003E234C">
      <w:pPr>
        <w:widowControl w:val="0"/>
        <w:autoSpaceDE w:val="0"/>
        <w:autoSpaceDN w:val="0"/>
        <w:adjustRightInd w:val="0"/>
        <w:spacing w:after="0" w:line="1" w:lineRule="exact"/>
        <w:rPr>
          <w:sz w:val="26"/>
          <w:szCs w:val="26"/>
        </w:rPr>
      </w:pPr>
    </w:p>
    <w:p w:rsidR="003E234C" w:rsidRPr="003E234C" w:rsidRDefault="003E234C" w:rsidP="003E234C">
      <w:pPr>
        <w:widowControl w:val="0"/>
        <w:overflowPunct w:val="0"/>
        <w:autoSpaceDE w:val="0"/>
        <w:autoSpaceDN w:val="0"/>
        <w:adjustRightInd w:val="0"/>
        <w:spacing w:after="0" w:line="247" w:lineRule="auto"/>
        <w:ind w:left="20"/>
        <w:jc w:val="both"/>
        <w:rPr>
          <w:sz w:val="26"/>
          <w:szCs w:val="26"/>
        </w:rPr>
      </w:pPr>
      <w:r w:rsidRPr="003E234C">
        <w:rPr>
          <w:sz w:val="26"/>
          <w:szCs w:val="26"/>
        </w:rPr>
        <w:t>Additionally, in systems a) and c) the organizers have to decide and to inform the participants how many players will have the right to be awarded with money prizes in case of equal points after the last round.</w:t>
      </w:r>
    </w:p>
    <w:p w:rsidR="003E234C" w:rsidRPr="003E234C" w:rsidRDefault="00A708A6" w:rsidP="003E234C">
      <w:pPr>
        <w:widowControl w:val="0"/>
        <w:autoSpaceDE w:val="0"/>
        <w:autoSpaceDN w:val="0"/>
        <w:adjustRightInd w:val="0"/>
        <w:spacing w:after="0" w:line="335" w:lineRule="exact"/>
        <w:rPr>
          <w:sz w:val="26"/>
          <w:szCs w:val="26"/>
        </w:rPr>
      </w:pPr>
      <w:r>
        <w:rPr>
          <w:noProof/>
        </w:rPr>
        <mc:AlternateContent>
          <mc:Choice Requires="wps">
            <w:drawing>
              <wp:anchor distT="4294967295" distB="4294967295" distL="114300" distR="114300" simplePos="0" relativeHeight="252512768" behindDoc="1" locked="0" layoutInCell="0" allowOverlap="1" wp14:anchorId="06CAFCAB" wp14:editId="344BD2C9">
                <wp:simplePos x="0" y="0"/>
                <wp:positionH relativeFrom="column">
                  <wp:posOffset>-64135</wp:posOffset>
                </wp:positionH>
                <wp:positionV relativeFrom="paragraph">
                  <wp:posOffset>209549</wp:posOffset>
                </wp:positionV>
                <wp:extent cx="6344285" cy="0"/>
                <wp:effectExtent l="0" t="0" r="18415" b="19050"/>
                <wp:wrapNone/>
                <wp:docPr id="20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080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pt,16.5pt" to="49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mHwIAADkEAAAOAAAAZHJzL2Uyb0RvYy54bWysU02P2yAQvVfqf0DcE9uJN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kE4wU&#10;6aFJO2+JaDuPKq0USKgtyqZBqsG4AjIqtbWhWHpSO/Oi6XeHlK46oloeKb+eDaBkISN5kxI2zsCF&#10;++GzZhBDDl5H3U6N7QMkKIJOsT3ne3v4ySMKh7Npnk/mTxjRmy8hxS3RWOc/cd2jYJRYChWUIwU5&#10;vjgfiJDiFhKOld4IKWP3pUIDgKeLWUxwWgoWnCHM2XZfSYuOJMxP/GJV4HkMs/qgWATrOGHrq+2J&#10;kBcbLpcq4EEpQOdqXQbkxyJdrOfreT7KJ7P1KE/revRxU+Wj2Sb78FRP66qqs5+BWpYXnWCMq8Du&#10;NqxZ/nfDcH02lzG7j+tdhuQtetQLyN7+kXTsZWjfZRD2mp239tZjmM8YfH1L4QE87sF+fPGrXwAA&#10;AP//AwBQSwMEFAAGAAgAAAAhAIsMpkTeAAAACQEAAA8AAABkcnMvZG93bnJldi54bWxMj0FPwzAM&#10;he9I/IfISNy2tEyCtDSdEAikHRBimzhnjWlLG6dqsrX79xhxgJvt9/T8vWI9u16ccAytJw3pMgGB&#10;VHnbUq1hv3teKBAhGrKm94QazhhgXV5eFCa3fqJ3PG1jLTiEQm40NDEOuZShatCZsPQDEmuffnQm&#10;8jrW0o5m4nDXy5skuZXOtMQfGjPgY4NVtz06Da9KPvm37qM6f027F6U2XXa32Wt9fTU/3IOIOMc/&#10;M/zgMzqUzHTwR7JB9BoWaZKyVcNqxZ3YkKmMh8PvQZaF/N+g/AYAAP//AwBQSwECLQAUAAYACAAA&#10;ACEAtoM4kv4AAADhAQAAEwAAAAAAAAAAAAAAAAAAAAAAW0NvbnRlbnRfVHlwZXNdLnhtbFBLAQIt&#10;ABQABgAIAAAAIQA4/SH/1gAAAJQBAAALAAAAAAAAAAAAAAAAAC8BAABfcmVscy8ucmVsc1BLAQIt&#10;ABQABgAIAAAAIQDrw+cmHwIAADkEAAAOAAAAAAAAAAAAAAAAAC4CAABkcnMvZTJvRG9jLnhtbFBL&#10;AQItABQABgAIAAAAIQCLDKZE3gAAAAkBAAAPAAAAAAAAAAAAAAAAAHkEAABkcnMvZG93bnJldi54&#10;bWxQSwUGAAAAAAQABADzAAAAhAUAAAAA&#10;" o:allowincell="f" strokeweight=".48pt"/>
            </w:pict>
          </mc:Fallback>
        </mc:AlternateContent>
      </w:r>
      <w:r>
        <w:rPr>
          <w:noProof/>
        </w:rPr>
        <mc:AlternateContent>
          <mc:Choice Requires="wps">
            <w:drawing>
              <wp:anchor distT="4294967295" distB="4294967295" distL="114300" distR="114300" simplePos="0" relativeHeight="252513792" behindDoc="1" locked="0" layoutInCell="0" allowOverlap="1" wp14:anchorId="5BE2385E" wp14:editId="109955B4">
                <wp:simplePos x="0" y="0"/>
                <wp:positionH relativeFrom="column">
                  <wp:posOffset>-64135</wp:posOffset>
                </wp:positionH>
                <wp:positionV relativeFrom="paragraph">
                  <wp:posOffset>1760854</wp:posOffset>
                </wp:positionV>
                <wp:extent cx="6344285" cy="0"/>
                <wp:effectExtent l="0" t="0" r="18415" b="19050"/>
                <wp:wrapNone/>
                <wp:docPr id="20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080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pt,138.65pt" to="494.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s1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b7MVKk&#10;hybtvCWi7TyqtFIgobYomwSpBuMKyKjU1oZi6UntzIum3x1SuuqIanmk/Ho2gJKFjORNStg4Axfu&#10;h8+aQQw5eB11OzW2D5CgCDrF9pzv7eEnjygczp7yfDKfYkRvvoQUt0Rjnf/EdY+CUWIpVFCOFOT4&#10;4nwgQopbSDhWeiOkjN2XCg0Ani6mMcFpKVhwhjBn230lLTqSMD/xi1WB5zHM6oNiEazjhK2vtidC&#10;Xmy4XKqAB6UAnat1GZAfi3Sxnq/n+SifzNajPK3r0cdNlY9mm+zDtH6qq6rOfgZqWV50gjGuArvb&#10;sGb53w3D9dlcxuw+rncZkrfoUS8ge/tH0rGXoX2XQdhrdt7aW49hPmPw9S2FB/C4B/vxxa9+AQAA&#10;//8DAFBLAwQUAAYACAAAACEAbiWQ590AAAALAQAADwAAAGRycy9kb3ducmV2LnhtbEyPwU7DMAyG&#10;70i8Q2QkLmhLOyS6dU0nmLQjBwbcsyY02RKnStKtvD1GQmJH259+f3+zmbxjZx2TDSignBfANHZB&#10;WewFfLzvZktgKUtU0gXUAr51gk17e9PIWoULvunzPveMQjDVUoDJeag5T53RXqZ5GDTS7StELzON&#10;secqyguFe8cXRfHEvbRIH4wc9Nbo7rQfvQB7jCmZrnwpkzvttg+js9XrpxD3d9PzGljWU/6H4Vef&#10;1KElp0MYUSXmBMzKoiRUwKKqHoERsVquqN3hb8Pbhl93aH8AAAD//wMAUEsBAi0AFAAGAAgAAAAh&#10;ALaDOJL+AAAA4QEAABMAAAAAAAAAAAAAAAAAAAAAAFtDb250ZW50X1R5cGVzXS54bWxQSwECLQAU&#10;AAYACAAAACEAOP0h/9YAAACUAQAACwAAAAAAAAAAAAAAAAAvAQAAX3JlbHMvLnJlbHNQSwECLQAU&#10;AAYACAAAACEA3AerNR4CAAA5BAAADgAAAAAAAAAAAAAAAAAuAgAAZHJzL2Uyb0RvYy54bWxQSwEC&#10;LQAUAAYACAAAACEAbiWQ590AAAALAQAADwAAAAAAAAAAAAAAAAB4BAAAZHJzL2Rvd25yZXYueG1s&#10;UEsFBgAAAAAEAAQA8wAAAIIFAAAAAA==&#10;" o:allowincell="f" strokeweight=".16931mm"/>
            </w:pict>
          </mc:Fallback>
        </mc:AlternateContent>
      </w:r>
      <w:r>
        <w:rPr>
          <w:noProof/>
        </w:rPr>
        <mc:AlternateContent>
          <mc:Choice Requires="wps">
            <w:drawing>
              <wp:anchor distT="0" distB="0" distL="114299" distR="114299" simplePos="0" relativeHeight="252514816" behindDoc="1" locked="0" layoutInCell="0" allowOverlap="1" wp14:anchorId="65798EEA" wp14:editId="036C8D84">
                <wp:simplePos x="0" y="0"/>
                <wp:positionH relativeFrom="column">
                  <wp:posOffset>-60961</wp:posOffset>
                </wp:positionH>
                <wp:positionV relativeFrom="paragraph">
                  <wp:posOffset>206375</wp:posOffset>
                </wp:positionV>
                <wp:extent cx="0" cy="1557655"/>
                <wp:effectExtent l="0" t="0" r="19050" b="23495"/>
                <wp:wrapNone/>
                <wp:docPr id="20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76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080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pt,16.25pt" to="-4.8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P1HQIAADkEAAAOAAAAZHJzL2Uyb0RvYy54bWysU8GO2jAQvVfqP1i+QxIKLESEVZVAL9sW&#10;ie0HGNtJrDoeyzYEVPXfaztAS3upqubgjO2Z5zdvZlbP506iEzdWgCpwNk4x4ooCE6op8JfX7WiB&#10;kXVEMSJB8QJfuMXP67dvVr3O+QRakIwb5EGUzXtd4NY5nSeJpS3viB2D5spf1mA64vzWNAkzpPfo&#10;nUwmaTpPejBMG6DcWn9aDZd4HfHrmlP3ua4td0gW2HNzcTVxPYQ1Wa9I3hiiW0GvNMg/sOiIUP7R&#10;O1RFHEFHI/6A6gQ1YKF2YwpdAnUtKI85+Gyy9Lds9i3RPObixbH6LpP9f7D002lnkGAF9mpipEjn&#10;i7R3hoimdagEpbyEYFCWBal6bXMfUaqdCcnSs9rrF6BfLVJQtkQ1PFJ+vWiPEiOSh5Cwsdo/eOg/&#10;AvM+5Ogg6nauTRcgvSLoHMtzuZeHnx2iwyH1p9ls9jSfzQKfhOS3QG2s+8ChQ8EosBQqKEdycnqx&#10;bnC9uYRjBVshZay+VKgv8DxdzmKABSlYuAxu1jSHUhp0IqF/4nd998HNwFGxCNZywjZX2xEhB9vz&#10;lCrg+VQ8nas1NMi3ZbrcLDaL6Wg6mW9G07SqRu+35XQ032ZPs+pdVZZV9j1Qy6Z5KxjjKrC7NWs2&#10;/btmuI7N0Gb3dr3LkDyiR2k92ds/ko61DOUbGuEA7LIzQdpQVt+f0fk6S2EAft1Hr58Tv/4BAAD/&#10;/wMAUEsDBBQABgAIAAAAIQA5Tt172wAAAAgBAAAPAAAAZHJzL2Rvd25yZXYueG1sTI/NTsMwEITv&#10;SLyDtUhcUOskiKaEOBVU6pEDBe5uvMSm/om8ThveHsMFjqMZzXzTbmZn2QkjmeAFlMsCGPo+KOMH&#10;AW+vu8UaGCXplbTBo4AvJNh0lxetbFQ4+xc87dPAcomnRgrQKY0N59RrdJKWYUSfvY8QnUxZxoGr&#10;KM+53FleFcWKO2l8XtByxK3G/rifnADzGYl0Xz6VZI+77c1kTf38LsT11fz4ACzhnP7C8IOf0aHL&#10;TIcweUXMCljcr3JSwG11Byz7v/ogoKrrNfCu5f8PdN8AAAD//wMAUEsBAi0AFAAGAAgAAAAhALaD&#10;OJL+AAAA4QEAABMAAAAAAAAAAAAAAAAAAAAAAFtDb250ZW50X1R5cGVzXS54bWxQSwECLQAUAAYA&#10;CAAAACEAOP0h/9YAAACUAQAACwAAAAAAAAAAAAAAAAAvAQAAX3JlbHMvLnJlbHNQSwECLQAUAAYA&#10;CAAAACEAOl4z9R0CAAA5BAAADgAAAAAAAAAAAAAAAAAuAgAAZHJzL2Uyb0RvYy54bWxQSwECLQAU&#10;AAYACAAAACEAOU7de9sAAAAIAQAADwAAAAAAAAAAAAAAAAB3BAAAZHJzL2Rvd25yZXYueG1sUEsF&#10;BgAAAAAEAAQA8wAAAH8FAAAAAA==&#10;" o:allowincell="f" strokeweight=".16931mm"/>
            </w:pict>
          </mc:Fallback>
        </mc:AlternateContent>
      </w:r>
      <w:r>
        <w:rPr>
          <w:noProof/>
        </w:rPr>
        <mc:AlternateContent>
          <mc:Choice Requires="wps">
            <w:drawing>
              <wp:anchor distT="0" distB="0" distL="114299" distR="114299" simplePos="0" relativeHeight="252515840" behindDoc="1" locked="0" layoutInCell="0" allowOverlap="1" wp14:anchorId="767DA0A5" wp14:editId="4C88D3C6">
                <wp:simplePos x="0" y="0"/>
                <wp:positionH relativeFrom="column">
                  <wp:posOffset>6276974</wp:posOffset>
                </wp:positionH>
                <wp:positionV relativeFrom="paragraph">
                  <wp:posOffset>206375</wp:posOffset>
                </wp:positionV>
                <wp:extent cx="0" cy="1557655"/>
                <wp:effectExtent l="0" t="0" r="19050" b="23495"/>
                <wp:wrapNone/>
                <wp:docPr id="19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76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080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4.25pt,16.25pt" to="494.2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ypHgIAADkEAAAOAAAAZHJzL2Uyb0RvYy54bWysU8GO2jAQvVfqP1i5QxKasBARVlUCvWxb&#10;JLYfYGwnserYlm0IqOq/d2wCWtpLVTUHZ2zPPL95M7N6PvcCnZixXMkySqdJhJgkinLZltG31+1k&#10;ESHrsKRYKMnK6MJs9Lx+/2416ILNVKcEZQYBiLTFoMuoc04XcWxJx3psp0ozCZeNMj12sDVtTA0e&#10;AL0X8SxJ5vGgDNVGEWYtnNbXy2gd8JuGEfe1aSxzSJQRcHNhNWE9+DVer3DRGqw7TkYa+B9Y9JhL&#10;ePQOVWOH0dHwP6B6ToyyqnFTovpYNQ0nLOQA2aTJb9nsO6xZyAXEsfouk/1/sOTLaWcQp1C75TJC&#10;EvdQpL0zmLedQ5WSEiRUBqVBqkHbAiIquTM+WXKWe/2iyHeLpKo6LFsWKL9eNKCkXtz4IcRvrIYH&#10;D8NnRcEHH50Kup0b03tIUASdQ3ku9/Kws0PkekjgNM3zp3meB3Rc3AK1se4TUz3yRhkJLr1yuMCn&#10;F+s8EVzcXPyxVFsuRKi+kGgoo3myzEOAVYJTf+ndrGkPlTDohH3/hG9898HNqKOkAaxjmG5G22Eu&#10;rjY8LqTHg1SAzmhdG+THMlluFptFNslm880kS+p68nFbZZP5Nn3K6w91VdXpT08tzYqOU8qkZ3dr&#10;1jT7u2YYx+baZvd2vcsQP6IHvYDs7R9Ih1r68vnpssVB0cvO3GoM/Rmcx1nyA/B2D/bbiV//AgAA&#10;//8DAFBLAwQUAAYACAAAACEApaKp19wAAAAKAQAADwAAAGRycy9kb3ducmV2LnhtbEyPwU7DMAyG&#10;70i8Q2QkLoilLYKW0nSCSTtyYMA9a0wTljhVkm7l7QniACfL9qffn7v14iw7YojGk4ByVQBDGrwy&#10;NAp4e91eN8BikqSk9YQCvjDCuj8/62Sr/Ile8LhLI8shFFspQKc0tZzHQaOTceUnpLz78MHJlNsw&#10;chXkKYc7y6uiuONOGsoXtJxwo3E47GYnwHyGGPVQPpXRHrabq9ma+vldiMuL5fEBWMIl/cHwo5/V&#10;oc9Oez+TiswKuG+a24wKuKlyzcDvYC+gqusGeN/x/y/03wAAAP//AwBQSwECLQAUAAYACAAAACEA&#10;toM4kv4AAADhAQAAEwAAAAAAAAAAAAAAAAAAAAAAW0NvbnRlbnRfVHlwZXNdLnhtbFBLAQItABQA&#10;BgAIAAAAIQA4/SH/1gAAAJQBAAALAAAAAAAAAAAAAAAAAC8BAABfcmVscy8ucmVsc1BLAQItABQA&#10;BgAIAAAAIQAeGPypHgIAADkEAAAOAAAAAAAAAAAAAAAAAC4CAABkcnMvZTJvRG9jLnhtbFBLAQIt&#10;ABQABgAIAAAAIQCloqnX3AAAAAoBAAAPAAAAAAAAAAAAAAAAAHgEAABkcnMvZG93bnJldi54bWxQ&#10;SwUGAAAAAAQABADzAAAAgQUAAAAA&#10;" o:allowincell="f" strokeweight=".16931mm"/>
            </w:pict>
          </mc:Fallback>
        </mc:AlternateContent>
      </w:r>
    </w:p>
    <w:p w:rsidR="003E234C" w:rsidRPr="003E234C" w:rsidRDefault="003E234C" w:rsidP="003E234C">
      <w:pPr>
        <w:widowControl w:val="0"/>
        <w:overflowPunct w:val="0"/>
        <w:autoSpaceDE w:val="0"/>
        <w:autoSpaceDN w:val="0"/>
        <w:adjustRightInd w:val="0"/>
        <w:spacing w:after="0" w:line="242" w:lineRule="auto"/>
        <w:ind w:left="20" w:right="2360"/>
        <w:rPr>
          <w:sz w:val="26"/>
          <w:szCs w:val="26"/>
        </w:rPr>
      </w:pPr>
      <w:r w:rsidRPr="003E234C">
        <w:rPr>
          <w:i/>
          <w:iCs/>
          <w:sz w:val="26"/>
          <w:szCs w:val="26"/>
        </w:rPr>
        <w:t>If it is announced to give 10 money prizes and the final ranking is: players ranked 1 to 4 have 8 points</w:t>
      </w:r>
    </w:p>
    <w:p w:rsidR="003E234C" w:rsidRPr="003E234C" w:rsidRDefault="00A708A6" w:rsidP="003E234C">
      <w:pPr>
        <w:widowControl w:val="0"/>
        <w:autoSpaceDE w:val="0"/>
        <w:autoSpaceDN w:val="0"/>
        <w:adjustRightInd w:val="0"/>
        <w:spacing w:after="0" w:line="1" w:lineRule="exact"/>
        <w:rPr>
          <w:sz w:val="26"/>
          <w:szCs w:val="26"/>
        </w:rPr>
      </w:pPr>
      <w:r>
        <w:rPr>
          <w:noProof/>
        </w:rPr>
        <mc:AlternateContent>
          <mc:Choice Requires="wps">
            <w:drawing>
              <wp:anchor distT="0" distB="0" distL="114300" distR="114300" simplePos="0" relativeHeight="252516864" behindDoc="1" locked="0" layoutInCell="0" allowOverlap="1" wp14:anchorId="38313A42" wp14:editId="5394BBF5">
                <wp:simplePos x="0" y="0"/>
                <wp:positionH relativeFrom="column">
                  <wp:posOffset>-57785</wp:posOffset>
                </wp:positionH>
                <wp:positionV relativeFrom="paragraph">
                  <wp:posOffset>-436880</wp:posOffset>
                </wp:positionV>
                <wp:extent cx="6331585" cy="1544320"/>
                <wp:effectExtent l="0" t="0" r="0" b="0"/>
                <wp:wrapNone/>
                <wp:docPr id="19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15443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55pt;margin-top:-34.4pt;width:498.55pt;height:121.6pt;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TvgQIAAP4EAAAOAAAAZHJzL2Uyb0RvYy54bWysVFFv0zAQfkfiP1h+b5N0SddES6etpQhp&#10;wMTgB7i201g4trHdpgPx3zk7bWmBB4RoJcf2nc/f3fedb273nUQ7bp3QqsbZOMWIK6qZUJsaf/q4&#10;Gs0wcp4oRqRWvMbP3OHb+csXN72p+ES3WjJuEQRRrupNjVvvTZUkjra8I26sDVdgbLTtiIel3STM&#10;kh6idzKZpOk06bVlxmrKnYPd5WDE8xi/aTj175vGcY9kjQGbj6ON4zqMyfyGVBtLTCvoAQb5BxQd&#10;EQouPYVaEk/Q1orfQnWCWu1048dUd4luGkF5zAGyydJfsnlqieExFyiOM6cyuf8Xlr7bPVokGHBX&#10;AlWKdEDSBygbURvJURkK1BtXgd+TebQhRWceNP3skNKLFrz4nbW6bzlhACsL/snFgbBwcBSt+7ea&#10;QXSy9TrWat/YLgSEKqB9pOT5RAnfe0Rhc3p1lRWzAiMKtqzI86tJJC0h1fG4sc6/5rpDYVJjC+Bj&#10;eLJ7cD7AIdXRJcLXUrCVkDIu7Ga9kBbtCOhjWYZ/zACyPHeTKjgrHY4NEYcdQAl3BFvAG/n+VmaT&#10;PL2flKPVdHY9yld5MSqv09kozcr7cprmZb5cfQ8As7xqBWNcPQjFj9rL8r/j9tAFg2qi+lBf47KY&#10;FDH3C/TuPMk0/v6UZCc8tKIUXY1nJydSBWZfKQZpk8oTIYd5cgk/VhlqcPzGqkQdBOoHCa01ewYZ&#10;WA0kQSvCowGTVtuvGPXQgDV2X7bEcozkGwVSKrM8Dx0bF3lxDbwje25Zn1uIohCqxh6jYbrwQ5dv&#10;jRWbFm7KYmGUvgP5NSIKI0hzQHUQLTRZzODwIIQuPl9Hr5/P1vwHAAAA//8DAFBLAwQUAAYACAAA&#10;ACEAjtfRDOMAAAAKAQAADwAAAGRycy9kb3ducmV2LnhtbEyPTUvDQBCG74L/YRnBi7SbamnTmE2J&#10;QXspCP1A8LbNTpNgdjZmt2301zue9DQM8/DO+6TLwbbijL1vHCmYjCMQSKUzDVUK9ruXUQzCB01G&#10;t45QwRd6WGbXV6lOjLvQBs/bUAkOIZ9oBXUIXSKlL2u02o9dh8S3o+utDrz2lTS9vnC4beV9FM2k&#10;1Q3xh1p3WNRYfmxPVsHr+3z1mfffdv32fLxb5cXTgy82St3eDPkjiIBD+IPhtz5Xh4w7HdyJjBet&#10;gtFiwiTPWcwKDCzimOUOTM6nU5BZKv8rZD8AAAD//wMAUEsBAi0AFAAGAAgAAAAhALaDOJL+AAAA&#10;4QEAABMAAAAAAAAAAAAAAAAAAAAAAFtDb250ZW50X1R5cGVzXS54bWxQSwECLQAUAAYACAAAACEA&#10;OP0h/9YAAACUAQAACwAAAAAAAAAAAAAAAAAvAQAAX3JlbHMvLnJlbHNQSwECLQAUAAYACAAAACEA&#10;ieck74ECAAD+BAAADgAAAAAAAAAAAAAAAAAuAgAAZHJzL2Uyb0RvYy54bWxQSwECLQAUAAYACAAA&#10;ACEAjtfRDOMAAAAKAQAADwAAAAAAAAAAAAAAAADbBAAAZHJzL2Rvd25yZXYueG1sUEsFBgAAAAAE&#10;AAQA8wAAAOsFAAAAAA==&#10;" o:allowincell="f" fillcolor="#d9d9d9" stroked="f"/>
            </w:pict>
          </mc:Fallback>
        </mc:AlternateContent>
      </w:r>
    </w:p>
    <w:p w:rsidR="003E234C" w:rsidRPr="003E234C" w:rsidRDefault="003E234C" w:rsidP="003E234C">
      <w:pPr>
        <w:widowControl w:val="0"/>
        <w:overflowPunct w:val="0"/>
        <w:autoSpaceDE w:val="0"/>
        <w:autoSpaceDN w:val="0"/>
        <w:adjustRightInd w:val="0"/>
        <w:spacing w:after="0" w:line="248" w:lineRule="auto"/>
        <w:ind w:left="20" w:right="5460"/>
        <w:rPr>
          <w:sz w:val="26"/>
          <w:szCs w:val="26"/>
        </w:rPr>
      </w:pPr>
      <w:r w:rsidRPr="003E234C">
        <w:rPr>
          <w:i/>
          <w:iCs/>
          <w:sz w:val="26"/>
          <w:szCs w:val="26"/>
        </w:rPr>
        <w:t>players ranked 5 to 9 have 7.5 points players ranked 10 to 20 have 7 points.</w:t>
      </w:r>
    </w:p>
    <w:p w:rsidR="003E234C" w:rsidRPr="003E234C" w:rsidRDefault="003E234C" w:rsidP="003E234C">
      <w:pPr>
        <w:widowControl w:val="0"/>
        <w:autoSpaceDE w:val="0"/>
        <w:autoSpaceDN w:val="0"/>
        <w:adjustRightInd w:val="0"/>
        <w:spacing w:after="0" w:line="2" w:lineRule="exact"/>
        <w:rPr>
          <w:sz w:val="26"/>
          <w:szCs w:val="26"/>
        </w:rPr>
      </w:pPr>
    </w:p>
    <w:p w:rsidR="003E234C" w:rsidRPr="003E234C" w:rsidRDefault="003E234C" w:rsidP="003E234C">
      <w:pPr>
        <w:widowControl w:val="0"/>
        <w:autoSpaceDE w:val="0"/>
        <w:autoSpaceDN w:val="0"/>
        <w:adjustRightInd w:val="0"/>
        <w:spacing w:after="0" w:line="240" w:lineRule="auto"/>
        <w:ind w:left="20"/>
        <w:rPr>
          <w:sz w:val="26"/>
          <w:szCs w:val="26"/>
        </w:rPr>
      </w:pPr>
      <w:r w:rsidRPr="003E234C">
        <w:rPr>
          <w:i/>
          <w:iCs/>
          <w:sz w:val="26"/>
          <w:szCs w:val="26"/>
        </w:rPr>
        <w:t>In such a case, it is not wise to share the money for rank 10 between 11 players.</w:t>
      </w:r>
    </w:p>
    <w:p w:rsidR="003E234C" w:rsidRPr="003E234C" w:rsidRDefault="003E234C" w:rsidP="003E234C">
      <w:pPr>
        <w:widowControl w:val="0"/>
        <w:overflowPunct w:val="0"/>
        <w:autoSpaceDE w:val="0"/>
        <w:autoSpaceDN w:val="0"/>
        <w:adjustRightInd w:val="0"/>
        <w:spacing w:after="0" w:line="250" w:lineRule="auto"/>
        <w:ind w:left="20"/>
        <w:rPr>
          <w:sz w:val="26"/>
          <w:szCs w:val="26"/>
        </w:rPr>
      </w:pPr>
      <w:r w:rsidRPr="003E234C">
        <w:rPr>
          <w:i/>
          <w:iCs/>
          <w:sz w:val="26"/>
          <w:szCs w:val="26"/>
        </w:rPr>
        <w:t xml:space="preserve">To avoid such a problem, it should be announced in advance that money prizes are equally shared or given by </w:t>
      </w:r>
      <w:proofErr w:type="spellStart"/>
      <w:r w:rsidRPr="003E234C">
        <w:rPr>
          <w:i/>
          <w:iCs/>
          <w:sz w:val="26"/>
          <w:szCs w:val="26"/>
        </w:rPr>
        <w:t>Hort</w:t>
      </w:r>
      <w:proofErr w:type="spellEnd"/>
      <w:r w:rsidRPr="003E234C">
        <w:rPr>
          <w:i/>
          <w:iCs/>
          <w:sz w:val="26"/>
          <w:szCs w:val="26"/>
        </w:rPr>
        <w:t xml:space="preserve"> system to the players ranked on place 1 to 10.</w:t>
      </w:r>
    </w:p>
    <w:p w:rsidR="003E234C" w:rsidRPr="003E234C" w:rsidRDefault="003E234C" w:rsidP="003E234C">
      <w:pPr>
        <w:widowControl w:val="0"/>
        <w:autoSpaceDE w:val="0"/>
        <w:autoSpaceDN w:val="0"/>
        <w:adjustRightInd w:val="0"/>
        <w:spacing w:after="0" w:line="200" w:lineRule="exact"/>
        <w:rPr>
          <w:sz w:val="26"/>
          <w:szCs w:val="26"/>
        </w:rPr>
      </w:pPr>
    </w:p>
    <w:p w:rsidR="003E234C" w:rsidRPr="003E234C" w:rsidRDefault="003E234C" w:rsidP="003E234C">
      <w:pPr>
        <w:widowControl w:val="0"/>
        <w:autoSpaceDE w:val="0"/>
        <w:autoSpaceDN w:val="0"/>
        <w:adjustRightInd w:val="0"/>
        <w:spacing w:after="0" w:line="200" w:lineRule="exact"/>
        <w:rPr>
          <w:sz w:val="26"/>
          <w:szCs w:val="26"/>
        </w:rPr>
      </w:pPr>
    </w:p>
    <w:p w:rsidR="003E234C" w:rsidRPr="003E234C" w:rsidRDefault="003E234C" w:rsidP="003E234C">
      <w:pPr>
        <w:widowControl w:val="0"/>
        <w:autoSpaceDE w:val="0"/>
        <w:autoSpaceDN w:val="0"/>
        <w:adjustRightInd w:val="0"/>
        <w:spacing w:after="0" w:line="275" w:lineRule="exact"/>
        <w:rPr>
          <w:sz w:val="26"/>
          <w:szCs w:val="26"/>
        </w:rPr>
      </w:pPr>
    </w:p>
    <w:p w:rsidR="003E234C" w:rsidRPr="003E234C" w:rsidRDefault="00E03760" w:rsidP="003E234C">
      <w:pPr>
        <w:widowControl w:val="0"/>
        <w:autoSpaceDE w:val="0"/>
        <w:autoSpaceDN w:val="0"/>
        <w:adjustRightInd w:val="0"/>
        <w:spacing w:after="0" w:line="240" w:lineRule="auto"/>
        <w:ind w:left="20"/>
        <w:rPr>
          <w:sz w:val="26"/>
          <w:szCs w:val="26"/>
        </w:rPr>
      </w:pPr>
      <w:r>
        <w:rPr>
          <w:b/>
          <w:bCs/>
          <w:sz w:val="26"/>
          <w:szCs w:val="26"/>
        </w:rPr>
        <w:t>Comparison of Several T</w:t>
      </w:r>
      <w:r w:rsidR="003E234C" w:rsidRPr="003E234C">
        <w:rPr>
          <w:b/>
          <w:bCs/>
          <w:sz w:val="26"/>
          <w:szCs w:val="26"/>
        </w:rPr>
        <w:t>ie</w:t>
      </w:r>
      <w:r w:rsidR="003E234C" w:rsidRPr="003E234C">
        <w:rPr>
          <w:rFonts w:cs="Cambria Math"/>
          <w:b/>
          <w:bCs/>
          <w:sz w:val="26"/>
          <w:szCs w:val="26"/>
        </w:rPr>
        <w:t>‐</w:t>
      </w:r>
      <w:r>
        <w:rPr>
          <w:b/>
          <w:bCs/>
          <w:sz w:val="26"/>
          <w:szCs w:val="26"/>
        </w:rPr>
        <w:t>break Criteria in an Artificial Round robin T</w:t>
      </w:r>
      <w:r w:rsidR="003E234C" w:rsidRPr="003E234C">
        <w:rPr>
          <w:b/>
          <w:bCs/>
          <w:sz w:val="26"/>
          <w:szCs w:val="26"/>
        </w:rPr>
        <w:t>ournament:</w:t>
      </w:r>
    </w:p>
    <w:p w:rsidR="003E234C" w:rsidRPr="003E234C" w:rsidRDefault="003E234C" w:rsidP="003E234C">
      <w:pPr>
        <w:widowControl w:val="0"/>
        <w:autoSpaceDE w:val="0"/>
        <w:autoSpaceDN w:val="0"/>
        <w:adjustRightInd w:val="0"/>
        <w:spacing w:after="0" w:line="342" w:lineRule="exact"/>
        <w:rPr>
          <w:sz w:val="26"/>
          <w:szCs w:val="26"/>
        </w:rPr>
      </w:pPr>
    </w:p>
    <w:tbl>
      <w:tblPr>
        <w:tblW w:w="10040" w:type="dxa"/>
        <w:tblInd w:w="10" w:type="dxa"/>
        <w:tblLayout w:type="fixed"/>
        <w:tblCellMar>
          <w:left w:w="0" w:type="dxa"/>
          <w:right w:w="0" w:type="dxa"/>
        </w:tblCellMar>
        <w:tblLook w:val="0000" w:firstRow="0" w:lastRow="0" w:firstColumn="0" w:lastColumn="0" w:noHBand="0" w:noVBand="0"/>
      </w:tblPr>
      <w:tblGrid>
        <w:gridCol w:w="1300"/>
        <w:gridCol w:w="720"/>
        <w:gridCol w:w="320"/>
        <w:gridCol w:w="340"/>
        <w:gridCol w:w="320"/>
        <w:gridCol w:w="340"/>
        <w:gridCol w:w="320"/>
        <w:gridCol w:w="320"/>
        <w:gridCol w:w="340"/>
        <w:gridCol w:w="320"/>
        <w:gridCol w:w="320"/>
        <w:gridCol w:w="440"/>
        <w:gridCol w:w="420"/>
        <w:gridCol w:w="420"/>
        <w:gridCol w:w="880"/>
        <w:gridCol w:w="760"/>
        <w:gridCol w:w="720"/>
        <w:gridCol w:w="720"/>
        <w:gridCol w:w="720"/>
      </w:tblGrid>
      <w:tr w:rsidR="003E234C" w:rsidRPr="003E234C" w:rsidTr="00521A0F">
        <w:trPr>
          <w:trHeight w:val="356"/>
        </w:trPr>
        <w:tc>
          <w:tcPr>
            <w:tcW w:w="1300" w:type="dxa"/>
            <w:tcBorders>
              <w:top w:val="single" w:sz="8" w:space="0" w:color="auto"/>
              <w:left w:val="single" w:sz="8" w:space="0" w:color="auto"/>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ind w:left="80"/>
              <w:rPr>
                <w:sz w:val="26"/>
                <w:szCs w:val="26"/>
              </w:rPr>
            </w:pPr>
            <w:r w:rsidRPr="003E234C">
              <w:rPr>
                <w:b/>
                <w:bCs/>
                <w:sz w:val="26"/>
                <w:szCs w:val="26"/>
              </w:rPr>
              <w:t>name</w:t>
            </w:r>
          </w:p>
        </w:tc>
        <w:tc>
          <w:tcPr>
            <w:tcW w:w="7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proofErr w:type="spellStart"/>
            <w:r w:rsidRPr="003E234C">
              <w:rPr>
                <w:b/>
                <w:bCs/>
                <w:sz w:val="26"/>
                <w:szCs w:val="26"/>
              </w:rPr>
              <w:t>rtg</w:t>
            </w:r>
            <w:proofErr w:type="spellEnd"/>
          </w:p>
        </w:tc>
        <w:tc>
          <w:tcPr>
            <w:tcW w:w="3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1</w:t>
            </w:r>
          </w:p>
        </w:tc>
        <w:tc>
          <w:tcPr>
            <w:tcW w:w="34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2</w:t>
            </w:r>
          </w:p>
        </w:tc>
        <w:tc>
          <w:tcPr>
            <w:tcW w:w="3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3</w:t>
            </w:r>
          </w:p>
        </w:tc>
        <w:tc>
          <w:tcPr>
            <w:tcW w:w="34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4</w:t>
            </w:r>
          </w:p>
        </w:tc>
        <w:tc>
          <w:tcPr>
            <w:tcW w:w="3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5</w:t>
            </w:r>
          </w:p>
        </w:tc>
        <w:tc>
          <w:tcPr>
            <w:tcW w:w="3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6</w:t>
            </w:r>
          </w:p>
        </w:tc>
        <w:tc>
          <w:tcPr>
            <w:tcW w:w="34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7</w:t>
            </w:r>
          </w:p>
        </w:tc>
        <w:tc>
          <w:tcPr>
            <w:tcW w:w="3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8</w:t>
            </w:r>
          </w:p>
        </w:tc>
        <w:tc>
          <w:tcPr>
            <w:tcW w:w="3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9</w:t>
            </w:r>
          </w:p>
        </w:tc>
        <w:tc>
          <w:tcPr>
            <w:tcW w:w="44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10</w:t>
            </w:r>
          </w:p>
        </w:tc>
        <w:tc>
          <w:tcPr>
            <w:tcW w:w="4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sz w:val="26"/>
                <w:szCs w:val="26"/>
              </w:rPr>
              <w:t>11</w:t>
            </w:r>
          </w:p>
        </w:tc>
        <w:tc>
          <w:tcPr>
            <w:tcW w:w="4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8"/>
                <w:sz w:val="26"/>
                <w:szCs w:val="26"/>
              </w:rPr>
              <w:t>12</w:t>
            </w:r>
          </w:p>
        </w:tc>
        <w:tc>
          <w:tcPr>
            <w:tcW w:w="88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ind w:left="60"/>
              <w:rPr>
                <w:sz w:val="26"/>
                <w:szCs w:val="26"/>
              </w:rPr>
            </w:pPr>
            <w:r w:rsidRPr="003E234C">
              <w:rPr>
                <w:b/>
                <w:bCs/>
                <w:sz w:val="26"/>
                <w:szCs w:val="26"/>
              </w:rPr>
              <w:t>points</w:t>
            </w:r>
          </w:p>
        </w:tc>
        <w:tc>
          <w:tcPr>
            <w:tcW w:w="76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6"/>
                <w:sz w:val="26"/>
                <w:szCs w:val="26"/>
              </w:rPr>
              <w:t>SB</w:t>
            </w:r>
          </w:p>
        </w:tc>
        <w:tc>
          <w:tcPr>
            <w:tcW w:w="720" w:type="dxa"/>
            <w:tcBorders>
              <w:top w:val="single" w:sz="8" w:space="0" w:color="auto"/>
              <w:left w:val="nil"/>
              <w:bottom w:val="single" w:sz="8" w:space="0" w:color="auto"/>
              <w:right w:val="nil"/>
            </w:tcBorders>
            <w:shd w:val="clear" w:color="auto" w:fill="C0C0C0"/>
          </w:tcPr>
          <w:p w:rsidR="003E234C" w:rsidRPr="003E234C" w:rsidRDefault="003E234C" w:rsidP="00521A0F">
            <w:pPr>
              <w:widowControl w:val="0"/>
              <w:autoSpaceDE w:val="0"/>
              <w:autoSpaceDN w:val="0"/>
              <w:adjustRightInd w:val="0"/>
              <w:spacing w:after="0" w:line="240" w:lineRule="auto"/>
              <w:ind w:left="60"/>
              <w:jc w:val="center"/>
              <w:rPr>
                <w:b/>
                <w:bCs/>
                <w:sz w:val="26"/>
                <w:szCs w:val="26"/>
              </w:rPr>
            </w:pPr>
            <w:r w:rsidRPr="003E234C">
              <w:rPr>
                <w:b/>
                <w:bCs/>
                <w:sz w:val="26"/>
                <w:szCs w:val="26"/>
              </w:rPr>
              <w:t>DE</w:t>
            </w:r>
          </w:p>
        </w:tc>
        <w:tc>
          <w:tcPr>
            <w:tcW w:w="7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A708A6" w:rsidP="00521A0F">
            <w:pPr>
              <w:widowControl w:val="0"/>
              <w:autoSpaceDE w:val="0"/>
              <w:autoSpaceDN w:val="0"/>
              <w:adjustRightInd w:val="0"/>
              <w:spacing w:after="0" w:line="240" w:lineRule="auto"/>
              <w:ind w:left="60"/>
              <w:rPr>
                <w:sz w:val="26"/>
                <w:szCs w:val="26"/>
              </w:rPr>
            </w:pPr>
            <w:r>
              <w:rPr>
                <w:noProof/>
              </w:rPr>
              <mc:AlternateContent>
                <mc:Choice Requires="wps">
                  <w:drawing>
                    <wp:anchor distT="0" distB="0" distL="114300" distR="114300" simplePos="0" relativeHeight="252517888" behindDoc="0" locked="0" layoutInCell="1" allowOverlap="1" wp14:anchorId="0BFB98DF" wp14:editId="4E2467F2">
                      <wp:simplePos x="0" y="0"/>
                      <wp:positionH relativeFrom="column">
                        <wp:posOffset>12700</wp:posOffset>
                      </wp:positionH>
                      <wp:positionV relativeFrom="paragraph">
                        <wp:posOffset>-19685</wp:posOffset>
                      </wp:positionV>
                      <wp:extent cx="28575" cy="3819525"/>
                      <wp:effectExtent l="0" t="0" r="28575" b="28575"/>
                      <wp:wrapNone/>
                      <wp:docPr id="19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81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pt;margin-top:-1.55pt;width:2.25pt;height:300.75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TwKAIAAFAEAAAOAAAAZHJzL2Uyb0RvYy54bWysVE2P2jAQvVfqf7B8hxCWz4iwWiXQy7Zd&#10;abc/wNgOsZp4LNsQUNX/3rEJaGkvVdUcnHHG8+bNzHNWj6e2IUdpnQKd03Q4okRqDkLpfU6/vW0H&#10;C0qcZ1qwBrTM6Vk6+rj++GHVmUyOoYZGSEsQRLusMzmtvTdZkjhey5a5IRip0VmBbZnHrd0nwrIO&#10;0dsmGY9Gs6QDK4wFLp3Dr+XFSdcRv6ok91+ryklPmpwiNx9XG9ddWJP1imV7y0yteE+D/QOLlimN&#10;SW9QJfOMHKz6A6pV3IKDyg85tAlUleIy1oDVpKPfqnmtmZGxFmyOM7c2uf8Hy78cXyxRAme3nFOi&#10;WYtDevWWqX3tyZO10JECtMZGgiWL0K/OuAzDCv1iQ8X8pF/NM/Dvjmgoaqb3MvJ+OxuESkNEchcS&#10;Ns5g1l33GQSeYQcPsXmnyrYBEttCTnFG59uM5MkTjh/Hi+l8SglHz8MiXU7H05iBZddgY53/JKEl&#10;wcip62u5FZHGVOz47HygxrJrQMisYauaJoqi0aTLaUwQPA4aJYIzbux+VzSWHFmQVXx6FnfHLBy0&#10;iGC1ZGLT256p5mJj8kYHPCwO6fTWRTc/lqPlZrFZTAaT8WwzmIzKcvC0LSaD2TadT8uHsijK9Geo&#10;JZ1ktRJC6sDuquF08nca6W/TRX03Fd/akNyjx34h2es7ko7TDQO9SGMH4vxir1NH2cbD/RUL9+L9&#10;Hu33P4L1LwAAAP//AwBQSwMEFAAGAAgAAAAhAPG7+rLdAAAABgEAAA8AAABkcnMvZG93bnJldi54&#10;bWxMj0FvgkAUhO9N/A+bZ9JLowu0GKU8jDHpoceqSa8r+wpU9i1hF6H++m5P9TiZycw3+XYyrbhS&#10;7xrLCPEyAkFcWt1whXA6vi3WIJxXrFVrmRB+yMG2mD3kKtN25A+6HnwlQgm7TCHU3neZlK6sySi3&#10;tB1x8L5sb5QPsq+k7tUYyk0rkyhaSaMaDgu16mhfU3k5DAaB3JDG0W5jqtP7bXz6TG7fY3dEfJxP&#10;u1cQnib/H4Y//IAORWA624G1Ey1CEp54hMVzDCLYqxTEGSHdrF9AFrm8xy9+AQAA//8DAFBLAQIt&#10;ABQABgAIAAAAIQC2gziS/gAAAOEBAAATAAAAAAAAAAAAAAAAAAAAAABbQ29udGVudF9UeXBlc10u&#10;eG1sUEsBAi0AFAAGAAgAAAAhADj9If/WAAAAlAEAAAsAAAAAAAAAAAAAAAAALwEAAF9yZWxzLy5y&#10;ZWxzUEsBAi0AFAAGAAgAAAAhAFKuJPAoAgAAUAQAAA4AAAAAAAAAAAAAAAAALgIAAGRycy9lMm9E&#10;b2MueG1sUEsBAi0AFAAGAAgAAAAhAPG7+rLdAAAABgEAAA8AAAAAAAAAAAAAAAAAggQAAGRycy9k&#10;b3ducmV2LnhtbFBLBQYAAAAABAAEAPMAAACMBQAAAAA=&#10;"/>
                  </w:pict>
                </mc:Fallback>
              </mc:AlternateContent>
            </w:r>
            <w:proofErr w:type="spellStart"/>
            <w:r w:rsidR="003E234C" w:rsidRPr="003E234C">
              <w:rPr>
                <w:b/>
                <w:bCs/>
                <w:sz w:val="26"/>
                <w:szCs w:val="26"/>
              </w:rPr>
              <w:t>Koya</w:t>
            </w:r>
            <w:proofErr w:type="spellEnd"/>
          </w:p>
        </w:tc>
        <w:tc>
          <w:tcPr>
            <w:tcW w:w="720" w:type="dxa"/>
            <w:tcBorders>
              <w:top w:val="single" w:sz="8" w:space="0" w:color="auto"/>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proofErr w:type="spellStart"/>
            <w:r w:rsidRPr="003E234C">
              <w:rPr>
                <w:b/>
                <w:bCs/>
                <w:sz w:val="26"/>
                <w:szCs w:val="26"/>
              </w:rPr>
              <w:t>Rp</w:t>
            </w:r>
            <w:proofErr w:type="spellEnd"/>
          </w:p>
        </w:tc>
      </w:tr>
      <w:tr w:rsidR="003E234C" w:rsidRPr="003E234C" w:rsidTr="00521A0F">
        <w:trPr>
          <w:trHeight w:val="332"/>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Alexander</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2269</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42.00</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0</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3½</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2414</w:t>
            </w:r>
          </w:p>
        </w:tc>
      </w:tr>
      <w:tr w:rsidR="003E234C" w:rsidRPr="003E234C" w:rsidTr="00521A0F">
        <w:trPr>
          <w:trHeight w:val="333"/>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ind w:left="80"/>
              <w:rPr>
                <w:sz w:val="26"/>
                <w:szCs w:val="26"/>
              </w:rPr>
            </w:pPr>
            <w:r w:rsidRPr="003E234C">
              <w:rPr>
                <w:sz w:val="26"/>
                <w:szCs w:val="26"/>
              </w:rPr>
              <w:t>Joseph</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2171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½</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7</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36.75</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0</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2½</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2350</w:t>
            </w:r>
          </w:p>
        </w:tc>
      </w:tr>
      <w:tr w:rsidR="003E234C" w:rsidRPr="003E234C" w:rsidTr="00521A0F">
        <w:trPr>
          <w:trHeight w:val="332"/>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Robert</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2276</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6½</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31.75</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0</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2304</w:t>
            </w:r>
          </w:p>
        </w:tc>
      </w:tr>
      <w:tr w:rsidR="003E234C" w:rsidRPr="003E234C" w:rsidTr="00521A0F">
        <w:trPr>
          <w:trHeight w:val="332"/>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Walter</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2290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½</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32.50</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2</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3</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2273</w:t>
            </w:r>
          </w:p>
        </w:tc>
      </w:tr>
      <w:tr w:rsidR="003E234C" w:rsidRPr="003E234C" w:rsidTr="00521A0F">
        <w:trPr>
          <w:trHeight w:val="332"/>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Peter</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2273</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32.00</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0.5</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2½</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2275</w:t>
            </w:r>
          </w:p>
        </w:tc>
      </w:tr>
      <w:tr w:rsidR="003E234C" w:rsidRPr="003E234C" w:rsidTr="00521A0F">
        <w:trPr>
          <w:trHeight w:val="332"/>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Olaf</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2299</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30.25</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0.5</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1½</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2273</w:t>
            </w:r>
          </w:p>
        </w:tc>
      </w:tr>
      <w:tr w:rsidR="003E234C" w:rsidRPr="003E234C" w:rsidTr="00521A0F">
        <w:trPr>
          <w:trHeight w:val="332"/>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Mark</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2281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25.75</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1</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2½</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2202</w:t>
            </w:r>
          </w:p>
        </w:tc>
      </w:tr>
      <w:tr w:rsidR="003E234C" w:rsidRPr="003E234C" w:rsidTr="00521A0F">
        <w:trPr>
          <w:trHeight w:val="333"/>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ind w:left="80"/>
              <w:rPr>
                <w:sz w:val="26"/>
                <w:szCs w:val="26"/>
              </w:rPr>
            </w:pPr>
            <w:r w:rsidRPr="003E234C">
              <w:rPr>
                <w:sz w:val="26"/>
                <w:szCs w:val="26"/>
              </w:rPr>
              <w:t>Ivan</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2333</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5"/>
                <w:sz w:val="26"/>
                <w:szCs w:val="26"/>
              </w:rPr>
              <w:t>½</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5"/>
                <w:sz w:val="26"/>
                <w:szCs w:val="26"/>
              </w:rPr>
              <w:t>½</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5</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25.00</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1</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2198</w:t>
            </w:r>
          </w:p>
        </w:tc>
      </w:tr>
      <w:tr w:rsidR="003E234C" w:rsidRPr="003E234C" w:rsidTr="00521A0F">
        <w:trPr>
          <w:trHeight w:val="332"/>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Sandor</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2233</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23.25</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1</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1½</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2207</w:t>
            </w:r>
          </w:p>
        </w:tc>
      </w:tr>
      <w:tr w:rsidR="003E234C" w:rsidRPr="003E234C" w:rsidTr="00521A0F">
        <w:trPr>
          <w:trHeight w:val="488"/>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Martin</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2227</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4½</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23.75</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0</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p>
          <w:p w:rsidR="003E234C" w:rsidRPr="003E234C" w:rsidRDefault="00A708A6" w:rsidP="00521A0F">
            <w:pPr>
              <w:widowControl w:val="0"/>
              <w:autoSpaceDE w:val="0"/>
              <w:autoSpaceDN w:val="0"/>
              <w:adjustRightInd w:val="0"/>
              <w:spacing w:after="0" w:line="330" w:lineRule="exact"/>
              <w:jc w:val="center"/>
              <w:rPr>
                <w:sz w:val="26"/>
                <w:szCs w:val="26"/>
              </w:rPr>
            </w:pPr>
            <w:r>
              <w:rPr>
                <w:noProof/>
              </w:rPr>
              <mc:AlternateContent>
                <mc:Choice Requires="wps">
                  <w:drawing>
                    <wp:anchor distT="0" distB="0" distL="114299" distR="114299" simplePos="0" relativeHeight="252518912" behindDoc="0" locked="0" layoutInCell="1" allowOverlap="1" wp14:anchorId="65B48CF2" wp14:editId="5A901E8B">
                      <wp:simplePos x="0" y="0"/>
                      <wp:positionH relativeFrom="column">
                        <wp:posOffset>44449</wp:posOffset>
                      </wp:positionH>
                      <wp:positionV relativeFrom="paragraph">
                        <wp:posOffset>118745</wp:posOffset>
                      </wp:positionV>
                      <wp:extent cx="0" cy="863600"/>
                      <wp:effectExtent l="0" t="0" r="19050" b="12700"/>
                      <wp:wrapNone/>
                      <wp:docPr id="19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5pt;margin-top:9.35pt;width:0;height:68pt;z-index:252518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xqJQIAAEsEAAAOAAAAZHJzL2Uyb0RvYy54bWysVMGO2jAQvVfqP1i5s0lYYCEirFYJ9LJt&#10;kdh+gLGdxGrisWxDQFX/vWMDEdteqqoczNieefNm5jnL51PXkqMwVoLKo/QhiYhQDLhUdR59e9uM&#10;5hGxjipOW1Aij87CRs+rjx+Wvc7EGBpouTAEQZTNep1HjXM6i2PLGtFR+wBaKLyswHTU4dbUMTe0&#10;R/SujcdJMot7MFwbYMJaPC0vl9Eq4FeVYO5rVVnhSJtHyM2F1YR179d4taRZbahuJLvSoP/AoqNS&#10;YdIBqqSOkoORf0B1khmwULkHBl0MVSWZCDVgNWnyWzW7hmoRasHmWD20yf4/WPbluDVEcpzdYhYR&#10;RTsc0s4ZKuvGkRdjoCcFKIWNBEOefL96bTMMK9TW+IrZSe30K7DvligoGqpqEXi/nTVCpT4ifhfi&#10;N1Zj1n3/GTj60IOD0LxTZToPiW0hpzCj8zAjcXKEXQ4Zns5nj7MkjC+m2S1OG+s+CeiIN/LIXssY&#10;+KchCz2+WudZ0ewW4JMq2Mi2DXpoFenzaDEdT0OAhVZyf+ndrKn3RWvIkXpFhV8oEW/u3QwcFA9g&#10;jaB8fbUdle3FxuSt8nhYF9K5WhfJ/Fgki/V8PZ+MJuPZejRJynL0sikmo9kmfZqWj2VRlOlPTy2d&#10;ZI3kXCjP7ibfdPJ38rg+pIvwBgEPbYjfo4d+IdnbfyAdButneVHFHvh5a24DR8UG5+vr8k/ifo/2&#10;/Tdg9QsAAP//AwBQSwMEFAAGAAgAAAAhAAaAg0faAAAABgEAAA8AAABkcnMvZG93bnJldi54bWxM&#10;j8FOwzAMhu9IvENkJC6IpZsY3UrTaULiwJFtElev8dpC41RNupY9Pd4Jjp9/6/fnfDO5Vp2pD41n&#10;A/NZAoq49LbhysBh//a4AhUissXWMxn4oQCb4vYmx8z6kT/ovIuVkhIOGRqoY+wyrUNZk8Mw8x2x&#10;ZCffO4yCfaVtj6OUu1YvkuRZO2xYLtTY0WtN5fducAYoDMt5sl276vB+GR8+F5evsdsbc383bV9A&#10;RZri3zJc9UUdCnE6+oFtUK2BVD6JMl6loCS+4lFw+ZSCLnL9X7/4BQAA//8DAFBLAQItABQABgAI&#10;AAAAIQC2gziS/gAAAOEBAAATAAAAAAAAAAAAAAAAAAAAAABbQ29udGVudF9UeXBlc10ueG1sUEsB&#10;Ai0AFAAGAAgAAAAhADj9If/WAAAAlAEAAAsAAAAAAAAAAAAAAAAALwEAAF9yZWxzLy5yZWxzUEsB&#10;Ai0AFAAGAAgAAAAhAH10rGolAgAASwQAAA4AAAAAAAAAAAAAAAAALgIAAGRycy9lMm9Eb2MueG1s&#10;UEsBAi0AFAAGAAgAAAAhAAaAg0faAAAABgEAAA8AAAAAAAAAAAAAAAAAfwQAAGRycy9kb3ducmV2&#10;LnhtbFBLBQYAAAAABAAEAPMAAACGBQAAAAA=&#10;"/>
                  </w:pict>
                </mc:Fallback>
              </mc:AlternateContent>
            </w:r>
            <w:r w:rsidR="003E234C" w:rsidRPr="003E234C">
              <w:rPr>
                <w:sz w:val="26"/>
                <w:szCs w:val="26"/>
              </w:rPr>
              <w:t>1½</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2178</w:t>
            </w:r>
          </w:p>
        </w:tc>
      </w:tr>
      <w:tr w:rsidR="003E234C" w:rsidRPr="003E234C" w:rsidTr="00521A0F">
        <w:trPr>
          <w:trHeight w:val="332"/>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Frederik</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2340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½</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0</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4½</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22.75</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1</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2168</w:t>
            </w:r>
          </w:p>
        </w:tc>
      </w:tr>
      <w:tr w:rsidR="003E234C" w:rsidRPr="003E234C" w:rsidTr="00521A0F">
        <w:trPr>
          <w:trHeight w:val="333"/>
        </w:trPr>
        <w:tc>
          <w:tcPr>
            <w:tcW w:w="1300" w:type="dxa"/>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ind w:left="80"/>
              <w:rPr>
                <w:sz w:val="26"/>
                <w:szCs w:val="26"/>
              </w:rPr>
            </w:pPr>
            <w:r w:rsidRPr="003E234C">
              <w:rPr>
                <w:sz w:val="26"/>
                <w:szCs w:val="26"/>
              </w:rPr>
              <w:t>Valery</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1910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5"/>
                <w:sz w:val="26"/>
                <w:szCs w:val="26"/>
              </w:rPr>
              <w:t>½</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5"/>
                <w:sz w:val="26"/>
                <w:szCs w:val="26"/>
              </w:rPr>
              <w:t>½</w:t>
            </w:r>
          </w:p>
        </w:tc>
        <w:tc>
          <w:tcPr>
            <w:tcW w:w="3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3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4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5"/>
                <w:sz w:val="26"/>
                <w:szCs w:val="26"/>
              </w:rPr>
              <w:t>½</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0</w:t>
            </w:r>
          </w:p>
        </w:tc>
        <w:tc>
          <w:tcPr>
            <w:tcW w:w="4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w:t>
            </w:r>
          </w:p>
        </w:tc>
        <w:tc>
          <w:tcPr>
            <w:tcW w:w="8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6"/>
                <w:sz w:val="26"/>
                <w:szCs w:val="26"/>
              </w:rPr>
              <w:t>2½</w:t>
            </w: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15.25</w:t>
            </w:r>
          </w:p>
        </w:tc>
        <w:tc>
          <w:tcPr>
            <w:tcW w:w="720" w:type="dxa"/>
            <w:tcBorders>
              <w:top w:val="nil"/>
              <w:left w:val="nil"/>
              <w:bottom w:val="single" w:sz="8" w:space="0" w:color="auto"/>
              <w:right w:val="nil"/>
            </w:tcBorders>
            <w:vAlign w:val="bottom"/>
          </w:tcPr>
          <w:p w:rsidR="003E234C" w:rsidRPr="003E234C" w:rsidRDefault="003E234C" w:rsidP="00521A0F">
            <w:pPr>
              <w:jc w:val="center"/>
              <w:rPr>
                <w:color w:val="000000"/>
                <w:sz w:val="26"/>
                <w:szCs w:val="26"/>
              </w:rPr>
            </w:pPr>
            <w:r w:rsidRPr="003E234C">
              <w:rPr>
                <w:color w:val="000000"/>
                <w:sz w:val="26"/>
                <w:szCs w:val="26"/>
              </w:rPr>
              <w:t>0</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w:t>
            </w: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2061</w:t>
            </w:r>
          </w:p>
        </w:tc>
      </w:tr>
    </w:tbl>
    <w:p w:rsidR="003E234C" w:rsidRPr="003E234C" w:rsidRDefault="003E234C" w:rsidP="003E234C">
      <w:pPr>
        <w:widowControl w:val="0"/>
        <w:autoSpaceDE w:val="0"/>
        <w:autoSpaceDN w:val="0"/>
        <w:adjustRightInd w:val="0"/>
        <w:spacing w:after="0" w:line="240" w:lineRule="auto"/>
        <w:ind w:left="20"/>
        <w:rPr>
          <w:b/>
          <w:bCs/>
          <w:sz w:val="26"/>
          <w:szCs w:val="26"/>
        </w:rPr>
      </w:pPr>
      <w:bookmarkStart w:id="72" w:name="page148"/>
      <w:bookmarkEnd w:id="72"/>
    </w:p>
    <w:p w:rsidR="003E234C" w:rsidRPr="003E234C" w:rsidRDefault="00E03760" w:rsidP="003E234C">
      <w:pPr>
        <w:widowControl w:val="0"/>
        <w:autoSpaceDE w:val="0"/>
        <w:autoSpaceDN w:val="0"/>
        <w:adjustRightInd w:val="0"/>
        <w:spacing w:after="0" w:line="240" w:lineRule="auto"/>
        <w:ind w:left="20"/>
        <w:rPr>
          <w:sz w:val="26"/>
          <w:szCs w:val="26"/>
        </w:rPr>
      </w:pPr>
      <w:r>
        <w:rPr>
          <w:b/>
          <w:bCs/>
          <w:sz w:val="26"/>
          <w:szCs w:val="26"/>
        </w:rPr>
        <w:lastRenderedPageBreak/>
        <w:t>Comparison of Several T</w:t>
      </w:r>
      <w:r w:rsidR="003E234C" w:rsidRPr="003E234C">
        <w:rPr>
          <w:b/>
          <w:bCs/>
          <w:sz w:val="26"/>
          <w:szCs w:val="26"/>
        </w:rPr>
        <w:t>ie</w:t>
      </w:r>
      <w:r w:rsidR="003E234C" w:rsidRPr="003E234C">
        <w:rPr>
          <w:rFonts w:cs="Cambria Math"/>
          <w:b/>
          <w:bCs/>
          <w:sz w:val="26"/>
          <w:szCs w:val="26"/>
        </w:rPr>
        <w:t>‐</w:t>
      </w:r>
      <w:r>
        <w:rPr>
          <w:b/>
          <w:bCs/>
          <w:sz w:val="26"/>
          <w:szCs w:val="26"/>
        </w:rPr>
        <w:t>break Criteria in a Swiss T</w:t>
      </w:r>
      <w:r w:rsidR="003E234C" w:rsidRPr="003E234C">
        <w:rPr>
          <w:b/>
          <w:bCs/>
          <w:sz w:val="26"/>
          <w:szCs w:val="26"/>
        </w:rPr>
        <w:t>ournament</w:t>
      </w:r>
    </w:p>
    <w:p w:rsidR="003E234C" w:rsidRPr="003E234C" w:rsidRDefault="003E234C" w:rsidP="003E234C">
      <w:pPr>
        <w:widowControl w:val="0"/>
        <w:autoSpaceDE w:val="0"/>
        <w:autoSpaceDN w:val="0"/>
        <w:adjustRightInd w:val="0"/>
        <w:spacing w:after="0" w:line="10" w:lineRule="exact"/>
        <w:rPr>
          <w:sz w:val="26"/>
          <w:szCs w:val="26"/>
        </w:rPr>
      </w:pPr>
    </w:p>
    <w:p w:rsidR="003E234C" w:rsidRPr="003E234C" w:rsidRDefault="003E234C" w:rsidP="003E234C">
      <w:pPr>
        <w:widowControl w:val="0"/>
        <w:overflowPunct w:val="0"/>
        <w:autoSpaceDE w:val="0"/>
        <w:autoSpaceDN w:val="0"/>
        <w:adjustRightInd w:val="0"/>
        <w:spacing w:after="0" w:line="255" w:lineRule="auto"/>
        <w:ind w:left="20" w:right="320"/>
        <w:rPr>
          <w:sz w:val="26"/>
          <w:szCs w:val="26"/>
        </w:rPr>
      </w:pPr>
      <w:r w:rsidRPr="003E234C">
        <w:rPr>
          <w:sz w:val="26"/>
          <w:szCs w:val="26"/>
        </w:rPr>
        <w:t>using the final results of the European Individual Championship 2011 in Aix</w:t>
      </w:r>
      <w:r w:rsidRPr="003E234C">
        <w:rPr>
          <w:rFonts w:cs="Cambria Math"/>
          <w:sz w:val="26"/>
          <w:szCs w:val="26"/>
        </w:rPr>
        <w:t>‐</w:t>
      </w:r>
      <w:r w:rsidRPr="003E234C">
        <w:rPr>
          <w:sz w:val="26"/>
          <w:szCs w:val="26"/>
        </w:rPr>
        <w:t>les</w:t>
      </w:r>
      <w:r w:rsidRPr="003E234C">
        <w:rPr>
          <w:rFonts w:cs="Cambria Math"/>
          <w:sz w:val="26"/>
          <w:szCs w:val="26"/>
        </w:rPr>
        <w:t>‐</w:t>
      </w:r>
      <w:proofErr w:type="spellStart"/>
      <w:r w:rsidRPr="003E234C">
        <w:rPr>
          <w:sz w:val="26"/>
          <w:szCs w:val="26"/>
        </w:rPr>
        <w:t>Bains</w:t>
      </w:r>
      <w:proofErr w:type="spellEnd"/>
      <w:r w:rsidRPr="003E234C">
        <w:rPr>
          <w:sz w:val="26"/>
          <w:szCs w:val="26"/>
        </w:rPr>
        <w:t>, France:</w:t>
      </w:r>
    </w:p>
    <w:p w:rsidR="003E234C" w:rsidRPr="003E234C" w:rsidRDefault="003E234C" w:rsidP="003E234C">
      <w:pPr>
        <w:widowControl w:val="0"/>
        <w:autoSpaceDE w:val="0"/>
        <w:autoSpaceDN w:val="0"/>
        <w:adjustRightInd w:val="0"/>
        <w:spacing w:after="0" w:line="289" w:lineRule="exact"/>
        <w:rPr>
          <w:sz w:val="26"/>
          <w:szCs w:val="26"/>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460"/>
        <w:gridCol w:w="60"/>
        <w:gridCol w:w="720"/>
        <w:gridCol w:w="60"/>
        <w:gridCol w:w="2700"/>
        <w:gridCol w:w="60"/>
        <w:gridCol w:w="680"/>
        <w:gridCol w:w="60"/>
        <w:gridCol w:w="700"/>
        <w:gridCol w:w="60"/>
        <w:gridCol w:w="680"/>
        <w:gridCol w:w="60"/>
        <w:gridCol w:w="680"/>
        <w:gridCol w:w="60"/>
        <w:gridCol w:w="600"/>
        <w:gridCol w:w="100"/>
        <w:gridCol w:w="40"/>
        <w:gridCol w:w="680"/>
        <w:gridCol w:w="740"/>
        <w:gridCol w:w="60"/>
        <w:gridCol w:w="760"/>
        <w:gridCol w:w="30"/>
      </w:tblGrid>
      <w:tr w:rsidR="003E234C" w:rsidRPr="003E234C" w:rsidTr="00521A0F">
        <w:trPr>
          <w:trHeight w:val="332"/>
        </w:trPr>
        <w:tc>
          <w:tcPr>
            <w:tcW w:w="80" w:type="dxa"/>
            <w:tcBorders>
              <w:top w:val="single" w:sz="8" w:space="0" w:color="auto"/>
              <w:left w:val="single" w:sz="8" w:space="0" w:color="auto"/>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460" w:type="dxa"/>
            <w:vMerge w:val="restart"/>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ind w:left="40"/>
              <w:rPr>
                <w:sz w:val="26"/>
                <w:szCs w:val="26"/>
              </w:rPr>
            </w:pPr>
            <w:proofErr w:type="spellStart"/>
            <w:r w:rsidRPr="003E234C">
              <w:rPr>
                <w:b/>
                <w:bCs/>
                <w:sz w:val="26"/>
                <w:szCs w:val="26"/>
              </w:rPr>
              <w:t>Rk</w:t>
            </w:r>
            <w:proofErr w:type="spellEnd"/>
          </w:p>
        </w:tc>
        <w:tc>
          <w:tcPr>
            <w:tcW w:w="60" w:type="dxa"/>
            <w:tcBorders>
              <w:top w:val="single" w:sz="8" w:space="0" w:color="auto"/>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vMerge w:val="restart"/>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ind w:right="20"/>
              <w:jc w:val="center"/>
              <w:rPr>
                <w:sz w:val="26"/>
                <w:szCs w:val="26"/>
              </w:rPr>
            </w:pPr>
            <w:proofErr w:type="spellStart"/>
            <w:r w:rsidRPr="003E234C">
              <w:rPr>
                <w:b/>
                <w:bCs/>
                <w:w w:val="96"/>
                <w:sz w:val="26"/>
                <w:szCs w:val="26"/>
              </w:rPr>
              <w:t>ti</w:t>
            </w:r>
            <w:proofErr w:type="spellEnd"/>
          </w:p>
        </w:tc>
        <w:tc>
          <w:tcPr>
            <w:tcW w:w="60" w:type="dxa"/>
            <w:tcBorders>
              <w:top w:val="single" w:sz="8" w:space="0" w:color="auto"/>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vMerge w:val="restart"/>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r w:rsidRPr="003E234C">
              <w:rPr>
                <w:b/>
                <w:bCs/>
                <w:sz w:val="26"/>
                <w:szCs w:val="26"/>
              </w:rPr>
              <w:t>name</w:t>
            </w:r>
          </w:p>
        </w:tc>
        <w:tc>
          <w:tcPr>
            <w:tcW w:w="60" w:type="dxa"/>
            <w:tcBorders>
              <w:top w:val="single" w:sz="8" w:space="0" w:color="auto"/>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vMerge w:val="restart"/>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proofErr w:type="spellStart"/>
            <w:r w:rsidRPr="003E234C">
              <w:rPr>
                <w:b/>
                <w:bCs/>
                <w:w w:val="97"/>
                <w:sz w:val="26"/>
                <w:szCs w:val="26"/>
              </w:rPr>
              <w:t>rtg</w:t>
            </w:r>
            <w:proofErr w:type="spellEnd"/>
          </w:p>
        </w:tc>
        <w:tc>
          <w:tcPr>
            <w:tcW w:w="60" w:type="dxa"/>
            <w:tcBorders>
              <w:top w:val="single" w:sz="8" w:space="0" w:color="auto"/>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vMerge w:val="restart"/>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9"/>
                <w:sz w:val="26"/>
                <w:szCs w:val="26"/>
              </w:rPr>
              <w:t>fed</w:t>
            </w:r>
          </w:p>
        </w:tc>
        <w:tc>
          <w:tcPr>
            <w:tcW w:w="60" w:type="dxa"/>
            <w:tcBorders>
              <w:top w:val="single" w:sz="8" w:space="0" w:color="auto"/>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vMerge w:val="restart"/>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ind w:left="180"/>
              <w:rPr>
                <w:sz w:val="26"/>
                <w:szCs w:val="26"/>
              </w:rPr>
            </w:pPr>
            <w:proofErr w:type="spellStart"/>
            <w:r w:rsidRPr="003E234C">
              <w:rPr>
                <w:b/>
                <w:bCs/>
                <w:sz w:val="26"/>
                <w:szCs w:val="26"/>
              </w:rPr>
              <w:t>pt</w:t>
            </w:r>
            <w:proofErr w:type="spellEnd"/>
          </w:p>
        </w:tc>
        <w:tc>
          <w:tcPr>
            <w:tcW w:w="60" w:type="dxa"/>
            <w:tcBorders>
              <w:top w:val="single" w:sz="8" w:space="0" w:color="auto"/>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vMerge w:val="restart"/>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ind w:left="20"/>
              <w:rPr>
                <w:sz w:val="26"/>
                <w:szCs w:val="26"/>
              </w:rPr>
            </w:pPr>
            <w:r w:rsidRPr="003E234C">
              <w:rPr>
                <w:b/>
                <w:bCs/>
                <w:sz w:val="26"/>
                <w:szCs w:val="26"/>
              </w:rPr>
              <w:t>Rp</w:t>
            </w:r>
            <w:r w:rsidRPr="003E234C">
              <w:rPr>
                <w:rFonts w:cs="Cambria Math"/>
                <w:b/>
                <w:bCs/>
                <w:sz w:val="26"/>
                <w:szCs w:val="26"/>
              </w:rPr>
              <w:t>‐</w:t>
            </w:r>
            <w:r w:rsidRPr="003E234C">
              <w:rPr>
                <w:b/>
                <w:bCs/>
                <w:sz w:val="26"/>
                <w:szCs w:val="26"/>
              </w:rPr>
              <w:t>2</w:t>
            </w:r>
          </w:p>
        </w:tc>
        <w:tc>
          <w:tcPr>
            <w:tcW w:w="60" w:type="dxa"/>
            <w:tcBorders>
              <w:top w:val="single" w:sz="8" w:space="0" w:color="auto"/>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0" w:type="dxa"/>
            <w:vMerge w:val="restart"/>
            <w:tcBorders>
              <w:top w:val="single" w:sz="8" w:space="0" w:color="auto"/>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proofErr w:type="spellStart"/>
            <w:r w:rsidRPr="003E234C">
              <w:rPr>
                <w:b/>
                <w:bCs/>
                <w:sz w:val="26"/>
                <w:szCs w:val="26"/>
              </w:rPr>
              <w:t>Rp</w:t>
            </w:r>
            <w:proofErr w:type="spellEnd"/>
          </w:p>
        </w:tc>
        <w:tc>
          <w:tcPr>
            <w:tcW w:w="100" w:type="dxa"/>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40" w:type="dxa"/>
            <w:tcBorders>
              <w:top w:val="single" w:sz="8" w:space="0" w:color="auto"/>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vMerge w:val="restart"/>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ind w:left="140"/>
              <w:rPr>
                <w:sz w:val="26"/>
                <w:szCs w:val="26"/>
              </w:rPr>
            </w:pPr>
            <w:r w:rsidRPr="003E234C">
              <w:rPr>
                <w:b/>
                <w:bCs/>
                <w:sz w:val="26"/>
                <w:szCs w:val="26"/>
              </w:rPr>
              <w:t>BH</w:t>
            </w:r>
          </w:p>
        </w:tc>
        <w:tc>
          <w:tcPr>
            <w:tcW w:w="740" w:type="dxa"/>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b/>
                <w:bCs/>
                <w:sz w:val="26"/>
                <w:szCs w:val="26"/>
              </w:rPr>
              <w:t>m</w:t>
            </w:r>
          </w:p>
        </w:tc>
        <w:tc>
          <w:tcPr>
            <w:tcW w:w="60" w:type="dxa"/>
            <w:tcBorders>
              <w:top w:val="single" w:sz="8" w:space="0" w:color="auto"/>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vMerge w:val="restart"/>
            <w:tcBorders>
              <w:top w:val="single" w:sz="8" w:space="0" w:color="auto"/>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6"/>
                <w:sz w:val="26"/>
                <w:szCs w:val="26"/>
              </w:rPr>
              <w:t>SB</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195"/>
        </w:trPr>
        <w:tc>
          <w:tcPr>
            <w:tcW w:w="80" w:type="dxa"/>
            <w:tcBorders>
              <w:top w:val="nil"/>
              <w:left w:val="single" w:sz="8" w:space="0" w:color="auto"/>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460" w:type="dxa"/>
            <w:vMerge/>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vMerge/>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vMerge/>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vMerge/>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vMerge/>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vMerge/>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vMerge/>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0" w:type="dxa"/>
            <w:vMerge/>
            <w:tcBorders>
              <w:top w:val="nil"/>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100" w:type="dxa"/>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40" w:type="dxa"/>
            <w:tcBorders>
              <w:top w:val="nil"/>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vMerge/>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vMerge w:val="restart"/>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b/>
                <w:bCs/>
                <w:w w:val="95"/>
                <w:sz w:val="26"/>
                <w:szCs w:val="26"/>
              </w:rPr>
              <w:t>BH</w:t>
            </w:r>
          </w:p>
        </w:tc>
        <w:tc>
          <w:tcPr>
            <w:tcW w:w="60" w:type="dxa"/>
            <w:tcBorders>
              <w:top w:val="nil"/>
              <w:left w:val="nil"/>
              <w:bottom w:val="nil"/>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vMerge/>
            <w:tcBorders>
              <w:top w:val="nil"/>
              <w:left w:val="nil"/>
              <w:bottom w:val="nil"/>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172"/>
        </w:trPr>
        <w:tc>
          <w:tcPr>
            <w:tcW w:w="80" w:type="dxa"/>
            <w:tcBorders>
              <w:top w:val="nil"/>
              <w:left w:val="single" w:sz="8" w:space="0" w:color="auto"/>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460" w:type="dxa"/>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0" w:type="dxa"/>
            <w:tcBorders>
              <w:top w:val="nil"/>
              <w:left w:val="nil"/>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100" w:type="dxa"/>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40" w:type="dxa"/>
            <w:tcBorders>
              <w:top w:val="nil"/>
              <w:left w:val="nil"/>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vMerge/>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tcBorders>
              <w:top w:val="nil"/>
              <w:left w:val="nil"/>
              <w:bottom w:val="single" w:sz="8" w:space="0" w:color="auto"/>
              <w:right w:val="single" w:sz="8" w:space="0" w:color="auto"/>
            </w:tcBorders>
            <w:shd w:val="clear" w:color="auto" w:fill="C0C0C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Potkin</w:t>
            </w:r>
            <w:proofErr w:type="spellEnd"/>
            <w:r w:rsidRPr="003E234C">
              <w:rPr>
                <w:sz w:val="26"/>
                <w:szCs w:val="26"/>
              </w:rPr>
              <w:t xml:space="preserve"> Vladimir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2653</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9"/>
                <w:sz w:val="26"/>
                <w:szCs w:val="26"/>
              </w:rPr>
              <w:t>RUS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8½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2849</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2822</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78</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63½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59.25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Wojtaszek</w:t>
            </w:r>
            <w:proofErr w:type="spellEnd"/>
            <w:r w:rsidRPr="003E234C">
              <w:rPr>
                <w:sz w:val="26"/>
                <w:szCs w:val="26"/>
              </w:rPr>
              <w:t xml:space="preserve"> </w:t>
            </w:r>
            <w:proofErr w:type="spellStart"/>
            <w:r w:rsidRPr="003E234C">
              <w:rPr>
                <w:sz w:val="26"/>
                <w:szCs w:val="26"/>
              </w:rPr>
              <w:t>Radoslaw</w:t>
            </w:r>
            <w:proofErr w:type="spellEnd"/>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2711</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POL</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8½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2826</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2812</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77</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63</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58.50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3</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Polgar</w:t>
            </w:r>
            <w:proofErr w:type="spellEnd"/>
            <w:r w:rsidRPr="003E234C">
              <w:rPr>
                <w:sz w:val="26"/>
                <w:szCs w:val="26"/>
              </w:rPr>
              <w:t xml:space="preserve"> </w:t>
            </w:r>
            <w:proofErr w:type="spellStart"/>
            <w:r w:rsidRPr="003E234C">
              <w:rPr>
                <w:sz w:val="26"/>
                <w:szCs w:val="26"/>
              </w:rPr>
              <w:t>Judit</w:t>
            </w:r>
            <w:proofErr w:type="spellEnd"/>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2686</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HUN</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8½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2799</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2781</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77</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63½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58.25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4</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Moiseenko</w:t>
            </w:r>
            <w:proofErr w:type="spellEnd"/>
            <w:r w:rsidRPr="003E234C">
              <w:rPr>
                <w:sz w:val="26"/>
                <w:szCs w:val="26"/>
              </w:rPr>
              <w:t xml:space="preserve"> Alexander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2673</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UKR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8½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2755</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2790</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74½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62</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56.50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3"/>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5</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rPr>
                <w:sz w:val="26"/>
                <w:szCs w:val="26"/>
              </w:rPr>
            </w:pPr>
            <w:r w:rsidRPr="003E234C">
              <w:rPr>
                <w:sz w:val="26"/>
                <w:szCs w:val="26"/>
              </w:rPr>
              <w:t>Vallejo Pons Francisco</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2707</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ESP</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ind w:left="80"/>
              <w:rPr>
                <w:sz w:val="26"/>
                <w:szCs w:val="26"/>
              </w:rPr>
            </w:pPr>
            <w:r w:rsidRPr="003E234C">
              <w:rPr>
                <w:sz w:val="26"/>
                <w:szCs w:val="26"/>
              </w:rPr>
              <w:t>2819</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2764</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80</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66½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57.75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r w:rsidRPr="003E234C">
              <w:rPr>
                <w:sz w:val="26"/>
                <w:szCs w:val="26"/>
              </w:rPr>
              <w:t>Ragger Markus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2614</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AUT</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2783</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2768</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76</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62½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54.25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r w:rsidRPr="003E234C">
              <w:rPr>
                <w:sz w:val="26"/>
                <w:szCs w:val="26"/>
              </w:rPr>
              <w:t>Feller Sebastien</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2657</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FRA</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2766</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2763</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70½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58½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49.00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Svidler</w:t>
            </w:r>
            <w:proofErr w:type="spellEnd"/>
            <w:r w:rsidRPr="003E234C">
              <w:rPr>
                <w:sz w:val="26"/>
                <w:szCs w:val="26"/>
              </w:rPr>
              <w:t xml:space="preserve"> Peter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2730</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9"/>
                <w:sz w:val="26"/>
                <w:szCs w:val="26"/>
              </w:rPr>
              <w:t>RUS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2751</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2757</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76½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62½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54.75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9</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Mamedov</w:t>
            </w:r>
            <w:proofErr w:type="spellEnd"/>
            <w:r w:rsidRPr="003E234C">
              <w:rPr>
                <w:sz w:val="26"/>
                <w:szCs w:val="26"/>
              </w:rPr>
              <w:t xml:space="preserve"> Rauf</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2667</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7"/>
                <w:sz w:val="26"/>
                <w:szCs w:val="26"/>
              </w:rPr>
              <w:t>AZE</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2751</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2754</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74</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61</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52.25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10</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Vitiugov</w:t>
            </w:r>
            <w:proofErr w:type="spellEnd"/>
            <w:r w:rsidRPr="003E234C">
              <w:rPr>
                <w:sz w:val="26"/>
                <w:szCs w:val="26"/>
              </w:rPr>
              <w:t xml:space="preserve"> Nikita</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2720</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9"/>
                <w:sz w:val="26"/>
                <w:szCs w:val="26"/>
              </w:rPr>
              <w:t>RUS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2741</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2744</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76½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63</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54.50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3"/>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11</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rPr>
                <w:sz w:val="26"/>
                <w:szCs w:val="26"/>
              </w:rPr>
            </w:pPr>
            <w:proofErr w:type="spellStart"/>
            <w:r w:rsidRPr="003E234C">
              <w:rPr>
                <w:sz w:val="26"/>
                <w:szCs w:val="26"/>
              </w:rPr>
              <w:t>Zhigalko</w:t>
            </w:r>
            <w:proofErr w:type="spellEnd"/>
            <w:r w:rsidRPr="003E234C">
              <w:rPr>
                <w:sz w:val="26"/>
                <w:szCs w:val="26"/>
              </w:rPr>
              <w:t xml:space="preserve"> Sergei</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2680</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9"/>
                <w:sz w:val="26"/>
                <w:szCs w:val="26"/>
              </w:rPr>
              <w:t>BLR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ind w:left="80"/>
              <w:rPr>
                <w:sz w:val="26"/>
                <w:szCs w:val="26"/>
              </w:rPr>
            </w:pPr>
            <w:r w:rsidRPr="003E234C">
              <w:rPr>
                <w:sz w:val="26"/>
                <w:szCs w:val="26"/>
              </w:rPr>
              <w:t>2732</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2731</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72</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59½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50.00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12</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Jakovenko</w:t>
            </w:r>
            <w:proofErr w:type="spellEnd"/>
            <w:r w:rsidRPr="003E234C">
              <w:rPr>
                <w:sz w:val="26"/>
                <w:szCs w:val="26"/>
              </w:rPr>
              <w:t xml:space="preserve"> Dmitry</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2718</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9"/>
                <w:sz w:val="26"/>
                <w:szCs w:val="26"/>
              </w:rPr>
              <w:t>RUS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2719</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2704</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72½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60</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53.00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13</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Korobov</w:t>
            </w:r>
            <w:proofErr w:type="spellEnd"/>
            <w:r w:rsidRPr="003E234C">
              <w:rPr>
                <w:sz w:val="26"/>
                <w:szCs w:val="26"/>
              </w:rPr>
              <w:t xml:space="preserve"> Anton</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2647</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UKR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2697</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2740</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75</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61½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53.50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14</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Inarkiev</w:t>
            </w:r>
            <w:proofErr w:type="spellEnd"/>
            <w:r w:rsidRPr="003E234C">
              <w:rPr>
                <w:sz w:val="26"/>
                <w:szCs w:val="26"/>
              </w:rPr>
              <w:t xml:space="preserve"> Ernesto</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2674</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9"/>
                <w:sz w:val="26"/>
                <w:szCs w:val="26"/>
              </w:rPr>
              <w:t>RUS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2695</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2735</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72½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60</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51.50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15</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Postny</w:t>
            </w:r>
            <w:proofErr w:type="spellEnd"/>
            <w:r w:rsidRPr="003E234C">
              <w:rPr>
                <w:sz w:val="26"/>
                <w:szCs w:val="26"/>
              </w:rPr>
              <w:t xml:space="preserve"> </w:t>
            </w:r>
            <w:proofErr w:type="spellStart"/>
            <w:r w:rsidRPr="003E234C">
              <w:rPr>
                <w:sz w:val="26"/>
                <w:szCs w:val="26"/>
              </w:rPr>
              <w:t>Evgeny</w:t>
            </w:r>
            <w:proofErr w:type="spellEnd"/>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2585</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ISR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8</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2633</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2676</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64</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52</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44.75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16</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Azarov</w:t>
            </w:r>
            <w:proofErr w:type="spellEnd"/>
            <w:r w:rsidRPr="003E234C">
              <w:rPr>
                <w:sz w:val="26"/>
                <w:szCs w:val="26"/>
              </w:rPr>
              <w:t xml:space="preserve"> Sergei</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2615</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9"/>
                <w:sz w:val="26"/>
                <w:szCs w:val="26"/>
              </w:rPr>
              <w:t>BLR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2776</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2723</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75</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62½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47.50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3"/>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17</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rPr>
                <w:sz w:val="26"/>
                <w:szCs w:val="26"/>
              </w:rPr>
            </w:pPr>
            <w:proofErr w:type="spellStart"/>
            <w:r w:rsidRPr="003E234C">
              <w:rPr>
                <w:sz w:val="26"/>
                <w:szCs w:val="26"/>
              </w:rPr>
              <w:t>Khairullin</w:t>
            </w:r>
            <w:proofErr w:type="spellEnd"/>
            <w:r w:rsidRPr="003E234C">
              <w:rPr>
                <w:sz w:val="26"/>
                <w:szCs w:val="26"/>
              </w:rPr>
              <w:t xml:space="preserve"> </w:t>
            </w:r>
            <w:proofErr w:type="spellStart"/>
            <w:r w:rsidRPr="003E234C">
              <w:rPr>
                <w:sz w:val="26"/>
                <w:szCs w:val="26"/>
              </w:rPr>
              <w:t>Ildar</w:t>
            </w:r>
            <w:proofErr w:type="spellEnd"/>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2634</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9"/>
                <w:sz w:val="26"/>
                <w:szCs w:val="26"/>
              </w:rPr>
              <w:t>RUS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ind w:left="80"/>
              <w:rPr>
                <w:sz w:val="26"/>
                <w:szCs w:val="26"/>
              </w:rPr>
            </w:pPr>
            <w:r w:rsidRPr="003E234C">
              <w:rPr>
                <w:sz w:val="26"/>
                <w:szCs w:val="26"/>
              </w:rPr>
              <w:t>2771</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2720</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74½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61½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49.00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18</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Kobalia</w:t>
            </w:r>
            <w:proofErr w:type="spellEnd"/>
            <w:r w:rsidRPr="003E234C">
              <w:rPr>
                <w:sz w:val="26"/>
                <w:szCs w:val="26"/>
              </w:rPr>
              <w:t xml:space="preserve"> Mikhail</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2672</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9"/>
                <w:sz w:val="26"/>
                <w:szCs w:val="26"/>
              </w:rPr>
              <w:t>RUS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2754</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2716</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70½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57</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45.50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19</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Zherebukh</w:t>
            </w:r>
            <w:proofErr w:type="spellEnd"/>
            <w:r w:rsidRPr="003E234C">
              <w:rPr>
                <w:sz w:val="26"/>
                <w:szCs w:val="26"/>
              </w:rPr>
              <w:t xml:space="preserve"> </w:t>
            </w:r>
            <w:proofErr w:type="spellStart"/>
            <w:r w:rsidRPr="003E234C">
              <w:rPr>
                <w:sz w:val="26"/>
                <w:szCs w:val="26"/>
              </w:rPr>
              <w:t>Yaroslav</w:t>
            </w:r>
            <w:proofErr w:type="spellEnd"/>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2560</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UKR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2739</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2712</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71½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59</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45.50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20</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Guliyev</w:t>
            </w:r>
            <w:proofErr w:type="spellEnd"/>
            <w:r w:rsidRPr="003E234C">
              <w:rPr>
                <w:sz w:val="26"/>
                <w:szCs w:val="26"/>
              </w:rPr>
              <w:t xml:space="preserve"> </w:t>
            </w:r>
            <w:proofErr w:type="spellStart"/>
            <w:r w:rsidRPr="003E234C">
              <w:rPr>
                <w:sz w:val="26"/>
                <w:szCs w:val="26"/>
              </w:rPr>
              <w:t>Namig</w:t>
            </w:r>
            <w:proofErr w:type="spellEnd"/>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2522</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7"/>
                <w:sz w:val="26"/>
                <w:szCs w:val="26"/>
              </w:rPr>
              <w:t>AZE</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2739</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2652</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71</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59½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45.50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21</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Riazantsev</w:t>
            </w:r>
            <w:proofErr w:type="spellEnd"/>
            <w:r w:rsidRPr="003E234C">
              <w:rPr>
                <w:sz w:val="26"/>
                <w:szCs w:val="26"/>
              </w:rPr>
              <w:t xml:space="preserve"> Alexander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2679</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9"/>
                <w:sz w:val="26"/>
                <w:szCs w:val="26"/>
              </w:rPr>
              <w:t>RUS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2728</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2687</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72½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60</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48.75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22</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r w:rsidRPr="003E234C">
              <w:rPr>
                <w:sz w:val="26"/>
                <w:szCs w:val="26"/>
              </w:rPr>
              <w:t xml:space="preserve">Iordachescu </w:t>
            </w:r>
            <w:proofErr w:type="spellStart"/>
            <w:r w:rsidRPr="003E234C">
              <w:rPr>
                <w:sz w:val="26"/>
                <w:szCs w:val="26"/>
              </w:rPr>
              <w:t>Viorel</w:t>
            </w:r>
            <w:proofErr w:type="spellEnd"/>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2626</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MDA</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2725</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2716</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76</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62</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50.25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3"/>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23</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rPr>
                <w:sz w:val="26"/>
                <w:szCs w:val="26"/>
              </w:rPr>
            </w:pPr>
            <w:proofErr w:type="spellStart"/>
            <w:r w:rsidRPr="003E234C">
              <w:rPr>
                <w:sz w:val="26"/>
                <w:szCs w:val="26"/>
              </w:rPr>
              <w:t>Lupulescu</w:t>
            </w:r>
            <w:proofErr w:type="spellEnd"/>
            <w:r w:rsidRPr="003E234C">
              <w:rPr>
                <w:sz w:val="26"/>
                <w:szCs w:val="26"/>
              </w:rPr>
              <w:t xml:space="preserve"> Constantin</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2626</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6"/>
                <w:sz w:val="26"/>
                <w:szCs w:val="26"/>
              </w:rPr>
              <w:t>ROU</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ind w:left="80"/>
              <w:rPr>
                <w:sz w:val="26"/>
                <w:szCs w:val="26"/>
              </w:rPr>
            </w:pPr>
            <w:r w:rsidRPr="003E234C">
              <w:rPr>
                <w:sz w:val="26"/>
                <w:szCs w:val="26"/>
              </w:rPr>
              <w:t>2722</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2677</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71</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58</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46.00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24</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Mcshane</w:t>
            </w:r>
            <w:proofErr w:type="spellEnd"/>
            <w:r w:rsidRPr="003E234C">
              <w:rPr>
                <w:sz w:val="26"/>
                <w:szCs w:val="26"/>
              </w:rPr>
              <w:t xml:space="preserve"> Luke J</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2683</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ENG</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2718</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2684</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72½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59</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47.00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25</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Fridman</w:t>
            </w:r>
            <w:proofErr w:type="spellEnd"/>
            <w:r w:rsidRPr="003E234C">
              <w:rPr>
                <w:sz w:val="26"/>
                <w:szCs w:val="26"/>
              </w:rPr>
              <w:t xml:space="preserve"> Daniel</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2661</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GER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2717</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2684</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69</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56½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45.25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Motylev</w:t>
            </w:r>
            <w:proofErr w:type="spellEnd"/>
            <w:r w:rsidRPr="003E234C">
              <w:rPr>
                <w:sz w:val="26"/>
                <w:szCs w:val="26"/>
              </w:rPr>
              <w:t xml:space="preserve"> Alexander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2677</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9"/>
                <w:sz w:val="26"/>
                <w:szCs w:val="26"/>
              </w:rPr>
              <w:t>RUS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2716</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2710</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71</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59</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47.50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r w:rsidRPr="003E234C">
              <w:rPr>
                <w:sz w:val="26"/>
                <w:szCs w:val="26"/>
              </w:rPr>
              <w:t>Ivanisevic Ivan</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2617</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SRB</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2712</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2704</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71</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58½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47.00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28</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Jobava</w:t>
            </w:r>
            <w:proofErr w:type="spellEnd"/>
            <w:r w:rsidRPr="003E234C">
              <w:rPr>
                <w:sz w:val="26"/>
                <w:szCs w:val="26"/>
              </w:rPr>
              <w:t xml:space="preserve"> </w:t>
            </w:r>
            <w:proofErr w:type="spellStart"/>
            <w:r w:rsidRPr="003E234C">
              <w:rPr>
                <w:sz w:val="26"/>
                <w:szCs w:val="26"/>
              </w:rPr>
              <w:t>Baadur</w:t>
            </w:r>
            <w:proofErr w:type="spellEnd"/>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2707</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GEO</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2711</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2656</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71½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58</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47.50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426"/>
        </w:trPr>
        <w:tc>
          <w:tcPr>
            <w:tcW w:w="540" w:type="dxa"/>
            <w:gridSpan w:val="2"/>
            <w:tcBorders>
              <w:top w:val="nil"/>
              <w:left w:val="single" w:sz="8" w:space="0" w:color="auto"/>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w w:val="98"/>
                <w:sz w:val="26"/>
                <w:szCs w:val="26"/>
              </w:rPr>
              <w:t>29</w:t>
            </w:r>
          </w:p>
        </w:tc>
        <w:tc>
          <w:tcPr>
            <w:tcW w:w="6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w w:val="96"/>
                <w:sz w:val="26"/>
                <w:szCs w:val="26"/>
              </w:rPr>
              <w:t>GM</w:t>
            </w:r>
          </w:p>
        </w:tc>
        <w:tc>
          <w:tcPr>
            <w:tcW w:w="6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roofErr w:type="spellStart"/>
            <w:r w:rsidRPr="003E234C">
              <w:rPr>
                <w:sz w:val="26"/>
                <w:szCs w:val="26"/>
              </w:rPr>
              <w:t>Parligras</w:t>
            </w:r>
            <w:proofErr w:type="spellEnd"/>
            <w:r w:rsidRPr="003E234C">
              <w:rPr>
                <w:sz w:val="26"/>
                <w:szCs w:val="26"/>
              </w:rPr>
              <w:t xml:space="preserve"> </w:t>
            </w:r>
            <w:proofErr w:type="spellStart"/>
            <w:r w:rsidRPr="003E234C">
              <w:rPr>
                <w:sz w:val="26"/>
                <w:szCs w:val="26"/>
              </w:rPr>
              <w:t>Mircea</w:t>
            </w:r>
            <w:proofErr w:type="spellEnd"/>
            <w:r w:rsidRPr="003E234C">
              <w:rPr>
                <w:rFonts w:cs="Cambria Math"/>
                <w:sz w:val="26"/>
                <w:szCs w:val="26"/>
              </w:rPr>
              <w:t>‐</w:t>
            </w:r>
          </w:p>
        </w:tc>
        <w:tc>
          <w:tcPr>
            <w:tcW w:w="740" w:type="dxa"/>
            <w:gridSpan w:val="2"/>
            <w:tcBorders>
              <w:top w:val="nil"/>
              <w:left w:val="nil"/>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w w:val="98"/>
                <w:sz w:val="26"/>
                <w:szCs w:val="26"/>
              </w:rPr>
              <w:t>2598</w:t>
            </w:r>
          </w:p>
        </w:tc>
        <w:tc>
          <w:tcPr>
            <w:tcW w:w="6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w w:val="96"/>
                <w:sz w:val="26"/>
                <w:szCs w:val="26"/>
              </w:rPr>
              <w:t>ROU</w:t>
            </w:r>
          </w:p>
        </w:tc>
        <w:tc>
          <w:tcPr>
            <w:tcW w:w="740" w:type="dxa"/>
            <w:gridSpan w:val="2"/>
            <w:tcBorders>
              <w:top w:val="nil"/>
              <w:left w:val="nil"/>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sz w:val="26"/>
                <w:szCs w:val="26"/>
              </w:rPr>
              <w:t>7½</w:t>
            </w:r>
          </w:p>
        </w:tc>
        <w:tc>
          <w:tcPr>
            <w:tcW w:w="740" w:type="dxa"/>
            <w:gridSpan w:val="2"/>
            <w:tcBorders>
              <w:top w:val="nil"/>
              <w:left w:val="nil"/>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ind w:left="80"/>
              <w:rPr>
                <w:sz w:val="26"/>
                <w:szCs w:val="26"/>
              </w:rPr>
            </w:pPr>
            <w:r w:rsidRPr="003E234C">
              <w:rPr>
                <w:sz w:val="26"/>
                <w:szCs w:val="26"/>
              </w:rPr>
              <w:t>2709</w:t>
            </w:r>
          </w:p>
        </w:tc>
        <w:tc>
          <w:tcPr>
            <w:tcW w:w="660" w:type="dxa"/>
            <w:gridSpan w:val="2"/>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w w:val="98"/>
                <w:sz w:val="26"/>
                <w:szCs w:val="26"/>
              </w:rPr>
              <w:t>2735</w:t>
            </w:r>
          </w:p>
        </w:tc>
        <w:tc>
          <w:tcPr>
            <w:tcW w:w="100" w:type="dxa"/>
            <w:tcBorders>
              <w:top w:val="nil"/>
              <w:left w:val="nil"/>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sz w:val="26"/>
                <w:szCs w:val="26"/>
              </w:rPr>
              <w:t>78½</w:t>
            </w:r>
          </w:p>
        </w:tc>
        <w:tc>
          <w:tcPr>
            <w:tcW w:w="740" w:type="dxa"/>
            <w:tcBorders>
              <w:top w:val="nil"/>
              <w:left w:val="nil"/>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w w:val="98"/>
                <w:sz w:val="26"/>
                <w:szCs w:val="26"/>
              </w:rPr>
              <w:t>65</w:t>
            </w:r>
          </w:p>
        </w:tc>
        <w:tc>
          <w:tcPr>
            <w:tcW w:w="820" w:type="dxa"/>
            <w:gridSpan w:val="2"/>
            <w:tcBorders>
              <w:top w:val="nil"/>
              <w:left w:val="nil"/>
              <w:bottom w:val="nil"/>
              <w:right w:val="single" w:sz="8" w:space="0" w:color="auto"/>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sz w:val="26"/>
                <w:szCs w:val="26"/>
              </w:rPr>
              <w:t>50.75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247"/>
        </w:trPr>
        <w:tc>
          <w:tcPr>
            <w:tcW w:w="80" w:type="dxa"/>
            <w:tcBorders>
              <w:top w:val="nil"/>
              <w:left w:val="single" w:sz="8" w:space="0" w:color="auto"/>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4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6" w:lineRule="exact"/>
              <w:rPr>
                <w:sz w:val="26"/>
                <w:szCs w:val="26"/>
              </w:rPr>
            </w:pPr>
            <w:r w:rsidRPr="003E234C">
              <w:rPr>
                <w:sz w:val="26"/>
                <w:szCs w:val="26"/>
              </w:rPr>
              <w:t>Emilian</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8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3"/>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30</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rPr>
                <w:sz w:val="26"/>
                <w:szCs w:val="26"/>
              </w:rPr>
            </w:pPr>
            <w:r w:rsidRPr="003E234C">
              <w:rPr>
                <w:sz w:val="26"/>
                <w:szCs w:val="26"/>
              </w:rPr>
              <w:t xml:space="preserve">Romanov </w:t>
            </w:r>
            <w:proofErr w:type="spellStart"/>
            <w:r w:rsidRPr="003E234C">
              <w:rPr>
                <w:sz w:val="26"/>
                <w:szCs w:val="26"/>
              </w:rPr>
              <w:t>Evgeny</w:t>
            </w:r>
            <w:proofErr w:type="spellEnd"/>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2624</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9"/>
                <w:sz w:val="26"/>
                <w:szCs w:val="26"/>
              </w:rPr>
              <w:t>RUS</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ind w:left="80"/>
              <w:rPr>
                <w:sz w:val="26"/>
                <w:szCs w:val="26"/>
              </w:rPr>
            </w:pPr>
            <w:r w:rsidRPr="003E234C">
              <w:rPr>
                <w:sz w:val="26"/>
                <w:szCs w:val="26"/>
              </w:rPr>
              <w:t>2709</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2668</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68½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55½</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43.75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31</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proofErr w:type="spellStart"/>
            <w:r w:rsidRPr="003E234C">
              <w:rPr>
                <w:sz w:val="26"/>
                <w:szCs w:val="26"/>
              </w:rPr>
              <w:t>Esen</w:t>
            </w:r>
            <w:proofErr w:type="spellEnd"/>
            <w:r w:rsidRPr="003E234C">
              <w:rPr>
                <w:sz w:val="26"/>
                <w:szCs w:val="26"/>
              </w:rPr>
              <w:t xml:space="preserve"> </w:t>
            </w:r>
            <w:proofErr w:type="spellStart"/>
            <w:r w:rsidRPr="003E234C">
              <w:rPr>
                <w:sz w:val="26"/>
                <w:szCs w:val="26"/>
              </w:rPr>
              <w:t>Baris</w:t>
            </w:r>
            <w:proofErr w:type="spellEnd"/>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2528</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TUR</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2707</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2669</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73</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61</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47.25</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540" w:type="dxa"/>
            <w:gridSpan w:val="2"/>
            <w:tcBorders>
              <w:top w:val="nil"/>
              <w:left w:val="single" w:sz="8" w:space="0" w:color="auto"/>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32</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GM</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rPr>
                <w:sz w:val="26"/>
                <w:szCs w:val="26"/>
              </w:rPr>
            </w:pPr>
            <w:r w:rsidRPr="003E234C">
              <w:rPr>
                <w:sz w:val="26"/>
                <w:szCs w:val="26"/>
              </w:rPr>
              <w:t>Nielsen Peter Heine</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2670</w:t>
            </w:r>
          </w:p>
        </w:tc>
        <w:tc>
          <w:tcPr>
            <w:tcW w:w="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DEN</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7½</w:t>
            </w:r>
          </w:p>
        </w:tc>
        <w:tc>
          <w:tcPr>
            <w:tcW w:w="74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ind w:left="80"/>
              <w:rPr>
                <w:sz w:val="26"/>
                <w:szCs w:val="26"/>
              </w:rPr>
            </w:pPr>
            <w:r w:rsidRPr="003E234C">
              <w:rPr>
                <w:sz w:val="26"/>
                <w:szCs w:val="26"/>
              </w:rPr>
              <w:t>2703</w:t>
            </w:r>
          </w:p>
        </w:tc>
        <w:tc>
          <w:tcPr>
            <w:tcW w:w="660" w:type="dxa"/>
            <w:gridSpan w:val="2"/>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2707</w:t>
            </w:r>
          </w:p>
        </w:tc>
        <w:tc>
          <w:tcPr>
            <w:tcW w:w="10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67½</w:t>
            </w:r>
          </w:p>
        </w:tc>
        <w:tc>
          <w:tcPr>
            <w:tcW w:w="740" w:type="dxa"/>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55</w:t>
            </w:r>
          </w:p>
        </w:tc>
        <w:tc>
          <w:tcPr>
            <w:tcW w:w="820" w:type="dxa"/>
            <w:gridSpan w:val="2"/>
            <w:tcBorders>
              <w:top w:val="nil"/>
              <w:left w:val="nil"/>
              <w:bottom w:val="single" w:sz="8" w:space="0" w:color="auto"/>
              <w:right w:val="single" w:sz="8" w:space="0" w:color="auto"/>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45.50</w:t>
            </w:r>
          </w:p>
        </w:tc>
        <w:tc>
          <w:tcPr>
            <w:tcW w:w="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bl>
    <w:p w:rsidR="003E234C" w:rsidRPr="003E234C" w:rsidRDefault="003E234C" w:rsidP="003E234C">
      <w:pPr>
        <w:widowControl w:val="0"/>
        <w:autoSpaceDE w:val="0"/>
        <w:autoSpaceDN w:val="0"/>
        <w:adjustRightInd w:val="0"/>
        <w:spacing w:after="0" w:line="20" w:lineRule="exact"/>
        <w:rPr>
          <w:sz w:val="26"/>
          <w:szCs w:val="26"/>
        </w:rPr>
        <w:sectPr w:rsidR="003E234C" w:rsidRPr="003E234C" w:rsidSect="009B7B40">
          <w:pgSz w:w="11900" w:h="16840"/>
          <w:pgMar w:top="1440" w:right="560" w:bottom="206" w:left="1060"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tbl>
      <w:tblPr>
        <w:tblW w:w="10120" w:type="dxa"/>
        <w:tblInd w:w="-426" w:type="dxa"/>
        <w:tblLayout w:type="fixed"/>
        <w:tblCellMar>
          <w:left w:w="0" w:type="dxa"/>
          <w:right w:w="0" w:type="dxa"/>
        </w:tblCellMar>
        <w:tblLook w:val="0000" w:firstRow="0" w:lastRow="0" w:firstColumn="0" w:lastColumn="0" w:noHBand="0" w:noVBand="0"/>
      </w:tblPr>
      <w:tblGrid>
        <w:gridCol w:w="20"/>
        <w:gridCol w:w="500"/>
        <w:gridCol w:w="20"/>
        <w:gridCol w:w="760"/>
        <w:gridCol w:w="20"/>
        <w:gridCol w:w="2740"/>
        <w:gridCol w:w="20"/>
        <w:gridCol w:w="740"/>
        <w:gridCol w:w="20"/>
        <w:gridCol w:w="720"/>
        <w:gridCol w:w="20"/>
        <w:gridCol w:w="720"/>
        <w:gridCol w:w="20"/>
        <w:gridCol w:w="720"/>
        <w:gridCol w:w="20"/>
        <w:gridCol w:w="740"/>
        <w:gridCol w:w="20"/>
        <w:gridCol w:w="700"/>
        <w:gridCol w:w="20"/>
        <w:gridCol w:w="720"/>
        <w:gridCol w:w="20"/>
        <w:gridCol w:w="800"/>
        <w:gridCol w:w="20"/>
        <w:gridCol w:w="20"/>
      </w:tblGrid>
      <w:tr w:rsidR="003E234C" w:rsidRPr="003E234C" w:rsidTr="00521A0F">
        <w:trPr>
          <w:trHeight w:val="20"/>
        </w:trPr>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bookmarkStart w:id="73" w:name="page149"/>
            <w:bookmarkEnd w:id="73"/>
          </w:p>
        </w:tc>
        <w:tc>
          <w:tcPr>
            <w:tcW w:w="50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jc w:val="right"/>
              <w:rPr>
                <w:sz w:val="26"/>
                <w:szCs w:val="26"/>
              </w:rPr>
            </w:pPr>
            <w:r w:rsidRPr="003E234C">
              <w:rPr>
                <w:sz w:val="26"/>
                <w:szCs w:val="26"/>
              </w:rPr>
              <w:t>33</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76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180"/>
              <w:rPr>
                <w:sz w:val="26"/>
                <w:szCs w:val="26"/>
              </w:rPr>
            </w:pPr>
            <w:r w:rsidRPr="003E234C">
              <w:rPr>
                <w:sz w:val="26"/>
                <w:szCs w:val="26"/>
              </w:rPr>
              <w:t>GM</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274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left="60"/>
              <w:rPr>
                <w:sz w:val="26"/>
                <w:szCs w:val="26"/>
              </w:rPr>
            </w:pPr>
            <w:proofErr w:type="spellStart"/>
            <w:r w:rsidRPr="003E234C">
              <w:rPr>
                <w:sz w:val="26"/>
                <w:szCs w:val="26"/>
              </w:rPr>
              <w:t>Cheparinov</w:t>
            </w:r>
            <w:proofErr w:type="spellEnd"/>
            <w:r w:rsidRPr="003E234C">
              <w:rPr>
                <w:sz w:val="26"/>
                <w:szCs w:val="26"/>
              </w:rPr>
              <w:t xml:space="preserve"> Ivan</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74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jc w:val="right"/>
              <w:rPr>
                <w:sz w:val="26"/>
                <w:szCs w:val="26"/>
              </w:rPr>
            </w:pPr>
            <w:r w:rsidRPr="003E234C">
              <w:rPr>
                <w:sz w:val="26"/>
                <w:szCs w:val="26"/>
              </w:rPr>
              <w:t>2664</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72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sz w:val="26"/>
                <w:szCs w:val="26"/>
              </w:rPr>
              <w:t>BUL</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72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ind w:right="60"/>
              <w:jc w:val="right"/>
              <w:rPr>
                <w:sz w:val="26"/>
                <w:szCs w:val="26"/>
              </w:rPr>
            </w:pPr>
            <w:r w:rsidRPr="003E234C">
              <w:rPr>
                <w:sz w:val="26"/>
                <w:szCs w:val="26"/>
              </w:rPr>
              <w:t>7½</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72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jc w:val="right"/>
              <w:rPr>
                <w:sz w:val="26"/>
                <w:szCs w:val="26"/>
              </w:rPr>
            </w:pPr>
            <w:r w:rsidRPr="003E234C">
              <w:rPr>
                <w:sz w:val="26"/>
                <w:szCs w:val="26"/>
              </w:rPr>
              <w:t>2698</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74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jc w:val="right"/>
              <w:rPr>
                <w:sz w:val="26"/>
                <w:szCs w:val="26"/>
              </w:rPr>
            </w:pPr>
            <w:r w:rsidRPr="003E234C">
              <w:rPr>
                <w:sz w:val="26"/>
                <w:szCs w:val="26"/>
              </w:rPr>
              <w:t>2693</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70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w w:val="98"/>
                <w:sz w:val="26"/>
                <w:szCs w:val="26"/>
              </w:rPr>
              <w:t>75</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72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jc w:val="center"/>
              <w:rPr>
                <w:sz w:val="26"/>
                <w:szCs w:val="26"/>
              </w:rPr>
            </w:pPr>
            <w:r w:rsidRPr="003E234C">
              <w:rPr>
                <w:w w:val="98"/>
                <w:sz w:val="26"/>
                <w:szCs w:val="26"/>
              </w:rPr>
              <w:t>62</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800" w:type="dxa"/>
            <w:vMerge w:val="restart"/>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jc w:val="right"/>
              <w:rPr>
                <w:sz w:val="26"/>
                <w:szCs w:val="26"/>
              </w:rPr>
            </w:pPr>
            <w:r w:rsidRPr="003E234C">
              <w:rPr>
                <w:sz w:val="26"/>
                <w:szCs w:val="26"/>
              </w:rPr>
              <w:t>49.75</w:t>
            </w: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0" w:lineRule="exact"/>
              <w:rPr>
                <w:sz w:val="26"/>
                <w:szCs w:val="26"/>
              </w:rPr>
            </w:pPr>
          </w:p>
        </w:tc>
      </w:tr>
      <w:tr w:rsidR="003E234C" w:rsidRPr="003E234C" w:rsidTr="00521A0F">
        <w:trPr>
          <w:trHeight w:val="342"/>
        </w:trPr>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50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4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800" w:type="dxa"/>
            <w:vMerge/>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5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34</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180"/>
              <w:rPr>
                <w:sz w:val="26"/>
                <w:szCs w:val="26"/>
              </w:rPr>
            </w:pPr>
            <w:r w:rsidRPr="003E234C">
              <w:rPr>
                <w:sz w:val="26"/>
                <w:szCs w:val="26"/>
              </w:rPr>
              <w:t>GM</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60"/>
              <w:rPr>
                <w:sz w:val="26"/>
                <w:szCs w:val="26"/>
              </w:rPr>
            </w:pPr>
            <w:proofErr w:type="spellStart"/>
            <w:r w:rsidRPr="003E234C">
              <w:rPr>
                <w:sz w:val="26"/>
                <w:szCs w:val="26"/>
              </w:rPr>
              <w:t>Gustafsson</w:t>
            </w:r>
            <w:proofErr w:type="spellEnd"/>
            <w:r w:rsidRPr="003E234C">
              <w:rPr>
                <w:sz w:val="26"/>
                <w:szCs w:val="26"/>
              </w:rPr>
              <w:t xml:space="preserve"> Jan</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2647</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GER</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right="60"/>
              <w:jc w:val="right"/>
              <w:rPr>
                <w:sz w:val="26"/>
                <w:szCs w:val="26"/>
              </w:rPr>
            </w:pPr>
            <w:r w:rsidRPr="003E234C">
              <w:rPr>
                <w:sz w:val="26"/>
                <w:szCs w:val="26"/>
              </w:rPr>
              <w:t>7½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2687</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2687</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67</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55</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8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45.00</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5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35</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180"/>
              <w:rPr>
                <w:sz w:val="26"/>
                <w:szCs w:val="26"/>
              </w:rPr>
            </w:pPr>
            <w:r w:rsidRPr="003E234C">
              <w:rPr>
                <w:sz w:val="26"/>
                <w:szCs w:val="26"/>
              </w:rPr>
              <w:t>GM</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60"/>
              <w:rPr>
                <w:sz w:val="26"/>
                <w:szCs w:val="26"/>
              </w:rPr>
            </w:pPr>
            <w:proofErr w:type="spellStart"/>
            <w:r w:rsidRPr="003E234C">
              <w:rPr>
                <w:sz w:val="26"/>
                <w:szCs w:val="26"/>
              </w:rPr>
              <w:t>Kulaots</w:t>
            </w:r>
            <w:proofErr w:type="spellEnd"/>
            <w:r w:rsidRPr="003E234C">
              <w:rPr>
                <w:sz w:val="26"/>
                <w:szCs w:val="26"/>
              </w:rPr>
              <w:t xml:space="preserve"> </w:t>
            </w:r>
            <w:proofErr w:type="spellStart"/>
            <w:r w:rsidRPr="003E234C">
              <w:rPr>
                <w:sz w:val="26"/>
                <w:szCs w:val="26"/>
              </w:rPr>
              <w:t>Kaido</w:t>
            </w:r>
            <w:proofErr w:type="spellEnd"/>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2601</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9"/>
                <w:sz w:val="26"/>
                <w:szCs w:val="26"/>
              </w:rPr>
              <w:t>EST</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right="60"/>
              <w:jc w:val="right"/>
              <w:rPr>
                <w:sz w:val="26"/>
                <w:szCs w:val="26"/>
              </w:rPr>
            </w:pPr>
            <w:r w:rsidRPr="003E234C">
              <w:rPr>
                <w:sz w:val="26"/>
                <w:szCs w:val="26"/>
              </w:rPr>
              <w:t>7½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2669</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2633</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67½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54½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8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44.00</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5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36</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180"/>
              <w:rPr>
                <w:sz w:val="26"/>
                <w:szCs w:val="26"/>
              </w:rPr>
            </w:pPr>
            <w:r w:rsidRPr="003E234C">
              <w:rPr>
                <w:sz w:val="26"/>
                <w:szCs w:val="26"/>
              </w:rPr>
              <w:t>GM</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60"/>
              <w:rPr>
                <w:sz w:val="26"/>
                <w:szCs w:val="26"/>
              </w:rPr>
            </w:pPr>
            <w:proofErr w:type="spellStart"/>
            <w:r w:rsidRPr="003E234C">
              <w:rPr>
                <w:sz w:val="26"/>
                <w:szCs w:val="26"/>
              </w:rPr>
              <w:t>Smirin</w:t>
            </w:r>
            <w:proofErr w:type="spellEnd"/>
            <w:r w:rsidRPr="003E234C">
              <w:rPr>
                <w:sz w:val="26"/>
                <w:szCs w:val="26"/>
              </w:rPr>
              <w:t xml:space="preserve"> Ilia</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2658</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6"/>
                <w:sz w:val="26"/>
                <w:szCs w:val="26"/>
              </w:rPr>
              <w:t>ISR</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right="60"/>
              <w:jc w:val="right"/>
              <w:rPr>
                <w:sz w:val="26"/>
                <w:szCs w:val="26"/>
              </w:rPr>
            </w:pPr>
            <w:r w:rsidRPr="003E234C">
              <w:rPr>
                <w:sz w:val="26"/>
                <w:szCs w:val="26"/>
              </w:rPr>
              <w:t>7½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2668</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2675</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69</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56½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8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47.25</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5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37</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180"/>
              <w:rPr>
                <w:sz w:val="26"/>
                <w:szCs w:val="26"/>
              </w:rPr>
            </w:pPr>
            <w:r w:rsidRPr="003E234C">
              <w:rPr>
                <w:sz w:val="26"/>
                <w:szCs w:val="26"/>
              </w:rPr>
              <w:t>GM</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60"/>
              <w:rPr>
                <w:sz w:val="26"/>
                <w:szCs w:val="26"/>
              </w:rPr>
            </w:pPr>
            <w:proofErr w:type="spellStart"/>
            <w:r w:rsidRPr="003E234C">
              <w:rPr>
                <w:sz w:val="26"/>
                <w:szCs w:val="26"/>
              </w:rPr>
              <w:t>Saric</w:t>
            </w:r>
            <w:proofErr w:type="spellEnd"/>
            <w:r w:rsidRPr="003E234C">
              <w:rPr>
                <w:sz w:val="26"/>
                <w:szCs w:val="26"/>
              </w:rPr>
              <w:t xml:space="preserve"> Ivan</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2626</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CRO</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right="60"/>
              <w:jc w:val="right"/>
              <w:rPr>
                <w:sz w:val="26"/>
                <w:szCs w:val="26"/>
              </w:rPr>
            </w:pPr>
            <w:r w:rsidRPr="003E234C">
              <w:rPr>
                <w:sz w:val="26"/>
                <w:szCs w:val="26"/>
              </w:rPr>
              <w:t>7½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2651</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2692</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72½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58½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8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47.00</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3"/>
        </w:trPr>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5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right"/>
              <w:rPr>
                <w:sz w:val="26"/>
                <w:szCs w:val="26"/>
              </w:rPr>
            </w:pPr>
            <w:r w:rsidRPr="003E234C">
              <w:rPr>
                <w:sz w:val="26"/>
                <w:szCs w:val="26"/>
              </w:rPr>
              <w:t>38</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ind w:left="180"/>
              <w:rPr>
                <w:sz w:val="26"/>
                <w:szCs w:val="26"/>
              </w:rPr>
            </w:pPr>
            <w:r w:rsidRPr="003E234C">
              <w:rPr>
                <w:sz w:val="26"/>
                <w:szCs w:val="26"/>
              </w:rPr>
              <w:t>GM</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ind w:left="60"/>
              <w:rPr>
                <w:sz w:val="26"/>
                <w:szCs w:val="26"/>
              </w:rPr>
            </w:pPr>
            <w:proofErr w:type="spellStart"/>
            <w:r w:rsidRPr="003E234C">
              <w:rPr>
                <w:sz w:val="26"/>
                <w:szCs w:val="26"/>
              </w:rPr>
              <w:t>Pashikian</w:t>
            </w:r>
            <w:proofErr w:type="spellEnd"/>
            <w:r w:rsidRPr="003E234C">
              <w:rPr>
                <w:sz w:val="26"/>
                <w:szCs w:val="26"/>
              </w:rPr>
              <w:t xml:space="preserve"> Arman</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right"/>
              <w:rPr>
                <w:sz w:val="26"/>
                <w:szCs w:val="26"/>
              </w:rPr>
            </w:pPr>
            <w:r w:rsidRPr="003E234C">
              <w:rPr>
                <w:sz w:val="26"/>
                <w:szCs w:val="26"/>
              </w:rPr>
              <w:t>2642</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7"/>
                <w:sz w:val="26"/>
                <w:szCs w:val="26"/>
              </w:rPr>
              <w:t>ARM</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ind w:right="60"/>
              <w:jc w:val="right"/>
              <w:rPr>
                <w:sz w:val="26"/>
                <w:szCs w:val="26"/>
              </w:rPr>
            </w:pPr>
            <w:r w:rsidRPr="003E234C">
              <w:rPr>
                <w:sz w:val="26"/>
                <w:szCs w:val="26"/>
              </w:rPr>
              <w:t>7½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right"/>
              <w:rPr>
                <w:sz w:val="26"/>
                <w:szCs w:val="26"/>
              </w:rPr>
            </w:pPr>
            <w:r w:rsidRPr="003E234C">
              <w:rPr>
                <w:sz w:val="26"/>
                <w:szCs w:val="26"/>
              </w:rPr>
              <w:t>2649</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right"/>
              <w:rPr>
                <w:sz w:val="26"/>
                <w:szCs w:val="26"/>
              </w:rPr>
            </w:pPr>
            <w:r w:rsidRPr="003E234C">
              <w:rPr>
                <w:sz w:val="26"/>
                <w:szCs w:val="26"/>
              </w:rPr>
              <w:t>2640</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w w:val="98"/>
                <w:sz w:val="26"/>
                <w:szCs w:val="26"/>
              </w:rPr>
              <w:t>68</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center"/>
              <w:rPr>
                <w:sz w:val="26"/>
                <w:szCs w:val="26"/>
              </w:rPr>
            </w:pPr>
            <w:r w:rsidRPr="003E234C">
              <w:rPr>
                <w:sz w:val="26"/>
                <w:szCs w:val="26"/>
              </w:rPr>
              <w:t>55½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8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2" w:lineRule="exact"/>
              <w:jc w:val="right"/>
              <w:rPr>
                <w:sz w:val="26"/>
                <w:szCs w:val="26"/>
              </w:rPr>
            </w:pPr>
            <w:r w:rsidRPr="003E234C">
              <w:rPr>
                <w:sz w:val="26"/>
                <w:szCs w:val="26"/>
              </w:rPr>
              <w:t>46.00</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5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39</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180"/>
              <w:rPr>
                <w:sz w:val="26"/>
                <w:szCs w:val="26"/>
              </w:rPr>
            </w:pPr>
            <w:r w:rsidRPr="003E234C">
              <w:rPr>
                <w:sz w:val="26"/>
                <w:szCs w:val="26"/>
              </w:rPr>
              <w:t>GM</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60"/>
              <w:rPr>
                <w:sz w:val="26"/>
                <w:szCs w:val="26"/>
              </w:rPr>
            </w:pPr>
            <w:r w:rsidRPr="003E234C">
              <w:rPr>
                <w:sz w:val="26"/>
                <w:szCs w:val="26"/>
              </w:rPr>
              <w:t xml:space="preserve">Edouard </w:t>
            </w:r>
            <w:proofErr w:type="spellStart"/>
            <w:r w:rsidRPr="003E234C">
              <w:rPr>
                <w:sz w:val="26"/>
                <w:szCs w:val="26"/>
              </w:rPr>
              <w:t>Romain</w:t>
            </w:r>
            <w:proofErr w:type="spellEnd"/>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2600</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FRA</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right="60"/>
              <w:jc w:val="right"/>
              <w:rPr>
                <w:sz w:val="26"/>
                <w:szCs w:val="26"/>
              </w:rPr>
            </w:pPr>
            <w:r w:rsidRPr="003E234C">
              <w:rPr>
                <w:sz w:val="26"/>
                <w:szCs w:val="26"/>
              </w:rPr>
              <w:t>7½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2634</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2602</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66</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52½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8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42.50</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r w:rsidR="003E234C" w:rsidRPr="003E234C" w:rsidTr="00521A0F">
        <w:trPr>
          <w:trHeight w:val="332"/>
        </w:trPr>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5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40</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6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180"/>
              <w:rPr>
                <w:sz w:val="26"/>
                <w:szCs w:val="26"/>
              </w:rPr>
            </w:pPr>
            <w:r w:rsidRPr="003E234C">
              <w:rPr>
                <w:sz w:val="26"/>
                <w:szCs w:val="26"/>
              </w:rPr>
              <w:t>GM</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left="60"/>
              <w:rPr>
                <w:sz w:val="26"/>
                <w:szCs w:val="26"/>
              </w:rPr>
            </w:pPr>
            <w:proofErr w:type="spellStart"/>
            <w:r w:rsidRPr="003E234C">
              <w:rPr>
                <w:sz w:val="26"/>
                <w:szCs w:val="26"/>
              </w:rPr>
              <w:t>Bologan</w:t>
            </w:r>
            <w:proofErr w:type="spellEnd"/>
            <w:r w:rsidRPr="003E234C">
              <w:rPr>
                <w:sz w:val="26"/>
                <w:szCs w:val="26"/>
              </w:rPr>
              <w:t xml:space="preserve"> Viktor</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2671</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MDA</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ind w:right="60"/>
              <w:jc w:val="right"/>
              <w:rPr>
                <w:sz w:val="26"/>
                <w:szCs w:val="26"/>
              </w:rPr>
            </w:pPr>
            <w:r w:rsidRPr="003E234C">
              <w:rPr>
                <w:sz w:val="26"/>
                <w:szCs w:val="26"/>
              </w:rPr>
              <w:t>7½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2629</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4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2673</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sz w:val="26"/>
                <w:szCs w:val="26"/>
              </w:rPr>
              <w:t>68½</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72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center"/>
              <w:rPr>
                <w:sz w:val="26"/>
                <w:szCs w:val="26"/>
              </w:rPr>
            </w:pPr>
            <w:r w:rsidRPr="003E234C">
              <w:rPr>
                <w:w w:val="98"/>
                <w:sz w:val="26"/>
                <w:szCs w:val="26"/>
              </w:rPr>
              <w:t>56</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800" w:type="dxa"/>
            <w:tcBorders>
              <w:top w:val="nil"/>
              <w:left w:val="nil"/>
              <w:bottom w:val="single" w:sz="8" w:space="0" w:color="auto"/>
              <w:right w:val="nil"/>
            </w:tcBorders>
            <w:vAlign w:val="bottom"/>
          </w:tcPr>
          <w:p w:rsidR="003E234C" w:rsidRPr="003E234C" w:rsidRDefault="003E234C" w:rsidP="00521A0F">
            <w:pPr>
              <w:widowControl w:val="0"/>
              <w:autoSpaceDE w:val="0"/>
              <w:autoSpaceDN w:val="0"/>
              <w:adjustRightInd w:val="0"/>
              <w:spacing w:after="0" w:line="330" w:lineRule="exact"/>
              <w:jc w:val="right"/>
              <w:rPr>
                <w:sz w:val="26"/>
                <w:szCs w:val="26"/>
              </w:rPr>
            </w:pPr>
            <w:r w:rsidRPr="003E234C">
              <w:rPr>
                <w:sz w:val="26"/>
                <w:szCs w:val="26"/>
              </w:rPr>
              <w:t>45.75</w:t>
            </w:r>
          </w:p>
        </w:tc>
        <w:tc>
          <w:tcPr>
            <w:tcW w:w="20" w:type="dxa"/>
            <w:tcBorders>
              <w:top w:val="nil"/>
              <w:left w:val="nil"/>
              <w:bottom w:val="single" w:sz="8" w:space="0" w:color="auto"/>
              <w:right w:val="nil"/>
            </w:tcBorders>
            <w:shd w:val="clear" w:color="auto" w:fill="000000"/>
            <w:vAlign w:val="bottom"/>
          </w:tcPr>
          <w:p w:rsidR="003E234C" w:rsidRPr="003E234C" w:rsidRDefault="003E234C" w:rsidP="00521A0F">
            <w:pPr>
              <w:widowControl w:val="0"/>
              <w:autoSpaceDE w:val="0"/>
              <w:autoSpaceDN w:val="0"/>
              <w:adjustRightInd w:val="0"/>
              <w:spacing w:after="0" w:line="240" w:lineRule="auto"/>
              <w:rPr>
                <w:sz w:val="26"/>
                <w:szCs w:val="26"/>
              </w:rPr>
            </w:pPr>
          </w:p>
        </w:tc>
        <w:tc>
          <w:tcPr>
            <w:tcW w:w="20" w:type="dxa"/>
            <w:tcBorders>
              <w:top w:val="nil"/>
              <w:left w:val="nil"/>
              <w:bottom w:val="nil"/>
              <w:right w:val="nil"/>
            </w:tcBorders>
            <w:vAlign w:val="bottom"/>
          </w:tcPr>
          <w:p w:rsidR="003E234C" w:rsidRPr="003E234C" w:rsidRDefault="003E234C" w:rsidP="00521A0F">
            <w:pPr>
              <w:widowControl w:val="0"/>
              <w:autoSpaceDE w:val="0"/>
              <w:autoSpaceDN w:val="0"/>
              <w:adjustRightInd w:val="0"/>
              <w:spacing w:after="0" w:line="240" w:lineRule="auto"/>
              <w:rPr>
                <w:sz w:val="26"/>
                <w:szCs w:val="26"/>
              </w:rPr>
            </w:pPr>
          </w:p>
        </w:tc>
      </w:tr>
    </w:tbl>
    <w:p w:rsidR="00D50CBB" w:rsidRDefault="00D50CBB" w:rsidP="00A64639">
      <w:pPr>
        <w:autoSpaceDE w:val="0"/>
        <w:autoSpaceDN w:val="0"/>
        <w:adjustRightInd w:val="0"/>
        <w:spacing w:after="0" w:line="240" w:lineRule="auto"/>
        <w:rPr>
          <w:rFonts w:asciiTheme="minorHAnsi" w:hAnsiTheme="minorHAnsi"/>
          <w:b/>
          <w:bCs/>
          <w:sz w:val="26"/>
          <w:szCs w:val="26"/>
        </w:rPr>
      </w:pPr>
    </w:p>
    <w:p w:rsidR="00D50CBB" w:rsidRDefault="00D50CBB" w:rsidP="00A64639">
      <w:pPr>
        <w:autoSpaceDE w:val="0"/>
        <w:autoSpaceDN w:val="0"/>
        <w:adjustRightInd w:val="0"/>
        <w:spacing w:after="0" w:line="240" w:lineRule="auto"/>
        <w:rPr>
          <w:rFonts w:asciiTheme="minorHAnsi" w:hAnsiTheme="minorHAnsi"/>
          <w:b/>
          <w:bCs/>
          <w:sz w:val="26"/>
          <w:szCs w:val="26"/>
        </w:rPr>
      </w:pPr>
    </w:p>
    <w:p w:rsidR="00D50CBB" w:rsidRPr="00CD5ED7" w:rsidRDefault="00D50CBB" w:rsidP="00A64639">
      <w:pPr>
        <w:autoSpaceDE w:val="0"/>
        <w:autoSpaceDN w:val="0"/>
        <w:adjustRightInd w:val="0"/>
        <w:spacing w:after="0" w:line="240" w:lineRule="auto"/>
        <w:rPr>
          <w:rFonts w:asciiTheme="minorHAnsi" w:hAnsiTheme="minorHAnsi"/>
          <w:b/>
          <w:bCs/>
          <w:sz w:val="26"/>
          <w:szCs w:val="26"/>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E03760" w:rsidRDefault="00E03760" w:rsidP="007D0E5D">
      <w:pPr>
        <w:autoSpaceDE w:val="0"/>
        <w:autoSpaceDN w:val="0"/>
        <w:adjustRightInd w:val="0"/>
        <w:spacing w:after="0" w:line="240" w:lineRule="auto"/>
        <w:jc w:val="center"/>
        <w:rPr>
          <w:rFonts w:asciiTheme="minorHAnsi" w:hAnsiTheme="minorHAnsi"/>
          <w:b/>
          <w:bCs/>
          <w:sz w:val="34"/>
          <w:szCs w:val="34"/>
        </w:rPr>
      </w:pPr>
    </w:p>
    <w:p w:rsidR="007D0E5D" w:rsidRDefault="007D0E5D" w:rsidP="007D0E5D">
      <w:pPr>
        <w:autoSpaceDE w:val="0"/>
        <w:autoSpaceDN w:val="0"/>
        <w:adjustRightInd w:val="0"/>
        <w:spacing w:after="0" w:line="240" w:lineRule="auto"/>
        <w:jc w:val="center"/>
        <w:rPr>
          <w:rFonts w:asciiTheme="minorHAnsi" w:hAnsiTheme="minorHAnsi"/>
          <w:b/>
          <w:bCs/>
          <w:sz w:val="34"/>
          <w:szCs w:val="34"/>
        </w:rPr>
      </w:pPr>
      <w:r w:rsidRPr="004F3BEE">
        <w:rPr>
          <w:rFonts w:asciiTheme="minorHAnsi" w:hAnsiTheme="minorHAnsi"/>
          <w:b/>
          <w:bCs/>
          <w:sz w:val="34"/>
          <w:szCs w:val="34"/>
        </w:rPr>
        <w:lastRenderedPageBreak/>
        <w:t>05. FIDE Competition Rules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Approved by the 1986 General Assembly, 2007 PB</w:t>
      </w:r>
    </w:p>
    <w:p w:rsidR="007D0E5D"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Amended by the 1989, 1992, 1993, 1994, 1998, 2006, 2010, 2014 General Assemblies and 2011Executive Board.</w:t>
      </w:r>
    </w:p>
    <w:p w:rsidR="003E234C" w:rsidRPr="00CD5ED7" w:rsidRDefault="003E234C"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b/>
          <w:bCs/>
          <w:sz w:val="26"/>
          <w:szCs w:val="26"/>
        </w:rPr>
        <w:t>Preface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All chess competitions shall be played according to the FIDE Laws of Chess (E.I.01A).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FIDE Competition Rules shall be used in conjunction with the Laws of Chess and shall</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apply to all official FIDE competitions. These Rules shall also be applied to all FIDE-rated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competitions, amended where appropriate. The organisers, competitors and arbiters involved in any competition are expected to be acquainted with these Rules before the start of the competition. In these Rules the words ‘he’, ‘him’ and ‘his’ shall be considered to include ‘she’ and ‘her’.</w:t>
      </w:r>
    </w:p>
    <w:p w:rsidR="007D0E5D"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National Laws take precedence over FIDE Rules.</w:t>
      </w:r>
    </w:p>
    <w:p w:rsidR="00E03760" w:rsidRPr="00CD5ED7" w:rsidRDefault="00E03760"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1 </w:t>
      </w:r>
      <w:r w:rsidRPr="00CD5ED7">
        <w:rPr>
          <w:rFonts w:asciiTheme="minorHAnsi" w:hAnsiTheme="minorHAnsi"/>
          <w:b/>
          <w:bCs/>
          <w:sz w:val="26"/>
          <w:szCs w:val="26"/>
        </w:rPr>
        <w:t>Scope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1.1 Where an event has a situation not covered by internal rules, these Rules shall be considered to be definitive.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1.2 These Rules apply to the following levels of competition.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L1: Official FIDE events as defined by the FIDE Events Commission (D.IV.01.1) or FIDE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World Championship and Olympiad Commission (D.I, D.II)</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L2: Competitions where FIDE titles and title norms can be earned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L3: FIDE Rated Competitions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L4: All other competitions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Rules that apply to specific types of competitions shall have the competition level indicated.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Otherwise the rules shall apply to all levels of competitions.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1.3 These competition rules may contain regulations defined by other FIDE Commissions,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which are listed in the FIDE Handbook. Where possible, references to these external</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regulations shall be shown.</w:t>
      </w:r>
    </w:p>
    <w:p w:rsidR="00796324" w:rsidRPr="00CD5ED7" w:rsidRDefault="00796324"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2 </w:t>
      </w:r>
      <w:r w:rsidRPr="00CD5ED7">
        <w:rPr>
          <w:rFonts w:asciiTheme="minorHAnsi" w:hAnsiTheme="minorHAnsi"/>
          <w:b/>
          <w:bCs/>
          <w:sz w:val="26"/>
          <w:szCs w:val="26"/>
        </w:rPr>
        <w:t>The Chief Organiser (CO)</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2.1 The federation or administrative body responsible for the organisation of a competition may entrust the technical organisation to a CO. He, together wi</w:t>
      </w:r>
      <w:r w:rsidR="00796324" w:rsidRPr="00CD5ED7">
        <w:rPr>
          <w:rFonts w:asciiTheme="minorHAnsi" w:hAnsiTheme="minorHAnsi"/>
          <w:sz w:val="26"/>
          <w:szCs w:val="26"/>
        </w:rPr>
        <w:t xml:space="preserve">th the federation or organising </w:t>
      </w:r>
      <w:r w:rsidRPr="00CD5ED7">
        <w:rPr>
          <w:rFonts w:asciiTheme="minorHAnsi" w:hAnsiTheme="minorHAnsi"/>
          <w:sz w:val="26"/>
          <w:szCs w:val="26"/>
        </w:rPr>
        <w:t>body, may appoint an Organising Committee to be responsible for all financial, technical</w:t>
      </w:r>
      <w:r w:rsidR="00796324" w:rsidRPr="00CD5ED7">
        <w:rPr>
          <w:rFonts w:asciiTheme="minorHAnsi" w:hAnsiTheme="minorHAnsi"/>
          <w:sz w:val="26"/>
          <w:szCs w:val="26"/>
        </w:rPr>
        <w:t xml:space="preserve"> </w:t>
      </w:r>
      <w:r w:rsidRPr="00CD5ED7">
        <w:rPr>
          <w:rFonts w:asciiTheme="minorHAnsi" w:hAnsiTheme="minorHAnsi"/>
          <w:sz w:val="26"/>
          <w:szCs w:val="26"/>
        </w:rPr>
        <w:t>and organisational matters.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Other rules hereunder may apply also to the role of the CO. He and the Chief Arbiter (see 3)</w:t>
      </w:r>
      <w:r w:rsidR="00796324" w:rsidRPr="00CD5ED7">
        <w:rPr>
          <w:rFonts w:asciiTheme="minorHAnsi" w:hAnsiTheme="minorHAnsi"/>
          <w:sz w:val="26"/>
          <w:szCs w:val="26"/>
        </w:rPr>
        <w:t xml:space="preserve"> </w:t>
      </w:r>
      <w:r w:rsidRPr="00CD5ED7">
        <w:rPr>
          <w:rFonts w:asciiTheme="minorHAnsi" w:hAnsiTheme="minorHAnsi"/>
          <w:sz w:val="26"/>
          <w:szCs w:val="26"/>
        </w:rPr>
        <w:t>must work closely together in order to ensure the smooth running of an event.</w:t>
      </w:r>
    </w:p>
    <w:p w:rsidR="00796324" w:rsidRPr="00CD5ED7" w:rsidRDefault="00796324"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3 </w:t>
      </w:r>
      <w:r w:rsidRPr="00CD5ED7">
        <w:rPr>
          <w:rFonts w:asciiTheme="minorHAnsi" w:hAnsiTheme="minorHAnsi"/>
          <w:b/>
          <w:bCs/>
          <w:sz w:val="26"/>
          <w:szCs w:val="26"/>
        </w:rPr>
        <w:t>The Chief Arbiter (CA)</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3.1 The duties of the CA are as specified by the Laws of Chess, other FIDE Rules and the other Rules of the Competition.. During the event he also has to keep the record of each round; to oversee the proper course of the competition; to ensure order in the playing venue: players’ comfort during play; to supervise the work of the technical staff of the competition.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3.2 Prior to the start of the competition: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he may draw up additional rules in consultation with the CO;</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he shall check all the conditions for play, including the playing venue, playing area,</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lighting, heating, air conditioning, ventilation, noise, security and so 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 he must acquire through the CO all the necessary equipment, ensure a sufficient</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number of arbiters, auxiliary technical staff and assistants are engaged and ensure that</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conditions for the arbiters are satisfactory. Whether the playing conditions meet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requirements of these FI</w:t>
      </w:r>
      <w:r w:rsidR="006C676E" w:rsidRPr="00CD5ED7">
        <w:rPr>
          <w:rFonts w:asciiTheme="minorHAnsi" w:hAnsiTheme="minorHAnsi"/>
          <w:sz w:val="26"/>
          <w:szCs w:val="26"/>
        </w:rPr>
        <w:t>DE Rules is his final decision.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3.3 At the conclusion of the event</w:t>
      </w:r>
      <w:r w:rsidR="006C676E" w:rsidRPr="00CD5ED7">
        <w:rPr>
          <w:rFonts w:asciiTheme="minorHAnsi" w:hAnsiTheme="minorHAnsi"/>
          <w:sz w:val="26"/>
          <w:szCs w:val="26"/>
        </w:rPr>
        <w:t>,</w:t>
      </w:r>
      <w:r w:rsidRPr="00CD5ED7">
        <w:rPr>
          <w:rFonts w:asciiTheme="minorHAnsi" w:hAnsiTheme="minorHAnsi"/>
          <w:sz w:val="26"/>
          <w:szCs w:val="26"/>
        </w:rPr>
        <w:t xml:space="preserve"> the CA shall report as appropriate.</w:t>
      </w:r>
    </w:p>
    <w:p w:rsidR="007D0E5D" w:rsidRPr="00CD5ED7" w:rsidRDefault="007D0E5D"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4 </w:t>
      </w:r>
      <w:r w:rsidRPr="00CD5ED7">
        <w:rPr>
          <w:rFonts w:asciiTheme="minorHAnsi" w:hAnsiTheme="minorHAnsi"/>
          <w:b/>
          <w:bCs/>
          <w:sz w:val="26"/>
          <w:szCs w:val="26"/>
        </w:rPr>
        <w:t>Preparation of the Playing Hall</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Refer to the Technical Commission Rules</w:t>
      </w: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5 </w:t>
      </w:r>
      <w:r w:rsidRPr="00CD5ED7">
        <w:rPr>
          <w:rFonts w:asciiTheme="minorHAnsi" w:hAnsiTheme="minorHAnsi"/>
          <w:b/>
          <w:bCs/>
          <w:sz w:val="26"/>
          <w:szCs w:val="26"/>
        </w:rPr>
        <w:t>Chess Equipment</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Refer to the Technical Commission Rules</w:t>
      </w:r>
    </w:p>
    <w:p w:rsidR="00796324" w:rsidRPr="00CD5ED7" w:rsidRDefault="00796324"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6 </w:t>
      </w:r>
      <w:r w:rsidRPr="00CD5ED7">
        <w:rPr>
          <w:rFonts w:asciiTheme="minorHAnsi" w:hAnsiTheme="minorHAnsi"/>
          <w:b/>
          <w:bCs/>
          <w:sz w:val="26"/>
          <w:szCs w:val="26"/>
        </w:rPr>
        <w:t>Play</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6.1 All games must be played in the playing area at the times specified in advance by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organisers, unless otherwise decided by the CA (in consultation with the CO).</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6.2 If possible, a separate area outside the playing area sha</w:t>
      </w:r>
      <w:r w:rsidR="00E03760">
        <w:rPr>
          <w:rFonts w:asciiTheme="minorHAnsi" w:hAnsiTheme="minorHAnsi"/>
          <w:sz w:val="26"/>
          <w:szCs w:val="26"/>
        </w:rPr>
        <w:t xml:space="preserve">ll be provided where smoking is </w:t>
      </w:r>
      <w:r w:rsidRPr="00CD5ED7">
        <w:rPr>
          <w:rFonts w:asciiTheme="minorHAnsi" w:hAnsiTheme="minorHAnsi"/>
          <w:sz w:val="26"/>
          <w:szCs w:val="26"/>
        </w:rPr>
        <w:t>permitted. This shall be easily accessible from the playing ar</w:t>
      </w:r>
      <w:r w:rsidR="00E03760">
        <w:rPr>
          <w:rFonts w:asciiTheme="minorHAnsi" w:hAnsiTheme="minorHAnsi"/>
          <w:sz w:val="26"/>
          <w:szCs w:val="26"/>
        </w:rPr>
        <w:t xml:space="preserve">ea. If local ordinances </w:t>
      </w:r>
      <w:proofErr w:type="spellStart"/>
      <w:r w:rsidR="00E03760">
        <w:rPr>
          <w:rFonts w:asciiTheme="minorHAnsi" w:hAnsiTheme="minorHAnsi"/>
          <w:sz w:val="26"/>
          <w:szCs w:val="26"/>
        </w:rPr>
        <w:t>totallyn</w:t>
      </w:r>
      <w:r w:rsidRPr="00CD5ED7">
        <w:rPr>
          <w:rFonts w:asciiTheme="minorHAnsi" w:hAnsiTheme="minorHAnsi"/>
          <w:sz w:val="26"/>
          <w:szCs w:val="26"/>
        </w:rPr>
        <w:t>prohibit</w:t>
      </w:r>
      <w:proofErr w:type="spellEnd"/>
      <w:r w:rsidRPr="00CD5ED7">
        <w:rPr>
          <w:rFonts w:asciiTheme="minorHAnsi" w:hAnsiTheme="minorHAnsi"/>
          <w:sz w:val="26"/>
          <w:szCs w:val="26"/>
        </w:rPr>
        <w:t xml:space="preserve"> smoking on the premises, the players and officials sha</w:t>
      </w:r>
      <w:r w:rsidR="00E03760">
        <w:rPr>
          <w:rFonts w:asciiTheme="minorHAnsi" w:hAnsiTheme="minorHAnsi"/>
          <w:sz w:val="26"/>
          <w:szCs w:val="26"/>
        </w:rPr>
        <w:t xml:space="preserve">ll be given easy access to the </w:t>
      </w:r>
      <w:r w:rsidRPr="00CD5ED7">
        <w:rPr>
          <w:rFonts w:asciiTheme="minorHAnsi" w:hAnsiTheme="minorHAnsi"/>
          <w:sz w:val="26"/>
          <w:szCs w:val="26"/>
        </w:rPr>
        <w:t>outside.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6.3 If mechanical </w:t>
      </w:r>
      <w:proofErr w:type="spellStart"/>
      <w:r w:rsidRPr="00CD5ED7">
        <w:rPr>
          <w:rFonts w:asciiTheme="minorHAnsi" w:hAnsiTheme="minorHAnsi"/>
          <w:sz w:val="26"/>
          <w:szCs w:val="26"/>
        </w:rPr>
        <w:t>chessclocks</w:t>
      </w:r>
      <w:proofErr w:type="spellEnd"/>
      <w:r w:rsidRPr="00CD5ED7">
        <w:rPr>
          <w:rFonts w:asciiTheme="minorHAnsi" w:hAnsiTheme="minorHAnsi"/>
          <w:sz w:val="26"/>
          <w:szCs w:val="26"/>
        </w:rPr>
        <w:t xml:space="preserve"> are used, they shall be set so that each unit registers six o’clock at the first time control.</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6.4 For FIDE events (L1) with 30 players or more, at any stage, a large digital countdown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device shall be installed in the playing hall. For FIDE event</w:t>
      </w:r>
      <w:r w:rsidR="00E03760">
        <w:rPr>
          <w:rFonts w:asciiTheme="minorHAnsi" w:hAnsiTheme="minorHAnsi"/>
          <w:sz w:val="26"/>
          <w:szCs w:val="26"/>
        </w:rPr>
        <w:t xml:space="preserve">s with fewer than 30 players an </w:t>
      </w:r>
      <w:r w:rsidRPr="00CD5ED7">
        <w:rPr>
          <w:rFonts w:asciiTheme="minorHAnsi" w:hAnsiTheme="minorHAnsi"/>
          <w:sz w:val="26"/>
          <w:szCs w:val="26"/>
        </w:rPr>
        <w:t>appropriate announcement shall be made five minutes befo</w:t>
      </w:r>
      <w:r w:rsidR="00E03760">
        <w:rPr>
          <w:rFonts w:asciiTheme="minorHAnsi" w:hAnsiTheme="minorHAnsi"/>
          <w:sz w:val="26"/>
          <w:szCs w:val="26"/>
        </w:rPr>
        <w:t xml:space="preserve">re the game is due to start and </w:t>
      </w:r>
      <w:r w:rsidRPr="00CD5ED7">
        <w:rPr>
          <w:rFonts w:asciiTheme="minorHAnsi" w:hAnsiTheme="minorHAnsi"/>
          <w:sz w:val="26"/>
          <w:szCs w:val="26"/>
        </w:rPr>
        <w:t>again one minute before the start of the game.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6.5 After the finish of the game, the scoresheets shall be signed. Then: the arbiter or the players shall place the kings in the middle of the board to indicate the result of the game. For a win by White, the kings shall be placed on e4 and d5 (the white centre squares); for a win by Black, the kings shall be placed on d4 and e5 (the black centre squares), for a draw, the kings shall be placed on d4 and d5 or on e4 and e5. But, if electronic boards are used, an illegal move shall be made, before placing the kings in the centre.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6.6 Where it is clear results have been arranged (E.I.01A.11.1), the CA shall impose suitable penalties (E.I.01A.12).</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6.7 A glossary of common relevant terms in several languages should be available to the arbiter.</w:t>
      </w:r>
    </w:p>
    <w:p w:rsidR="00796324" w:rsidRPr="00CD5ED7" w:rsidRDefault="00796324"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7 </w:t>
      </w:r>
      <w:r w:rsidRPr="00CD5ED7">
        <w:rPr>
          <w:rFonts w:asciiTheme="minorHAnsi" w:hAnsiTheme="minorHAnsi"/>
          <w:b/>
          <w:bCs/>
          <w:sz w:val="26"/>
          <w:szCs w:val="26"/>
        </w:rPr>
        <w:t>Pairings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7.1 Responsibility for the drawing of lots and the actual pairings rests with the CA.</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7.2 The drawing of lots for the first round of a round-robin competition shall be arranged by the CO, to be open to the players.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7.3 In L1, L2: round robin competitions and preferable </w:t>
      </w:r>
      <w:proofErr w:type="spellStart"/>
      <w:r w:rsidRPr="00CD5ED7">
        <w:rPr>
          <w:rFonts w:asciiTheme="minorHAnsi" w:hAnsiTheme="minorHAnsi"/>
          <w:sz w:val="26"/>
          <w:szCs w:val="26"/>
        </w:rPr>
        <w:t>Swisses</w:t>
      </w:r>
      <w:proofErr w:type="spellEnd"/>
      <w:r w:rsidRPr="00CD5ED7">
        <w:rPr>
          <w:rFonts w:asciiTheme="minorHAnsi" w:hAnsiTheme="minorHAnsi"/>
          <w:sz w:val="26"/>
          <w:szCs w:val="26"/>
        </w:rPr>
        <w:t>, the drawing of lots shall take place at least 12 hours before the start of the first round. In L1 all participants shall attend the ceremony of drawing of lots. A player who has not arrived on time for the drawing of lots may be included at the discretion of the CA. The first-round pairings shall be announced as soon as possible thereafter.</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7.4 If a player withdraws, or is excluded from a competition after the drawing of lots but before the beginning of the first round, or there are additional entries, the announced pairings shall remain unaltered. Additional pairings or changes may be made at the discretion of the CA in consultation with the players directly involved, but only if these minimise amendments to pairings that have already been announced.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7.5 The pairings for a round robin should be made in accordance with the Berger tables (Annex1), adjusted where necessary for double-round events.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7.6 If the pairings are to be restricted in any way – for example, players from the same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federation shall, if possible, not meet in the last three rounds - this shall be communicated to the players as soon as possible, but not later than the start of the first round.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7.7 For round-robin competitions this restricted drawing of lots may be done by using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Varma tables, reproduced in Annex 2, which can be used for competitions of 9 to 24 players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7.8 For the pairings of a Swiss-system competition the pre-announced pairing system and</w:t>
      </w:r>
    </w:p>
    <w:p w:rsidR="007D0E5D" w:rsidRPr="00CD5ED7" w:rsidRDefault="00796324"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program shall apply. (C.04).</w:t>
      </w:r>
    </w:p>
    <w:p w:rsidR="007D0E5D" w:rsidRPr="00CD5ED7" w:rsidRDefault="007D0E5D"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8 </w:t>
      </w:r>
      <w:proofErr w:type="spellStart"/>
      <w:r w:rsidRPr="00CD5ED7">
        <w:rPr>
          <w:rFonts w:asciiTheme="minorHAnsi" w:hAnsiTheme="minorHAnsi"/>
          <w:b/>
          <w:bCs/>
          <w:sz w:val="26"/>
          <w:szCs w:val="26"/>
        </w:rPr>
        <w:t>Unplayed</w:t>
      </w:r>
      <w:proofErr w:type="spellEnd"/>
      <w:r w:rsidRPr="00CD5ED7">
        <w:rPr>
          <w:rFonts w:asciiTheme="minorHAnsi" w:hAnsiTheme="minorHAnsi"/>
          <w:b/>
          <w:bCs/>
          <w:sz w:val="26"/>
          <w:szCs w:val="26"/>
        </w:rPr>
        <w:t xml:space="preserve"> Games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 in 8.1 -8.3.3, includes a “team” where appropriate.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8.1 If a player has lost a game by default for insufficient reason, he shall be expelled unless the CA decides otherwise.</w:t>
      </w: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8.2 </w:t>
      </w:r>
      <w:r w:rsidRPr="00CD5ED7">
        <w:rPr>
          <w:rFonts w:asciiTheme="minorHAnsi" w:hAnsiTheme="minorHAnsi"/>
          <w:b/>
          <w:bCs/>
          <w:sz w:val="26"/>
          <w:szCs w:val="26"/>
        </w:rPr>
        <w:t>Round robins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Each player has entered into a contract to play throughout the tournament.</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When a player withdraws or is expelled from a tournament, the effect shall be as follows: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If a player has completed less than 50 % of his games, the results shall remain in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tournament table (for rating and historical purposes, but they shall not be counted in the final standings. The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games of the player are indicated by (-) in the </w:t>
      </w:r>
      <w:r w:rsidRPr="00CD5ED7">
        <w:rPr>
          <w:rFonts w:asciiTheme="minorHAnsi" w:hAnsiTheme="minorHAnsi"/>
          <w:sz w:val="26"/>
          <w:szCs w:val="26"/>
        </w:rPr>
        <w:lastRenderedPageBreak/>
        <w:t>tournament table and those of his opponents by (+). If neither player is present this will be indicated by two (-).</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If a player has completed at least 50 % of his games, the results shall remain in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tournament table and shall be counted in the final standings. The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games of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 are shown as above.</w:t>
      </w: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8.3 </w:t>
      </w:r>
      <w:proofErr w:type="spellStart"/>
      <w:r w:rsidRPr="00CD5ED7">
        <w:rPr>
          <w:rFonts w:asciiTheme="minorHAnsi" w:hAnsiTheme="minorHAnsi"/>
          <w:b/>
          <w:bCs/>
          <w:sz w:val="26"/>
          <w:szCs w:val="26"/>
        </w:rPr>
        <w:t>Swisses</w:t>
      </w:r>
      <w:proofErr w:type="spellEnd"/>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If a player withdraws, the results shall remain in the cross-table for ranking purposes. Only games that are actually played shall be rated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(2) If a player cannot play a particular round it is essential to inform the Pairings Controller and CA </w:t>
      </w:r>
      <w:r w:rsidRPr="00CD5ED7">
        <w:rPr>
          <w:rFonts w:asciiTheme="minorHAnsi" w:hAnsiTheme="minorHAnsi"/>
          <w:b/>
          <w:bCs/>
          <w:sz w:val="26"/>
          <w:szCs w:val="26"/>
        </w:rPr>
        <w:t xml:space="preserve">before </w:t>
      </w:r>
      <w:r w:rsidRPr="00CD5ED7">
        <w:rPr>
          <w:rFonts w:asciiTheme="minorHAnsi" w:hAnsiTheme="minorHAnsi"/>
          <w:sz w:val="26"/>
          <w:szCs w:val="26"/>
        </w:rPr>
        <w:t>the pairings for that round are made.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 In an L2, L3 or L4 tournament: If, after the round has started two players do not have a</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game, then they can be paired against each other. This is only allowed when the arbiter and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both players agree and they have not already played in this tournament. The arbiter shall</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adjust the clock times in an equitable manner.</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 In an L2, L3 or L4 tournament the rules may permit a player to take a half point bye in a</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given round. It is only allowed if adequate notice has been given and is agreed to by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arbiter.</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Such permission might not be granted to a player who receives conditions, or who has been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given a free entry to the tournament. It is not permitted in the last round of a tournament.</w:t>
      </w:r>
    </w:p>
    <w:p w:rsidR="007D0E5D" w:rsidRPr="00CD5ED7" w:rsidRDefault="007D0E5D"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9 </w:t>
      </w:r>
      <w:r w:rsidRPr="00CD5ED7">
        <w:rPr>
          <w:rFonts w:asciiTheme="minorHAnsi" w:hAnsiTheme="minorHAnsi"/>
          <w:b/>
          <w:bCs/>
          <w:sz w:val="26"/>
          <w:szCs w:val="26"/>
        </w:rPr>
        <w:t>Conduct of the Players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9.1 Once a player has formally accepted an invitation, he must play except in exceptional</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circumstances (force majeure), such as illness or incapacity. Acceptance of another</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invitation is not considered to be a valid reason for not participating or for withdrawing.</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9.2 All the participants should be dressed in a suitable manner.</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9.3 A player who does not wish to continue a game and leaves without resigning or notifying the arbiter is discourteous. He may be penalised, at the discretion of the CA, for poor sportsmanship (E.I.01A.12.9)</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9.4 A player shall not speak about any game while it is in progress, except as allowed in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Laws of Chess..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9.5 In a team competition a player must not stand behind the opposing team during play.</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9.6 All complaints concerning the behaviour of players or captains shall be made to the arbiter.</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 player is not permitted to complain directly to his opponent (E.I.01A.11.5)</w:t>
      </w:r>
    </w:p>
    <w:p w:rsidR="007D0E5D" w:rsidRPr="00CD5ED7" w:rsidRDefault="007D0E5D"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lastRenderedPageBreak/>
        <w:t xml:space="preserve">10 </w:t>
      </w:r>
      <w:r w:rsidRPr="00CD5ED7">
        <w:rPr>
          <w:rFonts w:asciiTheme="minorHAnsi" w:hAnsiTheme="minorHAnsi"/>
          <w:b/>
          <w:bCs/>
          <w:sz w:val="26"/>
          <w:szCs w:val="26"/>
        </w:rPr>
        <w:t>Penalties, Appeals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10.1 When there is a dispute, the CA or CO as appropriate should make every effort to resolve matters by reconciliation. It is possible that such means will fail and the dispute is such that penalties are appropriate but not specifically defined by the Laws of Chess or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Competition Rule. Then the CA (in consultation with the CO) shall have discretionary</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power to impose penalties. He should seek to maintain discipline and offer other solutions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which may placate the offended parties.</w:t>
      </w:r>
    </w:p>
    <w:p w:rsidR="007D0E5D" w:rsidRPr="00CD5ED7" w:rsidRDefault="007D0E5D"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10.2 In all competitions there shall be an Appeals Committee (AC</w:t>
      </w:r>
      <w:r w:rsidR="00324FEC" w:rsidRPr="00CD5ED7">
        <w:rPr>
          <w:rFonts w:asciiTheme="minorHAnsi" w:hAnsiTheme="minorHAnsi"/>
          <w:sz w:val="26"/>
          <w:szCs w:val="26"/>
        </w:rPr>
        <w:t xml:space="preserve">). The CO shall ensure that the </w:t>
      </w:r>
      <w:r w:rsidRPr="00CD5ED7">
        <w:rPr>
          <w:rFonts w:asciiTheme="minorHAnsi" w:hAnsiTheme="minorHAnsi"/>
          <w:sz w:val="26"/>
          <w:szCs w:val="26"/>
        </w:rPr>
        <w:t xml:space="preserve">AC is elected or appointed before the start of the first round, </w:t>
      </w:r>
      <w:r w:rsidR="00324FEC" w:rsidRPr="00CD5ED7">
        <w:rPr>
          <w:rFonts w:asciiTheme="minorHAnsi" w:hAnsiTheme="minorHAnsi"/>
          <w:sz w:val="26"/>
          <w:szCs w:val="26"/>
        </w:rPr>
        <w:t xml:space="preserve">usually at the drawing of lots, </w:t>
      </w:r>
      <w:r w:rsidRPr="00CD5ED7">
        <w:rPr>
          <w:rFonts w:asciiTheme="minorHAnsi" w:hAnsiTheme="minorHAnsi"/>
          <w:sz w:val="26"/>
          <w:szCs w:val="26"/>
        </w:rPr>
        <w:t>or players’ meeting. It is recommended that the AC cons</w:t>
      </w:r>
      <w:r w:rsidR="00324FEC" w:rsidRPr="00CD5ED7">
        <w:rPr>
          <w:rFonts w:asciiTheme="minorHAnsi" w:hAnsiTheme="minorHAnsi"/>
          <w:sz w:val="26"/>
          <w:szCs w:val="26"/>
        </w:rPr>
        <w:t xml:space="preserve">ist of a Chairman, at least two </w:t>
      </w:r>
      <w:r w:rsidRPr="00CD5ED7">
        <w:rPr>
          <w:rFonts w:asciiTheme="minorHAnsi" w:hAnsiTheme="minorHAnsi"/>
          <w:sz w:val="26"/>
          <w:szCs w:val="26"/>
        </w:rPr>
        <w:t>members and two reserve members. The Chairman, the mem</w:t>
      </w:r>
      <w:r w:rsidR="00324FEC" w:rsidRPr="00CD5ED7">
        <w:rPr>
          <w:rFonts w:asciiTheme="minorHAnsi" w:hAnsiTheme="minorHAnsi"/>
          <w:sz w:val="26"/>
          <w:szCs w:val="26"/>
        </w:rPr>
        <w:t xml:space="preserve">bers and reserve members shall, </w:t>
      </w:r>
      <w:r w:rsidRPr="00CD5ED7">
        <w:rPr>
          <w:rFonts w:asciiTheme="minorHAnsi" w:hAnsiTheme="minorHAnsi"/>
          <w:sz w:val="26"/>
          <w:szCs w:val="26"/>
        </w:rPr>
        <w:t xml:space="preserve">if possible, be from different federations, if it is an international competition. No member </w:t>
      </w:r>
      <w:r w:rsidR="00324FEC" w:rsidRPr="00CD5ED7">
        <w:rPr>
          <w:rFonts w:asciiTheme="minorHAnsi" w:hAnsiTheme="minorHAnsi"/>
          <w:sz w:val="26"/>
          <w:szCs w:val="26"/>
        </w:rPr>
        <w:t xml:space="preserve">of </w:t>
      </w:r>
      <w:r w:rsidRPr="00CD5ED7">
        <w:rPr>
          <w:rFonts w:asciiTheme="minorHAnsi" w:hAnsiTheme="minorHAnsi"/>
          <w:sz w:val="26"/>
          <w:szCs w:val="26"/>
        </w:rPr>
        <w:t xml:space="preserve">the AC involved in the dispute shall rule in that dispute. </w:t>
      </w:r>
      <w:r w:rsidR="00324FEC" w:rsidRPr="00CD5ED7">
        <w:rPr>
          <w:rFonts w:asciiTheme="minorHAnsi" w:hAnsiTheme="minorHAnsi"/>
          <w:sz w:val="26"/>
          <w:szCs w:val="26"/>
        </w:rPr>
        <w:t xml:space="preserve">Such a committee should have an </w:t>
      </w:r>
      <w:r w:rsidRPr="00CD5ED7">
        <w:rPr>
          <w:rFonts w:asciiTheme="minorHAnsi" w:hAnsiTheme="minorHAnsi"/>
          <w:sz w:val="26"/>
          <w:szCs w:val="26"/>
        </w:rPr>
        <w:t>odd number of voting members. Members of the AC shall not be younger than 21 years old.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10.3 A player or a registered official representing a player or team may a</w:t>
      </w:r>
      <w:r w:rsidR="00324FEC" w:rsidRPr="00CD5ED7">
        <w:rPr>
          <w:rFonts w:asciiTheme="minorHAnsi" w:hAnsiTheme="minorHAnsi"/>
          <w:sz w:val="26"/>
          <w:szCs w:val="26"/>
        </w:rPr>
        <w:t xml:space="preserve">ppeal against any ruling </w:t>
      </w:r>
      <w:r w:rsidRPr="00CD5ED7">
        <w:rPr>
          <w:rFonts w:asciiTheme="minorHAnsi" w:hAnsiTheme="minorHAnsi"/>
          <w:sz w:val="26"/>
          <w:szCs w:val="26"/>
        </w:rPr>
        <w:t>made by the CA or CO or one of their assistants. Such an of</w:t>
      </w:r>
      <w:r w:rsidR="00324FEC" w:rsidRPr="00CD5ED7">
        <w:rPr>
          <w:rFonts w:asciiTheme="minorHAnsi" w:hAnsiTheme="minorHAnsi"/>
          <w:sz w:val="26"/>
          <w:szCs w:val="26"/>
        </w:rPr>
        <w:t xml:space="preserve">ficial may include the player's </w:t>
      </w:r>
      <w:r w:rsidRPr="00CD5ED7">
        <w:rPr>
          <w:rFonts w:asciiTheme="minorHAnsi" w:hAnsiTheme="minorHAnsi"/>
          <w:sz w:val="26"/>
          <w:szCs w:val="26"/>
        </w:rPr>
        <w:t>team captain, head of delegation or other person as defined in the rules of the event.,</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10.4 An appeal shall be accompanied by a fee and submitted in </w:t>
      </w:r>
      <w:r w:rsidR="00324FEC" w:rsidRPr="00CD5ED7">
        <w:rPr>
          <w:rFonts w:asciiTheme="minorHAnsi" w:hAnsiTheme="minorHAnsi"/>
          <w:sz w:val="26"/>
          <w:szCs w:val="26"/>
        </w:rPr>
        <w:t xml:space="preserve">written form not later than the </w:t>
      </w:r>
      <w:r w:rsidRPr="00CD5ED7">
        <w:rPr>
          <w:rFonts w:asciiTheme="minorHAnsi" w:hAnsiTheme="minorHAnsi"/>
          <w:sz w:val="26"/>
          <w:szCs w:val="26"/>
        </w:rPr>
        <w:t>deadline. Both fee and deadline shall be fixed in advance. T</w:t>
      </w:r>
      <w:r w:rsidR="00324FEC" w:rsidRPr="00CD5ED7">
        <w:rPr>
          <w:rFonts w:asciiTheme="minorHAnsi" w:hAnsiTheme="minorHAnsi"/>
          <w:sz w:val="26"/>
          <w:szCs w:val="26"/>
        </w:rPr>
        <w:t xml:space="preserve">he decisions of the AC shall be </w:t>
      </w:r>
      <w:r w:rsidRPr="00CD5ED7">
        <w:rPr>
          <w:rFonts w:asciiTheme="minorHAnsi" w:hAnsiTheme="minorHAnsi"/>
          <w:sz w:val="26"/>
          <w:szCs w:val="26"/>
        </w:rPr>
        <w:t>final. The fee is returnable if the appeal is successful. The fee (or part of it) may also be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returned if the appeal is unsuccessful but considered reasonable in the view of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committee.</w:t>
      </w:r>
    </w:p>
    <w:p w:rsidR="00324FEC" w:rsidRPr="00CD5ED7" w:rsidRDefault="00324FEC"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11 </w:t>
      </w:r>
      <w:r w:rsidRPr="00CD5ED7">
        <w:rPr>
          <w:rFonts w:asciiTheme="minorHAnsi" w:hAnsiTheme="minorHAnsi"/>
          <w:b/>
          <w:bCs/>
          <w:sz w:val="26"/>
          <w:szCs w:val="26"/>
        </w:rPr>
        <w:t>TV, Filming, Photography</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11.1 Television cameras that are noiseless and unobtrusive are per</w:t>
      </w:r>
      <w:r w:rsidR="00324FEC" w:rsidRPr="00CD5ED7">
        <w:rPr>
          <w:rFonts w:asciiTheme="minorHAnsi" w:hAnsiTheme="minorHAnsi"/>
          <w:sz w:val="26"/>
          <w:szCs w:val="26"/>
        </w:rPr>
        <w:t xml:space="preserve">mitted in the playing venue and </w:t>
      </w:r>
      <w:r w:rsidRPr="00CD5ED7">
        <w:rPr>
          <w:rFonts w:asciiTheme="minorHAnsi" w:hAnsiTheme="minorHAnsi"/>
          <w:sz w:val="26"/>
          <w:szCs w:val="26"/>
        </w:rPr>
        <w:t>contiguous areas with the approval of the CO and CA. The CA sha</w:t>
      </w:r>
      <w:r w:rsidR="00324FEC" w:rsidRPr="00CD5ED7">
        <w:rPr>
          <w:rFonts w:asciiTheme="minorHAnsi" w:hAnsiTheme="minorHAnsi"/>
          <w:sz w:val="26"/>
          <w:szCs w:val="26"/>
        </w:rPr>
        <w:t xml:space="preserve">ll ensure the players are </w:t>
      </w:r>
      <w:r w:rsidRPr="00CD5ED7">
        <w:rPr>
          <w:rFonts w:asciiTheme="minorHAnsi" w:hAnsiTheme="minorHAnsi"/>
          <w:sz w:val="26"/>
          <w:szCs w:val="26"/>
        </w:rPr>
        <w:t>not disturbed or distracted in any way by the presenc</w:t>
      </w:r>
      <w:r w:rsidR="00324FEC" w:rsidRPr="00CD5ED7">
        <w:rPr>
          <w:rFonts w:asciiTheme="minorHAnsi" w:hAnsiTheme="minorHAnsi"/>
          <w:sz w:val="26"/>
          <w:szCs w:val="26"/>
        </w:rPr>
        <w:t xml:space="preserve">e of TV, video cameras or other </w:t>
      </w:r>
      <w:r w:rsidRPr="00CD5ED7">
        <w:rPr>
          <w:rFonts w:asciiTheme="minorHAnsi" w:hAnsiTheme="minorHAnsi"/>
          <w:sz w:val="26"/>
          <w:szCs w:val="26"/>
        </w:rPr>
        <w:t>equipment.</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11.2 Only authorised photographers may take photographs in the</w:t>
      </w:r>
      <w:r w:rsidR="00324FEC" w:rsidRPr="00CD5ED7">
        <w:rPr>
          <w:rFonts w:asciiTheme="minorHAnsi" w:hAnsiTheme="minorHAnsi"/>
          <w:sz w:val="26"/>
          <w:szCs w:val="26"/>
        </w:rPr>
        <w:t xml:space="preserve"> playing venue. Use of flash in </w:t>
      </w:r>
      <w:r w:rsidRPr="00CD5ED7">
        <w:rPr>
          <w:rFonts w:asciiTheme="minorHAnsi" w:hAnsiTheme="minorHAnsi"/>
          <w:sz w:val="26"/>
          <w:szCs w:val="26"/>
        </w:rPr>
        <w:t>the playing area is restricted to the first ten minutes of the</w:t>
      </w:r>
      <w:r w:rsidR="00324FEC" w:rsidRPr="00CD5ED7">
        <w:rPr>
          <w:rFonts w:asciiTheme="minorHAnsi" w:hAnsiTheme="minorHAnsi"/>
          <w:sz w:val="26"/>
          <w:szCs w:val="26"/>
        </w:rPr>
        <w:t xml:space="preserve"> first round and the first five </w:t>
      </w:r>
      <w:r w:rsidRPr="00CD5ED7">
        <w:rPr>
          <w:rFonts w:asciiTheme="minorHAnsi" w:hAnsiTheme="minorHAnsi"/>
          <w:sz w:val="26"/>
          <w:szCs w:val="26"/>
        </w:rPr>
        <w:t>minutes of each subsequent round, unless the CA decides otherwise.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Competition Rules may include other rules due to the peculiarities of the event.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authorised photographers may take photographs without flash </w:t>
      </w:r>
      <w:r w:rsidR="00324FEC" w:rsidRPr="00CD5ED7">
        <w:rPr>
          <w:rFonts w:asciiTheme="minorHAnsi" w:hAnsiTheme="minorHAnsi"/>
          <w:sz w:val="26"/>
          <w:szCs w:val="26"/>
        </w:rPr>
        <w:t xml:space="preserve">during the rest of the round in </w:t>
      </w:r>
      <w:r w:rsidRPr="00CD5ED7">
        <w:rPr>
          <w:rFonts w:asciiTheme="minorHAnsi" w:hAnsiTheme="minorHAnsi"/>
          <w:sz w:val="26"/>
          <w:szCs w:val="26"/>
        </w:rPr>
        <w:t>the playing area, only with the permission of the CA</w:t>
      </w:r>
    </w:p>
    <w:p w:rsidR="00324FEC" w:rsidRPr="00CD5ED7" w:rsidRDefault="00324FEC"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12 </w:t>
      </w:r>
      <w:r w:rsidRPr="00CD5ED7">
        <w:rPr>
          <w:rFonts w:asciiTheme="minorHAnsi" w:hAnsiTheme="minorHAnsi"/>
          <w:b/>
          <w:bCs/>
          <w:sz w:val="26"/>
          <w:szCs w:val="26"/>
        </w:rPr>
        <w:t>Team Captain’s Role in Team competitions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A team competition is one where the results of individual games contribute equally to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final score of a defined group of players.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12.1 Depending on the rules of the specific competition, the captain </w:t>
      </w:r>
      <w:r w:rsidR="00324FEC" w:rsidRPr="00CD5ED7">
        <w:rPr>
          <w:rFonts w:asciiTheme="minorHAnsi" w:hAnsiTheme="minorHAnsi"/>
          <w:sz w:val="26"/>
          <w:szCs w:val="26"/>
        </w:rPr>
        <w:t xml:space="preserve">shall be required to deliver at </w:t>
      </w:r>
      <w:r w:rsidRPr="00CD5ED7">
        <w:rPr>
          <w:rFonts w:asciiTheme="minorHAnsi" w:hAnsiTheme="minorHAnsi"/>
          <w:sz w:val="26"/>
          <w:szCs w:val="26"/>
        </w:rPr>
        <w:t xml:space="preserve">a specific time a written list naming the players in his team </w:t>
      </w:r>
      <w:r w:rsidR="00324FEC" w:rsidRPr="00CD5ED7">
        <w:rPr>
          <w:rFonts w:asciiTheme="minorHAnsi" w:hAnsiTheme="minorHAnsi"/>
          <w:sz w:val="26"/>
          <w:szCs w:val="26"/>
        </w:rPr>
        <w:t xml:space="preserve">participating in each round, to </w:t>
      </w:r>
      <w:r w:rsidRPr="00CD5ED7">
        <w:rPr>
          <w:rFonts w:asciiTheme="minorHAnsi" w:hAnsiTheme="minorHAnsi"/>
          <w:sz w:val="26"/>
          <w:szCs w:val="26"/>
        </w:rPr>
        <w:t>communicate to his players the pairings, to sign the protoco</w:t>
      </w:r>
      <w:r w:rsidR="00324FEC" w:rsidRPr="00CD5ED7">
        <w:rPr>
          <w:rFonts w:asciiTheme="minorHAnsi" w:hAnsiTheme="minorHAnsi"/>
          <w:sz w:val="26"/>
          <w:szCs w:val="26"/>
        </w:rPr>
        <w:t xml:space="preserve">l indicating the results in the </w:t>
      </w:r>
      <w:r w:rsidRPr="00CD5ED7">
        <w:rPr>
          <w:rFonts w:asciiTheme="minorHAnsi" w:hAnsiTheme="minorHAnsi"/>
          <w:sz w:val="26"/>
          <w:szCs w:val="26"/>
        </w:rPr>
        <w:t>match at the end of play.</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12.2 A team captain is allowed to leave or re-enter the playing ve</w:t>
      </w:r>
      <w:r w:rsidR="00324FEC" w:rsidRPr="00CD5ED7">
        <w:rPr>
          <w:rFonts w:asciiTheme="minorHAnsi" w:hAnsiTheme="minorHAnsi"/>
          <w:sz w:val="26"/>
          <w:szCs w:val="26"/>
        </w:rPr>
        <w:t xml:space="preserve">nue only with the permission of </w:t>
      </w:r>
      <w:r w:rsidRPr="00CD5ED7">
        <w:rPr>
          <w:rFonts w:asciiTheme="minorHAnsi" w:hAnsiTheme="minorHAnsi"/>
          <w:sz w:val="26"/>
          <w:szCs w:val="26"/>
        </w:rPr>
        <w:t>the arbiter.</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12,3 The team captain must not stand behind the opposing team during play.</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12.4 If the team captain wishes to speak to one of his players, he sh</w:t>
      </w:r>
      <w:r w:rsidR="006C676E" w:rsidRPr="00CD5ED7">
        <w:rPr>
          <w:rFonts w:asciiTheme="minorHAnsi" w:hAnsiTheme="minorHAnsi"/>
          <w:sz w:val="26"/>
          <w:szCs w:val="26"/>
        </w:rPr>
        <w:t xml:space="preserve">all first approach the arbiter. </w:t>
      </w:r>
      <w:r w:rsidRPr="00CD5ED7">
        <w:rPr>
          <w:rFonts w:asciiTheme="minorHAnsi" w:hAnsiTheme="minorHAnsi"/>
          <w:sz w:val="26"/>
          <w:szCs w:val="26"/>
        </w:rPr>
        <w:t>The team captain shall then speak to the player in the presence of an arbiter, using a</w:t>
      </w:r>
      <w:r w:rsidR="006C676E" w:rsidRPr="00CD5ED7">
        <w:rPr>
          <w:rFonts w:asciiTheme="minorHAnsi" w:hAnsiTheme="minorHAnsi"/>
          <w:sz w:val="26"/>
          <w:szCs w:val="26"/>
        </w:rPr>
        <w:t xml:space="preserve"> </w:t>
      </w:r>
      <w:r w:rsidRPr="00CD5ED7">
        <w:rPr>
          <w:rFonts w:asciiTheme="minorHAnsi" w:hAnsiTheme="minorHAnsi"/>
          <w:sz w:val="26"/>
          <w:szCs w:val="26"/>
        </w:rPr>
        <w:t>language the arbiter can understand. The same procedure shal</w:t>
      </w:r>
      <w:r w:rsidR="00324FEC" w:rsidRPr="00CD5ED7">
        <w:rPr>
          <w:rFonts w:asciiTheme="minorHAnsi" w:hAnsiTheme="minorHAnsi"/>
          <w:sz w:val="26"/>
          <w:szCs w:val="26"/>
        </w:rPr>
        <w:t xml:space="preserve">l be followed if a player needs </w:t>
      </w:r>
      <w:r w:rsidRPr="00CD5ED7">
        <w:rPr>
          <w:rFonts w:asciiTheme="minorHAnsi" w:hAnsiTheme="minorHAnsi"/>
          <w:sz w:val="26"/>
          <w:szCs w:val="26"/>
        </w:rPr>
        <w:t>to speak to the captain.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12.5 A team captain is entitled to advise the players of his team </w:t>
      </w:r>
      <w:r w:rsidR="00324FEC" w:rsidRPr="00CD5ED7">
        <w:rPr>
          <w:rFonts w:asciiTheme="minorHAnsi" w:hAnsiTheme="minorHAnsi"/>
          <w:sz w:val="26"/>
          <w:szCs w:val="26"/>
        </w:rPr>
        <w:t xml:space="preserve">to make or accept an offer of a </w:t>
      </w:r>
      <w:r w:rsidRPr="00CD5ED7">
        <w:rPr>
          <w:rFonts w:asciiTheme="minorHAnsi" w:hAnsiTheme="minorHAnsi"/>
          <w:sz w:val="26"/>
          <w:szCs w:val="26"/>
        </w:rPr>
        <w:t>draw unless the regulations of the event stipulate otherwise. H</w:t>
      </w:r>
      <w:r w:rsidR="00324FEC" w:rsidRPr="00CD5ED7">
        <w:rPr>
          <w:rFonts w:asciiTheme="minorHAnsi" w:hAnsiTheme="minorHAnsi"/>
          <w:sz w:val="26"/>
          <w:szCs w:val="26"/>
        </w:rPr>
        <w:t xml:space="preserve">e shall not intervene in a game </w:t>
      </w:r>
      <w:r w:rsidRPr="00CD5ED7">
        <w:rPr>
          <w:rFonts w:asciiTheme="minorHAnsi" w:hAnsiTheme="minorHAnsi"/>
          <w:sz w:val="26"/>
          <w:szCs w:val="26"/>
        </w:rPr>
        <w:t>in any other way. He must not discuss any position on any board during play.</w:t>
      </w:r>
    </w:p>
    <w:p w:rsidR="006C676E" w:rsidRPr="00CD5ED7" w:rsidRDefault="006C676E" w:rsidP="007D0E5D">
      <w:pPr>
        <w:autoSpaceDE w:val="0"/>
        <w:autoSpaceDN w:val="0"/>
        <w:adjustRightInd w:val="0"/>
        <w:spacing w:after="0" w:line="240" w:lineRule="auto"/>
        <w:rPr>
          <w:rFonts w:asciiTheme="minorHAnsi" w:hAnsiTheme="minorHAnsi"/>
          <w:sz w:val="26"/>
          <w:szCs w:val="26"/>
        </w:rPr>
      </w:pPr>
    </w:p>
    <w:p w:rsidR="006C676E" w:rsidRPr="00CD5ED7" w:rsidRDefault="00A708A6" w:rsidP="007D0E5D">
      <w:pPr>
        <w:autoSpaceDE w:val="0"/>
        <w:autoSpaceDN w:val="0"/>
        <w:adjustRightInd w:val="0"/>
        <w:spacing w:after="0" w:line="240" w:lineRule="auto"/>
        <w:rPr>
          <w:rFonts w:asciiTheme="minorHAnsi" w:hAnsiTheme="minorHAnsi"/>
          <w:sz w:val="26"/>
          <w:szCs w:val="26"/>
        </w:rPr>
      </w:pPr>
      <w:r>
        <w:rPr>
          <w:noProof/>
        </w:rPr>
        <mc:AlternateContent>
          <mc:Choice Requires="wps">
            <w:drawing>
              <wp:anchor distT="0" distB="0" distL="114300" distR="114300" simplePos="0" relativeHeight="252497408" behindDoc="1" locked="0" layoutInCell="1" allowOverlap="1" wp14:anchorId="6968BF83" wp14:editId="7287FF3F">
                <wp:simplePos x="0" y="0"/>
                <wp:positionH relativeFrom="column">
                  <wp:posOffset>-83820</wp:posOffset>
                </wp:positionH>
                <wp:positionV relativeFrom="paragraph">
                  <wp:posOffset>173990</wp:posOffset>
                </wp:positionV>
                <wp:extent cx="6066155" cy="464820"/>
                <wp:effectExtent l="0" t="0" r="0" b="0"/>
                <wp:wrapNone/>
                <wp:docPr id="195"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464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6.6pt;margin-top:13.7pt;width:477.65pt;height:36.6pt;z-index:-250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ohJAIAAEAEAAAOAAAAZHJzL2Uyb0RvYy54bWysU9uO0zAQfUfiHyy/0yRVWt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sHaLWeUGKax&#10;SJ9RNmY6JUhZTqNEg/MVRj65R4hJendv+TdPjN30GCduAezQC9YgsSLGZy8eRMPjU7IbPtoG8dk+&#10;2KTWsQUdAVEHckxFOV2KIo6BcLyc5/N5MUNuHH3lvFxMU9UyVj2/duDDe2E1iYeaArJP6Oxw70Nk&#10;w6rnkMTeKtlspVLJgG63UUAODBtkm1ZKAJO8DlOGDDVdzqazhPzC568h8rT+BqFlwE5XUtd0cQli&#10;VZTtnWlSHwYm1XhGysqcdYzSjSXY2eaEMoId2xjHDg+9hR+UDNjCNfXf9wwEJeqDwVIsi7KMPZ+M&#10;cvYWhSNw7dlde5jhCFXTQMl43IRxTvYOZNfjT0XK3dhbLF8rk7KxtCOrM1ls0yT4eaTiHFzbKerX&#10;4K9/AgAA//8DAFBLAwQUAAYACAAAACEAzvn0Cd4AAAAKAQAADwAAAGRycy9kb3ducmV2LnhtbEyP&#10;wU7DMBBE70j8g7VI3FonbgU0xKkQqEgc2/TCbRMvSSC2o9hpA1/PcqLH1TzNvM23s+3FicbQeach&#10;XSYgyNXedK7RcCx3iwcQIaIz2HtHGr4pwLa4vsoxM/7s9nQ6xEZwiQsZamhjHDIpQ92SxbD0AznO&#10;PvxoMfI5NtKMeOZy20uVJHfSYud4ocWBnluqvw6T1VB16og/+/I1sZvdKr7N5ef0/qL17c389Agi&#10;0hz/YfjTZ3Uo2KnykzNB9BoW6UoxqkHdr0EwsFmrFETFJO+CLHJ5+ULxCwAA//8DAFBLAQItABQA&#10;BgAIAAAAIQC2gziS/gAAAOEBAAATAAAAAAAAAAAAAAAAAAAAAABbQ29udGVudF9UeXBlc10ueG1s&#10;UEsBAi0AFAAGAAgAAAAhADj9If/WAAAAlAEAAAsAAAAAAAAAAAAAAAAALwEAAF9yZWxzLy5yZWxz&#10;UEsBAi0AFAAGAAgAAAAhACxuaiEkAgAAQAQAAA4AAAAAAAAAAAAAAAAALgIAAGRycy9lMm9Eb2Mu&#10;eG1sUEsBAi0AFAAGAAgAAAAhAM759AneAAAACgEAAA8AAAAAAAAAAAAAAAAAfgQAAGRycy9kb3du&#10;cmV2LnhtbFBLBQYAAAAABAAEAPMAAACJBQAAAAA=&#10;"/>
            </w:pict>
          </mc:Fallback>
        </mc:AlternateContent>
      </w:r>
    </w:p>
    <w:p w:rsidR="006C676E" w:rsidRPr="00CD5ED7" w:rsidRDefault="006C676E" w:rsidP="001B6D40">
      <w:pPr>
        <w:shd w:val="clear" w:color="auto" w:fill="D9D9D9" w:themeFill="background1" w:themeFillShade="D9"/>
        <w:autoSpaceDE w:val="0"/>
        <w:autoSpaceDN w:val="0"/>
        <w:adjustRightInd w:val="0"/>
        <w:spacing w:after="0" w:line="240" w:lineRule="auto"/>
        <w:rPr>
          <w:rFonts w:asciiTheme="minorHAnsi" w:hAnsiTheme="minorHAnsi"/>
          <w:sz w:val="26"/>
          <w:szCs w:val="26"/>
        </w:rPr>
      </w:pPr>
      <w:r w:rsidRPr="001B6D40">
        <w:rPr>
          <w:rFonts w:asciiTheme="minorHAnsi" w:hAnsiTheme="minorHAnsi"/>
          <w:sz w:val="26"/>
          <w:szCs w:val="26"/>
        </w:rPr>
        <w:t>A team captain may advise a player to accept or offer a draw. But, the final decision has to be made by the player himself.</w:t>
      </w:r>
    </w:p>
    <w:p w:rsidR="006C676E" w:rsidRPr="00CD5ED7" w:rsidRDefault="006C676E"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12.6 The team captain may delegate his functions to another per</w:t>
      </w:r>
      <w:r w:rsidR="000E12BE" w:rsidRPr="00CD5ED7">
        <w:rPr>
          <w:rFonts w:asciiTheme="minorHAnsi" w:hAnsiTheme="minorHAnsi"/>
          <w:sz w:val="26"/>
          <w:szCs w:val="26"/>
        </w:rPr>
        <w:t xml:space="preserve">son, provided he informs the CA </w:t>
      </w:r>
      <w:r w:rsidRPr="00CD5ED7">
        <w:rPr>
          <w:rFonts w:asciiTheme="minorHAnsi" w:hAnsiTheme="minorHAnsi"/>
          <w:sz w:val="26"/>
          <w:szCs w:val="26"/>
        </w:rPr>
        <w:t>of this in writing in advance.</w:t>
      </w:r>
    </w:p>
    <w:p w:rsidR="006C676E" w:rsidRPr="00CD5ED7" w:rsidRDefault="00A708A6" w:rsidP="007D0E5D">
      <w:pPr>
        <w:autoSpaceDE w:val="0"/>
        <w:autoSpaceDN w:val="0"/>
        <w:adjustRightInd w:val="0"/>
        <w:spacing w:after="0" w:line="240" w:lineRule="auto"/>
        <w:rPr>
          <w:rFonts w:asciiTheme="minorHAnsi" w:hAnsiTheme="minorHAnsi"/>
          <w:sz w:val="26"/>
          <w:szCs w:val="26"/>
        </w:rPr>
      </w:pPr>
      <w:r>
        <w:rPr>
          <w:noProof/>
        </w:rPr>
        <mc:AlternateContent>
          <mc:Choice Requires="wps">
            <w:drawing>
              <wp:anchor distT="0" distB="0" distL="114300" distR="114300" simplePos="0" relativeHeight="252410368" behindDoc="1" locked="0" layoutInCell="1" allowOverlap="1" wp14:anchorId="6657FAFC" wp14:editId="5844935A">
                <wp:simplePos x="0" y="0"/>
                <wp:positionH relativeFrom="column">
                  <wp:posOffset>-83820</wp:posOffset>
                </wp:positionH>
                <wp:positionV relativeFrom="paragraph">
                  <wp:posOffset>187325</wp:posOffset>
                </wp:positionV>
                <wp:extent cx="6066155" cy="495300"/>
                <wp:effectExtent l="0" t="0" r="0" b="0"/>
                <wp:wrapNone/>
                <wp:docPr id="194"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6.6pt;margin-top:14.75pt;width:477.65pt;height:39pt;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XfJQIAAEAEAAAOAAAAZHJzL2Uyb0RvYy54bWysU9uO0zAQfUfiHyy/06TdpGyjpqtVlyKk&#10;BVYsfIDrOImFb4zdpuXrd+x0Sxd4QvjB8njGx2fOzCxvDlqRvQAvranpdJJTIgy3jTRdTb993by5&#10;psQHZhqmrBE1PQpPb1avXy0HV4mZ7a1qBBAEMb4aXE37EFyVZZ73QjM/sU4YdLYWNAtoQpc1wAZE&#10;1yqb5fk8Gyw0DiwX3uPt3eikq4TftoKHz23rRSCqpsgtpB3Svo17tlqyqgPmeslPNNg/sNBMGvz0&#10;DHXHAiM7kH9AacnBetuGCbc6s20ruUg5YDbT/LdsHnvmRMoFxfHuLJP/f7D80/4BiGywdouCEsM0&#10;FukLysZMpwQpiqso0eB8hZGP7gFikt7dW/7dE2PXPcaJWwA79II1SGwa47MXD6Lh8SnZDh9tg/hs&#10;F2xS69CCjoCoAzmkohzPRRGHQDhezvP5fFqWlHD0FYvyKk9Vy1j1/NqBD++F1SQeagrIPqGz/b0P&#10;kQ2rnkMSe6tks5FKJQO67VoB2TNskE1aKQFM8jJMGTLUdFHOyoT8wucvIfK0/gahZcBOV1LX9Poc&#10;xKoo2zvTpD4MTKrxjJSVOekYpRtLsLXNEWUEO7Yxjh0eegs/KRmwhWvqf+wYCErUB4OlWEyLIvZ8&#10;Mory7QwNuPRsLz3McISqaaBkPK7DOCc7B7Lr8adpyt3YWyxfK5OysbQjqxNZbNMk+Gmk4hxc2inq&#10;1+CvngAAAP//AwBQSwMEFAAGAAgAAAAhALM0p+ffAAAACgEAAA8AAABkcnMvZG93bnJldi54bWxM&#10;j8FOwzAQRO9I/IO1SNxaOy4FEuJUCNRKHNv0wm0TmyQQr6PYaQNfX3OC42qeZt7mm9n27GRG3zlS&#10;kCwFMEO10x01Co7ldvEIzAckjb0jo+DbeNgU11c5ZtqdaW9Oh9CwWEI+QwVtCEPGua9bY9Ev3WAo&#10;Zh9utBjiOTZcj3iO5bbnUoh7brGjuNDiYF5aU38dJqug6uQRf/blTth0uwpvc/k5vb8qdXszPz8B&#10;C2YOfzD86kd1KKJT5SbSnvUKFslKRlSBTNfAIpDeyQRYFUnxsAZe5Pz/C8UFAAD//wMAUEsBAi0A&#10;FAAGAAgAAAAhALaDOJL+AAAA4QEAABMAAAAAAAAAAAAAAAAAAAAAAFtDb250ZW50X1R5cGVzXS54&#10;bWxQSwECLQAUAAYACAAAACEAOP0h/9YAAACUAQAACwAAAAAAAAAAAAAAAAAvAQAAX3JlbHMvLnJl&#10;bHNQSwECLQAUAAYACAAAACEA1SuV3yUCAABABAAADgAAAAAAAAAAAAAAAAAuAgAAZHJzL2Uyb0Rv&#10;Yy54bWxQSwECLQAUAAYACAAAACEAszSn598AAAAKAQAADwAAAAAAAAAAAAAAAAB/BAAAZHJzL2Rv&#10;d25yZXYueG1sUEsFBgAAAAAEAAQA8wAAAIsFAAAAAA==&#10;"/>
            </w:pict>
          </mc:Fallback>
        </mc:AlternateContent>
      </w:r>
    </w:p>
    <w:p w:rsidR="000E12BE" w:rsidRPr="00CD5ED7" w:rsidRDefault="000E12BE" w:rsidP="001B6D40">
      <w:pPr>
        <w:widowControl w:val="0"/>
        <w:shd w:val="clear" w:color="auto" w:fill="D9D9D9" w:themeFill="background1" w:themeFillShade="D9"/>
        <w:overflowPunct w:val="0"/>
        <w:autoSpaceDE w:val="0"/>
        <w:autoSpaceDN w:val="0"/>
        <w:adjustRightInd w:val="0"/>
        <w:spacing w:after="0" w:line="254" w:lineRule="auto"/>
        <w:ind w:left="3" w:right="20"/>
        <w:rPr>
          <w:rFonts w:asciiTheme="minorHAnsi" w:hAnsiTheme="minorHAnsi"/>
          <w:sz w:val="26"/>
          <w:szCs w:val="26"/>
        </w:rPr>
      </w:pPr>
      <w:r w:rsidRPr="001B6D40">
        <w:rPr>
          <w:rFonts w:asciiTheme="minorHAnsi" w:hAnsiTheme="minorHAnsi"/>
          <w:i/>
          <w:iCs/>
          <w:sz w:val="26"/>
          <w:szCs w:val="26"/>
        </w:rPr>
        <w:t>The Arbiter must always take care so that the Captains will stand behind their players during the round, so that to avoid any eye contact.</w:t>
      </w:r>
    </w:p>
    <w:p w:rsidR="00324FEC" w:rsidRPr="00CD5ED7" w:rsidRDefault="00324FEC" w:rsidP="007D0E5D">
      <w:pPr>
        <w:autoSpaceDE w:val="0"/>
        <w:autoSpaceDN w:val="0"/>
        <w:adjustRightInd w:val="0"/>
        <w:spacing w:after="0" w:line="240" w:lineRule="auto"/>
        <w:rPr>
          <w:rFonts w:asciiTheme="minorHAnsi" w:hAnsiTheme="minorHAnsi"/>
          <w:sz w:val="26"/>
          <w:szCs w:val="26"/>
        </w:rPr>
      </w:pPr>
    </w:p>
    <w:p w:rsidR="00324FEC" w:rsidRPr="00CD5ED7" w:rsidRDefault="00324FEC"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13 </w:t>
      </w:r>
      <w:r w:rsidRPr="00CD5ED7">
        <w:rPr>
          <w:rFonts w:asciiTheme="minorHAnsi" w:hAnsiTheme="minorHAnsi"/>
          <w:b/>
          <w:bCs/>
          <w:sz w:val="26"/>
          <w:szCs w:val="26"/>
        </w:rPr>
        <w:t>Invitation, Registration and Functions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13.1 Invitations to an official FIDE competition shall be issued as soon as feasible.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13.2 The CO shall send, through the respective national federations, </w:t>
      </w:r>
      <w:r w:rsidR="00324FEC" w:rsidRPr="00CD5ED7">
        <w:rPr>
          <w:rFonts w:asciiTheme="minorHAnsi" w:hAnsiTheme="minorHAnsi"/>
          <w:sz w:val="26"/>
          <w:szCs w:val="26"/>
        </w:rPr>
        <w:t xml:space="preserve">invitations to all participants </w:t>
      </w:r>
      <w:r w:rsidRPr="00CD5ED7">
        <w:rPr>
          <w:rFonts w:asciiTheme="minorHAnsi" w:hAnsiTheme="minorHAnsi"/>
          <w:sz w:val="26"/>
          <w:szCs w:val="26"/>
        </w:rPr>
        <w:t xml:space="preserve">qualified for the competition. The invitation letter shall first </w:t>
      </w:r>
      <w:r w:rsidR="00324FEC" w:rsidRPr="00CD5ED7">
        <w:rPr>
          <w:rFonts w:asciiTheme="minorHAnsi" w:hAnsiTheme="minorHAnsi"/>
          <w:sz w:val="26"/>
          <w:szCs w:val="26"/>
        </w:rPr>
        <w:t xml:space="preserve">be approved by the President of </w:t>
      </w:r>
      <w:r w:rsidRPr="00CD5ED7">
        <w:rPr>
          <w:rFonts w:asciiTheme="minorHAnsi" w:hAnsiTheme="minorHAnsi"/>
          <w:sz w:val="26"/>
          <w:szCs w:val="26"/>
        </w:rPr>
        <w:t>FIDE for World Championship competitions, and b</w:t>
      </w:r>
      <w:r w:rsidR="00324FEC" w:rsidRPr="00CD5ED7">
        <w:rPr>
          <w:rFonts w:asciiTheme="minorHAnsi" w:hAnsiTheme="minorHAnsi"/>
          <w:sz w:val="26"/>
          <w:szCs w:val="26"/>
        </w:rPr>
        <w:t xml:space="preserve">y the Continental President for </w:t>
      </w:r>
      <w:r w:rsidRPr="00CD5ED7">
        <w:rPr>
          <w:rFonts w:asciiTheme="minorHAnsi" w:hAnsiTheme="minorHAnsi"/>
          <w:sz w:val="26"/>
          <w:szCs w:val="26"/>
        </w:rPr>
        <w:t>Continental Championship competitions.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13.3 The invitation shall be as comprehensive as possible, stating </w:t>
      </w:r>
      <w:r w:rsidR="00324FEC" w:rsidRPr="00CD5ED7">
        <w:rPr>
          <w:rFonts w:asciiTheme="minorHAnsi" w:hAnsiTheme="minorHAnsi"/>
          <w:sz w:val="26"/>
          <w:szCs w:val="26"/>
        </w:rPr>
        <w:t xml:space="preserve">clearly the expected conditions </w:t>
      </w:r>
      <w:r w:rsidRPr="00CD5ED7">
        <w:rPr>
          <w:rFonts w:asciiTheme="minorHAnsi" w:hAnsiTheme="minorHAnsi"/>
          <w:sz w:val="26"/>
          <w:szCs w:val="26"/>
        </w:rPr>
        <w:t xml:space="preserve">and giving all details which may be of use to the player. The </w:t>
      </w:r>
      <w:r w:rsidR="00324FEC" w:rsidRPr="00CD5ED7">
        <w:rPr>
          <w:rFonts w:asciiTheme="minorHAnsi" w:hAnsiTheme="minorHAnsi"/>
          <w:sz w:val="26"/>
          <w:szCs w:val="26"/>
        </w:rPr>
        <w:t xml:space="preserve">following should be included in </w:t>
      </w:r>
      <w:r w:rsidRPr="00CD5ED7">
        <w:rPr>
          <w:rFonts w:asciiTheme="minorHAnsi" w:hAnsiTheme="minorHAnsi"/>
          <w:sz w:val="26"/>
          <w:szCs w:val="26"/>
        </w:rPr>
        <w:t>the invitation letter and/or brochure which should also be posted on the FIDE website: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The dates and site of the Competition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 The FIDE Regulations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2. The hotel(s) where the players are to stay (including e-mail, fax and telephone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numbers)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 The Competition schedule: dates, times of play and places of: arrival, the opening</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ceremony, drawing of lots, play, special events, the closing ceremony, departure.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 The rate of play and the type of clocks to be used in the Competition.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 The pairing system for the event and the tie-break system to be used.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 The default-time (which for official FIDE events shall be the start of the round).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 The specific rules for draw agreements if there is any restriction.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8. For </w:t>
      </w:r>
      <w:proofErr w:type="spellStart"/>
      <w:r w:rsidRPr="00CD5ED7">
        <w:rPr>
          <w:rFonts w:asciiTheme="minorHAnsi" w:hAnsiTheme="minorHAnsi"/>
          <w:sz w:val="26"/>
          <w:szCs w:val="26"/>
        </w:rPr>
        <w:t>Rapidplay</w:t>
      </w:r>
      <w:proofErr w:type="spellEnd"/>
      <w:r w:rsidRPr="00CD5ED7">
        <w:rPr>
          <w:rFonts w:asciiTheme="minorHAnsi" w:hAnsiTheme="minorHAnsi"/>
          <w:sz w:val="26"/>
          <w:szCs w:val="26"/>
        </w:rPr>
        <w:t xml:space="preserve"> and Blitz competitions, whether Article A3 or A4, or B3 or B4</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applies.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9. For competitions played without an increment, whether Appendix G applies.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10. The financial arrangements: travel expenses; accommodation; duration for which</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board and lodging shall be provided, or the cost of such accommodation, including</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that for people accompanying the player; arrangements for meals; start money;</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pocket money; entry fee; full details of the prize fund, including special prizes; point</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money; the currency in which money shall be disbursed; tax liability; visas and how</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to obtain them.</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11. Whether the event shall be rated or not.</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12. The means for reaching the playing venue and arrangements for transportation.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13. The likely number of participants, the names of players invited and the name of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Chief Arbiter (CA).</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14. The website of the event, contact details of the organisers including the name of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CO.</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15. The players’ responsibility towards the media, general public, sponsors, government</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representatives and other similar considerations.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16. Dress code, if any</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17. Any smoking restrictions shall be mentioned in the invitation.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18. Security Arrangements.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19. Special medical considerations such as vaccinations recommended or required in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advance.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20. Arrangements for: tourism, special events, internet access, and so 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21. The date by which a player must give a definite reply to the invitation and where and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when he shall report his arrival.</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22. In his reply a player may mention pre-existing medical conditions and special dietary</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and/or religious requirements.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23. If the organiser has to take special measures due to a disability of the player,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 shall notify the organiser in his reply.</w:t>
      </w:r>
    </w:p>
    <w:p w:rsidR="00324FEC"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13.4 Once an invitation has been issued to a player, it must not be</w:t>
      </w:r>
      <w:r w:rsidR="00324FEC" w:rsidRPr="00CD5ED7">
        <w:rPr>
          <w:rFonts w:asciiTheme="minorHAnsi" w:hAnsiTheme="minorHAnsi"/>
          <w:sz w:val="26"/>
          <w:szCs w:val="26"/>
        </w:rPr>
        <w:t xml:space="preserve"> withdrawn, provided the player </w:t>
      </w:r>
      <w:r w:rsidRPr="00CD5ED7">
        <w:rPr>
          <w:rFonts w:asciiTheme="minorHAnsi" w:hAnsiTheme="minorHAnsi"/>
          <w:sz w:val="26"/>
          <w:szCs w:val="26"/>
        </w:rPr>
        <w:t>accepts the invitation by the reply date. If an event is cancelled or postponed the organis</w:t>
      </w:r>
      <w:r w:rsidR="00324FEC" w:rsidRPr="00CD5ED7">
        <w:rPr>
          <w:rFonts w:asciiTheme="minorHAnsi" w:hAnsiTheme="minorHAnsi"/>
          <w:sz w:val="26"/>
          <w:szCs w:val="26"/>
        </w:rPr>
        <w:t xml:space="preserve">ers </w:t>
      </w:r>
      <w:r w:rsidR="00796324" w:rsidRPr="00CD5ED7">
        <w:rPr>
          <w:rFonts w:asciiTheme="minorHAnsi" w:hAnsiTheme="minorHAnsi"/>
          <w:sz w:val="26"/>
          <w:szCs w:val="26"/>
        </w:rPr>
        <w:t>shall provide compensation.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13.5 The CO shall guarantee medical treatment and medicines for all participants, official</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seconds, arbiters and officials of an official FIDE competition and shall insure said people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against accidents and the need for medical services, including</w:t>
      </w:r>
      <w:r w:rsidR="00796324" w:rsidRPr="00CD5ED7">
        <w:rPr>
          <w:rFonts w:asciiTheme="minorHAnsi" w:hAnsiTheme="minorHAnsi"/>
          <w:sz w:val="26"/>
          <w:szCs w:val="26"/>
        </w:rPr>
        <w:t xml:space="preserve"> medicine, surgical procedures, </w:t>
      </w:r>
      <w:r w:rsidRPr="00CD5ED7">
        <w:rPr>
          <w:rFonts w:asciiTheme="minorHAnsi" w:hAnsiTheme="minorHAnsi"/>
          <w:sz w:val="26"/>
          <w:szCs w:val="26"/>
        </w:rPr>
        <w:t>and so on, but shall have no responsibility where there is a chronic condition. An official</w:t>
      </w:r>
      <w:r w:rsidR="00796324" w:rsidRPr="00CD5ED7">
        <w:rPr>
          <w:rFonts w:asciiTheme="minorHAnsi" w:hAnsiTheme="minorHAnsi"/>
          <w:sz w:val="26"/>
          <w:szCs w:val="26"/>
        </w:rPr>
        <w:t xml:space="preserve"> </w:t>
      </w:r>
      <w:r w:rsidRPr="00CD5ED7">
        <w:rPr>
          <w:rFonts w:asciiTheme="minorHAnsi" w:hAnsiTheme="minorHAnsi"/>
          <w:sz w:val="26"/>
          <w:szCs w:val="26"/>
        </w:rPr>
        <w:t>doctor shall be appointed for the duration of the competition.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13.6 The same protocol as in 13.3-5 shall be followed for L2, L3, L4 competitions, amended</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where appropriate.</w:t>
      </w:r>
    </w:p>
    <w:p w:rsidR="00324FEC" w:rsidRPr="00CD5ED7" w:rsidRDefault="00324FEC" w:rsidP="007D0E5D">
      <w:pPr>
        <w:autoSpaceDE w:val="0"/>
        <w:autoSpaceDN w:val="0"/>
        <w:adjustRightInd w:val="0"/>
        <w:spacing w:after="0" w:line="240" w:lineRule="auto"/>
        <w:rPr>
          <w:rFonts w:asciiTheme="minorHAnsi" w:hAnsiTheme="minorHAnsi"/>
          <w:sz w:val="26"/>
          <w:szCs w:val="26"/>
        </w:rPr>
      </w:pPr>
    </w:p>
    <w:p w:rsidR="007D0E5D" w:rsidRPr="00CD5ED7" w:rsidRDefault="007D0E5D" w:rsidP="007D0E5D">
      <w:pPr>
        <w:autoSpaceDE w:val="0"/>
        <w:autoSpaceDN w:val="0"/>
        <w:adjustRightInd w:val="0"/>
        <w:spacing w:after="0" w:line="240" w:lineRule="auto"/>
        <w:rPr>
          <w:rFonts w:asciiTheme="minorHAnsi" w:hAnsiTheme="minorHAnsi"/>
          <w:b/>
          <w:bCs/>
          <w:sz w:val="26"/>
          <w:szCs w:val="26"/>
        </w:rPr>
      </w:pPr>
      <w:r w:rsidRPr="00CD5ED7">
        <w:rPr>
          <w:rFonts w:asciiTheme="minorHAnsi" w:hAnsiTheme="minorHAnsi"/>
          <w:sz w:val="26"/>
          <w:szCs w:val="26"/>
        </w:rPr>
        <w:t xml:space="preserve">14 </w:t>
      </w:r>
      <w:r w:rsidRPr="00CD5ED7">
        <w:rPr>
          <w:rFonts w:asciiTheme="minorHAnsi" w:hAnsiTheme="minorHAnsi"/>
          <w:b/>
          <w:bCs/>
          <w:sz w:val="26"/>
          <w:szCs w:val="26"/>
        </w:rPr>
        <w:t>Appointments</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14.1 (a) The CA of an official World Event shall be nominated by the President of FIDE in</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consultation with the CO. The CA of a Continental Championship competition shall be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nominated by the Continental President, in consultation with the CO. However, if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Continental Championship is a qualification event for the World Championship, the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candidacy of the CA must be agreed with FIDE.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(b) The CA shall have the title of International Arbiter classified “A” or “B” (B.06) and shall</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have adequate experience of FIDE competitions, FIDE official languages and relevant FIDE</w:t>
      </w:r>
    </w:p>
    <w:p w:rsidR="007D0E5D" w:rsidRPr="00CD5ED7" w:rsidRDefault="007D0E5D" w:rsidP="007D0E5D">
      <w:pPr>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regulations. FIDE and/or the Organising Committee shall nominate the arbiters and other</w:t>
      </w:r>
    </w:p>
    <w:p w:rsidR="000E12BE" w:rsidRPr="00CD5ED7" w:rsidRDefault="007D0E5D" w:rsidP="007D0E5D">
      <w:pPr>
        <w:widowControl w:val="0"/>
        <w:autoSpaceDE w:val="0"/>
        <w:autoSpaceDN w:val="0"/>
        <w:adjustRightInd w:val="0"/>
        <w:spacing w:after="0" w:line="337" w:lineRule="exact"/>
        <w:rPr>
          <w:rFonts w:asciiTheme="minorHAnsi" w:hAnsiTheme="minorHAnsi"/>
          <w:sz w:val="26"/>
          <w:szCs w:val="26"/>
        </w:rPr>
      </w:pPr>
      <w:r w:rsidRPr="00CD5ED7">
        <w:rPr>
          <w:rFonts w:asciiTheme="minorHAnsi" w:hAnsiTheme="minorHAnsi"/>
          <w:sz w:val="26"/>
          <w:szCs w:val="26"/>
        </w:rPr>
        <w:t>staff.</w:t>
      </w:r>
    </w:p>
    <w:p w:rsidR="000E12BE" w:rsidRPr="00CD5ED7" w:rsidRDefault="000E12BE" w:rsidP="00944300">
      <w:pPr>
        <w:widowControl w:val="0"/>
        <w:autoSpaceDE w:val="0"/>
        <w:autoSpaceDN w:val="0"/>
        <w:adjustRightInd w:val="0"/>
        <w:spacing w:after="0" w:line="240" w:lineRule="auto"/>
        <w:ind w:left="3"/>
        <w:rPr>
          <w:rFonts w:asciiTheme="minorHAnsi" w:hAnsiTheme="minorHAnsi"/>
          <w:b/>
          <w:bCs/>
          <w:sz w:val="26"/>
          <w:szCs w:val="26"/>
        </w:rPr>
      </w:pPr>
    </w:p>
    <w:p w:rsidR="00E015FA" w:rsidRPr="00EA4FBC" w:rsidRDefault="00E015FA">
      <w:pPr>
        <w:widowControl w:val="0"/>
        <w:autoSpaceDE w:val="0"/>
        <w:autoSpaceDN w:val="0"/>
        <w:adjustRightInd w:val="0"/>
        <w:spacing w:after="0" w:line="200" w:lineRule="exact"/>
        <w:rPr>
          <w:rFonts w:asciiTheme="minorHAnsi" w:hAnsiTheme="minorHAnsi"/>
          <w:sz w:val="30"/>
          <w:szCs w:val="26"/>
        </w:rPr>
      </w:pPr>
    </w:p>
    <w:p w:rsidR="00E015FA" w:rsidRPr="00EA4FBC" w:rsidRDefault="00E015FA">
      <w:pPr>
        <w:widowControl w:val="0"/>
        <w:autoSpaceDE w:val="0"/>
        <w:autoSpaceDN w:val="0"/>
        <w:adjustRightInd w:val="0"/>
        <w:spacing w:after="0" w:line="240" w:lineRule="auto"/>
        <w:rPr>
          <w:rFonts w:asciiTheme="minorHAnsi" w:hAnsiTheme="minorHAnsi"/>
          <w:sz w:val="30"/>
          <w:szCs w:val="26"/>
        </w:rPr>
      </w:pPr>
      <w:r w:rsidRPr="00EA4FBC">
        <w:rPr>
          <w:rFonts w:asciiTheme="minorHAnsi" w:hAnsiTheme="minorHAnsi"/>
          <w:b/>
          <w:bCs/>
          <w:sz w:val="30"/>
          <w:szCs w:val="26"/>
        </w:rPr>
        <w:t>Additional Tournament Rules for specific tournaments</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jc w:val="both"/>
        <w:rPr>
          <w:rFonts w:asciiTheme="minorHAnsi" w:hAnsiTheme="minorHAnsi"/>
          <w:sz w:val="26"/>
          <w:szCs w:val="26"/>
        </w:rPr>
      </w:pPr>
      <w:r w:rsidRPr="00CD5ED7">
        <w:rPr>
          <w:rFonts w:asciiTheme="minorHAnsi" w:hAnsiTheme="minorHAnsi"/>
          <w:sz w:val="26"/>
          <w:szCs w:val="26"/>
        </w:rPr>
        <w:t>Tournament rules are the basis of the good running of a tournament. They should be as complete as possible in order to ensure the smooth running of an event. In order to fulfil this condition</w:t>
      </w:r>
      <w:r w:rsidR="002C63A9" w:rsidRPr="00CD5ED7">
        <w:rPr>
          <w:rFonts w:asciiTheme="minorHAnsi" w:hAnsiTheme="minorHAnsi"/>
          <w:sz w:val="26"/>
          <w:szCs w:val="26"/>
        </w:rPr>
        <w:t>,</w:t>
      </w:r>
      <w:r w:rsidRPr="00CD5ED7">
        <w:rPr>
          <w:rFonts w:asciiTheme="minorHAnsi" w:hAnsiTheme="minorHAnsi"/>
          <w:sz w:val="26"/>
          <w:szCs w:val="26"/>
        </w:rPr>
        <w:t xml:space="preserve"> it is advisable that they are written by the chief organizer in close cooperation with the chief arbiter of the event.</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tournament rules should always address the following items:</w:t>
      </w:r>
    </w:p>
    <w:p w:rsidR="00E015FA" w:rsidRPr="00CD5ED7" w:rsidRDefault="00E015FA">
      <w:pPr>
        <w:widowControl w:val="0"/>
        <w:autoSpaceDE w:val="0"/>
        <w:autoSpaceDN w:val="0"/>
        <w:adjustRightInd w:val="0"/>
        <w:spacing w:after="0" w:line="14"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3" w:lineRule="auto"/>
        <w:ind w:left="340" w:firstLine="20"/>
        <w:jc w:val="both"/>
        <w:rPr>
          <w:rFonts w:asciiTheme="minorHAnsi" w:hAnsiTheme="minorHAnsi"/>
          <w:sz w:val="26"/>
          <w:szCs w:val="26"/>
        </w:rPr>
      </w:pPr>
      <w:r w:rsidRPr="00CD5ED7">
        <w:rPr>
          <w:rFonts w:asciiTheme="minorHAnsi" w:hAnsiTheme="minorHAnsi"/>
          <w:sz w:val="26"/>
          <w:szCs w:val="26"/>
        </w:rPr>
        <w:t xml:space="preserve">The entry fees which may depend on the quality of a player (for example free for GM and IM; reduced fee for FM and an increased fee for players with a rating below a given floor).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39" w:lineRule="auto"/>
        <w:jc w:val="both"/>
        <w:rPr>
          <w:rFonts w:asciiTheme="minorHAnsi" w:hAnsiTheme="minorHAnsi"/>
          <w:sz w:val="26"/>
          <w:szCs w:val="26"/>
        </w:rPr>
      </w:pPr>
      <w:r w:rsidRPr="00CD5ED7">
        <w:rPr>
          <w:rFonts w:asciiTheme="minorHAnsi" w:hAnsiTheme="minorHAnsi"/>
          <w:sz w:val="26"/>
          <w:szCs w:val="26"/>
        </w:rPr>
        <w:t xml:space="preserve">The complete tournament schedule: </w:t>
      </w:r>
    </w:p>
    <w:p w:rsidR="00E015FA" w:rsidRPr="00CD5ED7" w:rsidRDefault="00E015FA" w:rsidP="007E0E8A">
      <w:pPr>
        <w:widowControl w:val="0"/>
        <w:numPr>
          <w:ilvl w:val="1"/>
          <w:numId w:val="111"/>
        </w:numPr>
        <w:tabs>
          <w:tab w:val="clear" w:pos="1440"/>
          <w:tab w:val="num" w:pos="720"/>
        </w:tabs>
        <w:overflowPunct w:val="0"/>
        <w:autoSpaceDE w:val="0"/>
        <w:autoSpaceDN w:val="0"/>
        <w:adjustRightInd w:val="0"/>
        <w:spacing w:after="0" w:line="240" w:lineRule="auto"/>
        <w:ind w:left="720" w:hanging="325"/>
        <w:jc w:val="both"/>
        <w:rPr>
          <w:rFonts w:asciiTheme="minorHAnsi" w:hAnsiTheme="minorHAnsi"/>
          <w:sz w:val="26"/>
          <w:szCs w:val="26"/>
        </w:rPr>
      </w:pPr>
      <w:r w:rsidRPr="00CD5ED7">
        <w:rPr>
          <w:rFonts w:asciiTheme="minorHAnsi" w:hAnsiTheme="minorHAnsi"/>
          <w:sz w:val="26"/>
          <w:szCs w:val="26"/>
        </w:rPr>
        <w:t xml:space="preserve">Arrival date </w:t>
      </w:r>
    </w:p>
    <w:p w:rsidR="00E015FA" w:rsidRPr="00CD5ED7" w:rsidRDefault="00E015FA" w:rsidP="007E0E8A">
      <w:pPr>
        <w:widowControl w:val="0"/>
        <w:numPr>
          <w:ilvl w:val="1"/>
          <w:numId w:val="111"/>
        </w:numPr>
        <w:tabs>
          <w:tab w:val="clear" w:pos="1440"/>
          <w:tab w:val="num" w:pos="720"/>
        </w:tabs>
        <w:overflowPunct w:val="0"/>
        <w:autoSpaceDE w:val="0"/>
        <w:autoSpaceDN w:val="0"/>
        <w:adjustRightInd w:val="0"/>
        <w:spacing w:after="0" w:line="240" w:lineRule="auto"/>
        <w:ind w:left="720" w:hanging="325"/>
        <w:jc w:val="both"/>
        <w:rPr>
          <w:rFonts w:asciiTheme="minorHAnsi" w:hAnsiTheme="minorHAnsi"/>
          <w:sz w:val="26"/>
          <w:szCs w:val="26"/>
        </w:rPr>
      </w:pPr>
      <w:r w:rsidRPr="00CD5ED7">
        <w:rPr>
          <w:rFonts w:asciiTheme="minorHAnsi" w:hAnsiTheme="minorHAnsi"/>
          <w:sz w:val="26"/>
          <w:szCs w:val="26"/>
        </w:rPr>
        <w:t xml:space="preserve">Place and time of the opening ceremony </w:t>
      </w:r>
    </w:p>
    <w:p w:rsidR="00E015FA" w:rsidRPr="00CD5ED7" w:rsidRDefault="00E015FA" w:rsidP="007E0E8A">
      <w:pPr>
        <w:widowControl w:val="0"/>
        <w:numPr>
          <w:ilvl w:val="1"/>
          <w:numId w:val="111"/>
        </w:numPr>
        <w:tabs>
          <w:tab w:val="clear" w:pos="1440"/>
          <w:tab w:val="num" w:pos="720"/>
        </w:tabs>
        <w:overflowPunct w:val="0"/>
        <w:autoSpaceDE w:val="0"/>
        <w:autoSpaceDN w:val="0"/>
        <w:adjustRightInd w:val="0"/>
        <w:spacing w:after="0" w:line="240" w:lineRule="auto"/>
        <w:ind w:left="720" w:hanging="325"/>
        <w:jc w:val="both"/>
        <w:rPr>
          <w:rFonts w:asciiTheme="minorHAnsi" w:hAnsiTheme="minorHAnsi"/>
          <w:sz w:val="26"/>
          <w:szCs w:val="26"/>
        </w:rPr>
      </w:pPr>
      <w:r w:rsidRPr="00CD5ED7">
        <w:rPr>
          <w:rFonts w:asciiTheme="minorHAnsi" w:hAnsiTheme="minorHAnsi"/>
          <w:sz w:val="26"/>
          <w:szCs w:val="26"/>
        </w:rPr>
        <w:t xml:space="preserve">Place and time of the drawing of lots </w:t>
      </w:r>
    </w:p>
    <w:p w:rsidR="00E015FA" w:rsidRPr="00CD5ED7" w:rsidRDefault="00E015FA" w:rsidP="007E0E8A">
      <w:pPr>
        <w:widowControl w:val="0"/>
        <w:numPr>
          <w:ilvl w:val="1"/>
          <w:numId w:val="111"/>
        </w:numPr>
        <w:tabs>
          <w:tab w:val="clear" w:pos="1440"/>
          <w:tab w:val="num" w:pos="723"/>
        </w:tabs>
        <w:overflowPunct w:val="0"/>
        <w:autoSpaceDE w:val="0"/>
        <w:autoSpaceDN w:val="0"/>
        <w:adjustRightInd w:val="0"/>
        <w:spacing w:after="0" w:line="240" w:lineRule="auto"/>
        <w:ind w:left="740" w:hanging="345"/>
        <w:jc w:val="both"/>
        <w:rPr>
          <w:rFonts w:asciiTheme="minorHAnsi" w:hAnsiTheme="minorHAnsi"/>
          <w:sz w:val="26"/>
          <w:szCs w:val="26"/>
        </w:rPr>
      </w:pPr>
      <w:r w:rsidRPr="00CD5ED7">
        <w:rPr>
          <w:rFonts w:asciiTheme="minorHAnsi" w:hAnsiTheme="minorHAnsi"/>
          <w:sz w:val="26"/>
          <w:szCs w:val="26"/>
        </w:rPr>
        <w:t xml:space="preserve">Dates and times of play: it is preferable to start all rounds at the same hour of a day. </w:t>
      </w:r>
    </w:p>
    <w:p w:rsidR="00E015FA" w:rsidRPr="00CD5ED7" w:rsidRDefault="00E015FA" w:rsidP="007E0E8A">
      <w:pPr>
        <w:widowControl w:val="0"/>
        <w:numPr>
          <w:ilvl w:val="1"/>
          <w:numId w:val="111"/>
        </w:numPr>
        <w:tabs>
          <w:tab w:val="clear" w:pos="1440"/>
          <w:tab w:val="num" w:pos="720"/>
        </w:tabs>
        <w:overflowPunct w:val="0"/>
        <w:autoSpaceDE w:val="0"/>
        <w:autoSpaceDN w:val="0"/>
        <w:adjustRightInd w:val="0"/>
        <w:spacing w:after="0" w:line="239" w:lineRule="auto"/>
        <w:ind w:left="720" w:hanging="325"/>
        <w:jc w:val="both"/>
        <w:rPr>
          <w:rFonts w:asciiTheme="minorHAnsi" w:hAnsiTheme="minorHAnsi"/>
          <w:sz w:val="26"/>
          <w:szCs w:val="26"/>
        </w:rPr>
      </w:pPr>
      <w:r w:rsidRPr="00CD5ED7">
        <w:rPr>
          <w:rFonts w:asciiTheme="minorHAnsi" w:hAnsiTheme="minorHAnsi"/>
          <w:sz w:val="26"/>
          <w:szCs w:val="26"/>
        </w:rPr>
        <w:t xml:space="preserve">Place and time of the closing ceremony </w:t>
      </w:r>
    </w:p>
    <w:p w:rsidR="00E015FA" w:rsidRPr="00CD5ED7" w:rsidRDefault="00E015FA" w:rsidP="007E0E8A">
      <w:pPr>
        <w:widowControl w:val="0"/>
        <w:numPr>
          <w:ilvl w:val="1"/>
          <w:numId w:val="111"/>
        </w:numPr>
        <w:tabs>
          <w:tab w:val="clear" w:pos="1440"/>
          <w:tab w:val="num" w:pos="720"/>
        </w:tabs>
        <w:overflowPunct w:val="0"/>
        <w:autoSpaceDE w:val="0"/>
        <w:autoSpaceDN w:val="0"/>
        <w:adjustRightInd w:val="0"/>
        <w:spacing w:after="0" w:line="240" w:lineRule="auto"/>
        <w:ind w:left="720" w:hanging="325"/>
        <w:jc w:val="both"/>
        <w:rPr>
          <w:rFonts w:asciiTheme="minorHAnsi" w:hAnsiTheme="minorHAnsi"/>
          <w:sz w:val="26"/>
          <w:szCs w:val="26"/>
        </w:rPr>
      </w:pPr>
      <w:r w:rsidRPr="00CD5ED7">
        <w:rPr>
          <w:rFonts w:asciiTheme="minorHAnsi" w:hAnsiTheme="minorHAnsi"/>
          <w:sz w:val="26"/>
          <w:szCs w:val="26"/>
        </w:rPr>
        <w:t xml:space="preserve">Departure date </w:t>
      </w:r>
    </w:p>
    <w:p w:rsidR="00E015FA" w:rsidRPr="00CD5ED7" w:rsidRDefault="00E015FA">
      <w:pPr>
        <w:widowControl w:val="0"/>
        <w:overflowPunct w:val="0"/>
        <w:autoSpaceDE w:val="0"/>
        <w:autoSpaceDN w:val="0"/>
        <w:adjustRightInd w:val="0"/>
        <w:spacing w:after="0" w:line="243" w:lineRule="auto"/>
        <w:ind w:left="340" w:firstLine="21"/>
        <w:jc w:val="both"/>
        <w:rPr>
          <w:rFonts w:asciiTheme="minorHAnsi" w:hAnsiTheme="minorHAnsi"/>
          <w:sz w:val="26"/>
          <w:szCs w:val="26"/>
        </w:rPr>
      </w:pPr>
      <w:bookmarkStart w:id="74" w:name="page161"/>
      <w:bookmarkEnd w:id="74"/>
      <w:r w:rsidRPr="00CD5ED7">
        <w:rPr>
          <w:rFonts w:asciiTheme="minorHAnsi" w:hAnsiTheme="minorHAnsi"/>
          <w:sz w:val="26"/>
          <w:szCs w:val="26"/>
        </w:rPr>
        <w:t xml:space="preserve">The rate of play: the rate should fulfil the conditions for a tournament to be rated or to </w:t>
      </w:r>
      <w:r w:rsidR="002C63A9" w:rsidRPr="00CD5ED7">
        <w:rPr>
          <w:rFonts w:asciiTheme="minorHAnsi" w:hAnsiTheme="minorHAnsi"/>
          <w:sz w:val="26"/>
          <w:szCs w:val="26"/>
        </w:rPr>
        <w:t>be valid for title norms. In</w:t>
      </w:r>
      <w:r w:rsidRPr="00CD5ED7">
        <w:rPr>
          <w:rFonts w:asciiTheme="minorHAnsi" w:hAnsiTheme="minorHAnsi"/>
          <w:sz w:val="26"/>
          <w:szCs w:val="26"/>
        </w:rPr>
        <w:t xml:space="preserve"> case where no increments are used, it should be indicated whether a quick play finish will be applied in the last time period. </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jc w:val="both"/>
        <w:rPr>
          <w:rFonts w:asciiTheme="minorHAnsi" w:hAnsiTheme="minorHAnsi"/>
          <w:sz w:val="26"/>
          <w:szCs w:val="26"/>
        </w:rPr>
      </w:pPr>
      <w:r w:rsidRPr="00CD5ED7">
        <w:rPr>
          <w:rFonts w:asciiTheme="minorHAnsi" w:hAnsiTheme="minorHAnsi"/>
          <w:sz w:val="26"/>
          <w:szCs w:val="26"/>
        </w:rPr>
        <w:lastRenderedPageBreak/>
        <w:t>The type of clocks used</w:t>
      </w:r>
      <w:r w:rsidR="002C63A9" w:rsidRPr="00CD5ED7">
        <w:rPr>
          <w:rFonts w:asciiTheme="minorHAnsi" w:hAnsiTheme="minorHAnsi"/>
          <w:sz w:val="26"/>
          <w:szCs w:val="26"/>
        </w:rPr>
        <w:t>:</w:t>
      </w:r>
      <w:r w:rsidRPr="00CD5ED7">
        <w:rPr>
          <w:rFonts w:asciiTheme="minorHAnsi" w:hAnsiTheme="minorHAnsi"/>
          <w:sz w:val="26"/>
          <w:szCs w:val="26"/>
        </w:rPr>
        <w:t xml:space="preserve"> </w:t>
      </w:r>
    </w:p>
    <w:p w:rsidR="00E015FA" w:rsidRPr="00CD5ED7" w:rsidRDefault="00E015FA">
      <w:pPr>
        <w:widowControl w:val="0"/>
        <w:autoSpaceDE w:val="0"/>
        <w:autoSpaceDN w:val="0"/>
        <w:adjustRightInd w:val="0"/>
        <w:spacing w:after="0" w:line="14"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2" w:lineRule="auto"/>
        <w:ind w:left="340" w:right="20" w:firstLine="21"/>
        <w:jc w:val="both"/>
        <w:rPr>
          <w:rFonts w:asciiTheme="minorHAnsi" w:hAnsiTheme="minorHAnsi"/>
          <w:sz w:val="26"/>
          <w:szCs w:val="26"/>
        </w:rPr>
      </w:pPr>
      <w:r w:rsidRPr="00CD5ED7">
        <w:rPr>
          <w:rFonts w:asciiTheme="minorHAnsi" w:hAnsiTheme="minorHAnsi"/>
          <w:sz w:val="26"/>
          <w:szCs w:val="26"/>
        </w:rPr>
        <w:t xml:space="preserve">Any minor deviation from the FIDE Laws of Chess: for example the replacement of the “zero tolerance” rule by a certain time period; a score system which gives more points to the combination of one won and one lost game than to two draws; less possibilities for agreeing a draw between the players; etc. </w:t>
      </w:r>
    </w:p>
    <w:p w:rsidR="002C63A9" w:rsidRPr="00CD5ED7" w:rsidRDefault="00E015FA" w:rsidP="002C63A9">
      <w:pPr>
        <w:widowControl w:val="0"/>
        <w:overflowPunct w:val="0"/>
        <w:autoSpaceDE w:val="0"/>
        <w:autoSpaceDN w:val="0"/>
        <w:adjustRightInd w:val="0"/>
        <w:spacing w:after="0" w:line="241" w:lineRule="auto"/>
        <w:jc w:val="both"/>
        <w:rPr>
          <w:rFonts w:asciiTheme="minorHAnsi" w:hAnsiTheme="minorHAnsi"/>
          <w:sz w:val="26"/>
          <w:szCs w:val="26"/>
        </w:rPr>
      </w:pPr>
      <w:r w:rsidRPr="00CD5ED7">
        <w:rPr>
          <w:rFonts w:asciiTheme="minorHAnsi" w:hAnsiTheme="minorHAnsi"/>
          <w:sz w:val="26"/>
          <w:szCs w:val="26"/>
        </w:rPr>
        <w:t>The pairing system to be used and the</w:t>
      </w:r>
      <w:r w:rsidR="002C63A9" w:rsidRPr="00CD5ED7">
        <w:rPr>
          <w:rFonts w:asciiTheme="minorHAnsi" w:hAnsiTheme="minorHAnsi"/>
          <w:sz w:val="26"/>
          <w:szCs w:val="26"/>
        </w:rPr>
        <w:t xml:space="preserve"> programme applying this system:</w:t>
      </w:r>
      <w:r w:rsidRPr="00CD5ED7">
        <w:rPr>
          <w:rFonts w:asciiTheme="minorHAnsi" w:hAnsiTheme="minorHAnsi"/>
          <w:sz w:val="26"/>
          <w:szCs w:val="26"/>
        </w:rPr>
        <w:t xml:space="preserve"> </w:t>
      </w:r>
    </w:p>
    <w:p w:rsidR="00E015FA" w:rsidRPr="00CD5ED7" w:rsidRDefault="00E015FA">
      <w:pPr>
        <w:widowControl w:val="0"/>
        <w:overflowPunct w:val="0"/>
        <w:autoSpaceDE w:val="0"/>
        <w:autoSpaceDN w:val="0"/>
        <w:adjustRightInd w:val="0"/>
        <w:spacing w:after="0" w:line="241" w:lineRule="auto"/>
        <w:ind w:left="340" w:firstLine="20"/>
        <w:jc w:val="both"/>
        <w:rPr>
          <w:rFonts w:asciiTheme="minorHAnsi" w:hAnsiTheme="minorHAnsi"/>
          <w:sz w:val="26"/>
          <w:szCs w:val="26"/>
        </w:rPr>
      </w:pPr>
      <w:r w:rsidRPr="00CD5ED7">
        <w:rPr>
          <w:rFonts w:asciiTheme="minorHAnsi" w:hAnsiTheme="minorHAnsi"/>
          <w:sz w:val="26"/>
          <w:szCs w:val="26"/>
        </w:rPr>
        <w:t>A remark can be given here how the initial ranking shall be made for players having only a national rating. Taking into account that the floor for a FIDE rating dropped to 1000</w:t>
      </w:r>
      <w:r w:rsidR="002C63A9" w:rsidRPr="00CD5ED7">
        <w:rPr>
          <w:rFonts w:asciiTheme="minorHAnsi" w:hAnsiTheme="minorHAnsi"/>
          <w:sz w:val="26"/>
          <w:szCs w:val="26"/>
        </w:rPr>
        <w:t>,</w:t>
      </w:r>
      <w:r w:rsidRPr="00CD5ED7">
        <w:rPr>
          <w:rFonts w:asciiTheme="minorHAnsi" w:hAnsiTheme="minorHAnsi"/>
          <w:sz w:val="26"/>
          <w:szCs w:val="26"/>
        </w:rPr>
        <w:t xml:space="preserve"> it is advisable to put FIDE and national ratings in descending order. In case there are two players with the same FIDE and national rating</w:t>
      </w:r>
      <w:r w:rsidR="002C63A9" w:rsidRPr="00CD5ED7">
        <w:rPr>
          <w:rFonts w:asciiTheme="minorHAnsi" w:hAnsiTheme="minorHAnsi"/>
          <w:sz w:val="26"/>
          <w:szCs w:val="26"/>
        </w:rPr>
        <w:t>.</w:t>
      </w:r>
      <w:r w:rsidRPr="00CD5ED7">
        <w:rPr>
          <w:rFonts w:asciiTheme="minorHAnsi" w:hAnsiTheme="minorHAnsi"/>
          <w:sz w:val="26"/>
          <w:szCs w:val="26"/>
        </w:rPr>
        <w:t xml:space="preserve"> the FIDE rated player shall be considered as the highest ranked. Analogous treatment of unrated players can be indicated: for example in alphabetical (or inverted) order or according to the order they have subscribed for the event.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jc w:val="both"/>
        <w:rPr>
          <w:rFonts w:asciiTheme="minorHAnsi" w:hAnsiTheme="minorHAnsi"/>
          <w:sz w:val="26"/>
          <w:szCs w:val="26"/>
        </w:rPr>
      </w:pPr>
      <w:r w:rsidRPr="00CD5ED7">
        <w:rPr>
          <w:rFonts w:asciiTheme="minorHAnsi" w:hAnsiTheme="minorHAnsi"/>
          <w:sz w:val="26"/>
          <w:szCs w:val="26"/>
        </w:rPr>
        <w:t>Time and m</w:t>
      </w:r>
      <w:r w:rsidR="002C63A9" w:rsidRPr="00CD5ED7">
        <w:rPr>
          <w:rFonts w:asciiTheme="minorHAnsi" w:hAnsiTheme="minorHAnsi"/>
          <w:sz w:val="26"/>
          <w:szCs w:val="26"/>
        </w:rPr>
        <w:t>eans of announcing the pairings:</w:t>
      </w:r>
      <w:r w:rsidRPr="00CD5ED7">
        <w:rPr>
          <w:rFonts w:asciiTheme="minorHAnsi" w:hAnsiTheme="minorHAnsi"/>
          <w:sz w:val="26"/>
          <w:szCs w:val="26"/>
        </w:rPr>
        <w:t xml:space="preserve"> </w:t>
      </w:r>
    </w:p>
    <w:p w:rsidR="00E015FA" w:rsidRPr="00CD5ED7" w:rsidRDefault="00E015FA">
      <w:pPr>
        <w:widowControl w:val="0"/>
        <w:autoSpaceDE w:val="0"/>
        <w:autoSpaceDN w:val="0"/>
        <w:adjustRightInd w:val="0"/>
        <w:spacing w:after="0" w:line="14" w:lineRule="exact"/>
        <w:rPr>
          <w:rFonts w:asciiTheme="minorHAnsi" w:hAnsiTheme="minorHAnsi"/>
          <w:sz w:val="26"/>
          <w:szCs w:val="26"/>
        </w:rPr>
      </w:pPr>
    </w:p>
    <w:p w:rsidR="00E015FA" w:rsidRPr="00CD5ED7" w:rsidRDefault="00E015FA" w:rsidP="003A0DC7">
      <w:pPr>
        <w:widowControl w:val="0"/>
        <w:overflowPunct w:val="0"/>
        <w:autoSpaceDE w:val="0"/>
        <w:autoSpaceDN w:val="0"/>
        <w:adjustRightInd w:val="0"/>
        <w:spacing w:after="0" w:line="245" w:lineRule="auto"/>
        <w:ind w:left="284" w:hanging="284"/>
        <w:jc w:val="both"/>
        <w:rPr>
          <w:rFonts w:asciiTheme="minorHAnsi" w:hAnsiTheme="minorHAnsi"/>
          <w:sz w:val="26"/>
          <w:szCs w:val="26"/>
        </w:rPr>
      </w:pPr>
      <w:r w:rsidRPr="00CD5ED7">
        <w:rPr>
          <w:rFonts w:asciiTheme="minorHAnsi" w:hAnsiTheme="minorHAnsi"/>
          <w:sz w:val="26"/>
          <w:szCs w:val="26"/>
        </w:rPr>
        <w:t>The tie</w:t>
      </w:r>
      <w:r w:rsidR="002C63A9" w:rsidRPr="00CD5ED7">
        <w:rPr>
          <w:rFonts w:asciiTheme="minorHAnsi" w:hAnsiTheme="minorHAnsi" w:cs="Cambria Math"/>
          <w:sz w:val="26"/>
          <w:szCs w:val="26"/>
        </w:rPr>
        <w:t>‐</w:t>
      </w:r>
      <w:r w:rsidR="002C63A9" w:rsidRPr="00CD5ED7">
        <w:rPr>
          <w:rFonts w:asciiTheme="minorHAnsi" w:hAnsiTheme="minorHAnsi"/>
          <w:sz w:val="26"/>
          <w:szCs w:val="26"/>
        </w:rPr>
        <w:t>break system:</w:t>
      </w:r>
      <w:r w:rsidRPr="00CD5ED7">
        <w:rPr>
          <w:rFonts w:asciiTheme="minorHAnsi" w:hAnsiTheme="minorHAnsi"/>
          <w:sz w:val="26"/>
          <w:szCs w:val="26"/>
        </w:rPr>
        <w:t xml:space="preserve"> This part may include that additional games should be played (rapid or blitz) for awarding a trophy or medals. </w:t>
      </w:r>
    </w:p>
    <w:p w:rsidR="00E015FA" w:rsidRPr="00CD5ED7" w:rsidRDefault="002C63A9" w:rsidP="003A0DC7">
      <w:pPr>
        <w:widowControl w:val="0"/>
        <w:overflowPunct w:val="0"/>
        <w:autoSpaceDE w:val="0"/>
        <w:autoSpaceDN w:val="0"/>
        <w:adjustRightInd w:val="0"/>
        <w:spacing w:after="0" w:line="242" w:lineRule="auto"/>
        <w:ind w:left="284" w:hanging="284"/>
        <w:jc w:val="both"/>
        <w:rPr>
          <w:rFonts w:asciiTheme="minorHAnsi" w:hAnsiTheme="minorHAnsi"/>
          <w:sz w:val="26"/>
          <w:szCs w:val="26"/>
        </w:rPr>
      </w:pPr>
      <w:r w:rsidRPr="00CD5ED7">
        <w:rPr>
          <w:rFonts w:asciiTheme="minorHAnsi" w:hAnsiTheme="minorHAnsi"/>
          <w:sz w:val="26"/>
          <w:szCs w:val="26"/>
        </w:rPr>
        <w:t>The prize fund:</w:t>
      </w:r>
      <w:r w:rsidR="00E015FA" w:rsidRPr="00CD5ED7">
        <w:rPr>
          <w:rFonts w:asciiTheme="minorHAnsi" w:hAnsiTheme="minorHAnsi"/>
          <w:sz w:val="26"/>
          <w:szCs w:val="26"/>
        </w:rPr>
        <w:t xml:space="preserve"> Here</w:t>
      </w:r>
      <w:r w:rsidRPr="00CD5ED7">
        <w:rPr>
          <w:rFonts w:asciiTheme="minorHAnsi" w:hAnsiTheme="minorHAnsi"/>
          <w:sz w:val="26"/>
          <w:szCs w:val="26"/>
        </w:rPr>
        <w:t>,</w:t>
      </w:r>
      <w:r w:rsidR="00E015FA" w:rsidRPr="00CD5ED7">
        <w:rPr>
          <w:rFonts w:asciiTheme="minorHAnsi" w:hAnsiTheme="minorHAnsi"/>
          <w:sz w:val="26"/>
          <w:szCs w:val="26"/>
        </w:rPr>
        <w:t xml:space="preserve"> it should be indicated whether money prizes are shared, or awarded according to a tie</w:t>
      </w:r>
      <w:r w:rsidR="00E015FA" w:rsidRPr="00CD5ED7">
        <w:rPr>
          <w:rFonts w:asciiTheme="minorHAnsi" w:hAnsiTheme="minorHAnsi" w:cs="Cambria Math"/>
          <w:sz w:val="26"/>
          <w:szCs w:val="26"/>
        </w:rPr>
        <w:t>‐</w:t>
      </w:r>
      <w:r w:rsidR="00E015FA" w:rsidRPr="00CD5ED7">
        <w:rPr>
          <w:rFonts w:asciiTheme="minorHAnsi" w:hAnsiTheme="minorHAnsi"/>
          <w:sz w:val="26"/>
          <w:szCs w:val="26"/>
        </w:rPr>
        <w:t xml:space="preserve">break system (for example the </w:t>
      </w:r>
      <w:proofErr w:type="spellStart"/>
      <w:r w:rsidR="00E015FA" w:rsidRPr="00CD5ED7">
        <w:rPr>
          <w:rFonts w:asciiTheme="minorHAnsi" w:hAnsiTheme="minorHAnsi"/>
          <w:sz w:val="26"/>
          <w:szCs w:val="26"/>
        </w:rPr>
        <w:t>Hort</w:t>
      </w:r>
      <w:proofErr w:type="spellEnd"/>
      <w:r w:rsidR="00E015FA" w:rsidRPr="00CD5ED7">
        <w:rPr>
          <w:rFonts w:asciiTheme="minorHAnsi" w:hAnsiTheme="minorHAnsi"/>
          <w:sz w:val="26"/>
          <w:szCs w:val="26"/>
        </w:rPr>
        <w:t xml:space="preserve"> system). The prize fund should also indicate special prizes, point money, the currency in which money shall be disbursed, tax liability.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1" w:lineRule="auto"/>
        <w:ind w:left="340" w:firstLine="21"/>
        <w:jc w:val="both"/>
        <w:rPr>
          <w:rFonts w:asciiTheme="minorHAnsi" w:hAnsiTheme="minorHAnsi"/>
          <w:sz w:val="26"/>
          <w:szCs w:val="26"/>
        </w:rPr>
      </w:pPr>
      <w:r w:rsidRPr="00CD5ED7">
        <w:rPr>
          <w:rFonts w:asciiTheme="minorHAnsi" w:hAnsiTheme="minorHAnsi"/>
          <w:sz w:val="26"/>
          <w:szCs w:val="26"/>
        </w:rPr>
        <w:t xml:space="preserve">Any financial arrangement such as travel expenses, accommodation, duration for which board and lodging shall be provided, or the cost of such accommodation, including that for people accompanying the player, arrangements for meals, start money, pocket money. These costs can be refunded by the organizer, the federation of a player or the player himself. </w:t>
      </w:r>
    </w:p>
    <w:p w:rsidR="00E015FA" w:rsidRPr="00CD5ED7" w:rsidRDefault="00E015FA">
      <w:pPr>
        <w:widowControl w:val="0"/>
        <w:autoSpaceDE w:val="0"/>
        <w:autoSpaceDN w:val="0"/>
        <w:adjustRightInd w:val="0"/>
        <w:spacing w:after="0" w:line="7"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3" w:lineRule="auto"/>
        <w:ind w:left="340" w:right="20" w:firstLine="21"/>
        <w:jc w:val="both"/>
        <w:rPr>
          <w:rFonts w:asciiTheme="minorHAnsi" w:hAnsiTheme="minorHAnsi"/>
          <w:sz w:val="26"/>
          <w:szCs w:val="26"/>
        </w:rPr>
      </w:pPr>
      <w:r w:rsidRPr="00CD5ED7">
        <w:rPr>
          <w:rFonts w:asciiTheme="minorHAnsi" w:hAnsiTheme="minorHAnsi"/>
          <w:sz w:val="26"/>
          <w:szCs w:val="26"/>
        </w:rPr>
        <w:t>Details ab</w:t>
      </w:r>
      <w:r w:rsidR="002C63A9" w:rsidRPr="00CD5ED7">
        <w:rPr>
          <w:rFonts w:asciiTheme="minorHAnsi" w:hAnsiTheme="minorHAnsi"/>
          <w:sz w:val="26"/>
          <w:szCs w:val="26"/>
        </w:rPr>
        <w:t>out visa and how to obtain them:</w:t>
      </w:r>
      <w:r w:rsidRPr="00CD5ED7">
        <w:rPr>
          <w:rFonts w:asciiTheme="minorHAnsi" w:hAnsiTheme="minorHAnsi"/>
          <w:sz w:val="26"/>
          <w:szCs w:val="26"/>
        </w:rPr>
        <w:t xml:space="preserve"> In this respect organizers should indicate the deadline at which they should have received all passport details of the participants in order to send out the invitations to the respective embassies.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2" w:lineRule="auto"/>
        <w:ind w:left="340" w:firstLine="21"/>
        <w:jc w:val="both"/>
        <w:rPr>
          <w:rFonts w:asciiTheme="minorHAnsi" w:hAnsiTheme="minorHAnsi"/>
          <w:sz w:val="26"/>
          <w:szCs w:val="26"/>
        </w:rPr>
      </w:pPr>
      <w:r w:rsidRPr="00CD5ED7">
        <w:rPr>
          <w:rFonts w:asciiTheme="minorHAnsi" w:hAnsiTheme="minorHAnsi"/>
          <w:sz w:val="26"/>
          <w:szCs w:val="26"/>
        </w:rPr>
        <w:t xml:space="preserve">In the case that the playing venue is different from the accommodation: the means of reaching and arrangements for transportation. Organizers should bear in mind that the situation of transport between playing venue and accommodation depends on the type of tournament: youth tournaments as well as senior events should be dealt with in another way than for example a Swiss Open.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3A0DC7">
      <w:pPr>
        <w:widowControl w:val="0"/>
        <w:overflowPunct w:val="0"/>
        <w:autoSpaceDE w:val="0"/>
        <w:autoSpaceDN w:val="0"/>
        <w:adjustRightInd w:val="0"/>
        <w:spacing w:after="0" w:line="247" w:lineRule="auto"/>
        <w:ind w:left="340" w:right="20" w:hanging="340"/>
        <w:jc w:val="both"/>
        <w:rPr>
          <w:rFonts w:asciiTheme="minorHAnsi" w:hAnsiTheme="minorHAnsi"/>
          <w:sz w:val="26"/>
          <w:szCs w:val="26"/>
        </w:rPr>
      </w:pPr>
      <w:r w:rsidRPr="00CD5ED7">
        <w:rPr>
          <w:rFonts w:asciiTheme="minorHAnsi" w:hAnsiTheme="minorHAnsi"/>
          <w:sz w:val="26"/>
          <w:szCs w:val="26"/>
        </w:rPr>
        <w:t>Th</w:t>
      </w:r>
      <w:r w:rsidR="003A0DC7" w:rsidRPr="00CD5ED7">
        <w:rPr>
          <w:rFonts w:asciiTheme="minorHAnsi" w:hAnsiTheme="minorHAnsi"/>
          <w:sz w:val="26"/>
          <w:szCs w:val="26"/>
        </w:rPr>
        <w:t>e likely number of participants:</w:t>
      </w:r>
      <w:r w:rsidRPr="00CD5ED7">
        <w:rPr>
          <w:rFonts w:asciiTheme="minorHAnsi" w:hAnsiTheme="minorHAnsi"/>
          <w:sz w:val="26"/>
          <w:szCs w:val="26"/>
        </w:rPr>
        <w:t xml:space="preserve"> In the case of a round robin tournament, the names of the invited players. In the case of a Swiss open tournament, the maximum number of players. </w:t>
      </w:r>
    </w:p>
    <w:p w:rsidR="00E015FA" w:rsidRPr="00CD5ED7" w:rsidRDefault="00E015FA" w:rsidP="0064384B">
      <w:pPr>
        <w:widowControl w:val="0"/>
        <w:overflowPunct w:val="0"/>
        <w:autoSpaceDE w:val="0"/>
        <w:autoSpaceDN w:val="0"/>
        <w:adjustRightInd w:val="0"/>
        <w:spacing w:after="0" w:line="247" w:lineRule="auto"/>
        <w:ind w:right="20"/>
        <w:jc w:val="both"/>
        <w:rPr>
          <w:rFonts w:asciiTheme="minorHAnsi" w:hAnsiTheme="minorHAnsi"/>
          <w:sz w:val="26"/>
          <w:szCs w:val="26"/>
        </w:rPr>
      </w:pPr>
      <w:bookmarkStart w:id="75" w:name="page162"/>
      <w:bookmarkEnd w:id="75"/>
      <w:r w:rsidRPr="00CD5ED7">
        <w:rPr>
          <w:rFonts w:asciiTheme="minorHAnsi" w:hAnsiTheme="minorHAnsi"/>
          <w:sz w:val="26"/>
          <w:szCs w:val="26"/>
        </w:rPr>
        <w:t xml:space="preserve">The deadline for registration at the start of the tournament. Players who did not register in time shall not be paired for the first round. </w:t>
      </w:r>
    </w:p>
    <w:p w:rsidR="00E015FA" w:rsidRPr="00CD5ED7" w:rsidRDefault="00E015FA">
      <w:pPr>
        <w:widowControl w:val="0"/>
        <w:overflowPunct w:val="0"/>
        <w:autoSpaceDE w:val="0"/>
        <w:autoSpaceDN w:val="0"/>
        <w:adjustRightInd w:val="0"/>
        <w:spacing w:after="0" w:line="240" w:lineRule="auto"/>
        <w:jc w:val="both"/>
        <w:rPr>
          <w:rFonts w:asciiTheme="minorHAnsi" w:hAnsiTheme="minorHAnsi"/>
          <w:sz w:val="26"/>
          <w:szCs w:val="26"/>
        </w:rPr>
      </w:pPr>
      <w:r w:rsidRPr="00CD5ED7">
        <w:rPr>
          <w:rFonts w:asciiTheme="minorHAnsi" w:hAnsiTheme="minorHAnsi"/>
          <w:sz w:val="26"/>
          <w:szCs w:val="26"/>
        </w:rPr>
        <w:t>The name of the Chief Arbiter</w:t>
      </w:r>
      <w:r w:rsidR="003A0DC7" w:rsidRPr="00CD5ED7">
        <w:rPr>
          <w:rFonts w:asciiTheme="minorHAnsi" w:hAnsiTheme="minorHAnsi"/>
          <w:sz w:val="26"/>
          <w:szCs w:val="26"/>
        </w:rPr>
        <w:t>:</w:t>
      </w:r>
      <w:r w:rsidRPr="00CD5ED7">
        <w:rPr>
          <w:rFonts w:asciiTheme="minorHAnsi" w:hAnsiTheme="minorHAnsi"/>
          <w:sz w:val="26"/>
          <w:szCs w:val="26"/>
        </w:rPr>
        <w:t xml:space="preserve"> </w:t>
      </w:r>
    </w:p>
    <w:p w:rsidR="00E015FA" w:rsidRPr="00CD5ED7" w:rsidRDefault="00E015FA">
      <w:pPr>
        <w:widowControl w:val="0"/>
        <w:autoSpaceDE w:val="0"/>
        <w:autoSpaceDN w:val="0"/>
        <w:adjustRightInd w:val="0"/>
        <w:spacing w:after="0" w:line="14" w:lineRule="exact"/>
        <w:rPr>
          <w:rFonts w:asciiTheme="minorHAnsi" w:hAnsiTheme="minorHAnsi"/>
          <w:sz w:val="26"/>
          <w:szCs w:val="26"/>
        </w:rPr>
      </w:pPr>
    </w:p>
    <w:p w:rsidR="00E015FA" w:rsidRPr="00CD5ED7" w:rsidRDefault="003A0DC7" w:rsidP="003A0DC7">
      <w:pPr>
        <w:widowControl w:val="0"/>
        <w:overflowPunct w:val="0"/>
        <w:autoSpaceDE w:val="0"/>
        <w:autoSpaceDN w:val="0"/>
        <w:adjustRightInd w:val="0"/>
        <w:spacing w:after="0" w:line="242" w:lineRule="auto"/>
        <w:ind w:left="340" w:right="20" w:hanging="340"/>
        <w:jc w:val="both"/>
        <w:rPr>
          <w:rFonts w:asciiTheme="minorHAnsi" w:hAnsiTheme="minorHAnsi"/>
          <w:sz w:val="26"/>
          <w:szCs w:val="26"/>
        </w:rPr>
      </w:pPr>
      <w:r w:rsidRPr="00CD5ED7">
        <w:rPr>
          <w:rFonts w:asciiTheme="minorHAnsi" w:hAnsiTheme="minorHAnsi"/>
          <w:sz w:val="26"/>
          <w:szCs w:val="26"/>
        </w:rPr>
        <w:t>The website of the event: In</w:t>
      </w:r>
      <w:r w:rsidR="00E015FA" w:rsidRPr="00CD5ED7">
        <w:rPr>
          <w:rFonts w:asciiTheme="minorHAnsi" w:hAnsiTheme="minorHAnsi"/>
          <w:sz w:val="26"/>
          <w:szCs w:val="26"/>
        </w:rPr>
        <w:t xml:space="preserve"> case this website is used for online subscription</w:t>
      </w:r>
      <w:r w:rsidRPr="00CD5ED7">
        <w:rPr>
          <w:rFonts w:asciiTheme="minorHAnsi" w:hAnsiTheme="minorHAnsi"/>
          <w:sz w:val="26"/>
          <w:szCs w:val="26"/>
        </w:rPr>
        <w:t>,</w:t>
      </w:r>
      <w:r w:rsidR="00E015FA" w:rsidRPr="00CD5ED7">
        <w:rPr>
          <w:rFonts w:asciiTheme="minorHAnsi" w:hAnsiTheme="minorHAnsi"/>
          <w:sz w:val="26"/>
          <w:szCs w:val="26"/>
        </w:rPr>
        <w:t xml:space="preserve"> the organizers should bear in mind that players do not always have all details – for example arrival date or flight numbers – when subscribing for the event; an update </w:t>
      </w:r>
      <w:r w:rsidR="00E015FA" w:rsidRPr="00CD5ED7">
        <w:rPr>
          <w:rFonts w:asciiTheme="minorHAnsi" w:hAnsiTheme="minorHAnsi"/>
          <w:sz w:val="26"/>
          <w:szCs w:val="26"/>
        </w:rPr>
        <w:lastRenderedPageBreak/>
        <w:t xml:space="preserve">should be possible in a later stage.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jc w:val="both"/>
        <w:rPr>
          <w:rFonts w:asciiTheme="minorHAnsi" w:hAnsiTheme="minorHAnsi"/>
          <w:sz w:val="26"/>
          <w:szCs w:val="26"/>
        </w:rPr>
      </w:pPr>
      <w:r w:rsidRPr="00CD5ED7">
        <w:rPr>
          <w:rFonts w:asciiTheme="minorHAnsi" w:hAnsiTheme="minorHAnsi"/>
          <w:sz w:val="26"/>
          <w:szCs w:val="26"/>
        </w:rPr>
        <w:t>Full co</w:t>
      </w:r>
      <w:r w:rsidR="003A0DC7" w:rsidRPr="00CD5ED7">
        <w:rPr>
          <w:rFonts w:asciiTheme="minorHAnsi" w:hAnsiTheme="minorHAnsi"/>
          <w:sz w:val="26"/>
          <w:szCs w:val="26"/>
        </w:rPr>
        <w:t>ntact details of the organizers:</w:t>
      </w:r>
    </w:p>
    <w:p w:rsidR="00E015FA" w:rsidRPr="00CD5ED7" w:rsidRDefault="00E015FA">
      <w:pPr>
        <w:widowControl w:val="0"/>
        <w:autoSpaceDE w:val="0"/>
        <w:autoSpaceDN w:val="0"/>
        <w:adjustRightInd w:val="0"/>
        <w:spacing w:after="0" w:line="14"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2" w:lineRule="auto"/>
        <w:ind w:left="340" w:right="20" w:firstLine="21"/>
        <w:jc w:val="both"/>
        <w:rPr>
          <w:rFonts w:asciiTheme="minorHAnsi" w:hAnsiTheme="minorHAnsi"/>
          <w:sz w:val="26"/>
          <w:szCs w:val="26"/>
        </w:rPr>
      </w:pPr>
      <w:r w:rsidRPr="00CD5ED7">
        <w:rPr>
          <w:rFonts w:asciiTheme="minorHAnsi" w:hAnsiTheme="minorHAnsi"/>
          <w:sz w:val="26"/>
          <w:szCs w:val="26"/>
        </w:rPr>
        <w:t>The players’ responsibility towards the media, general public, sponsors, government representatives a</w:t>
      </w:r>
      <w:r w:rsidR="003A0DC7" w:rsidRPr="00CD5ED7">
        <w:rPr>
          <w:rFonts w:asciiTheme="minorHAnsi" w:hAnsiTheme="minorHAnsi"/>
          <w:sz w:val="26"/>
          <w:szCs w:val="26"/>
        </w:rPr>
        <w:t>nd other similar considerations:</w:t>
      </w:r>
      <w:r w:rsidRPr="00CD5ED7">
        <w:rPr>
          <w:rFonts w:asciiTheme="minorHAnsi" w:hAnsiTheme="minorHAnsi"/>
          <w:sz w:val="26"/>
          <w:szCs w:val="26"/>
        </w:rPr>
        <w:t xml:space="preserve"> This also includes the players’ presence at the opening and closing ceremony. In case of absence</w:t>
      </w:r>
      <w:r w:rsidR="003A0DC7" w:rsidRPr="00CD5ED7">
        <w:rPr>
          <w:rFonts w:asciiTheme="minorHAnsi" w:hAnsiTheme="minorHAnsi"/>
          <w:sz w:val="26"/>
          <w:szCs w:val="26"/>
        </w:rPr>
        <w:t>,</w:t>
      </w:r>
      <w:r w:rsidRPr="00CD5ED7">
        <w:rPr>
          <w:rFonts w:asciiTheme="minorHAnsi" w:hAnsiTheme="minorHAnsi"/>
          <w:sz w:val="26"/>
          <w:szCs w:val="26"/>
        </w:rPr>
        <w:t xml:space="preserve"> the organizer can foresee a clausal that part of the start or prize money will not be distributed.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5" w:lineRule="auto"/>
        <w:ind w:left="340" w:firstLine="20"/>
        <w:jc w:val="both"/>
        <w:rPr>
          <w:rFonts w:asciiTheme="minorHAnsi" w:hAnsiTheme="minorHAnsi"/>
          <w:sz w:val="26"/>
          <w:szCs w:val="26"/>
        </w:rPr>
      </w:pPr>
      <w:r w:rsidRPr="00CD5ED7">
        <w:rPr>
          <w:rFonts w:asciiTheme="minorHAnsi" w:hAnsiTheme="minorHAnsi"/>
          <w:sz w:val="26"/>
          <w:szCs w:val="26"/>
        </w:rPr>
        <w:t xml:space="preserve">Special medical considerations such as vaccinations recommended or required in advance. </w:t>
      </w:r>
    </w:p>
    <w:p w:rsidR="00E015FA" w:rsidRPr="00CD5ED7" w:rsidRDefault="00E015FA">
      <w:pPr>
        <w:widowControl w:val="0"/>
        <w:overflowPunct w:val="0"/>
        <w:autoSpaceDE w:val="0"/>
        <w:autoSpaceDN w:val="0"/>
        <w:adjustRightInd w:val="0"/>
        <w:spacing w:after="0" w:line="240" w:lineRule="auto"/>
        <w:jc w:val="both"/>
        <w:rPr>
          <w:rFonts w:asciiTheme="minorHAnsi" w:hAnsiTheme="minorHAnsi"/>
          <w:sz w:val="26"/>
          <w:szCs w:val="26"/>
        </w:rPr>
      </w:pPr>
      <w:r w:rsidRPr="00CD5ED7">
        <w:rPr>
          <w:rFonts w:asciiTheme="minorHAnsi" w:hAnsiTheme="minorHAnsi"/>
          <w:sz w:val="26"/>
          <w:szCs w:val="26"/>
        </w:rPr>
        <w:t xml:space="preserve">Arrangements for: tourism, special events, internet access, etc. </w:t>
      </w:r>
    </w:p>
    <w:p w:rsidR="00E015FA" w:rsidRPr="00CD5ED7" w:rsidRDefault="00E015FA">
      <w:pPr>
        <w:widowControl w:val="0"/>
        <w:autoSpaceDE w:val="0"/>
        <w:autoSpaceDN w:val="0"/>
        <w:adjustRightInd w:val="0"/>
        <w:spacing w:after="0" w:line="14"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2" w:lineRule="auto"/>
        <w:ind w:left="340" w:firstLine="20"/>
        <w:jc w:val="both"/>
        <w:rPr>
          <w:rFonts w:asciiTheme="minorHAnsi" w:hAnsiTheme="minorHAnsi"/>
          <w:sz w:val="26"/>
          <w:szCs w:val="26"/>
        </w:rPr>
      </w:pPr>
      <w:r w:rsidRPr="00CD5ED7">
        <w:rPr>
          <w:rFonts w:asciiTheme="minorHAnsi" w:hAnsiTheme="minorHAnsi"/>
          <w:sz w:val="26"/>
          <w:szCs w:val="26"/>
        </w:rPr>
        <w:t xml:space="preserve">Full details for making an appeal against a decision of the (chief) arbiter: maximum period of time allowed after the end of a round, fee (indicating the currency) which should be paid. It is preferable to indicate that only written appeals will be taken into consideration.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0E12BE">
      <w:pPr>
        <w:widowControl w:val="0"/>
        <w:overflowPunct w:val="0"/>
        <w:autoSpaceDE w:val="0"/>
        <w:autoSpaceDN w:val="0"/>
        <w:adjustRightInd w:val="0"/>
        <w:spacing w:after="0" w:line="245" w:lineRule="auto"/>
        <w:ind w:left="340" w:right="20" w:hanging="198"/>
        <w:jc w:val="both"/>
        <w:rPr>
          <w:rFonts w:asciiTheme="minorHAnsi" w:hAnsiTheme="minorHAnsi"/>
          <w:sz w:val="26"/>
          <w:szCs w:val="26"/>
        </w:rPr>
      </w:pPr>
      <w:r w:rsidRPr="00CD5ED7">
        <w:rPr>
          <w:rFonts w:asciiTheme="minorHAnsi" w:hAnsiTheme="minorHAnsi"/>
          <w:sz w:val="26"/>
          <w:szCs w:val="26"/>
        </w:rPr>
        <w:t xml:space="preserve">Appeals committee: will the members be invited by the organizers or will they be elected among the participants. </w:t>
      </w:r>
    </w:p>
    <w:p w:rsidR="00E015FA" w:rsidRPr="00CD5ED7" w:rsidRDefault="00E015FA" w:rsidP="000E12BE">
      <w:pPr>
        <w:widowControl w:val="0"/>
        <w:overflowPunct w:val="0"/>
        <w:autoSpaceDE w:val="0"/>
        <w:autoSpaceDN w:val="0"/>
        <w:adjustRightInd w:val="0"/>
        <w:spacing w:after="0" w:line="245" w:lineRule="auto"/>
        <w:ind w:left="340" w:right="20" w:hanging="340"/>
        <w:jc w:val="both"/>
        <w:rPr>
          <w:rFonts w:asciiTheme="minorHAnsi" w:hAnsiTheme="minorHAnsi"/>
          <w:sz w:val="26"/>
          <w:szCs w:val="26"/>
        </w:rPr>
      </w:pPr>
      <w:r w:rsidRPr="00CD5ED7">
        <w:rPr>
          <w:rFonts w:asciiTheme="minorHAnsi" w:hAnsiTheme="minorHAnsi"/>
          <w:sz w:val="26"/>
          <w:szCs w:val="26"/>
        </w:rPr>
        <w:t>If the tournament is played with adjourned games</w:t>
      </w:r>
      <w:r w:rsidR="00FC2882" w:rsidRPr="00CD5ED7">
        <w:rPr>
          <w:rFonts w:asciiTheme="minorHAnsi" w:hAnsiTheme="minorHAnsi"/>
          <w:sz w:val="26"/>
          <w:szCs w:val="26"/>
        </w:rPr>
        <w:t>,</w:t>
      </w:r>
      <w:r w:rsidRPr="00CD5ED7">
        <w:rPr>
          <w:rFonts w:asciiTheme="minorHAnsi" w:hAnsiTheme="minorHAnsi"/>
          <w:sz w:val="26"/>
          <w:szCs w:val="26"/>
        </w:rPr>
        <w:t xml:space="preserve"> the time table for the resumption of the games should be indicated. </w:t>
      </w:r>
    </w:p>
    <w:p w:rsidR="00E015FA" w:rsidRPr="00CD5ED7" w:rsidRDefault="00E015FA">
      <w:pPr>
        <w:widowControl w:val="0"/>
        <w:overflowPunct w:val="0"/>
        <w:autoSpaceDE w:val="0"/>
        <w:autoSpaceDN w:val="0"/>
        <w:adjustRightInd w:val="0"/>
        <w:spacing w:after="0" w:line="245" w:lineRule="auto"/>
        <w:ind w:left="340" w:firstLine="20"/>
        <w:jc w:val="both"/>
        <w:rPr>
          <w:rFonts w:asciiTheme="minorHAnsi" w:hAnsiTheme="minorHAnsi"/>
          <w:sz w:val="26"/>
          <w:szCs w:val="26"/>
        </w:rPr>
      </w:pPr>
      <w:r w:rsidRPr="00CD5ED7">
        <w:rPr>
          <w:rFonts w:asciiTheme="minorHAnsi" w:hAnsiTheme="minorHAnsi"/>
          <w:sz w:val="26"/>
          <w:szCs w:val="26"/>
        </w:rPr>
        <w:t xml:space="preserve">Indication whether the tournament results will also be taken into account for the national rating system. </w:t>
      </w:r>
    </w:p>
    <w:p w:rsidR="00E015FA" w:rsidRPr="00CD5ED7" w:rsidRDefault="00E015FA" w:rsidP="000E12BE">
      <w:pPr>
        <w:widowControl w:val="0"/>
        <w:overflowPunct w:val="0"/>
        <w:autoSpaceDE w:val="0"/>
        <w:autoSpaceDN w:val="0"/>
        <w:adjustRightInd w:val="0"/>
        <w:spacing w:after="0" w:line="242" w:lineRule="auto"/>
        <w:ind w:left="340" w:right="20" w:hanging="340"/>
        <w:jc w:val="both"/>
        <w:rPr>
          <w:rFonts w:asciiTheme="minorHAnsi" w:hAnsiTheme="minorHAnsi"/>
          <w:sz w:val="26"/>
          <w:szCs w:val="26"/>
        </w:rPr>
      </w:pPr>
      <w:r w:rsidRPr="00CD5ED7">
        <w:rPr>
          <w:rFonts w:asciiTheme="minorHAnsi" w:hAnsiTheme="minorHAnsi"/>
          <w:sz w:val="26"/>
          <w:szCs w:val="26"/>
        </w:rPr>
        <w:t>Media equipment allowed in the playing venue: television cameras, video, cameras or other equipment. The use of such equipment may be subject to an authorisation of the organizers which should be requested in advance. Here</w:t>
      </w:r>
      <w:r w:rsidR="00FC2882" w:rsidRPr="00CD5ED7">
        <w:rPr>
          <w:rFonts w:asciiTheme="minorHAnsi" w:hAnsiTheme="minorHAnsi"/>
          <w:sz w:val="26"/>
          <w:szCs w:val="26"/>
        </w:rPr>
        <w:t>,</w:t>
      </w:r>
      <w:r w:rsidRPr="00CD5ED7">
        <w:rPr>
          <w:rFonts w:asciiTheme="minorHAnsi" w:hAnsiTheme="minorHAnsi"/>
          <w:sz w:val="26"/>
          <w:szCs w:val="26"/>
        </w:rPr>
        <w:t xml:space="preserve"> it should be indicated whether a flash light is allowed. Also the maximum time after the start of the round when media equipment is allowed to be used, must be indicated; in such case</w:t>
      </w:r>
      <w:r w:rsidR="00FC2882" w:rsidRPr="00CD5ED7">
        <w:rPr>
          <w:rFonts w:asciiTheme="minorHAnsi" w:hAnsiTheme="minorHAnsi"/>
          <w:sz w:val="26"/>
          <w:szCs w:val="26"/>
        </w:rPr>
        <w:t>,</w:t>
      </w:r>
      <w:r w:rsidRPr="00CD5ED7">
        <w:rPr>
          <w:rFonts w:asciiTheme="minorHAnsi" w:hAnsiTheme="minorHAnsi"/>
          <w:sz w:val="26"/>
          <w:szCs w:val="26"/>
        </w:rPr>
        <w:t xml:space="preserve"> there might be a longer period for the first round that for subsequent rounds. </w:t>
      </w:r>
    </w:p>
    <w:p w:rsidR="00E015FA" w:rsidRPr="00CD5ED7" w:rsidRDefault="00E015FA">
      <w:pPr>
        <w:widowControl w:val="0"/>
        <w:autoSpaceDE w:val="0"/>
        <w:autoSpaceDN w:val="0"/>
        <w:adjustRightInd w:val="0"/>
        <w:spacing w:after="0" w:line="315"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7" w:lineRule="auto"/>
        <w:ind w:right="20"/>
        <w:rPr>
          <w:rFonts w:asciiTheme="minorHAnsi" w:hAnsiTheme="minorHAnsi"/>
          <w:sz w:val="26"/>
          <w:szCs w:val="26"/>
        </w:rPr>
      </w:pPr>
      <w:r w:rsidRPr="00CD5ED7">
        <w:rPr>
          <w:rFonts w:asciiTheme="minorHAnsi" w:hAnsiTheme="minorHAnsi"/>
          <w:sz w:val="26"/>
          <w:szCs w:val="26"/>
        </w:rPr>
        <w:t>For certain tournaments it may be necessary to also add on</w:t>
      </w:r>
      <w:r w:rsidR="00FC2882" w:rsidRPr="00CD5ED7">
        <w:rPr>
          <w:rFonts w:asciiTheme="minorHAnsi" w:hAnsiTheme="minorHAnsi"/>
          <w:sz w:val="26"/>
          <w:szCs w:val="26"/>
        </w:rPr>
        <w:t>e</w:t>
      </w:r>
      <w:r w:rsidRPr="00CD5ED7">
        <w:rPr>
          <w:rFonts w:asciiTheme="minorHAnsi" w:hAnsiTheme="minorHAnsi"/>
          <w:sz w:val="26"/>
          <w:szCs w:val="26"/>
        </w:rPr>
        <w:t xml:space="preserve"> or more of the following items:</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64384B">
      <w:pPr>
        <w:widowControl w:val="0"/>
        <w:overflowPunct w:val="0"/>
        <w:autoSpaceDE w:val="0"/>
        <w:autoSpaceDN w:val="0"/>
        <w:adjustRightInd w:val="0"/>
        <w:spacing w:after="0" w:line="245" w:lineRule="auto"/>
        <w:ind w:left="400" w:hanging="37"/>
        <w:jc w:val="both"/>
        <w:rPr>
          <w:rFonts w:asciiTheme="minorHAnsi" w:hAnsiTheme="minorHAnsi"/>
          <w:sz w:val="26"/>
          <w:szCs w:val="26"/>
        </w:rPr>
      </w:pPr>
      <w:r w:rsidRPr="00CD5ED7">
        <w:rPr>
          <w:rFonts w:asciiTheme="minorHAnsi" w:hAnsiTheme="minorHAnsi"/>
          <w:sz w:val="26"/>
          <w:szCs w:val="26"/>
        </w:rPr>
        <w:t xml:space="preserve">For example in round robin tournaments, invited players in Open Swiss tournament or official championships: the hotel where the players are to stay. Depending on the situation a different range (3, 4 or 5* quality) of hotels might be offered. The organizer might also foresee a lump sum for a player wishing to </w:t>
      </w:r>
      <w:bookmarkStart w:id="76" w:name="page163"/>
      <w:bookmarkEnd w:id="76"/>
      <w:r w:rsidRPr="00CD5ED7">
        <w:rPr>
          <w:rFonts w:asciiTheme="minorHAnsi" w:hAnsiTheme="minorHAnsi"/>
          <w:sz w:val="26"/>
          <w:szCs w:val="26"/>
        </w:rPr>
        <w:t>arrange his own accommodation. For each hotel</w:t>
      </w:r>
      <w:r w:rsidR="00FC2882" w:rsidRPr="00CD5ED7">
        <w:rPr>
          <w:rFonts w:asciiTheme="minorHAnsi" w:hAnsiTheme="minorHAnsi"/>
          <w:sz w:val="26"/>
          <w:szCs w:val="26"/>
        </w:rPr>
        <w:t>,</w:t>
      </w:r>
      <w:r w:rsidRPr="00CD5ED7">
        <w:rPr>
          <w:rFonts w:asciiTheme="minorHAnsi" w:hAnsiTheme="minorHAnsi"/>
          <w:sz w:val="26"/>
          <w:szCs w:val="26"/>
        </w:rPr>
        <w:t xml:space="preserve"> contact details such as e</w:t>
      </w:r>
      <w:r w:rsidRPr="00CD5ED7">
        <w:rPr>
          <w:rFonts w:asciiTheme="minorHAnsi" w:hAnsiTheme="minorHAnsi" w:cs="Cambria Math"/>
          <w:sz w:val="26"/>
          <w:szCs w:val="26"/>
        </w:rPr>
        <w:t>‐</w:t>
      </w:r>
      <w:r w:rsidRPr="00CD5ED7">
        <w:rPr>
          <w:rFonts w:asciiTheme="minorHAnsi" w:hAnsiTheme="minorHAnsi"/>
          <w:sz w:val="26"/>
          <w:szCs w:val="26"/>
        </w:rPr>
        <w:t>mail, fax and telephone numbers and website shall be given.</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5" w:lineRule="auto"/>
        <w:ind w:left="40" w:hanging="37"/>
        <w:jc w:val="both"/>
        <w:rPr>
          <w:rFonts w:asciiTheme="minorHAnsi" w:hAnsiTheme="minorHAnsi"/>
          <w:sz w:val="26"/>
          <w:szCs w:val="26"/>
        </w:rPr>
      </w:pPr>
      <w:r w:rsidRPr="00CD5ED7">
        <w:rPr>
          <w:rFonts w:asciiTheme="minorHAnsi" w:hAnsiTheme="minorHAnsi"/>
          <w:sz w:val="26"/>
          <w:szCs w:val="26"/>
        </w:rPr>
        <w:t xml:space="preserve">The date by which a player must give a definite reply to the invitation and where and when he shall report his arrival time.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65" w:lineRule="auto"/>
        <w:ind w:right="4940"/>
        <w:jc w:val="both"/>
        <w:rPr>
          <w:rFonts w:asciiTheme="minorHAnsi" w:hAnsiTheme="minorHAnsi"/>
          <w:sz w:val="26"/>
          <w:szCs w:val="26"/>
        </w:rPr>
      </w:pPr>
      <w:r w:rsidRPr="00CD5ED7">
        <w:rPr>
          <w:rFonts w:asciiTheme="minorHAnsi" w:hAnsiTheme="minorHAnsi"/>
          <w:sz w:val="26"/>
          <w:szCs w:val="26"/>
        </w:rPr>
        <w:t xml:space="preserve">A minimal dress code during the game. Security arrangements. </w:t>
      </w:r>
    </w:p>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419" w:right="1080" w:bottom="206" w:left="1440"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E015FA" w:rsidRPr="004F3BEE" w:rsidRDefault="0064384B" w:rsidP="00D50CBB">
      <w:pPr>
        <w:widowControl w:val="0"/>
        <w:autoSpaceDE w:val="0"/>
        <w:autoSpaceDN w:val="0"/>
        <w:adjustRightInd w:val="0"/>
        <w:spacing w:after="0" w:line="240" w:lineRule="auto"/>
        <w:ind w:left="2042"/>
        <w:rPr>
          <w:rFonts w:asciiTheme="minorHAnsi" w:hAnsiTheme="minorHAnsi"/>
          <w:sz w:val="34"/>
          <w:szCs w:val="34"/>
        </w:rPr>
      </w:pPr>
      <w:bookmarkStart w:id="77" w:name="page164"/>
      <w:bookmarkEnd w:id="77"/>
      <w:r w:rsidRPr="004F3BEE">
        <w:rPr>
          <w:rFonts w:asciiTheme="minorHAnsi" w:hAnsiTheme="minorHAnsi"/>
          <w:b/>
          <w:bCs/>
          <w:sz w:val="34"/>
          <w:szCs w:val="34"/>
        </w:rPr>
        <w:lastRenderedPageBreak/>
        <w:t xml:space="preserve">         </w:t>
      </w:r>
      <w:r w:rsidR="00E015FA" w:rsidRPr="004F3BEE">
        <w:rPr>
          <w:rFonts w:asciiTheme="minorHAnsi" w:hAnsiTheme="minorHAnsi"/>
          <w:b/>
          <w:bCs/>
          <w:sz w:val="34"/>
          <w:szCs w:val="34"/>
        </w:rPr>
        <w:t>International Title Regulations of FIDE</w:t>
      </w:r>
    </w:p>
    <w:p w:rsidR="00E015FA" w:rsidRPr="00CD5ED7" w:rsidRDefault="00E015FA">
      <w:pPr>
        <w:widowControl w:val="0"/>
        <w:overflowPunct w:val="0"/>
        <w:autoSpaceDE w:val="0"/>
        <w:autoSpaceDN w:val="0"/>
        <w:adjustRightInd w:val="0"/>
        <w:spacing w:after="0" w:line="259" w:lineRule="auto"/>
        <w:ind w:left="3942" w:right="60" w:hanging="3889"/>
        <w:rPr>
          <w:rFonts w:asciiTheme="minorHAnsi" w:hAnsiTheme="minorHAnsi"/>
          <w:sz w:val="26"/>
          <w:szCs w:val="26"/>
        </w:rPr>
      </w:pPr>
      <w:r w:rsidRPr="00CD5ED7">
        <w:rPr>
          <w:rFonts w:asciiTheme="minorHAnsi" w:hAnsiTheme="minorHAnsi"/>
          <w:sz w:val="26"/>
          <w:szCs w:val="26"/>
        </w:rPr>
        <w:t>As approved by the 1982 General Assembly and amended by the General Assemblies of 1984 to 2013.</w:t>
      </w:r>
    </w:p>
    <w:p w:rsidR="00E015FA" w:rsidRPr="00CD5ED7" w:rsidRDefault="00E015FA">
      <w:pPr>
        <w:widowControl w:val="0"/>
        <w:autoSpaceDE w:val="0"/>
        <w:autoSpaceDN w:val="0"/>
        <w:adjustRightInd w:val="0"/>
        <w:spacing w:after="0" w:line="283"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b/>
          <w:bCs/>
          <w:sz w:val="26"/>
          <w:szCs w:val="26"/>
        </w:rPr>
        <w:t>0. Introduction</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CD5ED7" w:rsidRDefault="00E015FA" w:rsidP="007E0E8A">
      <w:pPr>
        <w:widowControl w:val="0"/>
        <w:numPr>
          <w:ilvl w:val="0"/>
          <w:numId w:val="112"/>
        </w:numPr>
        <w:tabs>
          <w:tab w:val="clear" w:pos="720"/>
          <w:tab w:val="num" w:pos="562"/>
        </w:tabs>
        <w:overflowPunct w:val="0"/>
        <w:autoSpaceDE w:val="0"/>
        <w:autoSpaceDN w:val="0"/>
        <w:adjustRightInd w:val="0"/>
        <w:spacing w:after="0" w:line="240" w:lineRule="auto"/>
        <w:ind w:left="562" w:hanging="561"/>
        <w:jc w:val="both"/>
        <w:rPr>
          <w:rFonts w:asciiTheme="minorHAnsi" w:hAnsiTheme="minorHAnsi"/>
          <w:sz w:val="26"/>
          <w:szCs w:val="26"/>
        </w:rPr>
      </w:pPr>
      <w:r w:rsidRPr="00CD5ED7">
        <w:rPr>
          <w:rFonts w:asciiTheme="minorHAnsi" w:hAnsiTheme="minorHAnsi"/>
          <w:sz w:val="26"/>
          <w:szCs w:val="26"/>
        </w:rPr>
        <w:t>Only the titles as in 0.3 are acknowledged by FIDE</w:t>
      </w:r>
      <w:r w:rsidRPr="00CD5ED7">
        <w:rPr>
          <w:rFonts w:asciiTheme="minorHAnsi" w:hAnsiTheme="minorHAnsi"/>
          <w:i/>
          <w:iCs/>
          <w:sz w:val="26"/>
          <w:szCs w:val="26"/>
        </w:rPr>
        <w:t>.</w:t>
      </w:r>
      <w:r w:rsidRPr="00CD5ED7">
        <w:rPr>
          <w:rFonts w:asciiTheme="minorHAnsi" w:hAnsiTheme="minorHAnsi"/>
          <w:sz w:val="26"/>
          <w:szCs w:val="26"/>
        </w:rPr>
        <w:t xml:space="preserve"> </w:t>
      </w:r>
    </w:p>
    <w:p w:rsidR="00E015FA" w:rsidRPr="00CD5ED7" w:rsidRDefault="00E015FA">
      <w:pPr>
        <w:widowControl w:val="0"/>
        <w:autoSpaceDE w:val="0"/>
        <w:autoSpaceDN w:val="0"/>
        <w:adjustRightInd w:val="0"/>
        <w:spacing w:after="0" w:line="342" w:lineRule="exact"/>
        <w:rPr>
          <w:rFonts w:asciiTheme="minorHAnsi" w:hAnsiTheme="minorHAnsi"/>
          <w:sz w:val="26"/>
          <w:szCs w:val="26"/>
        </w:rPr>
      </w:pPr>
    </w:p>
    <w:p w:rsidR="00E015FA" w:rsidRPr="00CD5ED7" w:rsidRDefault="00E015FA" w:rsidP="007E0E8A">
      <w:pPr>
        <w:widowControl w:val="0"/>
        <w:numPr>
          <w:ilvl w:val="0"/>
          <w:numId w:val="112"/>
        </w:numPr>
        <w:tabs>
          <w:tab w:val="clear" w:pos="720"/>
          <w:tab w:val="num" w:pos="562"/>
        </w:tabs>
        <w:overflowPunct w:val="0"/>
        <w:autoSpaceDE w:val="0"/>
        <w:autoSpaceDN w:val="0"/>
        <w:adjustRightInd w:val="0"/>
        <w:spacing w:after="0" w:line="241" w:lineRule="auto"/>
        <w:ind w:left="562" w:hanging="560"/>
        <w:jc w:val="both"/>
        <w:rPr>
          <w:rFonts w:asciiTheme="minorHAnsi" w:hAnsiTheme="minorHAnsi"/>
          <w:sz w:val="26"/>
          <w:szCs w:val="26"/>
        </w:rPr>
      </w:pPr>
      <w:r w:rsidRPr="00CD5ED7">
        <w:rPr>
          <w:rFonts w:asciiTheme="minorHAnsi" w:hAnsiTheme="minorHAnsi"/>
          <w:sz w:val="26"/>
          <w:szCs w:val="26"/>
        </w:rPr>
        <w:t xml:space="preserve">The following regulations can only be altered by the General Assembly following recommendation by the Qualification Commission (QC).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113"/>
        </w:numPr>
        <w:tabs>
          <w:tab w:val="clear" w:pos="720"/>
          <w:tab w:val="num" w:pos="561"/>
        </w:tabs>
        <w:overflowPunct w:val="0"/>
        <w:autoSpaceDE w:val="0"/>
        <w:autoSpaceDN w:val="0"/>
        <w:adjustRightInd w:val="0"/>
        <w:spacing w:after="0" w:line="240" w:lineRule="auto"/>
        <w:ind w:left="562" w:hanging="560"/>
        <w:jc w:val="both"/>
        <w:rPr>
          <w:rFonts w:asciiTheme="minorHAnsi" w:hAnsiTheme="minorHAnsi"/>
          <w:sz w:val="26"/>
          <w:szCs w:val="26"/>
        </w:rPr>
      </w:pPr>
      <w:r w:rsidRPr="00CD5ED7">
        <w:rPr>
          <w:rFonts w:asciiTheme="minorHAnsi" w:hAnsiTheme="minorHAnsi"/>
          <w:sz w:val="26"/>
          <w:szCs w:val="26"/>
        </w:rPr>
        <w:t xml:space="preserve">Any such changes shall only be made every fourth year, commencing from 2004 (unless the Commission agrees urgent action is required). </w:t>
      </w:r>
    </w:p>
    <w:p w:rsidR="00E015FA" w:rsidRPr="00CD5ED7" w:rsidRDefault="00E015FA" w:rsidP="007E0E8A">
      <w:pPr>
        <w:widowControl w:val="0"/>
        <w:numPr>
          <w:ilvl w:val="0"/>
          <w:numId w:val="113"/>
        </w:numPr>
        <w:tabs>
          <w:tab w:val="clear" w:pos="720"/>
          <w:tab w:val="num" w:pos="562"/>
        </w:tabs>
        <w:overflowPunct w:val="0"/>
        <w:autoSpaceDE w:val="0"/>
        <w:autoSpaceDN w:val="0"/>
        <w:adjustRightInd w:val="0"/>
        <w:spacing w:after="0" w:line="247" w:lineRule="auto"/>
        <w:ind w:left="562" w:hanging="558"/>
        <w:jc w:val="both"/>
        <w:rPr>
          <w:rFonts w:asciiTheme="minorHAnsi" w:hAnsiTheme="minorHAnsi"/>
          <w:sz w:val="26"/>
          <w:szCs w:val="26"/>
        </w:rPr>
      </w:pPr>
      <w:r w:rsidRPr="00CD5ED7">
        <w:rPr>
          <w:rFonts w:asciiTheme="minorHAnsi" w:hAnsiTheme="minorHAnsi"/>
          <w:sz w:val="26"/>
          <w:szCs w:val="26"/>
        </w:rPr>
        <w:t xml:space="preserve">Any such changes shall take effect from 1 July of the year following the decision by the General Assembly. For tournaments, such changes shall apply to those starting on or after that date. </w:t>
      </w:r>
    </w:p>
    <w:p w:rsidR="00E015FA" w:rsidRPr="00CD5ED7" w:rsidRDefault="00E015FA">
      <w:pPr>
        <w:widowControl w:val="0"/>
        <w:autoSpaceDE w:val="0"/>
        <w:autoSpaceDN w:val="0"/>
        <w:adjustRightInd w:val="0"/>
        <w:spacing w:after="0" w:line="305" w:lineRule="exact"/>
        <w:rPr>
          <w:rFonts w:asciiTheme="minorHAnsi" w:hAnsiTheme="minorHAnsi"/>
          <w:sz w:val="26"/>
          <w:szCs w:val="26"/>
        </w:rPr>
      </w:pPr>
    </w:p>
    <w:p w:rsidR="00E015FA" w:rsidRPr="00CD5ED7" w:rsidRDefault="00E015FA" w:rsidP="007E0E8A">
      <w:pPr>
        <w:widowControl w:val="0"/>
        <w:numPr>
          <w:ilvl w:val="0"/>
          <w:numId w:val="114"/>
        </w:numPr>
        <w:tabs>
          <w:tab w:val="clear" w:pos="720"/>
          <w:tab w:val="num" w:pos="582"/>
        </w:tabs>
        <w:overflowPunct w:val="0"/>
        <w:autoSpaceDE w:val="0"/>
        <w:autoSpaceDN w:val="0"/>
        <w:adjustRightInd w:val="0"/>
        <w:spacing w:after="0" w:line="242" w:lineRule="auto"/>
        <w:ind w:left="582" w:hanging="577"/>
        <w:jc w:val="both"/>
        <w:rPr>
          <w:rFonts w:asciiTheme="minorHAnsi" w:hAnsiTheme="minorHAnsi"/>
          <w:sz w:val="26"/>
          <w:szCs w:val="26"/>
        </w:rPr>
      </w:pPr>
      <w:r w:rsidRPr="00CD5ED7">
        <w:rPr>
          <w:rFonts w:asciiTheme="minorHAnsi" w:hAnsiTheme="minorHAnsi"/>
          <w:sz w:val="26"/>
          <w:szCs w:val="26"/>
        </w:rPr>
        <w:t xml:space="preserve">The International FIDE titles shall be under the umbrella of the Qualification Commission, which is the final judging unit. The titles are: </w:t>
      </w:r>
    </w:p>
    <w:p w:rsidR="00E015FA" w:rsidRPr="00CD5ED7" w:rsidRDefault="00E015FA" w:rsidP="007E0E8A">
      <w:pPr>
        <w:widowControl w:val="0"/>
        <w:numPr>
          <w:ilvl w:val="0"/>
          <w:numId w:val="115"/>
        </w:numPr>
        <w:tabs>
          <w:tab w:val="clear" w:pos="720"/>
          <w:tab w:val="num" w:pos="583"/>
        </w:tabs>
        <w:overflowPunct w:val="0"/>
        <w:autoSpaceDE w:val="0"/>
        <w:autoSpaceDN w:val="0"/>
        <w:adjustRightInd w:val="0"/>
        <w:spacing w:after="0" w:line="240" w:lineRule="auto"/>
        <w:ind w:left="582" w:hanging="576"/>
        <w:jc w:val="both"/>
        <w:rPr>
          <w:rFonts w:asciiTheme="minorHAnsi" w:hAnsiTheme="minorHAnsi"/>
          <w:sz w:val="26"/>
          <w:szCs w:val="26"/>
        </w:rPr>
      </w:pPr>
      <w:r w:rsidRPr="00CD5ED7">
        <w:rPr>
          <w:rFonts w:asciiTheme="minorHAnsi" w:hAnsiTheme="minorHAnsi"/>
          <w:sz w:val="26"/>
          <w:szCs w:val="26"/>
        </w:rPr>
        <w:t>Titles for over</w:t>
      </w:r>
      <w:r w:rsidRPr="00CD5ED7">
        <w:rPr>
          <w:rFonts w:asciiTheme="minorHAnsi" w:hAnsiTheme="minorHAnsi" w:cs="Cambria Math"/>
          <w:sz w:val="26"/>
          <w:szCs w:val="26"/>
        </w:rPr>
        <w:t>‐</w:t>
      </w:r>
      <w:r w:rsidRPr="00CD5ED7">
        <w:rPr>
          <w:rFonts w:asciiTheme="minorHAnsi" w:hAnsiTheme="minorHAnsi"/>
          <w:sz w:val="26"/>
          <w:szCs w:val="26"/>
        </w:rPr>
        <w:t>the</w:t>
      </w:r>
      <w:r w:rsidRPr="00CD5ED7">
        <w:rPr>
          <w:rFonts w:asciiTheme="minorHAnsi" w:hAnsiTheme="minorHAnsi" w:cs="Cambria Math"/>
          <w:sz w:val="26"/>
          <w:szCs w:val="26"/>
        </w:rPr>
        <w:t>‐</w:t>
      </w:r>
      <w:r w:rsidRPr="00CD5ED7">
        <w:rPr>
          <w:rFonts w:asciiTheme="minorHAnsi" w:hAnsiTheme="minorHAnsi"/>
          <w:sz w:val="26"/>
          <w:szCs w:val="26"/>
        </w:rPr>
        <w:t xml:space="preserve">board standard chess (as defined in 1.14), the judging unit being the QC: </w:t>
      </w:r>
    </w:p>
    <w:p w:rsidR="00E015FA" w:rsidRPr="00CD5ED7" w:rsidRDefault="00E015FA">
      <w:pPr>
        <w:widowControl w:val="0"/>
        <w:overflowPunct w:val="0"/>
        <w:autoSpaceDE w:val="0"/>
        <w:autoSpaceDN w:val="0"/>
        <w:adjustRightInd w:val="0"/>
        <w:spacing w:after="0" w:line="247" w:lineRule="auto"/>
        <w:ind w:left="582" w:hanging="1"/>
        <w:jc w:val="both"/>
        <w:rPr>
          <w:rFonts w:asciiTheme="minorHAnsi" w:hAnsiTheme="minorHAnsi"/>
          <w:sz w:val="26"/>
          <w:szCs w:val="26"/>
        </w:rPr>
      </w:pPr>
      <w:r w:rsidRPr="00CD5ED7">
        <w:rPr>
          <w:rFonts w:asciiTheme="minorHAnsi" w:hAnsiTheme="minorHAnsi"/>
          <w:sz w:val="26"/>
          <w:szCs w:val="26"/>
        </w:rPr>
        <w:t xml:space="preserve">Grandmaster (GM), International Master (IM), FIDE Master (FM), Candidate Master (CM), Woman Grandmaster (WGM), Woman International Master (WIM), Woman FIDE Master (WFM), Woman Candidate Master (WCM). </w:t>
      </w:r>
    </w:p>
    <w:p w:rsidR="00E015FA" w:rsidRPr="00CD5ED7" w:rsidRDefault="00E015FA">
      <w:pPr>
        <w:widowControl w:val="0"/>
        <w:autoSpaceDE w:val="0"/>
        <w:autoSpaceDN w:val="0"/>
        <w:adjustRightInd w:val="0"/>
        <w:spacing w:after="0" w:line="305" w:lineRule="exact"/>
        <w:rPr>
          <w:rFonts w:asciiTheme="minorHAnsi" w:hAnsiTheme="minorHAnsi"/>
          <w:sz w:val="26"/>
          <w:szCs w:val="26"/>
        </w:rPr>
      </w:pPr>
    </w:p>
    <w:p w:rsidR="00E015FA" w:rsidRPr="00CD5ED7" w:rsidRDefault="00E015FA" w:rsidP="007E0E8A">
      <w:pPr>
        <w:widowControl w:val="0"/>
        <w:numPr>
          <w:ilvl w:val="0"/>
          <w:numId w:val="116"/>
        </w:numPr>
        <w:tabs>
          <w:tab w:val="clear" w:pos="720"/>
          <w:tab w:val="num" w:pos="582"/>
        </w:tabs>
        <w:overflowPunct w:val="0"/>
        <w:autoSpaceDE w:val="0"/>
        <w:autoSpaceDN w:val="0"/>
        <w:adjustRightInd w:val="0"/>
        <w:spacing w:after="0" w:line="240" w:lineRule="auto"/>
        <w:ind w:left="582" w:hanging="575"/>
        <w:jc w:val="both"/>
        <w:rPr>
          <w:rFonts w:asciiTheme="minorHAnsi" w:hAnsiTheme="minorHAnsi"/>
          <w:sz w:val="26"/>
          <w:szCs w:val="26"/>
        </w:rPr>
      </w:pPr>
      <w:r w:rsidRPr="00CD5ED7">
        <w:rPr>
          <w:rFonts w:asciiTheme="minorHAnsi" w:hAnsiTheme="minorHAnsi"/>
          <w:sz w:val="26"/>
          <w:szCs w:val="26"/>
        </w:rPr>
        <w:t xml:space="preserve">The titles are valid for life from the date confirmed. </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rsidP="007E0E8A">
      <w:pPr>
        <w:widowControl w:val="0"/>
        <w:numPr>
          <w:ilvl w:val="0"/>
          <w:numId w:val="117"/>
        </w:numPr>
        <w:tabs>
          <w:tab w:val="clear" w:pos="720"/>
          <w:tab w:val="num" w:pos="584"/>
        </w:tabs>
        <w:overflowPunct w:val="0"/>
        <w:autoSpaceDE w:val="0"/>
        <w:autoSpaceDN w:val="0"/>
        <w:adjustRightInd w:val="0"/>
        <w:spacing w:after="0" w:line="239" w:lineRule="auto"/>
        <w:ind w:left="582" w:hanging="574"/>
        <w:jc w:val="both"/>
        <w:rPr>
          <w:rFonts w:asciiTheme="minorHAnsi" w:hAnsiTheme="minorHAnsi"/>
          <w:sz w:val="26"/>
          <w:szCs w:val="26"/>
        </w:rPr>
      </w:pPr>
      <w:r w:rsidRPr="00CD5ED7">
        <w:rPr>
          <w:rFonts w:asciiTheme="minorHAnsi" w:hAnsiTheme="minorHAnsi"/>
          <w:sz w:val="26"/>
          <w:szCs w:val="26"/>
        </w:rPr>
        <w:t xml:space="preserve">Use of a FIDE title or rating to subvert the ethical principles of the title or rating system may subject a person to revocation of his title upon recommendation by the Qualification and Ethics Commissions and final action by the General Assembly. </w:t>
      </w: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rsidP="007E0E8A">
      <w:pPr>
        <w:widowControl w:val="0"/>
        <w:numPr>
          <w:ilvl w:val="0"/>
          <w:numId w:val="117"/>
        </w:numPr>
        <w:tabs>
          <w:tab w:val="clear" w:pos="720"/>
          <w:tab w:val="num" w:pos="582"/>
        </w:tabs>
        <w:overflowPunct w:val="0"/>
        <w:autoSpaceDE w:val="0"/>
        <w:autoSpaceDN w:val="0"/>
        <w:adjustRightInd w:val="0"/>
        <w:spacing w:after="0" w:line="240" w:lineRule="auto"/>
        <w:ind w:left="582" w:hanging="575"/>
        <w:jc w:val="both"/>
        <w:rPr>
          <w:rFonts w:asciiTheme="minorHAnsi" w:hAnsiTheme="minorHAnsi"/>
          <w:sz w:val="26"/>
          <w:szCs w:val="26"/>
        </w:rPr>
      </w:pPr>
      <w:r w:rsidRPr="00CD5ED7">
        <w:rPr>
          <w:rFonts w:asciiTheme="minorHAnsi" w:hAnsiTheme="minorHAnsi"/>
          <w:sz w:val="26"/>
          <w:szCs w:val="26"/>
        </w:rPr>
        <w:t xml:space="preserve">A title is officially valid from the date all the requirements are met. In order for a title to be confirmed where it is based on an application, it must be published on the FIDE website and in other relevant FIDE documents for at least 60 days. For registered automatic titles see below, 0.5. </w:t>
      </w:r>
    </w:p>
    <w:p w:rsidR="00E015FA" w:rsidRPr="00CD5ED7" w:rsidRDefault="00E015FA" w:rsidP="007E0E8A">
      <w:pPr>
        <w:widowControl w:val="0"/>
        <w:numPr>
          <w:ilvl w:val="0"/>
          <w:numId w:val="117"/>
        </w:numPr>
        <w:tabs>
          <w:tab w:val="clear" w:pos="720"/>
          <w:tab w:val="num" w:pos="571"/>
        </w:tabs>
        <w:overflowPunct w:val="0"/>
        <w:autoSpaceDE w:val="0"/>
        <w:autoSpaceDN w:val="0"/>
        <w:adjustRightInd w:val="0"/>
        <w:spacing w:after="0" w:line="240" w:lineRule="auto"/>
        <w:ind w:left="562" w:hanging="554"/>
        <w:jc w:val="both"/>
        <w:rPr>
          <w:rFonts w:asciiTheme="minorHAnsi" w:hAnsiTheme="minorHAnsi"/>
          <w:sz w:val="26"/>
          <w:szCs w:val="26"/>
        </w:rPr>
      </w:pPr>
      <w:r w:rsidRPr="00CD5ED7">
        <w:rPr>
          <w:rFonts w:asciiTheme="minorHAnsi" w:hAnsiTheme="minorHAnsi"/>
          <w:sz w:val="26"/>
          <w:szCs w:val="26"/>
        </w:rPr>
        <w:t xml:space="preserve">The title can be used for results of opponents only in tournaments starting after the confirmation (exception see 1.15). </w:t>
      </w:r>
    </w:p>
    <w:p w:rsidR="00E015FA" w:rsidRDefault="00E015FA" w:rsidP="007E0E8A">
      <w:pPr>
        <w:widowControl w:val="0"/>
        <w:numPr>
          <w:ilvl w:val="0"/>
          <w:numId w:val="117"/>
        </w:numPr>
        <w:tabs>
          <w:tab w:val="clear" w:pos="720"/>
          <w:tab w:val="num" w:pos="562"/>
        </w:tabs>
        <w:overflowPunct w:val="0"/>
        <w:autoSpaceDE w:val="0"/>
        <w:autoSpaceDN w:val="0"/>
        <w:adjustRightInd w:val="0"/>
        <w:spacing w:after="0" w:line="247" w:lineRule="auto"/>
        <w:ind w:left="562" w:hanging="562"/>
        <w:jc w:val="both"/>
        <w:rPr>
          <w:rFonts w:asciiTheme="minorHAnsi" w:hAnsiTheme="minorHAnsi"/>
          <w:sz w:val="26"/>
          <w:szCs w:val="26"/>
        </w:rPr>
      </w:pPr>
      <w:r w:rsidRPr="00CD5ED7">
        <w:rPr>
          <w:rFonts w:asciiTheme="minorHAnsi" w:hAnsiTheme="minorHAnsi"/>
          <w:sz w:val="26"/>
          <w:szCs w:val="26"/>
        </w:rPr>
        <w:t>In terms of, for example, the age of achieving a title, the title is considered to be achieved when the last result is achieved, and the rating requirement is fulfilled, whichever date is later.</w:t>
      </w:r>
      <w:r w:rsidR="0064384B">
        <w:rPr>
          <w:rFonts w:asciiTheme="minorHAnsi" w:hAnsiTheme="minorHAnsi"/>
          <w:sz w:val="26"/>
          <w:szCs w:val="26"/>
        </w:rPr>
        <w:t xml:space="preserve"> </w:t>
      </w:r>
    </w:p>
    <w:p w:rsidR="00D50CBB" w:rsidRDefault="00D50CBB" w:rsidP="00D50CBB">
      <w:pPr>
        <w:widowControl w:val="0"/>
        <w:overflowPunct w:val="0"/>
        <w:autoSpaceDE w:val="0"/>
        <w:autoSpaceDN w:val="0"/>
        <w:adjustRightInd w:val="0"/>
        <w:spacing w:after="0" w:line="247" w:lineRule="auto"/>
        <w:jc w:val="both"/>
        <w:rPr>
          <w:rFonts w:asciiTheme="minorHAnsi" w:hAnsiTheme="minorHAnsi"/>
          <w:sz w:val="26"/>
          <w:szCs w:val="26"/>
        </w:rPr>
      </w:pPr>
    </w:p>
    <w:p w:rsidR="00E015FA" w:rsidRPr="00CD5ED7" w:rsidRDefault="00E015FA" w:rsidP="00D50CBB">
      <w:pPr>
        <w:widowControl w:val="0"/>
        <w:autoSpaceDE w:val="0"/>
        <w:autoSpaceDN w:val="0"/>
        <w:adjustRightInd w:val="0"/>
        <w:spacing w:after="0" w:line="240" w:lineRule="auto"/>
        <w:rPr>
          <w:rFonts w:asciiTheme="minorHAnsi" w:hAnsiTheme="minorHAnsi"/>
          <w:sz w:val="26"/>
          <w:szCs w:val="26"/>
        </w:rPr>
      </w:pPr>
      <w:bookmarkStart w:id="78" w:name="page165"/>
      <w:bookmarkEnd w:id="78"/>
      <w:r w:rsidRPr="00CD5ED7">
        <w:rPr>
          <w:rFonts w:asciiTheme="minorHAnsi" w:hAnsiTheme="minorHAnsi"/>
          <w:sz w:val="26"/>
          <w:szCs w:val="26"/>
        </w:rPr>
        <w:t>0.5  Definitions</w:t>
      </w:r>
    </w:p>
    <w:p w:rsidR="00E015FA" w:rsidRPr="00CD5ED7" w:rsidRDefault="00E015FA">
      <w:pPr>
        <w:widowControl w:val="0"/>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sz w:val="26"/>
          <w:szCs w:val="26"/>
        </w:rPr>
        <w:t>In the following text</w:t>
      </w:r>
      <w:r w:rsidR="00FC2882" w:rsidRPr="00CD5ED7">
        <w:rPr>
          <w:rFonts w:asciiTheme="minorHAnsi" w:hAnsiTheme="minorHAnsi"/>
          <w:sz w:val="26"/>
          <w:szCs w:val="26"/>
        </w:rPr>
        <w:t>,</w:t>
      </w:r>
      <w:r w:rsidRPr="00CD5ED7">
        <w:rPr>
          <w:rFonts w:asciiTheme="minorHAnsi" w:hAnsiTheme="minorHAnsi"/>
          <w:sz w:val="26"/>
          <w:szCs w:val="26"/>
        </w:rPr>
        <w:t xml:space="preserve"> some special terms are used.</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2" w:right="140"/>
        <w:jc w:val="both"/>
        <w:rPr>
          <w:rFonts w:asciiTheme="minorHAnsi" w:hAnsiTheme="minorHAnsi"/>
          <w:sz w:val="26"/>
          <w:szCs w:val="26"/>
        </w:rPr>
      </w:pPr>
      <w:r w:rsidRPr="00CD5ED7">
        <w:rPr>
          <w:rFonts w:asciiTheme="minorHAnsi" w:hAnsiTheme="minorHAnsi"/>
          <w:b/>
          <w:bCs/>
          <w:sz w:val="26"/>
          <w:szCs w:val="26"/>
        </w:rPr>
        <w:t xml:space="preserve">Rating performance </w:t>
      </w:r>
      <w:r w:rsidRPr="00CD5ED7">
        <w:rPr>
          <w:rFonts w:asciiTheme="minorHAnsi" w:hAnsiTheme="minorHAnsi"/>
          <w:sz w:val="26"/>
          <w:szCs w:val="26"/>
        </w:rPr>
        <w:t>is based on the player’s result and average rating of opponents</w:t>
      </w:r>
      <w:r w:rsidRPr="00CD5ED7">
        <w:rPr>
          <w:rFonts w:asciiTheme="minorHAnsi" w:hAnsiTheme="minorHAnsi"/>
          <w:b/>
          <w:bCs/>
          <w:sz w:val="26"/>
          <w:szCs w:val="26"/>
        </w:rPr>
        <w:t xml:space="preserve"> </w:t>
      </w:r>
      <w:r w:rsidRPr="00CD5ED7">
        <w:rPr>
          <w:rFonts w:asciiTheme="minorHAnsi" w:hAnsiTheme="minorHAnsi"/>
          <w:sz w:val="26"/>
          <w:szCs w:val="26"/>
        </w:rPr>
        <w:t>(see 1.48).</w:t>
      </w:r>
    </w:p>
    <w:p w:rsidR="00E015FA" w:rsidRPr="00CD5ED7" w:rsidRDefault="00E015FA">
      <w:pPr>
        <w:widowControl w:val="0"/>
        <w:overflowPunct w:val="0"/>
        <w:autoSpaceDE w:val="0"/>
        <w:autoSpaceDN w:val="0"/>
        <w:adjustRightInd w:val="0"/>
        <w:spacing w:after="0" w:line="239" w:lineRule="auto"/>
        <w:ind w:left="2" w:right="120"/>
        <w:jc w:val="both"/>
        <w:rPr>
          <w:rFonts w:asciiTheme="minorHAnsi" w:hAnsiTheme="minorHAnsi"/>
          <w:sz w:val="26"/>
          <w:szCs w:val="26"/>
        </w:rPr>
      </w:pPr>
      <w:r w:rsidRPr="00CD5ED7">
        <w:rPr>
          <w:rFonts w:asciiTheme="minorHAnsi" w:hAnsiTheme="minorHAnsi"/>
          <w:b/>
          <w:bCs/>
          <w:sz w:val="26"/>
          <w:szCs w:val="26"/>
        </w:rPr>
        <w:lastRenderedPageBreak/>
        <w:t xml:space="preserve">Title performance </w:t>
      </w:r>
      <w:r w:rsidRPr="00CD5ED7">
        <w:rPr>
          <w:rFonts w:asciiTheme="minorHAnsi" w:hAnsiTheme="minorHAnsi"/>
          <w:sz w:val="26"/>
          <w:szCs w:val="26"/>
        </w:rPr>
        <w:t>(for example, GM performance) is a result that gives a</w:t>
      </w:r>
      <w:r w:rsidRPr="00CD5ED7">
        <w:rPr>
          <w:rFonts w:asciiTheme="minorHAnsi" w:hAnsiTheme="minorHAnsi"/>
          <w:b/>
          <w:bCs/>
          <w:sz w:val="26"/>
          <w:szCs w:val="26"/>
        </w:rPr>
        <w:t xml:space="preserve"> </w:t>
      </w:r>
      <w:r w:rsidRPr="00CD5ED7">
        <w:rPr>
          <w:rFonts w:asciiTheme="minorHAnsi" w:hAnsiTheme="minorHAnsi"/>
          <w:sz w:val="26"/>
          <w:szCs w:val="26"/>
        </w:rPr>
        <w:t>performance rating as defined in 1.48 and 1.49 against the minimum average of the opponents, taking into account article 1.46, for that title. For example, for GM performance, average rating of the opponents ≥2380, and performance ≥2600, this might be achieved, for example, by a result of 7 points out of 9 games.</w:t>
      </w:r>
    </w:p>
    <w:p w:rsidR="00E015FA" w:rsidRPr="00CD5ED7" w:rsidRDefault="00E015FA">
      <w:pPr>
        <w:widowControl w:val="0"/>
        <w:autoSpaceDE w:val="0"/>
        <w:autoSpaceDN w:val="0"/>
        <w:adjustRightInd w:val="0"/>
        <w:spacing w:after="0" w:line="7"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2" w:right="120"/>
        <w:jc w:val="both"/>
        <w:rPr>
          <w:rFonts w:asciiTheme="minorHAnsi" w:hAnsiTheme="minorHAnsi"/>
          <w:sz w:val="26"/>
          <w:szCs w:val="26"/>
        </w:rPr>
      </w:pPr>
      <w:r w:rsidRPr="00CD5ED7">
        <w:rPr>
          <w:rFonts w:asciiTheme="minorHAnsi" w:hAnsiTheme="minorHAnsi"/>
          <w:sz w:val="26"/>
          <w:szCs w:val="26"/>
        </w:rPr>
        <w:t>GM performance is ≥ 2600 performance against opponents with average rating ≥ 2380.</w:t>
      </w:r>
    </w:p>
    <w:p w:rsidR="00E015FA" w:rsidRPr="00CD5ED7" w:rsidRDefault="00E015FA">
      <w:pPr>
        <w:widowControl w:val="0"/>
        <w:overflowPunct w:val="0"/>
        <w:autoSpaceDE w:val="0"/>
        <w:autoSpaceDN w:val="0"/>
        <w:adjustRightInd w:val="0"/>
        <w:spacing w:after="0" w:line="239" w:lineRule="auto"/>
        <w:ind w:left="2" w:right="120"/>
        <w:jc w:val="both"/>
        <w:rPr>
          <w:rFonts w:asciiTheme="minorHAnsi" w:hAnsiTheme="minorHAnsi"/>
          <w:sz w:val="26"/>
          <w:szCs w:val="26"/>
        </w:rPr>
      </w:pPr>
      <w:r w:rsidRPr="00CD5ED7">
        <w:rPr>
          <w:rFonts w:asciiTheme="minorHAnsi" w:hAnsiTheme="minorHAnsi"/>
          <w:sz w:val="26"/>
          <w:szCs w:val="26"/>
        </w:rPr>
        <w:t>IM performance is ≥ 2450 performance against opponents with average rating ≥ 2230.</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2" w:right="120"/>
        <w:jc w:val="both"/>
        <w:rPr>
          <w:rFonts w:asciiTheme="minorHAnsi" w:hAnsiTheme="minorHAnsi"/>
          <w:sz w:val="26"/>
          <w:szCs w:val="26"/>
        </w:rPr>
      </w:pPr>
      <w:r w:rsidRPr="00CD5ED7">
        <w:rPr>
          <w:rFonts w:asciiTheme="minorHAnsi" w:hAnsiTheme="minorHAnsi"/>
          <w:sz w:val="26"/>
          <w:szCs w:val="26"/>
        </w:rPr>
        <w:t>WGM performance is ≥ 2400 performance against opponents with average rating ≥ 2180.</w:t>
      </w:r>
    </w:p>
    <w:p w:rsidR="00E015FA" w:rsidRPr="00CD5ED7" w:rsidRDefault="00E015FA">
      <w:pPr>
        <w:widowControl w:val="0"/>
        <w:overflowPunct w:val="0"/>
        <w:autoSpaceDE w:val="0"/>
        <w:autoSpaceDN w:val="0"/>
        <w:adjustRightInd w:val="0"/>
        <w:spacing w:after="0" w:line="240" w:lineRule="auto"/>
        <w:ind w:left="2" w:right="140"/>
        <w:jc w:val="both"/>
        <w:rPr>
          <w:rFonts w:asciiTheme="minorHAnsi" w:hAnsiTheme="minorHAnsi"/>
          <w:sz w:val="26"/>
          <w:szCs w:val="26"/>
        </w:rPr>
      </w:pPr>
      <w:r w:rsidRPr="00CD5ED7">
        <w:rPr>
          <w:rFonts w:asciiTheme="minorHAnsi" w:hAnsiTheme="minorHAnsi"/>
          <w:sz w:val="26"/>
          <w:szCs w:val="26"/>
        </w:rPr>
        <w:t>WIM performance is ≥ 2250 performance against opponents with average rating ≥ 2030.</w:t>
      </w:r>
    </w:p>
    <w:p w:rsidR="00E015FA" w:rsidRPr="00CD5ED7" w:rsidRDefault="00E015FA">
      <w:pPr>
        <w:widowControl w:val="0"/>
        <w:overflowPunct w:val="0"/>
        <w:autoSpaceDE w:val="0"/>
        <w:autoSpaceDN w:val="0"/>
        <w:adjustRightInd w:val="0"/>
        <w:spacing w:after="0" w:line="239" w:lineRule="auto"/>
        <w:ind w:left="2" w:right="140"/>
        <w:jc w:val="both"/>
        <w:rPr>
          <w:rFonts w:asciiTheme="minorHAnsi" w:hAnsiTheme="minorHAnsi"/>
          <w:sz w:val="26"/>
          <w:szCs w:val="26"/>
        </w:rPr>
      </w:pPr>
      <w:r w:rsidRPr="00CD5ED7">
        <w:rPr>
          <w:rFonts w:asciiTheme="minorHAnsi" w:hAnsiTheme="minorHAnsi"/>
          <w:b/>
          <w:bCs/>
          <w:sz w:val="26"/>
          <w:szCs w:val="26"/>
        </w:rPr>
        <w:t xml:space="preserve">Title norm </w:t>
      </w:r>
      <w:r w:rsidRPr="00CD5ED7">
        <w:rPr>
          <w:rFonts w:asciiTheme="minorHAnsi" w:hAnsiTheme="minorHAnsi"/>
          <w:sz w:val="26"/>
          <w:szCs w:val="26"/>
        </w:rPr>
        <w:t>is a title performance fulfilling additional requirements concerning the mix</w:t>
      </w:r>
      <w:r w:rsidRPr="00CD5ED7">
        <w:rPr>
          <w:rFonts w:asciiTheme="minorHAnsi" w:hAnsiTheme="minorHAnsi"/>
          <w:b/>
          <w:bCs/>
          <w:sz w:val="26"/>
          <w:szCs w:val="26"/>
        </w:rPr>
        <w:t xml:space="preserve"> </w:t>
      </w:r>
      <w:r w:rsidRPr="00CD5ED7">
        <w:rPr>
          <w:rFonts w:asciiTheme="minorHAnsi" w:hAnsiTheme="minorHAnsi"/>
          <w:sz w:val="26"/>
          <w:szCs w:val="26"/>
        </w:rPr>
        <w:t>of titled players and nationalities as specified in articles 1.42 to 1.47.</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5" w:lineRule="auto"/>
        <w:ind w:left="2" w:right="120"/>
        <w:jc w:val="both"/>
        <w:rPr>
          <w:rFonts w:asciiTheme="minorHAnsi" w:hAnsiTheme="minorHAnsi"/>
          <w:sz w:val="26"/>
          <w:szCs w:val="26"/>
        </w:rPr>
      </w:pPr>
      <w:r w:rsidRPr="00CD5ED7">
        <w:rPr>
          <w:rFonts w:asciiTheme="minorHAnsi" w:hAnsiTheme="minorHAnsi"/>
          <w:b/>
          <w:bCs/>
          <w:sz w:val="26"/>
          <w:szCs w:val="26"/>
        </w:rPr>
        <w:t xml:space="preserve">Direct title </w:t>
      </w:r>
      <w:r w:rsidRPr="00CD5ED7">
        <w:rPr>
          <w:rFonts w:asciiTheme="minorHAnsi" w:hAnsiTheme="minorHAnsi"/>
          <w:sz w:val="26"/>
          <w:szCs w:val="26"/>
        </w:rPr>
        <w:t>(automatic title) is a title gained by achieving a certain place or result in a</w:t>
      </w:r>
      <w:r w:rsidRPr="00CD5ED7">
        <w:rPr>
          <w:rFonts w:asciiTheme="minorHAnsi" w:hAnsiTheme="minorHAnsi"/>
          <w:b/>
          <w:bCs/>
          <w:sz w:val="26"/>
          <w:szCs w:val="26"/>
        </w:rPr>
        <w:t xml:space="preserve"> </w:t>
      </w:r>
      <w:r w:rsidRPr="00CD5ED7">
        <w:rPr>
          <w:rFonts w:asciiTheme="minorHAnsi" w:hAnsiTheme="minorHAnsi"/>
          <w:sz w:val="26"/>
          <w:szCs w:val="26"/>
        </w:rPr>
        <w:t>tournament. For example, winning, or achieving a result ≥50 percent in a tournament. On application by the player’s federation and confirmation by the Qualification Commission, such titles are awarded automatically by FIDE.</w:t>
      </w:r>
    </w:p>
    <w:p w:rsidR="00E015FA" w:rsidRPr="00CD5ED7" w:rsidRDefault="00E015FA">
      <w:pPr>
        <w:widowControl w:val="0"/>
        <w:autoSpaceDE w:val="0"/>
        <w:autoSpaceDN w:val="0"/>
        <w:adjustRightInd w:val="0"/>
        <w:spacing w:after="0" w:line="308" w:lineRule="exact"/>
        <w:rPr>
          <w:rFonts w:asciiTheme="minorHAnsi" w:hAnsiTheme="minorHAnsi"/>
          <w:sz w:val="26"/>
          <w:szCs w:val="26"/>
        </w:rPr>
      </w:pPr>
    </w:p>
    <w:p w:rsidR="00E015FA" w:rsidRPr="00CD5ED7" w:rsidRDefault="00E015FA" w:rsidP="007E0E8A">
      <w:pPr>
        <w:widowControl w:val="0"/>
        <w:numPr>
          <w:ilvl w:val="0"/>
          <w:numId w:val="118"/>
        </w:numPr>
        <w:tabs>
          <w:tab w:val="clear" w:pos="720"/>
          <w:tab w:val="num" w:pos="562"/>
        </w:tabs>
        <w:overflowPunct w:val="0"/>
        <w:autoSpaceDE w:val="0"/>
        <w:autoSpaceDN w:val="0"/>
        <w:adjustRightInd w:val="0"/>
        <w:spacing w:after="0" w:line="240" w:lineRule="auto"/>
        <w:ind w:left="562" w:hanging="562"/>
        <w:jc w:val="both"/>
        <w:rPr>
          <w:rFonts w:asciiTheme="minorHAnsi" w:hAnsiTheme="minorHAnsi"/>
          <w:sz w:val="26"/>
          <w:szCs w:val="26"/>
        </w:rPr>
      </w:pPr>
      <w:r w:rsidRPr="00CD5ED7">
        <w:rPr>
          <w:rFonts w:asciiTheme="minorHAnsi" w:hAnsiTheme="minorHAnsi"/>
          <w:sz w:val="26"/>
          <w:szCs w:val="26"/>
        </w:rPr>
        <w:t xml:space="preserve">The Award of Titles </w:t>
      </w: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rsidP="007E0E8A">
      <w:pPr>
        <w:widowControl w:val="0"/>
        <w:numPr>
          <w:ilvl w:val="0"/>
          <w:numId w:val="119"/>
        </w:numPr>
        <w:tabs>
          <w:tab w:val="clear" w:pos="720"/>
          <w:tab w:val="num" w:pos="563"/>
        </w:tabs>
        <w:overflowPunct w:val="0"/>
        <w:autoSpaceDE w:val="0"/>
        <w:autoSpaceDN w:val="0"/>
        <w:adjustRightInd w:val="0"/>
        <w:spacing w:after="0" w:line="240" w:lineRule="auto"/>
        <w:ind w:left="562" w:right="120" w:hanging="562"/>
        <w:jc w:val="both"/>
        <w:rPr>
          <w:rFonts w:asciiTheme="minorHAnsi" w:hAnsiTheme="minorHAnsi"/>
          <w:sz w:val="26"/>
          <w:szCs w:val="26"/>
        </w:rPr>
      </w:pPr>
      <w:r w:rsidRPr="00CD5ED7">
        <w:rPr>
          <w:rFonts w:asciiTheme="minorHAnsi" w:hAnsiTheme="minorHAnsi"/>
          <w:sz w:val="26"/>
          <w:szCs w:val="26"/>
        </w:rPr>
        <w:t xml:space="preserve">Titles may be awarded for specific results in specific Championship events, or are awarded on achieving a rating as laid down in these regulations. Such titles are confirmed by the QC Chairman on advice from the FIDE Office. They are then awarded by FIDE. </w:t>
      </w:r>
    </w:p>
    <w:p w:rsidR="00E015FA" w:rsidRPr="00CD5ED7" w:rsidRDefault="00E015FA" w:rsidP="007E0E8A">
      <w:pPr>
        <w:widowControl w:val="0"/>
        <w:numPr>
          <w:ilvl w:val="0"/>
          <w:numId w:val="119"/>
        </w:numPr>
        <w:tabs>
          <w:tab w:val="clear" w:pos="720"/>
          <w:tab w:val="num" w:pos="562"/>
        </w:tabs>
        <w:overflowPunct w:val="0"/>
        <w:autoSpaceDE w:val="0"/>
        <w:autoSpaceDN w:val="0"/>
        <w:adjustRightInd w:val="0"/>
        <w:spacing w:after="0" w:line="243" w:lineRule="auto"/>
        <w:ind w:left="562" w:right="120" w:hanging="562"/>
        <w:jc w:val="both"/>
        <w:rPr>
          <w:rFonts w:asciiTheme="minorHAnsi" w:hAnsiTheme="minorHAnsi"/>
          <w:sz w:val="26"/>
          <w:szCs w:val="26"/>
        </w:rPr>
      </w:pPr>
      <w:r w:rsidRPr="00CD5ED7">
        <w:rPr>
          <w:rFonts w:asciiTheme="minorHAnsi" w:hAnsiTheme="minorHAnsi"/>
          <w:sz w:val="26"/>
          <w:szCs w:val="26"/>
        </w:rPr>
        <w:t xml:space="preserve">Titles are also awarded based on applications with norms with a sufficient number of games. These titles shall be awarded by the General Assembly on recommendation by the QC that the candidate meets the requirements. The Presidential Board or Executive Board may award titles in clear cases only, after consultation with the QC. </w:t>
      </w:r>
    </w:p>
    <w:p w:rsidR="00E015FA" w:rsidRPr="00CD5ED7" w:rsidRDefault="00E015FA">
      <w:pPr>
        <w:widowControl w:val="0"/>
        <w:autoSpaceDE w:val="0"/>
        <w:autoSpaceDN w:val="0"/>
        <w:adjustRightInd w:val="0"/>
        <w:spacing w:after="0" w:line="310" w:lineRule="exact"/>
        <w:rPr>
          <w:rFonts w:asciiTheme="minorHAnsi" w:hAnsiTheme="minorHAnsi"/>
          <w:sz w:val="26"/>
          <w:szCs w:val="26"/>
        </w:rPr>
      </w:pPr>
    </w:p>
    <w:p w:rsidR="00E015FA" w:rsidRPr="00CD5ED7" w:rsidRDefault="00E015FA" w:rsidP="007E0E8A">
      <w:pPr>
        <w:widowControl w:val="0"/>
        <w:numPr>
          <w:ilvl w:val="0"/>
          <w:numId w:val="120"/>
        </w:numPr>
        <w:tabs>
          <w:tab w:val="clear" w:pos="720"/>
          <w:tab w:val="num" w:pos="422"/>
        </w:tabs>
        <w:overflowPunct w:val="0"/>
        <w:autoSpaceDE w:val="0"/>
        <w:autoSpaceDN w:val="0"/>
        <w:adjustRightInd w:val="0"/>
        <w:spacing w:after="0" w:line="240" w:lineRule="auto"/>
        <w:ind w:left="422" w:hanging="422"/>
        <w:jc w:val="both"/>
        <w:rPr>
          <w:rFonts w:asciiTheme="minorHAnsi" w:hAnsiTheme="minorHAnsi"/>
          <w:b/>
          <w:bCs/>
          <w:sz w:val="26"/>
          <w:szCs w:val="26"/>
        </w:rPr>
      </w:pPr>
      <w:r w:rsidRPr="00CD5ED7">
        <w:rPr>
          <w:rFonts w:asciiTheme="minorHAnsi" w:hAnsiTheme="minorHAnsi"/>
          <w:b/>
          <w:bCs/>
          <w:sz w:val="26"/>
          <w:szCs w:val="26"/>
        </w:rPr>
        <w:t xml:space="preserve">Requirements for titles designated in 0.31 </w:t>
      </w:r>
    </w:p>
    <w:p w:rsidR="00E015FA" w:rsidRPr="00CD5ED7" w:rsidRDefault="00E015FA">
      <w:pPr>
        <w:widowControl w:val="0"/>
        <w:autoSpaceDE w:val="0"/>
        <w:autoSpaceDN w:val="0"/>
        <w:adjustRightInd w:val="0"/>
        <w:spacing w:after="0" w:line="345" w:lineRule="exact"/>
        <w:rPr>
          <w:rFonts w:asciiTheme="minorHAnsi" w:hAnsiTheme="minorHAnsi"/>
          <w:b/>
          <w:bCs/>
          <w:sz w:val="26"/>
          <w:szCs w:val="26"/>
        </w:rPr>
      </w:pPr>
    </w:p>
    <w:p w:rsidR="00E015FA" w:rsidRPr="00CD5ED7" w:rsidRDefault="00E015FA" w:rsidP="007E0E8A">
      <w:pPr>
        <w:widowControl w:val="0"/>
        <w:numPr>
          <w:ilvl w:val="0"/>
          <w:numId w:val="120"/>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Administration </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rsidP="007E0E8A">
      <w:pPr>
        <w:widowControl w:val="0"/>
        <w:numPr>
          <w:ilvl w:val="0"/>
          <w:numId w:val="121"/>
        </w:numPr>
        <w:tabs>
          <w:tab w:val="clear" w:pos="720"/>
          <w:tab w:val="num" w:pos="842"/>
        </w:tabs>
        <w:overflowPunct w:val="0"/>
        <w:autoSpaceDE w:val="0"/>
        <w:autoSpaceDN w:val="0"/>
        <w:adjustRightInd w:val="0"/>
        <w:spacing w:after="0" w:line="240" w:lineRule="auto"/>
        <w:ind w:left="842" w:right="20" w:hanging="842"/>
        <w:jc w:val="both"/>
        <w:rPr>
          <w:rFonts w:asciiTheme="minorHAnsi" w:hAnsiTheme="minorHAnsi"/>
          <w:sz w:val="26"/>
          <w:szCs w:val="26"/>
        </w:rPr>
      </w:pPr>
      <w:bookmarkStart w:id="79" w:name="page166"/>
      <w:bookmarkEnd w:id="79"/>
      <w:r w:rsidRPr="00CD5ED7">
        <w:rPr>
          <w:rFonts w:asciiTheme="minorHAnsi" w:hAnsiTheme="minorHAnsi"/>
          <w:sz w:val="26"/>
          <w:szCs w:val="26"/>
        </w:rPr>
        <w:t xml:space="preserve">Play shall be governed by the FIDE Laws of Chess and FIDE Tournament Rules. Tournaments where the composition is changed (without QC approval) during the tournament or those where players have different conditions in terms of rounds and pairing are not valid. </w:t>
      </w: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42" w:right="20"/>
        <w:jc w:val="both"/>
        <w:rPr>
          <w:rFonts w:asciiTheme="minorHAnsi" w:hAnsiTheme="minorHAnsi"/>
          <w:sz w:val="26"/>
          <w:szCs w:val="26"/>
        </w:rPr>
      </w:pPr>
      <w:r w:rsidRPr="00CD5ED7">
        <w:rPr>
          <w:rFonts w:asciiTheme="minorHAnsi" w:hAnsiTheme="minorHAnsi"/>
          <w:sz w:val="26"/>
          <w:szCs w:val="26"/>
        </w:rPr>
        <w:t xml:space="preserve">Unless with prior approval of the QC Chairman, the tournament must be registered at least 30 days in advance on the FIDE server. </w:t>
      </w:r>
    </w:p>
    <w:p w:rsidR="00E015FA" w:rsidRPr="00CD5ED7" w:rsidRDefault="00E015FA" w:rsidP="007E0E8A">
      <w:pPr>
        <w:widowControl w:val="0"/>
        <w:numPr>
          <w:ilvl w:val="0"/>
          <w:numId w:val="121"/>
        </w:numPr>
        <w:tabs>
          <w:tab w:val="clear" w:pos="720"/>
          <w:tab w:val="num" w:pos="843"/>
        </w:tabs>
        <w:overflowPunct w:val="0"/>
        <w:autoSpaceDE w:val="0"/>
        <w:autoSpaceDN w:val="0"/>
        <w:adjustRightInd w:val="0"/>
        <w:spacing w:after="0" w:line="239" w:lineRule="auto"/>
        <w:ind w:left="842" w:hanging="842"/>
        <w:jc w:val="both"/>
        <w:rPr>
          <w:rFonts w:asciiTheme="minorHAnsi" w:hAnsiTheme="minorHAnsi"/>
          <w:sz w:val="26"/>
          <w:szCs w:val="26"/>
        </w:rPr>
      </w:pPr>
      <w:r w:rsidRPr="00CD5ED7">
        <w:rPr>
          <w:rFonts w:asciiTheme="minorHAnsi" w:hAnsiTheme="minorHAnsi"/>
          <w:sz w:val="26"/>
          <w:szCs w:val="26"/>
        </w:rPr>
        <w:t xml:space="preserve">There must be no more than twelve hours play in one day. This is calculated based on games that last 60 moves, although games played using delay or increment may last longer.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7E0E8A">
      <w:pPr>
        <w:widowControl w:val="0"/>
        <w:numPr>
          <w:ilvl w:val="0"/>
          <w:numId w:val="121"/>
        </w:numPr>
        <w:tabs>
          <w:tab w:val="clear" w:pos="720"/>
          <w:tab w:val="num" w:pos="843"/>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No more than 2 rounds shall be played on any one day. Without increment the </w:t>
      </w:r>
      <w:r w:rsidRPr="00CD5ED7">
        <w:rPr>
          <w:rFonts w:asciiTheme="minorHAnsi" w:hAnsiTheme="minorHAnsi"/>
          <w:sz w:val="26"/>
          <w:szCs w:val="26"/>
        </w:rPr>
        <w:lastRenderedPageBreak/>
        <w:t xml:space="preserve">minimum time is 2 hours for the first 40 moves, followed by 30 minutes for the rest of the game. With an increment of a minimum of 30 seconds for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42" w:right="20"/>
        <w:rPr>
          <w:rFonts w:asciiTheme="minorHAnsi" w:hAnsiTheme="minorHAnsi"/>
          <w:sz w:val="26"/>
          <w:szCs w:val="26"/>
        </w:rPr>
      </w:pPr>
      <w:r w:rsidRPr="00CD5ED7">
        <w:rPr>
          <w:rFonts w:asciiTheme="minorHAnsi" w:hAnsiTheme="minorHAnsi"/>
          <w:sz w:val="26"/>
          <w:szCs w:val="26"/>
        </w:rPr>
        <w:t>each move, the minimum time is 90 minutes for the entire game, apart from the increment.</w:t>
      </w:r>
    </w:p>
    <w:p w:rsidR="00E015FA" w:rsidRPr="00CD5ED7" w:rsidRDefault="00E015FA">
      <w:pPr>
        <w:widowControl w:val="0"/>
        <w:tabs>
          <w:tab w:val="left" w:pos="822"/>
        </w:tabs>
        <w:overflowPunct w:val="0"/>
        <w:autoSpaceDE w:val="0"/>
        <w:autoSpaceDN w:val="0"/>
        <w:adjustRightInd w:val="0"/>
        <w:spacing w:after="0" w:line="239" w:lineRule="auto"/>
        <w:ind w:left="842" w:hanging="840"/>
        <w:jc w:val="both"/>
        <w:rPr>
          <w:rFonts w:asciiTheme="minorHAnsi" w:hAnsiTheme="minorHAnsi"/>
          <w:sz w:val="26"/>
          <w:szCs w:val="26"/>
        </w:rPr>
      </w:pPr>
      <w:r w:rsidRPr="00CD5ED7">
        <w:rPr>
          <w:rFonts w:asciiTheme="minorHAnsi" w:hAnsiTheme="minorHAnsi"/>
          <w:sz w:val="26"/>
          <w:szCs w:val="26"/>
        </w:rPr>
        <w:t>1.13.</w:t>
      </w:r>
      <w:proofErr w:type="spellStart"/>
      <w:r w:rsidRPr="00CD5ED7">
        <w:rPr>
          <w:rFonts w:asciiTheme="minorHAnsi" w:hAnsiTheme="minorHAnsi"/>
          <w:sz w:val="26"/>
          <w:szCs w:val="26"/>
        </w:rPr>
        <w:t>a</w:t>
      </w:r>
      <w:proofErr w:type="spellEnd"/>
      <w:r w:rsidRPr="00CD5ED7">
        <w:rPr>
          <w:rFonts w:asciiTheme="minorHAnsi" w:hAnsiTheme="minorHAnsi"/>
          <w:sz w:val="26"/>
          <w:szCs w:val="26"/>
        </w:rPr>
        <w:tab/>
        <w:t>In the application for the GM title based on norms, at least one norm shall be achieved in a tournament with only one round per day for a minimum of 3 days.</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p w:rsidR="00E015FA" w:rsidRPr="00CD5ED7" w:rsidRDefault="00E015FA">
      <w:pPr>
        <w:widowControl w:val="0"/>
        <w:tabs>
          <w:tab w:val="left" w:pos="822"/>
        </w:tabs>
        <w:overflowPunct w:val="0"/>
        <w:autoSpaceDE w:val="0"/>
        <w:autoSpaceDN w:val="0"/>
        <w:adjustRightInd w:val="0"/>
        <w:spacing w:after="0" w:line="240" w:lineRule="auto"/>
        <w:ind w:left="842" w:hanging="840"/>
        <w:jc w:val="both"/>
        <w:rPr>
          <w:rFonts w:asciiTheme="minorHAnsi" w:hAnsiTheme="minorHAnsi"/>
          <w:sz w:val="26"/>
          <w:szCs w:val="26"/>
        </w:rPr>
      </w:pPr>
      <w:r w:rsidRPr="00CD5ED7">
        <w:rPr>
          <w:rFonts w:asciiTheme="minorHAnsi" w:hAnsiTheme="minorHAnsi"/>
          <w:sz w:val="26"/>
          <w:szCs w:val="26"/>
        </w:rPr>
        <w:t>1.13.b</w:t>
      </w:r>
      <w:r w:rsidRPr="00CD5ED7">
        <w:rPr>
          <w:rFonts w:asciiTheme="minorHAnsi" w:hAnsiTheme="minorHAnsi"/>
          <w:sz w:val="26"/>
          <w:szCs w:val="26"/>
        </w:rPr>
        <w:tab/>
        <w:t>In any title tournament</w:t>
      </w:r>
      <w:r w:rsidR="00FC2882" w:rsidRPr="00CD5ED7">
        <w:rPr>
          <w:rFonts w:asciiTheme="minorHAnsi" w:hAnsiTheme="minorHAnsi"/>
          <w:sz w:val="26"/>
          <w:szCs w:val="26"/>
        </w:rPr>
        <w:t>,</w:t>
      </w:r>
      <w:r w:rsidRPr="00CD5ED7">
        <w:rPr>
          <w:rFonts w:asciiTheme="minorHAnsi" w:hAnsiTheme="minorHAnsi"/>
          <w:sz w:val="26"/>
          <w:szCs w:val="26"/>
        </w:rPr>
        <w:t xml:space="preserve"> the time controls and clock settings for all players must be the same (e.g. if the time control is increment based, all players must use increment; if delay based, all players must use delay; if no increment or delay is specified, then all players must compete with no increment and no delay). There can be no mixed use of clock settings (increment, delay, none at all).</w:t>
      </w:r>
    </w:p>
    <w:p w:rsidR="00E015FA" w:rsidRPr="00CD5ED7" w:rsidRDefault="00E015FA" w:rsidP="007E0E8A">
      <w:pPr>
        <w:widowControl w:val="0"/>
        <w:numPr>
          <w:ilvl w:val="0"/>
          <w:numId w:val="122"/>
        </w:numPr>
        <w:tabs>
          <w:tab w:val="clear" w:pos="720"/>
          <w:tab w:val="num" w:pos="842"/>
        </w:tabs>
        <w:overflowPunct w:val="0"/>
        <w:autoSpaceDE w:val="0"/>
        <w:autoSpaceDN w:val="0"/>
        <w:adjustRightInd w:val="0"/>
        <w:spacing w:after="0" w:line="239" w:lineRule="auto"/>
        <w:ind w:left="842" w:hanging="842"/>
        <w:jc w:val="both"/>
        <w:rPr>
          <w:rFonts w:asciiTheme="minorHAnsi" w:hAnsiTheme="minorHAnsi"/>
          <w:sz w:val="26"/>
          <w:szCs w:val="26"/>
        </w:rPr>
      </w:pPr>
      <w:r w:rsidRPr="00CD5ED7">
        <w:rPr>
          <w:rFonts w:asciiTheme="minorHAnsi" w:hAnsiTheme="minorHAnsi"/>
          <w:sz w:val="26"/>
          <w:szCs w:val="26"/>
        </w:rPr>
        <w:t xml:space="preserve">Leagues and national team championships may last longer than 90 days, but not more than one year. Normally for individual tournaments, a period of at most 90 days is permitted but the QC Chairman may give prior approval to tournaments of a longer duration. </w:t>
      </w: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rsidP="007E0E8A">
      <w:pPr>
        <w:widowControl w:val="0"/>
        <w:numPr>
          <w:ilvl w:val="0"/>
          <w:numId w:val="122"/>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In tournaments which last longer than 90 days, the opponents’ ratings and titles used shall be those applying when the games were played. </w:t>
      </w:r>
    </w:p>
    <w:p w:rsidR="00E015FA" w:rsidRPr="00CD5ED7" w:rsidRDefault="00E015FA" w:rsidP="007E0E8A">
      <w:pPr>
        <w:widowControl w:val="0"/>
        <w:numPr>
          <w:ilvl w:val="0"/>
          <w:numId w:val="122"/>
        </w:numPr>
        <w:tabs>
          <w:tab w:val="clear" w:pos="720"/>
          <w:tab w:val="num" w:pos="843"/>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The Chief Arbiter of a title tournament shall be an International Arbiter (IA) or FIDE Arbiter (FA). He may appoint a temporary deputy. An IA or FA must always be in the playing venue. </w:t>
      </w:r>
    </w:p>
    <w:p w:rsidR="00E015FA" w:rsidRPr="00CD5ED7" w:rsidRDefault="00E015FA" w:rsidP="007E0E8A">
      <w:pPr>
        <w:widowControl w:val="0"/>
        <w:numPr>
          <w:ilvl w:val="0"/>
          <w:numId w:val="122"/>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No arbiter may play in a title tournament even just as filler. </w:t>
      </w:r>
    </w:p>
    <w:p w:rsidR="00E015FA" w:rsidRPr="00CD5ED7" w:rsidRDefault="00E015FA">
      <w:pPr>
        <w:widowControl w:val="0"/>
        <w:autoSpaceDE w:val="0"/>
        <w:autoSpaceDN w:val="0"/>
        <w:adjustRightInd w:val="0"/>
        <w:spacing w:after="0" w:line="331" w:lineRule="exact"/>
        <w:rPr>
          <w:rFonts w:asciiTheme="minorHAnsi" w:hAnsiTheme="minorHAnsi"/>
          <w:sz w:val="26"/>
          <w:szCs w:val="26"/>
        </w:rPr>
      </w:pPr>
    </w:p>
    <w:p w:rsidR="00E015FA" w:rsidRPr="00CD5ED7" w:rsidRDefault="00E015FA" w:rsidP="007E0E8A">
      <w:pPr>
        <w:widowControl w:val="0"/>
        <w:numPr>
          <w:ilvl w:val="0"/>
          <w:numId w:val="123"/>
        </w:numPr>
        <w:overflowPunct w:val="0"/>
        <w:autoSpaceDE w:val="0"/>
        <w:autoSpaceDN w:val="0"/>
        <w:adjustRightInd w:val="0"/>
        <w:spacing w:after="0" w:line="240" w:lineRule="auto"/>
        <w:ind w:left="702" w:hanging="702"/>
        <w:jc w:val="both"/>
        <w:rPr>
          <w:rFonts w:asciiTheme="minorHAnsi" w:hAnsiTheme="minorHAnsi"/>
          <w:b/>
          <w:bCs/>
          <w:sz w:val="26"/>
          <w:szCs w:val="26"/>
        </w:rPr>
      </w:pPr>
      <w:r w:rsidRPr="00CD5ED7">
        <w:rPr>
          <w:rFonts w:asciiTheme="minorHAnsi" w:hAnsiTheme="minorHAnsi"/>
          <w:b/>
          <w:bCs/>
          <w:sz w:val="26"/>
          <w:szCs w:val="26"/>
        </w:rPr>
        <w:t xml:space="preserve">Titles achieved from International Championships: </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CD5ED7" w:rsidRDefault="00E015FA" w:rsidP="007E0E8A">
      <w:pPr>
        <w:widowControl w:val="0"/>
        <w:numPr>
          <w:ilvl w:val="0"/>
          <w:numId w:val="124"/>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As indicated below, a player may gain </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rsidP="007E0E8A">
      <w:pPr>
        <w:widowControl w:val="0"/>
        <w:numPr>
          <w:ilvl w:val="0"/>
          <w:numId w:val="125"/>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a title from such an event, or </w:t>
      </w:r>
    </w:p>
    <w:p w:rsidR="00E015FA" w:rsidRPr="00CD5ED7" w:rsidRDefault="00E015FA" w:rsidP="007E0E8A">
      <w:pPr>
        <w:widowControl w:val="0"/>
        <w:numPr>
          <w:ilvl w:val="0"/>
          <w:numId w:val="125"/>
        </w:numPr>
        <w:tabs>
          <w:tab w:val="clear" w:pos="720"/>
          <w:tab w:val="num" w:pos="842"/>
        </w:tabs>
        <w:overflowPunct w:val="0"/>
        <w:autoSpaceDE w:val="0"/>
        <w:autoSpaceDN w:val="0"/>
        <w:adjustRightInd w:val="0"/>
        <w:spacing w:after="0" w:line="239" w:lineRule="auto"/>
        <w:ind w:left="842" w:hanging="842"/>
        <w:jc w:val="both"/>
        <w:rPr>
          <w:rFonts w:asciiTheme="minorHAnsi" w:hAnsiTheme="minorHAnsi"/>
          <w:sz w:val="26"/>
          <w:szCs w:val="26"/>
        </w:rPr>
      </w:pPr>
      <w:r w:rsidRPr="00CD5ED7">
        <w:rPr>
          <w:rFonts w:asciiTheme="minorHAnsi" w:hAnsiTheme="minorHAnsi"/>
          <w:sz w:val="26"/>
          <w:szCs w:val="26"/>
        </w:rPr>
        <w:t xml:space="preserve">a single title norm. Then the requirements in 1.42 </w:t>
      </w:r>
      <w:r w:rsidRPr="00CD5ED7">
        <w:rPr>
          <w:rFonts w:asciiTheme="minorHAnsi" w:hAnsiTheme="minorHAnsi" w:cs="Cambria Math"/>
          <w:sz w:val="26"/>
          <w:szCs w:val="26"/>
        </w:rPr>
        <w:t>‐</w:t>
      </w:r>
      <w:r w:rsidRPr="00CD5ED7">
        <w:rPr>
          <w:rFonts w:asciiTheme="minorHAnsi" w:hAnsiTheme="minorHAnsi"/>
          <w:sz w:val="26"/>
          <w:szCs w:val="26"/>
        </w:rPr>
        <w:t xml:space="preserve"> 1.49 shall apply. </w:t>
      </w:r>
    </w:p>
    <w:p w:rsidR="00E015FA" w:rsidRPr="00CD5ED7" w:rsidRDefault="00E015FA" w:rsidP="007E0E8A">
      <w:pPr>
        <w:widowControl w:val="0"/>
        <w:numPr>
          <w:ilvl w:val="0"/>
          <w:numId w:val="125"/>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a single performance. Then the requirements in 1.42, 1.46 </w:t>
      </w:r>
      <w:r w:rsidRPr="00CD5ED7">
        <w:rPr>
          <w:rFonts w:asciiTheme="minorHAnsi" w:hAnsiTheme="minorHAnsi" w:cs="Cambria Math"/>
          <w:sz w:val="26"/>
          <w:szCs w:val="26"/>
        </w:rPr>
        <w:t>‐</w:t>
      </w:r>
      <w:r w:rsidRPr="00CD5ED7">
        <w:rPr>
          <w:rFonts w:asciiTheme="minorHAnsi" w:hAnsiTheme="minorHAnsi"/>
          <w:sz w:val="26"/>
          <w:szCs w:val="26"/>
        </w:rPr>
        <w:t xml:space="preserve"> 1.48 shall apply. </w:t>
      </w:r>
    </w:p>
    <w:p w:rsidR="0064384B" w:rsidRDefault="0064384B">
      <w:pPr>
        <w:widowControl w:val="0"/>
        <w:autoSpaceDE w:val="0"/>
        <w:autoSpaceDN w:val="0"/>
        <w:adjustRightInd w:val="0"/>
        <w:spacing w:after="0" w:line="240" w:lineRule="auto"/>
        <w:rPr>
          <w:rFonts w:asciiTheme="minorHAnsi" w:hAnsiTheme="minorHAnsi"/>
          <w:sz w:val="26"/>
          <w:szCs w:val="26"/>
        </w:rPr>
      </w:pPr>
    </w:p>
    <w:p w:rsidR="00E015FA" w:rsidRPr="00CD5ED7" w:rsidRDefault="00E015FA" w:rsidP="007E0E8A">
      <w:pPr>
        <w:widowControl w:val="0"/>
        <w:numPr>
          <w:ilvl w:val="0"/>
          <w:numId w:val="126"/>
        </w:numPr>
        <w:tabs>
          <w:tab w:val="clear" w:pos="720"/>
          <w:tab w:val="num" w:pos="842"/>
        </w:tabs>
        <w:overflowPunct w:val="0"/>
        <w:autoSpaceDE w:val="0"/>
        <w:autoSpaceDN w:val="0"/>
        <w:adjustRightInd w:val="0"/>
        <w:spacing w:after="0" w:line="242" w:lineRule="auto"/>
        <w:ind w:left="842" w:right="20" w:hanging="842"/>
        <w:jc w:val="both"/>
        <w:rPr>
          <w:rFonts w:asciiTheme="minorHAnsi" w:hAnsiTheme="minorHAnsi"/>
          <w:sz w:val="26"/>
          <w:szCs w:val="26"/>
        </w:rPr>
      </w:pPr>
      <w:bookmarkStart w:id="80" w:name="page167"/>
      <w:bookmarkEnd w:id="80"/>
      <w:r w:rsidRPr="00CD5ED7">
        <w:rPr>
          <w:rFonts w:asciiTheme="minorHAnsi" w:hAnsiTheme="minorHAnsi"/>
          <w:sz w:val="26"/>
          <w:szCs w:val="26"/>
        </w:rPr>
        <w:t xml:space="preserve">The minimum score is 35 % for all titles. The result shown is the minimum required. </w:t>
      </w:r>
    </w:p>
    <w:p w:rsidR="00E015FA" w:rsidRPr="00CD5ED7" w:rsidRDefault="00E015FA" w:rsidP="007E0E8A">
      <w:pPr>
        <w:widowControl w:val="0"/>
        <w:numPr>
          <w:ilvl w:val="0"/>
          <w:numId w:val="126"/>
        </w:numPr>
        <w:tabs>
          <w:tab w:val="clear" w:pos="720"/>
          <w:tab w:val="num" w:pos="843"/>
        </w:tabs>
        <w:overflowPunct w:val="0"/>
        <w:autoSpaceDE w:val="0"/>
        <w:autoSpaceDN w:val="0"/>
        <w:adjustRightInd w:val="0"/>
        <w:spacing w:after="0" w:line="239" w:lineRule="auto"/>
        <w:ind w:left="842" w:hanging="842"/>
        <w:jc w:val="both"/>
        <w:rPr>
          <w:rFonts w:asciiTheme="minorHAnsi" w:hAnsiTheme="minorHAnsi"/>
          <w:sz w:val="26"/>
          <w:szCs w:val="26"/>
        </w:rPr>
      </w:pPr>
      <w:r w:rsidRPr="00CD5ED7">
        <w:rPr>
          <w:rFonts w:asciiTheme="minorHAnsi" w:hAnsiTheme="minorHAnsi"/>
          <w:sz w:val="26"/>
          <w:szCs w:val="26"/>
        </w:rPr>
        <w:t>For continental, sub</w:t>
      </w:r>
      <w:r w:rsidRPr="00CD5ED7">
        <w:rPr>
          <w:rFonts w:asciiTheme="minorHAnsi" w:hAnsiTheme="minorHAnsi" w:cs="Cambria Math"/>
          <w:sz w:val="26"/>
          <w:szCs w:val="26"/>
        </w:rPr>
        <w:t>‐</w:t>
      </w:r>
      <w:r w:rsidRPr="00CD5ED7">
        <w:rPr>
          <w:rFonts w:asciiTheme="minorHAnsi" w:hAnsiTheme="minorHAnsi"/>
          <w:sz w:val="26"/>
          <w:szCs w:val="26"/>
        </w:rPr>
        <w:t xml:space="preserve">continental or approved competitions of FIDE International Affiliates, a title or result can be achieved if at least one third or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42" w:right="20"/>
        <w:jc w:val="both"/>
        <w:rPr>
          <w:rFonts w:asciiTheme="minorHAnsi" w:hAnsiTheme="minorHAnsi"/>
          <w:sz w:val="26"/>
          <w:szCs w:val="26"/>
        </w:rPr>
      </w:pPr>
      <w:r w:rsidRPr="00CD5ED7">
        <w:rPr>
          <w:rFonts w:asciiTheme="minorHAnsi" w:hAnsiTheme="minorHAnsi"/>
          <w:sz w:val="26"/>
          <w:szCs w:val="26"/>
        </w:rPr>
        <w:t>three of the appropriate member federations – whichever is lower – participate in the event. The minimum number of participants in the event is eight. The World Championships (including U</w:t>
      </w:r>
      <w:r w:rsidRPr="00CD5ED7">
        <w:rPr>
          <w:rFonts w:asciiTheme="minorHAnsi" w:hAnsiTheme="minorHAnsi" w:cs="Cambria Math"/>
          <w:sz w:val="26"/>
          <w:szCs w:val="26"/>
        </w:rPr>
        <w:t>‐</w:t>
      </w:r>
      <w:r w:rsidRPr="00CD5ED7">
        <w:rPr>
          <w:rFonts w:asciiTheme="minorHAnsi" w:hAnsiTheme="minorHAnsi"/>
          <w:sz w:val="26"/>
          <w:szCs w:val="26"/>
        </w:rPr>
        <w:t>20) of the IBCA, ICSC and IPCA are exempted from this rule.</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tabs>
          <w:tab w:val="left" w:pos="822"/>
        </w:tabs>
        <w:overflowPunct w:val="0"/>
        <w:autoSpaceDE w:val="0"/>
        <w:autoSpaceDN w:val="0"/>
        <w:adjustRightInd w:val="0"/>
        <w:spacing w:after="0" w:line="239" w:lineRule="auto"/>
        <w:ind w:left="842" w:hanging="840"/>
        <w:jc w:val="both"/>
        <w:rPr>
          <w:rFonts w:asciiTheme="minorHAnsi" w:hAnsiTheme="minorHAnsi"/>
          <w:sz w:val="26"/>
          <w:szCs w:val="26"/>
        </w:rPr>
      </w:pPr>
      <w:r w:rsidRPr="00CD5ED7">
        <w:rPr>
          <w:rFonts w:asciiTheme="minorHAnsi" w:hAnsiTheme="minorHAnsi"/>
          <w:sz w:val="26"/>
          <w:szCs w:val="26"/>
        </w:rPr>
        <w:t>1.23.</w:t>
      </w:r>
      <w:proofErr w:type="spellStart"/>
      <w:r w:rsidRPr="00CD5ED7">
        <w:rPr>
          <w:rFonts w:asciiTheme="minorHAnsi" w:hAnsiTheme="minorHAnsi"/>
          <w:sz w:val="26"/>
          <w:szCs w:val="26"/>
        </w:rPr>
        <w:t>a</w:t>
      </w:r>
      <w:proofErr w:type="spellEnd"/>
      <w:r w:rsidRPr="00CD5ED7">
        <w:rPr>
          <w:rFonts w:asciiTheme="minorHAnsi" w:hAnsiTheme="minorHAnsi"/>
          <w:sz w:val="26"/>
          <w:szCs w:val="26"/>
        </w:rPr>
        <w:tab/>
        <w:t>If groups are combined to make a bigger group, then the requirements (at least 8 participants from at least 3 federations) in 1.22 shall apply to this merged group. Titles can be awarded to the best player(s) of the subgroups, provided the subgroup has at least 5 participants from at least 2 federations and the player scores a minimum of 50% in a minimum of 9 games.</w:t>
      </w:r>
    </w:p>
    <w:p w:rsidR="00E015FA" w:rsidRPr="00CD5ED7" w:rsidRDefault="00E015FA">
      <w:pPr>
        <w:widowControl w:val="0"/>
        <w:autoSpaceDE w:val="0"/>
        <w:autoSpaceDN w:val="0"/>
        <w:adjustRightInd w:val="0"/>
        <w:spacing w:after="0" w:line="7"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sz w:val="26"/>
          <w:szCs w:val="26"/>
        </w:rPr>
        <w:lastRenderedPageBreak/>
        <w:t>1.23.b For Olympiad, a title norm counts as 20 games; a title performance counts as</w:t>
      </w:r>
    </w:p>
    <w:p w:rsidR="00E015FA" w:rsidRPr="00CD5ED7" w:rsidRDefault="00E015FA" w:rsidP="007E0E8A">
      <w:pPr>
        <w:widowControl w:val="0"/>
        <w:numPr>
          <w:ilvl w:val="1"/>
          <w:numId w:val="127"/>
        </w:numPr>
        <w:tabs>
          <w:tab w:val="clear" w:pos="1440"/>
          <w:tab w:val="num" w:pos="1202"/>
        </w:tabs>
        <w:overflowPunct w:val="0"/>
        <w:autoSpaceDE w:val="0"/>
        <w:autoSpaceDN w:val="0"/>
        <w:adjustRightInd w:val="0"/>
        <w:spacing w:after="0" w:line="239" w:lineRule="auto"/>
        <w:ind w:left="1202" w:hanging="352"/>
        <w:jc w:val="both"/>
        <w:rPr>
          <w:rFonts w:asciiTheme="minorHAnsi" w:hAnsiTheme="minorHAnsi"/>
          <w:sz w:val="26"/>
          <w:szCs w:val="26"/>
        </w:rPr>
      </w:pPr>
      <w:r w:rsidRPr="00CD5ED7">
        <w:rPr>
          <w:rFonts w:asciiTheme="minorHAnsi" w:hAnsiTheme="minorHAnsi"/>
          <w:sz w:val="26"/>
          <w:szCs w:val="26"/>
        </w:rPr>
        <w:t xml:space="preserve">games. </w:t>
      </w:r>
    </w:p>
    <w:p w:rsidR="00E015FA" w:rsidRPr="00CD5ED7" w:rsidRDefault="00E015FA" w:rsidP="007E0E8A">
      <w:pPr>
        <w:widowControl w:val="0"/>
        <w:numPr>
          <w:ilvl w:val="0"/>
          <w:numId w:val="128"/>
        </w:numPr>
        <w:tabs>
          <w:tab w:val="clear" w:pos="720"/>
          <w:tab w:val="num" w:pos="853"/>
        </w:tabs>
        <w:overflowPunct w:val="0"/>
        <w:autoSpaceDE w:val="0"/>
        <w:autoSpaceDN w:val="0"/>
        <w:adjustRightInd w:val="0"/>
        <w:spacing w:after="0" w:line="240" w:lineRule="auto"/>
        <w:ind w:left="2" w:right="4420" w:hanging="2"/>
        <w:jc w:val="both"/>
        <w:rPr>
          <w:rFonts w:asciiTheme="minorHAnsi" w:hAnsiTheme="minorHAnsi"/>
          <w:sz w:val="26"/>
          <w:szCs w:val="26"/>
        </w:rPr>
      </w:pPr>
      <w:r w:rsidRPr="00CD5ED7">
        <w:rPr>
          <w:rFonts w:asciiTheme="minorHAnsi" w:hAnsiTheme="minorHAnsi"/>
          <w:sz w:val="26"/>
          <w:szCs w:val="26"/>
        </w:rPr>
        <w:t xml:space="preserve">Terms used in Tables 1.24.a and 1.24.b: Gold – first after tiebreak; </w:t>
      </w:r>
    </w:p>
    <w:p w:rsidR="00E015FA" w:rsidRPr="00CD5ED7" w:rsidRDefault="00E015FA">
      <w:pPr>
        <w:widowControl w:val="0"/>
        <w:overflowPunct w:val="0"/>
        <w:autoSpaceDE w:val="0"/>
        <w:autoSpaceDN w:val="0"/>
        <w:adjustRightInd w:val="0"/>
        <w:spacing w:after="0" w:line="249" w:lineRule="auto"/>
        <w:ind w:left="2" w:right="4600"/>
        <w:rPr>
          <w:rFonts w:asciiTheme="minorHAnsi" w:hAnsiTheme="minorHAnsi"/>
          <w:sz w:val="26"/>
          <w:szCs w:val="26"/>
        </w:rPr>
      </w:pPr>
      <w:r w:rsidRPr="00CD5ED7">
        <w:rPr>
          <w:rFonts w:asciiTheme="minorHAnsi" w:hAnsiTheme="minorHAnsi"/>
          <w:sz w:val="26"/>
          <w:szCs w:val="26"/>
        </w:rPr>
        <w:t xml:space="preserve">1st equal – best 3 players after tiebreak; Norm – 9 games (unless otherwise specified); </w:t>
      </w:r>
    </w:p>
    <w:p w:rsidR="00E015FA" w:rsidRPr="00CD5ED7" w:rsidRDefault="00E015FA">
      <w:pPr>
        <w:widowControl w:val="0"/>
        <w:overflowPunct w:val="0"/>
        <w:autoSpaceDE w:val="0"/>
        <w:autoSpaceDN w:val="0"/>
        <w:adjustRightInd w:val="0"/>
        <w:spacing w:after="0" w:line="239" w:lineRule="auto"/>
        <w:ind w:left="2" w:right="20"/>
        <w:jc w:val="both"/>
        <w:rPr>
          <w:rFonts w:asciiTheme="minorHAnsi" w:hAnsiTheme="minorHAnsi"/>
          <w:sz w:val="26"/>
          <w:szCs w:val="26"/>
        </w:rPr>
      </w:pPr>
      <w:r w:rsidRPr="00CD5ED7">
        <w:rPr>
          <w:rFonts w:asciiTheme="minorHAnsi" w:hAnsiTheme="minorHAnsi"/>
          <w:sz w:val="26"/>
          <w:szCs w:val="26"/>
        </w:rPr>
        <w:t>Sub</w:t>
      </w:r>
      <w:r w:rsidRPr="00CD5ED7">
        <w:rPr>
          <w:rFonts w:asciiTheme="minorHAnsi" w:hAnsiTheme="minorHAnsi" w:cs="Cambria Math"/>
          <w:sz w:val="26"/>
          <w:szCs w:val="26"/>
        </w:rPr>
        <w:t>‐</w:t>
      </w:r>
      <w:r w:rsidRPr="00CD5ED7">
        <w:rPr>
          <w:rFonts w:asciiTheme="minorHAnsi" w:hAnsiTheme="minorHAnsi"/>
          <w:sz w:val="26"/>
          <w:szCs w:val="26"/>
        </w:rPr>
        <w:t xml:space="preserve">Continentals – include </w:t>
      </w:r>
      <w:proofErr w:type="spellStart"/>
      <w:r w:rsidRPr="00CD5ED7">
        <w:rPr>
          <w:rFonts w:asciiTheme="minorHAnsi" w:hAnsiTheme="minorHAnsi"/>
          <w:sz w:val="26"/>
          <w:szCs w:val="26"/>
        </w:rPr>
        <w:t>Zonals</w:t>
      </w:r>
      <w:proofErr w:type="spellEnd"/>
      <w:r w:rsidRPr="00CD5ED7">
        <w:rPr>
          <w:rFonts w:asciiTheme="minorHAnsi" w:hAnsiTheme="minorHAnsi"/>
          <w:sz w:val="26"/>
          <w:szCs w:val="26"/>
        </w:rPr>
        <w:t xml:space="preserve">, </w:t>
      </w:r>
      <w:proofErr w:type="spellStart"/>
      <w:r w:rsidRPr="00CD5ED7">
        <w:rPr>
          <w:rFonts w:asciiTheme="minorHAnsi" w:hAnsiTheme="minorHAnsi"/>
          <w:sz w:val="26"/>
          <w:szCs w:val="26"/>
        </w:rPr>
        <w:t>Subzonals</w:t>
      </w:r>
      <w:proofErr w:type="spellEnd"/>
      <w:r w:rsidRPr="00CD5ED7">
        <w:rPr>
          <w:rFonts w:asciiTheme="minorHAnsi" w:hAnsiTheme="minorHAnsi"/>
          <w:sz w:val="26"/>
          <w:szCs w:val="26"/>
        </w:rPr>
        <w:t xml:space="preserve">, Arab, ASEAN and regional youth/school events;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5" w:lineRule="auto"/>
        <w:ind w:left="2" w:right="20"/>
        <w:jc w:val="both"/>
        <w:rPr>
          <w:rFonts w:asciiTheme="minorHAnsi" w:hAnsiTheme="minorHAnsi"/>
          <w:sz w:val="26"/>
          <w:szCs w:val="26"/>
        </w:rPr>
      </w:pPr>
      <w:r w:rsidRPr="00CD5ED7">
        <w:rPr>
          <w:rFonts w:asciiTheme="minorHAnsi" w:hAnsiTheme="minorHAnsi"/>
          <w:sz w:val="26"/>
          <w:szCs w:val="26"/>
        </w:rPr>
        <w:t xml:space="preserve">Each continent is allowed to designate a maximum of 3 regional youth/school events for direct titles. </w:t>
      </w:r>
    </w:p>
    <w:p w:rsidR="00E015FA" w:rsidRPr="00CD5ED7" w:rsidRDefault="00E015FA">
      <w:pPr>
        <w:widowControl w:val="0"/>
        <w:autoSpaceDE w:val="0"/>
        <w:autoSpaceDN w:val="0"/>
        <w:adjustRightInd w:val="0"/>
        <w:spacing w:after="0" w:line="294" w:lineRule="exact"/>
        <w:rPr>
          <w:rFonts w:asciiTheme="minorHAnsi" w:hAnsiTheme="minorHAnsi"/>
          <w:sz w:val="26"/>
          <w:szCs w:val="26"/>
        </w:rPr>
      </w:pPr>
    </w:p>
    <w:p w:rsidR="00E015FA" w:rsidRPr="00CD5ED7" w:rsidRDefault="00E015FA" w:rsidP="007E0E8A">
      <w:pPr>
        <w:widowControl w:val="0"/>
        <w:numPr>
          <w:ilvl w:val="0"/>
          <w:numId w:val="129"/>
        </w:numPr>
        <w:tabs>
          <w:tab w:val="clear" w:pos="720"/>
          <w:tab w:val="num" w:pos="842"/>
        </w:tabs>
        <w:overflowPunct w:val="0"/>
        <w:autoSpaceDE w:val="0"/>
        <w:autoSpaceDN w:val="0"/>
        <w:adjustRightInd w:val="0"/>
        <w:spacing w:after="0" w:line="242" w:lineRule="auto"/>
        <w:ind w:left="842" w:hanging="842"/>
        <w:jc w:val="both"/>
        <w:rPr>
          <w:rFonts w:asciiTheme="minorHAnsi" w:hAnsiTheme="minorHAnsi"/>
          <w:sz w:val="26"/>
          <w:szCs w:val="26"/>
        </w:rPr>
      </w:pPr>
      <w:r w:rsidRPr="00CD5ED7">
        <w:rPr>
          <w:rFonts w:asciiTheme="minorHAnsi" w:hAnsiTheme="minorHAnsi"/>
          <w:sz w:val="26"/>
          <w:szCs w:val="26"/>
        </w:rPr>
        <w:t xml:space="preserve">Titles may be gained by achieving a published or interim rating at some time or other (see 1.53a), provided that this is achieved with a minimum of 27 </w:t>
      </w:r>
    </w:p>
    <w:tbl>
      <w:tblPr>
        <w:tblW w:w="0" w:type="auto"/>
        <w:tblInd w:w="2" w:type="dxa"/>
        <w:tblLayout w:type="fixed"/>
        <w:tblCellMar>
          <w:left w:w="0" w:type="dxa"/>
          <w:right w:w="0" w:type="dxa"/>
        </w:tblCellMar>
        <w:tblLook w:val="0000" w:firstRow="0" w:lastRow="0" w:firstColumn="0" w:lastColumn="0" w:noHBand="0" w:noVBand="0"/>
      </w:tblPr>
      <w:tblGrid>
        <w:gridCol w:w="680"/>
        <w:gridCol w:w="7620"/>
        <w:gridCol w:w="980"/>
      </w:tblGrid>
      <w:tr w:rsidR="00E015FA" w:rsidRPr="00CD5ED7">
        <w:trPr>
          <w:trHeight w:val="335"/>
        </w:trPr>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5" w:lineRule="exact"/>
              <w:ind w:left="160"/>
              <w:rPr>
                <w:rFonts w:asciiTheme="minorHAnsi" w:hAnsiTheme="minorHAnsi"/>
                <w:sz w:val="26"/>
                <w:szCs w:val="26"/>
              </w:rPr>
            </w:pPr>
            <w:r w:rsidRPr="00CD5ED7">
              <w:rPr>
                <w:rFonts w:asciiTheme="minorHAnsi" w:hAnsiTheme="minorHAnsi"/>
                <w:sz w:val="26"/>
                <w:szCs w:val="26"/>
              </w:rPr>
              <w:t>games:</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w w:val="96"/>
                <w:sz w:val="26"/>
                <w:szCs w:val="26"/>
              </w:rPr>
              <w:t>1.31</w:t>
            </w:r>
          </w:p>
        </w:tc>
        <w:tc>
          <w:tcPr>
            <w:tcW w:w="7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420"/>
              <w:rPr>
                <w:rFonts w:asciiTheme="minorHAnsi" w:hAnsiTheme="minorHAnsi"/>
                <w:sz w:val="26"/>
                <w:szCs w:val="26"/>
              </w:rPr>
            </w:pPr>
            <w:r w:rsidRPr="00CD5ED7">
              <w:rPr>
                <w:rFonts w:asciiTheme="minorHAnsi" w:hAnsiTheme="minorHAnsi"/>
                <w:sz w:val="26"/>
                <w:szCs w:val="26"/>
              </w:rPr>
              <w:t>FIDE Master</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w w:val="98"/>
                <w:sz w:val="26"/>
                <w:szCs w:val="26"/>
              </w:rPr>
              <w:t>≥ 2300</w:t>
            </w:r>
          </w:p>
        </w:tc>
      </w:tr>
      <w:tr w:rsidR="00E015FA" w:rsidRPr="00CD5ED7">
        <w:trPr>
          <w:trHeight w:val="342"/>
        </w:trPr>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w w:val="96"/>
                <w:sz w:val="26"/>
                <w:szCs w:val="26"/>
              </w:rPr>
              <w:t>1.32</w:t>
            </w:r>
          </w:p>
        </w:tc>
        <w:tc>
          <w:tcPr>
            <w:tcW w:w="7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420"/>
              <w:rPr>
                <w:rFonts w:asciiTheme="minorHAnsi" w:hAnsiTheme="minorHAnsi"/>
                <w:sz w:val="26"/>
                <w:szCs w:val="26"/>
              </w:rPr>
            </w:pPr>
            <w:r w:rsidRPr="00CD5ED7">
              <w:rPr>
                <w:rFonts w:asciiTheme="minorHAnsi" w:hAnsiTheme="minorHAnsi"/>
                <w:sz w:val="26"/>
                <w:szCs w:val="26"/>
              </w:rPr>
              <w:t>Candidate Master</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w w:val="98"/>
                <w:sz w:val="26"/>
                <w:szCs w:val="26"/>
              </w:rPr>
              <w:t>≥ 2200</w:t>
            </w:r>
          </w:p>
        </w:tc>
      </w:tr>
      <w:tr w:rsidR="00E015FA" w:rsidRPr="00CD5ED7">
        <w:trPr>
          <w:trHeight w:val="342"/>
        </w:trPr>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w w:val="96"/>
                <w:sz w:val="26"/>
                <w:szCs w:val="26"/>
              </w:rPr>
              <w:t>1.33</w:t>
            </w:r>
          </w:p>
        </w:tc>
        <w:tc>
          <w:tcPr>
            <w:tcW w:w="7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420"/>
              <w:rPr>
                <w:rFonts w:asciiTheme="minorHAnsi" w:hAnsiTheme="minorHAnsi"/>
                <w:sz w:val="26"/>
                <w:szCs w:val="26"/>
              </w:rPr>
            </w:pPr>
            <w:r w:rsidRPr="00CD5ED7">
              <w:rPr>
                <w:rFonts w:asciiTheme="minorHAnsi" w:hAnsiTheme="minorHAnsi"/>
                <w:sz w:val="26"/>
                <w:szCs w:val="26"/>
              </w:rPr>
              <w:t>Women FIDE Master</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w w:val="98"/>
                <w:sz w:val="26"/>
                <w:szCs w:val="26"/>
              </w:rPr>
              <w:t>≥ 2100</w:t>
            </w:r>
          </w:p>
        </w:tc>
      </w:tr>
      <w:tr w:rsidR="00E015FA" w:rsidRPr="00CD5ED7">
        <w:trPr>
          <w:trHeight w:val="370"/>
        </w:trPr>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w w:val="96"/>
                <w:sz w:val="26"/>
                <w:szCs w:val="26"/>
              </w:rPr>
              <w:t>1.34</w:t>
            </w:r>
          </w:p>
        </w:tc>
        <w:tc>
          <w:tcPr>
            <w:tcW w:w="7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420"/>
              <w:rPr>
                <w:rFonts w:asciiTheme="minorHAnsi" w:hAnsiTheme="minorHAnsi"/>
                <w:sz w:val="26"/>
                <w:szCs w:val="26"/>
              </w:rPr>
            </w:pPr>
            <w:r w:rsidRPr="00CD5ED7">
              <w:rPr>
                <w:rFonts w:asciiTheme="minorHAnsi" w:hAnsiTheme="minorHAnsi"/>
                <w:sz w:val="26"/>
                <w:szCs w:val="26"/>
              </w:rPr>
              <w:t>Women Candidate Master</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w w:val="98"/>
                <w:sz w:val="26"/>
                <w:szCs w:val="26"/>
              </w:rPr>
              <w:t>≥ 2000</w:t>
            </w:r>
          </w:p>
        </w:tc>
      </w:tr>
    </w:tbl>
    <w:p w:rsidR="00E015FA" w:rsidRPr="00CD5ED7" w:rsidRDefault="00E015FA">
      <w:pPr>
        <w:widowControl w:val="0"/>
        <w:autoSpaceDE w:val="0"/>
        <w:autoSpaceDN w:val="0"/>
        <w:adjustRightInd w:val="0"/>
        <w:spacing w:after="0" w:line="314" w:lineRule="exact"/>
        <w:rPr>
          <w:rFonts w:asciiTheme="minorHAnsi" w:hAnsiTheme="minorHAnsi"/>
          <w:sz w:val="26"/>
          <w:szCs w:val="26"/>
        </w:rPr>
      </w:pPr>
    </w:p>
    <w:p w:rsidR="00E015FA" w:rsidRPr="00CD5ED7" w:rsidRDefault="00E015FA" w:rsidP="007E0E8A">
      <w:pPr>
        <w:widowControl w:val="0"/>
        <w:numPr>
          <w:ilvl w:val="0"/>
          <w:numId w:val="130"/>
        </w:numPr>
        <w:tabs>
          <w:tab w:val="clear" w:pos="720"/>
          <w:tab w:val="num" w:pos="842"/>
        </w:tabs>
        <w:overflowPunct w:val="0"/>
        <w:autoSpaceDE w:val="0"/>
        <w:autoSpaceDN w:val="0"/>
        <w:adjustRightInd w:val="0"/>
        <w:spacing w:after="0" w:line="249" w:lineRule="auto"/>
        <w:ind w:left="842" w:hanging="842"/>
        <w:jc w:val="both"/>
        <w:rPr>
          <w:rFonts w:asciiTheme="minorHAnsi" w:hAnsiTheme="minorHAnsi"/>
          <w:sz w:val="26"/>
          <w:szCs w:val="26"/>
        </w:rPr>
      </w:pPr>
      <w:r w:rsidRPr="00CD5ED7">
        <w:rPr>
          <w:rFonts w:asciiTheme="minorHAnsi" w:hAnsiTheme="minorHAnsi"/>
          <w:sz w:val="26"/>
          <w:szCs w:val="26"/>
        </w:rPr>
        <w:t xml:space="preserve">The GM, IM, WGM, WIM titles can also be gained by achieving norms in internationally rated tournaments played according to the following regulations. </w:t>
      </w:r>
    </w:p>
    <w:p w:rsidR="00E015FA" w:rsidRPr="00CD5ED7" w:rsidRDefault="00E015FA">
      <w:pPr>
        <w:widowControl w:val="0"/>
        <w:autoSpaceDE w:val="0"/>
        <w:autoSpaceDN w:val="0"/>
        <w:adjustRightInd w:val="0"/>
        <w:spacing w:after="0" w:line="299" w:lineRule="exact"/>
        <w:rPr>
          <w:rFonts w:asciiTheme="minorHAnsi" w:hAnsiTheme="minorHAnsi"/>
          <w:sz w:val="26"/>
          <w:szCs w:val="26"/>
        </w:rPr>
      </w:pPr>
    </w:p>
    <w:p w:rsidR="00E015FA" w:rsidRPr="00CD5ED7" w:rsidRDefault="00E015FA" w:rsidP="007E0E8A">
      <w:pPr>
        <w:widowControl w:val="0"/>
        <w:numPr>
          <w:ilvl w:val="0"/>
          <w:numId w:val="131"/>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b/>
          <w:bCs/>
          <w:sz w:val="26"/>
          <w:szCs w:val="26"/>
        </w:rPr>
        <w:t xml:space="preserve">The Number of Games </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sz w:val="26"/>
          <w:szCs w:val="26"/>
        </w:rPr>
        <w:t>1.41a  The player must play at least 9 games, however</w:t>
      </w:r>
    </w:p>
    <w:p w:rsidR="00E015FA" w:rsidRPr="00CD5ED7" w:rsidRDefault="00E015FA">
      <w:pPr>
        <w:widowControl w:val="0"/>
        <w:tabs>
          <w:tab w:val="left" w:pos="822"/>
        </w:tabs>
        <w:overflowPunct w:val="0"/>
        <w:autoSpaceDE w:val="0"/>
        <w:autoSpaceDN w:val="0"/>
        <w:adjustRightInd w:val="0"/>
        <w:spacing w:after="0" w:line="254" w:lineRule="auto"/>
        <w:ind w:left="842" w:hanging="840"/>
        <w:rPr>
          <w:rFonts w:asciiTheme="minorHAnsi" w:hAnsiTheme="minorHAnsi"/>
          <w:sz w:val="26"/>
          <w:szCs w:val="26"/>
        </w:rPr>
      </w:pPr>
      <w:r w:rsidRPr="00CD5ED7">
        <w:rPr>
          <w:rFonts w:asciiTheme="minorHAnsi" w:hAnsiTheme="minorHAnsi"/>
          <w:sz w:val="26"/>
          <w:szCs w:val="26"/>
        </w:rPr>
        <w:t>1.41b</w:t>
      </w:r>
      <w:r w:rsidRPr="00CD5ED7">
        <w:rPr>
          <w:rFonts w:asciiTheme="minorHAnsi" w:hAnsiTheme="minorHAnsi"/>
          <w:sz w:val="26"/>
          <w:szCs w:val="26"/>
        </w:rPr>
        <w:tab/>
        <w:t>only 7 games are required for 7 round World Team and Continental Team Championships,</w:t>
      </w:r>
    </w:p>
    <w:p w:rsidR="00E015FA" w:rsidRPr="00CD5ED7" w:rsidRDefault="00E015FA">
      <w:pPr>
        <w:widowControl w:val="0"/>
        <w:overflowPunct w:val="0"/>
        <w:autoSpaceDE w:val="0"/>
        <w:autoSpaceDN w:val="0"/>
        <w:adjustRightInd w:val="0"/>
        <w:spacing w:after="0" w:line="240" w:lineRule="auto"/>
        <w:ind w:left="842"/>
        <w:jc w:val="both"/>
        <w:rPr>
          <w:rFonts w:asciiTheme="minorHAnsi" w:hAnsiTheme="minorHAnsi"/>
          <w:sz w:val="26"/>
          <w:szCs w:val="26"/>
        </w:rPr>
      </w:pPr>
      <w:bookmarkStart w:id="81" w:name="page168"/>
      <w:bookmarkEnd w:id="81"/>
      <w:r w:rsidRPr="00CD5ED7">
        <w:rPr>
          <w:rFonts w:asciiTheme="minorHAnsi" w:hAnsiTheme="minorHAnsi"/>
          <w:sz w:val="26"/>
          <w:szCs w:val="26"/>
        </w:rPr>
        <w:t>only 7 games are required for 8 or 9 round World Team and Continental Team Championships, only 8 games are required for the World Cup or Women`s World Championship Tournament, where these 8 game norms count as 9 games.</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tabs>
          <w:tab w:val="left" w:pos="822"/>
        </w:tabs>
        <w:overflowPunct w:val="0"/>
        <w:autoSpaceDE w:val="0"/>
        <w:autoSpaceDN w:val="0"/>
        <w:adjustRightInd w:val="0"/>
        <w:spacing w:after="0" w:line="240" w:lineRule="auto"/>
        <w:ind w:left="842" w:hanging="840"/>
        <w:jc w:val="both"/>
        <w:rPr>
          <w:rFonts w:asciiTheme="minorHAnsi" w:hAnsiTheme="minorHAnsi"/>
          <w:sz w:val="26"/>
          <w:szCs w:val="26"/>
        </w:rPr>
      </w:pPr>
      <w:r w:rsidRPr="00CD5ED7">
        <w:rPr>
          <w:rFonts w:asciiTheme="minorHAnsi" w:hAnsiTheme="minorHAnsi"/>
          <w:sz w:val="26"/>
          <w:szCs w:val="26"/>
        </w:rPr>
        <w:t>1.41c</w:t>
      </w:r>
      <w:r w:rsidRPr="00CD5ED7">
        <w:rPr>
          <w:rFonts w:asciiTheme="minorHAnsi" w:hAnsiTheme="minorHAnsi"/>
          <w:sz w:val="26"/>
          <w:szCs w:val="26"/>
        </w:rPr>
        <w:tab/>
        <w:t>For a 9 round tournament, if a player has just 8 games because of a forfeit or Bye, but he has met the correct mix of opponents in those games, then if he has a title result in 8 games, it counts as an 8 game norm.</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tabs>
          <w:tab w:val="left" w:pos="822"/>
        </w:tabs>
        <w:overflowPunct w:val="0"/>
        <w:autoSpaceDE w:val="0"/>
        <w:autoSpaceDN w:val="0"/>
        <w:adjustRightInd w:val="0"/>
        <w:spacing w:after="0" w:line="247" w:lineRule="auto"/>
        <w:ind w:left="842" w:right="20" w:hanging="840"/>
        <w:jc w:val="both"/>
        <w:rPr>
          <w:rFonts w:asciiTheme="minorHAnsi" w:hAnsiTheme="minorHAnsi"/>
          <w:sz w:val="26"/>
          <w:szCs w:val="26"/>
        </w:rPr>
      </w:pPr>
      <w:r w:rsidRPr="00CD5ED7">
        <w:rPr>
          <w:rFonts w:asciiTheme="minorHAnsi" w:hAnsiTheme="minorHAnsi"/>
          <w:sz w:val="26"/>
          <w:szCs w:val="26"/>
        </w:rPr>
        <w:t>1.41d</w:t>
      </w:r>
      <w:r w:rsidRPr="00CD5ED7">
        <w:rPr>
          <w:rFonts w:asciiTheme="minorHAnsi" w:hAnsiTheme="minorHAnsi"/>
          <w:sz w:val="26"/>
          <w:szCs w:val="26"/>
        </w:rPr>
        <w:tab/>
        <w:t>where a player exceeds the norm requirements by one or more full points, then these full points count as additional number of games when computing the total number of games for the norm achieved.</w:t>
      </w:r>
    </w:p>
    <w:p w:rsidR="00E015FA" w:rsidRPr="00CD5ED7" w:rsidRDefault="00E015FA">
      <w:pPr>
        <w:widowControl w:val="0"/>
        <w:autoSpaceDE w:val="0"/>
        <w:autoSpaceDN w:val="0"/>
        <w:adjustRightInd w:val="0"/>
        <w:spacing w:after="0" w:line="302"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b/>
          <w:bCs/>
          <w:sz w:val="26"/>
          <w:szCs w:val="26"/>
        </w:rPr>
        <w:t>1.42  The following are not included:</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2" w:right="1440"/>
        <w:rPr>
          <w:rFonts w:asciiTheme="minorHAnsi" w:hAnsiTheme="minorHAnsi"/>
          <w:sz w:val="26"/>
          <w:szCs w:val="26"/>
        </w:rPr>
      </w:pPr>
      <w:r w:rsidRPr="00CD5ED7">
        <w:rPr>
          <w:rFonts w:asciiTheme="minorHAnsi" w:hAnsiTheme="minorHAnsi"/>
          <w:sz w:val="26"/>
          <w:szCs w:val="26"/>
        </w:rPr>
        <w:t>1.42a Games against opponents who do not belong to FIDE federations, 1.42b Games against computers.</w:t>
      </w:r>
    </w:p>
    <w:p w:rsidR="00E015FA" w:rsidRPr="00CD5ED7" w:rsidRDefault="00E015FA">
      <w:pPr>
        <w:widowControl w:val="0"/>
        <w:tabs>
          <w:tab w:val="left" w:pos="822"/>
        </w:tabs>
        <w:overflowPunct w:val="0"/>
        <w:autoSpaceDE w:val="0"/>
        <w:autoSpaceDN w:val="0"/>
        <w:adjustRightInd w:val="0"/>
        <w:spacing w:after="0" w:line="239" w:lineRule="auto"/>
        <w:ind w:left="842" w:right="20" w:hanging="840"/>
        <w:jc w:val="both"/>
        <w:rPr>
          <w:rFonts w:asciiTheme="minorHAnsi" w:hAnsiTheme="minorHAnsi"/>
          <w:sz w:val="26"/>
          <w:szCs w:val="26"/>
        </w:rPr>
      </w:pPr>
      <w:r w:rsidRPr="00CD5ED7">
        <w:rPr>
          <w:rFonts w:asciiTheme="minorHAnsi" w:hAnsiTheme="minorHAnsi"/>
          <w:sz w:val="26"/>
          <w:szCs w:val="26"/>
        </w:rPr>
        <w:t>1.42c</w:t>
      </w:r>
      <w:r w:rsidRPr="00CD5ED7">
        <w:rPr>
          <w:rFonts w:asciiTheme="minorHAnsi" w:hAnsiTheme="minorHAnsi"/>
          <w:sz w:val="26"/>
          <w:szCs w:val="26"/>
        </w:rPr>
        <w:tab/>
        <w:t>Games against unrated players who score zero against rated opponents in round robin tournaments.</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tabs>
          <w:tab w:val="left" w:pos="822"/>
        </w:tabs>
        <w:overflowPunct w:val="0"/>
        <w:autoSpaceDE w:val="0"/>
        <w:autoSpaceDN w:val="0"/>
        <w:adjustRightInd w:val="0"/>
        <w:spacing w:after="0" w:line="240" w:lineRule="auto"/>
        <w:ind w:left="842" w:hanging="840"/>
        <w:jc w:val="both"/>
        <w:rPr>
          <w:rFonts w:asciiTheme="minorHAnsi" w:hAnsiTheme="minorHAnsi"/>
          <w:sz w:val="26"/>
          <w:szCs w:val="26"/>
        </w:rPr>
      </w:pPr>
      <w:r w:rsidRPr="00CD5ED7">
        <w:rPr>
          <w:rFonts w:asciiTheme="minorHAnsi" w:hAnsiTheme="minorHAnsi"/>
          <w:sz w:val="26"/>
          <w:szCs w:val="26"/>
        </w:rPr>
        <w:t>1.42d</w:t>
      </w:r>
      <w:r w:rsidRPr="00CD5ED7">
        <w:rPr>
          <w:rFonts w:asciiTheme="minorHAnsi" w:hAnsiTheme="minorHAnsi"/>
          <w:sz w:val="26"/>
          <w:szCs w:val="26"/>
        </w:rPr>
        <w:tab/>
        <w:t xml:space="preserve">Games which are decided by forfeit, adjudication or any means other than over </w:t>
      </w:r>
      <w:r w:rsidRPr="00CD5ED7">
        <w:rPr>
          <w:rFonts w:asciiTheme="minorHAnsi" w:hAnsiTheme="minorHAnsi"/>
          <w:sz w:val="26"/>
          <w:szCs w:val="26"/>
        </w:rPr>
        <w:lastRenderedPageBreak/>
        <w:t>the board play. Other games once started, which are forfeited for whatever reason, shall however be included.</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39" w:lineRule="auto"/>
        <w:ind w:left="842"/>
        <w:jc w:val="both"/>
        <w:rPr>
          <w:rFonts w:asciiTheme="minorHAnsi" w:hAnsiTheme="minorHAnsi"/>
          <w:sz w:val="26"/>
          <w:szCs w:val="26"/>
        </w:rPr>
      </w:pPr>
      <w:r w:rsidRPr="00CD5ED7">
        <w:rPr>
          <w:rFonts w:asciiTheme="minorHAnsi" w:hAnsiTheme="minorHAnsi"/>
          <w:sz w:val="26"/>
          <w:szCs w:val="26"/>
        </w:rPr>
        <w:t>In the instance of a last round game where the opponent forfeits, the norm shall still count if the player must play in order to have the required number of games, but can afford to lose.</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p w:rsidR="00E015FA" w:rsidRPr="00CD5ED7" w:rsidRDefault="00E015FA">
      <w:pPr>
        <w:widowControl w:val="0"/>
        <w:tabs>
          <w:tab w:val="left" w:pos="822"/>
        </w:tabs>
        <w:overflowPunct w:val="0"/>
        <w:autoSpaceDE w:val="0"/>
        <w:autoSpaceDN w:val="0"/>
        <w:adjustRightInd w:val="0"/>
        <w:spacing w:after="0" w:line="240" w:lineRule="auto"/>
        <w:ind w:left="842" w:right="20" w:hanging="840"/>
        <w:rPr>
          <w:rFonts w:asciiTheme="minorHAnsi" w:hAnsiTheme="minorHAnsi"/>
          <w:sz w:val="26"/>
          <w:szCs w:val="26"/>
        </w:rPr>
      </w:pPr>
      <w:r w:rsidRPr="00CD5ED7">
        <w:rPr>
          <w:rFonts w:asciiTheme="minorHAnsi" w:hAnsiTheme="minorHAnsi"/>
          <w:sz w:val="26"/>
          <w:szCs w:val="26"/>
        </w:rPr>
        <w:t>1.42e</w:t>
      </w:r>
      <w:r w:rsidRPr="00CD5ED7">
        <w:rPr>
          <w:rFonts w:asciiTheme="minorHAnsi" w:hAnsiTheme="minorHAnsi"/>
          <w:sz w:val="26"/>
          <w:szCs w:val="26"/>
        </w:rPr>
        <w:tab/>
        <w:t>A player who has achieved a title result before the last round may ignore all games played subsequently, provided</w:t>
      </w:r>
    </w:p>
    <w:p w:rsidR="00E015FA" w:rsidRPr="00CD5ED7" w:rsidRDefault="00E015FA" w:rsidP="007E0E8A">
      <w:pPr>
        <w:widowControl w:val="0"/>
        <w:numPr>
          <w:ilvl w:val="0"/>
          <w:numId w:val="132"/>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he has met the required mix of opponents, </w:t>
      </w:r>
    </w:p>
    <w:p w:rsidR="00E015FA" w:rsidRPr="00CD5ED7" w:rsidRDefault="00E015FA" w:rsidP="007E0E8A">
      <w:pPr>
        <w:widowControl w:val="0"/>
        <w:numPr>
          <w:ilvl w:val="0"/>
          <w:numId w:val="132"/>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this leaves him with at least the minimum number of games as in 1.4.1, </w:t>
      </w:r>
    </w:p>
    <w:p w:rsidR="00E015FA" w:rsidRPr="0064384B" w:rsidRDefault="00E015FA" w:rsidP="007E0E8A">
      <w:pPr>
        <w:widowControl w:val="0"/>
        <w:numPr>
          <w:ilvl w:val="0"/>
          <w:numId w:val="132"/>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in the case of a tournament with pre</w:t>
      </w:r>
      <w:r w:rsidRPr="00CD5ED7">
        <w:rPr>
          <w:rFonts w:asciiTheme="minorHAnsi" w:hAnsiTheme="minorHAnsi" w:cs="Cambria Math"/>
          <w:sz w:val="26"/>
          <w:szCs w:val="26"/>
        </w:rPr>
        <w:t>‐</w:t>
      </w:r>
      <w:r w:rsidRPr="00CD5ED7">
        <w:rPr>
          <w:rFonts w:asciiTheme="minorHAnsi" w:hAnsiTheme="minorHAnsi"/>
          <w:sz w:val="26"/>
          <w:szCs w:val="26"/>
        </w:rPr>
        <w:t>determined pairings</w:t>
      </w:r>
      <w:r w:rsidR="00FC2882" w:rsidRPr="00CD5ED7">
        <w:rPr>
          <w:rFonts w:asciiTheme="minorHAnsi" w:hAnsiTheme="minorHAnsi"/>
          <w:sz w:val="26"/>
          <w:szCs w:val="26"/>
        </w:rPr>
        <w:t>,</w:t>
      </w:r>
      <w:r w:rsidRPr="00CD5ED7">
        <w:rPr>
          <w:rFonts w:asciiTheme="minorHAnsi" w:hAnsiTheme="minorHAnsi"/>
          <w:sz w:val="26"/>
          <w:szCs w:val="26"/>
        </w:rPr>
        <w:t xml:space="preserve"> the mix of opponents must be such that a norm is possible for the complete tournament. </w:t>
      </w:r>
    </w:p>
    <w:p w:rsidR="00E015FA" w:rsidRPr="00CD5ED7" w:rsidRDefault="00E015FA" w:rsidP="007E0E8A">
      <w:pPr>
        <w:widowControl w:val="0"/>
        <w:numPr>
          <w:ilvl w:val="0"/>
          <w:numId w:val="132"/>
        </w:numPr>
        <w:tabs>
          <w:tab w:val="clear" w:pos="720"/>
          <w:tab w:val="num" w:pos="843"/>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in a double round robin tournament, the games counted for the norm must include different opponents sufficient for a norm over the full length of the tournament.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Default="00E015FA" w:rsidP="0064384B">
      <w:pPr>
        <w:widowControl w:val="0"/>
        <w:tabs>
          <w:tab w:val="left" w:pos="822"/>
        </w:tabs>
        <w:overflowPunct w:val="0"/>
        <w:autoSpaceDE w:val="0"/>
        <w:autoSpaceDN w:val="0"/>
        <w:adjustRightInd w:val="0"/>
        <w:spacing w:after="0" w:line="242" w:lineRule="auto"/>
        <w:ind w:left="842" w:hanging="840"/>
        <w:jc w:val="both"/>
        <w:rPr>
          <w:rFonts w:asciiTheme="minorHAnsi" w:hAnsiTheme="minorHAnsi"/>
          <w:sz w:val="26"/>
          <w:szCs w:val="26"/>
        </w:rPr>
      </w:pPr>
      <w:r w:rsidRPr="00CD5ED7">
        <w:rPr>
          <w:rFonts w:asciiTheme="minorHAnsi" w:hAnsiTheme="minorHAnsi"/>
          <w:sz w:val="26"/>
          <w:szCs w:val="26"/>
        </w:rPr>
        <w:t>1.42f</w:t>
      </w:r>
      <w:r w:rsidRPr="00CD5ED7">
        <w:rPr>
          <w:rFonts w:asciiTheme="minorHAnsi" w:hAnsiTheme="minorHAnsi"/>
          <w:sz w:val="26"/>
          <w:szCs w:val="26"/>
        </w:rPr>
        <w:tab/>
        <w:t>A player may ignore his game(s) against any opponents he has defeated, provided he has met the required mix of opponents, and provided that this leaves him with at least the minimum number of games as in 1.4.1, against the required mix of opponents. Nonetheless, the full cross</w:t>
      </w:r>
      <w:r w:rsidRPr="00CD5ED7">
        <w:rPr>
          <w:rFonts w:asciiTheme="minorHAnsi" w:hAnsiTheme="minorHAnsi" w:cs="Cambria Math"/>
          <w:sz w:val="26"/>
          <w:szCs w:val="26"/>
        </w:rPr>
        <w:t>‐</w:t>
      </w:r>
      <w:r w:rsidRPr="00CD5ED7">
        <w:rPr>
          <w:rFonts w:asciiTheme="minorHAnsi" w:hAnsiTheme="minorHAnsi"/>
          <w:sz w:val="26"/>
          <w:szCs w:val="26"/>
        </w:rPr>
        <w:t>table of the event must be submitted. In the case of a tournament with pre</w:t>
      </w:r>
      <w:r w:rsidRPr="00CD5ED7">
        <w:rPr>
          <w:rFonts w:asciiTheme="minorHAnsi" w:hAnsiTheme="minorHAnsi" w:cs="Cambria Math"/>
          <w:sz w:val="26"/>
          <w:szCs w:val="26"/>
        </w:rPr>
        <w:t>‐</w:t>
      </w:r>
      <w:r w:rsidRPr="00CD5ED7">
        <w:rPr>
          <w:rFonts w:asciiTheme="minorHAnsi" w:hAnsiTheme="minorHAnsi"/>
          <w:sz w:val="26"/>
          <w:szCs w:val="26"/>
        </w:rPr>
        <w:t>determined pairings, the full requirements, other than score, must be m</w:t>
      </w:r>
      <w:r w:rsidR="0064384B">
        <w:rPr>
          <w:rFonts w:asciiTheme="minorHAnsi" w:hAnsiTheme="minorHAnsi"/>
          <w:sz w:val="26"/>
          <w:szCs w:val="26"/>
        </w:rPr>
        <w:t>et for the complete tournament.</w:t>
      </w:r>
    </w:p>
    <w:p w:rsidR="00E015FA" w:rsidRPr="00CD5ED7" w:rsidRDefault="00E015FA">
      <w:pPr>
        <w:widowControl w:val="0"/>
        <w:tabs>
          <w:tab w:val="left" w:pos="822"/>
        </w:tabs>
        <w:overflowPunct w:val="0"/>
        <w:autoSpaceDE w:val="0"/>
        <w:autoSpaceDN w:val="0"/>
        <w:adjustRightInd w:val="0"/>
        <w:spacing w:after="0" w:line="246" w:lineRule="auto"/>
        <w:ind w:left="843" w:hanging="840"/>
        <w:jc w:val="both"/>
        <w:rPr>
          <w:rFonts w:asciiTheme="minorHAnsi" w:hAnsiTheme="minorHAnsi"/>
          <w:sz w:val="26"/>
          <w:szCs w:val="26"/>
        </w:rPr>
      </w:pPr>
      <w:bookmarkStart w:id="82" w:name="page169"/>
      <w:bookmarkEnd w:id="82"/>
      <w:r w:rsidRPr="00CD5ED7">
        <w:rPr>
          <w:rFonts w:asciiTheme="minorHAnsi" w:hAnsiTheme="minorHAnsi"/>
          <w:sz w:val="26"/>
          <w:szCs w:val="26"/>
        </w:rPr>
        <w:t>1.42g</w:t>
      </w:r>
      <w:r w:rsidRPr="00CD5ED7">
        <w:rPr>
          <w:rFonts w:asciiTheme="minorHAnsi" w:hAnsiTheme="minorHAnsi"/>
          <w:sz w:val="26"/>
          <w:szCs w:val="26"/>
        </w:rPr>
        <w:tab/>
        <w:t>Tournaments that make changes to favour one or more players (for example by altering the number of rounds, or the order of rounds, or providing particular opponents, not otherwise participating in the event), shall be excluded.</w:t>
      </w:r>
    </w:p>
    <w:p w:rsidR="00E015FA" w:rsidRPr="00CD5ED7" w:rsidRDefault="00E015FA">
      <w:pPr>
        <w:widowControl w:val="0"/>
        <w:autoSpaceDE w:val="0"/>
        <w:autoSpaceDN w:val="0"/>
        <w:adjustRightInd w:val="0"/>
        <w:spacing w:after="0" w:line="303"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3"/>
        <w:rPr>
          <w:rFonts w:asciiTheme="minorHAnsi" w:hAnsiTheme="minorHAnsi"/>
          <w:sz w:val="26"/>
          <w:szCs w:val="26"/>
        </w:rPr>
      </w:pPr>
      <w:r w:rsidRPr="00CD5ED7">
        <w:rPr>
          <w:rFonts w:asciiTheme="minorHAnsi" w:hAnsiTheme="minorHAnsi"/>
          <w:b/>
          <w:bCs/>
          <w:sz w:val="26"/>
          <w:szCs w:val="26"/>
        </w:rPr>
        <w:t>1.43  Federations of Opponents</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3" w:right="20"/>
        <w:jc w:val="both"/>
        <w:rPr>
          <w:rFonts w:asciiTheme="minorHAnsi" w:hAnsiTheme="minorHAnsi"/>
          <w:sz w:val="26"/>
          <w:szCs w:val="26"/>
        </w:rPr>
      </w:pPr>
      <w:r w:rsidRPr="00CD5ED7">
        <w:rPr>
          <w:rFonts w:asciiTheme="minorHAnsi" w:hAnsiTheme="minorHAnsi"/>
          <w:sz w:val="26"/>
          <w:szCs w:val="26"/>
        </w:rPr>
        <w:t xml:space="preserve">At least two (2) federations other than that of the title applicant must be included, except 1.43a </w:t>
      </w:r>
      <w:r w:rsidRPr="00CD5ED7">
        <w:rPr>
          <w:rFonts w:asciiTheme="minorHAnsi" w:hAnsiTheme="minorHAnsi" w:cs="Cambria Math"/>
          <w:sz w:val="26"/>
          <w:szCs w:val="26"/>
        </w:rPr>
        <w:t>‐</w:t>
      </w:r>
      <w:r w:rsidRPr="00CD5ED7">
        <w:rPr>
          <w:rFonts w:asciiTheme="minorHAnsi" w:hAnsiTheme="minorHAnsi"/>
          <w:sz w:val="26"/>
          <w:szCs w:val="26"/>
        </w:rPr>
        <w:t xml:space="preserve"> 1.43e shall be exempt. Nevertheless, 1.43f shall apply.</w:t>
      </w:r>
    </w:p>
    <w:p w:rsidR="00E015FA" w:rsidRPr="00CD5ED7" w:rsidRDefault="00E015FA">
      <w:pPr>
        <w:widowControl w:val="0"/>
        <w:tabs>
          <w:tab w:val="left" w:pos="822"/>
        </w:tabs>
        <w:overflowPunct w:val="0"/>
        <w:autoSpaceDE w:val="0"/>
        <w:autoSpaceDN w:val="0"/>
        <w:adjustRightInd w:val="0"/>
        <w:spacing w:after="0" w:line="239" w:lineRule="auto"/>
        <w:ind w:left="843" w:right="20" w:hanging="840"/>
        <w:jc w:val="both"/>
        <w:rPr>
          <w:rFonts w:asciiTheme="minorHAnsi" w:hAnsiTheme="minorHAnsi"/>
          <w:sz w:val="26"/>
          <w:szCs w:val="26"/>
        </w:rPr>
      </w:pPr>
      <w:r w:rsidRPr="00CD5ED7">
        <w:rPr>
          <w:rFonts w:asciiTheme="minorHAnsi" w:hAnsiTheme="minorHAnsi"/>
          <w:sz w:val="26"/>
          <w:szCs w:val="26"/>
        </w:rPr>
        <w:t>1.43a</w:t>
      </w:r>
      <w:r w:rsidRPr="00CD5ED7">
        <w:rPr>
          <w:rFonts w:asciiTheme="minorHAnsi" w:hAnsiTheme="minorHAnsi"/>
          <w:sz w:val="26"/>
          <w:szCs w:val="26"/>
        </w:rPr>
        <w:tab/>
        <w:t>The final stage of the national men’s (or open) championship and also national women’s championships. In the year when the Sub zonal tournament of a single federation is held, then the national championship is not exempt for that federation.</w:t>
      </w: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3"/>
        <w:rPr>
          <w:rFonts w:asciiTheme="minorHAnsi" w:hAnsiTheme="minorHAnsi"/>
          <w:sz w:val="26"/>
          <w:szCs w:val="26"/>
        </w:rPr>
      </w:pPr>
      <w:r w:rsidRPr="00CD5ED7">
        <w:rPr>
          <w:rFonts w:asciiTheme="minorHAnsi" w:hAnsiTheme="minorHAnsi"/>
          <w:sz w:val="26"/>
          <w:szCs w:val="26"/>
        </w:rPr>
        <w:t>1.43b  National team championships.</w:t>
      </w:r>
    </w:p>
    <w:p w:rsidR="00E015FA" w:rsidRPr="00CD5ED7" w:rsidRDefault="00E015FA">
      <w:pPr>
        <w:widowControl w:val="0"/>
        <w:tabs>
          <w:tab w:val="left" w:pos="902"/>
        </w:tabs>
        <w:autoSpaceDE w:val="0"/>
        <w:autoSpaceDN w:val="0"/>
        <w:adjustRightInd w:val="0"/>
        <w:spacing w:after="0" w:line="240" w:lineRule="auto"/>
        <w:ind w:left="3"/>
        <w:rPr>
          <w:rFonts w:asciiTheme="minorHAnsi" w:hAnsiTheme="minorHAnsi"/>
          <w:sz w:val="26"/>
          <w:szCs w:val="26"/>
        </w:rPr>
      </w:pPr>
      <w:r w:rsidRPr="00CD5ED7">
        <w:rPr>
          <w:rFonts w:asciiTheme="minorHAnsi" w:hAnsiTheme="minorHAnsi"/>
          <w:sz w:val="26"/>
          <w:szCs w:val="26"/>
        </w:rPr>
        <w:t>1.43c</w:t>
      </w:r>
      <w:r w:rsidRPr="00CD5ED7">
        <w:rPr>
          <w:rFonts w:asciiTheme="minorHAnsi" w:hAnsiTheme="minorHAnsi"/>
          <w:sz w:val="26"/>
          <w:szCs w:val="26"/>
        </w:rPr>
        <w:tab/>
        <w:t>Zonal and Sub zonal tournaments.</w:t>
      </w:r>
    </w:p>
    <w:p w:rsidR="00E015FA" w:rsidRPr="00CD5ED7" w:rsidRDefault="00E015FA">
      <w:pPr>
        <w:widowControl w:val="0"/>
        <w:tabs>
          <w:tab w:val="left" w:pos="822"/>
        </w:tabs>
        <w:overflowPunct w:val="0"/>
        <w:autoSpaceDE w:val="0"/>
        <w:autoSpaceDN w:val="0"/>
        <w:adjustRightInd w:val="0"/>
        <w:spacing w:after="0" w:line="239" w:lineRule="auto"/>
        <w:ind w:left="843" w:hanging="840"/>
        <w:jc w:val="both"/>
        <w:rPr>
          <w:rFonts w:asciiTheme="minorHAnsi" w:hAnsiTheme="minorHAnsi"/>
          <w:sz w:val="26"/>
          <w:szCs w:val="26"/>
        </w:rPr>
      </w:pPr>
      <w:r w:rsidRPr="00CD5ED7">
        <w:rPr>
          <w:rFonts w:asciiTheme="minorHAnsi" w:hAnsiTheme="minorHAnsi"/>
          <w:sz w:val="26"/>
          <w:szCs w:val="26"/>
        </w:rPr>
        <w:t>1.43d</w:t>
      </w:r>
      <w:r w:rsidRPr="00CD5ED7">
        <w:rPr>
          <w:rFonts w:asciiTheme="minorHAnsi" w:hAnsiTheme="minorHAnsi"/>
          <w:sz w:val="26"/>
          <w:szCs w:val="26"/>
        </w:rPr>
        <w:tab/>
        <w:t>Tournaments of other types may also be included with the prior approval of the QC Chairman.</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tabs>
          <w:tab w:val="left" w:pos="822"/>
        </w:tabs>
        <w:overflowPunct w:val="0"/>
        <w:autoSpaceDE w:val="0"/>
        <w:autoSpaceDN w:val="0"/>
        <w:adjustRightInd w:val="0"/>
        <w:spacing w:after="0" w:line="240" w:lineRule="auto"/>
        <w:ind w:left="843" w:right="20" w:hanging="840"/>
        <w:jc w:val="both"/>
        <w:rPr>
          <w:rFonts w:asciiTheme="minorHAnsi" w:hAnsiTheme="minorHAnsi"/>
          <w:sz w:val="26"/>
          <w:szCs w:val="26"/>
        </w:rPr>
      </w:pPr>
      <w:r w:rsidRPr="00CD5ED7">
        <w:rPr>
          <w:rFonts w:asciiTheme="minorHAnsi" w:hAnsiTheme="minorHAnsi"/>
          <w:sz w:val="26"/>
          <w:szCs w:val="26"/>
        </w:rPr>
        <w:t>1.43e</w:t>
      </w:r>
      <w:r w:rsidRPr="00CD5ED7">
        <w:rPr>
          <w:rFonts w:asciiTheme="minorHAnsi" w:hAnsiTheme="minorHAnsi"/>
          <w:sz w:val="26"/>
          <w:szCs w:val="26"/>
        </w:rPr>
        <w:tab/>
        <w:t>Swiss System tournaments in which participants include in every round at least 20 FIDE rated players, not from the host federation, but from at least 3 federations, at least 10 of whom hold GM, IM, WGM or WIM titles. Otherwise 1.44 applies.</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64384B">
      <w:pPr>
        <w:widowControl w:val="0"/>
        <w:tabs>
          <w:tab w:val="left" w:pos="822"/>
        </w:tabs>
        <w:overflowPunct w:val="0"/>
        <w:autoSpaceDE w:val="0"/>
        <w:autoSpaceDN w:val="0"/>
        <w:adjustRightInd w:val="0"/>
        <w:spacing w:after="0" w:line="254" w:lineRule="auto"/>
        <w:ind w:left="843" w:right="20" w:hanging="840"/>
        <w:jc w:val="both"/>
        <w:rPr>
          <w:rFonts w:asciiTheme="minorHAnsi" w:hAnsiTheme="minorHAnsi"/>
          <w:sz w:val="26"/>
          <w:szCs w:val="26"/>
        </w:rPr>
      </w:pPr>
      <w:r w:rsidRPr="00CD5ED7">
        <w:rPr>
          <w:rFonts w:asciiTheme="minorHAnsi" w:hAnsiTheme="minorHAnsi"/>
          <w:sz w:val="26"/>
          <w:szCs w:val="26"/>
        </w:rPr>
        <w:t>1.43f</w:t>
      </w:r>
      <w:r w:rsidRPr="00CD5ED7">
        <w:rPr>
          <w:rFonts w:asciiTheme="minorHAnsi" w:hAnsiTheme="minorHAnsi"/>
          <w:sz w:val="26"/>
          <w:szCs w:val="26"/>
        </w:rPr>
        <w:tab/>
        <w:t>At least one of the norms has to be achieved under normal foreigner requirement. (See 1.43 and 1.44)</w:t>
      </w:r>
    </w:p>
    <w:p w:rsidR="00E015FA" w:rsidRPr="00CD5ED7" w:rsidRDefault="00E015FA" w:rsidP="007E0E8A">
      <w:pPr>
        <w:widowControl w:val="0"/>
        <w:numPr>
          <w:ilvl w:val="0"/>
          <w:numId w:val="133"/>
        </w:numPr>
        <w:tabs>
          <w:tab w:val="clear" w:pos="720"/>
          <w:tab w:val="num" w:pos="842"/>
        </w:tabs>
        <w:overflowPunct w:val="0"/>
        <w:autoSpaceDE w:val="0"/>
        <w:autoSpaceDN w:val="0"/>
        <w:adjustRightInd w:val="0"/>
        <w:spacing w:after="0" w:line="242" w:lineRule="auto"/>
        <w:ind w:left="843" w:right="20" w:hanging="843"/>
        <w:jc w:val="both"/>
        <w:rPr>
          <w:rFonts w:asciiTheme="minorHAnsi" w:hAnsiTheme="minorHAnsi"/>
          <w:sz w:val="26"/>
          <w:szCs w:val="26"/>
        </w:rPr>
      </w:pPr>
      <w:r w:rsidRPr="00CD5ED7">
        <w:rPr>
          <w:rFonts w:asciiTheme="minorHAnsi" w:hAnsiTheme="minorHAnsi"/>
          <w:sz w:val="26"/>
          <w:szCs w:val="26"/>
        </w:rPr>
        <w:t>Opponents shall be calculated using rounding up (minimum) to the next whole number, to the next lower number (maximum)</w:t>
      </w:r>
      <w:r w:rsidRPr="00CD5ED7">
        <w:rPr>
          <w:rFonts w:asciiTheme="minorHAnsi" w:hAnsiTheme="minorHAnsi"/>
          <w:b/>
          <w:bCs/>
          <w:sz w:val="26"/>
          <w:szCs w:val="26"/>
        </w:rPr>
        <w:t>.</w:t>
      </w:r>
      <w:r w:rsidRPr="00CD5ED7">
        <w:rPr>
          <w:rFonts w:asciiTheme="minorHAnsi" w:hAnsiTheme="minorHAnsi"/>
          <w:sz w:val="26"/>
          <w:szCs w:val="26"/>
        </w:rPr>
        <w:t xml:space="preserve"> </w:t>
      </w:r>
    </w:p>
    <w:p w:rsidR="00E015FA" w:rsidRPr="00CD5ED7" w:rsidRDefault="00E015FA">
      <w:pPr>
        <w:widowControl w:val="0"/>
        <w:overflowPunct w:val="0"/>
        <w:autoSpaceDE w:val="0"/>
        <w:autoSpaceDN w:val="0"/>
        <w:adjustRightInd w:val="0"/>
        <w:spacing w:after="0" w:line="247" w:lineRule="auto"/>
        <w:ind w:left="843" w:right="20"/>
        <w:jc w:val="both"/>
        <w:rPr>
          <w:rFonts w:asciiTheme="minorHAnsi" w:hAnsiTheme="minorHAnsi"/>
          <w:sz w:val="26"/>
          <w:szCs w:val="26"/>
        </w:rPr>
      </w:pPr>
      <w:r w:rsidRPr="00CD5ED7">
        <w:rPr>
          <w:rFonts w:asciiTheme="minorHAnsi" w:hAnsiTheme="minorHAnsi"/>
          <w:sz w:val="26"/>
          <w:szCs w:val="26"/>
        </w:rPr>
        <w:lastRenderedPageBreak/>
        <w:t>A maximum of 3/5 of the opponents may come from the applicant’s federation and a maximum of 2/3 of the opponents from one federation. For exact numbers</w:t>
      </w:r>
      <w:r w:rsidR="00FC2882" w:rsidRPr="00CD5ED7">
        <w:rPr>
          <w:rFonts w:asciiTheme="minorHAnsi" w:hAnsiTheme="minorHAnsi"/>
          <w:sz w:val="26"/>
          <w:szCs w:val="26"/>
        </w:rPr>
        <w:t>,</w:t>
      </w:r>
      <w:r w:rsidRPr="00CD5ED7">
        <w:rPr>
          <w:rFonts w:asciiTheme="minorHAnsi" w:hAnsiTheme="minorHAnsi"/>
          <w:sz w:val="26"/>
          <w:szCs w:val="26"/>
        </w:rPr>
        <w:t xml:space="preserve"> see the table in 1.7.2. </w:t>
      </w:r>
    </w:p>
    <w:p w:rsidR="00E015FA" w:rsidRPr="00CD5ED7" w:rsidRDefault="00E015FA">
      <w:pPr>
        <w:widowControl w:val="0"/>
        <w:autoSpaceDE w:val="0"/>
        <w:autoSpaceDN w:val="0"/>
        <w:adjustRightInd w:val="0"/>
        <w:spacing w:after="0" w:line="301" w:lineRule="exact"/>
        <w:rPr>
          <w:rFonts w:asciiTheme="minorHAnsi" w:hAnsiTheme="minorHAnsi"/>
          <w:sz w:val="26"/>
          <w:szCs w:val="26"/>
        </w:rPr>
      </w:pPr>
    </w:p>
    <w:p w:rsidR="00E015FA" w:rsidRPr="00CD5ED7" w:rsidRDefault="00E015FA" w:rsidP="007E0E8A">
      <w:pPr>
        <w:widowControl w:val="0"/>
        <w:numPr>
          <w:ilvl w:val="0"/>
          <w:numId w:val="133"/>
        </w:numPr>
        <w:overflowPunct w:val="0"/>
        <w:autoSpaceDE w:val="0"/>
        <w:autoSpaceDN w:val="0"/>
        <w:adjustRightInd w:val="0"/>
        <w:spacing w:after="0" w:line="240" w:lineRule="auto"/>
        <w:ind w:left="703" w:hanging="702"/>
        <w:jc w:val="both"/>
        <w:rPr>
          <w:rFonts w:asciiTheme="minorHAnsi" w:hAnsiTheme="minorHAnsi"/>
          <w:b/>
          <w:bCs/>
          <w:sz w:val="26"/>
          <w:szCs w:val="26"/>
        </w:rPr>
      </w:pPr>
      <w:r w:rsidRPr="00CD5ED7">
        <w:rPr>
          <w:rFonts w:asciiTheme="minorHAnsi" w:hAnsiTheme="minorHAnsi"/>
          <w:b/>
          <w:bCs/>
          <w:sz w:val="26"/>
          <w:szCs w:val="26"/>
        </w:rPr>
        <w:t xml:space="preserve">Titles of Opponents </w:t>
      </w:r>
      <w:r w:rsidRPr="00CD5ED7">
        <w:rPr>
          <w:rFonts w:asciiTheme="minorHAnsi" w:hAnsiTheme="minorHAnsi" w:cs="Cambria Math"/>
          <w:b/>
          <w:bCs/>
          <w:sz w:val="26"/>
          <w:szCs w:val="26"/>
        </w:rPr>
        <w:t>‐</w:t>
      </w:r>
      <w:r w:rsidRPr="00CD5ED7">
        <w:rPr>
          <w:rFonts w:asciiTheme="minorHAnsi" w:hAnsiTheme="minorHAnsi"/>
          <w:b/>
          <w:bCs/>
          <w:sz w:val="26"/>
          <w:szCs w:val="26"/>
        </w:rPr>
        <w:t xml:space="preserve"> see 1.7 for exact numbers </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tabs>
          <w:tab w:val="left" w:pos="822"/>
        </w:tabs>
        <w:overflowPunct w:val="0"/>
        <w:autoSpaceDE w:val="0"/>
        <w:autoSpaceDN w:val="0"/>
        <w:adjustRightInd w:val="0"/>
        <w:spacing w:after="0" w:line="240" w:lineRule="auto"/>
        <w:ind w:left="843" w:right="20" w:hanging="840"/>
        <w:rPr>
          <w:rFonts w:asciiTheme="minorHAnsi" w:hAnsiTheme="minorHAnsi"/>
          <w:sz w:val="26"/>
          <w:szCs w:val="26"/>
        </w:rPr>
      </w:pPr>
      <w:r w:rsidRPr="00CD5ED7">
        <w:rPr>
          <w:rFonts w:asciiTheme="minorHAnsi" w:hAnsiTheme="minorHAnsi"/>
          <w:sz w:val="26"/>
          <w:szCs w:val="26"/>
        </w:rPr>
        <w:t>1.45a</w:t>
      </w:r>
      <w:r w:rsidRPr="00CD5ED7">
        <w:rPr>
          <w:rFonts w:asciiTheme="minorHAnsi" w:hAnsiTheme="minorHAnsi"/>
          <w:sz w:val="26"/>
          <w:szCs w:val="26"/>
        </w:rPr>
        <w:tab/>
        <w:t>At least 50% of the opponents shall be title</w:t>
      </w:r>
      <w:r w:rsidRPr="00CD5ED7">
        <w:rPr>
          <w:rFonts w:asciiTheme="minorHAnsi" w:hAnsiTheme="minorHAnsi" w:cs="Cambria Math"/>
          <w:sz w:val="26"/>
          <w:szCs w:val="26"/>
        </w:rPr>
        <w:t>‐</w:t>
      </w:r>
      <w:r w:rsidRPr="00CD5ED7">
        <w:rPr>
          <w:rFonts w:asciiTheme="minorHAnsi" w:hAnsiTheme="minorHAnsi"/>
          <w:sz w:val="26"/>
          <w:szCs w:val="26"/>
        </w:rPr>
        <w:t>holders (TH) as in 0.31, excluding CM and WCM.</w:t>
      </w:r>
    </w:p>
    <w:p w:rsidR="00E015FA" w:rsidRPr="00CD5ED7" w:rsidRDefault="00E015FA">
      <w:pPr>
        <w:widowControl w:val="0"/>
        <w:tabs>
          <w:tab w:val="left" w:pos="822"/>
        </w:tabs>
        <w:overflowPunct w:val="0"/>
        <w:autoSpaceDE w:val="0"/>
        <w:autoSpaceDN w:val="0"/>
        <w:adjustRightInd w:val="0"/>
        <w:spacing w:after="0" w:line="239" w:lineRule="auto"/>
        <w:ind w:left="843" w:right="20" w:hanging="840"/>
        <w:rPr>
          <w:rFonts w:asciiTheme="minorHAnsi" w:hAnsiTheme="minorHAnsi"/>
          <w:sz w:val="26"/>
          <w:szCs w:val="26"/>
        </w:rPr>
      </w:pPr>
      <w:r w:rsidRPr="00CD5ED7">
        <w:rPr>
          <w:rFonts w:asciiTheme="minorHAnsi" w:hAnsiTheme="minorHAnsi"/>
          <w:sz w:val="26"/>
          <w:szCs w:val="26"/>
        </w:rPr>
        <w:t>1.45b</w:t>
      </w:r>
      <w:r w:rsidRPr="00CD5ED7">
        <w:rPr>
          <w:rFonts w:asciiTheme="minorHAnsi" w:hAnsiTheme="minorHAnsi"/>
          <w:sz w:val="26"/>
          <w:szCs w:val="26"/>
        </w:rPr>
        <w:tab/>
        <w:t>For a GM norm at least 1/3 with a minimum 3 of the opponents (MO) must be GMs.</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tabs>
          <w:tab w:val="left" w:pos="822"/>
        </w:tabs>
        <w:overflowPunct w:val="0"/>
        <w:autoSpaceDE w:val="0"/>
        <w:autoSpaceDN w:val="0"/>
        <w:adjustRightInd w:val="0"/>
        <w:spacing w:after="0" w:line="240" w:lineRule="auto"/>
        <w:ind w:left="843" w:right="20" w:hanging="840"/>
        <w:rPr>
          <w:rFonts w:asciiTheme="minorHAnsi" w:hAnsiTheme="minorHAnsi"/>
          <w:sz w:val="26"/>
          <w:szCs w:val="26"/>
        </w:rPr>
      </w:pPr>
      <w:r w:rsidRPr="00CD5ED7">
        <w:rPr>
          <w:rFonts w:asciiTheme="minorHAnsi" w:hAnsiTheme="minorHAnsi"/>
          <w:sz w:val="26"/>
          <w:szCs w:val="26"/>
        </w:rPr>
        <w:t>1.45c</w:t>
      </w:r>
      <w:r w:rsidRPr="00CD5ED7">
        <w:rPr>
          <w:rFonts w:asciiTheme="minorHAnsi" w:hAnsiTheme="minorHAnsi"/>
          <w:sz w:val="26"/>
          <w:szCs w:val="26"/>
        </w:rPr>
        <w:tab/>
        <w:t>For an IM norm, at least 1/3 with a minimum 3 of the opponents (MO) must be IMs or GMs.</w:t>
      </w:r>
    </w:p>
    <w:p w:rsidR="00E015FA" w:rsidRPr="00CD5ED7" w:rsidRDefault="00E015FA">
      <w:pPr>
        <w:widowControl w:val="0"/>
        <w:tabs>
          <w:tab w:val="left" w:pos="822"/>
        </w:tabs>
        <w:overflowPunct w:val="0"/>
        <w:autoSpaceDE w:val="0"/>
        <w:autoSpaceDN w:val="0"/>
        <w:adjustRightInd w:val="0"/>
        <w:spacing w:after="0" w:line="240" w:lineRule="auto"/>
        <w:ind w:left="843" w:right="20" w:hanging="840"/>
        <w:rPr>
          <w:rFonts w:asciiTheme="minorHAnsi" w:hAnsiTheme="minorHAnsi"/>
          <w:sz w:val="26"/>
          <w:szCs w:val="26"/>
        </w:rPr>
      </w:pPr>
      <w:r w:rsidRPr="00CD5ED7">
        <w:rPr>
          <w:rFonts w:asciiTheme="minorHAnsi" w:hAnsiTheme="minorHAnsi"/>
          <w:sz w:val="26"/>
          <w:szCs w:val="26"/>
        </w:rPr>
        <w:t>1.45d</w:t>
      </w:r>
      <w:r w:rsidRPr="00CD5ED7">
        <w:rPr>
          <w:rFonts w:asciiTheme="minorHAnsi" w:hAnsiTheme="minorHAnsi"/>
          <w:sz w:val="26"/>
          <w:szCs w:val="26"/>
        </w:rPr>
        <w:tab/>
        <w:t>For a WGM norm, at least 1/3 with a minimum 3 of the opponents (MO) must be WGMs, IMs or GMs.</w:t>
      </w:r>
    </w:p>
    <w:p w:rsidR="00E015FA" w:rsidRPr="00CD5ED7" w:rsidRDefault="00E015FA">
      <w:pPr>
        <w:widowControl w:val="0"/>
        <w:tabs>
          <w:tab w:val="left" w:pos="822"/>
        </w:tabs>
        <w:overflowPunct w:val="0"/>
        <w:autoSpaceDE w:val="0"/>
        <w:autoSpaceDN w:val="0"/>
        <w:adjustRightInd w:val="0"/>
        <w:spacing w:after="0" w:line="254" w:lineRule="auto"/>
        <w:ind w:left="843" w:right="20" w:hanging="840"/>
        <w:rPr>
          <w:rFonts w:asciiTheme="minorHAnsi" w:hAnsiTheme="minorHAnsi"/>
          <w:sz w:val="26"/>
          <w:szCs w:val="26"/>
        </w:rPr>
      </w:pPr>
      <w:r w:rsidRPr="00CD5ED7">
        <w:rPr>
          <w:rFonts w:asciiTheme="minorHAnsi" w:hAnsiTheme="minorHAnsi"/>
          <w:sz w:val="26"/>
          <w:szCs w:val="26"/>
        </w:rPr>
        <w:t>1.45e</w:t>
      </w:r>
      <w:r w:rsidRPr="00CD5ED7">
        <w:rPr>
          <w:rFonts w:asciiTheme="minorHAnsi" w:hAnsiTheme="minorHAnsi"/>
          <w:sz w:val="26"/>
          <w:szCs w:val="26"/>
        </w:rPr>
        <w:tab/>
        <w:t>For a WIM norm, at least 1/3 with a minimum 3 of the opponents (MO) must be WIMs, WGMs, IMs or GMs.</w:t>
      </w:r>
    </w:p>
    <w:p w:rsidR="00E015FA" w:rsidRPr="00CD5ED7" w:rsidRDefault="00E015FA">
      <w:pPr>
        <w:widowControl w:val="0"/>
        <w:tabs>
          <w:tab w:val="left" w:pos="820"/>
        </w:tabs>
        <w:overflowPunct w:val="0"/>
        <w:autoSpaceDE w:val="0"/>
        <w:autoSpaceDN w:val="0"/>
        <w:adjustRightInd w:val="0"/>
        <w:spacing w:after="0" w:line="259" w:lineRule="auto"/>
        <w:ind w:left="840" w:hanging="840"/>
        <w:rPr>
          <w:rFonts w:asciiTheme="minorHAnsi" w:hAnsiTheme="minorHAnsi"/>
          <w:sz w:val="26"/>
          <w:szCs w:val="26"/>
        </w:rPr>
      </w:pPr>
      <w:bookmarkStart w:id="83" w:name="page170"/>
      <w:bookmarkEnd w:id="83"/>
      <w:r w:rsidRPr="00CD5ED7">
        <w:rPr>
          <w:rFonts w:asciiTheme="minorHAnsi" w:hAnsiTheme="minorHAnsi"/>
          <w:sz w:val="26"/>
          <w:szCs w:val="26"/>
        </w:rPr>
        <w:t>1.45f</w:t>
      </w:r>
      <w:r w:rsidRPr="00CD5ED7">
        <w:rPr>
          <w:rFonts w:asciiTheme="minorHAnsi" w:hAnsiTheme="minorHAnsi"/>
          <w:sz w:val="26"/>
          <w:szCs w:val="26"/>
        </w:rPr>
        <w:tab/>
        <w:t>Double round</w:t>
      </w:r>
      <w:r w:rsidRPr="00CD5ED7">
        <w:rPr>
          <w:rFonts w:asciiTheme="minorHAnsi" w:hAnsiTheme="minorHAnsi" w:cs="Cambria Math"/>
          <w:sz w:val="26"/>
          <w:szCs w:val="26"/>
        </w:rPr>
        <w:t>‐</w:t>
      </w:r>
      <w:r w:rsidRPr="00CD5ED7">
        <w:rPr>
          <w:rFonts w:asciiTheme="minorHAnsi" w:hAnsiTheme="minorHAnsi"/>
          <w:sz w:val="26"/>
          <w:szCs w:val="26"/>
        </w:rPr>
        <w:t>robin tournaments need a minimum of 6 players. An opponent’s title as in 1.45e shall be counted only once.</w:t>
      </w:r>
    </w:p>
    <w:p w:rsidR="00E015FA" w:rsidRPr="00CD5ED7" w:rsidRDefault="00E015FA">
      <w:pPr>
        <w:widowControl w:val="0"/>
        <w:autoSpaceDE w:val="0"/>
        <w:autoSpaceDN w:val="0"/>
        <w:adjustRightInd w:val="0"/>
        <w:spacing w:after="0" w:line="283"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1.46  Rating of Opponents</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tabs>
          <w:tab w:val="left" w:pos="820"/>
        </w:tabs>
        <w:overflowPunct w:val="0"/>
        <w:autoSpaceDE w:val="0"/>
        <w:autoSpaceDN w:val="0"/>
        <w:adjustRightInd w:val="0"/>
        <w:spacing w:after="0" w:line="240" w:lineRule="auto"/>
        <w:ind w:left="840" w:hanging="840"/>
        <w:rPr>
          <w:rFonts w:asciiTheme="minorHAnsi" w:hAnsiTheme="minorHAnsi"/>
          <w:sz w:val="26"/>
          <w:szCs w:val="26"/>
        </w:rPr>
      </w:pPr>
      <w:r w:rsidRPr="00CD5ED7">
        <w:rPr>
          <w:rFonts w:asciiTheme="minorHAnsi" w:hAnsiTheme="minorHAnsi"/>
          <w:sz w:val="26"/>
          <w:szCs w:val="26"/>
        </w:rPr>
        <w:t>1.46a</w:t>
      </w:r>
      <w:r w:rsidRPr="00CD5ED7">
        <w:rPr>
          <w:rFonts w:asciiTheme="minorHAnsi" w:hAnsiTheme="minorHAnsi"/>
          <w:sz w:val="26"/>
          <w:szCs w:val="26"/>
        </w:rPr>
        <w:tab/>
        <w:t>The Rating List in effect at the start of the tournament shall be used, see exception 1.15.</w:t>
      </w:r>
    </w:p>
    <w:p w:rsidR="00E015FA" w:rsidRPr="00CD5ED7" w:rsidRDefault="00E015FA">
      <w:pPr>
        <w:widowControl w:val="0"/>
        <w:overflowPunct w:val="0"/>
        <w:autoSpaceDE w:val="0"/>
        <w:autoSpaceDN w:val="0"/>
        <w:adjustRightInd w:val="0"/>
        <w:spacing w:after="0" w:line="239" w:lineRule="auto"/>
        <w:ind w:left="840" w:right="20" w:firstLine="1"/>
        <w:jc w:val="both"/>
        <w:rPr>
          <w:rFonts w:asciiTheme="minorHAnsi" w:hAnsiTheme="minorHAnsi"/>
          <w:sz w:val="26"/>
          <w:szCs w:val="26"/>
        </w:rPr>
      </w:pPr>
      <w:r w:rsidRPr="00CD5ED7">
        <w:rPr>
          <w:rFonts w:asciiTheme="minorHAnsi" w:hAnsiTheme="minorHAnsi"/>
          <w:sz w:val="26"/>
          <w:szCs w:val="26"/>
        </w:rPr>
        <w:t>The rating of players who belong to federations which are temporarily excluded when the tournament starts</w:t>
      </w:r>
      <w:r w:rsidR="00FC2882" w:rsidRPr="00CD5ED7">
        <w:rPr>
          <w:rFonts w:asciiTheme="minorHAnsi" w:hAnsiTheme="minorHAnsi"/>
          <w:sz w:val="26"/>
          <w:szCs w:val="26"/>
        </w:rPr>
        <w:t>,</w:t>
      </w:r>
      <w:r w:rsidRPr="00CD5ED7">
        <w:rPr>
          <w:rFonts w:asciiTheme="minorHAnsi" w:hAnsiTheme="minorHAnsi"/>
          <w:sz w:val="26"/>
          <w:szCs w:val="26"/>
        </w:rPr>
        <w:t xml:space="preserve"> can be determined on application to the FIDE Office.</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p w:rsidR="00E015FA" w:rsidRPr="00CD5ED7" w:rsidRDefault="00E015FA">
      <w:pPr>
        <w:widowControl w:val="0"/>
        <w:tabs>
          <w:tab w:val="left" w:pos="820"/>
        </w:tabs>
        <w:overflowPunct w:val="0"/>
        <w:autoSpaceDE w:val="0"/>
        <w:autoSpaceDN w:val="0"/>
        <w:adjustRightInd w:val="0"/>
        <w:spacing w:after="0" w:line="240" w:lineRule="auto"/>
        <w:ind w:left="840" w:right="20" w:hanging="840"/>
        <w:jc w:val="both"/>
        <w:rPr>
          <w:rFonts w:asciiTheme="minorHAnsi" w:hAnsiTheme="minorHAnsi"/>
          <w:sz w:val="26"/>
          <w:szCs w:val="26"/>
        </w:rPr>
      </w:pPr>
      <w:r w:rsidRPr="00CD5ED7">
        <w:rPr>
          <w:rFonts w:asciiTheme="minorHAnsi" w:hAnsiTheme="minorHAnsi"/>
          <w:sz w:val="26"/>
          <w:szCs w:val="26"/>
        </w:rPr>
        <w:t>1.46b</w:t>
      </w:r>
      <w:r w:rsidRPr="00CD5ED7">
        <w:rPr>
          <w:rFonts w:asciiTheme="minorHAnsi" w:hAnsiTheme="minorHAnsi"/>
          <w:sz w:val="26"/>
          <w:szCs w:val="26"/>
        </w:rPr>
        <w:tab/>
        <w:t>For the purposes of norms, the minimum rating (adjusted rating floor) for the opponents shall be as follows:</w:t>
      </w:r>
    </w:p>
    <w:tbl>
      <w:tblPr>
        <w:tblW w:w="0" w:type="auto"/>
        <w:tblLayout w:type="fixed"/>
        <w:tblCellMar>
          <w:left w:w="0" w:type="dxa"/>
          <w:right w:w="0" w:type="dxa"/>
        </w:tblCellMar>
        <w:tblLook w:val="0000" w:firstRow="0" w:lastRow="0" w:firstColumn="0" w:lastColumn="0" w:noHBand="0" w:noVBand="0"/>
      </w:tblPr>
      <w:tblGrid>
        <w:gridCol w:w="4360"/>
        <w:gridCol w:w="1600"/>
      </w:tblGrid>
      <w:tr w:rsidR="00E015FA" w:rsidRPr="00CD5ED7">
        <w:trPr>
          <w:trHeight w:val="336"/>
        </w:trPr>
        <w:tc>
          <w:tcPr>
            <w:tcW w:w="43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6" w:lineRule="exact"/>
              <w:rPr>
                <w:rFonts w:asciiTheme="minorHAnsi" w:hAnsiTheme="minorHAnsi"/>
                <w:sz w:val="26"/>
                <w:szCs w:val="26"/>
              </w:rPr>
            </w:pPr>
            <w:r w:rsidRPr="00CD5ED7">
              <w:rPr>
                <w:rFonts w:asciiTheme="minorHAnsi" w:hAnsiTheme="minorHAnsi"/>
                <w:sz w:val="26"/>
                <w:szCs w:val="26"/>
              </w:rPr>
              <w:t>Grandmaster</w:t>
            </w:r>
          </w:p>
        </w:tc>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6" w:lineRule="exact"/>
              <w:jc w:val="right"/>
              <w:rPr>
                <w:rFonts w:asciiTheme="minorHAnsi" w:hAnsiTheme="minorHAnsi"/>
                <w:sz w:val="26"/>
                <w:szCs w:val="26"/>
              </w:rPr>
            </w:pPr>
            <w:r w:rsidRPr="00CD5ED7">
              <w:rPr>
                <w:rFonts w:asciiTheme="minorHAnsi" w:hAnsiTheme="minorHAnsi"/>
                <w:sz w:val="26"/>
                <w:szCs w:val="26"/>
              </w:rPr>
              <w:t>2200</w:t>
            </w:r>
          </w:p>
        </w:tc>
      </w:tr>
      <w:tr w:rsidR="00E015FA" w:rsidRPr="00CD5ED7">
        <w:trPr>
          <w:trHeight w:val="342"/>
        </w:trPr>
        <w:tc>
          <w:tcPr>
            <w:tcW w:w="43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International Master</w:t>
            </w:r>
          </w:p>
        </w:tc>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2050</w:t>
            </w:r>
          </w:p>
        </w:tc>
      </w:tr>
      <w:tr w:rsidR="00E015FA" w:rsidRPr="00CD5ED7">
        <w:trPr>
          <w:trHeight w:val="342"/>
        </w:trPr>
        <w:tc>
          <w:tcPr>
            <w:tcW w:w="43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Woman Grandmaster</w:t>
            </w:r>
          </w:p>
        </w:tc>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2000</w:t>
            </w:r>
          </w:p>
        </w:tc>
      </w:tr>
      <w:tr w:rsidR="00E015FA" w:rsidRPr="00CD5ED7">
        <w:trPr>
          <w:trHeight w:val="347"/>
        </w:trPr>
        <w:tc>
          <w:tcPr>
            <w:tcW w:w="43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Woman International Master</w:t>
            </w:r>
          </w:p>
        </w:tc>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1850</w:t>
            </w:r>
          </w:p>
        </w:tc>
      </w:tr>
    </w:tbl>
    <w:p w:rsidR="00E015FA" w:rsidRPr="00CD5ED7" w:rsidRDefault="00E015FA">
      <w:pPr>
        <w:widowControl w:val="0"/>
        <w:tabs>
          <w:tab w:val="left" w:pos="820"/>
        </w:tabs>
        <w:overflowPunct w:val="0"/>
        <w:autoSpaceDE w:val="0"/>
        <w:autoSpaceDN w:val="0"/>
        <w:adjustRightInd w:val="0"/>
        <w:spacing w:after="0" w:line="240" w:lineRule="auto"/>
        <w:ind w:left="840" w:right="20" w:hanging="840"/>
        <w:jc w:val="both"/>
        <w:rPr>
          <w:rFonts w:asciiTheme="minorHAnsi" w:hAnsiTheme="minorHAnsi"/>
          <w:sz w:val="26"/>
          <w:szCs w:val="26"/>
        </w:rPr>
      </w:pPr>
      <w:r w:rsidRPr="00CD5ED7">
        <w:rPr>
          <w:rFonts w:asciiTheme="minorHAnsi" w:hAnsiTheme="minorHAnsi"/>
          <w:sz w:val="26"/>
          <w:szCs w:val="26"/>
        </w:rPr>
        <w:t>1.46c</w:t>
      </w:r>
      <w:r w:rsidRPr="00CD5ED7">
        <w:rPr>
          <w:rFonts w:asciiTheme="minorHAnsi" w:hAnsiTheme="minorHAnsi"/>
          <w:sz w:val="26"/>
          <w:szCs w:val="26"/>
        </w:rPr>
        <w:tab/>
        <w:t>No more than one opponent shall have his rating raised to this adjusted rating floor. Where more than one opponent is below the floor, the rating of the lowest opponents shall be raised.</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tabs>
          <w:tab w:val="left" w:pos="820"/>
        </w:tabs>
        <w:overflowPunct w:val="0"/>
        <w:autoSpaceDE w:val="0"/>
        <w:autoSpaceDN w:val="0"/>
        <w:adjustRightInd w:val="0"/>
        <w:spacing w:after="0" w:line="240" w:lineRule="auto"/>
        <w:ind w:left="840" w:hanging="840"/>
        <w:jc w:val="both"/>
        <w:rPr>
          <w:rFonts w:asciiTheme="minorHAnsi" w:hAnsiTheme="minorHAnsi"/>
          <w:sz w:val="26"/>
          <w:szCs w:val="26"/>
        </w:rPr>
      </w:pPr>
      <w:r w:rsidRPr="00CD5ED7">
        <w:rPr>
          <w:rFonts w:asciiTheme="minorHAnsi" w:hAnsiTheme="minorHAnsi"/>
          <w:sz w:val="26"/>
          <w:szCs w:val="26"/>
        </w:rPr>
        <w:t>1.46d</w:t>
      </w:r>
      <w:r w:rsidRPr="00CD5ED7">
        <w:rPr>
          <w:rFonts w:asciiTheme="minorHAnsi" w:hAnsiTheme="minorHAnsi"/>
          <w:sz w:val="26"/>
          <w:szCs w:val="26"/>
        </w:rPr>
        <w:tab/>
        <w:t>Unrated opponents not covered by 1.46c shall be considered to be rated 1000.</w:t>
      </w:r>
    </w:p>
    <w:p w:rsidR="00E015FA" w:rsidRPr="00CD5ED7" w:rsidRDefault="00E015FA">
      <w:pPr>
        <w:widowControl w:val="0"/>
        <w:overflowPunct w:val="0"/>
        <w:autoSpaceDE w:val="0"/>
        <w:autoSpaceDN w:val="0"/>
        <w:adjustRightInd w:val="0"/>
        <w:spacing w:after="0" w:line="247" w:lineRule="auto"/>
        <w:ind w:left="840" w:right="20" w:firstLine="2"/>
        <w:jc w:val="both"/>
        <w:rPr>
          <w:rFonts w:asciiTheme="minorHAnsi" w:hAnsiTheme="minorHAnsi"/>
          <w:sz w:val="26"/>
          <w:szCs w:val="26"/>
        </w:rPr>
      </w:pPr>
      <w:r w:rsidRPr="00CD5ED7">
        <w:rPr>
          <w:rFonts w:asciiTheme="minorHAnsi" w:hAnsiTheme="minorHAnsi"/>
          <w:sz w:val="26"/>
          <w:szCs w:val="26"/>
        </w:rPr>
        <w:t>Minimum number of rated opponents, see table in 1.72. It can be calculated also</w:t>
      </w:r>
      <w:r w:rsidR="00FC2882" w:rsidRPr="00CD5ED7">
        <w:rPr>
          <w:rFonts w:asciiTheme="minorHAnsi" w:hAnsiTheme="minorHAnsi"/>
          <w:sz w:val="26"/>
          <w:szCs w:val="26"/>
        </w:rPr>
        <w:t>.</w:t>
      </w:r>
      <w:r w:rsidRPr="00CD5ED7">
        <w:rPr>
          <w:rFonts w:asciiTheme="minorHAnsi" w:hAnsiTheme="minorHAnsi"/>
          <w:sz w:val="26"/>
          <w:szCs w:val="26"/>
        </w:rPr>
        <w:t xml:space="preserve"> so that maximum number of unrated opponents is 20 percent of (number of opponents+1).</w:t>
      </w:r>
    </w:p>
    <w:p w:rsidR="00E015FA" w:rsidRPr="00CD5ED7" w:rsidRDefault="00E015FA">
      <w:pPr>
        <w:widowControl w:val="0"/>
        <w:autoSpaceDE w:val="0"/>
        <w:autoSpaceDN w:val="0"/>
        <w:adjustRightInd w:val="0"/>
        <w:spacing w:after="0" w:line="302"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1.47  Rating Average of Opponents</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tabs>
          <w:tab w:val="left" w:pos="820"/>
        </w:tabs>
        <w:overflowPunct w:val="0"/>
        <w:autoSpaceDE w:val="0"/>
        <w:autoSpaceDN w:val="0"/>
        <w:adjustRightInd w:val="0"/>
        <w:spacing w:after="0" w:line="239" w:lineRule="auto"/>
        <w:ind w:left="840" w:right="20" w:hanging="840"/>
        <w:rPr>
          <w:rFonts w:asciiTheme="minorHAnsi" w:hAnsiTheme="minorHAnsi"/>
          <w:sz w:val="26"/>
          <w:szCs w:val="26"/>
        </w:rPr>
      </w:pPr>
      <w:r w:rsidRPr="00CD5ED7">
        <w:rPr>
          <w:rFonts w:asciiTheme="minorHAnsi" w:hAnsiTheme="minorHAnsi"/>
          <w:sz w:val="26"/>
          <w:szCs w:val="26"/>
        </w:rPr>
        <w:t>1.47a</w:t>
      </w:r>
      <w:r w:rsidRPr="00CD5ED7">
        <w:rPr>
          <w:rFonts w:asciiTheme="minorHAnsi" w:hAnsiTheme="minorHAnsi"/>
          <w:sz w:val="26"/>
          <w:szCs w:val="26"/>
        </w:rPr>
        <w:tab/>
        <w:t>This is the total of the opponents’ ratings divided by the number of opponents taking 1.46b into consideration.</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tabs>
          <w:tab w:val="left" w:pos="820"/>
        </w:tabs>
        <w:overflowPunct w:val="0"/>
        <w:autoSpaceDE w:val="0"/>
        <w:autoSpaceDN w:val="0"/>
        <w:adjustRightInd w:val="0"/>
        <w:spacing w:after="0" w:line="255" w:lineRule="auto"/>
        <w:ind w:left="840" w:right="20" w:hanging="840"/>
        <w:rPr>
          <w:rFonts w:asciiTheme="minorHAnsi" w:hAnsiTheme="minorHAnsi"/>
          <w:sz w:val="26"/>
          <w:szCs w:val="26"/>
        </w:rPr>
      </w:pPr>
      <w:r w:rsidRPr="00CD5ED7">
        <w:rPr>
          <w:rFonts w:asciiTheme="minorHAnsi" w:hAnsiTheme="minorHAnsi"/>
          <w:sz w:val="26"/>
          <w:szCs w:val="26"/>
        </w:rPr>
        <w:t>1.47b</w:t>
      </w:r>
      <w:r w:rsidRPr="00CD5ED7">
        <w:rPr>
          <w:rFonts w:asciiTheme="minorHAnsi" w:hAnsiTheme="minorHAnsi"/>
          <w:sz w:val="26"/>
          <w:szCs w:val="26"/>
        </w:rPr>
        <w:tab/>
        <w:t xml:space="preserve">Rounding of the rating average is made to the nearest whole number. The </w:t>
      </w:r>
      <w:r w:rsidRPr="00CD5ED7">
        <w:rPr>
          <w:rFonts w:asciiTheme="minorHAnsi" w:hAnsiTheme="minorHAnsi"/>
          <w:sz w:val="26"/>
          <w:szCs w:val="26"/>
        </w:rPr>
        <w:lastRenderedPageBreak/>
        <w:t>fraction 0.5 is rounded upward.</w:t>
      </w:r>
    </w:p>
    <w:p w:rsidR="00E015FA" w:rsidRPr="00CD5ED7" w:rsidRDefault="00E015FA">
      <w:pPr>
        <w:widowControl w:val="0"/>
        <w:autoSpaceDE w:val="0"/>
        <w:autoSpaceDN w:val="0"/>
        <w:adjustRightInd w:val="0"/>
        <w:spacing w:after="0" w:line="163"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1.48  Performance Rating (</w:t>
      </w:r>
      <w:proofErr w:type="spellStart"/>
      <w:r w:rsidRPr="00CD5ED7">
        <w:rPr>
          <w:rFonts w:asciiTheme="minorHAnsi" w:hAnsiTheme="minorHAnsi"/>
          <w:b/>
          <w:bCs/>
          <w:sz w:val="26"/>
          <w:szCs w:val="26"/>
        </w:rPr>
        <w:t>R</w:t>
      </w:r>
      <w:r w:rsidRPr="00CD5ED7">
        <w:rPr>
          <w:rFonts w:asciiTheme="minorHAnsi" w:hAnsiTheme="minorHAnsi"/>
          <w:b/>
          <w:bCs/>
          <w:sz w:val="26"/>
          <w:szCs w:val="26"/>
          <w:vertAlign w:val="subscript"/>
        </w:rPr>
        <w:t>p</w:t>
      </w:r>
      <w:proofErr w:type="spellEnd"/>
      <w:r w:rsidRPr="00CD5ED7">
        <w:rPr>
          <w:rFonts w:asciiTheme="minorHAnsi" w:hAnsiTheme="minorHAnsi"/>
          <w:b/>
          <w:bCs/>
          <w:sz w:val="26"/>
          <w:szCs w:val="26"/>
        </w:rPr>
        <w:t>)</w:t>
      </w:r>
    </w:p>
    <w:p w:rsidR="00E015FA" w:rsidRPr="00CD5ED7" w:rsidRDefault="00E015FA">
      <w:pPr>
        <w:widowControl w:val="0"/>
        <w:autoSpaceDE w:val="0"/>
        <w:autoSpaceDN w:val="0"/>
        <w:adjustRightInd w:val="0"/>
        <w:spacing w:after="0" w:line="39"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In order to achieve a norm, a player must perform at a level of that shown below:</w:t>
      </w:r>
    </w:p>
    <w:tbl>
      <w:tblPr>
        <w:tblW w:w="0" w:type="auto"/>
        <w:tblLayout w:type="fixed"/>
        <w:tblCellMar>
          <w:left w:w="0" w:type="dxa"/>
          <w:right w:w="0" w:type="dxa"/>
        </w:tblCellMar>
        <w:tblLook w:val="0000" w:firstRow="0" w:lastRow="0" w:firstColumn="0" w:lastColumn="0" w:noHBand="0" w:noVBand="0"/>
      </w:tblPr>
      <w:tblGrid>
        <w:gridCol w:w="1600"/>
        <w:gridCol w:w="3340"/>
        <w:gridCol w:w="2160"/>
      </w:tblGrid>
      <w:tr w:rsidR="00E015FA" w:rsidRPr="00CD5ED7">
        <w:trPr>
          <w:trHeight w:val="335"/>
        </w:trPr>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3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5" w:lineRule="exact"/>
              <w:ind w:left="140"/>
              <w:jc w:val="center"/>
              <w:rPr>
                <w:rFonts w:asciiTheme="minorHAnsi" w:hAnsiTheme="minorHAnsi"/>
                <w:sz w:val="26"/>
                <w:szCs w:val="26"/>
              </w:rPr>
            </w:pPr>
            <w:r w:rsidRPr="00CD5ED7">
              <w:rPr>
                <w:rFonts w:asciiTheme="minorHAnsi" w:hAnsiTheme="minorHAnsi"/>
                <w:w w:val="99"/>
                <w:sz w:val="26"/>
                <w:szCs w:val="26"/>
              </w:rPr>
              <w:t>Minimum level</w:t>
            </w:r>
          </w:p>
        </w:tc>
        <w:tc>
          <w:tcPr>
            <w:tcW w:w="2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5" w:lineRule="exact"/>
              <w:ind w:left="440"/>
              <w:rPr>
                <w:rFonts w:asciiTheme="minorHAnsi" w:hAnsiTheme="minorHAnsi"/>
                <w:sz w:val="26"/>
                <w:szCs w:val="26"/>
              </w:rPr>
            </w:pPr>
            <w:r w:rsidRPr="00CD5ED7">
              <w:rPr>
                <w:rFonts w:asciiTheme="minorHAnsi" w:hAnsiTheme="minorHAnsi"/>
                <w:w w:val="99"/>
                <w:sz w:val="26"/>
                <w:szCs w:val="26"/>
              </w:rPr>
              <w:t>Minimum level</w:t>
            </w:r>
          </w:p>
        </w:tc>
      </w:tr>
      <w:tr w:rsidR="00E015FA" w:rsidRPr="00CD5ED7">
        <w:trPr>
          <w:trHeight w:val="342"/>
        </w:trPr>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3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960"/>
              <w:rPr>
                <w:rFonts w:asciiTheme="minorHAnsi" w:hAnsiTheme="minorHAnsi"/>
                <w:sz w:val="26"/>
                <w:szCs w:val="26"/>
              </w:rPr>
            </w:pPr>
            <w:r w:rsidRPr="00CD5ED7">
              <w:rPr>
                <w:rFonts w:asciiTheme="minorHAnsi" w:hAnsiTheme="minorHAnsi"/>
                <w:sz w:val="26"/>
                <w:szCs w:val="26"/>
              </w:rPr>
              <w:t>prior to rounding</w:t>
            </w:r>
          </w:p>
        </w:tc>
        <w:tc>
          <w:tcPr>
            <w:tcW w:w="2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40"/>
              <w:rPr>
                <w:rFonts w:asciiTheme="minorHAnsi" w:hAnsiTheme="minorHAnsi"/>
                <w:sz w:val="26"/>
                <w:szCs w:val="26"/>
              </w:rPr>
            </w:pPr>
            <w:r w:rsidRPr="00CD5ED7">
              <w:rPr>
                <w:rFonts w:asciiTheme="minorHAnsi" w:hAnsiTheme="minorHAnsi"/>
                <w:sz w:val="26"/>
                <w:szCs w:val="26"/>
              </w:rPr>
              <w:t>after rounding</w:t>
            </w:r>
          </w:p>
        </w:tc>
      </w:tr>
      <w:tr w:rsidR="00E015FA" w:rsidRPr="00CD5ED7">
        <w:trPr>
          <w:trHeight w:val="342"/>
        </w:trPr>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GM</w:t>
            </w:r>
          </w:p>
        </w:tc>
        <w:tc>
          <w:tcPr>
            <w:tcW w:w="33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jc w:val="center"/>
              <w:rPr>
                <w:rFonts w:asciiTheme="minorHAnsi" w:hAnsiTheme="minorHAnsi"/>
                <w:sz w:val="26"/>
                <w:szCs w:val="26"/>
              </w:rPr>
            </w:pPr>
            <w:r w:rsidRPr="00CD5ED7">
              <w:rPr>
                <w:rFonts w:asciiTheme="minorHAnsi" w:hAnsiTheme="minorHAnsi"/>
                <w:w w:val="99"/>
                <w:sz w:val="26"/>
                <w:szCs w:val="26"/>
              </w:rPr>
              <w:t>2599.5</w:t>
            </w:r>
          </w:p>
        </w:tc>
        <w:tc>
          <w:tcPr>
            <w:tcW w:w="2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580"/>
              <w:jc w:val="right"/>
              <w:rPr>
                <w:rFonts w:asciiTheme="minorHAnsi" w:hAnsiTheme="minorHAnsi"/>
                <w:sz w:val="26"/>
                <w:szCs w:val="26"/>
              </w:rPr>
            </w:pPr>
            <w:r w:rsidRPr="00CD5ED7">
              <w:rPr>
                <w:rFonts w:asciiTheme="minorHAnsi" w:hAnsiTheme="minorHAnsi"/>
                <w:sz w:val="26"/>
                <w:szCs w:val="26"/>
              </w:rPr>
              <w:t>2600</w:t>
            </w:r>
          </w:p>
        </w:tc>
      </w:tr>
      <w:tr w:rsidR="00E015FA" w:rsidRPr="00CD5ED7">
        <w:trPr>
          <w:trHeight w:val="342"/>
        </w:trPr>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IM</w:t>
            </w:r>
          </w:p>
        </w:tc>
        <w:tc>
          <w:tcPr>
            <w:tcW w:w="33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jc w:val="center"/>
              <w:rPr>
                <w:rFonts w:asciiTheme="minorHAnsi" w:hAnsiTheme="minorHAnsi"/>
                <w:sz w:val="26"/>
                <w:szCs w:val="26"/>
              </w:rPr>
            </w:pPr>
            <w:r w:rsidRPr="00CD5ED7">
              <w:rPr>
                <w:rFonts w:asciiTheme="minorHAnsi" w:hAnsiTheme="minorHAnsi"/>
                <w:w w:val="99"/>
                <w:sz w:val="26"/>
                <w:szCs w:val="26"/>
              </w:rPr>
              <w:t>2449.5</w:t>
            </w:r>
          </w:p>
        </w:tc>
        <w:tc>
          <w:tcPr>
            <w:tcW w:w="2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580"/>
              <w:jc w:val="right"/>
              <w:rPr>
                <w:rFonts w:asciiTheme="minorHAnsi" w:hAnsiTheme="minorHAnsi"/>
                <w:sz w:val="26"/>
                <w:szCs w:val="26"/>
              </w:rPr>
            </w:pPr>
            <w:r w:rsidRPr="00CD5ED7">
              <w:rPr>
                <w:rFonts w:asciiTheme="minorHAnsi" w:hAnsiTheme="minorHAnsi"/>
                <w:sz w:val="26"/>
                <w:szCs w:val="26"/>
              </w:rPr>
              <w:t>2450</w:t>
            </w:r>
          </w:p>
        </w:tc>
      </w:tr>
      <w:tr w:rsidR="00E015FA" w:rsidRPr="00CD5ED7">
        <w:trPr>
          <w:trHeight w:val="342"/>
        </w:trPr>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WGM</w:t>
            </w:r>
          </w:p>
        </w:tc>
        <w:tc>
          <w:tcPr>
            <w:tcW w:w="33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jc w:val="center"/>
              <w:rPr>
                <w:rFonts w:asciiTheme="minorHAnsi" w:hAnsiTheme="minorHAnsi"/>
                <w:sz w:val="26"/>
                <w:szCs w:val="26"/>
              </w:rPr>
            </w:pPr>
            <w:r w:rsidRPr="00CD5ED7">
              <w:rPr>
                <w:rFonts w:asciiTheme="minorHAnsi" w:hAnsiTheme="minorHAnsi"/>
                <w:w w:val="99"/>
                <w:sz w:val="26"/>
                <w:szCs w:val="26"/>
              </w:rPr>
              <w:t>2399.5</w:t>
            </w:r>
          </w:p>
        </w:tc>
        <w:tc>
          <w:tcPr>
            <w:tcW w:w="2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580"/>
              <w:jc w:val="right"/>
              <w:rPr>
                <w:rFonts w:asciiTheme="minorHAnsi" w:hAnsiTheme="minorHAnsi"/>
                <w:sz w:val="26"/>
                <w:szCs w:val="26"/>
              </w:rPr>
            </w:pPr>
            <w:r w:rsidRPr="00CD5ED7">
              <w:rPr>
                <w:rFonts w:asciiTheme="minorHAnsi" w:hAnsiTheme="minorHAnsi"/>
                <w:sz w:val="26"/>
                <w:szCs w:val="26"/>
              </w:rPr>
              <w:t>2400</w:t>
            </w:r>
          </w:p>
        </w:tc>
      </w:tr>
      <w:tr w:rsidR="00E015FA" w:rsidRPr="00CD5ED7">
        <w:trPr>
          <w:trHeight w:val="370"/>
        </w:trPr>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WIM</w:t>
            </w:r>
          </w:p>
        </w:tc>
        <w:tc>
          <w:tcPr>
            <w:tcW w:w="33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jc w:val="center"/>
              <w:rPr>
                <w:rFonts w:asciiTheme="minorHAnsi" w:hAnsiTheme="minorHAnsi"/>
                <w:sz w:val="26"/>
                <w:szCs w:val="26"/>
              </w:rPr>
            </w:pPr>
            <w:r w:rsidRPr="00CD5ED7">
              <w:rPr>
                <w:rFonts w:asciiTheme="minorHAnsi" w:hAnsiTheme="minorHAnsi"/>
                <w:w w:val="99"/>
                <w:sz w:val="26"/>
                <w:szCs w:val="26"/>
              </w:rPr>
              <w:t>2249.5</w:t>
            </w:r>
          </w:p>
        </w:tc>
        <w:tc>
          <w:tcPr>
            <w:tcW w:w="2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580"/>
              <w:jc w:val="right"/>
              <w:rPr>
                <w:rFonts w:asciiTheme="minorHAnsi" w:hAnsiTheme="minorHAnsi"/>
                <w:sz w:val="26"/>
                <w:szCs w:val="26"/>
              </w:rPr>
            </w:pPr>
            <w:r w:rsidRPr="00CD5ED7">
              <w:rPr>
                <w:rFonts w:asciiTheme="minorHAnsi" w:hAnsiTheme="minorHAnsi"/>
                <w:sz w:val="26"/>
                <w:szCs w:val="26"/>
              </w:rPr>
              <w:t>2250</w:t>
            </w:r>
          </w:p>
        </w:tc>
      </w:tr>
    </w:tbl>
    <w:p w:rsidR="00E015FA" w:rsidRPr="00CD5ED7" w:rsidRDefault="00E015FA">
      <w:pPr>
        <w:widowControl w:val="0"/>
        <w:autoSpaceDE w:val="0"/>
        <w:autoSpaceDN w:val="0"/>
        <w:adjustRightInd w:val="0"/>
        <w:spacing w:after="0" w:line="183"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Calculation of a Performance Rating ( </w:t>
      </w:r>
      <w:proofErr w:type="spellStart"/>
      <w:r w:rsidRPr="00CD5ED7">
        <w:rPr>
          <w:rFonts w:asciiTheme="minorHAnsi" w:hAnsiTheme="minorHAnsi"/>
          <w:sz w:val="26"/>
          <w:szCs w:val="26"/>
        </w:rPr>
        <w:t>R</w:t>
      </w:r>
      <w:r w:rsidRPr="00CD5ED7">
        <w:rPr>
          <w:rFonts w:asciiTheme="minorHAnsi" w:hAnsiTheme="minorHAnsi"/>
          <w:b/>
          <w:bCs/>
          <w:sz w:val="26"/>
          <w:szCs w:val="26"/>
          <w:vertAlign w:val="subscript"/>
        </w:rPr>
        <w:t>p</w:t>
      </w:r>
      <w:proofErr w:type="spellEnd"/>
      <w:r w:rsidRPr="00CD5ED7">
        <w:rPr>
          <w:rFonts w:asciiTheme="minorHAnsi" w:hAnsiTheme="minorHAnsi"/>
          <w:sz w:val="26"/>
          <w:szCs w:val="26"/>
        </w:rPr>
        <w:t xml:space="preserve"> ):</w:t>
      </w:r>
    </w:p>
    <w:p w:rsidR="00E015FA" w:rsidRPr="00CD5ED7" w:rsidRDefault="00E015FA">
      <w:pPr>
        <w:widowControl w:val="0"/>
        <w:autoSpaceDE w:val="0"/>
        <w:autoSpaceDN w:val="0"/>
        <w:adjustRightInd w:val="0"/>
        <w:spacing w:after="0" w:line="240" w:lineRule="auto"/>
        <w:ind w:left="2"/>
        <w:rPr>
          <w:rFonts w:asciiTheme="minorHAnsi" w:hAnsiTheme="minorHAnsi"/>
          <w:sz w:val="26"/>
          <w:szCs w:val="26"/>
        </w:rPr>
      </w:pPr>
      <w:bookmarkStart w:id="84" w:name="page171"/>
      <w:bookmarkEnd w:id="84"/>
      <w:proofErr w:type="spellStart"/>
      <w:r w:rsidRPr="00CD5ED7">
        <w:rPr>
          <w:rFonts w:asciiTheme="minorHAnsi" w:hAnsiTheme="minorHAnsi"/>
          <w:sz w:val="26"/>
          <w:szCs w:val="26"/>
        </w:rPr>
        <w:t>R</w:t>
      </w:r>
      <w:r w:rsidRPr="00CD5ED7">
        <w:rPr>
          <w:rFonts w:asciiTheme="minorHAnsi" w:hAnsiTheme="minorHAnsi"/>
          <w:b/>
          <w:bCs/>
          <w:sz w:val="26"/>
          <w:szCs w:val="26"/>
          <w:vertAlign w:val="subscript"/>
        </w:rPr>
        <w:t>p</w:t>
      </w:r>
      <w:proofErr w:type="spellEnd"/>
      <w:r w:rsidRPr="00CD5ED7">
        <w:rPr>
          <w:rFonts w:asciiTheme="minorHAnsi" w:hAnsiTheme="minorHAnsi"/>
          <w:sz w:val="26"/>
          <w:szCs w:val="26"/>
        </w:rPr>
        <w:t xml:space="preserve">  = R</w:t>
      </w:r>
      <w:r w:rsidRPr="00CD5ED7">
        <w:rPr>
          <w:rFonts w:asciiTheme="minorHAnsi" w:hAnsiTheme="minorHAnsi"/>
          <w:b/>
          <w:bCs/>
          <w:sz w:val="26"/>
          <w:szCs w:val="26"/>
          <w:vertAlign w:val="subscript"/>
        </w:rPr>
        <w:t>a</w:t>
      </w:r>
      <w:r w:rsidRPr="00CD5ED7">
        <w:rPr>
          <w:rFonts w:asciiTheme="minorHAnsi" w:hAnsiTheme="minorHAnsi"/>
          <w:sz w:val="26"/>
          <w:szCs w:val="26"/>
        </w:rPr>
        <w:t xml:space="preserve">  +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r w:rsidRPr="00CD5ED7">
        <w:rPr>
          <w:rFonts w:asciiTheme="minorHAnsi" w:hAnsiTheme="minorHAnsi"/>
          <w:sz w:val="26"/>
          <w:szCs w:val="26"/>
        </w:rPr>
        <w:t xml:space="preserve">  (see the table below)</w:t>
      </w:r>
    </w:p>
    <w:p w:rsidR="00E015FA" w:rsidRPr="00CD5ED7" w:rsidRDefault="00E015FA">
      <w:pPr>
        <w:widowControl w:val="0"/>
        <w:autoSpaceDE w:val="0"/>
        <w:autoSpaceDN w:val="0"/>
        <w:adjustRightInd w:val="0"/>
        <w:spacing w:after="0" w:line="39"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07" w:lineRule="auto"/>
        <w:ind w:left="2"/>
        <w:jc w:val="both"/>
        <w:rPr>
          <w:rFonts w:asciiTheme="minorHAnsi" w:hAnsiTheme="minorHAnsi"/>
          <w:sz w:val="26"/>
          <w:szCs w:val="26"/>
        </w:rPr>
      </w:pPr>
      <w:r w:rsidRPr="00CD5ED7">
        <w:rPr>
          <w:rFonts w:asciiTheme="minorHAnsi" w:hAnsiTheme="minorHAnsi"/>
          <w:sz w:val="26"/>
          <w:szCs w:val="26"/>
        </w:rPr>
        <w:t>R</w:t>
      </w:r>
      <w:r w:rsidRPr="00CD5ED7">
        <w:rPr>
          <w:rFonts w:asciiTheme="minorHAnsi" w:hAnsiTheme="minorHAnsi"/>
          <w:b/>
          <w:bCs/>
          <w:sz w:val="26"/>
          <w:szCs w:val="26"/>
          <w:vertAlign w:val="subscript"/>
        </w:rPr>
        <w:t>a</w:t>
      </w:r>
      <w:r w:rsidRPr="00CD5ED7">
        <w:rPr>
          <w:rFonts w:asciiTheme="minorHAnsi" w:hAnsiTheme="minorHAnsi"/>
          <w:sz w:val="26"/>
          <w:szCs w:val="26"/>
        </w:rPr>
        <w:t xml:space="preserve"> = Average rating of opponents + rating difference </w:t>
      </w:r>
      <w:r w:rsidR="00FC2882" w:rsidRPr="00CD5ED7">
        <w:rPr>
          <w:rFonts w:asciiTheme="minorHAnsi" w:hAnsiTheme="minorHAnsi"/>
          <w:sz w:val="26"/>
          <w:szCs w:val="26"/>
        </w:rPr>
        <w:t>“</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r w:rsidRPr="00CD5ED7">
        <w:rPr>
          <w:rFonts w:asciiTheme="minorHAnsi" w:hAnsiTheme="minorHAnsi"/>
          <w:sz w:val="26"/>
          <w:szCs w:val="26"/>
        </w:rPr>
        <w:t>“ from table 8.1.</w:t>
      </w:r>
      <w:proofErr w:type="spellStart"/>
      <w:r w:rsidRPr="00CD5ED7">
        <w:rPr>
          <w:rFonts w:asciiTheme="minorHAnsi" w:hAnsiTheme="minorHAnsi"/>
          <w:sz w:val="26"/>
          <w:szCs w:val="26"/>
        </w:rPr>
        <w:t>a</w:t>
      </w:r>
      <w:proofErr w:type="spellEnd"/>
      <w:r w:rsidRPr="00CD5ED7">
        <w:rPr>
          <w:rFonts w:asciiTheme="minorHAnsi" w:hAnsiTheme="minorHAnsi"/>
          <w:sz w:val="26"/>
          <w:szCs w:val="26"/>
        </w:rPr>
        <w:t xml:space="preserve"> of FIDE Rating Regulations B.02 (co</w:t>
      </w:r>
      <w:r w:rsidR="00FC2882" w:rsidRPr="00CD5ED7">
        <w:rPr>
          <w:rFonts w:asciiTheme="minorHAnsi" w:hAnsiTheme="minorHAnsi"/>
          <w:sz w:val="26"/>
          <w:szCs w:val="26"/>
        </w:rPr>
        <w:t>nversion from percentage score “p“ into rating differences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r w:rsidRPr="00CD5ED7">
        <w:rPr>
          <w:rFonts w:asciiTheme="minorHAnsi" w:hAnsiTheme="minorHAnsi"/>
          <w:sz w:val="26"/>
          <w:szCs w:val="26"/>
        </w:rPr>
        <w:t>“).</w:t>
      </w:r>
    </w:p>
    <w:p w:rsidR="00167C42" w:rsidRPr="00CD5ED7" w:rsidRDefault="00167C42" w:rsidP="00167C42">
      <w:pPr>
        <w:autoSpaceDE w:val="0"/>
        <w:autoSpaceDN w:val="0"/>
        <w:adjustRightInd w:val="0"/>
        <w:spacing w:after="0" w:line="240" w:lineRule="auto"/>
        <w:rPr>
          <w:rFonts w:asciiTheme="minorHAnsi" w:hAnsiTheme="minorHAnsi"/>
          <w:sz w:val="26"/>
          <w:szCs w:val="26"/>
        </w:rPr>
      </w:pPr>
    </w:p>
    <w:p w:rsidR="00E015FA" w:rsidRPr="00CD5ED7" w:rsidRDefault="00E015FA">
      <w:pPr>
        <w:widowControl w:val="0"/>
        <w:autoSpaceDE w:val="0"/>
        <w:autoSpaceDN w:val="0"/>
        <w:adjustRightInd w:val="0"/>
        <w:spacing w:after="0" w:line="179"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sz w:val="26"/>
          <w:szCs w:val="26"/>
        </w:rPr>
        <w:t>1.48a The minimum average ratings R</w:t>
      </w:r>
      <w:r w:rsidRPr="00CD5ED7">
        <w:rPr>
          <w:rFonts w:asciiTheme="minorHAnsi" w:hAnsiTheme="minorHAnsi"/>
          <w:sz w:val="26"/>
          <w:szCs w:val="26"/>
          <w:vertAlign w:val="subscript"/>
        </w:rPr>
        <w:t>a</w:t>
      </w:r>
      <w:r w:rsidRPr="00CD5ED7">
        <w:rPr>
          <w:rFonts w:asciiTheme="minorHAnsi" w:hAnsiTheme="minorHAnsi"/>
          <w:sz w:val="26"/>
          <w:szCs w:val="26"/>
        </w:rPr>
        <w:t xml:space="preserve"> of the opponents are as follows:</w:t>
      </w:r>
    </w:p>
    <w:p w:rsidR="00E015FA" w:rsidRPr="00CD5ED7" w:rsidRDefault="00E015FA">
      <w:pPr>
        <w:widowControl w:val="0"/>
        <w:autoSpaceDE w:val="0"/>
        <w:autoSpaceDN w:val="0"/>
        <w:adjustRightInd w:val="0"/>
        <w:spacing w:after="0" w:line="32" w:lineRule="exact"/>
        <w:rPr>
          <w:rFonts w:asciiTheme="minorHAnsi" w:hAnsiTheme="minorHAnsi"/>
          <w:sz w:val="26"/>
          <w:szCs w:val="26"/>
        </w:rPr>
      </w:pPr>
    </w:p>
    <w:tbl>
      <w:tblPr>
        <w:tblW w:w="0" w:type="auto"/>
        <w:tblInd w:w="2" w:type="dxa"/>
        <w:tblLayout w:type="fixed"/>
        <w:tblCellMar>
          <w:left w:w="0" w:type="dxa"/>
          <w:right w:w="0" w:type="dxa"/>
        </w:tblCellMar>
        <w:tblLook w:val="0000" w:firstRow="0" w:lastRow="0" w:firstColumn="0" w:lastColumn="0" w:noHBand="0" w:noVBand="0"/>
      </w:tblPr>
      <w:tblGrid>
        <w:gridCol w:w="1000"/>
        <w:gridCol w:w="760"/>
        <w:gridCol w:w="660"/>
        <w:gridCol w:w="20"/>
        <w:gridCol w:w="500"/>
        <w:gridCol w:w="620"/>
        <w:gridCol w:w="20"/>
        <w:gridCol w:w="500"/>
        <w:gridCol w:w="640"/>
        <w:gridCol w:w="20"/>
        <w:gridCol w:w="480"/>
        <w:gridCol w:w="640"/>
        <w:gridCol w:w="20"/>
        <w:gridCol w:w="480"/>
        <w:gridCol w:w="640"/>
        <w:gridCol w:w="20"/>
        <w:gridCol w:w="560"/>
        <w:gridCol w:w="680"/>
        <w:gridCol w:w="20"/>
      </w:tblGrid>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rPr>
                <w:rFonts w:asciiTheme="minorHAnsi" w:hAnsiTheme="minorHAnsi"/>
                <w:sz w:val="26"/>
                <w:szCs w:val="26"/>
              </w:rPr>
            </w:pPr>
            <w:r w:rsidRPr="00CD5ED7">
              <w:rPr>
                <w:rFonts w:asciiTheme="minorHAnsi" w:hAnsiTheme="minorHAnsi"/>
                <w:sz w:val="26"/>
                <w:szCs w:val="26"/>
              </w:rPr>
              <w:t>GM</w:t>
            </w: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120"/>
              <w:rPr>
                <w:rFonts w:asciiTheme="minorHAnsi" w:hAnsiTheme="minorHAnsi"/>
                <w:sz w:val="26"/>
                <w:szCs w:val="26"/>
              </w:rPr>
            </w:pPr>
            <w:r w:rsidRPr="00CD5ED7">
              <w:rPr>
                <w:rFonts w:asciiTheme="minorHAnsi" w:hAnsiTheme="minorHAnsi"/>
                <w:sz w:val="26"/>
                <w:szCs w:val="26"/>
              </w:rPr>
              <w:t>2380</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WGM</w:t>
            </w: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2180</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1"/>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rPr>
                <w:rFonts w:asciiTheme="minorHAnsi" w:hAnsiTheme="minorHAnsi"/>
                <w:sz w:val="26"/>
                <w:szCs w:val="26"/>
              </w:rPr>
            </w:pPr>
            <w:r w:rsidRPr="00CD5ED7">
              <w:rPr>
                <w:rFonts w:asciiTheme="minorHAnsi" w:hAnsiTheme="minorHAnsi"/>
                <w:sz w:val="26"/>
                <w:szCs w:val="26"/>
              </w:rPr>
              <w:t>IM</w:t>
            </w: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120"/>
              <w:rPr>
                <w:rFonts w:asciiTheme="minorHAnsi" w:hAnsiTheme="minorHAnsi"/>
                <w:sz w:val="26"/>
                <w:szCs w:val="26"/>
              </w:rPr>
            </w:pPr>
            <w:r w:rsidRPr="00CD5ED7">
              <w:rPr>
                <w:rFonts w:asciiTheme="minorHAnsi" w:hAnsiTheme="minorHAnsi"/>
                <w:sz w:val="26"/>
                <w:szCs w:val="26"/>
              </w:rPr>
              <w:t>2230</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70"/>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WIM</w:t>
            </w: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2030.</w:t>
            </w:r>
          </w:p>
        </w:tc>
        <w:tc>
          <w:tcPr>
            <w:tcW w:w="20" w:type="dxa"/>
            <w:tcBorders>
              <w:top w:val="nil"/>
              <w:left w:val="nil"/>
              <w:bottom w:val="nil"/>
              <w:right w:val="nil"/>
            </w:tcBorders>
            <w:vAlign w:val="bottom"/>
          </w:tcPr>
          <w:p w:rsidR="00E015FA" w:rsidRPr="00CD5ED7" w:rsidRDefault="00282788">
            <w:pPr>
              <w:widowControl w:val="0"/>
              <w:autoSpaceDE w:val="0"/>
              <w:autoSpaceDN w:val="0"/>
              <w:adjustRightInd w:val="0"/>
              <w:spacing w:after="0" w:line="240" w:lineRule="auto"/>
              <w:rPr>
                <w:rFonts w:asciiTheme="minorHAnsi" w:hAnsiTheme="minorHAnsi"/>
                <w:sz w:val="26"/>
                <w:szCs w:val="26"/>
              </w:rPr>
            </w:pPr>
            <w:r>
              <w:rPr>
                <w:rFonts w:asciiTheme="minorHAnsi" w:hAnsiTheme="minorHAnsi"/>
                <w:sz w:val="26"/>
                <w:szCs w:val="26"/>
              </w:rPr>
              <w:t xml:space="preserve">                                                                </w:t>
            </w: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282788">
            <w:pPr>
              <w:widowControl w:val="0"/>
              <w:autoSpaceDE w:val="0"/>
              <w:autoSpaceDN w:val="0"/>
              <w:adjustRightInd w:val="0"/>
              <w:spacing w:after="0" w:line="240" w:lineRule="auto"/>
              <w:rPr>
                <w:rFonts w:asciiTheme="minorHAnsi" w:hAnsiTheme="minorHAnsi"/>
                <w:sz w:val="26"/>
                <w:szCs w:val="26"/>
              </w:rPr>
            </w:pPr>
            <w:r>
              <w:rPr>
                <w:rFonts w:asciiTheme="minorHAnsi" w:hAnsiTheme="minorHAnsi"/>
                <w:sz w:val="26"/>
                <w:szCs w:val="26"/>
              </w:rPr>
              <w:t xml:space="preserve">                                                       </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282788" w:rsidRPr="00CD5ED7">
        <w:trPr>
          <w:trHeight w:val="370"/>
        </w:trPr>
        <w:tc>
          <w:tcPr>
            <w:tcW w:w="1000" w:type="dxa"/>
            <w:tcBorders>
              <w:top w:val="nil"/>
              <w:left w:val="nil"/>
              <w:bottom w:val="nil"/>
              <w:right w:val="nil"/>
            </w:tcBorders>
            <w:vAlign w:val="bottom"/>
          </w:tcPr>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62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1160" w:type="dxa"/>
            <w:gridSpan w:val="3"/>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ind w:left="120"/>
              <w:rPr>
                <w:rFonts w:asciiTheme="minorHAnsi" w:hAnsiTheme="minorHAnsi"/>
                <w:sz w:val="26"/>
                <w:szCs w:val="26"/>
              </w:rPr>
            </w:pPr>
          </w:p>
        </w:tc>
        <w:tc>
          <w:tcPr>
            <w:tcW w:w="20" w:type="dxa"/>
            <w:tcBorders>
              <w:top w:val="nil"/>
              <w:left w:val="nil"/>
              <w:bottom w:val="nil"/>
              <w:right w:val="nil"/>
            </w:tcBorders>
            <w:vAlign w:val="bottom"/>
          </w:tcPr>
          <w:p w:rsidR="00282788" w:rsidRDefault="00282788">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282788" w:rsidRDefault="00282788">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536"/>
        </w:trPr>
        <w:tc>
          <w:tcPr>
            <w:tcW w:w="1000" w:type="dxa"/>
            <w:vMerge w:val="restart"/>
            <w:tcBorders>
              <w:top w:val="nil"/>
              <w:left w:val="nil"/>
              <w:bottom w:val="nil"/>
              <w:right w:val="nil"/>
            </w:tcBorders>
            <w:vAlign w:val="bottom"/>
          </w:tcPr>
          <w:p w:rsidR="00E015FA" w:rsidRPr="00CD5ED7" w:rsidRDefault="00282788">
            <w:pPr>
              <w:widowControl w:val="0"/>
              <w:autoSpaceDE w:val="0"/>
              <w:autoSpaceDN w:val="0"/>
              <w:adjustRightInd w:val="0"/>
              <w:spacing w:after="0" w:line="240" w:lineRule="auto"/>
              <w:rPr>
                <w:rFonts w:asciiTheme="minorHAnsi" w:hAnsiTheme="minorHAnsi"/>
                <w:sz w:val="26"/>
                <w:szCs w:val="26"/>
              </w:rPr>
            </w:pPr>
            <w:r>
              <w:rPr>
                <w:rFonts w:asciiTheme="minorHAnsi" w:hAnsiTheme="minorHAnsi"/>
                <w:sz w:val="26"/>
                <w:szCs w:val="26"/>
              </w:rPr>
              <w:t xml:space="preserve"> </w:t>
            </w:r>
            <w:r w:rsidR="00E015FA" w:rsidRPr="00CD5ED7">
              <w:rPr>
                <w:rFonts w:asciiTheme="minorHAnsi" w:hAnsiTheme="minorHAnsi"/>
                <w:sz w:val="26"/>
                <w:szCs w:val="26"/>
              </w:rPr>
              <w:t>1.49</w:t>
            </w:r>
          </w:p>
        </w:tc>
        <w:tc>
          <w:tcPr>
            <w:tcW w:w="76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20"/>
              <w:rPr>
                <w:rFonts w:asciiTheme="minorHAnsi" w:hAnsiTheme="minorHAnsi"/>
                <w:sz w:val="26"/>
                <w:szCs w:val="26"/>
              </w:rPr>
            </w:pPr>
            <w:r w:rsidRPr="00CD5ED7">
              <w:rPr>
                <w:rFonts w:asciiTheme="minorHAnsi" w:hAnsiTheme="minorHAnsi"/>
                <w:sz w:val="26"/>
                <w:szCs w:val="26"/>
              </w:rPr>
              <w:t>p</w:t>
            </w:r>
          </w:p>
        </w:tc>
        <w:tc>
          <w:tcPr>
            <w:tcW w:w="66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proofErr w:type="spellStart"/>
            <w:r w:rsidRPr="00CD5ED7">
              <w:rPr>
                <w:rFonts w:asciiTheme="minorHAnsi" w:hAnsiTheme="minorHAnsi"/>
                <w:w w:val="87"/>
                <w:sz w:val="26"/>
                <w:szCs w:val="26"/>
              </w:rPr>
              <w:t>d</w:t>
            </w:r>
            <w:r w:rsidRPr="00CD5ED7">
              <w:rPr>
                <w:rFonts w:asciiTheme="minorHAnsi" w:hAnsiTheme="minorHAnsi"/>
                <w:w w:val="87"/>
                <w:sz w:val="26"/>
                <w:szCs w:val="26"/>
                <w:vertAlign w:val="subscript"/>
              </w:rPr>
              <w:t>p</w:t>
            </w:r>
            <w:proofErr w:type="spellEnd"/>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0" w:type="dxa"/>
            <w:gridSpan w:val="2"/>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60"/>
              <w:jc w:val="right"/>
              <w:rPr>
                <w:rFonts w:asciiTheme="minorHAnsi" w:hAnsiTheme="minorHAnsi"/>
                <w:sz w:val="26"/>
                <w:szCs w:val="26"/>
              </w:rPr>
            </w:pPr>
            <w:r w:rsidRPr="00CD5ED7">
              <w:rPr>
                <w:rFonts w:asciiTheme="minorHAnsi" w:hAnsiTheme="minorHAnsi"/>
                <w:sz w:val="26"/>
                <w:szCs w:val="26"/>
              </w:rPr>
              <w:t xml:space="preserve">p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40" w:type="dxa"/>
            <w:gridSpan w:val="2"/>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 xml:space="preserve">p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0" w:type="dxa"/>
            <w:gridSpan w:val="2"/>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 xml:space="preserve">p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0" w:type="dxa"/>
            <w:gridSpan w:val="2"/>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 xml:space="preserve">p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p</w:t>
            </w:r>
          </w:p>
        </w:tc>
        <w:tc>
          <w:tcPr>
            <w:tcW w:w="68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proofErr w:type="spellStart"/>
            <w:r w:rsidRPr="00CD5ED7">
              <w:rPr>
                <w:rFonts w:asciiTheme="minorHAnsi" w:hAnsiTheme="minorHAnsi"/>
                <w:w w:val="87"/>
                <w:sz w:val="26"/>
                <w:szCs w:val="26"/>
              </w:rPr>
              <w:t>d</w:t>
            </w:r>
            <w:r w:rsidRPr="00CD5ED7">
              <w:rPr>
                <w:rFonts w:asciiTheme="minorHAnsi" w:hAnsiTheme="minorHAnsi"/>
                <w:w w:val="87"/>
                <w:sz w:val="26"/>
                <w:szCs w:val="26"/>
                <w:vertAlign w:val="subscript"/>
              </w:rPr>
              <w:t>p</w:t>
            </w:r>
            <w:proofErr w:type="spellEnd"/>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148"/>
        </w:trPr>
        <w:tc>
          <w:tcPr>
            <w:tcW w:w="100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4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174"/>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4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1.0</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800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.83</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273</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.66</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117</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.49</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7</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.32</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133</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.15</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296</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.99</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677</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.82</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262</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.65</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110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.48</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14</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.31</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141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.14</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309</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168"/>
        </w:trPr>
        <w:tc>
          <w:tcPr>
            <w:tcW w:w="100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.98</w:t>
            </w:r>
          </w:p>
        </w:tc>
        <w:tc>
          <w:tcPr>
            <w:tcW w:w="66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589</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.81</w:t>
            </w:r>
          </w:p>
        </w:tc>
        <w:tc>
          <w:tcPr>
            <w:tcW w:w="62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251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.64</w:t>
            </w:r>
          </w:p>
        </w:tc>
        <w:tc>
          <w:tcPr>
            <w:tcW w:w="64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102</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.47</w:t>
            </w:r>
          </w:p>
        </w:tc>
        <w:tc>
          <w:tcPr>
            <w:tcW w:w="64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21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.30</w:t>
            </w:r>
          </w:p>
        </w:tc>
        <w:tc>
          <w:tcPr>
            <w:tcW w:w="64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149</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.13</w:t>
            </w:r>
          </w:p>
        </w:tc>
        <w:tc>
          <w:tcPr>
            <w:tcW w:w="68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322</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174"/>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.97</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538</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.80</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240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.63</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95</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.46</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29</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.29</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158</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.12</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336</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1"/>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340"/>
              <w:rPr>
                <w:rFonts w:asciiTheme="minorHAnsi" w:hAnsiTheme="minorHAnsi"/>
                <w:sz w:val="26"/>
                <w:szCs w:val="26"/>
              </w:rPr>
            </w:pPr>
            <w:r w:rsidRPr="00CD5ED7">
              <w:rPr>
                <w:rFonts w:asciiTheme="minorHAnsi" w:hAnsiTheme="minorHAnsi"/>
                <w:sz w:val="26"/>
                <w:szCs w:val="26"/>
              </w:rPr>
              <w:t>.96</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center"/>
              <w:rPr>
                <w:rFonts w:asciiTheme="minorHAnsi" w:hAnsiTheme="minorHAnsi"/>
                <w:sz w:val="26"/>
                <w:szCs w:val="26"/>
              </w:rPr>
            </w:pPr>
            <w:r w:rsidRPr="00CD5ED7">
              <w:rPr>
                <w:rFonts w:asciiTheme="minorHAnsi" w:hAnsiTheme="minorHAnsi"/>
                <w:w w:val="98"/>
                <w:sz w:val="26"/>
                <w:szCs w:val="26"/>
              </w:rPr>
              <w:t>501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.79</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230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.62</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center"/>
              <w:rPr>
                <w:rFonts w:asciiTheme="minorHAnsi" w:hAnsiTheme="minorHAnsi"/>
                <w:sz w:val="26"/>
                <w:szCs w:val="26"/>
              </w:rPr>
            </w:pPr>
            <w:r w:rsidRPr="00CD5ED7">
              <w:rPr>
                <w:rFonts w:asciiTheme="minorHAnsi" w:hAnsiTheme="minorHAnsi"/>
                <w:w w:val="98"/>
                <w:sz w:val="26"/>
                <w:szCs w:val="26"/>
              </w:rPr>
              <w:t>87</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.45</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36</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.28</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166</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center"/>
              <w:rPr>
                <w:rFonts w:asciiTheme="minorHAnsi" w:hAnsiTheme="minorHAnsi"/>
                <w:sz w:val="26"/>
                <w:szCs w:val="26"/>
              </w:rPr>
            </w:pPr>
            <w:r w:rsidRPr="00CD5ED7">
              <w:rPr>
                <w:rFonts w:asciiTheme="minorHAnsi" w:hAnsiTheme="minorHAnsi"/>
                <w:sz w:val="26"/>
                <w:szCs w:val="26"/>
              </w:rPr>
              <w:t>.11</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351</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.95</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470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.78</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220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.61</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80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.44</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43</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.27</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175</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.10</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366</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.94</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444</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.77</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211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.60</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72</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.43</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50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.26</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184</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.09</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383</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.93</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422</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.76</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202</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.59</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65</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.42</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57</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.25</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193</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.08</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401</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.92</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401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.75</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193</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.58</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57</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.41</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65</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.24</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202</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.07</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422</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.91</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383</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.74</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184</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.57</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50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.40</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72</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.23</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211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.06</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444</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1"/>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340"/>
              <w:rPr>
                <w:rFonts w:asciiTheme="minorHAnsi" w:hAnsiTheme="minorHAnsi"/>
                <w:sz w:val="26"/>
                <w:szCs w:val="26"/>
              </w:rPr>
            </w:pPr>
            <w:r w:rsidRPr="00CD5ED7">
              <w:rPr>
                <w:rFonts w:asciiTheme="minorHAnsi" w:hAnsiTheme="minorHAnsi"/>
                <w:sz w:val="26"/>
                <w:szCs w:val="26"/>
              </w:rPr>
              <w:t>.90</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center"/>
              <w:rPr>
                <w:rFonts w:asciiTheme="minorHAnsi" w:hAnsiTheme="minorHAnsi"/>
                <w:sz w:val="26"/>
                <w:szCs w:val="26"/>
              </w:rPr>
            </w:pPr>
            <w:r w:rsidRPr="00CD5ED7">
              <w:rPr>
                <w:rFonts w:asciiTheme="minorHAnsi" w:hAnsiTheme="minorHAnsi"/>
                <w:w w:val="98"/>
                <w:sz w:val="26"/>
                <w:szCs w:val="26"/>
              </w:rPr>
              <w:t>366</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.73</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175</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.56</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center"/>
              <w:rPr>
                <w:rFonts w:asciiTheme="minorHAnsi" w:hAnsiTheme="minorHAnsi"/>
                <w:sz w:val="26"/>
                <w:szCs w:val="26"/>
              </w:rPr>
            </w:pPr>
            <w:r w:rsidRPr="00CD5ED7">
              <w:rPr>
                <w:rFonts w:asciiTheme="minorHAnsi" w:hAnsiTheme="minorHAnsi"/>
                <w:w w:val="98"/>
                <w:sz w:val="26"/>
                <w:szCs w:val="26"/>
              </w:rPr>
              <w:t>43</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.39</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80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.22</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220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center"/>
              <w:rPr>
                <w:rFonts w:asciiTheme="minorHAnsi" w:hAnsiTheme="minorHAnsi"/>
                <w:sz w:val="26"/>
                <w:szCs w:val="26"/>
              </w:rPr>
            </w:pPr>
            <w:r w:rsidRPr="00CD5ED7">
              <w:rPr>
                <w:rFonts w:asciiTheme="minorHAnsi" w:hAnsiTheme="minorHAnsi"/>
                <w:sz w:val="26"/>
                <w:szCs w:val="26"/>
              </w:rPr>
              <w:t>.05</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470</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.89</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351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.72</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166</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.55</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36</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.38</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87</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.21</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230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.04</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501</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.88</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336</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.71</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158</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.54</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29</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.37</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95</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.20</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240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.03</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538</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.87</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322</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.70</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149</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.53</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21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.36</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102</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.19</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251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.02</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589</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.86</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309</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.69</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141</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.52</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14</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.35</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110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.18</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262</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.01</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677</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.85</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296</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.68</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133</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.51</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7</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.34</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117</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.17</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273</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sz w:val="26"/>
                <w:szCs w:val="26"/>
              </w:rPr>
              <w:t>.00</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w w:val="97"/>
                <w:sz w:val="26"/>
                <w:szCs w:val="26"/>
              </w:rPr>
              <w:t>‐</w:t>
            </w:r>
            <w:r w:rsidRPr="00CD5ED7">
              <w:rPr>
                <w:rFonts w:asciiTheme="minorHAnsi" w:hAnsiTheme="minorHAnsi"/>
                <w:w w:val="97"/>
                <w:sz w:val="26"/>
                <w:szCs w:val="26"/>
              </w:rPr>
              <w:t>800</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1"/>
        </w:trPr>
        <w:tc>
          <w:tcPr>
            <w:tcW w:w="1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.84</w:t>
            </w: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284</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.67</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125</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.50</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w w:val="98"/>
                <w:sz w:val="26"/>
                <w:szCs w:val="26"/>
              </w:rPr>
              <w:t>0</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.33</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center"/>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125</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.16</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284</w:t>
            </w:r>
          </w:p>
        </w:tc>
        <w:tc>
          <w:tcPr>
            <w:tcW w:w="20" w:type="dxa"/>
            <w:tcBorders>
              <w:top w:val="nil"/>
              <w:left w:val="nil"/>
              <w:bottom w:val="nil"/>
              <w:right w:val="nil"/>
            </w:tcBorders>
            <w:shd w:val="clear" w:color="auto" w:fill="000000"/>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Pr="00CD5ED7" w:rsidRDefault="00A708A6">
      <w:pPr>
        <w:widowControl w:val="0"/>
        <w:autoSpaceDE w:val="0"/>
        <w:autoSpaceDN w:val="0"/>
        <w:adjustRightInd w:val="0"/>
        <w:spacing w:after="0" w:line="116" w:lineRule="exact"/>
        <w:rPr>
          <w:rFonts w:asciiTheme="minorHAnsi" w:hAnsiTheme="minorHAnsi"/>
          <w:sz w:val="26"/>
          <w:szCs w:val="26"/>
        </w:rPr>
      </w:pPr>
      <w:r>
        <w:rPr>
          <w:noProof/>
        </w:rPr>
        <mc:AlternateContent>
          <mc:Choice Requires="wps">
            <w:drawing>
              <wp:anchor distT="0" distB="0" distL="114300" distR="114300" simplePos="0" relativeHeight="251948544" behindDoc="1" locked="0" layoutInCell="0" allowOverlap="1" wp14:anchorId="3A31EC80" wp14:editId="284ABCFF">
                <wp:simplePos x="0" y="0"/>
                <wp:positionH relativeFrom="column">
                  <wp:posOffset>5389880</wp:posOffset>
                </wp:positionH>
                <wp:positionV relativeFrom="paragraph">
                  <wp:posOffset>-3906520</wp:posOffset>
                </wp:positionV>
                <wp:extent cx="0" cy="3906520"/>
                <wp:effectExtent l="0" t="0" r="0" b="0"/>
                <wp:wrapNone/>
                <wp:docPr id="193"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6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4pt,-307.6pt" to="42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7r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LKUaK&#10;dCDSs1Ac5fksdKc3rgCnSu1sqI+e1Yt51vS7Q0pXLVEHHlm+XgwEZiEieRMSNs5Ajn3/WTPwIUev&#10;Y6vOje0CJDQBnaMil7si/OwRHQ4pnE6X6Xw2iWolpLgFGuv8J647FIwSS2Adgcnp2flAhBQ3l5BH&#10;6a2QMgouFepLPE+X8xjgtBQsXAY3Zw/7Slp0ImFk4hergptHN6uPikWwlhO2udqeCDnYkFyqgAel&#10;AJ2rNczEj2W63Cw2i3yUT+abUZ7W9ejjtspH8232YVZP66qqs5+BWpYXrWCMq8DuNp9Z/nf6X1/K&#10;MFn3Cb23IXmLHvsFZG//SDpqGeQbBmGv2WVnbxrDSEbn6/MJM/+4B/vxka9/AQAA//8DAFBLAwQU&#10;AAYACAAAACEAZYf5Ad8AAAAJAQAADwAAAGRycy9kb3ducmV2LnhtbEyPwU7DMBBE70j8g7VI3Fqn&#10;FRQ3zaZCIJB6QBVtxdmNlyQkXkex26R/jxEHOO7saOZNth5tK87U+9oxwmyagCAunKm5RDjsXyYK&#10;hA+ajW4dE8KFPKzz66tMp8YN/E7nXShFDGGfaoQqhC6V0hcVWe2nriOOv0/XWx3i2ZfS9HqI4baV&#10;8yRZSKtrjg2V7uipoqLZnSzCm5LPbtt8FJevYf+q1KZZPmwOiLc34+MKRKAx/JnhBz+iQx6Zju7E&#10;xosWQd2piB4QJovZ/RxEtPxKR4QEZJ7J/wvybwAAAP//AwBQSwECLQAUAAYACAAAACEAtoM4kv4A&#10;AADhAQAAEwAAAAAAAAAAAAAAAAAAAAAAW0NvbnRlbnRfVHlwZXNdLnhtbFBLAQItABQABgAIAAAA&#10;IQA4/SH/1gAAAJQBAAALAAAAAAAAAAAAAAAAAC8BAABfcmVscy8ucmVsc1BLAQItABQABgAIAAAA&#10;IQCfsL7rFQIAACwEAAAOAAAAAAAAAAAAAAAAAC4CAABkcnMvZTJvRG9jLnhtbFBLAQItABQABgAI&#10;AAAAIQBlh/kB3wAAAAkBAAAPAAAAAAAAAAAAAAAAAG8EAABkcnMvZG93bnJldi54bWxQSwUGAAAA&#10;AAQABADzAAAAewUAAAAA&#10;" o:allowincell="f" strokeweight=".48pt"/>
            </w:pict>
          </mc:Fallback>
        </mc:AlternateContent>
      </w:r>
    </w:p>
    <w:p w:rsidR="00E015FA" w:rsidRPr="00CD5ED7" w:rsidRDefault="00D50CBB">
      <w:pPr>
        <w:widowControl w:val="0"/>
        <w:autoSpaceDE w:val="0"/>
        <w:autoSpaceDN w:val="0"/>
        <w:adjustRightInd w:val="0"/>
        <w:spacing w:after="0" w:line="240" w:lineRule="auto"/>
        <w:ind w:left="2"/>
        <w:rPr>
          <w:rFonts w:asciiTheme="minorHAnsi" w:hAnsiTheme="minorHAnsi"/>
          <w:sz w:val="26"/>
          <w:szCs w:val="26"/>
        </w:rPr>
      </w:pPr>
      <w:r>
        <w:rPr>
          <w:rFonts w:asciiTheme="minorHAnsi" w:hAnsiTheme="minorHAnsi"/>
          <w:b/>
          <w:bCs/>
          <w:sz w:val="26"/>
          <w:szCs w:val="26"/>
        </w:rPr>
        <w:t xml:space="preserve">1.5        </w:t>
      </w:r>
      <w:r w:rsidR="00E015FA" w:rsidRPr="00CD5ED7">
        <w:rPr>
          <w:rFonts w:asciiTheme="minorHAnsi" w:hAnsiTheme="minorHAnsi"/>
          <w:b/>
          <w:bCs/>
          <w:sz w:val="26"/>
          <w:szCs w:val="26"/>
        </w:rPr>
        <w:t>Requirements for Award of the Title, having achieved Norms</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rsidP="007E0E8A">
      <w:pPr>
        <w:widowControl w:val="0"/>
        <w:numPr>
          <w:ilvl w:val="0"/>
          <w:numId w:val="134"/>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Two or more norms in events covering at least 27 games. </w:t>
      </w:r>
    </w:p>
    <w:p w:rsidR="00E015FA" w:rsidRPr="00CD5ED7" w:rsidRDefault="00E015FA" w:rsidP="007E0E8A">
      <w:pPr>
        <w:widowControl w:val="0"/>
        <w:numPr>
          <w:ilvl w:val="0"/>
          <w:numId w:val="134"/>
        </w:numPr>
        <w:tabs>
          <w:tab w:val="clear" w:pos="720"/>
          <w:tab w:val="num" w:pos="843"/>
        </w:tabs>
        <w:overflowPunct w:val="0"/>
        <w:autoSpaceDE w:val="0"/>
        <w:autoSpaceDN w:val="0"/>
        <w:adjustRightInd w:val="0"/>
        <w:spacing w:after="0" w:line="239" w:lineRule="auto"/>
        <w:ind w:left="842" w:hanging="842"/>
        <w:jc w:val="both"/>
        <w:rPr>
          <w:rFonts w:asciiTheme="minorHAnsi" w:hAnsiTheme="minorHAnsi"/>
          <w:sz w:val="26"/>
          <w:szCs w:val="26"/>
        </w:rPr>
      </w:pPr>
      <w:r w:rsidRPr="00CD5ED7">
        <w:rPr>
          <w:rFonts w:asciiTheme="minorHAnsi" w:hAnsiTheme="minorHAnsi"/>
          <w:sz w:val="26"/>
          <w:szCs w:val="26"/>
        </w:rPr>
        <w:t xml:space="preserve">If a norm is sufficient for more than one title, then it may be used as part of the application for both.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134"/>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 xml:space="preserve">To have achieved at some time or other a rating as follows: </w:t>
      </w:r>
    </w:p>
    <w:tbl>
      <w:tblPr>
        <w:tblW w:w="0" w:type="auto"/>
        <w:tblInd w:w="2" w:type="dxa"/>
        <w:tblLayout w:type="fixed"/>
        <w:tblCellMar>
          <w:left w:w="0" w:type="dxa"/>
          <w:right w:w="0" w:type="dxa"/>
        </w:tblCellMar>
        <w:tblLook w:val="0000" w:firstRow="0" w:lastRow="0" w:firstColumn="0" w:lastColumn="0" w:noHBand="0" w:noVBand="0"/>
      </w:tblPr>
      <w:tblGrid>
        <w:gridCol w:w="1600"/>
        <w:gridCol w:w="1720"/>
      </w:tblGrid>
      <w:tr w:rsidR="00E015FA" w:rsidRPr="00CD5ED7">
        <w:trPr>
          <w:trHeight w:val="336"/>
        </w:trPr>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6" w:lineRule="exact"/>
              <w:rPr>
                <w:rFonts w:asciiTheme="minorHAnsi" w:hAnsiTheme="minorHAnsi"/>
                <w:sz w:val="26"/>
                <w:szCs w:val="26"/>
              </w:rPr>
            </w:pPr>
            <w:r w:rsidRPr="00CD5ED7">
              <w:rPr>
                <w:rFonts w:asciiTheme="minorHAnsi" w:hAnsiTheme="minorHAnsi"/>
                <w:sz w:val="26"/>
                <w:szCs w:val="26"/>
              </w:rPr>
              <w:t>GM</w:t>
            </w:r>
          </w:p>
        </w:tc>
        <w:tc>
          <w:tcPr>
            <w:tcW w:w="17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6" w:lineRule="exact"/>
              <w:ind w:left="960"/>
              <w:rPr>
                <w:rFonts w:asciiTheme="minorHAnsi" w:hAnsiTheme="minorHAnsi"/>
                <w:sz w:val="26"/>
                <w:szCs w:val="26"/>
              </w:rPr>
            </w:pPr>
            <w:r w:rsidRPr="00CD5ED7">
              <w:rPr>
                <w:rFonts w:asciiTheme="minorHAnsi" w:hAnsiTheme="minorHAnsi"/>
                <w:w w:val="95"/>
                <w:sz w:val="26"/>
                <w:szCs w:val="26"/>
              </w:rPr>
              <w:t>≥ 2500</w:t>
            </w:r>
          </w:p>
        </w:tc>
      </w:tr>
      <w:tr w:rsidR="00E015FA" w:rsidRPr="00CD5ED7">
        <w:trPr>
          <w:trHeight w:val="342"/>
        </w:trPr>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IM</w:t>
            </w:r>
          </w:p>
        </w:tc>
        <w:tc>
          <w:tcPr>
            <w:tcW w:w="17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960"/>
              <w:rPr>
                <w:rFonts w:asciiTheme="minorHAnsi" w:hAnsiTheme="minorHAnsi"/>
                <w:sz w:val="26"/>
                <w:szCs w:val="26"/>
              </w:rPr>
            </w:pPr>
            <w:r w:rsidRPr="00CD5ED7">
              <w:rPr>
                <w:rFonts w:asciiTheme="minorHAnsi" w:hAnsiTheme="minorHAnsi"/>
                <w:w w:val="95"/>
                <w:sz w:val="26"/>
                <w:szCs w:val="26"/>
              </w:rPr>
              <w:t>≥ 2400</w:t>
            </w:r>
          </w:p>
        </w:tc>
      </w:tr>
      <w:tr w:rsidR="00E015FA" w:rsidRPr="00CD5ED7">
        <w:trPr>
          <w:trHeight w:val="342"/>
        </w:trPr>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WGM</w:t>
            </w:r>
          </w:p>
        </w:tc>
        <w:tc>
          <w:tcPr>
            <w:tcW w:w="17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960"/>
              <w:rPr>
                <w:rFonts w:asciiTheme="minorHAnsi" w:hAnsiTheme="minorHAnsi"/>
                <w:sz w:val="26"/>
                <w:szCs w:val="26"/>
              </w:rPr>
            </w:pPr>
            <w:r w:rsidRPr="00CD5ED7">
              <w:rPr>
                <w:rFonts w:asciiTheme="minorHAnsi" w:hAnsiTheme="minorHAnsi"/>
                <w:w w:val="95"/>
                <w:sz w:val="26"/>
                <w:szCs w:val="26"/>
              </w:rPr>
              <w:t>≥ 2300</w:t>
            </w:r>
          </w:p>
        </w:tc>
      </w:tr>
      <w:tr w:rsidR="00E015FA" w:rsidRPr="00CD5ED7">
        <w:trPr>
          <w:trHeight w:val="370"/>
        </w:trPr>
        <w:tc>
          <w:tcPr>
            <w:tcW w:w="1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WIM</w:t>
            </w:r>
          </w:p>
        </w:tc>
        <w:tc>
          <w:tcPr>
            <w:tcW w:w="17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960"/>
              <w:rPr>
                <w:rFonts w:asciiTheme="minorHAnsi" w:hAnsiTheme="minorHAnsi"/>
                <w:sz w:val="26"/>
                <w:szCs w:val="26"/>
              </w:rPr>
            </w:pPr>
            <w:r w:rsidRPr="00CD5ED7">
              <w:rPr>
                <w:rFonts w:asciiTheme="minorHAnsi" w:hAnsiTheme="minorHAnsi"/>
                <w:w w:val="95"/>
                <w:sz w:val="26"/>
                <w:szCs w:val="26"/>
              </w:rPr>
              <w:t>≥ 2200</w:t>
            </w:r>
          </w:p>
        </w:tc>
      </w:tr>
    </w:tbl>
    <w:p w:rsidR="00E015FA" w:rsidRPr="00CD5ED7" w:rsidRDefault="00E015FA">
      <w:pPr>
        <w:widowControl w:val="0"/>
        <w:tabs>
          <w:tab w:val="left" w:pos="822"/>
        </w:tabs>
        <w:overflowPunct w:val="0"/>
        <w:autoSpaceDE w:val="0"/>
        <w:autoSpaceDN w:val="0"/>
        <w:adjustRightInd w:val="0"/>
        <w:spacing w:after="0" w:line="240" w:lineRule="auto"/>
        <w:ind w:left="842" w:right="20" w:hanging="840"/>
        <w:jc w:val="both"/>
        <w:rPr>
          <w:rFonts w:asciiTheme="minorHAnsi" w:hAnsiTheme="minorHAnsi"/>
          <w:sz w:val="26"/>
          <w:szCs w:val="26"/>
        </w:rPr>
      </w:pPr>
      <w:bookmarkStart w:id="85" w:name="page172"/>
      <w:bookmarkEnd w:id="85"/>
      <w:r w:rsidRPr="00CD5ED7">
        <w:rPr>
          <w:rFonts w:asciiTheme="minorHAnsi" w:hAnsiTheme="minorHAnsi"/>
          <w:sz w:val="26"/>
          <w:szCs w:val="26"/>
        </w:rPr>
        <w:t>1.53a</w:t>
      </w:r>
      <w:r w:rsidRPr="00CD5ED7">
        <w:rPr>
          <w:rFonts w:asciiTheme="minorHAnsi" w:hAnsiTheme="minorHAnsi"/>
          <w:sz w:val="26"/>
          <w:szCs w:val="26"/>
        </w:rPr>
        <w:tab/>
        <w:t>Such a rating need not be published. It can be obtained in the middle of a rating period, or even in the middle of a tournament. The player may then disregard subsequent results for the purpose of their title application</w:t>
      </w:r>
      <w:r w:rsidRPr="00CD5ED7">
        <w:rPr>
          <w:rFonts w:asciiTheme="minorHAnsi" w:hAnsiTheme="minorHAnsi"/>
          <w:i/>
          <w:iCs/>
          <w:sz w:val="26"/>
          <w:szCs w:val="26"/>
        </w:rPr>
        <w:t>.</w:t>
      </w:r>
      <w:r w:rsidRPr="00CD5ED7">
        <w:rPr>
          <w:rFonts w:asciiTheme="minorHAnsi" w:hAnsiTheme="minorHAnsi"/>
          <w:sz w:val="26"/>
          <w:szCs w:val="26"/>
        </w:rPr>
        <w:t xml:space="preserve"> However</w:t>
      </w:r>
      <w:r w:rsidR="002C68F4" w:rsidRPr="00CD5ED7">
        <w:rPr>
          <w:rFonts w:asciiTheme="minorHAnsi" w:hAnsiTheme="minorHAnsi"/>
          <w:sz w:val="26"/>
          <w:szCs w:val="26"/>
        </w:rPr>
        <w:t>,</w:t>
      </w:r>
      <w:r w:rsidRPr="00CD5ED7">
        <w:rPr>
          <w:rFonts w:asciiTheme="minorHAnsi" w:hAnsiTheme="minorHAnsi"/>
          <w:sz w:val="26"/>
          <w:szCs w:val="26"/>
        </w:rPr>
        <w:t xml:space="preserve"> the burden of proof then rests with the federation of the title applicant. It is recommended that players receive a certificate from the Chief Arbiter where they achieve the rating level during an event. Such a certificate should include a note of the date each game was played. Title applications based on unpublished ratings shall only be accepted by FIDE after agreement with the Rating Administrator and the QC. Ratings in the middle of a period can be confirmed only after all tournaments for that period have been received and rated by FIDE.</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rsidP="007E0E8A">
      <w:pPr>
        <w:widowControl w:val="0"/>
        <w:numPr>
          <w:ilvl w:val="0"/>
          <w:numId w:val="135"/>
        </w:numPr>
        <w:tabs>
          <w:tab w:val="clear" w:pos="720"/>
          <w:tab w:val="num" w:pos="842"/>
        </w:tabs>
        <w:overflowPunct w:val="0"/>
        <w:autoSpaceDE w:val="0"/>
        <w:autoSpaceDN w:val="0"/>
        <w:adjustRightInd w:val="0"/>
        <w:spacing w:after="0" w:line="240" w:lineRule="auto"/>
        <w:ind w:left="842" w:hanging="842"/>
        <w:jc w:val="both"/>
        <w:rPr>
          <w:rFonts w:asciiTheme="minorHAnsi" w:hAnsiTheme="minorHAnsi"/>
          <w:sz w:val="26"/>
          <w:szCs w:val="26"/>
        </w:rPr>
      </w:pPr>
      <w:r w:rsidRPr="00CD5ED7">
        <w:rPr>
          <w:rFonts w:asciiTheme="minorHAnsi" w:hAnsiTheme="minorHAnsi"/>
          <w:sz w:val="26"/>
          <w:szCs w:val="26"/>
        </w:rPr>
        <w:t>A title result shall be valid</w:t>
      </w:r>
      <w:r w:rsidR="002C68F4" w:rsidRPr="00CD5ED7">
        <w:rPr>
          <w:rFonts w:asciiTheme="minorHAnsi" w:hAnsiTheme="minorHAnsi"/>
          <w:sz w:val="26"/>
          <w:szCs w:val="26"/>
        </w:rPr>
        <w:t>,</w:t>
      </w:r>
      <w:r w:rsidRPr="00CD5ED7">
        <w:rPr>
          <w:rFonts w:asciiTheme="minorHAnsi" w:hAnsiTheme="minorHAnsi"/>
          <w:sz w:val="26"/>
          <w:szCs w:val="26"/>
        </w:rPr>
        <w:t xml:space="preserve"> if it was obtained in accordance with the FIDE Title Regulations prevailing at the time of the tournament when the norm was obtained. </w:t>
      </w:r>
    </w:p>
    <w:p w:rsidR="00E015FA" w:rsidRPr="00CD5ED7" w:rsidRDefault="00E015FA">
      <w:pPr>
        <w:widowControl w:val="0"/>
        <w:autoSpaceDE w:val="0"/>
        <w:autoSpaceDN w:val="0"/>
        <w:adjustRightInd w:val="0"/>
        <w:spacing w:after="0" w:line="291" w:lineRule="exact"/>
        <w:rPr>
          <w:rFonts w:asciiTheme="minorHAnsi" w:hAnsiTheme="minorHAnsi"/>
          <w:sz w:val="26"/>
          <w:szCs w:val="26"/>
        </w:rPr>
      </w:pPr>
    </w:p>
    <w:p w:rsidR="00E015FA" w:rsidRPr="00CD5ED7" w:rsidRDefault="00E015FA" w:rsidP="007E0E8A">
      <w:pPr>
        <w:widowControl w:val="0"/>
        <w:numPr>
          <w:ilvl w:val="0"/>
          <w:numId w:val="136"/>
        </w:numPr>
        <w:overflowPunct w:val="0"/>
        <w:autoSpaceDE w:val="0"/>
        <w:autoSpaceDN w:val="0"/>
        <w:adjustRightInd w:val="0"/>
        <w:spacing w:after="0" w:line="240" w:lineRule="auto"/>
        <w:ind w:left="702" w:hanging="702"/>
        <w:jc w:val="both"/>
        <w:rPr>
          <w:rFonts w:asciiTheme="minorHAnsi" w:hAnsiTheme="minorHAnsi"/>
          <w:b/>
          <w:bCs/>
          <w:sz w:val="26"/>
          <w:szCs w:val="26"/>
        </w:rPr>
      </w:pPr>
      <w:r w:rsidRPr="00CD5ED7">
        <w:rPr>
          <w:rFonts w:asciiTheme="minorHAnsi" w:hAnsiTheme="minorHAnsi"/>
          <w:b/>
          <w:bCs/>
          <w:sz w:val="26"/>
          <w:szCs w:val="26"/>
        </w:rPr>
        <w:t xml:space="preserve">Summary of Title Tournaments Requirements </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sz w:val="26"/>
          <w:szCs w:val="26"/>
        </w:rPr>
        <w:t>In the case of any discrepancy, the regulations above shall take precedence.</w:t>
      </w:r>
    </w:p>
    <w:p w:rsidR="00E015FA" w:rsidRPr="00CD5ED7" w:rsidRDefault="00E015FA">
      <w:pPr>
        <w:widowControl w:val="0"/>
        <w:autoSpaceDE w:val="0"/>
        <w:autoSpaceDN w:val="0"/>
        <w:adjustRightInd w:val="0"/>
        <w:spacing w:after="0" w:line="335" w:lineRule="exact"/>
        <w:rPr>
          <w:rFonts w:asciiTheme="minorHAnsi" w:hAnsiTheme="minorHAnsi"/>
          <w:sz w:val="26"/>
          <w:szCs w:val="26"/>
        </w:rPr>
      </w:pPr>
    </w:p>
    <w:tbl>
      <w:tblPr>
        <w:tblW w:w="0" w:type="auto"/>
        <w:tblInd w:w="202" w:type="dxa"/>
        <w:tblLayout w:type="fixed"/>
        <w:tblCellMar>
          <w:left w:w="0" w:type="dxa"/>
          <w:right w:w="0" w:type="dxa"/>
        </w:tblCellMar>
        <w:tblLook w:val="0000" w:firstRow="0" w:lastRow="0" w:firstColumn="0" w:lastColumn="0" w:noHBand="0" w:noVBand="0"/>
      </w:tblPr>
      <w:tblGrid>
        <w:gridCol w:w="3220"/>
        <w:gridCol w:w="500"/>
        <w:gridCol w:w="4700"/>
        <w:gridCol w:w="960"/>
      </w:tblGrid>
      <w:tr w:rsidR="00E015FA" w:rsidRPr="00CD5ED7">
        <w:trPr>
          <w:trHeight w:val="342"/>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Notes</w:t>
            </w:r>
          </w:p>
        </w:tc>
      </w:tr>
      <w:tr w:rsidR="00E015FA" w:rsidRPr="00CD5ED7">
        <w:trPr>
          <w:trHeight w:val="342"/>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Number of games per day</w:t>
            </w:r>
          </w:p>
        </w:tc>
        <w:tc>
          <w:tcPr>
            <w:tcW w:w="52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not more than 2</w:t>
            </w: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1.13</w:t>
            </w:r>
          </w:p>
        </w:tc>
      </w:tr>
      <w:tr w:rsidR="00E015FA" w:rsidRPr="00CD5ED7">
        <w:trPr>
          <w:trHeight w:val="342"/>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rate of play</w:t>
            </w:r>
          </w:p>
        </w:tc>
        <w:tc>
          <w:tcPr>
            <w:tcW w:w="52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minimum requirements</w:t>
            </w: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1.13</w:t>
            </w:r>
          </w:p>
        </w:tc>
      </w:tr>
      <w:tr w:rsidR="00E015FA" w:rsidRPr="00CD5ED7">
        <w:trPr>
          <w:trHeight w:val="342"/>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Period   for   the   whole</w:t>
            </w:r>
          </w:p>
        </w:tc>
        <w:tc>
          <w:tcPr>
            <w:tcW w:w="52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within 90 days, with exceptions</w:t>
            </w: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1.14</w:t>
            </w:r>
          </w:p>
        </w:tc>
      </w:tr>
      <w:tr w:rsidR="00E015FA" w:rsidRPr="00CD5ED7">
        <w:trPr>
          <w:trHeight w:val="342"/>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tournament</w:t>
            </w: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administrator in charge</w:t>
            </w:r>
          </w:p>
        </w:tc>
        <w:tc>
          <w:tcPr>
            <w:tcW w:w="52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International Arbiter or FIDE Arbiter</w:t>
            </w: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1.16</w:t>
            </w:r>
          </w:p>
        </w:tc>
      </w:tr>
      <w:tr w:rsidR="00E015FA" w:rsidRPr="00CD5ED7">
        <w:trPr>
          <w:trHeight w:val="341"/>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rPr>
                <w:rFonts w:asciiTheme="minorHAnsi" w:hAnsiTheme="minorHAnsi"/>
                <w:sz w:val="26"/>
                <w:szCs w:val="26"/>
              </w:rPr>
            </w:pPr>
            <w:r w:rsidRPr="00CD5ED7">
              <w:rPr>
                <w:rFonts w:asciiTheme="minorHAnsi" w:hAnsiTheme="minorHAnsi"/>
                <w:sz w:val="26"/>
                <w:szCs w:val="26"/>
              </w:rPr>
              <w:t>number of games</w:t>
            </w:r>
          </w:p>
        </w:tc>
        <w:tc>
          <w:tcPr>
            <w:tcW w:w="52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sz w:val="26"/>
                <w:szCs w:val="26"/>
              </w:rPr>
              <w:t>minimum 9</w:t>
            </w: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w w:val="97"/>
                <w:sz w:val="26"/>
                <w:szCs w:val="26"/>
              </w:rPr>
              <w:t>1.41a</w:t>
            </w:r>
            <w:r w:rsidRPr="00CD5ED7">
              <w:rPr>
                <w:rFonts w:asciiTheme="minorHAnsi" w:hAnsiTheme="minorHAnsi" w:cs="Cambria Math"/>
                <w:w w:val="97"/>
                <w:sz w:val="26"/>
                <w:szCs w:val="26"/>
              </w:rPr>
              <w:t>‐</w:t>
            </w:r>
            <w:r w:rsidRPr="00CD5ED7">
              <w:rPr>
                <w:rFonts w:asciiTheme="minorHAnsi" w:hAnsiTheme="minorHAnsi"/>
                <w:w w:val="97"/>
                <w:sz w:val="26"/>
                <w:szCs w:val="26"/>
              </w:rPr>
              <w:t>d</w:t>
            </w:r>
          </w:p>
        </w:tc>
      </w:tr>
      <w:tr w:rsidR="00E015FA" w:rsidRPr="00CD5ED7">
        <w:trPr>
          <w:trHeight w:val="342"/>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2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(7  in  World/Continental  Teams  with 7</w:t>
            </w:r>
            <w:r w:rsidRPr="00CD5ED7">
              <w:rPr>
                <w:rFonts w:asciiTheme="minorHAnsi" w:hAnsiTheme="minorHAnsi" w:cs="Cambria Math"/>
                <w:sz w:val="26"/>
                <w:szCs w:val="26"/>
              </w:rPr>
              <w:t>‐</w:t>
            </w:r>
            <w:r w:rsidRPr="00CD5ED7">
              <w:rPr>
                <w:rFonts w:asciiTheme="minorHAnsi" w:hAnsiTheme="minorHAnsi"/>
                <w:sz w:val="26"/>
                <w:szCs w:val="26"/>
              </w:rPr>
              <w:t>9</w:t>
            </w: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2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rounds)</w:t>
            </w: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8"/>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8" w:lineRule="exact"/>
              <w:rPr>
                <w:rFonts w:asciiTheme="minorHAnsi" w:hAnsiTheme="minorHAnsi"/>
                <w:sz w:val="26"/>
                <w:szCs w:val="26"/>
              </w:rPr>
            </w:pPr>
            <w:r w:rsidRPr="00CD5ED7">
              <w:rPr>
                <w:rFonts w:asciiTheme="minorHAnsi" w:hAnsiTheme="minorHAnsi"/>
                <w:sz w:val="26"/>
                <w:szCs w:val="26"/>
              </w:rPr>
              <w:t>type of tournament</w:t>
            </w:r>
          </w:p>
        </w:tc>
        <w:tc>
          <w:tcPr>
            <w:tcW w:w="52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38" w:lineRule="exact"/>
              <w:ind w:left="100"/>
              <w:rPr>
                <w:rFonts w:asciiTheme="minorHAnsi" w:hAnsiTheme="minorHAnsi"/>
                <w:sz w:val="26"/>
                <w:szCs w:val="26"/>
              </w:rPr>
            </w:pPr>
            <w:r w:rsidRPr="00CD5ED7">
              <w:rPr>
                <w:rFonts w:asciiTheme="minorHAnsi" w:hAnsiTheme="minorHAnsi"/>
                <w:sz w:val="26"/>
                <w:szCs w:val="26"/>
              </w:rPr>
              <w:t>No individual single matches</w:t>
            </w: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8" w:lineRule="exact"/>
              <w:ind w:left="100"/>
              <w:rPr>
                <w:rFonts w:asciiTheme="minorHAnsi" w:hAnsiTheme="minorHAnsi"/>
                <w:sz w:val="26"/>
                <w:szCs w:val="26"/>
              </w:rPr>
            </w:pPr>
            <w:r w:rsidRPr="00CD5ED7">
              <w:rPr>
                <w:rFonts w:asciiTheme="minorHAnsi" w:hAnsiTheme="minorHAnsi"/>
                <w:sz w:val="26"/>
                <w:szCs w:val="26"/>
              </w:rPr>
              <w:t>1.1</w:t>
            </w:r>
          </w:p>
        </w:tc>
      </w:tr>
      <w:tr w:rsidR="00E015FA" w:rsidRPr="00CD5ED7">
        <w:trPr>
          <w:trHeight w:val="352"/>
        </w:trPr>
        <w:tc>
          <w:tcPr>
            <w:tcW w:w="3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games not Included</w:t>
            </w: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w:t>
            </w:r>
          </w:p>
        </w:tc>
        <w:tc>
          <w:tcPr>
            <w:tcW w:w="4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20"/>
              <w:rPr>
                <w:rFonts w:asciiTheme="minorHAnsi" w:hAnsiTheme="minorHAnsi"/>
                <w:sz w:val="26"/>
                <w:szCs w:val="26"/>
              </w:rPr>
            </w:pPr>
            <w:r w:rsidRPr="00CD5ED7">
              <w:rPr>
                <w:rFonts w:asciiTheme="minorHAnsi" w:hAnsiTheme="minorHAnsi"/>
                <w:sz w:val="26"/>
                <w:szCs w:val="26"/>
              </w:rPr>
              <w:t>against computers</w:t>
            </w:r>
          </w:p>
        </w:tc>
        <w:tc>
          <w:tcPr>
            <w:tcW w:w="9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1.42</w:t>
            </w:r>
          </w:p>
        </w:tc>
      </w:tr>
    </w:tbl>
    <w:p w:rsidR="00E015FA" w:rsidRPr="00CD5ED7" w:rsidRDefault="00E015FA" w:rsidP="007E0E8A">
      <w:pPr>
        <w:widowControl w:val="0"/>
        <w:numPr>
          <w:ilvl w:val="1"/>
          <w:numId w:val="137"/>
        </w:numPr>
        <w:tabs>
          <w:tab w:val="clear" w:pos="1440"/>
          <w:tab w:val="num" w:pos="4242"/>
        </w:tabs>
        <w:overflowPunct w:val="0"/>
        <w:autoSpaceDE w:val="0"/>
        <w:autoSpaceDN w:val="0"/>
        <w:adjustRightInd w:val="0"/>
        <w:spacing w:after="0" w:line="240" w:lineRule="auto"/>
        <w:ind w:left="4242" w:hanging="714"/>
        <w:jc w:val="both"/>
        <w:rPr>
          <w:rFonts w:asciiTheme="minorHAnsi" w:hAnsiTheme="minorHAnsi"/>
          <w:sz w:val="26"/>
          <w:szCs w:val="26"/>
        </w:rPr>
      </w:pPr>
      <w:r w:rsidRPr="00CD5ED7">
        <w:rPr>
          <w:rFonts w:asciiTheme="minorHAnsi" w:hAnsiTheme="minorHAnsi"/>
          <w:sz w:val="26"/>
          <w:szCs w:val="26"/>
        </w:rPr>
        <w:lastRenderedPageBreak/>
        <w:t xml:space="preserve">adjudicated games </w:t>
      </w:r>
    </w:p>
    <w:p w:rsidR="00E015FA" w:rsidRPr="00CD5ED7" w:rsidRDefault="00E015FA" w:rsidP="007E0E8A">
      <w:pPr>
        <w:widowControl w:val="0"/>
        <w:numPr>
          <w:ilvl w:val="1"/>
          <w:numId w:val="137"/>
        </w:numPr>
        <w:tabs>
          <w:tab w:val="clear" w:pos="1440"/>
          <w:tab w:val="num" w:pos="4242"/>
        </w:tabs>
        <w:overflowPunct w:val="0"/>
        <w:autoSpaceDE w:val="0"/>
        <w:autoSpaceDN w:val="0"/>
        <w:adjustRightInd w:val="0"/>
        <w:spacing w:after="0" w:line="239" w:lineRule="auto"/>
        <w:ind w:left="4242" w:hanging="714"/>
        <w:jc w:val="both"/>
        <w:rPr>
          <w:rFonts w:asciiTheme="minorHAnsi" w:hAnsiTheme="minorHAnsi"/>
          <w:sz w:val="26"/>
          <w:szCs w:val="26"/>
        </w:rPr>
      </w:pPr>
      <w:r w:rsidRPr="00CD5ED7">
        <w:rPr>
          <w:rFonts w:asciiTheme="minorHAnsi" w:hAnsiTheme="minorHAnsi"/>
          <w:sz w:val="26"/>
          <w:szCs w:val="26"/>
        </w:rPr>
        <w:t xml:space="preserve">forfeited before play starts </w:t>
      </w:r>
    </w:p>
    <w:p w:rsidR="00E015FA" w:rsidRPr="00CD5ED7" w:rsidRDefault="00E015FA" w:rsidP="007E0E8A">
      <w:pPr>
        <w:widowControl w:val="0"/>
        <w:numPr>
          <w:ilvl w:val="1"/>
          <w:numId w:val="137"/>
        </w:numPr>
        <w:tabs>
          <w:tab w:val="clear" w:pos="1440"/>
          <w:tab w:val="num" w:pos="4232"/>
        </w:tabs>
        <w:overflowPunct w:val="0"/>
        <w:autoSpaceDE w:val="0"/>
        <w:autoSpaceDN w:val="0"/>
        <w:adjustRightInd w:val="0"/>
        <w:spacing w:after="0" w:line="255" w:lineRule="auto"/>
        <w:ind w:left="3522" w:right="1260" w:firstLine="6"/>
        <w:jc w:val="both"/>
        <w:rPr>
          <w:rFonts w:asciiTheme="minorHAnsi" w:hAnsiTheme="minorHAnsi"/>
          <w:sz w:val="26"/>
          <w:szCs w:val="26"/>
        </w:rPr>
      </w:pPr>
      <w:r w:rsidRPr="00CD5ED7">
        <w:rPr>
          <w:rFonts w:asciiTheme="minorHAnsi" w:hAnsiTheme="minorHAnsi"/>
          <w:sz w:val="26"/>
          <w:szCs w:val="26"/>
        </w:rPr>
        <w:t xml:space="preserve">against opponents who do not belong to FIDE federations </w:t>
      </w:r>
    </w:p>
    <w:p w:rsidR="00E015FA" w:rsidRPr="00CD5ED7" w:rsidRDefault="00E015FA">
      <w:pPr>
        <w:widowControl w:val="0"/>
        <w:autoSpaceDE w:val="0"/>
        <w:autoSpaceDN w:val="0"/>
        <w:adjustRightInd w:val="0"/>
        <w:spacing w:after="0" w:line="293" w:lineRule="exact"/>
        <w:rPr>
          <w:rFonts w:asciiTheme="minorHAnsi" w:hAnsiTheme="minorHAnsi"/>
          <w:sz w:val="26"/>
          <w:szCs w:val="26"/>
        </w:rPr>
      </w:pPr>
    </w:p>
    <w:p w:rsidR="00E015FA" w:rsidRPr="00CD5ED7" w:rsidRDefault="00E015FA" w:rsidP="007E0E8A">
      <w:pPr>
        <w:widowControl w:val="0"/>
        <w:numPr>
          <w:ilvl w:val="0"/>
          <w:numId w:val="137"/>
        </w:numPr>
        <w:overflowPunct w:val="0"/>
        <w:autoSpaceDE w:val="0"/>
        <w:autoSpaceDN w:val="0"/>
        <w:adjustRightInd w:val="0"/>
        <w:spacing w:after="0" w:line="240" w:lineRule="auto"/>
        <w:ind w:left="702" w:hanging="702"/>
        <w:jc w:val="both"/>
        <w:rPr>
          <w:rFonts w:asciiTheme="minorHAnsi" w:hAnsiTheme="minorHAnsi"/>
          <w:sz w:val="26"/>
          <w:szCs w:val="26"/>
        </w:rPr>
      </w:pPr>
      <w:r w:rsidRPr="00CD5ED7">
        <w:rPr>
          <w:rFonts w:asciiTheme="minorHAnsi" w:hAnsiTheme="minorHAnsi"/>
          <w:sz w:val="26"/>
          <w:szCs w:val="26"/>
        </w:rPr>
        <w:t xml:space="preserve">For the numbers below, see the formula calculating titles in 1.45. </w:t>
      </w:r>
    </w:p>
    <w:p w:rsidR="00E015FA" w:rsidRDefault="00E015FA">
      <w:pPr>
        <w:widowControl w:val="0"/>
        <w:autoSpaceDE w:val="0"/>
        <w:autoSpaceDN w:val="0"/>
        <w:adjustRightInd w:val="0"/>
        <w:spacing w:after="0" w:line="342" w:lineRule="exact"/>
        <w:rPr>
          <w:rFonts w:asciiTheme="minorHAnsi" w:hAnsiTheme="minorHAnsi"/>
          <w:sz w:val="26"/>
          <w:szCs w:val="26"/>
        </w:rPr>
      </w:pP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5220"/>
        <w:gridCol w:w="900"/>
      </w:tblGrid>
      <w:tr w:rsidR="004C054C" w:rsidRPr="000B4DD3" w:rsidTr="00397F27">
        <w:tc>
          <w:tcPr>
            <w:tcW w:w="3562" w:type="dxa"/>
          </w:tcPr>
          <w:p w:rsidR="004C054C" w:rsidRPr="000B4DD3" w:rsidRDefault="004C054C" w:rsidP="00397F27">
            <w:pPr>
              <w:pStyle w:val="NoSpacing"/>
              <w:rPr>
                <w:sz w:val="24"/>
              </w:rPr>
            </w:pPr>
          </w:p>
        </w:tc>
        <w:tc>
          <w:tcPr>
            <w:tcW w:w="5220" w:type="dxa"/>
          </w:tcPr>
          <w:p w:rsidR="004C054C" w:rsidRPr="000B4DD3" w:rsidRDefault="004C054C" w:rsidP="00397F27">
            <w:pPr>
              <w:pStyle w:val="NoSpacing"/>
              <w:rPr>
                <w:sz w:val="24"/>
              </w:rPr>
            </w:pPr>
          </w:p>
        </w:tc>
        <w:tc>
          <w:tcPr>
            <w:tcW w:w="900" w:type="dxa"/>
          </w:tcPr>
          <w:p w:rsidR="004C054C" w:rsidRPr="000B4DD3" w:rsidRDefault="004C054C" w:rsidP="00397F27">
            <w:pPr>
              <w:pStyle w:val="NoSpacing"/>
              <w:rPr>
                <w:sz w:val="24"/>
              </w:rPr>
            </w:pPr>
            <w:r w:rsidRPr="000B4DD3">
              <w:rPr>
                <w:sz w:val="24"/>
              </w:rPr>
              <w:t>Notes</w:t>
            </w:r>
          </w:p>
        </w:tc>
      </w:tr>
      <w:tr w:rsidR="004C054C" w:rsidRPr="000B4DD3" w:rsidTr="00397F27">
        <w:tc>
          <w:tcPr>
            <w:tcW w:w="3562" w:type="dxa"/>
          </w:tcPr>
          <w:p w:rsidR="004C054C" w:rsidRPr="000B4DD3" w:rsidRDefault="004C054C" w:rsidP="00397F27">
            <w:pPr>
              <w:pStyle w:val="NoSpacing"/>
              <w:rPr>
                <w:sz w:val="24"/>
              </w:rPr>
            </w:pPr>
            <w:r w:rsidRPr="000B4DD3">
              <w:rPr>
                <w:sz w:val="24"/>
              </w:rPr>
              <w:t>Number of GMs, for GM MO</w:t>
            </w:r>
          </w:p>
        </w:tc>
        <w:tc>
          <w:tcPr>
            <w:tcW w:w="5220" w:type="dxa"/>
          </w:tcPr>
          <w:p w:rsidR="004C054C" w:rsidRPr="000B4DD3" w:rsidRDefault="004C054C" w:rsidP="00397F27">
            <w:pPr>
              <w:pStyle w:val="NoSpacing"/>
              <w:rPr>
                <w:sz w:val="24"/>
              </w:rPr>
            </w:pPr>
            <w:r w:rsidRPr="000B4DD3">
              <w:rPr>
                <w:sz w:val="24"/>
              </w:rPr>
              <w:t>1/3 of opponents, minimum 3 GMs</w:t>
            </w:r>
          </w:p>
        </w:tc>
        <w:tc>
          <w:tcPr>
            <w:tcW w:w="900" w:type="dxa"/>
          </w:tcPr>
          <w:p w:rsidR="004C054C" w:rsidRPr="000B4DD3" w:rsidRDefault="004C054C" w:rsidP="00397F27">
            <w:pPr>
              <w:pStyle w:val="NoSpacing"/>
              <w:rPr>
                <w:sz w:val="24"/>
              </w:rPr>
            </w:pPr>
            <w:r w:rsidRPr="000B4DD3">
              <w:rPr>
                <w:sz w:val="24"/>
              </w:rPr>
              <w:t>1.45b</w:t>
            </w:r>
          </w:p>
        </w:tc>
      </w:tr>
      <w:tr w:rsidR="004C054C" w:rsidRPr="000B4DD3" w:rsidTr="00397F27">
        <w:tc>
          <w:tcPr>
            <w:tcW w:w="3562" w:type="dxa"/>
          </w:tcPr>
          <w:p w:rsidR="004C054C" w:rsidRPr="000B4DD3" w:rsidRDefault="004C054C" w:rsidP="00397F27">
            <w:pPr>
              <w:pStyle w:val="NoSpacing"/>
              <w:rPr>
                <w:sz w:val="24"/>
              </w:rPr>
            </w:pPr>
            <w:r w:rsidRPr="000B4DD3">
              <w:rPr>
                <w:sz w:val="24"/>
              </w:rPr>
              <w:t>Number of IMs, for IM MO</w:t>
            </w:r>
          </w:p>
        </w:tc>
        <w:tc>
          <w:tcPr>
            <w:tcW w:w="5220" w:type="dxa"/>
          </w:tcPr>
          <w:p w:rsidR="004C054C" w:rsidRPr="000B4DD3" w:rsidRDefault="004C054C" w:rsidP="00397F27">
            <w:pPr>
              <w:pStyle w:val="NoSpacing"/>
              <w:rPr>
                <w:sz w:val="24"/>
              </w:rPr>
            </w:pPr>
            <w:r w:rsidRPr="000B4DD3">
              <w:rPr>
                <w:sz w:val="24"/>
              </w:rPr>
              <w:t xml:space="preserve">1/3 of opponents, minimum 3 IMs </w:t>
            </w:r>
          </w:p>
        </w:tc>
        <w:tc>
          <w:tcPr>
            <w:tcW w:w="900" w:type="dxa"/>
          </w:tcPr>
          <w:p w:rsidR="004C054C" w:rsidRPr="000B4DD3" w:rsidRDefault="004C054C" w:rsidP="00397F27">
            <w:pPr>
              <w:pStyle w:val="NoSpacing"/>
              <w:rPr>
                <w:sz w:val="24"/>
              </w:rPr>
            </w:pPr>
            <w:r w:rsidRPr="000B4DD3">
              <w:rPr>
                <w:sz w:val="24"/>
              </w:rPr>
              <w:t>1.45c</w:t>
            </w:r>
          </w:p>
        </w:tc>
      </w:tr>
      <w:tr w:rsidR="004C054C" w:rsidRPr="000B4DD3" w:rsidTr="00397F27">
        <w:tc>
          <w:tcPr>
            <w:tcW w:w="3562" w:type="dxa"/>
          </w:tcPr>
          <w:p w:rsidR="004C054C" w:rsidRPr="000B4DD3" w:rsidRDefault="004C054C" w:rsidP="00397F27">
            <w:pPr>
              <w:pStyle w:val="NoSpacing"/>
              <w:rPr>
                <w:sz w:val="24"/>
              </w:rPr>
            </w:pPr>
            <w:r w:rsidRPr="000B4DD3">
              <w:rPr>
                <w:sz w:val="24"/>
              </w:rPr>
              <w:t>Number of WGMs, for WGM MO</w:t>
            </w:r>
          </w:p>
        </w:tc>
        <w:tc>
          <w:tcPr>
            <w:tcW w:w="5220" w:type="dxa"/>
          </w:tcPr>
          <w:p w:rsidR="004C054C" w:rsidRPr="000B4DD3" w:rsidRDefault="004C054C" w:rsidP="00397F27">
            <w:pPr>
              <w:pStyle w:val="NoSpacing"/>
              <w:rPr>
                <w:sz w:val="24"/>
              </w:rPr>
            </w:pPr>
            <w:r w:rsidRPr="000B4DD3">
              <w:rPr>
                <w:sz w:val="24"/>
              </w:rPr>
              <w:t>1/3 of opponents, minimum 3 WGMs</w:t>
            </w:r>
          </w:p>
        </w:tc>
        <w:tc>
          <w:tcPr>
            <w:tcW w:w="900" w:type="dxa"/>
          </w:tcPr>
          <w:p w:rsidR="004C054C" w:rsidRPr="000B4DD3" w:rsidRDefault="004C054C" w:rsidP="00397F27">
            <w:pPr>
              <w:pStyle w:val="NoSpacing"/>
              <w:rPr>
                <w:sz w:val="24"/>
              </w:rPr>
            </w:pPr>
            <w:r w:rsidRPr="000B4DD3">
              <w:rPr>
                <w:sz w:val="24"/>
              </w:rPr>
              <w:t>1.45d</w:t>
            </w:r>
          </w:p>
        </w:tc>
      </w:tr>
      <w:tr w:rsidR="004C054C" w:rsidRPr="000B4DD3" w:rsidTr="00397F27">
        <w:tc>
          <w:tcPr>
            <w:tcW w:w="3562" w:type="dxa"/>
          </w:tcPr>
          <w:p w:rsidR="004C054C" w:rsidRPr="000B4DD3" w:rsidRDefault="004C054C" w:rsidP="00397F27">
            <w:pPr>
              <w:pStyle w:val="NoSpacing"/>
              <w:rPr>
                <w:sz w:val="24"/>
              </w:rPr>
            </w:pPr>
            <w:r w:rsidRPr="000B4DD3">
              <w:rPr>
                <w:sz w:val="24"/>
              </w:rPr>
              <w:t>Number of WIMs, for WIM MO</w:t>
            </w:r>
          </w:p>
        </w:tc>
        <w:tc>
          <w:tcPr>
            <w:tcW w:w="5220" w:type="dxa"/>
          </w:tcPr>
          <w:p w:rsidR="004C054C" w:rsidRPr="000B4DD3" w:rsidRDefault="004C054C" w:rsidP="00397F27">
            <w:pPr>
              <w:pStyle w:val="NoSpacing"/>
              <w:rPr>
                <w:sz w:val="24"/>
              </w:rPr>
            </w:pPr>
            <w:r w:rsidRPr="000B4DD3">
              <w:rPr>
                <w:sz w:val="24"/>
              </w:rPr>
              <w:t>1/3 of opponents, minimum 3 WIMs</w:t>
            </w:r>
          </w:p>
        </w:tc>
        <w:tc>
          <w:tcPr>
            <w:tcW w:w="900" w:type="dxa"/>
          </w:tcPr>
          <w:p w:rsidR="004C054C" w:rsidRPr="000B4DD3" w:rsidRDefault="004C054C" w:rsidP="00397F27">
            <w:pPr>
              <w:pStyle w:val="NoSpacing"/>
              <w:rPr>
                <w:sz w:val="24"/>
              </w:rPr>
            </w:pPr>
            <w:r w:rsidRPr="000B4DD3">
              <w:rPr>
                <w:sz w:val="24"/>
              </w:rPr>
              <w:t>1.45e</w:t>
            </w:r>
          </w:p>
        </w:tc>
      </w:tr>
      <w:tr w:rsidR="004C054C" w:rsidRPr="000B4DD3" w:rsidTr="00397F27">
        <w:tc>
          <w:tcPr>
            <w:tcW w:w="3562" w:type="dxa"/>
          </w:tcPr>
          <w:p w:rsidR="004C054C" w:rsidRPr="000B4DD3" w:rsidRDefault="004C054C" w:rsidP="00397F27">
            <w:pPr>
              <w:pStyle w:val="NoSpacing"/>
              <w:rPr>
                <w:sz w:val="24"/>
              </w:rPr>
            </w:pPr>
            <w:r w:rsidRPr="000B4DD3">
              <w:rPr>
                <w:sz w:val="24"/>
              </w:rPr>
              <w:t>Minimum Performance Rating</w:t>
            </w:r>
          </w:p>
        </w:tc>
        <w:tc>
          <w:tcPr>
            <w:tcW w:w="5220" w:type="dxa"/>
          </w:tcPr>
          <w:p w:rsidR="004C054C" w:rsidRPr="000B4DD3" w:rsidRDefault="004C054C" w:rsidP="00397F27">
            <w:pPr>
              <w:pStyle w:val="NoSpacing"/>
              <w:rPr>
                <w:sz w:val="24"/>
              </w:rPr>
            </w:pPr>
            <w:r w:rsidRPr="000B4DD3">
              <w:rPr>
                <w:sz w:val="24"/>
              </w:rPr>
              <w:t>GM 2600; IM 2450; WGM 2400; WIM 2250</w:t>
            </w:r>
          </w:p>
        </w:tc>
        <w:tc>
          <w:tcPr>
            <w:tcW w:w="900" w:type="dxa"/>
          </w:tcPr>
          <w:p w:rsidR="004C054C" w:rsidRPr="000B4DD3" w:rsidRDefault="004C054C" w:rsidP="00397F27">
            <w:pPr>
              <w:pStyle w:val="NoSpacing"/>
              <w:rPr>
                <w:sz w:val="24"/>
              </w:rPr>
            </w:pPr>
            <w:r w:rsidRPr="000B4DD3">
              <w:rPr>
                <w:sz w:val="24"/>
              </w:rPr>
              <w:t>1.48</w:t>
            </w:r>
          </w:p>
        </w:tc>
      </w:tr>
      <w:tr w:rsidR="004C054C" w:rsidRPr="000B4DD3" w:rsidTr="00397F27">
        <w:tc>
          <w:tcPr>
            <w:tcW w:w="3562" w:type="dxa"/>
          </w:tcPr>
          <w:p w:rsidR="004C054C" w:rsidRPr="000B4DD3" w:rsidRDefault="004C054C" w:rsidP="00397F27">
            <w:pPr>
              <w:pStyle w:val="NoSpacing"/>
              <w:rPr>
                <w:sz w:val="24"/>
              </w:rPr>
            </w:pPr>
            <w:r w:rsidRPr="000B4DD3">
              <w:rPr>
                <w:sz w:val="24"/>
              </w:rPr>
              <w:t>Opponents’ minimum average rating</w:t>
            </w:r>
          </w:p>
        </w:tc>
        <w:tc>
          <w:tcPr>
            <w:tcW w:w="5220" w:type="dxa"/>
          </w:tcPr>
          <w:p w:rsidR="004C054C" w:rsidRPr="000B4DD3" w:rsidRDefault="004C054C" w:rsidP="00397F27">
            <w:pPr>
              <w:pStyle w:val="NoSpacing"/>
              <w:rPr>
                <w:sz w:val="24"/>
              </w:rPr>
            </w:pPr>
            <w:r w:rsidRPr="000B4DD3">
              <w:rPr>
                <w:sz w:val="24"/>
              </w:rPr>
              <w:t>2380 for GM; 2230 for IM; 2180 for WGM; 2030 for WIM</w:t>
            </w:r>
          </w:p>
        </w:tc>
        <w:tc>
          <w:tcPr>
            <w:tcW w:w="900" w:type="dxa"/>
          </w:tcPr>
          <w:p w:rsidR="004C054C" w:rsidRPr="000B4DD3" w:rsidRDefault="004C054C" w:rsidP="00397F27">
            <w:pPr>
              <w:pStyle w:val="NoSpacing"/>
              <w:rPr>
                <w:sz w:val="24"/>
              </w:rPr>
            </w:pPr>
            <w:r w:rsidRPr="000B4DD3">
              <w:rPr>
                <w:sz w:val="24"/>
              </w:rPr>
              <w:t>1.7</w:t>
            </w:r>
          </w:p>
        </w:tc>
      </w:tr>
      <w:tr w:rsidR="004C054C" w:rsidRPr="000B4DD3" w:rsidTr="00397F27">
        <w:tc>
          <w:tcPr>
            <w:tcW w:w="3562" w:type="dxa"/>
          </w:tcPr>
          <w:p w:rsidR="004C054C" w:rsidRPr="000B4DD3" w:rsidRDefault="004C054C" w:rsidP="00397F27">
            <w:pPr>
              <w:pStyle w:val="NoSpacing"/>
              <w:rPr>
                <w:sz w:val="24"/>
              </w:rPr>
            </w:pPr>
            <w:r w:rsidRPr="000B4DD3">
              <w:rPr>
                <w:sz w:val="24"/>
              </w:rPr>
              <w:t>Minimum score</w:t>
            </w:r>
          </w:p>
        </w:tc>
        <w:tc>
          <w:tcPr>
            <w:tcW w:w="5220" w:type="dxa"/>
          </w:tcPr>
          <w:p w:rsidR="004C054C" w:rsidRPr="000B4DD3" w:rsidRDefault="004C054C" w:rsidP="00397F27">
            <w:pPr>
              <w:pStyle w:val="NoSpacing"/>
              <w:rPr>
                <w:sz w:val="24"/>
              </w:rPr>
            </w:pPr>
            <w:r w:rsidRPr="000B4DD3">
              <w:rPr>
                <w:sz w:val="24"/>
              </w:rPr>
              <w:t>35%</w:t>
            </w:r>
          </w:p>
        </w:tc>
        <w:tc>
          <w:tcPr>
            <w:tcW w:w="900" w:type="dxa"/>
          </w:tcPr>
          <w:p w:rsidR="004C054C" w:rsidRPr="000B4DD3" w:rsidRDefault="004C054C" w:rsidP="00397F27">
            <w:pPr>
              <w:pStyle w:val="NoSpacing"/>
              <w:rPr>
                <w:sz w:val="24"/>
              </w:rPr>
            </w:pPr>
            <w:r w:rsidRPr="000B4DD3">
              <w:rPr>
                <w:sz w:val="24"/>
              </w:rPr>
              <w:t>1.7</w:t>
            </w:r>
          </w:p>
        </w:tc>
      </w:tr>
    </w:tbl>
    <w:p w:rsidR="004C054C" w:rsidRDefault="004C054C">
      <w:pPr>
        <w:widowControl w:val="0"/>
        <w:autoSpaceDE w:val="0"/>
        <w:autoSpaceDN w:val="0"/>
        <w:adjustRightInd w:val="0"/>
        <w:spacing w:after="0" w:line="342" w:lineRule="exact"/>
        <w:rPr>
          <w:rFonts w:asciiTheme="minorHAnsi" w:hAnsiTheme="minorHAnsi"/>
          <w:sz w:val="26"/>
          <w:szCs w:val="26"/>
        </w:rPr>
      </w:pP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rsidP="007E0E8A">
      <w:pPr>
        <w:widowControl w:val="0"/>
        <w:numPr>
          <w:ilvl w:val="0"/>
          <w:numId w:val="138"/>
        </w:numPr>
        <w:overflowPunct w:val="0"/>
        <w:autoSpaceDE w:val="0"/>
        <w:autoSpaceDN w:val="0"/>
        <w:adjustRightInd w:val="0"/>
        <w:spacing w:after="0" w:line="240" w:lineRule="auto"/>
        <w:ind w:left="702" w:hanging="702"/>
        <w:jc w:val="both"/>
        <w:rPr>
          <w:rFonts w:asciiTheme="minorHAnsi" w:hAnsiTheme="minorHAnsi"/>
          <w:b/>
          <w:bCs/>
          <w:sz w:val="26"/>
          <w:szCs w:val="26"/>
        </w:rPr>
      </w:pPr>
      <w:r w:rsidRPr="00CD5ED7">
        <w:rPr>
          <w:rFonts w:asciiTheme="minorHAnsi" w:hAnsiTheme="minorHAnsi"/>
          <w:b/>
          <w:bCs/>
          <w:sz w:val="26"/>
          <w:szCs w:val="26"/>
        </w:rPr>
        <w:t xml:space="preserve">Summary of Requirements depending on the Number of Games </w:t>
      </w:r>
    </w:p>
    <w:p w:rsidR="00E015FA" w:rsidRPr="00CD5ED7" w:rsidRDefault="00E015FA">
      <w:pPr>
        <w:widowControl w:val="0"/>
        <w:autoSpaceDE w:val="0"/>
        <w:autoSpaceDN w:val="0"/>
        <w:adjustRightInd w:val="0"/>
        <w:spacing w:after="0" w:line="346" w:lineRule="exact"/>
        <w:rPr>
          <w:rFonts w:asciiTheme="minorHAnsi" w:hAnsiTheme="minorHAnsi"/>
          <w:b/>
          <w:bCs/>
          <w:sz w:val="26"/>
          <w:szCs w:val="26"/>
        </w:rPr>
      </w:pPr>
    </w:p>
    <w:p w:rsidR="00E015FA" w:rsidRPr="00282788" w:rsidRDefault="00E015FA" w:rsidP="007E0E8A">
      <w:pPr>
        <w:widowControl w:val="0"/>
        <w:numPr>
          <w:ilvl w:val="0"/>
          <w:numId w:val="139"/>
        </w:numPr>
        <w:tabs>
          <w:tab w:val="clear" w:pos="720"/>
          <w:tab w:val="num" w:pos="843"/>
        </w:tabs>
        <w:overflowPunct w:val="0"/>
        <w:autoSpaceDE w:val="0"/>
        <w:autoSpaceDN w:val="0"/>
        <w:adjustRightInd w:val="0"/>
        <w:spacing w:after="0" w:line="246" w:lineRule="auto"/>
        <w:ind w:left="842" w:hanging="842"/>
        <w:jc w:val="both"/>
        <w:rPr>
          <w:rFonts w:asciiTheme="minorHAnsi" w:hAnsiTheme="minorHAnsi"/>
          <w:sz w:val="26"/>
          <w:szCs w:val="26"/>
        </w:rPr>
      </w:pPr>
      <w:r w:rsidRPr="00CD5ED7">
        <w:rPr>
          <w:rFonts w:asciiTheme="minorHAnsi" w:hAnsiTheme="minorHAnsi"/>
          <w:sz w:val="26"/>
          <w:szCs w:val="26"/>
        </w:rPr>
        <w:t xml:space="preserve">Determining whether a result is adequate for a norm, dependent on the average rating of the opponents. Tables 1.72 show the range for tournaments up to 19 rounds. Norms achieved in a tournament with more than 13 rounds count only as 13 games. </w:t>
      </w:r>
    </w:p>
    <w:p w:rsidR="00E015FA" w:rsidRPr="00CD5ED7" w:rsidRDefault="00E015FA" w:rsidP="007E0E8A">
      <w:pPr>
        <w:widowControl w:val="0"/>
        <w:numPr>
          <w:ilvl w:val="0"/>
          <w:numId w:val="139"/>
        </w:numPr>
        <w:overflowPunct w:val="0"/>
        <w:autoSpaceDE w:val="0"/>
        <w:autoSpaceDN w:val="0"/>
        <w:adjustRightInd w:val="0"/>
        <w:spacing w:after="0" w:line="240" w:lineRule="auto"/>
        <w:ind w:left="702" w:hanging="702"/>
        <w:jc w:val="both"/>
        <w:rPr>
          <w:rFonts w:asciiTheme="minorHAnsi" w:hAnsiTheme="minorHAnsi"/>
          <w:b/>
          <w:bCs/>
          <w:sz w:val="26"/>
          <w:szCs w:val="26"/>
        </w:rPr>
      </w:pPr>
      <w:r w:rsidRPr="00CD5ED7">
        <w:rPr>
          <w:rFonts w:asciiTheme="minorHAnsi" w:hAnsiTheme="minorHAnsi"/>
          <w:b/>
          <w:bCs/>
          <w:sz w:val="26"/>
          <w:szCs w:val="26"/>
        </w:rPr>
        <w:t xml:space="preserve">Tables </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4C054C" w:rsidRDefault="00E015FA" w:rsidP="004C054C">
      <w:pPr>
        <w:widowControl w:val="0"/>
        <w:autoSpaceDE w:val="0"/>
        <w:autoSpaceDN w:val="0"/>
        <w:adjustRightInd w:val="0"/>
        <w:spacing w:after="0" w:line="240" w:lineRule="auto"/>
        <w:ind w:left="2"/>
        <w:rPr>
          <w:rFonts w:asciiTheme="minorHAnsi" w:hAnsiTheme="minorHAnsi"/>
          <w:b/>
          <w:bCs/>
          <w:sz w:val="26"/>
          <w:szCs w:val="26"/>
        </w:rPr>
      </w:pPr>
      <w:r w:rsidRPr="00CD5ED7">
        <w:rPr>
          <w:rFonts w:asciiTheme="minorHAnsi" w:hAnsiTheme="minorHAnsi"/>
          <w:b/>
          <w:bCs/>
          <w:sz w:val="26"/>
          <w:szCs w:val="26"/>
        </w:rPr>
        <w:t>Available only for 7 to 9 round Continental and World Team Championships</w:t>
      </w:r>
    </w:p>
    <w:p w:rsidR="004C054C" w:rsidRPr="00CD5ED7" w:rsidRDefault="004C054C">
      <w:pPr>
        <w:widowControl w:val="0"/>
        <w:autoSpaceDE w:val="0"/>
        <w:autoSpaceDN w:val="0"/>
        <w:adjustRightInd w:val="0"/>
        <w:spacing w:after="0" w:line="240" w:lineRule="auto"/>
        <w:ind w:left="2"/>
        <w:rPr>
          <w:rFonts w:asciiTheme="minorHAnsi" w:hAnsiTheme="minorHAnsi"/>
          <w:sz w:val="26"/>
          <w:szCs w:val="26"/>
        </w:rPr>
      </w:pP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tbl>
      <w:tblPr>
        <w:tblW w:w="0" w:type="auto"/>
        <w:tblInd w:w="222" w:type="dxa"/>
        <w:tblLayout w:type="fixed"/>
        <w:tblCellMar>
          <w:left w:w="0" w:type="dxa"/>
          <w:right w:w="0" w:type="dxa"/>
        </w:tblCellMar>
        <w:tblLook w:val="0000" w:firstRow="0" w:lastRow="0" w:firstColumn="0" w:lastColumn="0" w:noHBand="0" w:noVBand="0"/>
      </w:tblPr>
      <w:tblGrid>
        <w:gridCol w:w="2880"/>
        <w:gridCol w:w="1520"/>
        <w:gridCol w:w="1560"/>
        <w:gridCol w:w="1560"/>
        <w:gridCol w:w="1380"/>
      </w:tblGrid>
      <w:tr w:rsidR="00E015FA" w:rsidRPr="00CD5ED7">
        <w:trPr>
          <w:trHeight w:val="346"/>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7 rounds</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b/>
                <w:bCs/>
                <w:sz w:val="26"/>
                <w:szCs w:val="26"/>
              </w:rPr>
              <w:t>GM</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b/>
                <w:bCs/>
                <w:sz w:val="26"/>
                <w:szCs w:val="26"/>
              </w:rPr>
              <w:t>IM</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b/>
                <w:bCs/>
                <w:sz w:val="26"/>
                <w:szCs w:val="26"/>
              </w:rPr>
              <w:t>WGM</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b/>
                <w:bCs/>
                <w:sz w:val="26"/>
                <w:szCs w:val="26"/>
              </w:rPr>
              <w:t>WIM</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Different MO</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3 GM</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3 IM</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3 WGM</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3 WIM</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Rating floor for 1 player</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2200</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2050</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2000</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1850</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Different TH</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4</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4</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4</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4</w:t>
            </w:r>
          </w:p>
        </w:tc>
      </w:tr>
      <w:tr w:rsidR="00E015FA" w:rsidRPr="00CD5ED7">
        <w:trPr>
          <w:trHeight w:val="353"/>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Max. number unrated</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1</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1</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1</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1</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Max. from 1 fed.</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Irrelevant</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Irrelevant</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Max. from own fed.</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Irrelevant</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Irrelevant</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Min. other feds.</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Irrelevant</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Irrelevant</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5½</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2441</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2291</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2241</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w w:val="98"/>
                <w:sz w:val="26"/>
                <w:szCs w:val="26"/>
              </w:rPr>
              <w:t>2030</w:t>
            </w:r>
            <w:r w:rsidRPr="00CD5ED7">
              <w:rPr>
                <w:rFonts w:asciiTheme="minorHAnsi" w:hAnsiTheme="minorHAnsi" w:cs="Cambria Math"/>
                <w:w w:val="98"/>
                <w:sz w:val="26"/>
                <w:szCs w:val="26"/>
              </w:rPr>
              <w:t>‐</w:t>
            </w:r>
            <w:r w:rsidRPr="00CD5ED7">
              <w:rPr>
                <w:rFonts w:asciiTheme="minorHAnsi" w:hAnsiTheme="minorHAnsi"/>
                <w:w w:val="98"/>
                <w:sz w:val="26"/>
                <w:szCs w:val="26"/>
              </w:rPr>
              <w:t>2091</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2442</w:t>
            </w:r>
            <w:r w:rsidRPr="00CD5ED7">
              <w:rPr>
                <w:rFonts w:asciiTheme="minorHAnsi" w:hAnsiTheme="minorHAnsi" w:cs="Cambria Math"/>
                <w:sz w:val="26"/>
                <w:szCs w:val="26"/>
              </w:rPr>
              <w:t>‐</w:t>
            </w:r>
            <w:r w:rsidRPr="00CD5ED7">
              <w:rPr>
                <w:rFonts w:asciiTheme="minorHAnsi" w:hAnsiTheme="minorHAnsi"/>
                <w:sz w:val="26"/>
                <w:szCs w:val="26"/>
              </w:rPr>
              <w:t>2497</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2292</w:t>
            </w:r>
            <w:r w:rsidRPr="00CD5ED7">
              <w:rPr>
                <w:rFonts w:asciiTheme="minorHAnsi" w:hAnsiTheme="minorHAnsi" w:cs="Cambria Math"/>
                <w:sz w:val="26"/>
                <w:szCs w:val="26"/>
              </w:rPr>
              <w:t>‐</w:t>
            </w:r>
            <w:r w:rsidRPr="00CD5ED7">
              <w:rPr>
                <w:rFonts w:asciiTheme="minorHAnsi" w:hAnsiTheme="minorHAnsi"/>
                <w:sz w:val="26"/>
                <w:szCs w:val="26"/>
              </w:rPr>
              <w:t>2347</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2242</w:t>
            </w:r>
            <w:r w:rsidRPr="00CD5ED7">
              <w:rPr>
                <w:rFonts w:asciiTheme="minorHAnsi" w:hAnsiTheme="minorHAnsi" w:cs="Cambria Math"/>
                <w:sz w:val="26"/>
                <w:szCs w:val="26"/>
              </w:rPr>
              <w:t>‐</w:t>
            </w:r>
            <w:r w:rsidRPr="00CD5ED7">
              <w:rPr>
                <w:rFonts w:asciiTheme="minorHAnsi" w:hAnsiTheme="minorHAnsi"/>
                <w:sz w:val="26"/>
                <w:szCs w:val="26"/>
              </w:rPr>
              <w:t>2297</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w w:val="98"/>
                <w:sz w:val="26"/>
                <w:szCs w:val="26"/>
              </w:rPr>
              <w:t>2092</w:t>
            </w:r>
            <w:r w:rsidRPr="00CD5ED7">
              <w:rPr>
                <w:rFonts w:asciiTheme="minorHAnsi" w:hAnsiTheme="minorHAnsi" w:cs="Cambria Math"/>
                <w:w w:val="98"/>
                <w:sz w:val="26"/>
                <w:szCs w:val="26"/>
              </w:rPr>
              <w:t>‐</w:t>
            </w:r>
            <w:r w:rsidRPr="00CD5ED7">
              <w:rPr>
                <w:rFonts w:asciiTheme="minorHAnsi" w:hAnsiTheme="minorHAnsi"/>
                <w:w w:val="98"/>
                <w:sz w:val="26"/>
                <w:szCs w:val="26"/>
              </w:rPr>
              <w:t>2147</w:t>
            </w:r>
          </w:p>
        </w:tc>
      </w:tr>
      <w:tr w:rsidR="00E015FA" w:rsidRPr="00CD5ED7">
        <w:trPr>
          <w:trHeight w:val="353"/>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4½</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2498</w:t>
            </w:r>
            <w:r w:rsidRPr="00CD5ED7">
              <w:rPr>
                <w:rFonts w:asciiTheme="minorHAnsi" w:hAnsiTheme="minorHAnsi" w:cs="Cambria Math"/>
                <w:sz w:val="26"/>
                <w:szCs w:val="26"/>
              </w:rPr>
              <w:t>‐</w:t>
            </w:r>
            <w:r w:rsidRPr="00CD5ED7">
              <w:rPr>
                <w:rFonts w:asciiTheme="minorHAnsi" w:hAnsiTheme="minorHAnsi"/>
                <w:sz w:val="26"/>
                <w:szCs w:val="26"/>
              </w:rPr>
              <w:t>2549</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2348</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2298</w:t>
            </w:r>
            <w:r w:rsidRPr="00CD5ED7">
              <w:rPr>
                <w:rFonts w:asciiTheme="minorHAnsi" w:hAnsiTheme="minorHAnsi" w:cs="Cambria Math"/>
                <w:sz w:val="26"/>
                <w:szCs w:val="26"/>
              </w:rPr>
              <w:t>‐</w:t>
            </w:r>
            <w:r w:rsidRPr="00CD5ED7">
              <w:rPr>
                <w:rFonts w:asciiTheme="minorHAnsi" w:hAnsiTheme="minorHAnsi"/>
                <w:sz w:val="26"/>
                <w:szCs w:val="26"/>
              </w:rPr>
              <w:t>2349</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w w:val="98"/>
                <w:sz w:val="26"/>
                <w:szCs w:val="26"/>
              </w:rPr>
              <w:t>2148</w:t>
            </w:r>
            <w:r w:rsidRPr="00CD5ED7">
              <w:rPr>
                <w:rFonts w:asciiTheme="minorHAnsi" w:hAnsiTheme="minorHAnsi" w:cs="Cambria Math"/>
                <w:w w:val="98"/>
                <w:sz w:val="26"/>
                <w:szCs w:val="26"/>
              </w:rPr>
              <w:t>‐</w:t>
            </w:r>
            <w:r w:rsidRPr="00CD5ED7">
              <w:rPr>
                <w:rFonts w:asciiTheme="minorHAnsi" w:hAnsiTheme="minorHAnsi"/>
                <w:w w:val="98"/>
                <w:sz w:val="26"/>
                <w:szCs w:val="26"/>
              </w:rPr>
              <w:t>2199</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2550</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2350</w:t>
            </w:r>
            <w:r w:rsidRPr="00CD5ED7">
              <w:rPr>
                <w:rFonts w:asciiTheme="minorHAnsi" w:hAnsiTheme="minorHAnsi" w:cs="Cambria Math"/>
                <w:sz w:val="26"/>
                <w:szCs w:val="26"/>
              </w:rPr>
              <w:t>‐</w:t>
            </w:r>
            <w:r w:rsidRPr="00CD5ED7">
              <w:rPr>
                <w:rFonts w:asciiTheme="minorHAnsi" w:hAnsiTheme="minorHAnsi"/>
                <w:sz w:val="26"/>
                <w:szCs w:val="26"/>
              </w:rPr>
              <w:t>2399</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w w:val="98"/>
                <w:sz w:val="26"/>
                <w:szCs w:val="26"/>
              </w:rPr>
              <w:t>2200</w:t>
            </w:r>
            <w:r w:rsidRPr="00CD5ED7">
              <w:rPr>
                <w:rFonts w:asciiTheme="minorHAnsi" w:hAnsiTheme="minorHAnsi" w:cs="Cambria Math"/>
                <w:w w:val="98"/>
                <w:sz w:val="26"/>
                <w:szCs w:val="26"/>
              </w:rPr>
              <w:t>‐</w:t>
            </w:r>
            <w:r w:rsidRPr="00CD5ED7">
              <w:rPr>
                <w:rFonts w:asciiTheme="minorHAnsi" w:hAnsiTheme="minorHAnsi"/>
                <w:w w:val="98"/>
                <w:sz w:val="26"/>
                <w:szCs w:val="26"/>
              </w:rPr>
              <w:t>2249</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3½</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2649</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2499</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2449</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w w:val="98"/>
                <w:sz w:val="26"/>
                <w:szCs w:val="26"/>
              </w:rPr>
              <w:t>2250</w:t>
            </w:r>
            <w:r w:rsidRPr="00CD5ED7">
              <w:rPr>
                <w:rFonts w:asciiTheme="minorHAnsi" w:hAnsiTheme="minorHAnsi" w:cs="Cambria Math"/>
                <w:w w:val="98"/>
                <w:sz w:val="26"/>
                <w:szCs w:val="26"/>
              </w:rPr>
              <w:t>‐</w:t>
            </w:r>
            <w:r w:rsidRPr="00CD5ED7">
              <w:rPr>
                <w:rFonts w:asciiTheme="minorHAnsi" w:hAnsiTheme="minorHAnsi"/>
                <w:w w:val="98"/>
                <w:sz w:val="26"/>
                <w:szCs w:val="26"/>
              </w:rPr>
              <w:t>2299</w:t>
            </w:r>
          </w:p>
        </w:tc>
      </w:tr>
      <w:tr w:rsidR="00E015FA" w:rsidRPr="00CD5ED7">
        <w:trPr>
          <w:trHeight w:val="352"/>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2650</w:t>
            </w:r>
            <w:r w:rsidRPr="00CD5ED7">
              <w:rPr>
                <w:rFonts w:asciiTheme="minorHAnsi" w:hAnsiTheme="minorHAnsi" w:cs="Cambria Math"/>
                <w:sz w:val="26"/>
                <w:szCs w:val="26"/>
              </w:rPr>
              <w:t>‐</w:t>
            </w:r>
            <w:r w:rsidRPr="00CD5ED7">
              <w:rPr>
                <w:rFonts w:asciiTheme="minorHAnsi" w:hAnsiTheme="minorHAnsi"/>
                <w:sz w:val="26"/>
                <w:szCs w:val="26"/>
              </w:rPr>
              <w:t>2701</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2500</w:t>
            </w:r>
            <w:r w:rsidRPr="00CD5ED7">
              <w:rPr>
                <w:rFonts w:asciiTheme="minorHAnsi" w:hAnsiTheme="minorHAnsi" w:cs="Cambria Math"/>
                <w:sz w:val="26"/>
                <w:szCs w:val="26"/>
              </w:rPr>
              <w:t>‐</w:t>
            </w:r>
            <w:r w:rsidRPr="00CD5ED7">
              <w:rPr>
                <w:rFonts w:asciiTheme="minorHAnsi" w:hAnsiTheme="minorHAnsi"/>
                <w:sz w:val="26"/>
                <w:szCs w:val="26"/>
              </w:rPr>
              <w:t>2551</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2501</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w w:val="98"/>
                <w:sz w:val="26"/>
                <w:szCs w:val="26"/>
              </w:rPr>
              <w:t>2300</w:t>
            </w:r>
            <w:r w:rsidRPr="00CD5ED7">
              <w:rPr>
                <w:rFonts w:asciiTheme="minorHAnsi" w:hAnsiTheme="minorHAnsi" w:cs="Cambria Math"/>
                <w:w w:val="98"/>
                <w:sz w:val="26"/>
                <w:szCs w:val="26"/>
              </w:rPr>
              <w:t>‐</w:t>
            </w:r>
            <w:r w:rsidRPr="00CD5ED7">
              <w:rPr>
                <w:rFonts w:asciiTheme="minorHAnsi" w:hAnsiTheme="minorHAnsi"/>
                <w:w w:val="98"/>
                <w:sz w:val="26"/>
                <w:szCs w:val="26"/>
              </w:rPr>
              <w:t>2351</w:t>
            </w:r>
          </w:p>
        </w:tc>
      </w:tr>
      <w:tr w:rsidR="00E015FA" w:rsidRPr="00CD5ED7">
        <w:trPr>
          <w:trHeight w:val="358"/>
        </w:trPr>
        <w:tc>
          <w:tcPr>
            <w:tcW w:w="28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2½</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≥2702</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≥2552</w:t>
            </w:r>
          </w:p>
        </w:tc>
        <w:tc>
          <w:tcPr>
            <w:tcW w:w="15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≥2502</w:t>
            </w:r>
          </w:p>
        </w:tc>
        <w:tc>
          <w:tcPr>
            <w:tcW w:w="1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≥2352</w:t>
            </w:r>
          </w:p>
        </w:tc>
      </w:tr>
    </w:tbl>
    <w:p w:rsidR="00E015FA" w:rsidRPr="00CD5ED7" w:rsidRDefault="00A708A6" w:rsidP="00EA4FBC">
      <w:pPr>
        <w:widowControl w:val="0"/>
        <w:overflowPunct w:val="0"/>
        <w:autoSpaceDE w:val="0"/>
        <w:autoSpaceDN w:val="0"/>
        <w:adjustRightInd w:val="0"/>
        <w:spacing w:after="0" w:line="247" w:lineRule="auto"/>
        <w:ind w:right="100"/>
        <w:rPr>
          <w:rFonts w:asciiTheme="minorHAnsi" w:hAnsiTheme="minorHAnsi"/>
          <w:sz w:val="26"/>
          <w:szCs w:val="26"/>
        </w:rPr>
      </w:pPr>
      <w:r>
        <w:rPr>
          <w:noProof/>
        </w:rPr>
        <w:lastRenderedPageBreak/>
        <mc:AlternateContent>
          <mc:Choice Requires="wps">
            <w:drawing>
              <wp:anchor distT="0" distB="0" distL="114300" distR="114300" simplePos="0" relativeHeight="251955712" behindDoc="1" locked="0" layoutInCell="0" allowOverlap="1" wp14:anchorId="56415BF3" wp14:editId="247166E6">
                <wp:simplePos x="0" y="0"/>
                <wp:positionH relativeFrom="column">
                  <wp:posOffset>72390</wp:posOffset>
                </wp:positionH>
                <wp:positionV relativeFrom="paragraph">
                  <wp:posOffset>-3344545</wp:posOffset>
                </wp:positionV>
                <wp:extent cx="5871845" cy="0"/>
                <wp:effectExtent l="0" t="0" r="0" b="0"/>
                <wp:wrapNone/>
                <wp:docPr id="19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63.35pt" to="468.05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lR1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CUaK&#10;dCDSViiO8nwWutMbV0BQpXY21EfP6sVsNf3ukNJVS9SBR5avFwOJWchI3qSEjTNwx77/rBnEkKPX&#10;sVXnxnYBEpqAzlGRy10RfvaIwuF0/pTN8ylGdPAlpBgSjXX+E9cdCkaJJbCOwOS0dT4QIcUQEu5R&#10;eiOkjIJLhfoSz9LFLCY4LQULzhDm7GFfSYtOJIxM/GJV4HkMs/qoWARrOWHrm+2JkFcbLpcq4EEp&#10;QOdmXWfixyJdrOfreT7KJ7P1KE/revRxU+Wj2SZ7mtYf6qqqs5+BWpYXrWCMq8BumM8s/zv9by/l&#10;Oln3Cb23IXmLHvsFZId/JB21DPJdB2Gv2WVnB41hJGPw7fmEmX/cg/34yFe/AAAA//8DAFBLAwQU&#10;AAYACAAAACEAB/6N7t8AAAAMAQAADwAAAGRycy9kb3ducmV2LnhtbEyPwU7DMAyG70i8Q2Qkblva&#10;AV1Xmk4IBNIOCLFNnLPGtKWNUzXZ2r095oDg+Nuffn/O15PtxAkH3zhSEM8jEEilMw1VCva751kK&#10;wgdNRneOUMEZPayLy4tcZ8aN9I6nbagEl5DPtII6hD6T0pc1Wu3nrkfi3acbrA4ch0qaQY9cbju5&#10;iKJEWt0QX6h1j481lu32aBW8pvLJvbUf5flr3L2k6aZdLTd7pa6vpod7EAGn8AfDjz6rQ8FOB3ck&#10;40XHOb5lUsHsbpEsQTCxukliEIffkSxy+f+J4hsAAP//AwBQSwECLQAUAAYACAAAACEAtoM4kv4A&#10;AADhAQAAEwAAAAAAAAAAAAAAAAAAAAAAW0NvbnRlbnRfVHlwZXNdLnhtbFBLAQItABQABgAIAAAA&#10;IQA4/SH/1gAAAJQBAAALAAAAAAAAAAAAAAAAAC8BAABfcmVscy8ucmVsc1BLAQItABQABgAIAAAA&#10;IQC2NlR1FQIAACwEAAAOAAAAAAAAAAAAAAAAAC4CAABkcnMvZTJvRG9jLnhtbFBLAQItABQABgAI&#10;AAAAIQAH/o3u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962880" behindDoc="1" locked="0" layoutInCell="0" allowOverlap="1" wp14:anchorId="2D85556E" wp14:editId="6F2B2890">
                <wp:simplePos x="0" y="0"/>
                <wp:positionH relativeFrom="column">
                  <wp:posOffset>72390</wp:posOffset>
                </wp:positionH>
                <wp:positionV relativeFrom="paragraph">
                  <wp:posOffset>-3121025</wp:posOffset>
                </wp:positionV>
                <wp:extent cx="5871845" cy="0"/>
                <wp:effectExtent l="0" t="0" r="0" b="0"/>
                <wp:wrapNone/>
                <wp:docPr id="191"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45.75pt" to="468.0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ZBgp&#10;0oFIz0JxlE8fQnd64woIqtTWhvroSb2aZ02/O6R01RK155Hl29lAYhYykncpYeMM3LHrv2gGMeTg&#10;dWzVqbFdgIQmoFNU5HxThJ88onA4nT9m83yKER18CSmGRGOd/8x1h4JRYgmsIzA5PjsfiJBiCAn3&#10;KL0RUkbBpUJ9iWfpYhYTnJaCBWcIc3a/q6RFRxJGJn6xKvDch1l9UCyCtZyw9dX2RMiLDZdLFfCg&#10;FKBztS4z8WORLtbz9Twf5ZPZepSndT36tKny0WyTPU7rh7qq6uxnoJblRSsY4yqwG+Yzy/9O/+tL&#10;uUzWbUJvbUjeo8d+AdnhH0lHLYN8l0HYaXbe2kFjGMkYfH0+Yebv92DfP/LVLwAAAP//AwBQSwME&#10;FAAGAAgAAAAhAH3Zz3jfAAAADAEAAA8AAABkcnMvZG93bnJldi54bWxMj8FOwzAMhu9IvENkJG5b&#10;WhijLU0nBAJphwmxTZyzxrSljVM12dq9PeaA4Pjbn35/zleT7cQJB984UhDPIxBIpTMNVQr2u5dZ&#10;AsIHTUZ3jlDBGT2sisuLXGfGjfSOp22oBJeQz7SCOoQ+k9KXNVrt565H4t2nG6wOHIdKmkGPXG47&#10;eRNFS2l1Q3yh1j0+1Vi226NVsEnks3trP8rz17h7TZJ1m96v90pdX02PDyACTuEPhh99VoeCnQ7u&#10;SMaLjnO8YFLBbJHGdyCYSG+XMYjD70gWufz/RPENAAD//wMAUEsBAi0AFAAGAAgAAAAhALaDOJL+&#10;AAAA4QEAABMAAAAAAAAAAAAAAAAAAAAAAFtDb250ZW50X1R5cGVzXS54bWxQSwECLQAUAAYACAAA&#10;ACEAOP0h/9YAAACUAQAACwAAAAAAAAAAAAAAAAAvAQAAX3JlbHMvLnJlbHNQSwECLQAUAAYACAAA&#10;ACEArvhBvxYCAAAsBAAADgAAAAAAAAAAAAAAAAAuAgAAZHJzL2Uyb0RvYy54bWxQSwECLQAUAAYA&#10;CAAAACEAfdnPeN8AAAAM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1963904" behindDoc="1" locked="0" layoutInCell="0" allowOverlap="1" wp14:anchorId="65C000B7" wp14:editId="11E8559C">
                <wp:simplePos x="0" y="0"/>
                <wp:positionH relativeFrom="column">
                  <wp:posOffset>72390</wp:posOffset>
                </wp:positionH>
                <wp:positionV relativeFrom="paragraph">
                  <wp:posOffset>-2897505</wp:posOffset>
                </wp:positionV>
                <wp:extent cx="5871845" cy="0"/>
                <wp:effectExtent l="0" t="0" r="0" b="0"/>
                <wp:wrapNone/>
                <wp:docPr id="190"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28.15pt" to="468.05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mf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6I8i&#10;HYi0FYqjfJqH7vTGFRBUqZ0N9dGzejFbTb87pHTVEnXgkeXrxUBiFjKSNylh4wzcse8/awYx5Oh1&#10;bNW5sV2AhCagc1TkcleEnz2icDidP2XzfIoRHXwJKYZEY53/xHWHglFiCawjMDltnQ9ESDGEhHuU&#10;3ggpo+BSob7Es3QxiwlOS8GCM4Q5e9hX0qITCSMTv1gVeB7DrD4qFsFaTtj6Znsi5NWGy6UKeFAK&#10;0LlZ15n4sUgX6/l6no/yyWw9ytO6Hn3cVPlotsmepvWHuqrq7GegluVFKxjjKrAb5jPL/07/20u5&#10;TtZ9Qu9tSN6ix34B2eEfSUctg3zXQdhrdtnZQWMYyRh8ez5h5h/3YD8+8tUvAAAA//8DAFBLAwQU&#10;AAYACAAAACEAwI+wMN8AAAAMAQAADwAAAGRycy9kb3ducmV2LnhtbEyPwU7DMAyG70i8Q2Qkblta&#10;NkpXmk4IBNIOCLFNnLPGtKWNUzXZ2r095oDg+Nuffn/O15PtxAkH3zhSEM8jEEilMw1VCva751kK&#10;wgdNRneOUMEZPayLy4tcZ8aN9I6nbagEl5DPtII6hD6T0pc1Wu3nrkfi3acbrA4ch0qaQY9cbjt5&#10;E0WJtLohvlDrHh9rLNvt0Sp4TeWTe2s/yvPXuHtJ0027utvslbq+mh7uQQScwh8MP/qsDgU7HdyR&#10;jBcd53jJpILZ8jZZgGBitUhiEIffkSxy+f+J4hsAAP//AwBQSwECLQAUAAYACAAAACEAtoM4kv4A&#10;AADhAQAAEwAAAAAAAAAAAAAAAAAAAAAAW0NvbnRlbnRfVHlwZXNdLnhtbFBLAQItABQABgAIAAAA&#10;IQA4/SH/1gAAAJQBAAALAAAAAAAAAAAAAAAAAC8BAABfcmVscy8ucmVsc1BLAQItABQABgAIAAAA&#10;IQB1fzmfFQIAACwEAAAOAAAAAAAAAAAAAAAAAC4CAABkcnMvZTJvRG9jLnhtbFBLAQItABQABgAI&#10;AAAAIQDAj7Aw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964928" behindDoc="1" locked="0" layoutInCell="0" allowOverlap="1" wp14:anchorId="1928EF15" wp14:editId="5268AEF3">
                <wp:simplePos x="0" y="0"/>
                <wp:positionH relativeFrom="column">
                  <wp:posOffset>72390</wp:posOffset>
                </wp:positionH>
                <wp:positionV relativeFrom="paragraph">
                  <wp:posOffset>-2673985</wp:posOffset>
                </wp:positionV>
                <wp:extent cx="5871845" cy="0"/>
                <wp:effectExtent l="0" t="0" r="0" b="0"/>
                <wp:wrapNone/>
                <wp:docPr id="189"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10.55pt" to="468.0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P8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ijpEi&#10;HYi0FYqjfDoN3emNKyFopXY21EfP6sVsNf3ukNKrlqgDjyxfLwYSs5CRvEkJG2fgjn3/WTOIIUev&#10;Y6vOje0CJDQBnaMil7si/OwRhcNp8ZQV+RQjOvgSUg6Jxjr/iesOBaPCElhHYHLaOh+IkHIICfco&#10;vRFSRsGlQn2FZ+l8FhOcloIFZwhz9rBfSYtOJIxM/GJV4HkMs/qoWARrOWHrm+2JkFcbLpcq4EEp&#10;QOdmXWfixzydr4t1kY/yyWw9ytO6Hn3crPLRbJM9TesP9WpVZz8DtSwvW8EYV4HdMJ9Z/nf6317K&#10;dbLuE3pvQ/IWPfYLyA7/SDpqGeS7DsJes8vODhrDSMbg2/MJM/+4B/vxkS9/AQAA//8DAFBLAwQU&#10;AAYACAAAACEANpM0xOAAAAAMAQAADwAAAGRycy9kb3ducmV2LnhtbEyPQU/CQBCF7yb+h82YeINt&#10;kWAp3RKj0YSDIQLxvHSHtrY723QXWv6948Hobd7My5vvZevRtuKCva8dKYinEQikwpmaSgWH/esk&#10;AeGDJqNbR6jgih7W+e1NplPjBvrAyy6UgkPIp1pBFUKXSumLCq32U9ch8e3keqsDy76UptcDh9tW&#10;zqJoIa2uiT9UusPnCotmd7YK3hP54rbNZ3H9GvZvSbJplo+bg1L3d+PTCkTAMfyZ4Qef0SFnpqM7&#10;k/GiZR3P2algMp/FMQh2LB8WPBx/VzLP5P8S+TcAAAD//wMAUEsBAi0AFAAGAAgAAAAhALaDOJL+&#10;AAAA4QEAABMAAAAAAAAAAAAAAAAAAAAAAFtDb250ZW50X1R5cGVzXS54bWxQSwECLQAUAAYACAAA&#10;ACEAOP0h/9YAAACUAQAACwAAAAAAAAAAAAAAAAAvAQAAX3JlbHMvLnJlbHNQSwECLQAUAAYACAAA&#10;ACEAsRgj/BUCAAAsBAAADgAAAAAAAAAAAAAAAAAuAgAAZHJzL2Uyb0RvYy54bWxQSwECLQAUAAYA&#10;CAAAACEANpM0xOAAAAAM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1965952" behindDoc="1" locked="0" layoutInCell="0" allowOverlap="1" wp14:anchorId="150C9492" wp14:editId="1EAC54EC">
                <wp:simplePos x="0" y="0"/>
                <wp:positionH relativeFrom="column">
                  <wp:posOffset>72390</wp:posOffset>
                </wp:positionH>
                <wp:positionV relativeFrom="paragraph">
                  <wp:posOffset>-2451100</wp:posOffset>
                </wp:positionV>
                <wp:extent cx="5871845" cy="0"/>
                <wp:effectExtent l="0" t="0" r="0" b="0"/>
                <wp:wrapNone/>
                <wp:docPr id="188"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93pt" to="468.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bFQIAACw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CpBK&#10;4h5E2nLJUDbPfXcGbUsIquXO+PrIWb7orSLfLZKq7rA8sMDy9aIhMfUZ8ZsUv7Ea7tgPnxWFGHx0&#10;KrTq3JreQ0IT0Dkocrkrws4OETicF09pkc0jREZfjMsxURvrPjHVI29UkQDWARifttZ5IrgcQ/w9&#10;Um24EEFwIdFQRXmyyEOCVYJT7/Rh1hz2tTDohP3IhC9UBZ7HMKOOkgawjmG6vtkOc3G14XIhPR6U&#10;AnRu1nUmfiySxbpYF9kkm+XrSZY0zeTjps4m+SZ9mjcfmrpu0p+eWpqVHaeUSc9unM80+zv9by/l&#10;Oln3Cb23IX6LHvoFZMd/IB209PJdB2Gv6GVnRo1hJEPw7fn4mX/cg/34yFe/AAAA//8DAFBLAwQU&#10;AAYACAAAACEA3hBF498AAAAMAQAADwAAAGRycy9kb3ducmV2LnhtbEyPwU7DMBBE70j8g7VI3Fon&#10;FAU3xKkQCKQeEKKtOLvJkoTE6yh2m/TvuxxQOc7s0+xMtppsJ444+MaRhngegUAqXNlQpWG3fZ0p&#10;ED4YKk3nCDWc0MMqv77KTFq6kT7xuAmV4BDyqdFQh9CnUvqiRmv83PVIfPt2gzWB5VDJcjAjh9tO&#10;3kVRIq1piD/UpsfnGot2c7Aa3pV8cR/tV3H6GbdvSq3b5cN6p/XtzfT0CCLgFC4w/Nbn6pBzp707&#10;UOlFxzq+Z1LDbKESHsXEcpHEIPZ/lswz+X9EfgYAAP//AwBQSwECLQAUAAYACAAAACEAtoM4kv4A&#10;AADhAQAAEwAAAAAAAAAAAAAAAAAAAAAAW0NvbnRlbnRfVHlwZXNdLnhtbFBLAQItABQABgAIAAAA&#10;IQA4/SH/1gAAAJQBAAALAAAAAAAAAAAAAAAAAC8BAABfcmVscy8ucmVsc1BLAQItABQABgAIAAAA&#10;IQCYYs+bFQIAACwEAAAOAAAAAAAAAAAAAAAAAC4CAABkcnMvZTJvRG9jLnhtbFBLAQItABQABgAI&#10;AAAAIQDeEEXj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966976" behindDoc="1" locked="0" layoutInCell="0" allowOverlap="1" wp14:anchorId="544297D5" wp14:editId="19C7A5C4">
                <wp:simplePos x="0" y="0"/>
                <wp:positionH relativeFrom="column">
                  <wp:posOffset>72390</wp:posOffset>
                </wp:positionH>
                <wp:positionV relativeFrom="paragraph">
                  <wp:posOffset>-2227580</wp:posOffset>
                </wp:positionV>
                <wp:extent cx="5871845" cy="0"/>
                <wp:effectExtent l="0" t="0" r="0" b="0"/>
                <wp:wrapNone/>
                <wp:docPr id="187"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75.4pt" to="468.0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g7FQIAACw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QLtijpEi&#10;HYj0LBRH+XQeutMbV0LQWu1sqI+e1Yt51vS7Q0qvW6IOPLJ8vRhIzEJG8iYlbJyBO/b9Z80ghhy9&#10;jq06N7YLkNAEdI6KXO6K8LNHFA6nxTwr8ilGdPAlpBwSjXX+E9cdCkaFJbCOwOT07HwgQsohJNyj&#10;9FZIGQWXCvUVnqWLWUxwWgoWnCHM2cN+LS06kTAy8YtVgecxzOqjYhGs5YRtbrYnQl5tuFyqgAel&#10;AJ2bdZ2JH4t0sSk2RT7KJ7PNKE/revRxu85Hs202n9Yf6vW6zn4GalletoIxrgK7YT6z/O/0v72U&#10;62TdJ/TehuQteuwXkB3+kXTUMsh3HYS9ZpedHTSGkYzBt+cTZv5xD/bjI1/9AgAA//8DAFBLAwQU&#10;AAYACAAAACEAm4uGCOAAAAAMAQAADwAAAGRycy9kb3ducmV2LnhtbEyPwU7DMBBE70j8g7VI3Fon&#10;FNo0xKkQCKQeKkRb9ezGSxISr6PYbdK/ZzkgOM7s0+xMthptK87Y+9qRgngagUAqnKmpVLDfvU4S&#10;ED5oMrp1hAou6GGVX19lOjVuoA88b0MpOIR8qhVUIXSplL6o0Go/dR0S3z5db3Vg2ZfS9HrgcNvK&#10;uyiaS6tr4g+V7vC5wqLZnqyCTSJf3HtzKC5fw+4tSdbNcrHeK3V7Mz49ggg4hj8Yfupzdci509Gd&#10;yHjRso7vmVQwmT1EvIGJ5Wwegzj+WjLP5P8R+TcAAAD//wMAUEsBAi0AFAAGAAgAAAAhALaDOJL+&#10;AAAA4QEAABMAAAAAAAAAAAAAAAAAAAAAAFtDb250ZW50X1R5cGVzXS54bWxQSwECLQAUAAYACAAA&#10;ACEAOP0h/9YAAACUAQAACwAAAAAAAAAAAAAAAAAvAQAAX3JlbHMvLnJlbHNQSwECLQAUAAYACAAA&#10;ACEARS6YOxUCAAAsBAAADgAAAAAAAAAAAAAAAAAuAgAAZHJzL2Uyb0RvYy54bWxQSwECLQAUAAYA&#10;CAAAACEAm4uGCOAAAAAM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1968000" behindDoc="1" locked="0" layoutInCell="0" allowOverlap="1" wp14:anchorId="1B2F0C73" wp14:editId="76FD4CC0">
                <wp:simplePos x="0" y="0"/>
                <wp:positionH relativeFrom="column">
                  <wp:posOffset>72390</wp:posOffset>
                </wp:positionH>
                <wp:positionV relativeFrom="paragraph">
                  <wp:posOffset>-2004695</wp:posOffset>
                </wp:positionV>
                <wp:extent cx="5871845" cy="0"/>
                <wp:effectExtent l="0" t="0" r="0" b="0"/>
                <wp:wrapNone/>
                <wp:docPr id="186"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7.85pt" to="468.0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mU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ihpEi&#10;HYi0FYqjfFqE7vTGlRC0Ujsb6qNn9WK2mn53SOlVS9SBR5avFwOJWchI3qSEjTNwx77/rBnEkKPX&#10;sVXnxnYBEpqAzlGRy10RfvaIwuG0eMqKfIoRHXwJKYdEY53/xHWHglFhCawjMDltnQ9ESDmEhHuU&#10;3ggpo+BSob7Cs3Q+iwlOS8GCM4Q5e9ivpEUnEkYmfrEq8DyGWX1ULIK1nLD1zfZEyKsNl0sV8KAU&#10;oHOzrjPxY57O18W6yEf5ZLYe5Wldjz5uVvlotsmepvWHerWqs5+BWpaXrWCMq8BumM8s/zv9by/l&#10;Oln3Cb23IXmLHvsFZId/JB21DPJdB2Gv2WVnB41hJGPw7fmEmX/cg/34yJe/AAAA//8DAFBLAwQU&#10;AAYACAAAACEA2K4OrOAAAAAMAQAADwAAAGRycy9kb3ducmV2LnhtbEyPwU7DMAyG75N4h8hI3La0&#10;jG1daTohEEg7IMQ2cc4a05Y2TtVka/f2mAOC429/+v0524y2FWfsfe1IQTyLQCAVztRUKjjsn6cJ&#10;CB80Gd06QgUX9LDJryaZTo0b6B3Pu1AKLiGfagVVCF0qpS8qtNrPXIfEu0/XWx049qU0vR643Lby&#10;NoqW0uqa+EKlO3yssGh2J6vgNZFP7q35KC5fw/4lSbbNerU9KHVzPT7cgwg4hj8YfvRZHXJ2OroT&#10;GS9azvEdkwqm83ixAsHEer6MQRx/RzLP5P8n8m8AAAD//wMAUEsBAi0AFAAGAAgAAAAhALaDOJL+&#10;AAAA4QEAABMAAAAAAAAAAAAAAAAAAAAAAFtDb250ZW50X1R5cGVzXS54bWxQSwECLQAUAAYACAAA&#10;ACEAOP0h/9YAAACUAQAACwAAAAAAAAAAAAAAAAAvAQAAX3JlbHMvLnJlbHNQSwECLQAUAAYACAAA&#10;ACEAelLJlBUCAAAsBAAADgAAAAAAAAAAAAAAAAAuAgAAZHJzL2Uyb0RvYy54bWxQSwECLQAUAAYA&#10;CAAAACEA2K4OrOAAAAAM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1969024" behindDoc="1" locked="0" layoutInCell="0" allowOverlap="1" wp14:anchorId="6E764BB2" wp14:editId="4B42E5DF">
                <wp:simplePos x="0" y="0"/>
                <wp:positionH relativeFrom="column">
                  <wp:posOffset>72390</wp:posOffset>
                </wp:positionH>
                <wp:positionV relativeFrom="paragraph">
                  <wp:posOffset>-1780540</wp:posOffset>
                </wp:positionV>
                <wp:extent cx="5871845" cy="0"/>
                <wp:effectExtent l="0" t="0" r="0" b="0"/>
                <wp:wrapNone/>
                <wp:docPr id="185"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40.2pt" to="468.0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mM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iipEi&#10;HYi0FYqjfDoP3emNKyFopXY21EfP6sVsNf3ukNKrlqgDjyxfLwYSs5CRvEkJG2fgjn3/WTOIIUev&#10;Y6vOje0CJDQBnaMil7si/OwRhcNp8ZQVORCjgy8h5ZBorPOfuO5QMCosgXUEJqet84EIKYeQcI/S&#10;GyFlFFwq1Fd4ls6nMcFpKVhwhjBnD/uVtOhEwsjEL1YFnscwq4+KRbCWE7a+2Z4IebXhcqkCHpQC&#10;dG7WdSZ+zNP5ulgX+SifzNajPK3r0cfNKh/NNtnTtP5Qr1Z19jNQy/KyFYxxFdgN85nlf6f/7aVc&#10;J+s+ofc2JG/RY7+A7PCPpKOWQb7rIOw1u+zsoDGMZAy+PZ8w8497sB8f+fIXAAAA//8DAFBLAwQU&#10;AAYACAAAACEAtDRprtwAAAAMAQAADwAAAGRycy9kb3ducmV2LnhtbEyPwU7DMBBE70j8g7VIXFDr&#10;uKBSQpwKKvXIgQJ3Nzaxqb2ObKcNf89yQPS2szuafdOsp+DZ0aTsIkoQ8wqYwS5qh72E97ftbAUs&#10;F4Va+YhGwrfJsG4vLxpV63jCV3PclZ5RCOZaSbClDDXnubMmqDyPg0G6fcYUVCGZeq6TOlF48HxR&#10;VUselEP6YNVgNtZ0h90YJLivlLPtxLPI/rDd3Ize3b98SHl9NT09AitmKv9m+MUndGiJaR9H1Jl5&#10;0uKOnBJmi1VFEzkebpcC2P5vxduGn5dofwAAAP//AwBQSwECLQAUAAYACAAAACEAtoM4kv4AAADh&#10;AQAAEwAAAAAAAAAAAAAAAAAAAAAAW0NvbnRlbnRfVHlwZXNdLnhtbFBLAQItABQABgAIAAAAIQA4&#10;/SH/1gAAAJQBAAALAAAAAAAAAAAAAAAAAC8BAABfcmVscy8ucmVsc1BLAQItABQABgAIAAAAIQAM&#10;r0mMFQIAACwEAAAOAAAAAAAAAAAAAAAAAC4CAABkcnMvZTJvRG9jLnhtbFBLAQItABQABgAIAAAA&#10;IQC0NGmu3AAAAAw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970048" behindDoc="1" locked="0" layoutInCell="0" allowOverlap="1" wp14:anchorId="60797FBD" wp14:editId="30266CCC">
                <wp:simplePos x="0" y="0"/>
                <wp:positionH relativeFrom="column">
                  <wp:posOffset>72390</wp:posOffset>
                </wp:positionH>
                <wp:positionV relativeFrom="paragraph">
                  <wp:posOffset>-1557020</wp:posOffset>
                </wp:positionV>
                <wp:extent cx="5871845" cy="0"/>
                <wp:effectExtent l="0" t="0" r="0" b="0"/>
                <wp:wrapNone/>
                <wp:docPr id="184"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2.6pt" to="468.0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UW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HCNF&#10;OhBpKxRH+SxWpzeugKBK7WzIj57Vi9lq+t0hpauWqAOPLF8vBi5moZ7Jmyth4wy8se8/awYx5Oh1&#10;LNW5sV2AhCKgc1TkcleEnz2icDidPwGvKUZ08CWkGC4a6/wnrjsUjBJLYB2ByWnrfCBCiiEkvKP0&#10;RkgZBZcK9SWepYtZvOC0FCw4Q5izh30lLTqR0DLxi1mB5zHM6qNiEazlhK1vtidCXm14XKqAB6kA&#10;nZt17Ykfi3Sxnq/n+SifzNajPK3r0cdNlY9mm+xpWn+oq6rOfgZqWV60gjGuAruhP7P87/S/Tcq1&#10;s+4dei9D8hY91gvIDv9IOmoZ5AsD5Yq9ZpedHTSGlozBt/EJPf+4B/txyFe/AAAA//8DAFBLAwQU&#10;AAYACAAAACEAF4FlSd8AAAAMAQAADwAAAGRycy9kb3ducmV2LnhtbEyPwU7DMAyG70i8Q2Qkblva&#10;MkZXmk4IBNIOCLFNnLPGtKWNUzXZ2r095oDg+Nuffn/O15PtxAkH3zhSEM8jEEilMw1VCva751kK&#10;wgdNRneOUMEZPayLy4tcZ8aN9I6nbagEl5DPtII6hD6T0pc1Wu3nrkfi3acbrA4ch0qaQY9cbjuZ&#10;RNFSWt0QX6h1j481lu32aBW8pvLJvbUf5flr3L2k6aZd3W32Sl1fTQ/3IAJO4Q+GH31Wh4KdDu5I&#10;xouOc7xgUsEsWdwmIJhY3SxjEIffkSxy+f+J4hsAAP//AwBQSwECLQAUAAYACAAAACEAtoM4kv4A&#10;AADhAQAAEwAAAAAAAAAAAAAAAAAAAAAAW0NvbnRlbnRfVHlwZXNdLnhtbFBLAQItABQABgAIAAAA&#10;IQA4/SH/1gAAAJQBAAALAAAAAAAAAAAAAAAAAC8BAABfcmVscy8ucmVsc1BLAQItABQABgAIAAAA&#10;IQBiHgUWFQIAACwEAAAOAAAAAAAAAAAAAAAAAC4CAABkcnMvZTJvRG9jLnhtbFBLAQItABQABgAI&#10;AAAAIQAXgWVJ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971072" behindDoc="1" locked="0" layoutInCell="0" allowOverlap="1" wp14:anchorId="4D28A09B" wp14:editId="2AA633A0">
                <wp:simplePos x="0" y="0"/>
                <wp:positionH relativeFrom="column">
                  <wp:posOffset>72390</wp:posOffset>
                </wp:positionH>
                <wp:positionV relativeFrom="paragraph">
                  <wp:posOffset>-1334135</wp:posOffset>
                </wp:positionV>
                <wp:extent cx="5871845" cy="0"/>
                <wp:effectExtent l="0" t="0" r="0" b="0"/>
                <wp:wrapNone/>
                <wp:docPr id="183"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05.05pt" to="468.0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CFwIAACwEAAAOAAAAZHJzL2Uyb0RvYy54bWysU8uO2yAU3VfqPyD2ie2Mk3GsOKPKTrqZ&#10;diLN9AMI4BgVAwISJ6r6772QR5t2U1X1AvM493DuPZfF07GX6MCtE1pVOBunGHFFNRNqV+Evb+tR&#10;gZHzRDEiteIVPnGHn5bv3y0GU/KJ7rRk3CIgUa4cTIU7702ZJI52vCdurA1XcNhq2xMPS7tLmCUD&#10;sPcymaTpLBm0ZcZqyp2D3eZ8iJeRv2059S9t67hHssKgzcfRxnEbxmS5IOXOEtMJepFB/kFFT4SC&#10;S29UDfEE7a34g6oX1GqnWz+muk902wrKYw6QTZb+ls1rRwyPuUBxnLmVyf0/Wvr5sLFIMPCueMBI&#10;kR5MehaKo3yWheoMxpUAqtXGhvzoUb2aZ02/OqR03RG141Hl28lAYIxI7kLCwhm4Yzt80gwwZO91&#10;LNWxtX2ghCKgY3TkdHOEHz2isDktHrMin2JEr2cJKa+Bxjr/kesehUmFJaiOxOTw7DxIB+gVEu5R&#10;ei2kjIZLhYYKz9L5NAY4LQULhwHm7G5bS4sOJLRM/EIdgOwOZvVesUjWccJWl7knQp7ngJcq8EEq&#10;IOcyO/fEt3k6XxWrIh/lk9lqlKdNM/qwrvPRbJ09TpuHpq6b7HuQluVlJxjjKqi79meW/53/l5dy&#10;7qxbh97KkNyzxxRB7PUfRUcvg33nRthqdtrYUI1gK7RkBF+eT+j5X9cR9fORL38AAAD//wMAUEsD&#10;BBQABgAIAAAAIQD3IMQp3AAAAAwBAAAPAAAAZHJzL2Rvd25yZXYueG1sTI/BTsMwEETvSPyDtUhc&#10;UOu4oLaEOBVU6pEDBe5ubGJTex3ZThv+nuWA4LazO5p902ym4NnJpOwiShDzCpjBLmqHvYS3191s&#10;DSwXhVr5iEbCl8mwaS8vGlXreMYXc9qXnlEI5lpJsKUMNee5syaoPI+DQbp9xBRUIZl6rpM6U3jw&#10;fFFVSx6UQ/pg1WC21nTH/RgkuM+Us+3Ek8j+uNvejN6tnt+lvL6aHh+AFTOVPzP84BM6tMR0iCPq&#10;zDxpcUdOCbOFqAQwctzfLmk4/K542/D/JdpvAAAA//8DAFBLAQItABQABgAIAAAAIQC2gziS/gAA&#10;AOEBAAATAAAAAAAAAAAAAAAAAAAAAABbQ29udGVudF9UeXBlc10ueG1sUEsBAi0AFAAGAAgAAAAh&#10;ADj9If/WAAAAlAEAAAsAAAAAAAAAAAAAAAAALwEAAF9yZWxzLy5yZWxzUEsBAi0AFAAGAAgAAAAh&#10;AOcL+IIXAgAALAQAAA4AAAAAAAAAAAAAAAAALgIAAGRycy9lMm9Eb2MueG1sUEsBAi0AFAAGAAgA&#10;AAAhAPcgxCncAAAADAEAAA8AAAAAAAAAAAAAAAAAcQQAAGRycy9kb3ducmV2LnhtbFBLBQYAAAAA&#10;BAAEAPMAAAB6BQAAAAA=&#10;" o:allowincell="f" strokeweight=".16931mm"/>
            </w:pict>
          </mc:Fallback>
        </mc:AlternateContent>
      </w:r>
      <w:r>
        <w:rPr>
          <w:noProof/>
        </w:rPr>
        <mc:AlternateContent>
          <mc:Choice Requires="wps">
            <w:drawing>
              <wp:anchor distT="0" distB="0" distL="114300" distR="114300" simplePos="0" relativeHeight="251972096" behindDoc="1" locked="0" layoutInCell="0" allowOverlap="1" wp14:anchorId="45174862" wp14:editId="2940A77A">
                <wp:simplePos x="0" y="0"/>
                <wp:positionH relativeFrom="column">
                  <wp:posOffset>72390</wp:posOffset>
                </wp:positionH>
                <wp:positionV relativeFrom="paragraph">
                  <wp:posOffset>-1110615</wp:posOffset>
                </wp:positionV>
                <wp:extent cx="5871845" cy="0"/>
                <wp:effectExtent l="0" t="0" r="0" b="0"/>
                <wp:wrapNone/>
                <wp:docPr id="182"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87.45pt" to="468.0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Tl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igpEi&#10;HYi0FYqjfDYJ3emNKyFopXY21EfP6sVsNf3ukNKrlqgDjyxfLwYSs5CRvEkJG2fgjn3/WTOIIUev&#10;Y6vOje0CJDQBnaMil7si/OwRhcNp8ZQV+RQjOvgSUg6Jxjr/iesOBaPCElhHYHLaOh+IkHIICfco&#10;vRFSRsGlQn2FZ+l8GhOcloIFZwhz9rBfSYtOJIxM/GJV4HkMs/qoWARrOWHrm+2JkFcbLpcq4EEp&#10;QOdmXWfixzydr4t1kY/yyWw9ytO6Hn3crPLRbJM9TesP9WpVZz8DtSwvW8EYV4HdMJ9Z/nf6317K&#10;dbLuE3pvQ/IWPfYLyA7/SDpqGeS7DsJes8vODhrDSMbg2/MJM/+4B/vxkS9/AQAA//8DAFBLAwQU&#10;AAYACAAAACEAbHrJQdwAAAAMAQAADwAAAGRycy9kb3ducmV2LnhtbEyPwU7DMAyG70i8Q2QkLmhL&#10;A9PGStMJJu3IgQH3rDFNWOJUSbqVtyccEBx/+9Pvz81m8o6dMCYbSIKYV8CQuqAt9RLeXneze2Ap&#10;K9LKBUIJX5hg015eNKrW4UwveNrnnpUSSrWSYHIeas5TZ9CrNA8DUtl9hOhVLjH2XEd1LuXe8duq&#10;WnKvLJULRg24Ndgd96OXYD9jSqYTTyK54257Mzq7en6X8vpqenwAlnHKfzD86Bd1aIvTIYykE3Ml&#10;i0UhJczEarEGVoj13VIAO/yOeNvw/0+03wAAAP//AwBQSwECLQAUAAYACAAAACEAtoM4kv4AAADh&#10;AQAAEwAAAAAAAAAAAAAAAAAAAAAAW0NvbnRlbnRfVHlwZXNdLnhtbFBLAQItABQABgAIAAAAIQA4&#10;/SH/1gAAAJQBAAALAAAAAAAAAAAAAAAAAC8BAABfcmVscy8ucmVsc1BLAQItABQABgAIAAAAIQDO&#10;cRTlFQIAACwEAAAOAAAAAAAAAAAAAAAAAC4CAABkcnMvZTJvRG9jLnhtbFBLAQItABQABgAIAAAA&#10;IQBseslB3AAAAAwBAAAPAAAAAAAAAAAAAAAAAG8EAABkcnMvZG93bnJldi54bWxQSwUGAAAAAAQA&#10;BADzAAAAeAUAAAAA&#10;" o:allowincell="f" strokeweight=".16931mm"/>
            </w:pict>
          </mc:Fallback>
        </mc:AlternateContent>
      </w:r>
      <w:r w:rsidR="00E015FA" w:rsidRPr="00CD5ED7">
        <w:rPr>
          <w:rFonts w:asciiTheme="minorHAnsi" w:hAnsiTheme="minorHAnsi"/>
          <w:b/>
          <w:bCs/>
          <w:sz w:val="26"/>
          <w:szCs w:val="26"/>
        </w:rPr>
        <w:t>Available only for 8 or 9 round Continental and World Team Championships; or after 8 games in the World Cup or Women’s World Championship. The latter two are counted as 9 rounds</w:t>
      </w:r>
      <w:r w:rsidR="002C68F4" w:rsidRPr="00CD5ED7">
        <w:rPr>
          <w:rFonts w:asciiTheme="minorHAnsi" w:hAnsiTheme="minorHAnsi"/>
          <w:b/>
          <w:bCs/>
          <w:sz w:val="26"/>
          <w:szCs w:val="26"/>
        </w:rPr>
        <w:t>,</w:t>
      </w:r>
      <w:r w:rsidR="00E015FA" w:rsidRPr="00CD5ED7">
        <w:rPr>
          <w:rFonts w:asciiTheme="minorHAnsi" w:hAnsiTheme="minorHAnsi"/>
          <w:b/>
          <w:bCs/>
          <w:sz w:val="26"/>
          <w:szCs w:val="26"/>
        </w:rPr>
        <w:t xml:space="preserve"> when computing to 27 games.</w:t>
      </w:r>
    </w:p>
    <w:tbl>
      <w:tblPr>
        <w:tblW w:w="0" w:type="auto"/>
        <w:tblInd w:w="130" w:type="dxa"/>
        <w:tblLayout w:type="fixed"/>
        <w:tblCellMar>
          <w:left w:w="0" w:type="dxa"/>
          <w:right w:w="0" w:type="dxa"/>
        </w:tblCellMar>
        <w:tblLook w:val="0000" w:firstRow="0" w:lastRow="0" w:firstColumn="0" w:lastColumn="0" w:noHBand="0" w:noVBand="0"/>
      </w:tblPr>
      <w:tblGrid>
        <w:gridCol w:w="2580"/>
        <w:gridCol w:w="1560"/>
        <w:gridCol w:w="1560"/>
        <w:gridCol w:w="1560"/>
        <w:gridCol w:w="1560"/>
      </w:tblGrid>
      <w:tr w:rsidR="00E015FA" w:rsidRPr="00CD5ED7">
        <w:trPr>
          <w:trHeight w:val="356"/>
        </w:trPr>
        <w:tc>
          <w:tcPr>
            <w:tcW w:w="2580" w:type="dxa"/>
            <w:tcBorders>
              <w:top w:val="single" w:sz="8" w:space="0" w:color="auto"/>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bookmarkStart w:id="86" w:name="page174"/>
            <w:bookmarkEnd w:id="86"/>
            <w:r w:rsidRPr="00CD5ED7">
              <w:rPr>
                <w:rFonts w:asciiTheme="minorHAnsi" w:hAnsiTheme="minorHAnsi"/>
                <w:b/>
                <w:bCs/>
                <w:sz w:val="26"/>
                <w:szCs w:val="26"/>
              </w:rPr>
              <w:t>8 rounds</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b/>
                <w:bCs/>
                <w:sz w:val="26"/>
                <w:szCs w:val="26"/>
              </w:rPr>
              <w:t>GM</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b/>
                <w:bCs/>
                <w:sz w:val="26"/>
                <w:szCs w:val="26"/>
              </w:rPr>
              <w:t>IM</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b/>
                <w:bCs/>
                <w:sz w:val="26"/>
                <w:szCs w:val="26"/>
              </w:rPr>
              <w:t>WGM</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b/>
                <w:bCs/>
                <w:sz w:val="26"/>
                <w:szCs w:val="26"/>
              </w:rPr>
              <w:t>WIM</w:t>
            </w:r>
          </w:p>
        </w:tc>
      </w:tr>
      <w:tr w:rsidR="00E015FA" w:rsidRPr="00CD5ED7">
        <w:trPr>
          <w:trHeight w:val="33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MO</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 GM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 IM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 WGM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 WIM</w:t>
            </w:r>
          </w:p>
        </w:tc>
      </w:tr>
      <w:tr w:rsidR="00E015FA" w:rsidRPr="00CD5ED7">
        <w:trPr>
          <w:trHeight w:val="311"/>
        </w:trPr>
        <w:tc>
          <w:tcPr>
            <w:tcW w:w="25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Rating floor for 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2200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2050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2000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1850</w:t>
            </w:r>
          </w:p>
        </w:tc>
      </w:tr>
      <w:tr w:rsidR="00E015FA" w:rsidRPr="00CD5ED7">
        <w:trPr>
          <w:trHeight w:val="36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player</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TH</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w:t>
            </w:r>
          </w:p>
        </w:tc>
      </w:tr>
      <w:tr w:rsidR="00E015FA" w:rsidRPr="00CD5ED7">
        <w:trPr>
          <w:trHeight w:val="312"/>
        </w:trPr>
        <w:tc>
          <w:tcPr>
            <w:tcW w:w="25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Max. number</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1</w:t>
            </w:r>
          </w:p>
        </w:tc>
      </w:tr>
      <w:tr w:rsidR="00E015FA" w:rsidRPr="00CD5ED7">
        <w:trPr>
          <w:trHeight w:val="361"/>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unrated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3"/>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Max. from 1 fed.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Irrelevant</w:t>
            </w:r>
          </w:p>
        </w:tc>
      </w:tr>
      <w:tr w:rsidR="00E015FA" w:rsidRPr="00CD5ED7">
        <w:trPr>
          <w:trHeight w:val="33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Max. from own fed.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Irrelevant</w:t>
            </w:r>
          </w:p>
        </w:tc>
      </w:tr>
      <w:tr w:rsidR="00E015FA" w:rsidRPr="00CD5ED7">
        <w:trPr>
          <w:trHeight w:val="33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Min. other feds</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Irrelevant</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Irrelevant</w:t>
            </w:r>
          </w:p>
        </w:tc>
      </w:tr>
      <w:tr w:rsidR="00E015FA" w:rsidRPr="00CD5ED7">
        <w:trPr>
          <w:trHeight w:val="33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2406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2256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2206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2030</w:t>
            </w:r>
            <w:r w:rsidRPr="00CD5ED7">
              <w:rPr>
                <w:rFonts w:asciiTheme="minorHAnsi" w:hAnsiTheme="minorHAnsi" w:cs="Cambria Math"/>
                <w:sz w:val="26"/>
                <w:szCs w:val="26"/>
              </w:rPr>
              <w:t>‐</w:t>
            </w:r>
            <w:r w:rsidRPr="00CD5ED7">
              <w:rPr>
                <w:rFonts w:asciiTheme="minorHAnsi" w:hAnsiTheme="minorHAnsi"/>
                <w:sz w:val="26"/>
                <w:szCs w:val="26"/>
              </w:rPr>
              <w:t>2056</w:t>
            </w:r>
          </w:p>
        </w:tc>
      </w:tr>
      <w:tr w:rsidR="00E015FA" w:rsidRPr="00CD5ED7">
        <w:trPr>
          <w:trHeight w:val="33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2458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2257</w:t>
            </w:r>
            <w:r w:rsidRPr="00CD5ED7">
              <w:rPr>
                <w:rFonts w:asciiTheme="minorHAnsi" w:hAnsiTheme="minorHAnsi" w:cs="Cambria Math"/>
                <w:sz w:val="26"/>
                <w:szCs w:val="26"/>
              </w:rPr>
              <w:t>‐</w:t>
            </w:r>
            <w:r w:rsidRPr="00CD5ED7">
              <w:rPr>
                <w:rFonts w:asciiTheme="minorHAnsi" w:hAnsiTheme="minorHAnsi"/>
                <w:sz w:val="26"/>
                <w:szCs w:val="26"/>
              </w:rPr>
              <w:t>2308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2207</w:t>
            </w:r>
            <w:r w:rsidRPr="00CD5ED7">
              <w:rPr>
                <w:rFonts w:asciiTheme="minorHAnsi" w:hAnsiTheme="minorHAnsi" w:cs="Cambria Math"/>
                <w:sz w:val="26"/>
                <w:szCs w:val="26"/>
              </w:rPr>
              <w:t>‐</w:t>
            </w:r>
            <w:r w:rsidRPr="00CD5ED7">
              <w:rPr>
                <w:rFonts w:asciiTheme="minorHAnsi" w:hAnsiTheme="minorHAnsi"/>
                <w:sz w:val="26"/>
                <w:szCs w:val="26"/>
              </w:rPr>
              <w:t>2258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2057</w:t>
            </w:r>
            <w:r w:rsidRPr="00CD5ED7">
              <w:rPr>
                <w:rFonts w:asciiTheme="minorHAnsi" w:hAnsiTheme="minorHAnsi" w:cs="Cambria Math"/>
                <w:sz w:val="26"/>
                <w:szCs w:val="26"/>
              </w:rPr>
              <w:t>‐</w:t>
            </w:r>
            <w:r w:rsidRPr="00CD5ED7">
              <w:rPr>
                <w:rFonts w:asciiTheme="minorHAnsi" w:hAnsiTheme="minorHAnsi"/>
                <w:sz w:val="26"/>
                <w:szCs w:val="26"/>
              </w:rPr>
              <w:t>2108</w:t>
            </w:r>
          </w:p>
        </w:tc>
      </w:tr>
      <w:tr w:rsidR="00E015FA" w:rsidRPr="00CD5ED7">
        <w:trPr>
          <w:trHeight w:val="33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2459</w:t>
            </w:r>
            <w:r w:rsidRPr="00CD5ED7">
              <w:rPr>
                <w:rFonts w:asciiTheme="minorHAnsi" w:hAnsiTheme="minorHAnsi" w:cs="Cambria Math"/>
                <w:sz w:val="26"/>
                <w:szCs w:val="26"/>
              </w:rPr>
              <w:t>‐</w:t>
            </w:r>
            <w:r w:rsidRPr="00CD5ED7">
              <w:rPr>
                <w:rFonts w:asciiTheme="minorHAnsi" w:hAnsiTheme="minorHAnsi"/>
                <w:sz w:val="26"/>
                <w:szCs w:val="26"/>
              </w:rPr>
              <w:t>2504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2309</w:t>
            </w:r>
            <w:r w:rsidRPr="00CD5ED7">
              <w:rPr>
                <w:rFonts w:asciiTheme="minorHAnsi" w:hAnsiTheme="minorHAnsi" w:cs="Cambria Math"/>
                <w:sz w:val="26"/>
                <w:szCs w:val="26"/>
              </w:rPr>
              <w:t>‐</w:t>
            </w:r>
            <w:r w:rsidRPr="00CD5ED7">
              <w:rPr>
                <w:rFonts w:asciiTheme="minorHAnsi" w:hAnsiTheme="minorHAnsi"/>
                <w:sz w:val="26"/>
                <w:szCs w:val="26"/>
              </w:rPr>
              <w:t>2354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2259</w:t>
            </w:r>
            <w:r w:rsidRPr="00CD5ED7">
              <w:rPr>
                <w:rFonts w:asciiTheme="minorHAnsi" w:hAnsiTheme="minorHAnsi" w:cs="Cambria Math"/>
                <w:sz w:val="26"/>
                <w:szCs w:val="26"/>
              </w:rPr>
              <w:t>‐</w:t>
            </w:r>
            <w:r w:rsidRPr="00CD5ED7">
              <w:rPr>
                <w:rFonts w:asciiTheme="minorHAnsi" w:hAnsiTheme="minorHAnsi"/>
                <w:sz w:val="26"/>
                <w:szCs w:val="26"/>
              </w:rPr>
              <w:t>2304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2109</w:t>
            </w:r>
            <w:r w:rsidRPr="00CD5ED7">
              <w:rPr>
                <w:rFonts w:asciiTheme="minorHAnsi" w:hAnsiTheme="minorHAnsi" w:cs="Cambria Math"/>
                <w:sz w:val="26"/>
                <w:szCs w:val="26"/>
              </w:rPr>
              <w:t>‐</w:t>
            </w:r>
            <w:r w:rsidRPr="00CD5ED7">
              <w:rPr>
                <w:rFonts w:asciiTheme="minorHAnsi" w:hAnsiTheme="minorHAnsi"/>
                <w:sz w:val="26"/>
                <w:szCs w:val="26"/>
              </w:rPr>
              <w:t>2154</w:t>
            </w:r>
          </w:p>
        </w:tc>
      </w:tr>
      <w:tr w:rsidR="00E015FA" w:rsidRPr="00CD5ED7">
        <w:trPr>
          <w:trHeight w:val="333"/>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2505</w:t>
            </w:r>
            <w:r w:rsidRPr="00CD5ED7">
              <w:rPr>
                <w:rFonts w:asciiTheme="minorHAnsi" w:hAnsiTheme="minorHAnsi" w:cs="Cambria Math"/>
                <w:sz w:val="26"/>
                <w:szCs w:val="26"/>
              </w:rPr>
              <w:t>‐</w:t>
            </w:r>
            <w:r w:rsidRPr="00CD5ED7">
              <w:rPr>
                <w:rFonts w:asciiTheme="minorHAnsi" w:hAnsiTheme="minorHAnsi"/>
                <w:sz w:val="26"/>
                <w:szCs w:val="26"/>
              </w:rPr>
              <w:t>2556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2355</w:t>
            </w:r>
            <w:r w:rsidRPr="00CD5ED7">
              <w:rPr>
                <w:rFonts w:asciiTheme="minorHAnsi" w:hAnsiTheme="minorHAnsi" w:cs="Cambria Math"/>
                <w:sz w:val="26"/>
                <w:szCs w:val="26"/>
              </w:rPr>
              <w:t>‐</w:t>
            </w:r>
            <w:r w:rsidRPr="00CD5ED7">
              <w:rPr>
                <w:rFonts w:asciiTheme="minorHAnsi" w:hAnsiTheme="minorHAnsi"/>
                <w:sz w:val="26"/>
                <w:szCs w:val="26"/>
              </w:rPr>
              <w:t>2406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2305</w:t>
            </w:r>
            <w:r w:rsidRPr="00CD5ED7">
              <w:rPr>
                <w:rFonts w:asciiTheme="minorHAnsi" w:hAnsiTheme="minorHAnsi" w:cs="Cambria Math"/>
                <w:sz w:val="26"/>
                <w:szCs w:val="26"/>
              </w:rPr>
              <w:t>‐</w:t>
            </w:r>
            <w:r w:rsidRPr="00CD5ED7">
              <w:rPr>
                <w:rFonts w:asciiTheme="minorHAnsi" w:hAnsiTheme="minorHAnsi"/>
                <w:sz w:val="26"/>
                <w:szCs w:val="26"/>
              </w:rPr>
              <w:t>2356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2155</w:t>
            </w:r>
            <w:r w:rsidRPr="00CD5ED7">
              <w:rPr>
                <w:rFonts w:asciiTheme="minorHAnsi" w:hAnsiTheme="minorHAnsi" w:cs="Cambria Math"/>
                <w:sz w:val="26"/>
                <w:szCs w:val="26"/>
              </w:rPr>
              <w:t>‐</w:t>
            </w:r>
            <w:r w:rsidRPr="00CD5ED7">
              <w:rPr>
                <w:rFonts w:asciiTheme="minorHAnsi" w:hAnsiTheme="minorHAnsi"/>
                <w:sz w:val="26"/>
                <w:szCs w:val="26"/>
              </w:rPr>
              <w:t>2206</w:t>
            </w:r>
          </w:p>
        </w:tc>
      </w:tr>
      <w:tr w:rsidR="00E015FA" w:rsidRPr="00CD5ED7">
        <w:trPr>
          <w:trHeight w:val="33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2557</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2357</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2207</w:t>
            </w:r>
            <w:r w:rsidRPr="00CD5ED7">
              <w:rPr>
                <w:rFonts w:asciiTheme="minorHAnsi" w:hAnsiTheme="minorHAnsi" w:cs="Cambria Math"/>
                <w:sz w:val="26"/>
                <w:szCs w:val="26"/>
              </w:rPr>
              <w:t>‐</w:t>
            </w:r>
            <w:r w:rsidRPr="00CD5ED7">
              <w:rPr>
                <w:rFonts w:asciiTheme="minorHAnsi" w:hAnsiTheme="minorHAnsi"/>
                <w:sz w:val="26"/>
                <w:szCs w:val="26"/>
              </w:rPr>
              <w:t>2249</w:t>
            </w:r>
          </w:p>
        </w:tc>
      </w:tr>
      <w:tr w:rsidR="00E015FA" w:rsidRPr="00CD5ED7">
        <w:trPr>
          <w:trHeight w:val="33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2642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2492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2442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2250</w:t>
            </w:r>
            <w:r w:rsidRPr="00CD5ED7">
              <w:rPr>
                <w:rFonts w:asciiTheme="minorHAnsi" w:hAnsiTheme="minorHAnsi" w:cs="Cambria Math"/>
                <w:sz w:val="26"/>
                <w:szCs w:val="26"/>
              </w:rPr>
              <w:t>‐</w:t>
            </w:r>
            <w:r w:rsidRPr="00CD5ED7">
              <w:rPr>
                <w:rFonts w:asciiTheme="minorHAnsi" w:hAnsiTheme="minorHAnsi"/>
                <w:sz w:val="26"/>
                <w:szCs w:val="26"/>
              </w:rPr>
              <w:t>2292</w:t>
            </w:r>
          </w:p>
        </w:tc>
      </w:tr>
      <w:tr w:rsidR="00E015FA" w:rsidRPr="00CD5ED7">
        <w:trPr>
          <w:trHeight w:val="332"/>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2643</w:t>
            </w:r>
            <w:r w:rsidRPr="00CD5ED7">
              <w:rPr>
                <w:rFonts w:asciiTheme="minorHAnsi" w:hAnsiTheme="minorHAnsi" w:cs="Cambria Math"/>
                <w:sz w:val="26"/>
                <w:szCs w:val="26"/>
              </w:rPr>
              <w:t>‐</w:t>
            </w:r>
            <w:r w:rsidRPr="00CD5ED7">
              <w:rPr>
                <w:rFonts w:asciiTheme="minorHAnsi" w:hAnsiTheme="minorHAnsi"/>
                <w:sz w:val="26"/>
                <w:szCs w:val="26"/>
              </w:rPr>
              <w:t>2686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2493</w:t>
            </w:r>
            <w:r w:rsidRPr="00CD5ED7">
              <w:rPr>
                <w:rFonts w:asciiTheme="minorHAnsi" w:hAnsiTheme="minorHAnsi" w:cs="Cambria Math"/>
                <w:sz w:val="26"/>
                <w:szCs w:val="26"/>
              </w:rPr>
              <w:t>‐</w:t>
            </w:r>
            <w:r w:rsidRPr="00CD5ED7">
              <w:rPr>
                <w:rFonts w:asciiTheme="minorHAnsi" w:hAnsiTheme="minorHAnsi"/>
                <w:sz w:val="26"/>
                <w:szCs w:val="26"/>
              </w:rPr>
              <w:t>2536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2443</w:t>
            </w:r>
            <w:r w:rsidRPr="00CD5ED7">
              <w:rPr>
                <w:rFonts w:asciiTheme="minorHAnsi" w:hAnsiTheme="minorHAnsi" w:cs="Cambria Math"/>
                <w:sz w:val="26"/>
                <w:szCs w:val="26"/>
              </w:rPr>
              <w:t>‐</w:t>
            </w:r>
            <w:r w:rsidRPr="00CD5ED7">
              <w:rPr>
                <w:rFonts w:asciiTheme="minorHAnsi" w:hAnsiTheme="minorHAnsi"/>
                <w:sz w:val="26"/>
                <w:szCs w:val="26"/>
              </w:rPr>
              <w:t>2486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2293</w:t>
            </w:r>
            <w:r w:rsidRPr="00CD5ED7">
              <w:rPr>
                <w:rFonts w:asciiTheme="minorHAnsi" w:hAnsiTheme="minorHAnsi" w:cs="Cambria Math"/>
                <w:sz w:val="26"/>
                <w:szCs w:val="26"/>
              </w:rPr>
              <w:t>‐</w:t>
            </w:r>
            <w:r w:rsidRPr="00CD5ED7">
              <w:rPr>
                <w:rFonts w:asciiTheme="minorHAnsi" w:hAnsiTheme="minorHAnsi"/>
                <w:sz w:val="26"/>
                <w:szCs w:val="26"/>
              </w:rPr>
              <w:t>2336</w:t>
            </w:r>
          </w:p>
        </w:tc>
      </w:tr>
      <w:tr w:rsidR="00E015FA" w:rsidRPr="00CD5ED7">
        <w:trPr>
          <w:trHeight w:val="333"/>
        </w:trPr>
        <w:tc>
          <w:tcPr>
            <w:tcW w:w="2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≥2687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≥2537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≥2487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≥2337</w:t>
            </w:r>
          </w:p>
        </w:tc>
      </w:tr>
    </w:tbl>
    <w:p w:rsidR="00E015FA" w:rsidRPr="00CD5ED7" w:rsidRDefault="00E015FA">
      <w:pPr>
        <w:widowControl w:val="0"/>
        <w:autoSpaceDE w:val="0"/>
        <w:autoSpaceDN w:val="0"/>
        <w:adjustRightInd w:val="0"/>
        <w:spacing w:after="0" w:line="316"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The material following refers to 9</w:t>
      </w:r>
      <w:r w:rsidRPr="00CD5ED7">
        <w:rPr>
          <w:rFonts w:asciiTheme="minorHAnsi" w:hAnsiTheme="minorHAnsi" w:cs="Cambria Math"/>
          <w:b/>
          <w:bCs/>
          <w:sz w:val="26"/>
          <w:szCs w:val="26"/>
        </w:rPr>
        <w:t>‐</w:t>
      </w:r>
      <w:r w:rsidRPr="00CD5ED7">
        <w:rPr>
          <w:rFonts w:asciiTheme="minorHAnsi" w:hAnsiTheme="minorHAnsi"/>
          <w:b/>
          <w:bCs/>
          <w:sz w:val="26"/>
          <w:szCs w:val="26"/>
        </w:rPr>
        <w:t>19 rounds:</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A46B56" w:rsidRDefault="00E015FA" w:rsidP="007E0E8A">
      <w:pPr>
        <w:widowControl w:val="0"/>
        <w:numPr>
          <w:ilvl w:val="0"/>
          <w:numId w:val="140"/>
        </w:numPr>
        <w:tabs>
          <w:tab w:val="clear" w:pos="720"/>
          <w:tab w:val="num" w:pos="560"/>
        </w:tabs>
        <w:overflowPunct w:val="0"/>
        <w:autoSpaceDE w:val="0"/>
        <w:autoSpaceDN w:val="0"/>
        <w:adjustRightInd w:val="0"/>
        <w:spacing w:after="0" w:line="243" w:lineRule="auto"/>
        <w:ind w:left="560" w:hanging="499"/>
        <w:jc w:val="both"/>
        <w:rPr>
          <w:rFonts w:asciiTheme="minorHAnsi" w:hAnsiTheme="minorHAnsi"/>
          <w:b/>
          <w:bCs/>
          <w:sz w:val="26"/>
          <w:szCs w:val="26"/>
        </w:rPr>
      </w:pPr>
      <w:r w:rsidRPr="00CD5ED7">
        <w:rPr>
          <w:rFonts w:asciiTheme="minorHAnsi" w:hAnsiTheme="minorHAnsi"/>
          <w:sz w:val="26"/>
          <w:szCs w:val="26"/>
        </w:rPr>
        <w:t xml:space="preserve">The regulations regarding mix of federations as in the boxes marked * are waived if the event is a Swiss System tournament in which the competitors include at least 20 FIDE Rated players, not from the host federation, from at least 3 federations, at least 10 of whom hold GM, IM, WGM or WIM titles. See 1.4.6.c concerning the rating floor of the lowest rated opponent. </w:t>
      </w:r>
    </w:p>
    <w:p w:rsidR="00A46B56" w:rsidRDefault="00A46B56" w:rsidP="00A46B56">
      <w:pPr>
        <w:widowControl w:val="0"/>
        <w:overflowPunct w:val="0"/>
        <w:autoSpaceDE w:val="0"/>
        <w:autoSpaceDN w:val="0"/>
        <w:adjustRightInd w:val="0"/>
        <w:spacing w:after="0" w:line="243"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3"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3"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3"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3"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3"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3"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3"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3"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3" w:lineRule="auto"/>
        <w:jc w:val="both"/>
        <w:rPr>
          <w:rFonts w:asciiTheme="minorHAnsi" w:hAnsiTheme="minorHAnsi"/>
          <w:sz w:val="26"/>
          <w:szCs w:val="26"/>
        </w:rPr>
      </w:pPr>
    </w:p>
    <w:p w:rsidR="00A46B56" w:rsidRPr="00CD5ED7" w:rsidRDefault="00A46B56" w:rsidP="00A46B56">
      <w:pPr>
        <w:widowControl w:val="0"/>
        <w:overflowPunct w:val="0"/>
        <w:autoSpaceDE w:val="0"/>
        <w:autoSpaceDN w:val="0"/>
        <w:adjustRightInd w:val="0"/>
        <w:spacing w:after="0" w:line="243" w:lineRule="auto"/>
        <w:jc w:val="both"/>
        <w:rPr>
          <w:rFonts w:asciiTheme="minorHAnsi" w:hAnsiTheme="minorHAnsi"/>
          <w:b/>
          <w:bCs/>
          <w:sz w:val="26"/>
          <w:szCs w:val="26"/>
        </w:rPr>
      </w:pPr>
    </w:p>
    <w:p w:rsidR="00E015FA" w:rsidRPr="00CD5ED7" w:rsidRDefault="00E015FA">
      <w:pPr>
        <w:widowControl w:val="0"/>
        <w:autoSpaceDE w:val="0"/>
        <w:autoSpaceDN w:val="0"/>
        <w:adjustRightInd w:val="0"/>
        <w:spacing w:after="0" w:line="312" w:lineRule="exact"/>
        <w:rPr>
          <w:rFonts w:asciiTheme="minorHAnsi" w:hAnsiTheme="minorHAnsi"/>
          <w:sz w:val="26"/>
          <w:szCs w:val="26"/>
        </w:rPr>
      </w:pPr>
    </w:p>
    <w:tbl>
      <w:tblPr>
        <w:tblW w:w="0" w:type="auto"/>
        <w:tblInd w:w="130" w:type="dxa"/>
        <w:tblLayout w:type="fixed"/>
        <w:tblCellMar>
          <w:left w:w="0" w:type="dxa"/>
          <w:right w:w="0" w:type="dxa"/>
        </w:tblCellMar>
        <w:tblLook w:val="0000" w:firstRow="0" w:lastRow="0" w:firstColumn="0" w:lastColumn="0" w:noHBand="0" w:noVBand="0"/>
      </w:tblPr>
      <w:tblGrid>
        <w:gridCol w:w="100"/>
        <w:gridCol w:w="1400"/>
        <w:gridCol w:w="960"/>
        <w:gridCol w:w="1480"/>
        <w:gridCol w:w="60"/>
        <w:gridCol w:w="1480"/>
        <w:gridCol w:w="80"/>
        <w:gridCol w:w="1480"/>
        <w:gridCol w:w="80"/>
        <w:gridCol w:w="1320"/>
        <w:gridCol w:w="380"/>
      </w:tblGrid>
      <w:tr w:rsidR="00E015FA" w:rsidRPr="00CD5ED7" w:rsidTr="004C054C">
        <w:trPr>
          <w:trHeight w:val="356"/>
        </w:trPr>
        <w:tc>
          <w:tcPr>
            <w:tcW w:w="2460" w:type="dxa"/>
            <w:gridSpan w:val="3"/>
            <w:tcBorders>
              <w:top w:val="single" w:sz="8" w:space="0" w:color="auto"/>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9 rounds</w:t>
            </w:r>
          </w:p>
        </w:tc>
        <w:tc>
          <w:tcPr>
            <w:tcW w:w="1540" w:type="dxa"/>
            <w:gridSpan w:val="2"/>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GM</w:t>
            </w:r>
          </w:p>
        </w:tc>
        <w:tc>
          <w:tcPr>
            <w:tcW w:w="1560" w:type="dxa"/>
            <w:gridSpan w:val="2"/>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IM</w:t>
            </w:r>
          </w:p>
        </w:tc>
        <w:tc>
          <w:tcPr>
            <w:tcW w:w="1560" w:type="dxa"/>
            <w:gridSpan w:val="2"/>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WGM</w:t>
            </w:r>
          </w:p>
        </w:tc>
        <w:tc>
          <w:tcPr>
            <w:tcW w:w="1700" w:type="dxa"/>
            <w:gridSpan w:val="2"/>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WIM</w:t>
            </w:r>
          </w:p>
        </w:tc>
      </w:tr>
      <w:tr w:rsidR="00E015FA" w:rsidRPr="00CD5ED7" w:rsidTr="004C054C">
        <w:trPr>
          <w:trHeight w:val="332"/>
        </w:trPr>
        <w:tc>
          <w:tcPr>
            <w:tcW w:w="2460" w:type="dxa"/>
            <w:gridSpan w:val="3"/>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MO</w:t>
            </w:r>
          </w:p>
        </w:tc>
        <w:tc>
          <w:tcPr>
            <w:tcW w:w="15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 GM</w:t>
            </w: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 IM</w:t>
            </w: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 WGM</w:t>
            </w:r>
          </w:p>
        </w:tc>
        <w:tc>
          <w:tcPr>
            <w:tcW w:w="17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 WIM</w:t>
            </w:r>
          </w:p>
        </w:tc>
      </w:tr>
      <w:tr w:rsidR="00E015FA" w:rsidRPr="00CD5ED7" w:rsidTr="004C054C">
        <w:trPr>
          <w:trHeight w:val="332"/>
        </w:trPr>
        <w:tc>
          <w:tcPr>
            <w:tcW w:w="2460" w:type="dxa"/>
            <w:gridSpan w:val="3"/>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*Min. other feds.</w:t>
            </w:r>
          </w:p>
        </w:tc>
        <w:tc>
          <w:tcPr>
            <w:tcW w:w="15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7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r>
      <w:tr w:rsidR="00E015FA" w:rsidRPr="00CD5ED7" w:rsidTr="004C054C">
        <w:trPr>
          <w:trHeight w:val="312"/>
        </w:trPr>
        <w:tc>
          <w:tcPr>
            <w:tcW w:w="2460" w:type="dxa"/>
            <w:gridSpan w:val="3"/>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Rating floor for 1</w:t>
            </w:r>
          </w:p>
        </w:tc>
        <w:tc>
          <w:tcPr>
            <w:tcW w:w="15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2200</w:t>
            </w:r>
          </w:p>
        </w:tc>
        <w:tc>
          <w:tcPr>
            <w:tcW w:w="156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2050</w:t>
            </w:r>
          </w:p>
        </w:tc>
        <w:tc>
          <w:tcPr>
            <w:tcW w:w="156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2000</w:t>
            </w:r>
          </w:p>
        </w:tc>
        <w:tc>
          <w:tcPr>
            <w:tcW w:w="170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1850</w:t>
            </w:r>
          </w:p>
        </w:tc>
      </w:tr>
      <w:tr w:rsidR="00E015FA" w:rsidRPr="00CD5ED7" w:rsidTr="004C054C">
        <w:trPr>
          <w:trHeight w:val="361"/>
        </w:trPr>
        <w:tc>
          <w:tcPr>
            <w:tcW w:w="2460" w:type="dxa"/>
            <w:gridSpan w:val="3"/>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player</w:t>
            </w:r>
          </w:p>
        </w:tc>
        <w:tc>
          <w:tcPr>
            <w:tcW w:w="15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4C054C">
        <w:trPr>
          <w:trHeight w:val="333"/>
        </w:trPr>
        <w:tc>
          <w:tcPr>
            <w:tcW w:w="2460" w:type="dxa"/>
            <w:gridSpan w:val="3"/>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Different TH</w:t>
            </w:r>
          </w:p>
        </w:tc>
        <w:tc>
          <w:tcPr>
            <w:tcW w:w="15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5</w:t>
            </w: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5</w:t>
            </w: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5</w:t>
            </w:r>
          </w:p>
        </w:tc>
        <w:tc>
          <w:tcPr>
            <w:tcW w:w="17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5</w:t>
            </w:r>
          </w:p>
        </w:tc>
      </w:tr>
      <w:tr w:rsidR="00E015FA" w:rsidRPr="00CD5ED7" w:rsidTr="004C054C">
        <w:trPr>
          <w:trHeight w:val="311"/>
        </w:trPr>
        <w:tc>
          <w:tcPr>
            <w:tcW w:w="2460" w:type="dxa"/>
            <w:gridSpan w:val="3"/>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number</w:t>
            </w:r>
          </w:p>
        </w:tc>
        <w:tc>
          <w:tcPr>
            <w:tcW w:w="15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c>
          <w:tcPr>
            <w:tcW w:w="156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c>
          <w:tcPr>
            <w:tcW w:w="156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c>
          <w:tcPr>
            <w:tcW w:w="170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r>
      <w:tr w:rsidR="00E015FA" w:rsidRPr="00CD5ED7" w:rsidTr="004C054C">
        <w:trPr>
          <w:trHeight w:val="362"/>
        </w:trPr>
        <w:tc>
          <w:tcPr>
            <w:tcW w:w="2460" w:type="dxa"/>
            <w:gridSpan w:val="3"/>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unrated</w:t>
            </w:r>
          </w:p>
        </w:tc>
        <w:tc>
          <w:tcPr>
            <w:tcW w:w="15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4C054C">
        <w:trPr>
          <w:trHeight w:val="332"/>
        </w:trPr>
        <w:tc>
          <w:tcPr>
            <w:tcW w:w="2460" w:type="dxa"/>
            <w:gridSpan w:val="3"/>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*Max. from 1 fed.</w:t>
            </w:r>
          </w:p>
        </w:tc>
        <w:tc>
          <w:tcPr>
            <w:tcW w:w="15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w:t>
            </w: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w:t>
            </w: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w:t>
            </w:r>
          </w:p>
        </w:tc>
        <w:tc>
          <w:tcPr>
            <w:tcW w:w="17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w:t>
            </w:r>
          </w:p>
        </w:tc>
      </w:tr>
      <w:tr w:rsidR="00E015FA" w:rsidRPr="00CD5ED7" w:rsidTr="004C054C">
        <w:trPr>
          <w:trHeight w:val="311"/>
        </w:trPr>
        <w:tc>
          <w:tcPr>
            <w:tcW w:w="2460" w:type="dxa"/>
            <w:gridSpan w:val="3"/>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from own</w:t>
            </w:r>
          </w:p>
        </w:tc>
        <w:tc>
          <w:tcPr>
            <w:tcW w:w="15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5</w:t>
            </w:r>
          </w:p>
        </w:tc>
        <w:tc>
          <w:tcPr>
            <w:tcW w:w="156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5</w:t>
            </w:r>
          </w:p>
        </w:tc>
        <w:tc>
          <w:tcPr>
            <w:tcW w:w="156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5</w:t>
            </w:r>
          </w:p>
        </w:tc>
        <w:tc>
          <w:tcPr>
            <w:tcW w:w="170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5</w:t>
            </w:r>
          </w:p>
        </w:tc>
      </w:tr>
      <w:tr w:rsidR="00E015FA" w:rsidRPr="00CD5ED7" w:rsidTr="004C054C">
        <w:trPr>
          <w:trHeight w:val="362"/>
        </w:trPr>
        <w:tc>
          <w:tcPr>
            <w:tcW w:w="2460" w:type="dxa"/>
            <w:gridSpan w:val="3"/>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fed.</w:t>
            </w:r>
          </w:p>
        </w:tc>
        <w:tc>
          <w:tcPr>
            <w:tcW w:w="15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4C054C">
        <w:trPr>
          <w:trHeight w:val="332"/>
        </w:trPr>
        <w:tc>
          <w:tcPr>
            <w:tcW w:w="2460" w:type="dxa"/>
            <w:gridSpan w:val="3"/>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2433</w:t>
            </w: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2283</w:t>
            </w:r>
          </w:p>
        </w:tc>
        <w:tc>
          <w:tcPr>
            <w:tcW w:w="156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2233</w:t>
            </w:r>
          </w:p>
        </w:tc>
        <w:tc>
          <w:tcPr>
            <w:tcW w:w="17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2030</w:t>
            </w:r>
            <w:r w:rsidRPr="00CD5ED7">
              <w:rPr>
                <w:rFonts w:asciiTheme="minorHAnsi" w:hAnsiTheme="minorHAnsi" w:cs="Cambria Math"/>
                <w:sz w:val="26"/>
                <w:szCs w:val="26"/>
              </w:rPr>
              <w:t>‐</w:t>
            </w:r>
            <w:r w:rsidRPr="00CD5ED7">
              <w:rPr>
                <w:rFonts w:asciiTheme="minorHAnsi" w:hAnsiTheme="minorHAnsi"/>
                <w:sz w:val="26"/>
                <w:szCs w:val="26"/>
              </w:rPr>
              <w:t>2083</w:t>
            </w:r>
          </w:p>
        </w:tc>
      </w:tr>
      <w:tr w:rsidR="00E015FA" w:rsidRPr="00CD5ED7" w:rsidTr="004C054C">
        <w:trPr>
          <w:gridBefore w:val="1"/>
          <w:gridAfter w:val="1"/>
          <w:wBefore w:w="100" w:type="dxa"/>
          <w:wAfter w:w="380" w:type="dxa"/>
          <w:trHeight w:val="352"/>
        </w:trPr>
        <w:tc>
          <w:tcPr>
            <w:tcW w:w="14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bookmarkStart w:id="87" w:name="page175"/>
            <w:bookmarkEnd w:id="87"/>
            <w:r w:rsidRPr="00CD5ED7">
              <w:rPr>
                <w:rFonts w:asciiTheme="minorHAnsi" w:hAnsiTheme="minorHAnsi"/>
                <w:sz w:val="26"/>
                <w:szCs w:val="26"/>
              </w:rPr>
              <w:t>6½</w:t>
            </w:r>
          </w:p>
        </w:tc>
        <w:tc>
          <w:tcPr>
            <w:tcW w:w="24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2434</w:t>
            </w:r>
            <w:r w:rsidRPr="00CD5ED7">
              <w:rPr>
                <w:rFonts w:asciiTheme="minorHAnsi" w:hAnsiTheme="minorHAnsi" w:cs="Cambria Math"/>
                <w:sz w:val="26"/>
                <w:szCs w:val="26"/>
              </w:rPr>
              <w:t>‐</w:t>
            </w:r>
            <w:r w:rsidRPr="00CD5ED7">
              <w:rPr>
                <w:rFonts w:asciiTheme="minorHAnsi" w:hAnsiTheme="minorHAnsi"/>
                <w:sz w:val="26"/>
                <w:szCs w:val="26"/>
              </w:rPr>
              <w:t>2474</w:t>
            </w:r>
          </w:p>
        </w:tc>
        <w:tc>
          <w:tcPr>
            <w:tcW w:w="15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2284</w:t>
            </w:r>
            <w:r w:rsidRPr="00CD5ED7">
              <w:rPr>
                <w:rFonts w:asciiTheme="minorHAnsi" w:hAnsiTheme="minorHAnsi" w:cs="Cambria Math"/>
                <w:sz w:val="26"/>
                <w:szCs w:val="26"/>
              </w:rPr>
              <w:t>‐</w:t>
            </w:r>
            <w:r w:rsidRPr="00CD5ED7">
              <w:rPr>
                <w:rFonts w:asciiTheme="minorHAnsi" w:hAnsiTheme="minorHAnsi"/>
                <w:sz w:val="26"/>
                <w:szCs w:val="26"/>
              </w:rPr>
              <w:t>2324</w:t>
            </w:r>
          </w:p>
        </w:tc>
        <w:tc>
          <w:tcPr>
            <w:tcW w:w="15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2234</w:t>
            </w:r>
            <w:r w:rsidRPr="00CD5ED7">
              <w:rPr>
                <w:rFonts w:asciiTheme="minorHAnsi" w:hAnsiTheme="minorHAnsi" w:cs="Cambria Math"/>
                <w:sz w:val="26"/>
                <w:szCs w:val="26"/>
              </w:rPr>
              <w:t>‐</w:t>
            </w:r>
            <w:r w:rsidRPr="00CD5ED7">
              <w:rPr>
                <w:rFonts w:asciiTheme="minorHAnsi" w:hAnsiTheme="minorHAnsi"/>
                <w:sz w:val="26"/>
                <w:szCs w:val="26"/>
              </w:rPr>
              <w:t>2274</w:t>
            </w:r>
          </w:p>
        </w:tc>
        <w:tc>
          <w:tcPr>
            <w:tcW w:w="14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w w:val="98"/>
                <w:sz w:val="26"/>
                <w:szCs w:val="26"/>
              </w:rPr>
              <w:t>2084</w:t>
            </w:r>
            <w:r w:rsidRPr="00CD5ED7">
              <w:rPr>
                <w:rFonts w:asciiTheme="minorHAnsi" w:hAnsiTheme="minorHAnsi" w:cs="Cambria Math"/>
                <w:w w:val="98"/>
                <w:sz w:val="26"/>
                <w:szCs w:val="26"/>
              </w:rPr>
              <w:t>‐</w:t>
            </w:r>
            <w:r w:rsidRPr="00CD5ED7">
              <w:rPr>
                <w:rFonts w:asciiTheme="minorHAnsi" w:hAnsiTheme="minorHAnsi"/>
                <w:w w:val="98"/>
                <w:sz w:val="26"/>
                <w:szCs w:val="26"/>
              </w:rPr>
              <w:t>2124</w:t>
            </w:r>
          </w:p>
        </w:tc>
      </w:tr>
      <w:tr w:rsidR="00E015FA" w:rsidRPr="00CD5ED7" w:rsidTr="004C054C">
        <w:trPr>
          <w:gridBefore w:val="1"/>
          <w:gridAfter w:val="1"/>
          <w:wBefore w:w="100" w:type="dxa"/>
          <w:wAfter w:w="380" w:type="dxa"/>
          <w:trHeight w:val="353"/>
        </w:trPr>
        <w:tc>
          <w:tcPr>
            <w:tcW w:w="14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w:t>
            </w:r>
          </w:p>
        </w:tc>
        <w:tc>
          <w:tcPr>
            <w:tcW w:w="24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2475</w:t>
            </w:r>
            <w:r w:rsidRPr="00CD5ED7">
              <w:rPr>
                <w:rFonts w:asciiTheme="minorHAnsi" w:hAnsiTheme="minorHAnsi" w:cs="Cambria Math"/>
                <w:sz w:val="26"/>
                <w:szCs w:val="26"/>
              </w:rPr>
              <w:t>‐</w:t>
            </w:r>
            <w:r w:rsidRPr="00CD5ED7">
              <w:rPr>
                <w:rFonts w:asciiTheme="minorHAnsi" w:hAnsiTheme="minorHAnsi"/>
                <w:sz w:val="26"/>
                <w:szCs w:val="26"/>
              </w:rPr>
              <w:t>2519</w:t>
            </w:r>
          </w:p>
        </w:tc>
        <w:tc>
          <w:tcPr>
            <w:tcW w:w="15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2325</w:t>
            </w:r>
            <w:r w:rsidRPr="00CD5ED7">
              <w:rPr>
                <w:rFonts w:asciiTheme="minorHAnsi" w:hAnsiTheme="minorHAnsi" w:cs="Cambria Math"/>
                <w:sz w:val="26"/>
                <w:szCs w:val="26"/>
              </w:rPr>
              <w:t>‐</w:t>
            </w:r>
            <w:r w:rsidRPr="00CD5ED7">
              <w:rPr>
                <w:rFonts w:asciiTheme="minorHAnsi" w:hAnsiTheme="minorHAnsi"/>
                <w:sz w:val="26"/>
                <w:szCs w:val="26"/>
              </w:rPr>
              <w:t>2369</w:t>
            </w:r>
          </w:p>
        </w:tc>
        <w:tc>
          <w:tcPr>
            <w:tcW w:w="15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2275</w:t>
            </w:r>
            <w:r w:rsidRPr="00CD5ED7">
              <w:rPr>
                <w:rFonts w:asciiTheme="minorHAnsi" w:hAnsiTheme="minorHAnsi" w:cs="Cambria Math"/>
                <w:sz w:val="26"/>
                <w:szCs w:val="26"/>
              </w:rPr>
              <w:t>‐</w:t>
            </w:r>
            <w:r w:rsidRPr="00CD5ED7">
              <w:rPr>
                <w:rFonts w:asciiTheme="minorHAnsi" w:hAnsiTheme="minorHAnsi"/>
                <w:sz w:val="26"/>
                <w:szCs w:val="26"/>
              </w:rPr>
              <w:t>2319</w:t>
            </w:r>
          </w:p>
        </w:tc>
        <w:tc>
          <w:tcPr>
            <w:tcW w:w="14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w w:val="98"/>
                <w:sz w:val="26"/>
                <w:szCs w:val="26"/>
              </w:rPr>
              <w:t>2125</w:t>
            </w:r>
            <w:r w:rsidRPr="00CD5ED7">
              <w:rPr>
                <w:rFonts w:asciiTheme="minorHAnsi" w:hAnsiTheme="minorHAnsi" w:cs="Cambria Math"/>
                <w:w w:val="98"/>
                <w:sz w:val="26"/>
                <w:szCs w:val="26"/>
              </w:rPr>
              <w:t>‐</w:t>
            </w:r>
            <w:r w:rsidRPr="00CD5ED7">
              <w:rPr>
                <w:rFonts w:asciiTheme="minorHAnsi" w:hAnsiTheme="minorHAnsi"/>
                <w:w w:val="98"/>
                <w:sz w:val="26"/>
                <w:szCs w:val="26"/>
              </w:rPr>
              <w:t>2169</w:t>
            </w:r>
          </w:p>
        </w:tc>
      </w:tr>
      <w:tr w:rsidR="00E015FA" w:rsidRPr="00CD5ED7" w:rsidTr="004C054C">
        <w:trPr>
          <w:gridBefore w:val="1"/>
          <w:gridAfter w:val="1"/>
          <w:wBefore w:w="100" w:type="dxa"/>
          <w:wAfter w:w="380" w:type="dxa"/>
          <w:trHeight w:val="352"/>
        </w:trPr>
        <w:tc>
          <w:tcPr>
            <w:tcW w:w="14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5½</w:t>
            </w:r>
          </w:p>
        </w:tc>
        <w:tc>
          <w:tcPr>
            <w:tcW w:w="24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2520</w:t>
            </w:r>
            <w:r w:rsidRPr="00CD5ED7">
              <w:rPr>
                <w:rFonts w:asciiTheme="minorHAnsi" w:hAnsiTheme="minorHAnsi" w:cs="Cambria Math"/>
                <w:sz w:val="26"/>
                <w:szCs w:val="26"/>
              </w:rPr>
              <w:t>‐</w:t>
            </w:r>
            <w:r w:rsidRPr="00CD5ED7">
              <w:rPr>
                <w:rFonts w:asciiTheme="minorHAnsi" w:hAnsiTheme="minorHAnsi"/>
                <w:sz w:val="26"/>
                <w:szCs w:val="26"/>
              </w:rPr>
              <w:t>2556</w:t>
            </w:r>
          </w:p>
        </w:tc>
        <w:tc>
          <w:tcPr>
            <w:tcW w:w="15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2370</w:t>
            </w:r>
            <w:r w:rsidRPr="00CD5ED7">
              <w:rPr>
                <w:rFonts w:asciiTheme="minorHAnsi" w:hAnsiTheme="minorHAnsi" w:cs="Cambria Math"/>
                <w:sz w:val="26"/>
                <w:szCs w:val="26"/>
              </w:rPr>
              <w:t>‐</w:t>
            </w:r>
            <w:r w:rsidRPr="00CD5ED7">
              <w:rPr>
                <w:rFonts w:asciiTheme="minorHAnsi" w:hAnsiTheme="minorHAnsi"/>
                <w:sz w:val="26"/>
                <w:szCs w:val="26"/>
              </w:rPr>
              <w:t>2406</w:t>
            </w:r>
          </w:p>
        </w:tc>
        <w:tc>
          <w:tcPr>
            <w:tcW w:w="15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2320</w:t>
            </w:r>
            <w:r w:rsidRPr="00CD5ED7">
              <w:rPr>
                <w:rFonts w:asciiTheme="minorHAnsi" w:hAnsiTheme="minorHAnsi" w:cs="Cambria Math"/>
                <w:sz w:val="26"/>
                <w:szCs w:val="26"/>
              </w:rPr>
              <w:t>‐</w:t>
            </w:r>
            <w:r w:rsidRPr="00CD5ED7">
              <w:rPr>
                <w:rFonts w:asciiTheme="minorHAnsi" w:hAnsiTheme="minorHAnsi"/>
                <w:sz w:val="26"/>
                <w:szCs w:val="26"/>
              </w:rPr>
              <w:t>2356</w:t>
            </w:r>
          </w:p>
        </w:tc>
        <w:tc>
          <w:tcPr>
            <w:tcW w:w="14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w w:val="98"/>
                <w:sz w:val="26"/>
                <w:szCs w:val="26"/>
              </w:rPr>
              <w:t>2170</w:t>
            </w:r>
            <w:r w:rsidRPr="00CD5ED7">
              <w:rPr>
                <w:rFonts w:asciiTheme="minorHAnsi" w:hAnsiTheme="minorHAnsi" w:cs="Cambria Math"/>
                <w:w w:val="98"/>
                <w:sz w:val="26"/>
                <w:szCs w:val="26"/>
              </w:rPr>
              <w:t>‐</w:t>
            </w:r>
            <w:r w:rsidRPr="00CD5ED7">
              <w:rPr>
                <w:rFonts w:asciiTheme="minorHAnsi" w:hAnsiTheme="minorHAnsi"/>
                <w:w w:val="98"/>
                <w:sz w:val="26"/>
                <w:szCs w:val="26"/>
              </w:rPr>
              <w:t>2206</w:t>
            </w:r>
          </w:p>
        </w:tc>
      </w:tr>
      <w:tr w:rsidR="00E015FA" w:rsidRPr="00CD5ED7" w:rsidTr="004C054C">
        <w:trPr>
          <w:gridBefore w:val="1"/>
          <w:gridAfter w:val="1"/>
          <w:wBefore w:w="100" w:type="dxa"/>
          <w:wAfter w:w="380" w:type="dxa"/>
          <w:trHeight w:val="352"/>
        </w:trPr>
        <w:tc>
          <w:tcPr>
            <w:tcW w:w="14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w:t>
            </w:r>
          </w:p>
        </w:tc>
        <w:tc>
          <w:tcPr>
            <w:tcW w:w="24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2557</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2357</w:t>
            </w:r>
            <w:r w:rsidRPr="00CD5ED7">
              <w:rPr>
                <w:rFonts w:asciiTheme="minorHAnsi" w:hAnsiTheme="minorHAnsi" w:cs="Cambria Math"/>
                <w:sz w:val="26"/>
                <w:szCs w:val="26"/>
              </w:rPr>
              <w:t>‐</w:t>
            </w:r>
            <w:r w:rsidRPr="00CD5ED7">
              <w:rPr>
                <w:rFonts w:asciiTheme="minorHAnsi" w:hAnsiTheme="minorHAnsi"/>
                <w:sz w:val="26"/>
                <w:szCs w:val="26"/>
              </w:rPr>
              <w:t>2399</w:t>
            </w:r>
          </w:p>
        </w:tc>
        <w:tc>
          <w:tcPr>
            <w:tcW w:w="14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w w:val="98"/>
                <w:sz w:val="26"/>
                <w:szCs w:val="26"/>
              </w:rPr>
              <w:t>2207</w:t>
            </w:r>
            <w:r w:rsidRPr="00CD5ED7">
              <w:rPr>
                <w:rFonts w:asciiTheme="minorHAnsi" w:hAnsiTheme="minorHAnsi" w:cs="Cambria Math"/>
                <w:w w:val="98"/>
                <w:sz w:val="26"/>
                <w:szCs w:val="26"/>
              </w:rPr>
              <w:t>‐</w:t>
            </w:r>
            <w:r w:rsidRPr="00CD5ED7">
              <w:rPr>
                <w:rFonts w:asciiTheme="minorHAnsi" w:hAnsiTheme="minorHAnsi"/>
                <w:w w:val="98"/>
                <w:sz w:val="26"/>
                <w:szCs w:val="26"/>
              </w:rPr>
              <w:t>2249</w:t>
            </w:r>
          </w:p>
        </w:tc>
      </w:tr>
      <w:tr w:rsidR="00E015FA" w:rsidRPr="00CD5ED7" w:rsidTr="004C054C">
        <w:trPr>
          <w:gridBefore w:val="1"/>
          <w:gridAfter w:val="1"/>
          <w:wBefore w:w="100" w:type="dxa"/>
          <w:wAfter w:w="380" w:type="dxa"/>
          <w:trHeight w:val="352"/>
        </w:trPr>
        <w:tc>
          <w:tcPr>
            <w:tcW w:w="14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4½</w:t>
            </w:r>
          </w:p>
        </w:tc>
        <w:tc>
          <w:tcPr>
            <w:tcW w:w="24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2642</w:t>
            </w:r>
          </w:p>
        </w:tc>
        <w:tc>
          <w:tcPr>
            <w:tcW w:w="15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2492</w:t>
            </w:r>
          </w:p>
        </w:tc>
        <w:tc>
          <w:tcPr>
            <w:tcW w:w="15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2442</w:t>
            </w:r>
          </w:p>
        </w:tc>
        <w:tc>
          <w:tcPr>
            <w:tcW w:w="14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w w:val="98"/>
                <w:sz w:val="26"/>
                <w:szCs w:val="26"/>
              </w:rPr>
              <w:t>2250</w:t>
            </w:r>
            <w:r w:rsidRPr="00CD5ED7">
              <w:rPr>
                <w:rFonts w:asciiTheme="minorHAnsi" w:hAnsiTheme="minorHAnsi" w:cs="Cambria Math"/>
                <w:w w:val="98"/>
                <w:sz w:val="26"/>
                <w:szCs w:val="26"/>
              </w:rPr>
              <w:t>‐</w:t>
            </w:r>
            <w:r w:rsidRPr="00CD5ED7">
              <w:rPr>
                <w:rFonts w:asciiTheme="minorHAnsi" w:hAnsiTheme="minorHAnsi"/>
                <w:w w:val="98"/>
                <w:sz w:val="26"/>
                <w:szCs w:val="26"/>
              </w:rPr>
              <w:t>2292</w:t>
            </w:r>
          </w:p>
        </w:tc>
      </w:tr>
      <w:tr w:rsidR="00E015FA" w:rsidRPr="00CD5ED7" w:rsidTr="004C054C">
        <w:trPr>
          <w:gridBefore w:val="1"/>
          <w:gridAfter w:val="1"/>
          <w:wBefore w:w="100" w:type="dxa"/>
          <w:wAfter w:w="380" w:type="dxa"/>
          <w:trHeight w:val="352"/>
        </w:trPr>
        <w:tc>
          <w:tcPr>
            <w:tcW w:w="14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w:t>
            </w:r>
          </w:p>
        </w:tc>
        <w:tc>
          <w:tcPr>
            <w:tcW w:w="24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2643</w:t>
            </w:r>
            <w:r w:rsidRPr="00CD5ED7">
              <w:rPr>
                <w:rFonts w:asciiTheme="minorHAnsi" w:hAnsiTheme="minorHAnsi" w:cs="Cambria Math"/>
                <w:sz w:val="26"/>
                <w:szCs w:val="26"/>
              </w:rPr>
              <w:t>‐</w:t>
            </w:r>
            <w:r w:rsidRPr="00CD5ED7">
              <w:rPr>
                <w:rFonts w:asciiTheme="minorHAnsi" w:hAnsiTheme="minorHAnsi"/>
                <w:sz w:val="26"/>
                <w:szCs w:val="26"/>
              </w:rPr>
              <w:t>2679</w:t>
            </w:r>
          </w:p>
        </w:tc>
        <w:tc>
          <w:tcPr>
            <w:tcW w:w="15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2493</w:t>
            </w:r>
            <w:r w:rsidRPr="00CD5ED7">
              <w:rPr>
                <w:rFonts w:asciiTheme="minorHAnsi" w:hAnsiTheme="minorHAnsi" w:cs="Cambria Math"/>
                <w:sz w:val="26"/>
                <w:szCs w:val="26"/>
              </w:rPr>
              <w:t>‐</w:t>
            </w:r>
            <w:r w:rsidRPr="00CD5ED7">
              <w:rPr>
                <w:rFonts w:asciiTheme="minorHAnsi" w:hAnsiTheme="minorHAnsi"/>
                <w:sz w:val="26"/>
                <w:szCs w:val="26"/>
              </w:rPr>
              <w:t>2529</w:t>
            </w:r>
          </w:p>
        </w:tc>
        <w:tc>
          <w:tcPr>
            <w:tcW w:w="15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2443</w:t>
            </w:r>
            <w:r w:rsidRPr="00CD5ED7">
              <w:rPr>
                <w:rFonts w:asciiTheme="minorHAnsi" w:hAnsiTheme="minorHAnsi" w:cs="Cambria Math"/>
                <w:sz w:val="26"/>
                <w:szCs w:val="26"/>
              </w:rPr>
              <w:t>‐</w:t>
            </w:r>
            <w:r w:rsidRPr="00CD5ED7">
              <w:rPr>
                <w:rFonts w:asciiTheme="minorHAnsi" w:hAnsiTheme="minorHAnsi"/>
                <w:sz w:val="26"/>
                <w:szCs w:val="26"/>
              </w:rPr>
              <w:t>2479</w:t>
            </w:r>
          </w:p>
        </w:tc>
        <w:tc>
          <w:tcPr>
            <w:tcW w:w="14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w w:val="98"/>
                <w:sz w:val="26"/>
                <w:szCs w:val="26"/>
              </w:rPr>
              <w:t>2293</w:t>
            </w:r>
            <w:r w:rsidRPr="00CD5ED7">
              <w:rPr>
                <w:rFonts w:asciiTheme="minorHAnsi" w:hAnsiTheme="minorHAnsi" w:cs="Cambria Math"/>
                <w:w w:val="98"/>
                <w:sz w:val="26"/>
                <w:szCs w:val="26"/>
              </w:rPr>
              <w:t>‐</w:t>
            </w:r>
            <w:r w:rsidRPr="00CD5ED7">
              <w:rPr>
                <w:rFonts w:asciiTheme="minorHAnsi" w:hAnsiTheme="minorHAnsi"/>
                <w:w w:val="98"/>
                <w:sz w:val="26"/>
                <w:szCs w:val="26"/>
              </w:rPr>
              <w:t>2329</w:t>
            </w:r>
          </w:p>
        </w:tc>
      </w:tr>
      <w:tr w:rsidR="00E015FA" w:rsidRPr="00CD5ED7" w:rsidTr="004C054C">
        <w:trPr>
          <w:gridBefore w:val="1"/>
          <w:gridAfter w:val="1"/>
          <w:wBefore w:w="100" w:type="dxa"/>
          <w:wAfter w:w="380" w:type="dxa"/>
          <w:trHeight w:val="370"/>
        </w:trPr>
        <w:tc>
          <w:tcPr>
            <w:tcW w:w="14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3½</w:t>
            </w:r>
          </w:p>
        </w:tc>
        <w:tc>
          <w:tcPr>
            <w:tcW w:w="24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≥2680</w:t>
            </w:r>
          </w:p>
        </w:tc>
        <w:tc>
          <w:tcPr>
            <w:tcW w:w="15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≥2530</w:t>
            </w:r>
          </w:p>
        </w:tc>
        <w:tc>
          <w:tcPr>
            <w:tcW w:w="15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≥2480</w:t>
            </w:r>
          </w:p>
        </w:tc>
        <w:tc>
          <w:tcPr>
            <w:tcW w:w="14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≥2330</w:t>
            </w:r>
          </w:p>
        </w:tc>
      </w:tr>
    </w:tbl>
    <w:p w:rsidR="00E015FA" w:rsidRPr="00CD5ED7" w:rsidRDefault="00A708A6">
      <w:pPr>
        <w:widowControl w:val="0"/>
        <w:autoSpaceDE w:val="0"/>
        <w:autoSpaceDN w:val="0"/>
        <w:adjustRightInd w:val="0"/>
        <w:spacing w:after="0" w:line="320" w:lineRule="exact"/>
        <w:rPr>
          <w:rFonts w:asciiTheme="minorHAnsi" w:hAnsiTheme="minorHAnsi"/>
          <w:sz w:val="26"/>
          <w:szCs w:val="26"/>
        </w:rPr>
      </w:pPr>
      <w:r>
        <w:rPr>
          <w:noProof/>
        </w:rPr>
        <mc:AlternateContent>
          <mc:Choice Requires="wps">
            <w:drawing>
              <wp:anchor distT="0" distB="0" distL="114300" distR="114300" simplePos="0" relativeHeight="251984384" behindDoc="1" locked="0" layoutInCell="0" allowOverlap="1" wp14:anchorId="3065BEED" wp14:editId="4A5A4823">
                <wp:simplePos x="0" y="0"/>
                <wp:positionH relativeFrom="column">
                  <wp:posOffset>70485</wp:posOffset>
                </wp:positionH>
                <wp:positionV relativeFrom="paragraph">
                  <wp:posOffset>-1564640</wp:posOffset>
                </wp:positionV>
                <wp:extent cx="5602605" cy="0"/>
                <wp:effectExtent l="0" t="0" r="0" b="0"/>
                <wp:wrapNone/>
                <wp:docPr id="181"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3.2pt" to="446.7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2eFQIAACwEAAAOAAAAZHJzL2Uyb0RvYy54bWysU8GO2jAQvVfqP1i+QxIaU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oN0sw0iR&#10;DkTaCsVRXsxCd3rjSghaqZ0N9dGzejFbTb87pPSqJerAI8vXi4HELGQkb1LCxhm4Y99/0QxiyNHr&#10;2KpzY7sACU1A56jI5a4IP3tE4XBapJMinWJEB19CyiHRWOc/c92hYFRYAusITE5b5wMRUg4h4R6l&#10;N0LKKLhUqK9wkc6LmOC0FCw4Q5izh/1KWnQiYWTiF6sCz2OY1UfFIljLCVvfbE+EvNpwuVQBD0oB&#10;OjfrOhM/5ul8PVvP8lE+KdajPK3r0afNKh8Vm+zjtP5Qr1Z19jNQy/KyFYxxFdgN85nlf6f/7aVc&#10;J+s+ofc2JG/RY7+A7PCPpKOWQb7rIOw1u+zsoDGMZAy+PZ8w8497sB8f+fIXAAAA//8DAFBLAwQU&#10;AAYACAAAACEACsKNmuAAAAAMAQAADwAAAGRycy9kb3ducmV2LnhtbEyPQU/CQBCF7yb+h82YeINt&#10;keBSuiVGowkHQwTieWmHtrY723QXWv6948Hobd7My5vvpevRtuKCva8daYinEQik3BU1lRoO+9eJ&#10;AuGDocK0jlDDFT2ss9ub1CSFG+gDL7tQCg4hnxgNVQhdIqXPK7TGT12HxLeT660JLPtSFr0ZONy2&#10;chZFC2lNTfyhMh0+V5g3u7PV8K7ki9s2n/n1a9i/KbVplo+bg9b3d+PTCkTAMfyZ4Qef0SFjpqM7&#10;U+FFyzqO2alhMpsv5iDYoZYPPBx/VzJL5f8S2TcAAAD//wMAUEsBAi0AFAAGAAgAAAAhALaDOJL+&#10;AAAA4QEAABMAAAAAAAAAAAAAAAAAAAAAAFtDb250ZW50X1R5cGVzXS54bWxQSwECLQAUAAYACAAA&#10;ACEAOP0h/9YAAACUAQAACwAAAAAAAAAAAAAAAAAvAQAAX3JlbHMvLnJlbHNQSwECLQAUAAYACAAA&#10;ACEA5IwtnhUCAAAsBAAADgAAAAAAAAAAAAAAAAAuAgAAZHJzL2Uyb0RvYy54bWxQSwECLQAUAAYA&#10;CAAAACEACsKNmuAAAAAM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1985408" behindDoc="1" locked="0" layoutInCell="0" allowOverlap="1" wp14:anchorId="048E4FD8" wp14:editId="6299BEE0">
                <wp:simplePos x="0" y="0"/>
                <wp:positionH relativeFrom="column">
                  <wp:posOffset>73660</wp:posOffset>
                </wp:positionH>
                <wp:positionV relativeFrom="paragraph">
                  <wp:posOffset>-1567815</wp:posOffset>
                </wp:positionV>
                <wp:extent cx="0" cy="1569085"/>
                <wp:effectExtent l="0" t="0" r="0" b="0"/>
                <wp:wrapNone/>
                <wp:docPr id="180"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23.45pt" to="5.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GTEwIAACwEAAAOAAAAZHJzL2Uyb0RvYy54bWysU8GO2jAQvVfqP1i5QxIaUogIqyqBXmgX&#10;abcfYGyHWHVsyzYEVPXfO3YCWtpLVTUHZ2zPvHkzb7x6unQCnZmxXMkySqdJhJgkinJ5LKNvr9vJ&#10;IkLWYUmxUJKV0ZXZ6Gn9/t2q1wWbqVYJygwCEGmLXpdR65wu4tiSlnXYTpVmEi4bZTrsYGuOMTW4&#10;B/ROxLMkyeNeGaqNIsxaOK2Hy2gd8JuGEffcNJY5JMoIuLmwmrAe/BqvV7g4GqxbTkYa+B9YdJhL&#10;SHqHqrHD6GT4H1AdJ0ZZ1bgpUV2smoYTFmqAatLkt2peWqxZqAWaY/W9Tfb/wZKv571BnIJ2C+iP&#10;xB2ItOOSoSxf+u702hbgVMm98fWRi3zRO0W+WyRV1WJ5ZIHl61VDYOoj4ocQv7Eachz6L4qCDz45&#10;FVp1aUznIaEJ6BIUud4VYReHyHBI4DSd58tkMQ/ouLgFamPdZ6Y65I0yEsA6AOPzzjpPBBc3F59H&#10;qi0XIgguJOrLKE+W8xBgleDUX3o3a46HShh0xn5kwjfmfXAz6iRpAGsZppvRdpiLwYbkQno8KAXo&#10;jNYwEz+WyXKz2CyySTbLN5MsqevJp22VTfJt+nFef6irqk5/emppVrScUiY9u9t8ptnf6T++lGGy&#10;7hN6b0P8iB76BWRv/0A6aOnlGwbhoOh1b24aw0gG5/H5+Jl/uwf77SNf/wIAAP//AwBQSwMEFAAG&#10;AAgAAAAhAFw+gmbYAAAABwEAAA8AAABkcnMvZG93bnJldi54bWxMjsFOwzAQRO9I/IO1SFxQ6yRC&#10;AUKcCir1yIEW7m68xKb2OrKdNvw9zgmOM/s0+9rN7Cw7Y4jGk4ByXQBD6r0yNAj4OOxWj8BikqSk&#10;9YQCfjDCpru+amWj/IXe8bxPA8sjFBspQKc0NpzHXqOTce1HpHz78sHJlGMYuAryksed5VVR1NxJ&#10;Q/mDliNuNfan/eQEmO8Qo+7L1zLa0257N1nz8PYpxO3N/PIMLOGc/mBY9LM6dNnp6CdSkdmcyzqT&#10;AlbVff0EbCGW5iigAt61/L9/9wsAAP//AwBQSwECLQAUAAYACAAAACEAtoM4kv4AAADhAQAAEwAA&#10;AAAAAAAAAAAAAAAAAAAAW0NvbnRlbnRfVHlwZXNdLnhtbFBLAQItABQABgAIAAAAIQA4/SH/1gAA&#10;AJQBAAALAAAAAAAAAAAAAAAAAC8BAABfcmVscy8ucmVsc1BLAQItABQABgAIAAAAIQAyvOGTEwIA&#10;ACwEAAAOAAAAAAAAAAAAAAAAAC4CAABkcnMvZTJvRG9jLnhtbFBLAQItABQABgAIAAAAIQBcPoJm&#10;2AAAAAcBAAAPAAAAAAAAAAAAAAAAAG0EAABkcnMvZG93bnJldi54bWxQSwUGAAAAAAQABADzAAAA&#10;cgUAAAAA&#10;" o:allowincell="f" strokeweight=".16931mm"/>
            </w:pict>
          </mc:Fallback>
        </mc:AlternateContent>
      </w:r>
      <w:r>
        <w:rPr>
          <w:noProof/>
        </w:rPr>
        <mc:AlternateContent>
          <mc:Choice Requires="wps">
            <w:drawing>
              <wp:anchor distT="0" distB="0" distL="114300" distR="114300" simplePos="0" relativeHeight="251986432" behindDoc="1" locked="0" layoutInCell="0" allowOverlap="1" wp14:anchorId="3F3C7410" wp14:editId="0D3D57BE">
                <wp:simplePos x="0" y="0"/>
                <wp:positionH relativeFrom="column">
                  <wp:posOffset>1628140</wp:posOffset>
                </wp:positionH>
                <wp:positionV relativeFrom="paragraph">
                  <wp:posOffset>-1567815</wp:posOffset>
                </wp:positionV>
                <wp:extent cx="0" cy="1569085"/>
                <wp:effectExtent l="0" t="0" r="0" b="0"/>
                <wp:wrapNone/>
                <wp:docPr id="179"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0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pt,-123.45pt" to="12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aUFAIAACw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ZPC4wU&#10;6UCkrVAc5U+xOr1xBThVamdDfvSsXsxW0+8OKV21RB14ZPl6MfAwC/VMHp6EjTMQY99/1gx8yNHr&#10;WKpzY7sACUVA56jI5a4IP3tEr4cUTrPpbJHOpxGdFLeHxjr/iesOBaPEElhHYHLaOh+IkOLmEuIo&#10;vRFSRsGlQn2JZ+liFh84LQULl8HN2cO+khadSGiZ+A1xH9ysPioWwVpO2HqwPRHyakNwqQIepAJ0&#10;BuvaEz8W6WI9X8/zUT6ZrUd5Wtejj5sqH8022dO0/lBXVZ39DNSyvGgFY1wFdrf+zPK/03+YlGtn&#10;3Tv0XobkET3WC8je/pF01DLIFwbKFXvNLjt70xhaMjoP4xN6/u0e7LdDvvoFAAD//wMAUEsDBBQA&#10;BgAIAAAAIQDua/Bj3gAAAAkBAAAPAAAAZHJzL2Rvd25yZXYueG1sTI9NS8NAEIbvgv9hGcFbuzHU&#10;mMZsiigKPYjYFs/b7JjEZGdDdtuk/74jHuptPh7eeSZfTbYTRxx840jB3TwCgVQ601ClYLd9naUg&#10;fNBkdOcIFZzQw6q4vsp1ZtxIn3jchEpwCPlMK6hD6DMpfVmj1X7ueiTefbvB6sDtUEkz6JHDbSfj&#10;KEqk1Q3xhVr3+Fxj2W4OVsF7Kl/cR/tVnn7G7Vuartvlw3qn1O3N9PQIIuAULjD86rM6FOy0dwcy&#10;XnQK4vtkwaiCWbxIliAY+RvtuQBZ5PL/B8UZAAD//wMAUEsBAi0AFAAGAAgAAAAhALaDOJL+AAAA&#10;4QEAABMAAAAAAAAAAAAAAAAAAAAAAFtDb250ZW50X1R5cGVzXS54bWxQSwECLQAUAAYACAAAACEA&#10;OP0h/9YAAACUAQAACwAAAAAAAAAAAAAAAAAvAQAAX3JlbHMvLnJlbHNQSwECLQAUAAYACAAAACEA&#10;e+OGlBQCAAAsBAAADgAAAAAAAAAAAAAAAAAuAgAAZHJzL2Uyb0RvYy54bWxQSwECLQAUAAYACAAA&#10;ACEA7mvwY94AAAAJAQAADwAAAAAAAAAAAAAAAABuBAAAZHJzL2Rvd25yZXYueG1sUEsFBgAAAAAE&#10;AAQA8wAAAHkFAAAAAA==&#10;" o:allowincell="f" strokeweight=".48pt"/>
            </w:pict>
          </mc:Fallback>
        </mc:AlternateContent>
      </w:r>
      <w:r>
        <w:rPr>
          <w:noProof/>
        </w:rPr>
        <mc:AlternateContent>
          <mc:Choice Requires="wps">
            <w:drawing>
              <wp:anchor distT="0" distB="0" distL="114300" distR="114300" simplePos="0" relativeHeight="251987456" behindDoc="1" locked="0" layoutInCell="0" allowOverlap="1" wp14:anchorId="055BC3E8" wp14:editId="2C775162">
                <wp:simplePos x="0" y="0"/>
                <wp:positionH relativeFrom="column">
                  <wp:posOffset>2608580</wp:posOffset>
                </wp:positionH>
                <wp:positionV relativeFrom="paragraph">
                  <wp:posOffset>-1567815</wp:posOffset>
                </wp:positionV>
                <wp:extent cx="0" cy="1569085"/>
                <wp:effectExtent l="0" t="0" r="0" b="0"/>
                <wp:wrapNone/>
                <wp:docPr id="178"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pt,-123.45pt" to="20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AnFAIAACwEAAAOAAAAZHJzL2Uyb0RvYy54bWysU02P2yAQvVfqf0C+J7ZT58uKs6rspJe0&#10;jbTbH0AAx6gYEJA4UdX/3gE7adO9rKr6gAeYefNm3rB6urQCnZmxXMkiSsdJhJgkinJ5LKJvL9vR&#10;IkLWYUmxUJIV0ZXZ6Gn9/t2q0zmbqEYJygwCEGnzThdR45zO49iShrXYjpVmEi5rZVrsYGuOMTW4&#10;A/RWxJMkmcWdMlQbRZi1cFr1l9E64Nc1I+5rXVvmkCgi4ObCasJ68Gu8XuH8aLBuOBlo4H9g0WIu&#10;IekdqsIOo5Phr6BaToyyqnZjotpY1TUnLNQA1aTJX9U8N1izUAs0x+p7m+z/gyVfznuDOAXt5iCV&#10;xC2ItOOSoWye+u502ubgVMq98fWRi3zWO0W+WyRV2WB5ZIHly1VDYIiIH0L8xmrIceg+Kwo++ORU&#10;aNWlNq2HhCagS1DkeleEXRwi/SGB03Q6WyaLqecT4/wWqI11n5hqkTeKSADrAIzPO+t615uLzyPV&#10;lgsRBBcSdUU0S5bTEGCV4NRfejdrjodSGHTGfmTCN+R9cDPqJGkAaximm8F2mIveBp5CejwoBegM&#10;Vj8TP5bJcrPYLLJRNpltRllSVaOP2zIbzbbpfFp9qMqySn96ammWN5xSJj2723ym2dv0H15KP1n3&#10;Cb23IX5ED60Fsrd/IB209PL1g3BQ9Lo3vrVeVhjJ4Dw8Hz/zf+6D1+9Hvv4FAAD//wMAUEsDBBQA&#10;BgAIAAAAIQCmFlFB2wAAAAkBAAAPAAAAZHJzL2Rvd25yZXYueG1sTI/BTsMwEETvSPyDtUhcUOsk&#10;qgqEbCqo1CMHCtzdeIlN7XUUO234e4w4wHFnRzNvms3snTjRGG1ghHJZgCDugrbcI7y97hZ3IGJS&#10;rJULTAhfFGHTXl40qtbhzC902qde5BCOtUIwKQ21lLEz5FVchoE4/z7C6FXK59hLPapzDvdOVkWx&#10;ll5Zzg1GDbQ11B33k0ewn2OMpiufyuiOu+3N5Ozt8zvi9dX8+AAi0Zz+zPCDn9GhzUyHMLGOwiGs&#10;yiKjJ4RFtVrfg8iWX+mAUIFsG/l/QfsNAAD//wMAUEsBAi0AFAAGAAgAAAAhALaDOJL+AAAA4QEA&#10;ABMAAAAAAAAAAAAAAAAAAAAAAFtDb250ZW50X1R5cGVzXS54bWxQSwECLQAUAAYACAAAACEAOP0h&#10;/9YAAACUAQAACwAAAAAAAAAAAAAAAAAvAQAAX3JlbHMvLnJlbHNQSwECLQAUAAYACAAAACEAVGmA&#10;JxQCAAAsBAAADgAAAAAAAAAAAAAAAAAuAgAAZHJzL2Uyb0RvYy54bWxQSwECLQAUAAYACAAAACEA&#10;phZRQdsAAAAJ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1988480" behindDoc="1" locked="0" layoutInCell="0" allowOverlap="1" wp14:anchorId="7879D59E" wp14:editId="7505175D">
                <wp:simplePos x="0" y="0"/>
                <wp:positionH relativeFrom="column">
                  <wp:posOffset>3598545</wp:posOffset>
                </wp:positionH>
                <wp:positionV relativeFrom="paragraph">
                  <wp:posOffset>-1567815</wp:posOffset>
                </wp:positionV>
                <wp:extent cx="0" cy="1569085"/>
                <wp:effectExtent l="0" t="0" r="0" b="0"/>
                <wp:wrapNone/>
                <wp:docPr id="177"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35pt,-123.45pt" to="283.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2kFAIAACwEAAAOAAAAZHJzL2Uyb0RvYy54bWysU02P2yAQvVfqf0DcE9up82XFWVVx0su2&#10;jbTbH0AAx6gYEJA4UdX/3gE70aa9VFV9wAPMvHkzb1g9XVqJztw6oVWJs3GKEVdUM6GOJf72uhst&#10;MHKeKEakVrzEV+7w0/r9u1VnCj7RjZaMWwQgyhWdKXHjvSmSxNGGt8SNteEKLmttW+Jha48Js6QD&#10;9FYmkzSdJZ22zFhNuXNwWvWXeB3x65pT/7WuHfdIlhi4+bjauB7CmqxXpDhaYhpBBxrkH1i0RChI&#10;eoeqiCfoZMUfUK2gVjtd+zHVbaLrWlAea4BqsvS3al4aYnisBZrjzL1N7v/B0i/nvUWCgXbzOUaK&#10;tCDSs1Ac5fNJ6E5nXAFOG7W3oT56US/mWdPvDim9aYg68sjy9WogMAsRyUNI2DgDOQ7dZ83Ah5y8&#10;jq261LYNkNAEdImKXO+K8ItHtD+kcJpNZ8t0MY3opLgFGuv8J65bFIwSS2Adgcn52flAhBQ3l5BH&#10;6Z2QMgouFepKPEuX0xjgtBQsXAY3Z4+HjbToTMLIxG/I++Bm9UmxCNZwwraD7YmQvQ3JpQp4UArQ&#10;Gax+Jn4s0+V2sV3ko3wy247ytKpGH3ebfDTbZfNp9aHabKrsZ6CW5UUjGOMqsLvNZ5b/nf7DS+kn&#10;6z6h9zYkj+ixX0D29o+ko5ZBvn4QDppd9/amMYxkdB6eT5j5t3uw3z7y9S8AAAD//wMAUEsDBBQA&#10;BgAIAAAAIQAbQb6h3AAAAAkBAAAPAAAAZHJzL2Rvd25yZXYueG1sTI/LTsMwEEX3SPyDNUhsUOsk&#10;ghRCnAoqdcmCAns3HmJTPyKP04a/x4gFXc7M0Z1z2/XsLDtiJBO8gHJZAEPfB2X8IOD9bbu4B0ZJ&#10;eiVt8CjgGwnW3eVFKxsVTv4Vj7s0sBziqZECdEpjwzn1Gp2kZRjR59tniE6mPMaBqyhPOdxZXhVF&#10;zZ00Pn/QcsSNxv6wm5wA8xWJdF8+l2QP283NZM3q5UOI66v56RFYwjn9w/Crn9Why077MHlFzAq4&#10;q+tVRgUsqtv6AVhG/lZ7ARXwruXnDbofAAAA//8DAFBLAQItABQABgAIAAAAIQC2gziS/gAAAOEB&#10;AAATAAAAAAAAAAAAAAAAAAAAAABbQ29udGVudF9UeXBlc10ueG1sUEsBAi0AFAAGAAgAAAAhADj9&#10;If/WAAAAlAEAAAsAAAAAAAAAAAAAAAAALwEAAF9yZWxzLy5yZWxzUEsBAi0AFAAGAAgAAAAhAHBb&#10;HaQUAgAALAQAAA4AAAAAAAAAAAAAAAAALgIAAGRycy9lMm9Eb2MueG1sUEsBAi0AFAAGAAgAAAAh&#10;ABtBvqH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989504" behindDoc="1" locked="0" layoutInCell="0" allowOverlap="1" wp14:anchorId="5F5E4C7C" wp14:editId="3FA91B12">
                <wp:simplePos x="0" y="0"/>
                <wp:positionH relativeFrom="column">
                  <wp:posOffset>4589145</wp:posOffset>
                </wp:positionH>
                <wp:positionV relativeFrom="paragraph">
                  <wp:posOffset>-1567815</wp:posOffset>
                </wp:positionV>
                <wp:extent cx="0" cy="1569085"/>
                <wp:effectExtent l="0" t="0" r="0" b="0"/>
                <wp:wrapNone/>
                <wp:docPr id="176"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35pt,-123.45pt" to="361.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vg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WcR&#10;krgFkXZcMpTNn3x3Om1zcCrl3vj6yEW+6p0i3y2SqmywPLLA8u2qITD1EfFDiN9YDTkO3RdFwQef&#10;nAqtutSm9ZDQBHQJilzvirCLQ6Q/JHCaTmfLZDEN6Di/BWpj3WemWuSNIhLAOgDj8846TwTnNxef&#10;R6otFyIILiTqimiWLKchwCrBqb/0btYcD6Uw6Iz9yIRvyPvgZtRJ0gDWMEw3g+0wF70NyYX0eFAK&#10;0BmsfiZ+LJPlZrFZZKNsMtuMsqSqRp+2ZTaabdP5tHqqyrJKf3pqaZY3nFImPbvbfKbZ3+k/vJR+&#10;su4Tem9D/Ige+gVkb/9AOmjp5esH4aDodW9uGsNIBufh+fiZf78H+/0jX/8CAAD//wMAUEsDBBQA&#10;BgAIAAAAIQCOk2783AAAAAkBAAAPAAAAZHJzL2Rvd25yZXYueG1sTI/LTsMwEEX3SPyDNUhsUOvE&#10;Qg2ETCqo1GUXFNi78RCb+hHFThv+vkYsYDkzR3fObdazs+xEYzTBI5TLAhj5Lijje4T3t+3iAVhM&#10;0itpgyeEb4qwbq+vGlmrcPavdNqnnuUQH2uJoFMaas5jp8nJuAwD+Xz7DKOTKY9jz9UozzncWS6K&#10;YsWdND5/0HKgjabuuJ8cgvkaY9Rd+VJGe9xu7iZrqt0H4u3N/PwELNGc/mD40c/q0GanQ5i8iswi&#10;VEJUGUVYiPvVI7CM/K4OCAJ42/D/DdoLAAAA//8DAFBLAQItABQABgAIAAAAIQC2gziS/gAAAOEB&#10;AAATAAAAAAAAAAAAAAAAAAAAAABbQ29udGVudF9UeXBlc10ueG1sUEsBAi0AFAAGAAgAAAAhADj9&#10;If/WAAAAlAEAAAsAAAAAAAAAAAAAAAAALwEAAF9yZWxzLy5yZWxzUEsBAi0AFAAGAAgAAAAhAKBf&#10;O+AUAgAALAQAAA4AAAAAAAAAAAAAAAAALgIAAGRycy9lMm9Eb2MueG1sUEsBAi0AFAAGAAgAAAAh&#10;AI6Tbvz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1990528" behindDoc="1" locked="0" layoutInCell="0" allowOverlap="1" wp14:anchorId="55805C34" wp14:editId="385E087D">
                <wp:simplePos x="0" y="0"/>
                <wp:positionH relativeFrom="column">
                  <wp:posOffset>5669915</wp:posOffset>
                </wp:positionH>
                <wp:positionV relativeFrom="paragraph">
                  <wp:posOffset>-1567815</wp:posOffset>
                </wp:positionV>
                <wp:extent cx="0" cy="1569085"/>
                <wp:effectExtent l="0" t="0" r="0" b="0"/>
                <wp:wrapNone/>
                <wp:docPr id="175"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45pt,-123.45pt" to="44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Vr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unKUaK&#10;tCDSTiiO8qc8dKczrgCntdrbUB+9qBez0/S7Q0qvG6KOPLJ8vRoIzEJE8hASNs5AjkP3WTPwISev&#10;Y6sutW0DJDQBXaIi17si/OIR7Q8pnGbT2SKdTyM6KW6Bxjr/iesWBaPEElhHYHLeOR+IkOLmEvIo&#10;vRVSRsGlQl2JZ+liGgOcloKFy+Dm7PGwlhadSRiZ+A15H9ysPikWwRpO2GawPRGytyG5VAEPSgE6&#10;g9XPxI9FutjMN/N8lE9mm1GeVtXo43adj2ZbUKH6UK3XVfYzUMvyohGMcRXY3eYzy/9O/+Gl9JN1&#10;n9B7G5JH9NgvIHv7R9JRyyBfPwgHza57e9MYRjI6D88nzPzbPdhvH/nqFwAAAP//AwBQSwMEFAAG&#10;AAgAAAAhAA/FDkXbAAAACQEAAA8AAABkcnMvZG93bnJldi54bWxMj8tOwzAQRfdI/IM1SGxQ6yRC&#10;pU3jVFCpSxa0sHdjE7v1I/I4bfh7BrGA3TyO7pxpNpN37KIT2hgElPMCmA5dVDb0At4Pu9kSGGYZ&#10;lHQxaAFfGmHT3t40slbxGt70ZZ97RiEBaynA5DzUnGNntJc4j4MOtPuMyctMbeq5SvJK4d7xqigW&#10;3Esb6IKRg94a3Z33oxdgTwnRdOVLie682z6Mzj69fghxfzc9r4FlPeU/GH70SR1acjrGMShkTsBy&#10;Va0IFTCrHhdUEfI7OgqogLcN//9B+w0AAP//AwBQSwECLQAUAAYACAAAACEAtoM4kv4AAADhAQAA&#10;EwAAAAAAAAAAAAAAAAAAAAAAW0NvbnRlbnRfVHlwZXNdLnhtbFBLAQItABQABgAIAAAAIQA4/SH/&#10;1gAAAJQBAAALAAAAAAAAAAAAAAAAAC8BAABfcmVscy8ucmVsc1BLAQItABQABgAIAAAAIQAir8Vr&#10;EwIAACwEAAAOAAAAAAAAAAAAAAAAAC4CAABkcnMvZTJvRG9jLnhtbFBLAQItABQABgAIAAAAIQAP&#10;xQ5F2wAAAAkBAAAPAAAAAAAAAAAAAAAAAG0EAABkcnMvZG93bnJldi54bWxQSwUGAAAAAAQABADz&#10;AAAAdQUAAAAA&#10;" o:allowincell="f" strokeweight=".16931mm"/>
            </w:pict>
          </mc:Fallback>
        </mc:AlternateContent>
      </w:r>
      <w:r>
        <w:rPr>
          <w:noProof/>
        </w:rPr>
        <mc:AlternateContent>
          <mc:Choice Requires="wps">
            <w:drawing>
              <wp:anchor distT="0" distB="0" distL="114300" distR="114300" simplePos="0" relativeHeight="251991552" behindDoc="1" locked="0" layoutInCell="0" allowOverlap="1" wp14:anchorId="0A7875D6" wp14:editId="4A4D3EBA">
                <wp:simplePos x="0" y="0"/>
                <wp:positionH relativeFrom="column">
                  <wp:posOffset>70485</wp:posOffset>
                </wp:positionH>
                <wp:positionV relativeFrom="paragraph">
                  <wp:posOffset>-1341755</wp:posOffset>
                </wp:positionV>
                <wp:extent cx="5602605" cy="0"/>
                <wp:effectExtent l="0" t="0" r="0" b="0"/>
                <wp:wrapNone/>
                <wp:docPr id="174"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05.65pt" to="446.7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mR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OUaK&#10;dCDSViiO8qdp6E5vXAFBldrZUB89qxez1fS7Q0pXLVEHHlm+XgwkZiEjeZMSNs7AHfv+s2YQQ45e&#10;x1adG9sFSGgCOkdFLndF+NkjCofTWTqZpVOM6OBLSDEkGuv8J647FIwSS2Adgclp63wgQoohJNyj&#10;9EZIGQWXCvUlnqWLaUxwWgoWnCHM2cO+khadSBiZ+MWqwPMYZvVRsQjWcsLWN9sTIa82XC5VwINS&#10;gM7Nus7Ej0W6WM/X83yUT2brUZ7W9ejjpspHs032NK0/1FVVZz8DtSwvWsEYV4HdMJ9Z/nf6317K&#10;dbLuE3pvQ/IWPfYLyA7/SDpqGeS7DsJes8vODhrDSMbg2/MJM/+4B/vxka9+AQAA//8DAFBLAwQU&#10;AAYACAAAACEAnfIoH9wAAAAMAQAADwAAAGRycy9kb3ducmV2LnhtbEyPwU7DMAyG70i8Q2QkLmhL&#10;syEYpekEk3bkwIB71oQmLHGqJN3K22MOiB1/+9Pvz816Cp4dTcouogQxr4AZ7KJ22Et4f9vOVsBy&#10;UaiVj2gkfJsM6/byolG1jid8Ncdd6RmVYK6VBFvKUHOeO2uCyvM4GKTdZ0xBFYqp5zqpE5UHzxdV&#10;dceDckgXrBrMxprusBuDBPeVcradeBbZH7abm9G7+5cPKa+vpqdHYMVM5R+GX31Sh5ac9nFEnZmn&#10;LASREmYLIZbAiFg9LG+B7f9GvG34+RPtDwAAAP//AwBQSwECLQAUAAYACAAAACEAtoM4kv4AAADh&#10;AQAAEwAAAAAAAAAAAAAAAAAAAAAAW0NvbnRlbnRfVHlwZXNdLnhtbFBLAQItABQABgAIAAAAIQA4&#10;/SH/1gAAAJQBAAALAAAAAAAAAAAAAAAAAC8BAABfcmVscy8ucmVsc1BLAQItABQABgAIAAAAIQAL&#10;ESmRFQIAACwEAAAOAAAAAAAAAAAAAAAAAC4CAABkcnMvZTJvRG9jLnhtbFBLAQItABQABgAIAAAA&#10;IQCd8igf3AAAAAw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992576" behindDoc="1" locked="0" layoutInCell="0" allowOverlap="1" wp14:anchorId="106C30F4" wp14:editId="219EA9C7">
                <wp:simplePos x="0" y="0"/>
                <wp:positionH relativeFrom="column">
                  <wp:posOffset>70485</wp:posOffset>
                </wp:positionH>
                <wp:positionV relativeFrom="paragraph">
                  <wp:posOffset>-1118235</wp:posOffset>
                </wp:positionV>
                <wp:extent cx="5602605" cy="0"/>
                <wp:effectExtent l="0" t="0" r="0" b="0"/>
                <wp:wrapNone/>
                <wp:docPr id="173"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8.05pt" to="446.7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4mFgIAACw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BtpNnjBS&#10;pAORNkJxlE+K0J3euBKClmprQ330pF7NRtPvDim9bIna88jy7WwgMQsZybuUsHEG7tj1XzSDGHLw&#10;Orbq1NguQEIT0Ckqcr4rwk8eUTgcF+moSMcY0ZsvIeUt0VjnP3PdoWBUWALrCEyOG+cDEVLeQsI9&#10;Sq+FlFFwqVBf4SKdFTHBaSlYcIYwZ/e7pbToSMLIxC9WBZ7HMKsPikWwlhO2utqeCHmx4XKpAh6U&#10;AnSu1mUmfszS2Wq6muaDfFSsBnla14NP62U+KNbZZFw/1ctlnf0M1LK8bAVjXAV2t/nM8r/T//pS&#10;LpN1n9B7G5L36LFfQPb2j6SjlkG+yyDsNDtv7U1jGMkYfH0+YeYf92A/PvLFLwAAAP//AwBQSwME&#10;FAAGAAgAAAAhAJBnrPnfAAAADAEAAA8AAABkcnMvZG93bnJldi54bWxMj0FPwzAMhe9I/IfISNy2&#10;tIC2rDSdEAikHRBimzhnjWlLG6dqsrX795gDgpuf/fT8vXw9uU6ccAiNJw3pPAGBVHrbUKVhv3ue&#10;KRAhGrKm84QazhhgXVxe5CazfqR3PG1jJTiEQmY01DH2mZShrNGZMPc9Et8+/eBMZDlU0g5m5HDX&#10;yZskWUhnGuIPtenxscay3R6dhlcln/xb+1Gev8bdi1KbdrXc7LW+vpoe7kFEnOKfGX7wGR0KZjr4&#10;I9kgOtZpyk4Ns3S54IkdanV7B+Lwu5JFLv+XKL4BAAD//wMAUEsBAi0AFAAGAAgAAAAhALaDOJL+&#10;AAAA4QEAABMAAAAAAAAAAAAAAAAAAAAAAFtDb250ZW50X1R5cGVzXS54bWxQSwECLQAUAAYACAAA&#10;ACEAOP0h/9YAAACUAQAACwAAAAAAAAAAAAAAAAAvAQAAX3JlbHMvLnJlbHNQSwECLQAUAAYACAAA&#10;ACEAd3oeJhYCAAAsBAAADgAAAAAAAAAAAAAAAAAuAgAAZHJzL2Uyb0RvYy54bWxQSwECLQAUAAYA&#10;CAAAACEAkGes+d8AAAAM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1993600" behindDoc="1" locked="0" layoutInCell="0" allowOverlap="1" wp14:anchorId="5EE4066A" wp14:editId="6CD70984">
                <wp:simplePos x="0" y="0"/>
                <wp:positionH relativeFrom="column">
                  <wp:posOffset>70485</wp:posOffset>
                </wp:positionH>
                <wp:positionV relativeFrom="paragraph">
                  <wp:posOffset>-894715</wp:posOffset>
                </wp:positionV>
                <wp:extent cx="5602605" cy="0"/>
                <wp:effectExtent l="0" t="0" r="0" b="0"/>
                <wp:wrapNone/>
                <wp:docPr id="172"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0.45pt" to="446.7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iV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E4wU&#10;6UCkZ6E4yufz0J3euAKCKrWzoT56Vi/mWdPvDildtUQdeGT5ejGQmIWM5E1K2DgDd+z7z5pBDDl6&#10;HVt1bmwXIKEJ6BwVudwV4WePKBxOZ+lklk4xooMvIcWQaKzzn7juUDBKLIF1BCanZ+cDEVIMIeEe&#10;pbdCyii4VKgv8SxdTmOC01Kw4Axhzh72lbToRMLIxC9WBZ7HMKuPikWwlhO2udmeCHm14XKpAh6U&#10;AnRu1nUmfizT5WaxWeSjfDLbjPK0rkcft1U+mm2z+bT+UFdVnf0M1LK8aAVjXAV2w3xm+d/pf3sp&#10;18m6T+i9Dclb9NgvIDv8I+moZZDvOgh7zS47O2gMIxmDb88nzPzjHuzHR77+BQAA//8DAFBLAwQU&#10;AAYACAAAACEASpIFFtwAAAAMAQAADwAAAGRycy9kb3ducmV2LnhtbEyPwU7DMAyG70i8Q2QkLmhL&#10;AxNspekEk3bkwIB71pgmLHGqJN3K2xMOiB1/+9Pvz8168o4dMSYbSIKYV8CQuqAt9RLe37azJbCU&#10;FWnlAqGEb0ywbi8vGlXrcKJXPO5yz0oJpVpJMDkPNeepM+hVmocBqew+Q/Qqlxh7rqM6lXLv+G1V&#10;3XOvLJULRg24MdgddqOXYL9iSqYTzyK5w3ZzMzr78PIh5fXV9PQILOOU/2H41S/q0BanfRhJJ+ZK&#10;FqKQEmZiUa2AFWK5ulsA2/+NeNvw8yfaHwAAAP//AwBQSwECLQAUAAYACAAAACEAtoM4kv4AAADh&#10;AQAAEwAAAAAAAAAAAAAAAAAAAAAAW0NvbnRlbnRfVHlwZXNdLnhtbFBLAQItABQABgAIAAAAIQA4&#10;/SH/1gAAAJQBAAALAAAAAAAAAAAAAAAAAC8BAABfcmVscy8ucmVsc1BLAQItABQABgAIAAAAIQBY&#10;8BiVFQIAACwEAAAOAAAAAAAAAAAAAAAAAC4CAABkcnMvZTJvRG9jLnhtbFBLAQItABQABgAIAAAA&#10;IQBKkgUW3AAAAAw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994624" behindDoc="1" locked="0" layoutInCell="0" allowOverlap="1" wp14:anchorId="1094F435" wp14:editId="3D69546B">
                <wp:simplePos x="0" y="0"/>
                <wp:positionH relativeFrom="column">
                  <wp:posOffset>70485</wp:posOffset>
                </wp:positionH>
                <wp:positionV relativeFrom="paragraph">
                  <wp:posOffset>-671195</wp:posOffset>
                </wp:positionV>
                <wp:extent cx="5602605" cy="0"/>
                <wp:effectExtent l="0" t="0" r="0" b="0"/>
                <wp:wrapNone/>
                <wp:docPr id="171"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2.85pt" to="446.7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9mFQIAACw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QLunDCNF&#10;OhBpKxRH+dMsdKc3roSgldrZUB89qxez1fS7Q0qvWqIOPLJ8vRhIzEJG8iYlbJyBO/b9Z80ghhy9&#10;jq06N7YLkNAEdI6KXO6K8LNHFA6nRTop0ilGdPAlpBwSjXX+E9cdCkaFJbCOwOS0dT4QIeUQEu5R&#10;eiOkjIJLhfoKF+m8iAlOS8GCM4Q5e9ivpEUnEkYmfrEq8DyGWX1ULIK1nLD1zfZEyKsNl0sV8KAU&#10;oHOzrjPxY57O17P1LB/lk2I9ytO6Hn3crPJRscmepvWHerWqs5+BWpaXrWCMq8BumM8s/zv9by/l&#10;Oln3Cb23IXmLHvsFZId/JB21DPJdB2Gv2WVnB41hJGPw7fmEmX/cg/34yJe/AAAA//8DAFBLAwQU&#10;AAYACAAAACEAc0hIEN8AAAAMAQAADwAAAGRycy9kb3ducmV2LnhtbEyPTU/DMAyG70j8h8hI3La0&#10;fC0rTScEAmkHhNgmzllj2tLGqZps7f495oDg+NqPXj/OV5PrxBGH0HjSkM4TEEiltw1VGnbb55kC&#10;EaIhazpPqOGEAVbF+VluMutHesfjJlaCSyhkRkMdY59JGcoanQlz3yPx7tMPzkSOQyXtYEYud528&#10;SpI76UxDfKE2PT7WWLabg9PwquSTf2s/ytPXuH1Rat0uF+ud1pcX08M9iIhT/IPhR5/VoWCnvT+Q&#10;DaLjnKZMapilye0CBBNqeX0DYv87kkUu/z9RfAMAAP//AwBQSwECLQAUAAYACAAAACEAtoM4kv4A&#10;AADhAQAAEwAAAAAAAAAAAAAAAAAAAAAAW0NvbnRlbnRfVHlwZXNdLnhtbFBLAQItABQABgAIAAAA&#10;IQA4/SH/1gAAAJQBAAALAAAAAAAAAAAAAAAAAC8BAABfcmVscy8ucmVsc1BLAQItABQABgAIAAAA&#10;IQDBde9mFQIAACwEAAAOAAAAAAAAAAAAAAAAAC4CAABkcnMvZTJvRG9jLnhtbFBLAQItABQABgAI&#10;AAAAIQBzSEgQ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1995648" behindDoc="1" locked="0" layoutInCell="0" allowOverlap="1" wp14:anchorId="0CD86B6F" wp14:editId="659E3DA4">
                <wp:simplePos x="0" y="0"/>
                <wp:positionH relativeFrom="column">
                  <wp:posOffset>70485</wp:posOffset>
                </wp:positionH>
                <wp:positionV relativeFrom="paragraph">
                  <wp:posOffset>-447675</wp:posOffset>
                </wp:positionV>
                <wp:extent cx="5602605" cy="0"/>
                <wp:effectExtent l="0" t="0" r="0" b="0"/>
                <wp:wrapNone/>
                <wp:docPr id="170"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5.25pt" to="446.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0B9F&#10;OhBpKxRH+dMidKc3roCgSu1sqI+e1YvZavrdIaWrlqgDjyxfLwYSs5CRvEkJG2fgjn3/WTOIIUev&#10;Y6vOje0CJDQBnaMil7si/OwRhcPpLJ3M0ilGdPAlpBgSjXX+E9cdCkaJJbCOwOS0dT4QIcUQEu5R&#10;eiOkjIJLhfoSz9LFNCY4LQULzhDm7GFfSYtOJIxM/GJV4HkMs/qoWARrOWHrm+2JkFcbLpcq4EEp&#10;QOdmXWfixyJdrOfreT7KJ7P1KE/revRxU+Wj2SZ7mtYf6qqqs5+BWpYXrWCMq8BumM8s/zv9by/l&#10;Oln3Cb23IXmLHvsFZId/JB21DPJdB2Gv2WVnB41hJGPw7fmEmX/cg/34yFe/AAAA//8DAFBLAwQU&#10;AAYACAAAACEAEEW2B9wAAAAKAQAADwAAAGRycy9kb3ducmV2LnhtbEyPy07DMBBF90j8gzVIbFDr&#10;mFdLiFNBpS5ZtMDejU1sao8jj9OGv8dISLC8M0d3zjSrKXh2NIlcRAliXgEz2EXtsJfw9rqZLYFR&#10;VqiVj2gkfBmCVXt+1qhaxxNuzXGXe1ZKkGolweY81JxTZ01QNI+DwbL7iCmoXGLquU7qVMqD59dV&#10;dc+DclguWDWYtTXdYTcGCe4zEdlOPAvyh836avRu8fIu5eXF9PQILJsp/8Hwo1/UoS1O+ziiJuZL&#10;FqKQEmaL6g5YAZYPN7fA9r8T3jb8/wvtNwAAAP//AwBQSwECLQAUAAYACAAAACEAtoM4kv4AAADh&#10;AQAAEwAAAAAAAAAAAAAAAAAAAAAAW0NvbnRlbnRfVHlwZXNdLnhtbFBLAQItABQABgAIAAAAIQA4&#10;/SH/1gAAAJQBAAALAAAAAAAAAAAAAAAAAC8BAABfcmVscy8ucmVsc1BLAQItABQABgAIAAAAIQDu&#10;/+nVFQIAACwEAAAOAAAAAAAAAAAAAAAAAC4CAABkcnMvZTJvRG9jLnhtbFBLAQItABQABgAIAAAA&#10;IQAQRbYH3AAAAAo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1996672" behindDoc="1" locked="0" layoutInCell="0" allowOverlap="1" wp14:anchorId="02AF9EE3" wp14:editId="266F29EE">
                <wp:simplePos x="0" y="0"/>
                <wp:positionH relativeFrom="column">
                  <wp:posOffset>70485</wp:posOffset>
                </wp:positionH>
                <wp:positionV relativeFrom="paragraph">
                  <wp:posOffset>-224155</wp:posOffset>
                </wp:positionV>
                <wp:extent cx="5602605" cy="0"/>
                <wp:effectExtent l="0" t="0" r="0" b="0"/>
                <wp:wrapNone/>
                <wp:docPr id="169"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7.65pt" to="446.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VrFgIAACwEAAAOAAAAZHJzL2Uyb0RvYy54bWysU8GO2jAQvVfqP1i+QxIaUogIq4pAL7SL&#10;tNsPMLZDrDq2ZRsCqvrvHRuC2PZSVc3BGXvGz2/mzSyezp1EJ26d0KrC2TjFiCuqmVCHCn973Yxm&#10;GDlPFCNSK17hC3f4afn+3aI3JZ/oVkvGLQIQ5creVLj13pRJ4mjLO+LG2nAFzkbbjnjY2kPCLOkB&#10;vZPJJE2LpNeWGaspdw5O66sTLyN+03Dqn5vGcY9khYGbj6uN6z6syXJByoMlphX0RoP8A4uOCAWP&#10;3qFq4gk6WvEHVCeo1U43fkx1l+imEZTHHCCbLP0tm5eWGB5zgeI4cy+T+3+w9OtpZ5FgoF0xx0iR&#10;DkTaCsVRPovV6Y0rIWildjbkR8/qxWw1/e6Q0quWqAOPLF8vBi5moZ7Jmyth4wy8se+/aAYx5Oh1&#10;LNW5sV2AhCKgc1TkcleEnz2icDgt0kmRTjGigy8h5XDRWOc/c92hYFRYAusITE5b5wMRUg4h4R2l&#10;N0LKKLhUqK9wkc6n8YLTUrDgDGHOHvYradGJhJaJX8wKPI9hVh8Vi2AtJ2x9sz0R8mrD41IFPEgF&#10;6Nysa0/8mKfz9Ww9y0f5pFiP8rSuR582q3xUbLKP0/pDvVrV2c9ALcvLVjDGVWA39GeW/53+t0m5&#10;dta9Q+9lSN6ix3oB2eEfSUctg3xhoFy51+yys4PG0JIx+DY+oecf92A/DvnyFwAAAP//AwBQSwME&#10;FAAGAAgAAAAhACvMtiDcAAAACgEAAA8AAABkcnMvZG93bnJldi54bWxMj8FOwzAMhu9IvENkJC5o&#10;S0NhjNJ0gkk7cthg96wxTVjiVE26lbcnSEhw/O1Pvz/Xq8k7dsIh2kASxLwAhtQGbamT8P62mS2B&#10;xaRIKxcIJXxhhFVzeVGrSoczbfG0Sx3LJRQrJcGk1Fecx9agV3EeeqS8+wiDVynHoeN6UOdc7h2/&#10;LYoF98pSvmBUj2uD7XE3egn2c4jRtOJFRHfcrG9GZx9e91JeX03PT8ASTukPhh/9rA5NdjqEkXRk&#10;LmchMilhVt6XwDKwfCzvgB1+J7yp+f8Xmm8AAAD//wMAUEsBAi0AFAAGAAgAAAAhALaDOJL+AAAA&#10;4QEAABMAAAAAAAAAAAAAAAAAAAAAAFtDb250ZW50X1R5cGVzXS54bWxQSwECLQAUAAYACAAAACEA&#10;OP0h/9YAAACUAQAACwAAAAAAAAAAAAAAAAAvAQAAX3JlbHMvLnJlbHNQSwECLQAUAAYACAAAACEA&#10;PKulaxYCAAAsBAAADgAAAAAAAAAAAAAAAAAuAgAAZHJzL2Uyb0RvYy54bWxQSwECLQAUAAYACAAA&#10;ACEAK8y2INwAAAAK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1997696" behindDoc="1" locked="0" layoutInCell="0" allowOverlap="1" wp14:anchorId="11A86389" wp14:editId="03FF419C">
                <wp:simplePos x="0" y="0"/>
                <wp:positionH relativeFrom="column">
                  <wp:posOffset>70485</wp:posOffset>
                </wp:positionH>
                <wp:positionV relativeFrom="paragraph">
                  <wp:posOffset>-1270</wp:posOffset>
                </wp:positionV>
                <wp:extent cx="5602605" cy="0"/>
                <wp:effectExtent l="0" t="0" r="0" b="0"/>
                <wp:wrapNone/>
                <wp:docPr id="168"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pt" to="446.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MvFgIAACw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A+8KsEqR&#10;HkzaCMVRPstCdQbjSgDVamtDfvSkXsxG068OKV13RO15VPl6NhAYI5KHkLBwBu7YDZ80Aww5eB1L&#10;dWptHyihCOgUHTnfHeEnjyhsTot0UqRTjOjtLCHlLdBY5z9y3aMwqbAE1ZGYHDfOg3SA3iDhHqXX&#10;QspouFRoqHCRzqcxwGkpWDgMMGf3u1padCShZeIX6gBkDzCrD4pFso4TtrrOPRHyMge8VIEPUgE5&#10;19mlJ77N0/lqtprlo3xSrEZ52jSjD+s6HxXr7P20edfUdZN9D9KyvOwEY1wFdbf+zPK/8//6Ui6d&#10;de/QexmSR/aYIoi9/aPo6GWw79IIO83OWxuqEWyFlozg6/MJPf/rOqJ+PvLlDwAAAP//AwBQSwME&#10;FAAGAAgAAAAhANLK1qHYAAAABgEAAA8AAABkcnMvZG93bnJldi54bWxMjsFOwzAQRO9I/IO1SFxQ&#10;67ggaEOcCir1yIECdzd2Y1N7HXmdNvw9hgscn2Y085r1FDw7mUQuogQxr4AZ7KJ22Et4f9vOlsAo&#10;K9TKRzQSvgzBur28aFSt4xlfzWmXe1ZGkGolweY81JxTZ01QNI+DwZIdYgoqF0w910mdy3jwfFFV&#10;9zwoh+XBqsFsrOmOuzFIcJ+JyHbiWZA/bjc3o3cPLx9SXl9NT4/AspnyXxl+9Is6tMVpH0fUxHxh&#10;IUpTwmwBrMTL1e0dsP0v87bh//XbbwAAAP//AwBQSwECLQAUAAYACAAAACEAtoM4kv4AAADhAQAA&#10;EwAAAAAAAAAAAAAAAAAAAAAAW0NvbnRlbnRfVHlwZXNdLnhtbFBLAQItABQABgAIAAAAIQA4/SH/&#10;1gAAAJQBAAALAAAAAAAAAAAAAAAAAC8BAABfcmVscy8ucmVsc1BLAQItABQABgAIAAAAIQDsr4Mv&#10;FgIAACwEAAAOAAAAAAAAAAAAAAAAAC4CAABkcnMvZTJvRG9jLnhtbFBLAQItABQABgAIAAAAIQDS&#10;ytah2AAAAAYBAAAPAAAAAAAAAAAAAAAAAHAEAABkcnMvZG93bnJldi54bWxQSwUGAAAAAAQABADz&#10;AAAAdQUAAAAA&#10;" o:allowincell="f" strokeweight=".16931mm"/>
            </w:pict>
          </mc:Fallback>
        </mc:AlternateContent>
      </w:r>
    </w:p>
    <w:p w:rsidR="004C054C" w:rsidRDefault="004C054C">
      <w:pPr>
        <w:widowControl w:val="0"/>
        <w:overflowPunct w:val="0"/>
        <w:autoSpaceDE w:val="0"/>
        <w:autoSpaceDN w:val="0"/>
        <w:adjustRightInd w:val="0"/>
        <w:spacing w:after="0" w:line="262" w:lineRule="auto"/>
        <w:rPr>
          <w:rFonts w:asciiTheme="minorHAnsi" w:hAnsiTheme="minorHAnsi"/>
          <w:b/>
          <w:bCs/>
          <w:sz w:val="26"/>
          <w:szCs w:val="26"/>
        </w:rPr>
      </w:pPr>
    </w:p>
    <w:p w:rsidR="004C054C" w:rsidRDefault="004C054C">
      <w:pPr>
        <w:widowControl w:val="0"/>
        <w:overflowPunct w:val="0"/>
        <w:autoSpaceDE w:val="0"/>
        <w:autoSpaceDN w:val="0"/>
        <w:adjustRightInd w:val="0"/>
        <w:spacing w:after="0" w:line="262" w:lineRule="auto"/>
        <w:rPr>
          <w:rFonts w:asciiTheme="minorHAnsi" w:hAnsiTheme="minorHAnsi"/>
          <w:b/>
          <w:bCs/>
          <w:sz w:val="26"/>
          <w:szCs w:val="26"/>
        </w:rPr>
      </w:pPr>
    </w:p>
    <w:p w:rsidR="004C054C" w:rsidRDefault="004C054C">
      <w:pPr>
        <w:widowControl w:val="0"/>
        <w:overflowPunct w:val="0"/>
        <w:autoSpaceDE w:val="0"/>
        <w:autoSpaceDN w:val="0"/>
        <w:adjustRightInd w:val="0"/>
        <w:spacing w:after="0" w:line="262" w:lineRule="auto"/>
        <w:rPr>
          <w:rFonts w:asciiTheme="minorHAnsi" w:hAnsiTheme="minorHAnsi"/>
          <w:b/>
          <w:bCs/>
          <w:sz w:val="26"/>
          <w:szCs w:val="26"/>
        </w:rPr>
      </w:pPr>
    </w:p>
    <w:p w:rsidR="004C054C" w:rsidRDefault="004C054C">
      <w:pPr>
        <w:widowControl w:val="0"/>
        <w:overflowPunct w:val="0"/>
        <w:autoSpaceDE w:val="0"/>
        <w:autoSpaceDN w:val="0"/>
        <w:adjustRightInd w:val="0"/>
        <w:spacing w:after="0" w:line="262" w:lineRule="auto"/>
        <w:rPr>
          <w:rFonts w:asciiTheme="minorHAnsi" w:hAnsiTheme="minorHAnsi"/>
          <w:b/>
          <w:bCs/>
          <w:sz w:val="26"/>
          <w:szCs w:val="26"/>
        </w:rPr>
      </w:pPr>
    </w:p>
    <w:p w:rsidR="004C054C" w:rsidRDefault="004C054C">
      <w:pPr>
        <w:widowControl w:val="0"/>
        <w:overflowPunct w:val="0"/>
        <w:autoSpaceDE w:val="0"/>
        <w:autoSpaceDN w:val="0"/>
        <w:adjustRightInd w:val="0"/>
        <w:spacing w:after="0" w:line="262" w:lineRule="auto"/>
        <w:rPr>
          <w:rFonts w:asciiTheme="minorHAnsi" w:hAnsiTheme="minorHAnsi"/>
          <w:b/>
          <w:bCs/>
          <w:sz w:val="26"/>
          <w:szCs w:val="26"/>
        </w:rPr>
      </w:pPr>
    </w:p>
    <w:p w:rsidR="004C054C" w:rsidRDefault="004C054C">
      <w:pPr>
        <w:widowControl w:val="0"/>
        <w:overflowPunct w:val="0"/>
        <w:autoSpaceDE w:val="0"/>
        <w:autoSpaceDN w:val="0"/>
        <w:adjustRightInd w:val="0"/>
        <w:spacing w:after="0" w:line="262" w:lineRule="auto"/>
        <w:rPr>
          <w:rFonts w:asciiTheme="minorHAnsi" w:hAnsiTheme="minorHAnsi"/>
          <w:b/>
          <w:bCs/>
          <w:sz w:val="26"/>
          <w:szCs w:val="26"/>
        </w:rPr>
      </w:pPr>
    </w:p>
    <w:p w:rsidR="004C054C" w:rsidRDefault="004C054C">
      <w:pPr>
        <w:widowControl w:val="0"/>
        <w:overflowPunct w:val="0"/>
        <w:autoSpaceDE w:val="0"/>
        <w:autoSpaceDN w:val="0"/>
        <w:adjustRightInd w:val="0"/>
        <w:spacing w:after="0" w:line="262" w:lineRule="auto"/>
        <w:rPr>
          <w:rFonts w:asciiTheme="minorHAnsi" w:hAnsiTheme="minorHAnsi"/>
          <w:b/>
          <w:bCs/>
          <w:sz w:val="26"/>
          <w:szCs w:val="26"/>
        </w:rPr>
      </w:pPr>
    </w:p>
    <w:p w:rsidR="004C054C" w:rsidRDefault="004C054C">
      <w:pPr>
        <w:widowControl w:val="0"/>
        <w:overflowPunct w:val="0"/>
        <w:autoSpaceDE w:val="0"/>
        <w:autoSpaceDN w:val="0"/>
        <w:adjustRightInd w:val="0"/>
        <w:spacing w:after="0" w:line="262" w:lineRule="auto"/>
        <w:rPr>
          <w:rFonts w:asciiTheme="minorHAnsi" w:hAnsiTheme="minorHAnsi"/>
          <w:b/>
          <w:bCs/>
          <w:sz w:val="26"/>
          <w:szCs w:val="26"/>
        </w:rPr>
      </w:pPr>
    </w:p>
    <w:p w:rsidR="004C054C" w:rsidRDefault="004C054C">
      <w:pPr>
        <w:widowControl w:val="0"/>
        <w:overflowPunct w:val="0"/>
        <w:autoSpaceDE w:val="0"/>
        <w:autoSpaceDN w:val="0"/>
        <w:adjustRightInd w:val="0"/>
        <w:spacing w:after="0" w:line="262" w:lineRule="auto"/>
        <w:rPr>
          <w:rFonts w:asciiTheme="minorHAnsi" w:hAnsiTheme="minorHAnsi"/>
          <w:b/>
          <w:bCs/>
          <w:sz w:val="26"/>
          <w:szCs w:val="26"/>
        </w:rPr>
      </w:pPr>
    </w:p>
    <w:p w:rsidR="004C054C" w:rsidRDefault="004C054C">
      <w:pPr>
        <w:widowControl w:val="0"/>
        <w:overflowPunct w:val="0"/>
        <w:autoSpaceDE w:val="0"/>
        <w:autoSpaceDN w:val="0"/>
        <w:adjustRightInd w:val="0"/>
        <w:spacing w:after="0" w:line="262" w:lineRule="auto"/>
        <w:rPr>
          <w:rFonts w:asciiTheme="minorHAnsi" w:hAnsiTheme="minorHAnsi"/>
          <w:b/>
          <w:bCs/>
          <w:sz w:val="26"/>
          <w:szCs w:val="26"/>
        </w:rPr>
      </w:pPr>
    </w:p>
    <w:p w:rsidR="00A46B56" w:rsidRDefault="00A46B56">
      <w:pPr>
        <w:widowControl w:val="0"/>
        <w:overflowPunct w:val="0"/>
        <w:autoSpaceDE w:val="0"/>
        <w:autoSpaceDN w:val="0"/>
        <w:adjustRightInd w:val="0"/>
        <w:spacing w:after="0" w:line="262" w:lineRule="auto"/>
        <w:rPr>
          <w:rFonts w:asciiTheme="minorHAnsi" w:hAnsiTheme="minorHAnsi"/>
          <w:b/>
          <w:bCs/>
          <w:sz w:val="26"/>
          <w:szCs w:val="26"/>
        </w:rPr>
      </w:pPr>
    </w:p>
    <w:p w:rsidR="00A46B56" w:rsidRDefault="00A46B56">
      <w:pPr>
        <w:widowControl w:val="0"/>
        <w:overflowPunct w:val="0"/>
        <w:autoSpaceDE w:val="0"/>
        <w:autoSpaceDN w:val="0"/>
        <w:adjustRightInd w:val="0"/>
        <w:spacing w:after="0" w:line="262" w:lineRule="auto"/>
        <w:rPr>
          <w:rFonts w:asciiTheme="minorHAnsi" w:hAnsiTheme="minorHAnsi"/>
          <w:b/>
          <w:bCs/>
          <w:sz w:val="26"/>
          <w:szCs w:val="26"/>
        </w:rPr>
      </w:pPr>
    </w:p>
    <w:p w:rsidR="00A46B56" w:rsidRDefault="00A46B56">
      <w:pPr>
        <w:widowControl w:val="0"/>
        <w:overflowPunct w:val="0"/>
        <w:autoSpaceDE w:val="0"/>
        <w:autoSpaceDN w:val="0"/>
        <w:adjustRightInd w:val="0"/>
        <w:spacing w:after="0" w:line="262" w:lineRule="auto"/>
        <w:rPr>
          <w:rFonts w:asciiTheme="minorHAnsi" w:hAnsiTheme="minorHAnsi"/>
          <w:b/>
          <w:bCs/>
          <w:sz w:val="26"/>
          <w:szCs w:val="26"/>
        </w:rPr>
      </w:pPr>
    </w:p>
    <w:p w:rsidR="00A46B56" w:rsidRDefault="00A46B56">
      <w:pPr>
        <w:widowControl w:val="0"/>
        <w:overflowPunct w:val="0"/>
        <w:autoSpaceDE w:val="0"/>
        <w:autoSpaceDN w:val="0"/>
        <w:adjustRightInd w:val="0"/>
        <w:spacing w:after="0" w:line="262" w:lineRule="auto"/>
        <w:rPr>
          <w:rFonts w:asciiTheme="minorHAnsi" w:hAnsiTheme="minorHAnsi"/>
          <w:b/>
          <w:bCs/>
          <w:sz w:val="26"/>
          <w:szCs w:val="26"/>
        </w:rPr>
      </w:pPr>
    </w:p>
    <w:p w:rsidR="00A46B56" w:rsidRDefault="00A46B56">
      <w:pPr>
        <w:widowControl w:val="0"/>
        <w:overflowPunct w:val="0"/>
        <w:autoSpaceDE w:val="0"/>
        <w:autoSpaceDN w:val="0"/>
        <w:adjustRightInd w:val="0"/>
        <w:spacing w:after="0" w:line="262" w:lineRule="auto"/>
        <w:rPr>
          <w:rFonts w:asciiTheme="minorHAnsi" w:hAnsiTheme="minorHAnsi"/>
          <w:b/>
          <w:bCs/>
          <w:sz w:val="26"/>
          <w:szCs w:val="26"/>
        </w:rPr>
      </w:pPr>
    </w:p>
    <w:p w:rsidR="00A46B56" w:rsidRDefault="00A46B56">
      <w:pPr>
        <w:widowControl w:val="0"/>
        <w:overflowPunct w:val="0"/>
        <w:autoSpaceDE w:val="0"/>
        <w:autoSpaceDN w:val="0"/>
        <w:adjustRightInd w:val="0"/>
        <w:spacing w:after="0" w:line="262" w:lineRule="auto"/>
        <w:rPr>
          <w:rFonts w:asciiTheme="minorHAnsi" w:hAnsiTheme="minorHAnsi"/>
          <w:b/>
          <w:bCs/>
          <w:sz w:val="26"/>
          <w:szCs w:val="26"/>
        </w:rPr>
      </w:pPr>
    </w:p>
    <w:p w:rsidR="00A46B56" w:rsidRDefault="00A46B56">
      <w:pPr>
        <w:widowControl w:val="0"/>
        <w:overflowPunct w:val="0"/>
        <w:autoSpaceDE w:val="0"/>
        <w:autoSpaceDN w:val="0"/>
        <w:adjustRightInd w:val="0"/>
        <w:spacing w:after="0" w:line="262" w:lineRule="auto"/>
        <w:rPr>
          <w:rFonts w:asciiTheme="minorHAnsi" w:hAnsiTheme="minorHAnsi"/>
          <w:b/>
          <w:bCs/>
          <w:sz w:val="26"/>
          <w:szCs w:val="26"/>
        </w:rPr>
      </w:pPr>
    </w:p>
    <w:p w:rsidR="00A46B56" w:rsidRDefault="00A46B56">
      <w:pPr>
        <w:widowControl w:val="0"/>
        <w:overflowPunct w:val="0"/>
        <w:autoSpaceDE w:val="0"/>
        <w:autoSpaceDN w:val="0"/>
        <w:adjustRightInd w:val="0"/>
        <w:spacing w:after="0" w:line="262" w:lineRule="auto"/>
        <w:rPr>
          <w:rFonts w:asciiTheme="minorHAnsi" w:hAnsiTheme="minorHAnsi"/>
          <w:b/>
          <w:bCs/>
          <w:sz w:val="26"/>
          <w:szCs w:val="26"/>
        </w:rPr>
      </w:pPr>
    </w:p>
    <w:p w:rsidR="00E015FA" w:rsidRPr="00CD5ED7" w:rsidRDefault="00E015FA">
      <w:pPr>
        <w:widowControl w:val="0"/>
        <w:overflowPunct w:val="0"/>
        <w:autoSpaceDE w:val="0"/>
        <w:autoSpaceDN w:val="0"/>
        <w:adjustRightInd w:val="0"/>
        <w:spacing w:after="0" w:line="262" w:lineRule="auto"/>
        <w:rPr>
          <w:rFonts w:asciiTheme="minorHAnsi" w:hAnsiTheme="minorHAnsi"/>
          <w:sz w:val="26"/>
          <w:szCs w:val="26"/>
        </w:rPr>
      </w:pPr>
      <w:r w:rsidRPr="00CD5ED7">
        <w:rPr>
          <w:rFonts w:asciiTheme="minorHAnsi" w:hAnsiTheme="minorHAnsi"/>
          <w:b/>
          <w:bCs/>
          <w:sz w:val="26"/>
          <w:szCs w:val="26"/>
        </w:rPr>
        <w:lastRenderedPageBreak/>
        <w:t>For 10 rounds or more it is possible that deleting a game that has been won could be advantageous.</w:t>
      </w:r>
    </w:p>
    <w:p w:rsidR="00E015FA" w:rsidRPr="00CD5ED7" w:rsidRDefault="00E015FA">
      <w:pPr>
        <w:widowControl w:val="0"/>
        <w:autoSpaceDE w:val="0"/>
        <w:autoSpaceDN w:val="0"/>
        <w:adjustRightInd w:val="0"/>
        <w:spacing w:after="0" w:line="280"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260"/>
        <w:rPr>
          <w:rFonts w:asciiTheme="minorHAnsi" w:hAnsiTheme="minorHAnsi"/>
          <w:sz w:val="26"/>
          <w:szCs w:val="26"/>
        </w:rPr>
      </w:pPr>
      <w:r w:rsidRPr="00CD5ED7">
        <w:rPr>
          <w:rFonts w:asciiTheme="minorHAnsi" w:hAnsiTheme="minorHAnsi"/>
          <w:b/>
          <w:bCs/>
          <w:sz w:val="26"/>
          <w:szCs w:val="26"/>
        </w:rPr>
        <w:t xml:space="preserve">SR </w:t>
      </w:r>
      <w:r w:rsidRPr="00CD5ED7">
        <w:rPr>
          <w:rFonts w:asciiTheme="minorHAnsi" w:hAnsiTheme="minorHAnsi"/>
          <w:sz w:val="26"/>
          <w:szCs w:val="26"/>
        </w:rPr>
        <w:t>refers to single round and</w:t>
      </w:r>
      <w:r w:rsidRPr="00CD5ED7">
        <w:rPr>
          <w:rFonts w:asciiTheme="minorHAnsi" w:hAnsiTheme="minorHAnsi"/>
          <w:b/>
          <w:bCs/>
          <w:sz w:val="26"/>
          <w:szCs w:val="26"/>
        </w:rPr>
        <w:t xml:space="preserve"> DR </w:t>
      </w:r>
      <w:r w:rsidRPr="00CD5ED7">
        <w:rPr>
          <w:rFonts w:asciiTheme="minorHAnsi" w:hAnsiTheme="minorHAnsi"/>
          <w:sz w:val="26"/>
          <w:szCs w:val="26"/>
        </w:rPr>
        <w:t>to double round events.</w:t>
      </w:r>
    </w:p>
    <w:p w:rsidR="00E015FA" w:rsidRPr="00CD5ED7" w:rsidRDefault="00E015FA">
      <w:pPr>
        <w:widowControl w:val="0"/>
        <w:autoSpaceDE w:val="0"/>
        <w:autoSpaceDN w:val="0"/>
        <w:adjustRightInd w:val="0"/>
        <w:spacing w:after="0" w:line="352" w:lineRule="exact"/>
        <w:rPr>
          <w:rFonts w:asciiTheme="minorHAnsi" w:hAnsiTheme="minorHAnsi"/>
          <w:sz w:val="26"/>
          <w:szCs w:val="26"/>
        </w:rPr>
      </w:pPr>
    </w:p>
    <w:tbl>
      <w:tblPr>
        <w:tblW w:w="0" w:type="auto"/>
        <w:tblInd w:w="220" w:type="dxa"/>
        <w:tblLayout w:type="fixed"/>
        <w:tblCellMar>
          <w:left w:w="0" w:type="dxa"/>
          <w:right w:w="0" w:type="dxa"/>
        </w:tblCellMar>
        <w:tblLook w:val="0000" w:firstRow="0" w:lastRow="0" w:firstColumn="0" w:lastColumn="0" w:noHBand="0" w:noVBand="0"/>
      </w:tblPr>
      <w:tblGrid>
        <w:gridCol w:w="2240"/>
        <w:gridCol w:w="980"/>
        <w:gridCol w:w="680"/>
        <w:gridCol w:w="1020"/>
        <w:gridCol w:w="680"/>
        <w:gridCol w:w="1020"/>
        <w:gridCol w:w="680"/>
        <w:gridCol w:w="1040"/>
        <w:gridCol w:w="420"/>
        <w:gridCol w:w="20"/>
      </w:tblGrid>
      <w:tr w:rsidR="00E015FA" w:rsidRPr="00CD5ED7">
        <w:trPr>
          <w:trHeight w:val="356"/>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10 rounds</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b/>
                <w:bCs/>
                <w:sz w:val="26"/>
                <w:szCs w:val="26"/>
              </w:rPr>
              <w:t>GM</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b/>
                <w:bCs/>
                <w:sz w:val="26"/>
                <w:szCs w:val="26"/>
              </w:rPr>
              <w:t>IM</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b/>
                <w:bCs/>
                <w:sz w:val="26"/>
                <w:szCs w:val="26"/>
              </w:rPr>
              <w:t>WGM</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b/>
                <w:bCs/>
                <w:sz w:val="26"/>
                <w:szCs w:val="26"/>
              </w:rPr>
              <w:t>WIM</w:t>
            </w: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Different MO</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4 GM</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4 IM</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4 WGM</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4 WIM</w:t>
            </w: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*Min. other feds.</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w:t>
            </w: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Rating floor for 1</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2200</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2050</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2000</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1850</w:t>
            </w: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70"/>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w:t>
            </w:r>
          </w:p>
        </w:tc>
        <w:tc>
          <w:tcPr>
            <w:tcW w:w="98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b/>
                <w:bCs/>
                <w:sz w:val="26"/>
                <w:szCs w:val="26"/>
              </w:rPr>
              <w:t>SR</w:t>
            </w:r>
          </w:p>
        </w:tc>
        <w:tc>
          <w:tcPr>
            <w:tcW w:w="68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b/>
                <w:bCs/>
                <w:sz w:val="26"/>
                <w:szCs w:val="26"/>
              </w:rPr>
              <w:t>DR</w:t>
            </w:r>
          </w:p>
        </w:tc>
        <w:tc>
          <w:tcPr>
            <w:tcW w:w="102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b/>
                <w:bCs/>
                <w:sz w:val="26"/>
                <w:szCs w:val="26"/>
              </w:rPr>
              <w:t>SR</w:t>
            </w:r>
          </w:p>
        </w:tc>
        <w:tc>
          <w:tcPr>
            <w:tcW w:w="68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b/>
                <w:bCs/>
                <w:sz w:val="26"/>
                <w:szCs w:val="26"/>
              </w:rPr>
              <w:t>DR</w:t>
            </w:r>
          </w:p>
        </w:tc>
        <w:tc>
          <w:tcPr>
            <w:tcW w:w="102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b/>
                <w:bCs/>
                <w:sz w:val="26"/>
                <w:szCs w:val="26"/>
              </w:rPr>
              <w:t>SR</w:t>
            </w:r>
          </w:p>
        </w:tc>
        <w:tc>
          <w:tcPr>
            <w:tcW w:w="68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b/>
                <w:bCs/>
                <w:sz w:val="26"/>
                <w:szCs w:val="26"/>
              </w:rPr>
              <w:t>DR</w:t>
            </w:r>
          </w:p>
        </w:tc>
        <w:tc>
          <w:tcPr>
            <w:tcW w:w="104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b/>
                <w:bCs/>
                <w:sz w:val="26"/>
                <w:szCs w:val="26"/>
              </w:rPr>
              <w:t>SR</w:t>
            </w:r>
          </w:p>
        </w:tc>
        <w:tc>
          <w:tcPr>
            <w:tcW w:w="42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b/>
                <w:bCs/>
                <w:sz w:val="26"/>
                <w:szCs w:val="26"/>
              </w:rPr>
              <w:t>DR</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4"/>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8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4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2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3"/>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Different TH</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5</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5</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5</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5</w:t>
            </w: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1"/>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rPr>
                <w:rFonts w:asciiTheme="minorHAnsi" w:hAnsiTheme="minorHAnsi"/>
                <w:sz w:val="26"/>
                <w:szCs w:val="26"/>
              </w:rPr>
            </w:pPr>
            <w:r w:rsidRPr="00CD5ED7">
              <w:rPr>
                <w:rFonts w:asciiTheme="minorHAnsi" w:hAnsiTheme="minorHAnsi"/>
                <w:sz w:val="26"/>
                <w:szCs w:val="26"/>
              </w:rPr>
              <w:t>Max. number</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00"/>
              <w:rPr>
                <w:rFonts w:asciiTheme="minorHAnsi" w:hAnsiTheme="minorHAnsi"/>
                <w:sz w:val="26"/>
                <w:szCs w:val="26"/>
              </w:rPr>
            </w:pPr>
            <w:r w:rsidRPr="00CD5ED7">
              <w:rPr>
                <w:rFonts w:asciiTheme="minorHAnsi" w:hAnsiTheme="minorHAnsi"/>
                <w:sz w:val="26"/>
                <w:szCs w:val="26"/>
              </w:rPr>
              <w:t>2</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60"/>
              <w:rPr>
                <w:rFonts w:asciiTheme="minorHAnsi" w:hAnsiTheme="minorHAnsi"/>
                <w:sz w:val="26"/>
                <w:szCs w:val="26"/>
              </w:rPr>
            </w:pPr>
            <w:r w:rsidRPr="00CD5ED7">
              <w:rPr>
                <w:rFonts w:asciiTheme="minorHAnsi" w:hAnsiTheme="minorHAnsi"/>
                <w:sz w:val="26"/>
                <w:szCs w:val="26"/>
              </w:rPr>
              <w:t>1</w:t>
            </w: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40"/>
              <w:rPr>
                <w:rFonts w:asciiTheme="minorHAnsi" w:hAnsiTheme="minorHAnsi"/>
                <w:sz w:val="26"/>
                <w:szCs w:val="26"/>
              </w:rPr>
            </w:pPr>
            <w:r w:rsidRPr="00CD5ED7">
              <w:rPr>
                <w:rFonts w:asciiTheme="minorHAnsi" w:hAnsiTheme="minorHAnsi"/>
                <w:sz w:val="26"/>
                <w:szCs w:val="26"/>
              </w:rPr>
              <w:t>2</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60"/>
              <w:rPr>
                <w:rFonts w:asciiTheme="minorHAnsi" w:hAnsiTheme="minorHAnsi"/>
                <w:sz w:val="26"/>
                <w:szCs w:val="26"/>
              </w:rPr>
            </w:pPr>
            <w:r w:rsidRPr="00CD5ED7">
              <w:rPr>
                <w:rFonts w:asciiTheme="minorHAnsi" w:hAnsiTheme="minorHAnsi"/>
                <w:sz w:val="26"/>
                <w:szCs w:val="26"/>
              </w:rPr>
              <w:t>1</w:t>
            </w: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40"/>
              <w:rPr>
                <w:rFonts w:asciiTheme="minorHAnsi" w:hAnsiTheme="minorHAnsi"/>
                <w:sz w:val="26"/>
                <w:szCs w:val="26"/>
              </w:rPr>
            </w:pPr>
            <w:r w:rsidRPr="00CD5ED7">
              <w:rPr>
                <w:rFonts w:asciiTheme="minorHAnsi" w:hAnsiTheme="minorHAnsi"/>
                <w:sz w:val="26"/>
                <w:szCs w:val="26"/>
              </w:rPr>
              <w:t>2</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60"/>
              <w:rPr>
                <w:rFonts w:asciiTheme="minorHAnsi" w:hAnsiTheme="minorHAnsi"/>
                <w:sz w:val="26"/>
                <w:szCs w:val="26"/>
              </w:rPr>
            </w:pPr>
            <w:r w:rsidRPr="00CD5ED7">
              <w:rPr>
                <w:rFonts w:asciiTheme="minorHAnsi" w:hAnsiTheme="minorHAnsi"/>
                <w:sz w:val="26"/>
                <w:szCs w:val="26"/>
              </w:rPr>
              <w:t>1</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40"/>
              <w:rPr>
                <w:rFonts w:asciiTheme="minorHAnsi" w:hAnsiTheme="minorHAnsi"/>
                <w:sz w:val="26"/>
                <w:szCs w:val="26"/>
              </w:rPr>
            </w:pPr>
            <w:r w:rsidRPr="00CD5ED7">
              <w:rPr>
                <w:rFonts w:asciiTheme="minorHAnsi" w:hAnsiTheme="minorHAnsi"/>
                <w:sz w:val="26"/>
                <w:szCs w:val="26"/>
              </w:rPr>
              <w:t>2</w:t>
            </w: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60"/>
              <w:rPr>
                <w:rFonts w:asciiTheme="minorHAnsi" w:hAnsiTheme="minorHAnsi"/>
                <w:sz w:val="26"/>
                <w:szCs w:val="26"/>
              </w:rPr>
            </w:pPr>
            <w:r w:rsidRPr="00CD5ED7">
              <w:rPr>
                <w:rFonts w:asciiTheme="minorHAnsi" w:hAnsiTheme="minorHAnsi"/>
                <w:sz w:val="26"/>
                <w:szCs w:val="26"/>
              </w:rPr>
              <w:t>1</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3"/>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unrated</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*Max. from 1 fed.</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6</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6</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6</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6</w:t>
            </w: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*Max. from own</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6</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6</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6</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6</w:t>
            </w: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fed.</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8</w:t>
            </w:r>
          </w:p>
        </w:tc>
        <w:tc>
          <w:tcPr>
            <w:tcW w:w="1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2406</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2256</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2206</w:t>
            </w:r>
          </w:p>
        </w:tc>
        <w:tc>
          <w:tcPr>
            <w:tcW w:w="14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w w:val="98"/>
                <w:sz w:val="26"/>
                <w:szCs w:val="26"/>
              </w:rPr>
              <w:t>2030</w:t>
            </w:r>
            <w:r w:rsidRPr="00CD5ED7">
              <w:rPr>
                <w:rFonts w:asciiTheme="minorHAnsi" w:hAnsiTheme="minorHAnsi" w:cs="Cambria Math"/>
                <w:w w:val="98"/>
                <w:sz w:val="26"/>
                <w:szCs w:val="26"/>
              </w:rPr>
              <w:t>‐</w:t>
            </w:r>
            <w:r w:rsidRPr="00CD5ED7">
              <w:rPr>
                <w:rFonts w:asciiTheme="minorHAnsi" w:hAnsiTheme="minorHAnsi"/>
                <w:w w:val="98"/>
                <w:sz w:val="26"/>
                <w:szCs w:val="26"/>
              </w:rPr>
              <w:t>2056</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7½</w:t>
            </w:r>
          </w:p>
        </w:tc>
        <w:tc>
          <w:tcPr>
            <w:tcW w:w="1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2450</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2257</w:t>
            </w:r>
            <w:r w:rsidRPr="00CD5ED7">
              <w:rPr>
                <w:rFonts w:asciiTheme="minorHAnsi" w:hAnsiTheme="minorHAnsi" w:cs="Cambria Math"/>
                <w:sz w:val="26"/>
                <w:szCs w:val="26"/>
              </w:rPr>
              <w:t>‐</w:t>
            </w:r>
            <w:r w:rsidRPr="00CD5ED7">
              <w:rPr>
                <w:rFonts w:asciiTheme="minorHAnsi" w:hAnsiTheme="minorHAnsi"/>
                <w:sz w:val="26"/>
                <w:szCs w:val="26"/>
              </w:rPr>
              <w:t>2300</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2207</w:t>
            </w:r>
            <w:r w:rsidRPr="00CD5ED7">
              <w:rPr>
                <w:rFonts w:asciiTheme="minorHAnsi" w:hAnsiTheme="minorHAnsi" w:cs="Cambria Math"/>
                <w:sz w:val="26"/>
                <w:szCs w:val="26"/>
              </w:rPr>
              <w:t>‐</w:t>
            </w:r>
            <w:r w:rsidRPr="00CD5ED7">
              <w:rPr>
                <w:rFonts w:asciiTheme="minorHAnsi" w:hAnsiTheme="minorHAnsi"/>
                <w:sz w:val="26"/>
                <w:szCs w:val="26"/>
              </w:rPr>
              <w:t>2250</w:t>
            </w:r>
          </w:p>
        </w:tc>
        <w:tc>
          <w:tcPr>
            <w:tcW w:w="14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w w:val="98"/>
                <w:sz w:val="26"/>
                <w:szCs w:val="26"/>
              </w:rPr>
              <w:t>2057</w:t>
            </w:r>
            <w:r w:rsidRPr="00CD5ED7">
              <w:rPr>
                <w:rFonts w:asciiTheme="minorHAnsi" w:hAnsiTheme="minorHAnsi" w:cs="Cambria Math"/>
                <w:w w:val="98"/>
                <w:sz w:val="26"/>
                <w:szCs w:val="26"/>
              </w:rPr>
              <w:t>‐</w:t>
            </w:r>
            <w:r w:rsidRPr="00CD5ED7">
              <w:rPr>
                <w:rFonts w:asciiTheme="minorHAnsi" w:hAnsiTheme="minorHAnsi"/>
                <w:w w:val="98"/>
                <w:sz w:val="26"/>
                <w:szCs w:val="26"/>
              </w:rPr>
              <w:t>2100</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w:t>
            </w:r>
          </w:p>
        </w:tc>
        <w:tc>
          <w:tcPr>
            <w:tcW w:w="1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2451</w:t>
            </w:r>
            <w:r w:rsidRPr="00CD5ED7">
              <w:rPr>
                <w:rFonts w:asciiTheme="minorHAnsi" w:hAnsiTheme="minorHAnsi" w:cs="Cambria Math"/>
                <w:sz w:val="26"/>
                <w:szCs w:val="26"/>
              </w:rPr>
              <w:t>‐</w:t>
            </w:r>
            <w:r w:rsidRPr="00CD5ED7">
              <w:rPr>
                <w:rFonts w:asciiTheme="minorHAnsi" w:hAnsiTheme="minorHAnsi"/>
                <w:sz w:val="26"/>
                <w:szCs w:val="26"/>
              </w:rPr>
              <w:t>2489</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2301</w:t>
            </w:r>
            <w:r w:rsidRPr="00CD5ED7">
              <w:rPr>
                <w:rFonts w:asciiTheme="minorHAnsi" w:hAnsiTheme="minorHAnsi" w:cs="Cambria Math"/>
                <w:sz w:val="26"/>
                <w:szCs w:val="26"/>
              </w:rPr>
              <w:t>‐</w:t>
            </w:r>
            <w:r w:rsidRPr="00CD5ED7">
              <w:rPr>
                <w:rFonts w:asciiTheme="minorHAnsi" w:hAnsiTheme="minorHAnsi"/>
                <w:sz w:val="26"/>
                <w:szCs w:val="26"/>
              </w:rPr>
              <w:t>2339</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2251</w:t>
            </w:r>
            <w:r w:rsidRPr="00CD5ED7">
              <w:rPr>
                <w:rFonts w:asciiTheme="minorHAnsi" w:hAnsiTheme="minorHAnsi" w:cs="Cambria Math"/>
                <w:sz w:val="26"/>
                <w:szCs w:val="26"/>
              </w:rPr>
              <w:t>‐</w:t>
            </w:r>
            <w:r w:rsidRPr="00CD5ED7">
              <w:rPr>
                <w:rFonts w:asciiTheme="minorHAnsi" w:hAnsiTheme="minorHAnsi"/>
                <w:sz w:val="26"/>
                <w:szCs w:val="26"/>
              </w:rPr>
              <w:t>2289</w:t>
            </w:r>
          </w:p>
        </w:tc>
        <w:tc>
          <w:tcPr>
            <w:tcW w:w="14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w w:val="98"/>
                <w:sz w:val="26"/>
                <w:szCs w:val="26"/>
              </w:rPr>
              <w:t>2101</w:t>
            </w:r>
            <w:r w:rsidRPr="00CD5ED7">
              <w:rPr>
                <w:rFonts w:asciiTheme="minorHAnsi" w:hAnsiTheme="minorHAnsi" w:cs="Cambria Math"/>
                <w:w w:val="98"/>
                <w:sz w:val="26"/>
                <w:szCs w:val="26"/>
              </w:rPr>
              <w:t>‐</w:t>
            </w:r>
            <w:r w:rsidRPr="00CD5ED7">
              <w:rPr>
                <w:rFonts w:asciiTheme="minorHAnsi" w:hAnsiTheme="minorHAnsi"/>
                <w:w w:val="98"/>
                <w:sz w:val="26"/>
                <w:szCs w:val="26"/>
              </w:rPr>
              <w:t>2139</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6½</w:t>
            </w:r>
          </w:p>
        </w:tc>
        <w:tc>
          <w:tcPr>
            <w:tcW w:w="1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2490</w:t>
            </w:r>
            <w:r w:rsidRPr="00CD5ED7">
              <w:rPr>
                <w:rFonts w:asciiTheme="minorHAnsi" w:hAnsiTheme="minorHAnsi" w:cs="Cambria Math"/>
                <w:sz w:val="26"/>
                <w:szCs w:val="26"/>
              </w:rPr>
              <w:t>‐</w:t>
            </w:r>
            <w:r w:rsidRPr="00CD5ED7">
              <w:rPr>
                <w:rFonts w:asciiTheme="minorHAnsi" w:hAnsiTheme="minorHAnsi"/>
                <w:sz w:val="26"/>
                <w:szCs w:val="26"/>
              </w:rPr>
              <w:t>2527</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2340</w:t>
            </w:r>
            <w:r w:rsidRPr="00CD5ED7">
              <w:rPr>
                <w:rFonts w:asciiTheme="minorHAnsi" w:hAnsiTheme="minorHAnsi" w:cs="Cambria Math"/>
                <w:sz w:val="26"/>
                <w:szCs w:val="26"/>
              </w:rPr>
              <w:t>‐</w:t>
            </w:r>
            <w:r w:rsidRPr="00CD5ED7">
              <w:rPr>
                <w:rFonts w:asciiTheme="minorHAnsi" w:hAnsiTheme="minorHAnsi"/>
                <w:sz w:val="26"/>
                <w:szCs w:val="26"/>
              </w:rPr>
              <w:t>2377</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2290</w:t>
            </w:r>
            <w:r w:rsidRPr="00CD5ED7">
              <w:rPr>
                <w:rFonts w:asciiTheme="minorHAnsi" w:hAnsiTheme="minorHAnsi" w:cs="Cambria Math"/>
                <w:sz w:val="26"/>
                <w:szCs w:val="26"/>
              </w:rPr>
              <w:t>‐</w:t>
            </w:r>
            <w:r w:rsidRPr="00CD5ED7">
              <w:rPr>
                <w:rFonts w:asciiTheme="minorHAnsi" w:hAnsiTheme="minorHAnsi"/>
                <w:sz w:val="26"/>
                <w:szCs w:val="26"/>
              </w:rPr>
              <w:t>2327</w:t>
            </w:r>
          </w:p>
        </w:tc>
        <w:tc>
          <w:tcPr>
            <w:tcW w:w="14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w w:val="98"/>
                <w:sz w:val="26"/>
                <w:szCs w:val="26"/>
              </w:rPr>
              <w:t>2140</w:t>
            </w:r>
            <w:r w:rsidRPr="00CD5ED7">
              <w:rPr>
                <w:rFonts w:asciiTheme="minorHAnsi" w:hAnsiTheme="minorHAnsi" w:cs="Cambria Math"/>
                <w:w w:val="98"/>
                <w:sz w:val="26"/>
                <w:szCs w:val="26"/>
              </w:rPr>
              <w:t>‐</w:t>
            </w:r>
            <w:r w:rsidRPr="00CD5ED7">
              <w:rPr>
                <w:rFonts w:asciiTheme="minorHAnsi" w:hAnsiTheme="minorHAnsi"/>
                <w:w w:val="98"/>
                <w:sz w:val="26"/>
                <w:szCs w:val="26"/>
              </w:rPr>
              <w:t>2177</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3"/>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w:t>
            </w:r>
          </w:p>
        </w:tc>
        <w:tc>
          <w:tcPr>
            <w:tcW w:w="1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2528</w:t>
            </w:r>
            <w:r w:rsidRPr="00CD5ED7">
              <w:rPr>
                <w:rFonts w:asciiTheme="minorHAnsi" w:hAnsiTheme="minorHAnsi" w:cs="Cambria Math"/>
                <w:sz w:val="26"/>
                <w:szCs w:val="26"/>
              </w:rPr>
              <w:t>‐</w:t>
            </w:r>
            <w:r w:rsidRPr="00CD5ED7">
              <w:rPr>
                <w:rFonts w:asciiTheme="minorHAnsi" w:hAnsiTheme="minorHAnsi"/>
                <w:sz w:val="26"/>
                <w:szCs w:val="26"/>
              </w:rPr>
              <w:t>2563</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2378</w:t>
            </w:r>
            <w:r w:rsidRPr="00CD5ED7">
              <w:rPr>
                <w:rFonts w:asciiTheme="minorHAnsi" w:hAnsiTheme="minorHAnsi" w:cs="Cambria Math"/>
                <w:sz w:val="26"/>
                <w:szCs w:val="26"/>
              </w:rPr>
              <w:t>‐</w:t>
            </w:r>
            <w:r w:rsidRPr="00CD5ED7">
              <w:rPr>
                <w:rFonts w:asciiTheme="minorHAnsi" w:hAnsiTheme="minorHAnsi"/>
                <w:sz w:val="26"/>
                <w:szCs w:val="26"/>
              </w:rPr>
              <w:t>2413</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2328</w:t>
            </w:r>
            <w:r w:rsidRPr="00CD5ED7">
              <w:rPr>
                <w:rFonts w:asciiTheme="minorHAnsi" w:hAnsiTheme="minorHAnsi" w:cs="Cambria Math"/>
                <w:sz w:val="26"/>
                <w:szCs w:val="26"/>
              </w:rPr>
              <w:t>‐</w:t>
            </w:r>
            <w:r w:rsidRPr="00CD5ED7">
              <w:rPr>
                <w:rFonts w:asciiTheme="minorHAnsi" w:hAnsiTheme="minorHAnsi"/>
                <w:sz w:val="26"/>
                <w:szCs w:val="26"/>
              </w:rPr>
              <w:t>2363</w:t>
            </w:r>
          </w:p>
        </w:tc>
        <w:tc>
          <w:tcPr>
            <w:tcW w:w="14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w w:val="98"/>
                <w:sz w:val="26"/>
                <w:szCs w:val="26"/>
              </w:rPr>
              <w:t>2178</w:t>
            </w:r>
            <w:r w:rsidRPr="00CD5ED7">
              <w:rPr>
                <w:rFonts w:asciiTheme="minorHAnsi" w:hAnsiTheme="minorHAnsi" w:cs="Cambria Math"/>
                <w:w w:val="98"/>
                <w:sz w:val="26"/>
                <w:szCs w:val="26"/>
              </w:rPr>
              <w:t>‐</w:t>
            </w:r>
            <w:r w:rsidRPr="00CD5ED7">
              <w:rPr>
                <w:rFonts w:asciiTheme="minorHAnsi" w:hAnsiTheme="minorHAnsi"/>
                <w:w w:val="98"/>
                <w:sz w:val="26"/>
                <w:szCs w:val="26"/>
              </w:rPr>
              <w:t>2213</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5½</w:t>
            </w:r>
          </w:p>
        </w:tc>
        <w:tc>
          <w:tcPr>
            <w:tcW w:w="1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2564</w:t>
            </w:r>
            <w:r w:rsidRPr="00CD5ED7">
              <w:rPr>
                <w:rFonts w:asciiTheme="minorHAnsi" w:hAnsiTheme="minorHAnsi" w:cs="Cambria Math"/>
                <w:sz w:val="26"/>
                <w:szCs w:val="26"/>
              </w:rPr>
              <w:t>‐</w:t>
            </w:r>
            <w:r w:rsidRPr="00CD5ED7">
              <w:rPr>
                <w:rFonts w:asciiTheme="minorHAnsi" w:hAnsiTheme="minorHAnsi"/>
                <w:sz w:val="26"/>
                <w:szCs w:val="26"/>
              </w:rPr>
              <w:t>2599</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2414</w:t>
            </w:r>
            <w:r w:rsidRPr="00CD5ED7">
              <w:rPr>
                <w:rFonts w:asciiTheme="minorHAnsi" w:hAnsiTheme="minorHAnsi" w:cs="Cambria Math"/>
                <w:sz w:val="26"/>
                <w:szCs w:val="26"/>
              </w:rPr>
              <w:t>‐</w:t>
            </w:r>
            <w:r w:rsidRPr="00CD5ED7">
              <w:rPr>
                <w:rFonts w:asciiTheme="minorHAnsi" w:hAnsiTheme="minorHAnsi"/>
                <w:sz w:val="26"/>
                <w:szCs w:val="26"/>
              </w:rPr>
              <w:t>2449</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2364</w:t>
            </w:r>
            <w:r w:rsidRPr="00CD5ED7">
              <w:rPr>
                <w:rFonts w:asciiTheme="minorHAnsi" w:hAnsiTheme="minorHAnsi" w:cs="Cambria Math"/>
                <w:sz w:val="26"/>
                <w:szCs w:val="26"/>
              </w:rPr>
              <w:t>‐</w:t>
            </w:r>
            <w:r w:rsidRPr="00CD5ED7">
              <w:rPr>
                <w:rFonts w:asciiTheme="minorHAnsi" w:hAnsiTheme="minorHAnsi"/>
                <w:sz w:val="26"/>
                <w:szCs w:val="26"/>
              </w:rPr>
              <w:t>2399</w:t>
            </w:r>
          </w:p>
        </w:tc>
        <w:tc>
          <w:tcPr>
            <w:tcW w:w="14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w w:val="98"/>
                <w:sz w:val="26"/>
                <w:szCs w:val="26"/>
              </w:rPr>
              <w:t>2214</w:t>
            </w:r>
            <w:r w:rsidRPr="00CD5ED7">
              <w:rPr>
                <w:rFonts w:asciiTheme="minorHAnsi" w:hAnsiTheme="minorHAnsi" w:cs="Cambria Math"/>
                <w:w w:val="98"/>
                <w:sz w:val="26"/>
                <w:szCs w:val="26"/>
              </w:rPr>
              <w:t>‐</w:t>
            </w:r>
            <w:r w:rsidRPr="00CD5ED7">
              <w:rPr>
                <w:rFonts w:asciiTheme="minorHAnsi" w:hAnsiTheme="minorHAnsi"/>
                <w:w w:val="98"/>
                <w:sz w:val="26"/>
                <w:szCs w:val="26"/>
              </w:rPr>
              <w:t>2249</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w:t>
            </w:r>
          </w:p>
        </w:tc>
        <w:tc>
          <w:tcPr>
            <w:tcW w:w="1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2635</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2485</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2435</w:t>
            </w:r>
          </w:p>
        </w:tc>
        <w:tc>
          <w:tcPr>
            <w:tcW w:w="14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w w:val="98"/>
                <w:sz w:val="26"/>
                <w:szCs w:val="26"/>
              </w:rPr>
              <w:t>2250</w:t>
            </w:r>
            <w:r w:rsidRPr="00CD5ED7">
              <w:rPr>
                <w:rFonts w:asciiTheme="minorHAnsi" w:hAnsiTheme="minorHAnsi" w:cs="Cambria Math"/>
                <w:w w:val="98"/>
                <w:sz w:val="26"/>
                <w:szCs w:val="26"/>
              </w:rPr>
              <w:t>‐</w:t>
            </w:r>
            <w:r w:rsidRPr="00CD5ED7">
              <w:rPr>
                <w:rFonts w:asciiTheme="minorHAnsi" w:hAnsiTheme="minorHAnsi"/>
                <w:w w:val="98"/>
                <w:sz w:val="26"/>
                <w:szCs w:val="26"/>
              </w:rPr>
              <w:t>2285</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4½</w:t>
            </w:r>
          </w:p>
        </w:tc>
        <w:tc>
          <w:tcPr>
            <w:tcW w:w="1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2636</w:t>
            </w:r>
            <w:r w:rsidRPr="00CD5ED7">
              <w:rPr>
                <w:rFonts w:asciiTheme="minorHAnsi" w:hAnsiTheme="minorHAnsi" w:cs="Cambria Math"/>
                <w:sz w:val="26"/>
                <w:szCs w:val="26"/>
              </w:rPr>
              <w:t>‐</w:t>
            </w:r>
            <w:r w:rsidRPr="00CD5ED7">
              <w:rPr>
                <w:rFonts w:asciiTheme="minorHAnsi" w:hAnsiTheme="minorHAnsi"/>
                <w:sz w:val="26"/>
                <w:szCs w:val="26"/>
              </w:rPr>
              <w:t>2671</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2486</w:t>
            </w:r>
            <w:r w:rsidRPr="00CD5ED7">
              <w:rPr>
                <w:rFonts w:asciiTheme="minorHAnsi" w:hAnsiTheme="minorHAnsi" w:cs="Cambria Math"/>
                <w:sz w:val="26"/>
                <w:szCs w:val="26"/>
              </w:rPr>
              <w:t>‐</w:t>
            </w:r>
            <w:r w:rsidRPr="00CD5ED7">
              <w:rPr>
                <w:rFonts w:asciiTheme="minorHAnsi" w:hAnsiTheme="minorHAnsi"/>
                <w:sz w:val="26"/>
                <w:szCs w:val="26"/>
              </w:rPr>
              <w:t>2521</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2436</w:t>
            </w:r>
            <w:r w:rsidRPr="00CD5ED7">
              <w:rPr>
                <w:rFonts w:asciiTheme="minorHAnsi" w:hAnsiTheme="minorHAnsi" w:cs="Cambria Math"/>
                <w:sz w:val="26"/>
                <w:szCs w:val="26"/>
              </w:rPr>
              <w:t>‐</w:t>
            </w:r>
            <w:r w:rsidRPr="00CD5ED7">
              <w:rPr>
                <w:rFonts w:asciiTheme="minorHAnsi" w:hAnsiTheme="minorHAnsi"/>
                <w:sz w:val="26"/>
                <w:szCs w:val="26"/>
              </w:rPr>
              <w:t>2471</w:t>
            </w:r>
          </w:p>
        </w:tc>
        <w:tc>
          <w:tcPr>
            <w:tcW w:w="14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w w:val="98"/>
                <w:sz w:val="26"/>
                <w:szCs w:val="26"/>
              </w:rPr>
              <w:t>2286</w:t>
            </w:r>
            <w:r w:rsidRPr="00CD5ED7">
              <w:rPr>
                <w:rFonts w:asciiTheme="minorHAnsi" w:hAnsiTheme="minorHAnsi" w:cs="Cambria Math"/>
                <w:w w:val="98"/>
                <w:sz w:val="26"/>
                <w:szCs w:val="26"/>
              </w:rPr>
              <w:t>‐</w:t>
            </w:r>
            <w:r w:rsidRPr="00CD5ED7">
              <w:rPr>
                <w:rFonts w:asciiTheme="minorHAnsi" w:hAnsiTheme="minorHAnsi"/>
                <w:w w:val="98"/>
                <w:sz w:val="26"/>
                <w:szCs w:val="26"/>
              </w:rPr>
              <w:t>2321</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2"/>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w:t>
            </w:r>
          </w:p>
        </w:tc>
        <w:tc>
          <w:tcPr>
            <w:tcW w:w="1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2672</w:t>
            </w:r>
            <w:r w:rsidRPr="00CD5ED7">
              <w:rPr>
                <w:rFonts w:asciiTheme="minorHAnsi" w:hAnsiTheme="minorHAnsi" w:cs="Cambria Math"/>
                <w:sz w:val="26"/>
                <w:szCs w:val="26"/>
              </w:rPr>
              <w:t>‐</w:t>
            </w:r>
            <w:r w:rsidRPr="00CD5ED7">
              <w:rPr>
                <w:rFonts w:asciiTheme="minorHAnsi" w:hAnsiTheme="minorHAnsi"/>
                <w:sz w:val="26"/>
                <w:szCs w:val="26"/>
              </w:rPr>
              <w:t>2709</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2522</w:t>
            </w:r>
            <w:r w:rsidRPr="00CD5ED7">
              <w:rPr>
                <w:rFonts w:asciiTheme="minorHAnsi" w:hAnsiTheme="minorHAnsi" w:cs="Cambria Math"/>
                <w:sz w:val="26"/>
                <w:szCs w:val="26"/>
              </w:rPr>
              <w:t>‐</w:t>
            </w:r>
            <w:r w:rsidRPr="00CD5ED7">
              <w:rPr>
                <w:rFonts w:asciiTheme="minorHAnsi" w:hAnsiTheme="minorHAnsi"/>
                <w:sz w:val="26"/>
                <w:szCs w:val="26"/>
              </w:rPr>
              <w:t>2559</w:t>
            </w:r>
          </w:p>
        </w:tc>
        <w:tc>
          <w:tcPr>
            <w:tcW w:w="1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2472</w:t>
            </w:r>
            <w:r w:rsidRPr="00CD5ED7">
              <w:rPr>
                <w:rFonts w:asciiTheme="minorHAnsi" w:hAnsiTheme="minorHAnsi" w:cs="Cambria Math"/>
                <w:sz w:val="26"/>
                <w:szCs w:val="26"/>
              </w:rPr>
              <w:t>‐</w:t>
            </w:r>
            <w:r w:rsidRPr="00CD5ED7">
              <w:rPr>
                <w:rFonts w:asciiTheme="minorHAnsi" w:hAnsiTheme="minorHAnsi"/>
                <w:sz w:val="26"/>
                <w:szCs w:val="26"/>
              </w:rPr>
              <w:t>2509</w:t>
            </w:r>
          </w:p>
        </w:tc>
        <w:tc>
          <w:tcPr>
            <w:tcW w:w="14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w w:val="98"/>
                <w:sz w:val="26"/>
                <w:szCs w:val="26"/>
              </w:rPr>
              <w:t>2322</w:t>
            </w:r>
            <w:r w:rsidRPr="00CD5ED7">
              <w:rPr>
                <w:rFonts w:asciiTheme="minorHAnsi" w:hAnsiTheme="minorHAnsi" w:cs="Cambria Math"/>
                <w:w w:val="98"/>
                <w:sz w:val="26"/>
                <w:szCs w:val="26"/>
              </w:rPr>
              <w:t>‐</w:t>
            </w:r>
            <w:r w:rsidRPr="00CD5ED7">
              <w:rPr>
                <w:rFonts w:asciiTheme="minorHAnsi" w:hAnsiTheme="minorHAnsi"/>
                <w:w w:val="98"/>
                <w:sz w:val="26"/>
                <w:szCs w:val="26"/>
              </w:rPr>
              <w:t>2359</w:t>
            </w: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58"/>
        </w:trPr>
        <w:tc>
          <w:tcPr>
            <w:tcW w:w="22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3½</w:t>
            </w:r>
          </w:p>
        </w:tc>
        <w:tc>
          <w:tcPr>
            <w:tcW w:w="9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≥2710</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≥2560</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≥2510</w:t>
            </w: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≥2360</w:t>
            </w:r>
          </w:p>
        </w:tc>
        <w:tc>
          <w:tcPr>
            <w:tcW w:w="4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Default="00A708A6">
      <w:pPr>
        <w:widowControl w:val="0"/>
        <w:overflowPunct w:val="0"/>
        <w:autoSpaceDE w:val="0"/>
        <w:autoSpaceDN w:val="0"/>
        <w:adjustRightInd w:val="0"/>
        <w:spacing w:after="0" w:line="247" w:lineRule="auto"/>
        <w:ind w:right="180" w:firstLine="63"/>
        <w:jc w:val="both"/>
        <w:rPr>
          <w:rFonts w:asciiTheme="minorHAnsi" w:hAnsiTheme="minorHAnsi"/>
          <w:sz w:val="26"/>
          <w:szCs w:val="26"/>
        </w:rPr>
      </w:pPr>
      <w:r>
        <w:rPr>
          <w:noProof/>
        </w:rPr>
        <mc:AlternateContent>
          <mc:Choice Requires="wps">
            <w:drawing>
              <wp:anchor distT="0" distB="0" distL="114300" distR="114300" simplePos="0" relativeHeight="251998720" behindDoc="1" locked="0" layoutInCell="0" allowOverlap="1" wp14:anchorId="7284B20B" wp14:editId="67AF4EEC">
                <wp:simplePos x="0" y="0"/>
                <wp:positionH relativeFrom="column">
                  <wp:posOffset>70485</wp:posOffset>
                </wp:positionH>
                <wp:positionV relativeFrom="paragraph">
                  <wp:posOffset>-4889500</wp:posOffset>
                </wp:positionV>
                <wp:extent cx="5871845" cy="0"/>
                <wp:effectExtent l="0" t="0" r="0" b="0"/>
                <wp:wrapNone/>
                <wp:docPr id="167"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85pt" to="467.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loFgIAACw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DLQrnjBS&#10;pAeRNkJxlM8moTuDcSUE1WprQ330pF7MRtPvDildd0TteWT5ejaQmIWM5E1K2DgDd+yGz5pBDDl4&#10;HVt1am0fIKEJ6BQVOd8V4SePKBxOZ0/ZLJ9iRG++hJS3RGOd/8R1j4JRYQmsIzA5bpwPREh5Cwn3&#10;KL0WUkbBpUJDhYt0XsQEp6VgwRnCnN3vamnRkYSRiV+sCjyPYVYfFItgHSdsdbU9EfJiw+VSBTwo&#10;BehcrctM/Jin89VsNctH+aRYjfK0aUYf13U+KtbZ07T50NR1k/0M1LK87ARjXAV2t/nM8r/T//pS&#10;LpN1n9B7G5K36LFfQPb2j6SjlkG+yyDsNDtv7U1jGMkYfH0+YeYf92A/PvLlLwAAAP//AwBQSwME&#10;FAAGAAgAAAAhAA70a9/fAAAADAEAAA8AAABkcnMvZG93bnJldi54bWxMj8FOwzAQRO9I/IO1SNxa&#10;JyBImsapEAikHlBFW3F2420SEq+j2G3Sv2c5IDjO7NPsTL6abCfOOPjGkYJ4HoFAKp1pqFKw373O&#10;UhA+aDK6c4QKLuhhVVxf5TozbqQPPG9DJTiEfKYV1CH0mZS+rNFqP3c9Et+ObrA6sBwqaQY9crjt&#10;5F0UPUqrG+IPte7xucay3Z6sgvdUvrhN+1levsbdW5qu20Wy3it1ezM9LUEEnMIfDD/1uToU3Ong&#10;TmS86FjHMZMKZkkS8SgmFvcPPObwa8kil/9HFN8AAAD//wMAUEsBAi0AFAAGAAgAAAAhALaDOJL+&#10;AAAA4QEAABMAAAAAAAAAAAAAAAAAAAAAAFtDb250ZW50X1R5cGVzXS54bWxQSwECLQAUAAYACAAA&#10;ACEAOP0h/9YAAACUAQAACwAAAAAAAAAAAAAAAAAvAQAAX3JlbHMvLnJlbHNQSwECLQAUAAYACAAA&#10;ACEAKio5aBYCAAAsBAAADgAAAAAAAAAAAAAAAAAuAgAAZHJzL2Uyb0RvYy54bWxQSwECLQAUAAYA&#10;CAAAACEADvRr398AAAAM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1999744" behindDoc="1" locked="0" layoutInCell="0" allowOverlap="1" wp14:anchorId="4B73A88C" wp14:editId="2F15E385">
                <wp:simplePos x="0" y="0"/>
                <wp:positionH relativeFrom="column">
                  <wp:posOffset>73660</wp:posOffset>
                </wp:positionH>
                <wp:positionV relativeFrom="paragraph">
                  <wp:posOffset>-4892675</wp:posOffset>
                </wp:positionV>
                <wp:extent cx="0" cy="4901565"/>
                <wp:effectExtent l="0" t="0" r="0" b="0"/>
                <wp:wrapNone/>
                <wp:docPr id="166"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1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385.25pt" to="5.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3EwIAACwEAAAOAAAAZHJzL2Uyb0RvYy54bWysU8GO2jAQvVfqP1i5QxI2pB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jxC&#10;Encg0o5LhrLFk+9Or20BTpXcG18fucgXvVPku0VSVS2WRxZYvl41BKY+In4I8RurIceh/6wo+OCT&#10;U6FVl8Z0HhKagC5BketdEXZxiAyHBE6zZZLO83lAx8UtUBvrPjHVIW+UkQDWARifd9Z5Iri4ufg8&#10;Um25EEFwIVFfRnmynIcAqwSn/tK7WXM8VMKgM/YjE74x74ObUSdJA1jLMN2MtsNcDDYkF9LjQSlA&#10;Z7SGmfixTJabxWaRTbJZvplkSV1PPm6rbJJv0w/z+qmuqjr96amlWdFySpn07G7zmWZ/p//4UobJ&#10;uk/ovQ3xI3roF5C9/QPpoKWXbxiEg6LXvblpDCMZnMfn42f+7R7st498/QsAAP//AwBQSwMEFAAG&#10;AAgAAAAhAE+m2xfbAAAACAEAAA8AAABkcnMvZG93bnJldi54bWxMj8FOwzAQRO9I/IO1SFxQ6wRB&#10;g9I4FVTqkQMt3N3YxG7tdWQ7bfh7Nic4rWZ3NPum2UzesYuOyQYUUC4LYBq7oCz2Aj4Pu8ULsJQl&#10;KukCagE/OsGmvb1pZK3CFT/0ZZ97RiGYainA5DzUnKfOaC/TMgwa6fYdopeZZOy5ivJK4d7xx6JY&#10;cS8t0gcjB701ujvvRy/AnmJKpivfyuTOu+3D6Gz1/iXE/d30ugaW9ZT/zDDjEzq0xHQMI6rEHOly&#10;RU4Bi6oqnoHNjnlzpPkEvG34/wLtLwAAAP//AwBQSwECLQAUAAYACAAAACEAtoM4kv4AAADhAQAA&#10;EwAAAAAAAAAAAAAAAAAAAAAAW0NvbnRlbnRfVHlwZXNdLnhtbFBLAQItABQABgAIAAAAIQA4/SH/&#10;1gAAAJQBAAALAAAAAAAAAAAAAAAAAC8BAABfcmVscy8ucmVsc1BLAQItABQABgAIAAAAIQC9+Yd3&#10;EwIAACwEAAAOAAAAAAAAAAAAAAAAAC4CAABkcnMvZTJvRG9jLnhtbFBLAQItABQABgAIAAAAIQBP&#10;ptsX2wAAAAgBAAAPAAAAAAAAAAAAAAAAAG0EAABkcnMvZG93bnJldi54bWxQSwUGAAAAAAQABADz&#10;AAAAdQUAAAAA&#10;" o:allowincell="f" strokeweight=".16931mm"/>
            </w:pict>
          </mc:Fallback>
        </mc:AlternateContent>
      </w:r>
      <w:r>
        <w:rPr>
          <w:noProof/>
        </w:rPr>
        <mc:AlternateContent>
          <mc:Choice Requires="wps">
            <w:drawing>
              <wp:anchor distT="0" distB="0" distL="114300" distR="114300" simplePos="0" relativeHeight="252000768" behindDoc="1" locked="0" layoutInCell="0" allowOverlap="1" wp14:anchorId="75C624ED" wp14:editId="4D83A077">
                <wp:simplePos x="0" y="0"/>
                <wp:positionH relativeFrom="column">
                  <wp:posOffset>1619250</wp:posOffset>
                </wp:positionH>
                <wp:positionV relativeFrom="paragraph">
                  <wp:posOffset>-4892675</wp:posOffset>
                </wp:positionV>
                <wp:extent cx="0" cy="4901565"/>
                <wp:effectExtent l="0" t="0" r="0" b="0"/>
                <wp:wrapNone/>
                <wp:docPr id="165"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1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385.25pt" to="12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kLFAIAACwEAAAOAAAAZHJzL2Uyb0RvYy54bWysU8uu2jAQ3VfqP1jZQxIaUogIV1UC3dBe&#10;pHv7AcZ2iFXHtmxDQFX/vWMn0NJuqqpZOON5nDnz8Orp0gl0ZsZyJcsonSYRYpIoyuWxjL68bieL&#10;CFmHJcVCSVZGV2ajp/XbN6teF2ymWiUoMwhApC16XUatc7qIY0ta1mE7VZpJMDbKdNjB1RxjanAP&#10;6J2IZ0mSx70yVBtFmLWgrQdjtA74TcOIe24ayxwSZQTcXDhNOA/+jNcrXBwN1i0nIw38Dyw6zCUk&#10;vUPV2GF0MvwPqI4To6xq3JSoLlZNwwkLNUA1afJbNS8t1izUAs2x+t4m+/9gyefz3iBOYXb5PEIS&#10;dzCkHZcMZYvMd6fXtgCnSu6Nr49c5IveKfLVIqmqFssjCyxfrxoCUx8RP4T4i9WQ49B/UhR88Mmp&#10;0KpLYzoPCU1AlzCR630i7OIQGZQEtNkySefAz6Pj4haojXUfmeqQF8pIAOsAjM876wbXm4vPI9WW&#10;CwF6XAiJ+jLKk2UeAqwSnHqjt1lzPFTCoDP2KxO+Me+Dm1EnSQNYyzDdjLLDXAwy8BTS40EpQGeU&#10;hp34tkyWm8VmkU2yWb6ZZEldTz5sq2ySb9P38/pdXVV1+t1TS7Oi5ZQy6dnd9jPN/m7+40sZNuu+&#10;ofc2xI/oobVA9vYPpMMs/fiGRTgoet0b31o/VljJ4Dw+H7/zv96D189Hvv4BAAD//wMAUEsDBBQA&#10;BgAIAAAAIQB3C5jk3wAAAAoBAAAPAAAAZHJzL2Rvd25yZXYueG1sTI/BTsMwDIbvSLxDZCRuW8pE&#10;adc1nRAIpB3QxDZxzhrTljZO1WRr9/YYcYCj7U+/vz9fT7YTZxx840jB3TwCgVQ601Cl4LB/maUg&#10;fNBkdOcIFVzQw7q4vsp1ZtxI73jehUpwCPlMK6hD6DMpfVmj1X7ueiS+fbrB6sDjUEkz6JHDbScX&#10;UfQgrW6IP9S6x6cay3Z3sgreUvnstu1Hefka969pummXyeag1O3N9LgCEXAKfzD86LM6FOx0dCcy&#10;XnQKFnHMXYKCWZJEMQhGfldHZu9BFrn8X6H4BgAA//8DAFBLAQItABQABgAIAAAAIQC2gziS/gAA&#10;AOEBAAATAAAAAAAAAAAAAAAAAAAAAABbQ29udGVudF9UeXBlc10ueG1sUEsBAi0AFAAGAAgAAAAh&#10;ADj9If/WAAAAlAEAAAsAAAAAAAAAAAAAAAAALwEAAF9yZWxzLy5yZWxzUEsBAi0AFAAGAAgAAAAh&#10;AMCHWQsUAgAALAQAAA4AAAAAAAAAAAAAAAAALgIAAGRycy9lMm9Eb2MueG1sUEsBAi0AFAAGAAgA&#10;AAAhAHcLmOTfAAAACg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2001792" behindDoc="1" locked="0" layoutInCell="0" allowOverlap="1" wp14:anchorId="4DAFE58C" wp14:editId="70061069">
                <wp:simplePos x="0" y="0"/>
                <wp:positionH relativeFrom="column">
                  <wp:posOffset>2698115</wp:posOffset>
                </wp:positionH>
                <wp:positionV relativeFrom="paragraph">
                  <wp:posOffset>-4892675</wp:posOffset>
                </wp:positionV>
                <wp:extent cx="0" cy="4901565"/>
                <wp:effectExtent l="0" t="0" r="0" b="0"/>
                <wp:wrapNone/>
                <wp:docPr id="164"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1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5pt,-385.25pt" to="212.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9PFAIAACwEAAAOAAAAZHJzL2Uyb0RvYy54bWysU8GO2jAQvVfqP1i+QxIaUo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oF2RY6RI&#10;ByJtheIon01Dd3rjSnBaqZ0N9dGzejFbTb87pPSqJerAI8vXi4HALEQkb0LCxhnIse+/aAY+5Oh1&#10;bNW5sV2AhCagc1TkcleEnz2iwyGF03yeZtMi8klIeQs01vnPXHcoGBWWwDoCk9PW+UCElDeXkEfp&#10;jZAyCi4V6itcpPMiBjgtBQuXwc3Zw34lLTqRMDLxi1XBzaOb1UfFIljLCVtfbU+EHGxILlXAg1KA&#10;ztUaZuLHPJ2vZ+tZPsonxXqUp3U9+rRZ5aNik32c1h/q1arOfgZqWV62gjGuArvbfGb53+l/fSnD&#10;ZN0n9N6G5C167BeQvf0j6ahlkG8YhL1ml529aQwjGZ2vzyfM/OMe7MdHvvwFAAD//wMAUEsDBBQA&#10;BgAIAAAAIQAdBksl3wAAAAoBAAAPAAAAZHJzL2Rvd25yZXYueG1sTI/BTsMwDIbvk3iHyEjctpSp&#10;rF1pOiEQSDsgxDZxzhrTljZO1WRr9/YYcYCj7U+/vz/fTLYTZxx840jB7SICgVQ601Cl4LB/nqcg&#10;fNBkdOcIFVzQw6a4muU6M26kdzzvQiU4hHymFdQh9JmUvqzRar9wPRLfPt1gdeBxqKQZ9MjhtpPL&#10;KFpJqxviD7Xu8bHGst2drILXVD65t/ajvHyN+5c03bbrZHtQ6uZ6ergHEXAKfzD86LM6FOx0dCcy&#10;XnQK4mW8ZlTBPEmiOxCM/K6OzMYgi1z+r1B8AwAA//8DAFBLAQItABQABgAIAAAAIQC2gziS/gAA&#10;AOEBAAATAAAAAAAAAAAAAAAAAAAAAABbQ29udGVudF9UeXBlc10ueG1sUEsBAi0AFAAGAAgAAAAh&#10;ADj9If/WAAAAlAEAAAsAAAAAAAAAAAAAAAAALwEAAF9yZWxzLy5yZWxzUEsBAi0AFAAGAAgAAAAh&#10;ABCDf08UAgAALAQAAA4AAAAAAAAAAAAAAAAALgIAAGRycy9lMm9Eb2MueG1sUEsBAi0AFAAGAAgA&#10;AAAhAB0GSyXfAAAACg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2002816" behindDoc="1" locked="0" layoutInCell="0" allowOverlap="1" wp14:anchorId="33B08335" wp14:editId="15A653DC">
                <wp:simplePos x="0" y="0"/>
                <wp:positionH relativeFrom="column">
                  <wp:posOffset>3778250</wp:posOffset>
                </wp:positionH>
                <wp:positionV relativeFrom="paragraph">
                  <wp:posOffset>-4892675</wp:posOffset>
                </wp:positionV>
                <wp:extent cx="0" cy="4901565"/>
                <wp:effectExtent l="0" t="0" r="0" b="0"/>
                <wp:wrapNone/>
                <wp:docPr id="163"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1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385.25pt" to="29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j4EwIAACwEAAAOAAAAZHJzL2Uyb0RvYy54bWysU8GO2jAQvVfqP1i5QxI2pB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qcI&#10;SdyBSDsuGcoWue9Or20BTpXcG18fucgXvVPku0VSVS2WRxZYvl41BKY+In4I8RurIceh/6wo+OCT&#10;U6FVl8Z0HhKagC5BketdEXZxiAyHBE6zZZLO83lAx8UtUBvrPjHVIW+UkQDWARifd9Z5Iri4ufg8&#10;Um25EEFwIVFfRnmynIcAqwSn/tK7WXM8VMKgM/YjE74x74ObUSdJA1jLMN2MtsNcDDYkF9LjQSlA&#10;Z7SGmfixTJabxWaRTbJZvplkSV1PPm6rbJJv0w/z+qmuqjr96amlWdFySpn07G7zmWZ/p//4UobJ&#10;uk/ovQ3xI3roF5C9/QPpoKWXbxiEg6LXvblpDCMZnMfn42f+7R7st498/QsAAP//AwBQSwMEFAAG&#10;AAgAAAAhAMiqg9XcAAAACgEAAA8AAABkcnMvZG93bnJldi54bWxMj8FOwzAMhu9IvENkJC5oS4so&#10;ZaXpBJN25MCAe9Z4TVjiVEm6lbcniAMcbX/6/f3tenaWnTBE40lAuSyAIfVeGRoEvL9tFw/AYpKk&#10;pPWEAr4wwrq7vGhlo/yZXvG0SwPLIRQbKUCnNDacx16jk3HpR6R8O/jgZMpjGLgK8pzDneW3RXHP&#10;nTSUP2g54kZjf9xNToD5DDHqvnwuoz1uNzeTNfXLhxDXV/PTI7CEc/qD4Uc/q0OXnfZ+IhWZFVCt&#10;qtwlCVjUdVEBy8jvap/ZO+Bdy/9X6L4BAAD//wMAUEsBAi0AFAAGAAgAAAAhALaDOJL+AAAA4QEA&#10;ABMAAAAAAAAAAAAAAAAAAAAAAFtDb250ZW50X1R5cGVzXS54bWxQSwECLQAUAAYACAAAACEAOP0h&#10;/9YAAACUAQAACwAAAAAAAAAAAAAAAAAvAQAAX3JlbHMvLnJlbHNQSwECLQAUAAYACAAAACEAbOhI&#10;+BMCAAAsBAAADgAAAAAAAAAAAAAAAAAuAgAAZHJzL2Uyb0RvYy54bWxQSwECLQAUAAYACAAAACEA&#10;yKqD1dwAAAAKAQAADwAAAAAAAAAAAAAAAABtBAAAZHJzL2Rvd25yZXYueG1sUEsFBgAAAAAEAAQA&#10;8wAAAHYFAAAAAA==&#10;" o:allowincell="f" strokeweight=".16931mm"/>
            </w:pict>
          </mc:Fallback>
        </mc:AlternateContent>
      </w:r>
      <w:r>
        <w:rPr>
          <w:noProof/>
        </w:rPr>
        <mc:AlternateContent>
          <mc:Choice Requires="wps">
            <w:drawing>
              <wp:anchor distT="0" distB="0" distL="114300" distR="114300" simplePos="0" relativeHeight="252003840" behindDoc="1" locked="0" layoutInCell="0" allowOverlap="1" wp14:anchorId="28EBDCF7" wp14:editId="7B88B27D">
                <wp:simplePos x="0" y="0"/>
                <wp:positionH relativeFrom="column">
                  <wp:posOffset>4859020</wp:posOffset>
                </wp:positionH>
                <wp:positionV relativeFrom="paragraph">
                  <wp:posOffset>-4892675</wp:posOffset>
                </wp:positionV>
                <wp:extent cx="0" cy="4901565"/>
                <wp:effectExtent l="0" t="0" r="0" b="0"/>
                <wp:wrapNone/>
                <wp:docPr id="162"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1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pt,-385.25pt" to="382.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G68FA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lmE&#10;JO5ApB2XDGWLJ9+dXtsCnCq5N74+cpEveqfId4ukqlosjyywfL1qCEx9RPwQ4jdWQ45D/1lR8MEn&#10;p0KrLo3pPCQ0AV2CIte7IuziEBkOCZxmyySd5/OAjotboDbWfWKqQ94oIwGsAzA+76zzRHBxc/F5&#10;pNpyIYLgQqK+jPJkOQ8BVglO/aV3s+Z4qIRBZ+xHJnxj3gc3o06SBrCWYboZbYe5GGxILqTHg1KA&#10;zmgNM/FjmSw3i80im2SzfDPJkrqefNxW2STfpk/z+kNdVXX601NLs6LllDLp2d3mM83+Tv/xpQyT&#10;dZ/QexviR/TQLyB7+wfSQUsv3zAIB0Wve3PTGEYyOI/Px8/82z3Ybx/5+hcAAAD//wMAUEsDBBQA&#10;BgAIAAAAIQDlpmrQ3AAAAAoBAAAPAAAAZHJzL2Rvd25yZXYueG1sTI/BTsMwDIbvSLxDZCQuaEs7&#10;sRV1TSeYtCMHNrhnjWmyJU6VpFt5e4I4wNH2p9/f32wmZ9kFQzSeBJTzAhhS55WhXsD7YTd7AhaT&#10;JCWtJxTwhRE27e1NI2vlr/SGl33qWQ6hWEsBOqWh5jx2Gp2Mcz8g5dunD06mPIaeqyCvOdxZviiK&#10;FXfSUP6g5YBbjd15PzoB5hRi1F35UkZ73m0fRmuq1w8h7u+m5zWwhFP6g+FHP6tDm52OfiQVmRVQ&#10;rZaLjAqYVVWxBJaR39Uxs4/A24b/r9B+AwAA//8DAFBLAQItABQABgAIAAAAIQC2gziS/gAAAOEB&#10;AAATAAAAAAAAAAAAAAAAAAAAAABbQ29udGVudF9UeXBlc10ueG1sUEsBAi0AFAAGAAgAAAAhADj9&#10;If/WAAAAlAEAAAsAAAAAAAAAAAAAAAAALwEAAF9yZWxzLy5yZWxzUEsBAi0AFAAGAAgAAAAhALzs&#10;brwUAgAALAQAAA4AAAAAAAAAAAAAAAAALgIAAGRycy9lMm9Eb2MueG1sUEsBAi0AFAAGAAgAAAAh&#10;AOWmatD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2004864" behindDoc="1" locked="0" layoutInCell="0" allowOverlap="1" wp14:anchorId="46345F8B" wp14:editId="62423455">
                <wp:simplePos x="0" y="0"/>
                <wp:positionH relativeFrom="column">
                  <wp:posOffset>5939790</wp:posOffset>
                </wp:positionH>
                <wp:positionV relativeFrom="paragraph">
                  <wp:posOffset>-4892675</wp:posOffset>
                </wp:positionV>
                <wp:extent cx="0" cy="4901565"/>
                <wp:effectExtent l="0" t="0" r="0" b="0"/>
                <wp:wrapNone/>
                <wp:docPr id="161"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1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7pt,-385.25pt" to="467.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7m4EwIAACwEAAAOAAAAZHJzL2Uyb0RvYy54bWysU8GO2jAQvVfqP1i5QxIaUogIqyqBXmgX&#10;abcfYGyHWHVsyzYEVPXfO3YCWtpLVTUHZ2zPvHkzb7x6unQCnZmxXMkySqdJhJgkinJ5LKNvr9vJ&#10;IkLWYUmxUJKV0ZXZ6Gn9/t2q1wWbqVYJygwCEGmLXpdR65wu4tiSlnXYTpVmEi4bZTrsYGuOMTW4&#10;B/ROxLMkyeNeGaqNIsxaOK2Hy2gd8JuGEffcNJY5JMoIuLmwmrAe/BqvV7g4GqxbTkYa+B9YdJhL&#10;SHqHqrHD6GT4H1AdJ0ZZ1bgpUV2smoYTFmqAatLkt2peWqxZqAWaY/W9Tfb/wZKv571BnIJ2eRoh&#10;iTsQacclQ9li4bvTa1uAUyX3xtdHLvJF7xT5bpFUVYvlkQWWr1cNgamPiB9C/MZqyHHovygKPvjk&#10;VGjVpTGdh4QmoEtQ5HpXhF0cIsMhgdNsmaTzfB7QcXEL1Ma6z0x1yBtlJIB1AMbnnXWeCC5uLj6P&#10;VFsuRBBcSNSXUZ4s5yHAKsGpv/Ru1hwPlTDojP3IhG/M++Bm1EnSANYyTDej7TAXgw3JhfR4UArQ&#10;Ga1hJn4sk+VmsVlkk2yWbyZZUteTT9sqm+Tb9OO8/lBXVZ3+9NTSrGg5pUx6drf5TLO/0398KcNk&#10;3Sf03ob4ET30C8je/oF00NLLNwzCQdHr3tw0hpEMzuPz8TP/dg/220e+/gUAAP//AwBQSwMEFAAG&#10;AAgAAAAhAPWwSwTcAAAACgEAAA8AAABkcnMvZG93bnJldi54bWxMj8tOwzAQRfdI/IM1SGxQ6wTa&#10;BkKcCip1yYJC925sYlM/Io/Thr9nEAtYzszRnXOb9eQdO+mENgYB5bwApkMXlQ29gPe37eweGGYZ&#10;lHQxaAFfGmHdXl40slbxHF71aZd7RiEBaynA5DzUnGNntJc4j4MOdPuIyctMY+q5SvJM4d7x26JY&#10;cS9toA9GDnpjdHfcjV6A/UyIpiufS3TH7eZmdLZ62QtxfTU9PQLLesp/MPzokzq05HSIY1DInICH&#10;u+WCUAGzqiqWwAj5XR2IXQBvG/6/QvsNAAD//wMAUEsBAi0AFAAGAAgAAAAhALaDOJL+AAAA4QEA&#10;ABMAAAAAAAAAAAAAAAAAAAAAAFtDb250ZW50X1R5cGVzXS54bWxQSwECLQAUAAYACAAAACEAOP0h&#10;/9YAAACUAQAACwAAAAAAAAAAAAAAAAAvAQAAX3JlbHMvLnJlbHNQSwECLQAUAAYACAAAACEA2ue5&#10;uBMCAAAsBAAADgAAAAAAAAAAAAAAAAAuAgAAZHJzL2Uyb0RvYy54bWxQSwECLQAUAAYACAAAACEA&#10;9bBLBNwAAAAKAQAADwAAAAAAAAAAAAAAAABtBAAAZHJzL2Rvd25yZXYueG1sUEsFBgAAAAAEAAQA&#10;8wAAAHYFAAAAAA==&#10;" o:allowincell="f" strokeweight=".16931mm"/>
            </w:pict>
          </mc:Fallback>
        </mc:AlternateContent>
      </w:r>
      <w:r>
        <w:rPr>
          <w:noProof/>
        </w:rPr>
        <mc:AlternateContent>
          <mc:Choice Requires="wps">
            <w:drawing>
              <wp:anchor distT="0" distB="0" distL="114300" distR="114300" simplePos="0" relativeHeight="252005888" behindDoc="1" locked="0" layoutInCell="0" allowOverlap="1" wp14:anchorId="20DE7CBE" wp14:editId="12645307">
                <wp:simplePos x="0" y="0"/>
                <wp:positionH relativeFrom="column">
                  <wp:posOffset>70485</wp:posOffset>
                </wp:positionH>
                <wp:positionV relativeFrom="paragraph">
                  <wp:posOffset>-4665345</wp:posOffset>
                </wp:positionV>
                <wp:extent cx="5871845" cy="0"/>
                <wp:effectExtent l="0" t="0" r="0" b="0"/>
                <wp:wrapNone/>
                <wp:docPr id="160"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67.35pt" to="467.9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dQ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Z9EeR&#10;DkTaCsVRXsxDd3rjSghaqZ0N9dGzejFbTb87pPSqJerAI8vXi4HELGQkb1LCxhm4Y99/1gxiyNHr&#10;2KpzY7sACU1A56jI5a4IP3tE4XBaPGVFPsWIDr6ElEOisc5/4rpDwaiwBNYRmJy2zgcipBxCwj1K&#10;b4SUUXCpUF/hWTqfxgSnpWDBGcKcPexX0qITCSMTv1gVeB7DrD4qFsFaTtj6Znsi5NWGy6UKeFAK&#10;0LlZ15n4MU/n62Jd5KN8MluP8rSuRx83q3w022RP0/pDvVrV2c9ALcvLVjDGVWA3zGeW/53+t5dy&#10;naz7hN7bkLxFj/0CssM/ko5aBvmug7DX7LKzg8YwkjH49nzCzD/uwX585MtfAAAA//8DAFBLAwQU&#10;AAYACAAAACEAcYRiFtwAAAAMAQAADwAAAGRycy9kb3ducmV2LnhtbEyPzU7DMBCE70i8g7VIXFDr&#10;mEIDIU4FlXrk0ELvbrzEpv6JYqcNb89yQHCc2U+zM/Vq8o6dcEg2BgliXgDD0EZtQyfh/W0zewCW&#10;sgpauRhQwhcmWDWXF7WqdDyHLZ52uWMUElKlJJic+4rz1Br0Ks1jj4FuH3HwKpMcOq4HdaZw7/ht&#10;USy5VzbQB6N6XBtsj7vRS7CfQ0qmFS8iueNmfTM6W77upby+mp6fgGWc8h8MP/WpOjTU6RDHoBNz&#10;pIUgUsKsXNyVwIh4XNzTmMOvxZua/x/RfAMAAP//AwBQSwECLQAUAAYACAAAACEAtoM4kv4AAADh&#10;AQAAEwAAAAAAAAAAAAAAAAAAAAAAW0NvbnRlbnRfVHlwZXNdLnhtbFBLAQItABQABgAIAAAAIQA4&#10;/SH/1gAAAJQBAAALAAAAAAAAAAAAAAAAAC8BAABfcmVscy8ucmVsc1BLAQItABQABgAIAAAAIQCy&#10;uidQFQIAACwEAAAOAAAAAAAAAAAAAAAAAC4CAABkcnMvZTJvRG9jLnhtbFBLAQItABQABgAIAAAA&#10;IQBxhGIW3AAAAAw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2006912" behindDoc="1" locked="0" layoutInCell="0" allowOverlap="1" wp14:anchorId="2DD1EA64" wp14:editId="6919D6AB">
                <wp:simplePos x="0" y="0"/>
                <wp:positionH relativeFrom="column">
                  <wp:posOffset>70485</wp:posOffset>
                </wp:positionH>
                <wp:positionV relativeFrom="paragraph">
                  <wp:posOffset>-4441825</wp:posOffset>
                </wp:positionV>
                <wp:extent cx="5871845" cy="0"/>
                <wp:effectExtent l="0" t="0" r="0" b="0"/>
                <wp:wrapNone/>
                <wp:docPr id="159"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49.75pt" to="467.9pt,-3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k7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BUaK&#10;dCDSViiO8kWsTm9cAUGV2tmQHz2rF7PV9LtDSlctUQceWb5eDFzMQj2TN1fCxhl4Y99/1gxiyNHr&#10;WKpzY7sACUVA56jI5a4IP3tE4XA6f8rm+RQjOvgSUgwXjXX+E9cdCkaJJbCOwOS0dT4QIcUQEt5R&#10;eiOkjIJLhfoSz9LFLF5wWgoWnCHM2cO+khadSGiZ+MWswPMYZvVRsQjWcsLWN9sTIa82PC5VwINU&#10;gM7NuvbEj0W6WM/X83yUT2brUZ7W9ejjpspHs032NK0/1FVVZz8DtSwvWsEYV4Hd0J9Z/nf63ybl&#10;2ln3Dr2XIXmLHusFZId/JB21DPKFgXLFXrPLzg4aQ0vG4Nv4hJ5/3IP9OOSrXwAAAP//AwBQSwME&#10;FAAGAAgAAAAhAPXQzZvfAAAADAEAAA8AAABkcnMvZG93bnJldi54bWxMj8FOwzAQRO+V+Adrkbi1&#10;TkAtSYhTIRBIPVSItuLsxksSEq+j2G3Sv2c5IDjO7NPsTL6ebCfOOPjGkYJ4EYFAKp1pqFJw2L/M&#10;ExA+aDK6c4QKLuhhXVzNcp0ZN9I7nnehEhxCPtMK6hD6TEpf1mi1X7geiW+fbrA6sBwqaQY9crjt&#10;5G0UraTVDfGHWvf4VGPZ7k5WwTaRz+6t/SgvX+P+NUk2bXq/OSh1cz09PoAIOIU/GH7qc3UouNPR&#10;nch40bGOYyYVzFdpugTBRHq35DHHX0sWufw/ovgGAAD//wMAUEsBAi0AFAAGAAgAAAAhALaDOJL+&#10;AAAA4QEAABMAAAAAAAAAAAAAAAAAAAAAAFtDb250ZW50X1R5cGVzXS54bWxQSwECLQAUAAYACAAA&#10;ACEAOP0h/9YAAACUAQAACwAAAAAAAAAAAAAAAAAvAQAAX3JlbHMvLnJlbHNQSwECLQAUAAYACAAA&#10;ACEAKYcJOxYCAAAsBAAADgAAAAAAAAAAAAAAAAAuAgAAZHJzL2Uyb0RvYy54bWxQSwECLQAUAAYA&#10;CAAAACEA9dDNm98AAAAM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007936" behindDoc="1" locked="0" layoutInCell="0" allowOverlap="1" wp14:anchorId="1F4D3DE2" wp14:editId="714BBFD2">
                <wp:simplePos x="0" y="0"/>
                <wp:positionH relativeFrom="column">
                  <wp:posOffset>70485</wp:posOffset>
                </wp:positionH>
                <wp:positionV relativeFrom="paragraph">
                  <wp:posOffset>-4218940</wp:posOffset>
                </wp:positionV>
                <wp:extent cx="5871845" cy="0"/>
                <wp:effectExtent l="0" t="0" r="0" b="0"/>
                <wp:wrapNone/>
                <wp:docPr id="158"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32.2pt" to="467.9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9/FgIAACw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5NwSpF&#10;ejBpIxRH+TwL1RmMKwFUq60N+dGTejEbTb86pHTdEbXnUeXr2UBgjEgeQsLCGbhjN3zUDDDk4HUs&#10;1am1faCEIqBTdOR8d4SfPKKwOS2esiKfYkRvZwkpb4HGOv+B6x6FSYUlqI7E5LhxHqQD9AYJ9yi9&#10;FlJGw6VCQ4Vn6XwWA5yWgoXDAHN2v6ulRUcSWiZ+oQ5A9gCz+qBYJOs4Yavr3BMhL3PASxX4IBWQ&#10;c51deuLbPJ2vilWRj/LJbDXK06YZvV/X+Wi2zp6mzbumrpvse5CW5WUnGOMqqLv1Z5b/nf/Xl3Lp&#10;rHuH3suQPLLHFEHs7R9FRy+DfZdG2Gl23tpQjWArtGQEX59P6Plf1xH185EvfwAAAP//AwBQSwME&#10;FAAGAAgAAAAhAKMiqg3fAAAADAEAAA8AAABkcnMvZG93bnJldi54bWxMj8FOwzAQRO9I/IO1SNxa&#10;J1BCGuJUCARSDxWirTi78ZKExOsodpv071kOCI4z+zQ7k68m24kTDr5xpCCeRyCQSmcaqhTsdy+z&#10;FIQPmozuHKGCM3pYFZcXuc6MG+kdT9tQCQ4hn2kFdQh9JqUva7Taz12PxLdPN1gdWA6VNIMeOdx2&#10;8iaKEml1Q/yh1j0+1Vi226NVsEnls3trP8rz17h7TdN1u7xf75W6vpoeH0AEnMIfDD/1uToU3Ong&#10;jmS86FjHMZMKZkmyWIBgYnl7x2MOv5Yscvl/RPENAAD//wMAUEsBAi0AFAAGAAgAAAAhALaDOJL+&#10;AAAA4QEAABMAAAAAAAAAAAAAAAAAAAAAAFtDb250ZW50X1R5cGVzXS54bWxQSwECLQAUAAYACAAA&#10;ACEAOP0h/9YAAACUAQAACwAAAAAAAAAAAAAAAAAvAQAAX3JlbHMvLnJlbHNQSwECLQAUAAYACAAA&#10;ACEA+YMvfxYCAAAsBAAADgAAAAAAAAAAAAAAAAAuAgAAZHJzL2Uyb0RvYy54bWxQSwECLQAUAAYA&#10;CAAAACEAoyKqDd8AAAAM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008960" behindDoc="1" locked="0" layoutInCell="0" allowOverlap="1" wp14:anchorId="020AC864" wp14:editId="72B6436C">
                <wp:simplePos x="0" y="0"/>
                <wp:positionH relativeFrom="column">
                  <wp:posOffset>70485</wp:posOffset>
                </wp:positionH>
                <wp:positionV relativeFrom="paragraph">
                  <wp:posOffset>-3778250</wp:posOffset>
                </wp:positionV>
                <wp:extent cx="5871845" cy="0"/>
                <wp:effectExtent l="0" t="0" r="0" b="0"/>
                <wp:wrapNone/>
                <wp:docPr id="157"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97.5pt" to="467.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IL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J4wU&#10;6UCkrVAc5YtJ6E5vXAFBldrZUB89qxez1fS7Q0pXLVEHHlm+XgwkZiEjeZMSNs7AHfv+s2YQQ45e&#10;x1adG9sFSGgCOkdFLndF+NkjCofT+VM2z6cY0cGXkGJINNb5T1x3KBgllsA6ApPT1vlAhBRDSLhH&#10;6Y2QMgouFepLPEsX05jgtBQsOEOYs4d9JS06kTAy8YtVgecxzOqjYhGs5YStb7YnQl5tuFyqgAel&#10;AJ2bdZ2JH4t0sZ6v5/kon8zWozyt69HHTZWPZpvsaVp/qKuqzn4GalletIIxrgK7YT6z/O/0v72U&#10;62TdJ/TehuQteuwXkB3+kXTUMsh3HYS9ZpedHTSGkYzBt+cTZv5xD/bjI1/9AgAA//8DAFBLAwQU&#10;AAYACAAAACEAQYdZetsAAAAMAQAADwAAAGRycy9kb3ducmV2LnhtbEyPzU7DMBCE70i8g7VIXFDr&#10;GBSgIU4FlXrkQIG7Gy+xqX8i22nD27McEBxn9tPsTLuevWNHTNnGIEEsK2AY+qhtGCS8vW4X98By&#10;UUErFwNK+MIM6+78rFWNjqfwgsddGRiFhNwoCaaUseE89wa9yss4YqDbR0xeFZJp4DqpE4V7x6+r&#10;6pZ7ZQN9MGrEjcH+sJu8BPuZcja9eBLZHbabq8nZu+d3KS8v5scHYAXn8gfDT32qDh112scp6Mwc&#10;aSGIlLCoVzWNImJ1U9OY/a/Fu5b/H9F9AwAA//8DAFBLAQItABQABgAIAAAAIQC2gziS/gAAAOEB&#10;AAATAAAAAAAAAAAAAAAAAAAAAABbQ29udGVudF9UeXBlc10ueG1sUEsBAi0AFAAGAAgAAAAhADj9&#10;If/WAAAAlAEAAAsAAAAAAAAAAAAAAAAALwEAAF9yZWxzLy5yZWxzUEsBAi0AFAAGAAgAAAAhACI/&#10;kgsVAgAALAQAAA4AAAAAAAAAAAAAAAAALgIAAGRycy9lMm9Eb2MueG1sUEsBAi0AFAAGAAgAAAAh&#10;AEGHWXrbAAAADA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2009984" behindDoc="1" locked="0" layoutInCell="0" allowOverlap="1" wp14:anchorId="55456EB0" wp14:editId="63B4286F">
                <wp:simplePos x="0" y="0"/>
                <wp:positionH relativeFrom="column">
                  <wp:posOffset>2158365</wp:posOffset>
                </wp:positionH>
                <wp:positionV relativeFrom="paragraph">
                  <wp:posOffset>-3781425</wp:posOffset>
                </wp:positionV>
                <wp:extent cx="0" cy="1557020"/>
                <wp:effectExtent l="0" t="0" r="0" b="0"/>
                <wp:wrapNone/>
                <wp:docPr id="156"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70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5pt,-297.75pt" to="169.9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Ib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jBS&#10;pAORnoXiKF88hO70xhXgVKmtDfXRk3o1z5p+d0jpqiVqzyPLt7OBwCxEJO9CwsYZyLHrv2gGPuTg&#10;dWzVqbFdgIQmoFNU5HxThJ88osMhhdNsOn1MJ1GthBTXQGOd/8x1h4JRYgmsIzA5PjsfiJDi6hLy&#10;KL0RUkbBpUJ9iWfpYhoDnJaChcvg5ux+V0mLjiSMTPxiVXBz72b1QbEI1nLC1hfbEyEHG5JLFfCg&#10;FKBzsYaZ+LFIF+v5ep6P8slsPcrTuh592lT5aLbJHqf1Q11VdfYzUMvyohWMcRXYXeczy/9O/8tL&#10;GSbrNqG3NiTv0WO/gOz1H0lHLYN8wyDsNDtv7VVjGMnofHk+Yebv92DfP/LVLwAAAP//AwBQSwME&#10;FAAGAAgAAAAhAMFVwxrfAAAADQEAAA8AAABkcnMvZG93bnJldi54bWxMj8tOwzAQRfdI/IM1SGxQ&#10;64QotAlxKqjUJQsK7N14SEz9iGynDX/PIBZ0OXeO7pxpNrM17IQhau8E5MsMGLrOK+16Ae9vu8Ua&#10;WEzSKWm8QwHfGGHTXl81slb+7F7xtE89oxIXaylgSGmsOY/dgFbGpR/R0e7TBysTjaHnKsgzlVvD&#10;77PsgVupHV0Y5IjbAbvjfrIC9FeIcejy5zya4257Nxm9evkQ4vZmfnoElnBO/zD86pM6tOR08JNT&#10;kRkBRVFVhApYlFVZAiPkLzpQVJRZAbxt+OUX7Q8AAAD//wMAUEsBAi0AFAAGAAgAAAAhALaDOJL+&#10;AAAA4QEAABMAAAAAAAAAAAAAAAAAAAAAAFtDb250ZW50X1R5cGVzXS54bWxQSwECLQAUAAYACAAA&#10;ACEAOP0h/9YAAACUAQAACwAAAAAAAAAAAAAAAAAvAQAAX3JlbHMvLnJlbHNQSwECLQAUAAYACAAA&#10;ACEA5udiGxYCAAAsBAAADgAAAAAAAAAAAAAAAAAuAgAAZHJzL2Uyb0RvYy54bWxQSwECLQAUAAYA&#10;CAAAACEAwVXDGt8AAAANAQAADwAAAAAAAAAAAAAAAABwBAAAZHJzL2Rvd25yZXYueG1sUEsFBgAA&#10;AAAEAAQA8wAAAHwFAAAAAA==&#10;" o:allowincell="f" strokeweight=".16931mm"/>
            </w:pict>
          </mc:Fallback>
        </mc:AlternateContent>
      </w:r>
      <w:r>
        <w:rPr>
          <w:noProof/>
        </w:rPr>
        <mc:AlternateContent>
          <mc:Choice Requires="wps">
            <w:drawing>
              <wp:anchor distT="0" distB="0" distL="114300" distR="114300" simplePos="0" relativeHeight="252011008" behindDoc="1" locked="0" layoutInCell="0" allowOverlap="1" wp14:anchorId="118003A4" wp14:editId="771871D5">
                <wp:simplePos x="0" y="0"/>
                <wp:positionH relativeFrom="column">
                  <wp:posOffset>3239135</wp:posOffset>
                </wp:positionH>
                <wp:positionV relativeFrom="paragraph">
                  <wp:posOffset>-3781425</wp:posOffset>
                </wp:positionV>
                <wp:extent cx="0" cy="1557020"/>
                <wp:effectExtent l="0" t="0" r="0" b="0"/>
                <wp:wrapNone/>
                <wp:docPr id="15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70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05pt,-297.75pt" to="255.0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xn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KUaK&#10;dCDSViiO8kUeutMbV4BTpXY21EfP6sVsNf3ukNJVS9SBR5avFwOBWYhI3oSEjTOQY99/1gx8yNHr&#10;2KpzY7sACU1A56jI5a4IP3tEh0MKp8DtKZ1EtRJS3AKNdf4T1x0KRoklsI7A5LR1PhAhxc0l5FF6&#10;I6SMgkuF+hLP0sUsBjgtBQuXwc3Zw76SFp1IGJn4xarg5tHN6qNiEazlhK2vtidCDjYklyrgQSlA&#10;52oNM/FjkS7W8/U8H+WT2XqUp3U9+rip8tFskz1N6w91VdXZz0Aty4tWMMZVYHebzyz/O/2vL2WY&#10;rPuE3tuQvEWP/QKyt38kHbUM8g2DsNfssrM3jWEko/P1+YSZf9yD/fjIV78AAAD//wMAUEsDBBQA&#10;BgAIAAAAIQBj8lJl4QAAAA0BAAAPAAAAZHJzL2Rvd25yZXYueG1sTI/BTsMwDIbvSLxDZCRuW1Km&#10;QFeaTggE0g4IsU2csyZruzZO1WRr9/YYcYCjf3/6/TlfTa5jZzuExqOCZC6AWSy9abBSsNu+zlJg&#10;IWo0uvNoFVxsgFVxfZXrzPgRP+15EytGJRgyraCOsc84D2VtnQ5z31uk3cEPTkcah4qbQY9U7jp+&#10;J8Q9d7pBulDr3j7Xtmw3J6fgPeUv/qP9Ki/HcfuWput2+bDeKXV7Mz09Aot2in8w/OiTOhTktPcn&#10;NIF1CmQiEkIVzORSSmCE/EZ7ihZSLIAXOf//RfENAAD//wMAUEsBAi0AFAAGAAgAAAAhALaDOJL+&#10;AAAA4QEAABMAAAAAAAAAAAAAAAAAAAAAAFtDb250ZW50X1R5cGVzXS54bWxQSwECLQAUAAYACAAA&#10;ACEAOP0h/9YAAACUAQAACwAAAAAAAAAAAAAAAAAvAQAAX3JlbHMvLnJlbHNQSwECLQAUAAYACAAA&#10;ACEAm5m8ZxQCAAAsBAAADgAAAAAAAAAAAAAAAAAuAgAAZHJzL2Uyb0RvYy54bWxQSwECLQAUAAYA&#10;CAAAACEAY/JSZeEAAAAN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012032" behindDoc="1" locked="0" layoutInCell="0" allowOverlap="1" wp14:anchorId="7FD3EE9D" wp14:editId="0075EF28">
                <wp:simplePos x="0" y="0"/>
                <wp:positionH relativeFrom="column">
                  <wp:posOffset>4318635</wp:posOffset>
                </wp:positionH>
                <wp:positionV relativeFrom="paragraph">
                  <wp:posOffset>-3781425</wp:posOffset>
                </wp:positionV>
                <wp:extent cx="0" cy="1557020"/>
                <wp:effectExtent l="0" t="0" r="0" b="0"/>
                <wp:wrapNone/>
                <wp:docPr id="154"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70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05pt,-297.75pt" to="340.0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oj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HCNF&#10;OhBpKxRH+WIautMbV4BTpXY21EfP6sVsNf3ukNJVS9SBR5avFwOBWYhI3oSEjTOQY99/1gx8yNHr&#10;2KpzY7sACU1A56jI5a4IP3tEh0MKp9l0+pROoloJKW6Bxjr/iesOBaPEElhHYHLaOh+IkOLmEvIo&#10;vRFSRsGlQn2JZ+liFgOcloKFy+Dm7GFfSYtOJIxM/GJVcPPoZvVRsQjWcsLWV9sTIQcbkksV8KAU&#10;oHO1hpn4sUgX6/l6no/yyWw9ytO6Hn3cVPlotsmepvWHuqrq7GegluVFKxjjKrC7zWeW/53+15cy&#10;TNZ9Qu9tSN6ix34B2ds/ko5aBvmGQdhrdtnZm8YwktH5+nzCzD/uwX585KtfAAAA//8DAFBLAwQU&#10;AAYACAAAACEAjoU4LuIAAAANAQAADwAAAGRycy9kb3ducmV2LnhtbEyPwU7DMAyG70i8Q2Qkblsy&#10;po6sazohEEg7oIlt4pw1XlvaOFWTrd3bE8QBjv796ffnbD3all2w97UjBbOpAIZUOFNTqeCwf51I&#10;YD5oMrp1hAqu6GGd395kOjVuoA+87ELJYgn5VCuoQuhSzn1RodV+6jqkuDu53uoQx77kptdDLLct&#10;fxBiwa2uKV6odIfPFRbN7mwVvEv+4rbNZ3H9GvZvUm6a5ePmoNT93fi0AhZwDH8w/OhHdcij09Gd&#10;yXjWKlhIMYuogkmyTBJgEfmNjjGaJ2IOPM/4/y/ybwAAAP//AwBQSwECLQAUAAYACAAAACEAtoM4&#10;kv4AAADhAQAAEwAAAAAAAAAAAAAAAAAAAAAAW0NvbnRlbnRfVHlwZXNdLnhtbFBLAQItABQABgAI&#10;AAAAIQA4/SH/1gAAAJQBAAALAAAAAAAAAAAAAAAAAC8BAABfcmVscy8ucmVsc1BLAQItABQABgAI&#10;AAAAIQBLnZojFQIAACwEAAAOAAAAAAAAAAAAAAAAAC4CAABkcnMvZTJvRG9jLnhtbFBLAQItABQA&#10;BgAIAAAAIQCOhTgu4gAAAA0BAAAPAAAAAAAAAAAAAAAAAG8EAABkcnMvZG93bnJldi54bWxQSwUG&#10;AAAAAAQABADzAAAAfgUAAAAA&#10;" o:allowincell="f" strokeweight=".48pt"/>
            </w:pict>
          </mc:Fallback>
        </mc:AlternateContent>
      </w:r>
      <w:r>
        <w:rPr>
          <w:noProof/>
        </w:rPr>
        <mc:AlternateContent>
          <mc:Choice Requires="wps">
            <w:drawing>
              <wp:anchor distT="0" distB="0" distL="114300" distR="114300" simplePos="0" relativeHeight="252013056" behindDoc="1" locked="0" layoutInCell="0" allowOverlap="1" wp14:anchorId="47647738" wp14:editId="743E8731">
                <wp:simplePos x="0" y="0"/>
                <wp:positionH relativeFrom="column">
                  <wp:posOffset>5399405</wp:posOffset>
                </wp:positionH>
                <wp:positionV relativeFrom="paragraph">
                  <wp:posOffset>-3781425</wp:posOffset>
                </wp:positionV>
                <wp:extent cx="0" cy="1557020"/>
                <wp:effectExtent l="0" t="0" r="0" b="0"/>
                <wp:wrapNone/>
                <wp:docPr id="153"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70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15pt,-297.75pt" to="425.1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2U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mCk&#10;SAciPQvFUb6Yhe70xhXgVKmtDfXRk3o1z5p+d0jpqiVqzyPLt7OBwCxEJO9CwsYZyLHrv2gGPuTg&#10;dWzVqbFdgIQmoFNU5HxThJ88osMhhdNsOn1MJ1GthBTXQGOd/8x1h4JRYgmsIzA5PjsfiJDi6hLy&#10;KL0RUkbBpUJ9iWfpYhoDnJaChcvg5ux+V0mLjiSMTPxiVXBz72b1QbEI1nLC1hfbEyEHG5JLFfCg&#10;FKBzsYaZ+LFIF+v5ep6P8slsPcrTuh592lT5aLbJHqf1Q11VdfYzUMvyohWMcRXYXeczy/9O/8tL&#10;GSbrNqG3NiTv0WO/gOz1H0lHLYN8wyDsNDtv7VVjGMnofHk+Yebv92DfP/LVLwAAAP//AwBQSwME&#10;FAAGAAgAAAAhALajS9XdAAAADQEAAA8AAABkcnMvZG93bnJldi54bWxMj81OwzAQhO9IvIO1SFxQ&#10;64QqtIQ4FVTqkQOF3t14iU39E3mdNrw9rjjAcWc+zc4068lZdsJIJngB5bwAhr4LyvhewMf7drYC&#10;Rkl6JW3wKOAbCdbt9VUjaxXO/g1Pu9SzHOKplgJ0SkPNOXUanaR5GNBn7zNEJ1M+Y89VlOcc7iy/&#10;L4oH7qTx+YOWA240dsfd6ASYr0iku/KlJHvcbu5Ga5aveyFub6bnJ2AJp/QHw6V+rg5t7nQIo1fE&#10;rIBVVSwyKmBWPVYVsIz8SocsLS4mbxv+f0X7AwAA//8DAFBLAQItABQABgAIAAAAIQC2gziS/gAA&#10;AOEBAAATAAAAAAAAAAAAAAAAAAAAAABbQ29udGVudF9UeXBlc10ueG1sUEsBAi0AFAAGAAgAAAAh&#10;ADj9If/WAAAAlAEAAAsAAAAAAAAAAAAAAAAALwEAAF9yZWxzLy5yZWxzUEsBAi0AFAAGAAgAAAAh&#10;ADf2rZQWAgAALAQAAA4AAAAAAAAAAAAAAAAALgIAAGRycy9lMm9Eb2MueG1sUEsBAi0AFAAGAAgA&#10;AAAhALajS9XdAAAADQEAAA8AAAAAAAAAAAAAAAAAcAQAAGRycy9kb3ducmV2LnhtbFBLBQYAAAAA&#10;BAAEAPMAAAB6BQAAAAA=&#10;" o:allowincell="f" strokeweight=".16931mm"/>
            </w:pict>
          </mc:Fallback>
        </mc:AlternateContent>
      </w:r>
      <w:r>
        <w:rPr>
          <w:noProof/>
        </w:rPr>
        <mc:AlternateContent>
          <mc:Choice Requires="wps">
            <w:drawing>
              <wp:anchor distT="0" distB="0" distL="114300" distR="114300" simplePos="0" relativeHeight="252014080" behindDoc="1" locked="0" layoutInCell="0" allowOverlap="1" wp14:anchorId="1DD56507" wp14:editId="1E918BB2">
                <wp:simplePos x="0" y="0"/>
                <wp:positionH relativeFrom="column">
                  <wp:posOffset>70485</wp:posOffset>
                </wp:positionH>
                <wp:positionV relativeFrom="paragraph">
                  <wp:posOffset>-3555365</wp:posOffset>
                </wp:positionV>
                <wp:extent cx="5871845" cy="0"/>
                <wp:effectExtent l="0" t="0" r="0" b="0"/>
                <wp:wrapNone/>
                <wp:docPr id="152"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79.95pt" to="467.9pt,-2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1z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8sVT6E5vXAFBldrZUB89qxez1fS7Q0pXLVEHHlm+XgwkZiEjeZMSNs7AHfv+s2YQQ45e&#10;x1adG9sFSGgCOkdFLndF+NkjCofT+VM2z6cY0cGXkGJINNb5T1x3KBgllsA6ApPT1vlAhBRDSLhH&#10;6Y2QMgouFepLPEsXs5jgtBQsOEOYs4d9JS06kTAy8YtVgecxzOqjYhGs5YStb7YnQl5tuFyqgAel&#10;AJ2bdZ2JH4t0sZ6v5/kon8zWozyt69HHTZWPZpvsaVp/qKuqzn4GalletIIxrgK7YT6z/O/0v72U&#10;62TdJ/TehuQteuwXkB3+kXTUMsh3HYS9ZpedHTSGkYzBt+cTZv5xD/bjI1/9AgAA//8DAFBLAwQU&#10;AAYACAAAACEAQBId0N8AAAAMAQAADwAAAGRycy9kb3ducmV2LnhtbEyPQU+DQBCF7yb+h82YeGsX&#10;NCggS2M0mvRgGtvG85YdAWFnCbst9N87Howe35svb94rVrPtxQlH3zpSEC8jEEiVMy3VCva7l0UK&#10;wgdNRveOUMEZPazKy4tC58ZN9I6nbagFh5DPtYImhCGX0lcNWu2XbkDi26cbrQ4sx1qaUU8cbnt5&#10;E0V30uqW+EOjB3xqsOq2R6vgLZXPbtN9VOevafeapusuu1/vlbq+mh8fQAScwx8MP/W5OpTc6eCO&#10;ZLzoWccxkwoWSZJlIJjIbhMec/i1ZFnI/yPKbwAAAP//AwBQSwECLQAUAAYACAAAACEAtoM4kv4A&#10;AADhAQAAEwAAAAAAAAAAAAAAAAAAAAAAW0NvbnRlbnRfVHlwZXNdLnhtbFBLAQItABQABgAIAAAA&#10;IQA4/SH/1gAAAJQBAAALAAAAAAAAAAAAAAAAAC8BAABfcmVscy8ucmVsc1BLAQItABQABgAIAAAA&#10;IQAMoH1zFQIAACwEAAAOAAAAAAAAAAAAAAAAAC4CAABkcnMvZTJvRG9jLnhtbFBLAQItABQABgAI&#10;AAAAIQBAEh3Q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015104" behindDoc="1" locked="0" layoutInCell="0" allowOverlap="1" wp14:anchorId="50A8F073" wp14:editId="7C1D3BDF">
                <wp:simplePos x="0" y="0"/>
                <wp:positionH relativeFrom="column">
                  <wp:posOffset>70485</wp:posOffset>
                </wp:positionH>
                <wp:positionV relativeFrom="paragraph">
                  <wp:posOffset>-3331845</wp:posOffset>
                </wp:positionV>
                <wp:extent cx="5871845" cy="0"/>
                <wp:effectExtent l="0" t="0" r="0" b="0"/>
                <wp:wrapNone/>
                <wp:docPr id="151"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62.35pt" to="467.9pt,-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p3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phpEi&#10;HYi0FYqjfF6E7vTGlRC0Ujsb6qNn9WK2mn53SOlVS9SBR5avFwOJWchI3qSEjTNwx77/rBnEkKPX&#10;sVXnxnYBEpqAzlGRy10RfvaIwuG0eMqKfIoRHXwJKYdEY53/xHWHglFhCawjMDltnQ9ESDmEhHuU&#10;3ggpo+BSob7Cs3Q+iwlOS8GCM4Q5e9ivpEUnEkYmfrEq8DyGWX1ULIK1nLD1zfZEyKsNl0sV8KAU&#10;oHOzrjPxY57O18W6yEf5ZLYe5Wldjz5uVvlotsmepvWHerWqs5+BWpaXrWCMq8BumM8s/zv9by/l&#10;Oln3Cb23IXmLHvsFZId/JB21DPJdB2Gv2WVnB41hJGPw7fmEmX/cg/34yJe/AAAA//8DAFBLAwQU&#10;AAYACAAAACEA6/ld++AAAAAMAQAADwAAAGRycy9kb3ducmV2LnhtbEyPwU7DMBBE70j8g7VI3Fon&#10;hdI0xKkQiEo9IERbcXbjJQmJ11HsNunfsxxQOc7s0+xMthptK07Y+9qRgngagUAqnKmpVLDfvU4S&#10;ED5oMrp1hArO6GGVX19lOjVuoA88bUMpOIR8qhVUIXSplL6o0Go/dR0S375cb3Vg2ZfS9HrgcNvK&#10;WRQ9SKtr4g+V7vC5wqLZHq2Ct0S+uPfmszh/D7t1kmya5WKzV+r2Znx6BBFwDBcYfutzdci508Ed&#10;yXjRso5jJhVM5rP7BQgmlndzHnP4s2Seyf8j8h8AAAD//wMAUEsBAi0AFAAGAAgAAAAhALaDOJL+&#10;AAAA4QEAABMAAAAAAAAAAAAAAAAAAAAAAFtDb250ZW50X1R5cGVzXS54bWxQSwECLQAUAAYACAAA&#10;ACEAOP0h/9YAAACUAQAACwAAAAAAAAAAAAAAAAAvAQAAX3JlbHMvLnJlbHNQSwECLQAUAAYACAAA&#10;ACEAaquqdxUCAAAsBAAADgAAAAAAAAAAAAAAAAAuAgAAZHJzL2Uyb0RvYy54bWxQSwECLQAUAAYA&#10;CAAAACEA6/ld++AAAAAM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016128" behindDoc="1" locked="0" layoutInCell="0" allowOverlap="1" wp14:anchorId="088EE0E3" wp14:editId="6C561624">
                <wp:simplePos x="0" y="0"/>
                <wp:positionH relativeFrom="column">
                  <wp:posOffset>70485</wp:posOffset>
                </wp:positionH>
                <wp:positionV relativeFrom="paragraph">
                  <wp:posOffset>-2891155</wp:posOffset>
                </wp:positionV>
                <wp:extent cx="5871845" cy="0"/>
                <wp:effectExtent l="0" t="0" r="0" b="0"/>
                <wp:wrapNone/>
                <wp:docPr id="150"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27.65pt" to="467.9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zE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fLEI3emNKyCoUjsb6qNn9WK2mn53SOmqJerAI8vXi4HELGQkb1LCxhm4Y99/1gxiyNHr&#10;2KpzY7sACU1A56jI5a4IP3tE4XA6f8rm+RQjOvgSUgyJxjr/iesOBaPEElhHYHLaOh+IkGIICfco&#10;vRFSRsGlQn2JZ+liGhOcloIFZwhz9rCvpEUnEkYmfrEq8DyGWX1ULIK1nLD1zfZEyKsNl0sV8KAU&#10;oHOzrjPxY5Eu1vP1PB/lk9l6lKd1Pfq4qfLRbJM9TesPdVXV2c9ALcuLVjDGVWA3zGeW/53+t5dy&#10;naz7hN7bkLxFj/0CssM/ko5aBvmug7DX7LKzg8YwkjH49nzCzD/uwX585KtfAAAA//8DAFBLAwQU&#10;AAYACAAAACEAAzoh9twAAAAMAQAADwAAAGRycy9kb3ducmV2LnhtbEyPwU7DMBBE70j8g7VIXFDr&#10;mBIKIU4FlXrk0ELvbmJiU3sd2U4b/p7lgOA4s0+zM/Vq8o6ddEw2oAQxL4BpbENnsZfw/raZPQBL&#10;WWGnXEAt4UsnWDWXF7WqunDGrT7tcs8oBFOlJJich4rz1BrtVZqHQSPdPkL0KpOMPe+iOlO4d/y2&#10;KO65Vxbpg1GDXhvdHnejl2A/Y0qmFS8iueNmfTM6u3zdS3l9NT0/Act6yn8w/NSn6tBQp0MYsUvM&#10;kRaCSAmzu7JcACPicVHSmMOvxZua/x/RfAMAAP//AwBQSwECLQAUAAYACAAAACEAtoM4kv4AAADh&#10;AQAAEwAAAAAAAAAAAAAAAAAAAAAAW0NvbnRlbnRfVHlwZXNdLnhtbFBLAQItABQABgAIAAAAIQA4&#10;/SH/1gAAAJQBAAALAAAAAAAAAAAAAAAAAC8BAABfcmVscy8ucmVsc1BLAQItABQABgAIAAAAIQBF&#10;IazEFQIAACwEAAAOAAAAAAAAAAAAAAAAAC4CAABkcnMvZTJvRG9jLnhtbFBLAQItABQABgAIAAAA&#10;IQADOiH23AAAAAw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2017152" behindDoc="1" locked="0" layoutInCell="0" allowOverlap="1" wp14:anchorId="3D9C4D54" wp14:editId="304F58DF">
                <wp:simplePos x="0" y="0"/>
                <wp:positionH relativeFrom="column">
                  <wp:posOffset>70485</wp:posOffset>
                </wp:positionH>
                <wp:positionV relativeFrom="paragraph">
                  <wp:posOffset>-2668270</wp:posOffset>
                </wp:positionV>
                <wp:extent cx="5871845" cy="0"/>
                <wp:effectExtent l="0" t="0" r="0" b="0"/>
                <wp:wrapNone/>
                <wp:docPr id="149"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0"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10.1pt" to="467.9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O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5AiNF&#10;OhBpKxRH0zRWpzeugKBK7WzIj57Vi9lq+t0hpauWqAOPLF8vBi5moZ7Jmyth4wy8se8/awYx5Oh1&#10;LNW5sV2AhCKgc1TkcleEnz2icDidP2XzfIoRHXwJKYaLxjr/iesOBaPEElhHYHLaOh+IkGIICe8o&#10;vRFSRsGlQn2JZ+liFi84LQULzhDm7GFfSYtOJLRM/GJW4HkMs/qoWARrOWHrm+2JkFcbHpcq4EEq&#10;QOdmXXvixyJdrOfreT7KJ7P1KE/revRxU+Wj2SZ7mtYf6qqqs5+BWpYXrWCMq8Bu6M8s/zv9b5Ny&#10;7ax7h97LkLxFj/UCssM/ko5aBvnCQLlir9llZweNoSVj8G18Qs8/7sF+HPLVLwAAAP//AwBQSwME&#10;FAAGAAgAAAAhACVDaEPfAAAADAEAAA8AAABkcnMvZG93bnJldi54bWxMj81OwzAQhO9IvIO1SNxa&#10;J+EvDXEqBKJSDwjRVpzdeElC4nUUu0369iyHCo4z+2l2Jl9OthNHHHzjSEE8j0Aglc40VCnYbV9n&#10;KQgfNBndOUIFJ/SwLC4vcp0ZN9IHHjehEhxCPtMK6hD6TEpf1mi1n7seiW9fbrA6sBwqaQY9crjt&#10;ZBJF99LqhvhDrXt8rrFsNwer4C2VL+69/SxP3+N2labrdvGw3il1fTU9PYIIOIU/GH7rc3UouNPe&#10;Hch40bGOYyYVzG6TKAHBxOLmjsfsz5Yscvl/RPEDAAD//wMAUEsBAi0AFAAGAAgAAAAhALaDOJL+&#10;AAAA4QEAABMAAAAAAAAAAAAAAAAAAAAAAFtDb250ZW50X1R5cGVzXS54bWxQSwECLQAUAAYACAAA&#10;ACEAOP0h/9YAAACUAQAACwAAAAAAAAAAAAAAAAAvAQAAX3JlbHMvLnJlbHNQSwECLQAUAAYACAAA&#10;ACEAwW2vzhYCAAAsBAAADgAAAAAAAAAAAAAAAAAuAgAAZHJzL2Uyb0RvYy54bWxQSwECLQAUAAYA&#10;CAAAACEAJUNoQ98AAAAM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018176" behindDoc="1" locked="0" layoutInCell="0" allowOverlap="1" wp14:anchorId="6F11362E" wp14:editId="02587462">
                <wp:simplePos x="0" y="0"/>
                <wp:positionH relativeFrom="column">
                  <wp:posOffset>70485</wp:posOffset>
                </wp:positionH>
                <wp:positionV relativeFrom="paragraph">
                  <wp:posOffset>-2227580</wp:posOffset>
                </wp:positionV>
                <wp:extent cx="5871845" cy="0"/>
                <wp:effectExtent l="0" t="0" r="0" b="0"/>
                <wp:wrapNone/>
                <wp:docPr id="148"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75.4pt" to="467.9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6l9FgIAACw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lYJUi&#10;PZi0EYqjaZqF6gzGlQCq1daG/OhJvZiNpl8dUrruiNrzqPL1bCAwRiQPIWHhDNyxGz5qBhhy8DqW&#10;6tTaPlBCEdApOnK+O8JPHlHYnBZPWZFPMaK3s4SUt0Bjnf/AdY/CpMISVEdictw4D9IBeoOEe5Re&#10;Cymj4VKhocKzdD6NAU5LwcJhgDm739XSoiMJLRO/UAcge4BZfVAsknWcsNV17omQlzngpQp8kArI&#10;uc4uPfFtns5XxarIR/lkthrladOM3q/rfDRbZ0/T5l1T1032PUjL8rITjHEV1N36M8v/zv/rS7l0&#10;1r1D72VIHtljiiD29o+io5fBvksj7DQ7b22oRrAVWjKCr88n9Pyv64j6+ciXPwAAAP//AwBQSwME&#10;FAAGAAgAAAAhAGlvJbLcAAAADAEAAA8AAABkcnMvZG93bnJldi54bWxMj81OwzAQhO9IvIO1SFxQ&#10;65iq0IY4FVTqkQMF7m5sYlP/RF6nDW/PckBw29kdzX7TbKbg2clkdClKEPMKmIld0i72Et5ed7MV&#10;MCwqauVTNBK+DMKmvbxoVK3TOb6Y0770jEIi1kqCLWWoOcfOmqBwngYT6faRclCFZO65zupM4cHz&#10;26q640G5SB+sGszWmu64H4ME95kRbSeeBPrjbnszenf//C7l9dX0+ACsmKn8meEHn9ChJaZDGqNG&#10;5kkLQU4Js8Wyog7kWC+WNBx+V7xt+P8S7TcAAAD//wMAUEsBAi0AFAAGAAgAAAAhALaDOJL+AAAA&#10;4QEAABMAAAAAAAAAAAAAAAAAAAAAAFtDb250ZW50X1R5cGVzXS54bWxQSwECLQAUAAYACAAAACEA&#10;OP0h/9YAAACUAQAACwAAAAAAAAAAAAAAAAAvAQAAX3JlbHMvLnJlbHNQSwECLQAUAAYACAAAACEA&#10;7uepfRYCAAAsBAAADgAAAAAAAAAAAAAAAAAuAgAAZHJzL2Uyb0RvYy54bWxQSwECLQAUAAYACAAA&#10;ACEAaW8lstwAAAAM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2019200" behindDoc="1" locked="0" layoutInCell="0" allowOverlap="1" wp14:anchorId="167575D9" wp14:editId="3336B9B0">
                <wp:simplePos x="0" y="0"/>
                <wp:positionH relativeFrom="column">
                  <wp:posOffset>70485</wp:posOffset>
                </wp:positionH>
                <wp:positionV relativeFrom="paragraph">
                  <wp:posOffset>-2003425</wp:posOffset>
                </wp:positionV>
                <wp:extent cx="5871845" cy="0"/>
                <wp:effectExtent l="0" t="0" r="0" b="0"/>
                <wp:wrapNone/>
                <wp:docPr id="14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57.75pt" to="467.9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QJ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E0aK&#10;dCDSViiOpukkdKc3roCgSu1sqI+e1YvZavrdIaWrlqgDjyxfLwYSs5CRvEkJG2fgjn3/WTOIIUev&#10;Y6vOje0CJDQBnaMil7si/OwRhcPp/Cmb51OM6OBLSDEkGuv8J647FIwSS2Adgclp63wgQoohJNyj&#10;9EZIGQWXCvUlnqWLWUxwWgoWnCHM2cO+khadSBiZ+MWqwPMYZvVRsQjWcsLWN9sTIa82XC5VwINS&#10;gM7Nus7Ej0W6WM/X83yUT2brUZ7W9ejjpspHs032NK0/1FVVZz8DtSwvWsEYV4HdMJ9Z/nf6317K&#10;dbLuE3pvQ/IWPfYLyA7/SDpqGeS7DsJes8vODhrDSMbg2/MJM/+4B/vxka9+AQAA//8DAFBLAwQU&#10;AAYACAAAACEAnjPWWt8AAAAMAQAADwAAAGRycy9kb3ducmV2LnhtbEyPwU7DMBBE70j8g7VI3Fon&#10;VIE0xKkQCKQeEKKtOLvxNkkTr6PYbdK/ZzkgOM7s0+xMvppsJ844+MaRgngegUAqnWmoUrDbvs5S&#10;ED5oMrpzhAou6GFVXF/lOjNupE88b0IlOIR8phXUIfSZlL6s0Wo/dz0S3w5usDqwHCppBj1yuO3k&#10;XRTdS6sb4g+17vG5xrLdnKyC91S+uI/2q7wcx+1bmq7b5cN6p9TtzfT0CCLgFP5g+KnP1aHgTnt3&#10;IuNFxzqOmVQwW8RJAoKJ5SLhMftfSxa5/D+i+AYAAP//AwBQSwECLQAUAAYACAAAACEAtoM4kv4A&#10;AADhAQAAEwAAAAAAAAAAAAAAAAAAAAAAW0NvbnRlbnRfVHlwZXNdLnhtbFBLAQItABQABgAIAAAA&#10;IQA4/SH/1gAAAJQBAAALAAAAAAAAAAAAAAAAAC8BAABfcmVscy8ucmVsc1BLAQItABQABgAIAAAA&#10;IQA1WxQJFQIAACwEAAAOAAAAAAAAAAAAAAAAAC4CAABkcnMvZTJvRG9jLnhtbFBLAQItABQABgAI&#10;AAAAIQCeM9Za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020224" behindDoc="1" locked="0" layoutInCell="0" allowOverlap="1" wp14:anchorId="557E53BA" wp14:editId="6A5EE8A6">
                <wp:simplePos x="0" y="0"/>
                <wp:positionH relativeFrom="column">
                  <wp:posOffset>70485</wp:posOffset>
                </wp:positionH>
                <wp:positionV relativeFrom="paragraph">
                  <wp:posOffset>-1780540</wp:posOffset>
                </wp:positionV>
                <wp:extent cx="5871845" cy="0"/>
                <wp:effectExtent l="0" t="0" r="0" b="0"/>
                <wp:wrapNone/>
                <wp:docPr id="146"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40.2pt" to="467.9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JN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AuLzBS&#10;pAeRnoXiaJo+hO4MxpUQVKuNDfXRo3o1z5p+d0jpuiNqxyPLt5OBxCxkJO9SwsYZuGM7fNEMYsje&#10;69iqY2v7AAlNQMeoyOmmCD96ROFwOnvMZvkUI3r1JaS8Jhrr/GeuexSMCktgHYHJ4dn5QISU15Bw&#10;j9JrIWUUXCo0VLhI50VMcFoKFpwhzNndtpYWHUgYmfjFqsBzH2b1XrEI1nHCVhfbEyHPNlwuVcCD&#10;UoDOxTrPxI95Ol/NVrN8lE+K1ShPm2b0aV3no2KdPU6bh6aum+xnoJblZScY4yqwu85nlv+d/peX&#10;cp6s24Te2pC8R4/9ArLXfyQdtQzynQdhq9lpY68aw0jG4MvzCTN/vwf7/pEvfwEAAP//AwBQSwME&#10;FAAGAAgAAAAhAEbQyhTfAAAADAEAAA8AAABkcnMvZG93bnJldi54bWxMj81OwzAQhO9IvIO1SNxa&#10;J+XPDXEqBAKpB4RoK85uvCQh8TqK3SZ9e5YDguPMfpqdyVeT68QRh9B40pDOExBIpbcNVRp22+eZ&#10;AhGiIWs6T6jhhAFWxflZbjLrR3rH4yZWgkMoZEZDHWOfSRnKGp0Jc98j8e3TD85ElkMl7WBGDned&#10;XCTJrXSmIf5Qmx4fayzbzcFpeFXyyb+1H+Xpa9y+KLVul3frndaXF9PDPYiIU/yD4ac+V4eCO+39&#10;gWwQHes0ZVLDbKGSaxBMLK9ueMz+15JFLv+PKL4BAAD//wMAUEsBAi0AFAAGAAgAAAAhALaDOJL+&#10;AAAA4QEAABMAAAAAAAAAAAAAAAAAAAAAAFtDb250ZW50X1R5cGVzXS54bWxQSwECLQAUAAYACAAA&#10;ACEAOP0h/9YAAACUAQAACwAAAAAAAAAAAAAAAAAvAQAAX3JlbHMvLnJlbHNQSwECLQAUAAYACAAA&#10;ACEA5V8yTRYCAAAsBAAADgAAAAAAAAAAAAAAAAAuAgAAZHJzL2Uyb0RvYy54bWxQSwECLQAUAAYA&#10;CAAAACEARtDKFN8AAAAM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021248" behindDoc="1" locked="0" layoutInCell="0" allowOverlap="1" wp14:anchorId="56101F97" wp14:editId="4398C44A">
                <wp:simplePos x="0" y="0"/>
                <wp:positionH relativeFrom="column">
                  <wp:posOffset>70485</wp:posOffset>
                </wp:positionH>
                <wp:positionV relativeFrom="paragraph">
                  <wp:posOffset>-1557020</wp:posOffset>
                </wp:positionV>
                <wp:extent cx="5871845" cy="0"/>
                <wp:effectExtent l="0" t="0" r="0" b="0"/>
                <wp:wrapNone/>
                <wp:docPr id="145"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2.6pt" to="467.9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zG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FCNF&#10;OhBpKxRH0zQP3emNKyCoUjsb6qNn9WK2mn53SOmqJerAI8vXi4HELGQkb1LCxhm4Y99/1gxiyNHr&#10;2KpzY7sACU1A56jI5a4IP3tE4XA6f8rmgRgdfAkphkRjnf/EdYeCUWIJrCMwOW2dD0RIMYSEe5Te&#10;CCmj4FKhvsSzdDGLCU5LwYIzhDl72FfSohMJIxO/WBV4HsOsPioWwVpO2PpmeyLk1YbLpQp4UArQ&#10;uVnXmfixSBfr+Xqej/LJbD3K07oefdxU+Wi2yZ6m9Ye6qursZ6CW5UUrGOMqsBvmM8v/Tv/bS7lO&#10;1n1C721I3qLHfgHZ4R9JRy2DfNdB2Gt22dlBYxjJGHx7PmHmH/dgPz7y1S8AAAD//wMAUEsDBBQA&#10;BgAIAAAAIQAl52kL3wAAAAwBAAAPAAAAZHJzL2Rvd25yZXYueG1sTI/BTsMwEETvSPyDtUjcWieB&#10;QhriVAgEUg8Voq04u/GShMTrKHab9O9ZDgiOM/s0O5OvJtuJEw6+caQgnkcgkEpnGqoU7HcvsxSE&#10;D5qM7hyhgjN6WBWXF7nOjBvpHU/bUAkOIZ9pBXUIfSalL2u02s9dj8S3TzdYHVgOlTSDHjncdjKJ&#10;ojtpdUP8odY9PtVYttujVbBJ5bN7az/K89e4e03Tdbu8X++Vur6aHh9ABJzCHww/9bk6FNzp4I5k&#10;vOhYxzGTCmbJ7SIBwcTyZsFjDr+WLHL5f0TxDQAA//8DAFBLAQItABQABgAIAAAAIQC2gziS/gAA&#10;AOEBAAATAAAAAAAAAAAAAAAAAAAAAABbQ29udGVudF9UeXBlc10ueG1sUEsBAi0AFAAGAAgAAAAh&#10;ADj9If/WAAAAlAEAAAsAAAAAAAAAAAAAAAAALwEAAF9yZWxzLy5yZWxzUEsBAi0AFAAGAAgAAAAh&#10;AGevzMYUAgAALAQAAA4AAAAAAAAAAAAAAAAALgIAAGRycy9lMm9Eb2MueG1sUEsBAi0AFAAGAAgA&#10;AAAhACXnaQvfAAAADA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2022272" behindDoc="1" locked="0" layoutInCell="0" allowOverlap="1" wp14:anchorId="56AF1BF4" wp14:editId="16D04E03">
                <wp:simplePos x="0" y="0"/>
                <wp:positionH relativeFrom="column">
                  <wp:posOffset>70485</wp:posOffset>
                </wp:positionH>
                <wp:positionV relativeFrom="paragraph">
                  <wp:posOffset>-1334135</wp:posOffset>
                </wp:positionV>
                <wp:extent cx="5871845" cy="0"/>
                <wp:effectExtent l="0" t="0" r="0" b="0"/>
                <wp:wrapNone/>
                <wp:docPr id="144"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05.05pt" to="467.9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p1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aToN3emNKyCoUjsb6qNn9WK2mn53SOmqJerAI8vXi4HELGQkb1LCxhm4Y99/1gxiyNHr&#10;2KpzY7sACU1A56jI5a4IP3tE4XA6f8rm+RQjOvgSUgyJxjr/iesOBaPEElhHYHLaOh+IkGIICfco&#10;vRFSRsGlQn2JZ+liGhOcloIFZwhz9rCvpEUnEkYmfrEq8DyGWX1ULIK1nLD1zfZEyKsNl0sV8KAU&#10;oHOzrjPxY5Eu1vP1PB/lk9l6lKd1Pfq4qfLRbJM9TesPdVXV2c9ALcuLVjDGVWA3zGeW/53+t5dy&#10;naz7hN7bkLxFj/0CssM/ko5aBvmug7DX7LKzg8YwkjH49nzCzD/uwX585KtfAAAA//8DAFBLAwQU&#10;AAYACAAAACEAxUbIa9sAAAAMAQAADwAAAGRycy9kb3ducmV2LnhtbEyPwU7DMBBE70j8g7VIXFDr&#10;uAhaQpwKKvXIgQJ3Nzaxqb2ObKcNf89yQPS2szuafdOsp+DZ0aTsIkoQ8wqYwS5qh72E97ftbAUs&#10;F4Va+YhGwrfJsG4vLxpV63jCV3PclZ5RCOZaSbClDDXnubMmqDyPg0G6fcYUVCGZeq6TOlF48HxR&#10;Vfc8KIf0warBbKzpDrsxSHBfKWfbiWeR/WG7uRm9W758SHl9NT09AitmKv9m+MUndGiJaR9H1Jl5&#10;0kKQU8JsISqayPFwe0dl9n8r3jb8vET7AwAA//8DAFBLAQItABQABgAIAAAAIQC2gziS/gAAAOEB&#10;AAATAAAAAAAAAAAAAAAAAAAAAABbQ29udGVudF9UeXBlc10ueG1sUEsBAi0AFAAGAAgAAAAhADj9&#10;If/WAAAAlAEAAAsAAAAAAAAAAAAAAAAALwEAAF9yZWxzLy5yZWxzUEsBAi0AFAAGAAgAAAAhAEgl&#10;ynUVAgAALAQAAA4AAAAAAAAAAAAAAAAALgIAAGRycy9lMm9Eb2MueG1sUEsBAi0AFAAGAAgAAAAh&#10;AMVGyGvbAAAADA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2023296" behindDoc="1" locked="0" layoutInCell="0" allowOverlap="1" wp14:anchorId="504D91EB" wp14:editId="4AE3D37D">
                <wp:simplePos x="0" y="0"/>
                <wp:positionH relativeFrom="column">
                  <wp:posOffset>70485</wp:posOffset>
                </wp:positionH>
                <wp:positionV relativeFrom="paragraph">
                  <wp:posOffset>-1110615</wp:posOffset>
                </wp:positionV>
                <wp:extent cx="5871845" cy="0"/>
                <wp:effectExtent l="0" t="0" r="0" b="0"/>
                <wp:wrapNone/>
                <wp:docPr id="143"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7.45pt" to="467.9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3C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Auf8BI&#10;kR5EehaKo2lahO4MxpUQVKuNDfXRo3o1z5p+d0jpuiNqxyPLt5OBxCxkJO9SwsYZuGM7fNEMYsje&#10;69iqY2v7AAlNQMeoyOmmCD96ROFwOnvMZvkUI3r1JaS8Jhrr/GeuexSMCktgHYHJ4dn5QISU15Bw&#10;j9JrIWUUXCo0VLhI50VMcFoKFpwhzNndtpYWHUgYmfjFqsBzH2b1XrEI1nHCVhfbEyHPNlwuVcCD&#10;UoDOxTrPxI95Ol/NVrN8lE+K1ShPm2b0aV3no2KdPU6bh6aum+xnoJblZScY4yqwu85nlv+d/peX&#10;cp6s24Te2pC8R4/9ArLXfyQdtQzynQdhq9lpY68aw0jG4MvzCTN/vwf7/pEvfwEAAP//AwBQSwME&#10;FAAGAAgAAAAhAJ6eavvfAAAADAEAAA8AAABkcnMvZG93bnJldi54bWxMj81OwzAQhO9IvIO1SNxa&#10;J/w1CXEqBKJSDwjRVpzdeElC4nUUu0369iyHCo4z+2l2Jl9OthNHHHzjSEE8j0Aglc40VCnYbV9n&#10;CQgfNBndOUIFJ/SwLC4vcp0ZN9IHHjehEhxCPtMK6hD6TEpf1mi1n7seiW9fbrA6sBwqaQY9crjt&#10;5E0UPUirG+IPte7xucay3RysgrdEvrj39rM8fY/bVZKs23Sx3il1fTU9PYIIOIU/GH7rc3UouNPe&#10;Hch40bGOYyYVzOLFXQqCifT2nsfsz5Yscvl/RPEDAAD//wMAUEsBAi0AFAAGAAgAAAAhALaDOJL+&#10;AAAA4QEAABMAAAAAAAAAAAAAAAAAAAAAAFtDb250ZW50X1R5cGVzXS54bWxQSwECLQAUAAYACAAA&#10;ACEAOP0h/9YAAACUAQAACwAAAAAAAAAAAAAAAAAvAQAAX3JlbHMvLnJlbHNQSwECLQAUAAYACAAA&#10;ACEANE79whYCAAAsBAAADgAAAAAAAAAAAAAAAAAuAgAAZHJzL2Uyb0RvYy54bWxQSwECLQAUAAYA&#10;CAAAACEAnp5q+98AAAAM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024320" behindDoc="1" locked="0" layoutInCell="0" allowOverlap="1" wp14:anchorId="21354A90" wp14:editId="147A3C39">
                <wp:simplePos x="0" y="0"/>
                <wp:positionH relativeFrom="column">
                  <wp:posOffset>70485</wp:posOffset>
                </wp:positionH>
                <wp:positionV relativeFrom="paragraph">
                  <wp:posOffset>-887095</wp:posOffset>
                </wp:positionV>
                <wp:extent cx="5871845" cy="0"/>
                <wp:effectExtent l="0" t="0" r="0" b="0"/>
                <wp:wrapNone/>
                <wp:docPr id="142"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9.85pt" to="467.9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u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BCNF&#10;OhBpKxRH0/QpdKc3roCgSu1sqI+e1YvZavrdIaWrlqgDjyxfLwYSs5CRvEkJG2fgjn3/WTOIIUev&#10;Y6vOje0CJDQBnaMil7si/OwRhcPp/Cmb51OM6OBLSDEkGuv8J647FIwSS2Adgclp63wgQoohJNyj&#10;9EZIGQWXCvUlnqWLWUxwWgoWnCHM2cO+khadSBiZ+MWqwPMYZvVRsQjWcsLWN9sTIa82XC5VwINS&#10;gM7Nus7Ej0W6WM/X83yUT2brUZ7W9ejjpspHs032NK0/1FVVZz8DtSwvWsEYV4HdMJ9Z/nf6317K&#10;dbLuE3pvQ/IWPfYLyA7/SDpqGeS7DsJes8vODhrDSMbg2/MJM/+4B/vxka9+AQAA//8DAFBLAwQU&#10;AAYACAAAACEAXkeIgd8AAAAMAQAADwAAAGRycy9kb3ducmV2LnhtbEyPwU7DMBBE75X4B2uRuLVO&#10;qGiTEKdCIJB6QIi24uzGSxISr6PYbdK/ZzkgOM7s0+xMvplsJ844+MaRgngRgUAqnWmoUnDYP88T&#10;ED5oMrpzhAou6GFTXM1ynRk30jued6ESHEI+0wrqEPpMSl/WaLVfuB6Jb59usDqwHCppBj1yuO3k&#10;bRStpNUN8Yda9/hYY9nuTlbBayKf3Fv7UV6+xv1LkmzbdL09KHVzPT3cgwg4hT8YfupzdSi409Gd&#10;yHjRsY5jJhXM42W6BsFEurzjMcdfSxa5/D+i+AYAAP//AwBQSwECLQAUAAYACAAAACEAtoM4kv4A&#10;AADhAQAAEwAAAAAAAAAAAAAAAAAAAAAAW0NvbnRlbnRfVHlwZXNdLnhtbFBLAQItABQABgAIAAAA&#10;IQA4/SH/1gAAAJQBAAALAAAAAAAAAAAAAAAAAC8BAABfcmVscy8ucmVsc1BLAQItABQABgAIAAAA&#10;IQDkStuGFQIAACwEAAAOAAAAAAAAAAAAAAAAAC4CAABkcnMvZTJvRG9jLnhtbFBLAQItABQABgAI&#10;AAAAIQBeR4iB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025344" behindDoc="1" locked="0" layoutInCell="0" allowOverlap="1" wp14:anchorId="30651C3E" wp14:editId="31F93F94">
                <wp:simplePos x="0" y="0"/>
                <wp:positionH relativeFrom="column">
                  <wp:posOffset>70485</wp:posOffset>
                </wp:positionH>
                <wp:positionV relativeFrom="paragraph">
                  <wp:posOffset>-663575</wp:posOffset>
                </wp:positionV>
                <wp:extent cx="5871845" cy="0"/>
                <wp:effectExtent l="0" t="0" r="0" b="0"/>
                <wp:wrapNone/>
                <wp:docPr id="141"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2.25pt" to="467.9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yC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8w0iR&#10;DkTaCsXRNC1Cd3rjSghaqZ0N9dGzejFbTb87pPSqJerAI8vXi4HELGQkb1LCxhm4Y99/1gxiyNHr&#10;2KpzY7sACU1A56jI5a4IP3tE4XBaPGVFPsWIDr6ElEOisc5/4rpDwaiwBNYRmJy2zgcipBxCwj1K&#10;b4SUUXCpUF/hWTqfxQSnpWDBGcKcPexX0qITCSMTv1gVeB7DrD4qFsFaTtj6Znsi5NWGy6UKeFAK&#10;0LlZ15n4MU/n62Jd5KN8MluP8rSuRx83q3w022RP0/pDvVrV2c9ALcvLVjDGVWA3zGeW/53+t5dy&#10;naz7hN7bkLxFj/0CssM/ko5aBvmug7DX7LKzg8YwkjH49nzCzD/uwX585MtfAAAA//8DAFBLAwQU&#10;AAYACAAAACEAK/yoZN8AAAAMAQAADwAAAGRycy9kb3ducmV2LnhtbEyPwU7DMBBE70j9B2uRuLVO&#10;gJY0xKkQCKQeEKKtOLvxkqSJ11HsNunfsxwQPc7s0+xMthptK07Y+9qRgngWgUAqnKmpVLDbvk4T&#10;ED5oMrp1hArO6GGVT64ynRo30CeeNqEUHEI+1QqqELpUSl9UaLWfuQ6Jb9+utzqw7Etpej1wuG3l&#10;bRQtpNU18YdKd/hcYdFsjlbBeyJf3EfzVZwPw/YtSdbN8mG9U+rmenx6BBFwDP8w/Nbn6pBzp707&#10;kvGiZR3HTCqYxtH9HAQTy7s5j9n/WTLP5OWI/AcAAP//AwBQSwECLQAUAAYACAAAACEAtoM4kv4A&#10;AADhAQAAEwAAAAAAAAAAAAAAAAAAAAAAW0NvbnRlbnRfVHlwZXNdLnhtbFBLAQItABQABgAIAAAA&#10;IQA4/SH/1gAAAJQBAAALAAAAAAAAAAAAAAAAAC8BAABfcmVscy8ucmVsc1BLAQItABQABgAIAAAA&#10;IQCCQQyCFQIAACwEAAAOAAAAAAAAAAAAAAAAAC4CAABkcnMvZTJvRG9jLnhtbFBLAQItABQABgAI&#10;AAAAIQAr/Khk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026368" behindDoc="1" locked="0" layoutInCell="0" allowOverlap="1" wp14:anchorId="4208EE6D" wp14:editId="6BAFA762">
                <wp:simplePos x="0" y="0"/>
                <wp:positionH relativeFrom="column">
                  <wp:posOffset>70485</wp:posOffset>
                </wp:positionH>
                <wp:positionV relativeFrom="paragraph">
                  <wp:posOffset>-440055</wp:posOffset>
                </wp:positionV>
                <wp:extent cx="5871845" cy="0"/>
                <wp:effectExtent l="0" t="0" r="0" b="0"/>
                <wp:wrapNone/>
                <wp:docPr id="140"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4.65pt" to="467.9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r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9EeR&#10;DkTaCsXRNF2E7vTGFRBUqZ0N9dGzejFbTb87pHTVEnXgkeXrxUBiFjKSNylh4wzcse8/awYx5Oh1&#10;bNW5sV2AhCagc1TkcleEnz2icDidP2XzfIoRHXwJKYZEY53/xHWHglFiCawjMDltnQ9ESDGEhHuU&#10;3ggpo+BSob7Es3QxiwlOS8GCM4Q5e9hX0qITCSMTv1gVeB7DrD4qFsFaTtj6Znsi5NWGy6UKeFAK&#10;0LlZ15n4sUgX6/l6no/yyWw9ytO6Hn3cVPlotsmepvWHuqrq7GegluVFKxjjKrAb5jPL/07/20u5&#10;TtZ9Qu9tSN6ix34B2eEfSUctg3zXQdhrdtnZQWMYyRh8ez5h5h/3YD8+8tUvAAAA//8DAFBLAwQU&#10;AAYACAAAACEAROBIEt4AAAAKAQAADwAAAGRycy9kb3ducmV2LnhtbEyPQUvDQBCF74L/YRnBW7uJ&#10;xZrEbIooCj2I2BbP2+yYxGRnQ3bbpP++Iwj1+N58vHkvX022E0ccfONIQTyPQCCVzjRUKdhtX2cJ&#10;CB80Gd05QgUn9LAqrq9ynRk30iceN6ESHEI+0wrqEPpMSl/WaLWfux6Jb99usDqwHCppBj1yuO3k&#10;XRQtpdUN8Yda9/hcY9luDlbBeyJf3Ef7VZ5+xu1bkqzb9GG9U+r2Znp6BBFwChcYfutzdSi4094d&#10;yHjRsY5jJhXMlukCBAPp4p637P8cWeTy/4TiDAAA//8DAFBLAQItABQABgAIAAAAIQC2gziS/gAA&#10;AOEBAAATAAAAAAAAAAAAAAAAAAAAAABbQ29udGVudF9UeXBlc10ueG1sUEsBAi0AFAAGAAgAAAAh&#10;ADj9If/WAAAAlAEAAAsAAAAAAAAAAAAAAAAALwEAAF9yZWxzLy5yZWxzUEsBAi0AFAAGAAgAAAAh&#10;AFJFKsYVAgAALAQAAA4AAAAAAAAAAAAAAAAALgIAAGRycy9lMm9Eb2MueG1sUEsBAi0AFAAGAAgA&#10;AAAhAETgSBLeAAAACgEAAA8AAAAAAAAAAAAAAAAAbwQAAGRycy9kb3ducmV2LnhtbFBLBQYAAAAA&#10;BAAEAPMAAAB6BQAAAAA=&#10;" o:allowincell="f" strokeweight=".48pt"/>
            </w:pict>
          </mc:Fallback>
        </mc:AlternateContent>
      </w:r>
      <w:r>
        <w:rPr>
          <w:noProof/>
        </w:rPr>
        <mc:AlternateContent>
          <mc:Choice Requires="wps">
            <w:drawing>
              <wp:anchor distT="0" distB="0" distL="114300" distR="114300" simplePos="0" relativeHeight="252027392" behindDoc="1" locked="0" layoutInCell="0" allowOverlap="1" wp14:anchorId="4CB547FF" wp14:editId="6197E2F8">
                <wp:simplePos x="0" y="0"/>
                <wp:positionH relativeFrom="column">
                  <wp:posOffset>70485</wp:posOffset>
                </wp:positionH>
                <wp:positionV relativeFrom="paragraph">
                  <wp:posOffset>-216535</wp:posOffset>
                </wp:positionV>
                <wp:extent cx="5871845" cy="0"/>
                <wp:effectExtent l="0" t="0" r="0" b="0"/>
                <wp:wrapNone/>
                <wp:docPr id="139"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7.05pt" to="467.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yJFw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WGCk&#10;SAciPQvF0TSL1emNKyCoUlsb8qMn9WqeNf3ukNJVS9SeR5ZvZwMXs1DP5N2VsHEG3tj1XzSDGHLw&#10;Opbq1NguQEIR0Ckqcr4pwk8eUTiczh+zeT7FiA6+hBTDRWOd/8x1h4JRYgmsIzA5PjsfiJBiCAnv&#10;KL0RUkbBpUJ9iWfpYhovOC0FC84Q5ux+V0mLjiS0TPxiVuC5D7P6oFgEazlh66vtiZAXGx6XKuBB&#10;KkDnal164sciXazn63k+yiez9ShP63r0aVPlo9kme5zWD3VV1dnPQC3Li1YwxlVgN/Rnlv+d/tdJ&#10;uXTWrUNvZUjeo8d6AdnhH0lHLYN8YaBcsdPsvLWDxtCSMfg6PqHn7/dg3w/56hcAAAD//wMAUEsD&#10;BBQABgAIAAAAIQDE2DWy2wAAAAoBAAAPAAAAZHJzL2Rvd25yZXYueG1sTI/NTsMwEITvSLyDtUhc&#10;UOuYAoUQp4JKPXKg0Lsbm9jUP5HXacPbs0hIcNvZHc1+06ym4NnRZHQpShDzCpiJXdIu9hLe3zaz&#10;e2BYVNTKp2gkfBmEVXt+1qhap1N8Ncdt6RmFRKyVBFvKUHOOnTVB4TwNJtLtI+WgCsncc53VicKD&#10;59dVdceDcpE+WDWYtTXdYTsGCe4zI9pOPAv0h836avRu+bKT8vJienoEVsxU/szwg0/o0BLTPo1R&#10;I/OkhSCnhNnihgYyPCxuqcv+d8Pbhv+v0H4DAAD//wMAUEsBAi0AFAAGAAgAAAAhALaDOJL+AAAA&#10;4QEAABMAAAAAAAAAAAAAAAAAAAAAAFtDb250ZW50X1R5cGVzXS54bWxQSwECLQAUAAYACAAAACEA&#10;OP0h/9YAAACUAQAACwAAAAAAAAAAAAAAAAAvAQAAX3JlbHMvLnJlbHNQSwECLQAUAAYACAAAACEA&#10;h6Y8iRcCAAAsBAAADgAAAAAAAAAAAAAAAAAuAgAAZHJzL2Uyb0RvYy54bWxQSwECLQAUAAYACAAA&#10;ACEAxNg1stsAAAAKAQAADwAAAAAAAAAAAAAAAABxBAAAZHJzL2Rvd25yZXYueG1sUEsFBgAAAAAE&#10;AAQA8wAAAHkFAAAAAA==&#10;" o:allowincell="f" strokeweight=".16931mm"/>
            </w:pict>
          </mc:Fallback>
        </mc:AlternateContent>
      </w:r>
      <w:r w:rsidR="00E015FA" w:rsidRPr="00CD5ED7">
        <w:rPr>
          <w:rFonts w:asciiTheme="minorHAnsi" w:hAnsiTheme="minorHAnsi"/>
          <w:sz w:val="26"/>
          <w:szCs w:val="26"/>
        </w:rPr>
        <w:t># If there were 4 players from 1 federation out of the 6 contestants, neither of the other 2 players would be able to gain a title norm. This would be satisfactory if, for example, both were GMs.</w:t>
      </w:r>
    </w:p>
    <w:p w:rsidR="004C054C" w:rsidRDefault="004C054C">
      <w:pPr>
        <w:widowControl w:val="0"/>
        <w:overflowPunct w:val="0"/>
        <w:autoSpaceDE w:val="0"/>
        <w:autoSpaceDN w:val="0"/>
        <w:adjustRightInd w:val="0"/>
        <w:spacing w:after="0" w:line="247" w:lineRule="auto"/>
        <w:ind w:right="180" w:firstLine="63"/>
        <w:jc w:val="both"/>
        <w:rPr>
          <w:rFonts w:asciiTheme="minorHAnsi" w:hAnsiTheme="minorHAnsi"/>
          <w:sz w:val="26"/>
          <w:szCs w:val="26"/>
        </w:rPr>
      </w:pPr>
    </w:p>
    <w:p w:rsidR="00E015FA" w:rsidRPr="00CD5ED7" w:rsidRDefault="00A708A6">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429" w:right="1320" w:bottom="206" w:left="1080"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r>
        <w:rPr>
          <w:noProof/>
        </w:rPr>
        <mc:AlternateContent>
          <mc:Choice Requires="wps">
            <w:drawing>
              <wp:anchor distT="0" distB="0" distL="114300" distR="114300" simplePos="0" relativeHeight="252028416" behindDoc="1" locked="0" layoutInCell="0" allowOverlap="1" wp14:anchorId="1AEB1C10" wp14:editId="48A04EBB">
                <wp:simplePos x="0" y="0"/>
                <wp:positionH relativeFrom="column">
                  <wp:posOffset>70485</wp:posOffset>
                </wp:positionH>
                <wp:positionV relativeFrom="paragraph">
                  <wp:posOffset>-663575</wp:posOffset>
                </wp:positionV>
                <wp:extent cx="5871845" cy="0"/>
                <wp:effectExtent l="0" t="0" r="0" b="0"/>
                <wp:wrapNone/>
                <wp:docPr id="138"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2.25pt" to="467.9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o6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j3AFYp&#10;0oFJa6E4GmdZqE5vXAGgSm1syI8e1YtZa/rNIaWrlqgdjypfTwYCY0RyFxIWzsAd2/6LZoAhe69j&#10;qY6N7QIlFAEdoyOnmyP86BGFzfH0MZvmY4zo9SwhxTXQWOc/c92hMCmxBNWRmBzWzoN0gF4h4R6l&#10;V0LKaLhUqC/xJJ1NYoDTUrBwGGDO7raVtOhAQsvEL9QByO5gVu8Vi2QtJ2x5mXsi5HkOeKkCH6QC&#10;ci6zc098n6Wz5XQ5zQf5aLIc5GldDz6tqnwwWWWP4/qhrqo6+xGkZXnRCsa4Cuqu/Znlf+f/5aWc&#10;O+vWobcyJPfsMUUQe/1H0dHLYN+5EbaanTY2VCPYCi0ZwZfnE3r+93VE/Xrki58AAAD//wMAUEsD&#10;BBQABgAIAAAAIQAr/Khk3wAAAAwBAAAPAAAAZHJzL2Rvd25yZXYueG1sTI/BTsMwEETvSP0Ha5G4&#10;tU6AljTEqRAIpB4Qoq04u/GSpInXUew26d+zHBA9zuzT7Ey2Gm0rTtj72pGCeBaBQCqcqalUsNu+&#10;ThMQPmgyunWECs7oYZVPrjKdGjfQJ542oRQcQj7VCqoQulRKX1RotZ+5Dolv3663OrDsS2l6PXC4&#10;beVtFC2k1TXxh0p3+Fxh0WyOVsF7Il/cR/NVnA/D9i1J1s3yYb1T6uZ6fHoEEXAM/zD81ufqkHOn&#10;vTuS8aJlHcdMKpjG0f0cBBPLuzmP2f9ZMs/k5Yj8BwAA//8DAFBLAQItABQABgAIAAAAIQC2gziS&#10;/gAAAOEBAAATAAAAAAAAAAAAAAAAAAAAAABbQ29udGVudF9UeXBlc10ueG1sUEsBAi0AFAAGAAgA&#10;AAAhADj9If/WAAAAlAEAAAsAAAAAAAAAAAAAAAAALwEAAF9yZWxzLy5yZWxzUEsBAi0AFAAGAAgA&#10;AAAhAKgsOjoXAgAALAQAAA4AAAAAAAAAAAAAAAAALgIAAGRycy9lMm9Eb2MueG1sUEsBAi0AFAAG&#10;AAgAAAAhACv8qGTfAAAADAEAAA8AAAAAAAAAAAAAAAAAcQQAAGRycy9kb3ducmV2LnhtbFBLBQYA&#10;AAAABAAEAPMAAAB9BQAAAAA=&#10;" o:allowincell="f" strokeweight=".48pt"/>
            </w:pict>
          </mc:Fallback>
        </mc:AlternateConten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 w:lineRule="exact"/>
        <w:rPr>
          <w:rFonts w:asciiTheme="minorHAnsi" w:hAnsiTheme="minorHAnsi"/>
          <w:sz w:val="26"/>
          <w:szCs w:val="26"/>
        </w:rPr>
      </w:pPr>
    </w:p>
    <w:p w:rsidR="00E015FA" w:rsidRPr="00CD5ED7" w:rsidRDefault="00E015FA">
      <w:pPr>
        <w:widowControl w:val="0"/>
        <w:autoSpaceDE w:val="0"/>
        <w:autoSpaceDN w:val="0"/>
        <w:adjustRightInd w:val="0"/>
        <w:spacing w:after="0" w:line="20" w:lineRule="exact"/>
        <w:rPr>
          <w:rFonts w:asciiTheme="minorHAnsi" w:hAnsiTheme="minorHAnsi"/>
          <w:sz w:val="26"/>
          <w:szCs w:val="26"/>
        </w:rPr>
        <w:sectPr w:rsidR="00E015FA" w:rsidRPr="00CD5ED7" w:rsidSect="009B7B40">
          <w:type w:val="continuous"/>
          <w:pgSz w:w="11900" w:h="16840"/>
          <w:pgMar w:top="1429" w:right="940" w:bottom="206" w:left="10460"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tbl>
      <w:tblPr>
        <w:tblW w:w="0" w:type="auto"/>
        <w:tblInd w:w="130" w:type="dxa"/>
        <w:tblLayout w:type="fixed"/>
        <w:tblCellMar>
          <w:left w:w="0" w:type="dxa"/>
          <w:right w:w="0" w:type="dxa"/>
        </w:tblCellMar>
        <w:tblLook w:val="0000" w:firstRow="0" w:lastRow="0" w:firstColumn="0" w:lastColumn="0" w:noHBand="0" w:noVBand="0"/>
      </w:tblPr>
      <w:tblGrid>
        <w:gridCol w:w="2440"/>
        <w:gridCol w:w="1560"/>
        <w:gridCol w:w="1560"/>
        <w:gridCol w:w="1560"/>
        <w:gridCol w:w="1560"/>
      </w:tblGrid>
      <w:tr w:rsidR="00E015FA" w:rsidRPr="00CD5ED7">
        <w:trPr>
          <w:trHeight w:val="356"/>
        </w:trPr>
        <w:tc>
          <w:tcPr>
            <w:tcW w:w="2440" w:type="dxa"/>
            <w:tcBorders>
              <w:top w:val="single" w:sz="8" w:space="0" w:color="auto"/>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bookmarkStart w:id="88" w:name="page176"/>
            <w:bookmarkEnd w:id="88"/>
            <w:r w:rsidRPr="00CD5ED7">
              <w:rPr>
                <w:rFonts w:asciiTheme="minorHAnsi" w:hAnsiTheme="minorHAnsi"/>
                <w:b/>
                <w:bCs/>
                <w:sz w:val="26"/>
                <w:szCs w:val="26"/>
              </w:rPr>
              <w:lastRenderedPageBreak/>
              <w:t>11 rounds</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b/>
                <w:bCs/>
                <w:sz w:val="26"/>
                <w:szCs w:val="26"/>
              </w:rPr>
              <w:t>GM</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b/>
                <w:bCs/>
                <w:sz w:val="26"/>
                <w:szCs w:val="26"/>
              </w:rPr>
              <w:t>IM</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b/>
                <w:bCs/>
                <w:sz w:val="26"/>
                <w:szCs w:val="26"/>
              </w:rPr>
              <w:t>WGM</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b/>
                <w:bCs/>
                <w:sz w:val="26"/>
                <w:szCs w:val="26"/>
              </w:rPr>
              <w:t>WIM</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MO</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 GM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 IM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 WGM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 WIM</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*Min. Other feds.</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r>
      <w:tr w:rsidR="00E015FA" w:rsidRPr="00CD5ED7">
        <w:trPr>
          <w:trHeight w:val="312"/>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Rating floor for 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2200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2050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2000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2" w:lineRule="exact"/>
              <w:ind w:left="100"/>
              <w:rPr>
                <w:rFonts w:asciiTheme="minorHAnsi" w:hAnsiTheme="minorHAnsi"/>
                <w:sz w:val="26"/>
                <w:szCs w:val="26"/>
              </w:rPr>
            </w:pPr>
            <w:r w:rsidRPr="00CD5ED7">
              <w:rPr>
                <w:rFonts w:asciiTheme="minorHAnsi" w:hAnsiTheme="minorHAnsi"/>
                <w:sz w:val="26"/>
                <w:szCs w:val="26"/>
              </w:rPr>
              <w:t>1850</w:t>
            </w:r>
          </w:p>
        </w:tc>
      </w:tr>
      <w:tr w:rsidR="00E015FA" w:rsidRPr="00CD5ED7">
        <w:trPr>
          <w:trHeight w:val="361"/>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player</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Different TH</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6</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number</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unrated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*Max. from 1 fed.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from own</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6</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6</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6</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6</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fed.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2388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2238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2188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2030</w:t>
            </w:r>
            <w:r w:rsidRPr="00CD5ED7">
              <w:rPr>
                <w:rFonts w:asciiTheme="minorHAnsi" w:hAnsiTheme="minorHAnsi" w:cs="Cambria Math"/>
                <w:sz w:val="26"/>
                <w:szCs w:val="26"/>
              </w:rPr>
              <w:t>‐</w:t>
            </w:r>
            <w:r w:rsidRPr="00CD5ED7">
              <w:rPr>
                <w:rFonts w:asciiTheme="minorHAnsi" w:hAnsiTheme="minorHAnsi"/>
                <w:sz w:val="26"/>
                <w:szCs w:val="26"/>
              </w:rPr>
              <w:t>2038</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2389</w:t>
            </w:r>
            <w:r w:rsidRPr="00CD5ED7">
              <w:rPr>
                <w:rFonts w:asciiTheme="minorHAnsi" w:hAnsiTheme="minorHAnsi" w:cs="Cambria Math"/>
                <w:sz w:val="26"/>
                <w:szCs w:val="26"/>
              </w:rPr>
              <w:t>‐</w:t>
            </w:r>
            <w:r w:rsidRPr="00CD5ED7">
              <w:rPr>
                <w:rFonts w:asciiTheme="minorHAnsi" w:hAnsiTheme="minorHAnsi"/>
                <w:sz w:val="26"/>
                <w:szCs w:val="26"/>
              </w:rPr>
              <w:t>2424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2239</w:t>
            </w:r>
            <w:r w:rsidRPr="00CD5ED7">
              <w:rPr>
                <w:rFonts w:asciiTheme="minorHAnsi" w:hAnsiTheme="minorHAnsi" w:cs="Cambria Math"/>
                <w:sz w:val="26"/>
                <w:szCs w:val="26"/>
              </w:rPr>
              <w:t>‐</w:t>
            </w:r>
            <w:r w:rsidRPr="00CD5ED7">
              <w:rPr>
                <w:rFonts w:asciiTheme="minorHAnsi" w:hAnsiTheme="minorHAnsi"/>
                <w:sz w:val="26"/>
                <w:szCs w:val="26"/>
              </w:rPr>
              <w:t>2274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2189</w:t>
            </w:r>
            <w:r w:rsidRPr="00CD5ED7">
              <w:rPr>
                <w:rFonts w:asciiTheme="minorHAnsi" w:hAnsiTheme="minorHAnsi" w:cs="Cambria Math"/>
                <w:sz w:val="26"/>
                <w:szCs w:val="26"/>
              </w:rPr>
              <w:t>‐</w:t>
            </w:r>
            <w:r w:rsidRPr="00CD5ED7">
              <w:rPr>
                <w:rFonts w:asciiTheme="minorHAnsi" w:hAnsiTheme="minorHAnsi"/>
                <w:sz w:val="26"/>
                <w:szCs w:val="26"/>
              </w:rPr>
              <w:t>2224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2039</w:t>
            </w:r>
            <w:r w:rsidRPr="00CD5ED7">
              <w:rPr>
                <w:rFonts w:asciiTheme="minorHAnsi" w:hAnsiTheme="minorHAnsi" w:cs="Cambria Math"/>
                <w:sz w:val="26"/>
                <w:szCs w:val="26"/>
              </w:rPr>
              <w:t>‐</w:t>
            </w:r>
            <w:r w:rsidRPr="00CD5ED7">
              <w:rPr>
                <w:rFonts w:asciiTheme="minorHAnsi" w:hAnsiTheme="minorHAnsi"/>
                <w:sz w:val="26"/>
                <w:szCs w:val="26"/>
              </w:rPr>
              <w:t>2074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2425</w:t>
            </w:r>
            <w:r w:rsidRPr="00CD5ED7">
              <w:rPr>
                <w:rFonts w:asciiTheme="minorHAnsi" w:hAnsiTheme="minorHAnsi" w:cs="Cambria Math"/>
                <w:sz w:val="26"/>
                <w:szCs w:val="26"/>
              </w:rPr>
              <w:t>‐</w:t>
            </w:r>
            <w:r w:rsidRPr="00CD5ED7">
              <w:rPr>
                <w:rFonts w:asciiTheme="minorHAnsi" w:hAnsiTheme="minorHAnsi"/>
                <w:sz w:val="26"/>
                <w:szCs w:val="26"/>
              </w:rPr>
              <w:t>2466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2275</w:t>
            </w:r>
            <w:r w:rsidRPr="00CD5ED7">
              <w:rPr>
                <w:rFonts w:asciiTheme="minorHAnsi" w:hAnsiTheme="minorHAnsi" w:cs="Cambria Math"/>
                <w:sz w:val="26"/>
                <w:szCs w:val="26"/>
              </w:rPr>
              <w:t>‐</w:t>
            </w:r>
            <w:r w:rsidRPr="00CD5ED7">
              <w:rPr>
                <w:rFonts w:asciiTheme="minorHAnsi" w:hAnsiTheme="minorHAnsi"/>
                <w:sz w:val="26"/>
                <w:szCs w:val="26"/>
              </w:rPr>
              <w:t>2316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2225</w:t>
            </w:r>
            <w:r w:rsidRPr="00CD5ED7">
              <w:rPr>
                <w:rFonts w:asciiTheme="minorHAnsi" w:hAnsiTheme="minorHAnsi" w:cs="Cambria Math"/>
                <w:sz w:val="26"/>
                <w:szCs w:val="26"/>
              </w:rPr>
              <w:t>‐</w:t>
            </w:r>
            <w:r w:rsidRPr="00CD5ED7">
              <w:rPr>
                <w:rFonts w:asciiTheme="minorHAnsi" w:hAnsiTheme="minorHAnsi"/>
                <w:sz w:val="26"/>
                <w:szCs w:val="26"/>
              </w:rPr>
              <w:t>2266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2075</w:t>
            </w:r>
            <w:r w:rsidRPr="00CD5ED7">
              <w:rPr>
                <w:rFonts w:asciiTheme="minorHAnsi" w:hAnsiTheme="minorHAnsi" w:cs="Cambria Math"/>
                <w:sz w:val="26"/>
                <w:szCs w:val="26"/>
              </w:rPr>
              <w:t>‐</w:t>
            </w:r>
            <w:r w:rsidRPr="00CD5ED7">
              <w:rPr>
                <w:rFonts w:asciiTheme="minorHAnsi" w:hAnsiTheme="minorHAnsi"/>
                <w:sz w:val="26"/>
                <w:szCs w:val="26"/>
              </w:rPr>
              <w:t>2116</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2467</w:t>
            </w:r>
            <w:r w:rsidRPr="00CD5ED7">
              <w:rPr>
                <w:rFonts w:asciiTheme="minorHAnsi" w:hAnsiTheme="minorHAnsi" w:cs="Cambria Math"/>
                <w:sz w:val="26"/>
                <w:szCs w:val="26"/>
              </w:rPr>
              <w:t>‐</w:t>
            </w:r>
            <w:r w:rsidRPr="00CD5ED7">
              <w:rPr>
                <w:rFonts w:asciiTheme="minorHAnsi" w:hAnsiTheme="minorHAnsi"/>
                <w:sz w:val="26"/>
                <w:szCs w:val="26"/>
              </w:rPr>
              <w:t>2497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2317</w:t>
            </w:r>
            <w:r w:rsidRPr="00CD5ED7">
              <w:rPr>
                <w:rFonts w:asciiTheme="minorHAnsi" w:hAnsiTheme="minorHAnsi" w:cs="Cambria Math"/>
                <w:sz w:val="26"/>
                <w:szCs w:val="26"/>
              </w:rPr>
              <w:t>‐</w:t>
            </w:r>
            <w:r w:rsidRPr="00CD5ED7">
              <w:rPr>
                <w:rFonts w:asciiTheme="minorHAnsi" w:hAnsiTheme="minorHAnsi"/>
                <w:sz w:val="26"/>
                <w:szCs w:val="26"/>
              </w:rPr>
              <w:t>2347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2267</w:t>
            </w:r>
            <w:r w:rsidRPr="00CD5ED7">
              <w:rPr>
                <w:rFonts w:asciiTheme="minorHAnsi" w:hAnsiTheme="minorHAnsi" w:cs="Cambria Math"/>
                <w:sz w:val="26"/>
                <w:szCs w:val="26"/>
              </w:rPr>
              <w:t>‐</w:t>
            </w:r>
            <w:r w:rsidRPr="00CD5ED7">
              <w:rPr>
                <w:rFonts w:asciiTheme="minorHAnsi" w:hAnsiTheme="minorHAnsi"/>
                <w:sz w:val="26"/>
                <w:szCs w:val="26"/>
              </w:rPr>
              <w:t>2297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2117</w:t>
            </w:r>
            <w:r w:rsidRPr="00CD5ED7">
              <w:rPr>
                <w:rFonts w:asciiTheme="minorHAnsi" w:hAnsiTheme="minorHAnsi" w:cs="Cambria Math"/>
                <w:sz w:val="26"/>
                <w:szCs w:val="26"/>
              </w:rPr>
              <w:t>‐</w:t>
            </w:r>
            <w:r w:rsidRPr="00CD5ED7">
              <w:rPr>
                <w:rFonts w:asciiTheme="minorHAnsi" w:hAnsiTheme="minorHAnsi"/>
                <w:sz w:val="26"/>
                <w:szCs w:val="26"/>
              </w:rPr>
              <w:t>2147</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2498</w:t>
            </w:r>
            <w:r w:rsidRPr="00CD5ED7">
              <w:rPr>
                <w:rFonts w:asciiTheme="minorHAnsi" w:hAnsiTheme="minorHAnsi" w:cs="Cambria Math"/>
                <w:sz w:val="26"/>
                <w:szCs w:val="26"/>
              </w:rPr>
              <w:t>‐</w:t>
            </w:r>
            <w:r w:rsidRPr="00CD5ED7">
              <w:rPr>
                <w:rFonts w:asciiTheme="minorHAnsi" w:hAnsiTheme="minorHAnsi"/>
                <w:sz w:val="26"/>
                <w:szCs w:val="26"/>
              </w:rPr>
              <w:t>2534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2348</w:t>
            </w:r>
            <w:r w:rsidRPr="00CD5ED7">
              <w:rPr>
                <w:rFonts w:asciiTheme="minorHAnsi" w:hAnsiTheme="minorHAnsi" w:cs="Cambria Math"/>
                <w:sz w:val="26"/>
                <w:szCs w:val="26"/>
              </w:rPr>
              <w:t>‐</w:t>
            </w:r>
            <w:r w:rsidRPr="00CD5ED7">
              <w:rPr>
                <w:rFonts w:asciiTheme="minorHAnsi" w:hAnsiTheme="minorHAnsi"/>
                <w:sz w:val="26"/>
                <w:szCs w:val="26"/>
              </w:rPr>
              <w:t>2384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2298</w:t>
            </w:r>
            <w:r w:rsidRPr="00CD5ED7">
              <w:rPr>
                <w:rFonts w:asciiTheme="minorHAnsi" w:hAnsiTheme="minorHAnsi" w:cs="Cambria Math"/>
                <w:sz w:val="26"/>
                <w:szCs w:val="26"/>
              </w:rPr>
              <w:t>‐</w:t>
            </w:r>
            <w:r w:rsidRPr="00CD5ED7">
              <w:rPr>
                <w:rFonts w:asciiTheme="minorHAnsi" w:hAnsiTheme="minorHAnsi"/>
                <w:sz w:val="26"/>
                <w:szCs w:val="26"/>
              </w:rPr>
              <w:t>2334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2148</w:t>
            </w:r>
            <w:r w:rsidRPr="00CD5ED7">
              <w:rPr>
                <w:rFonts w:asciiTheme="minorHAnsi" w:hAnsiTheme="minorHAnsi" w:cs="Cambria Math"/>
                <w:sz w:val="26"/>
                <w:szCs w:val="26"/>
              </w:rPr>
              <w:t>‐</w:t>
            </w:r>
            <w:r w:rsidRPr="00CD5ED7">
              <w:rPr>
                <w:rFonts w:asciiTheme="minorHAnsi" w:hAnsiTheme="minorHAnsi"/>
                <w:sz w:val="26"/>
                <w:szCs w:val="26"/>
              </w:rPr>
              <w:t>2184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2535</w:t>
            </w:r>
            <w:r w:rsidRPr="00CD5ED7">
              <w:rPr>
                <w:rFonts w:asciiTheme="minorHAnsi" w:hAnsiTheme="minorHAnsi" w:cs="Cambria Math"/>
                <w:sz w:val="26"/>
                <w:szCs w:val="26"/>
              </w:rPr>
              <w:t>‐</w:t>
            </w:r>
            <w:r w:rsidRPr="00CD5ED7">
              <w:rPr>
                <w:rFonts w:asciiTheme="minorHAnsi" w:hAnsiTheme="minorHAnsi"/>
                <w:sz w:val="26"/>
                <w:szCs w:val="26"/>
              </w:rPr>
              <w:t>2563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2385</w:t>
            </w:r>
            <w:r w:rsidRPr="00CD5ED7">
              <w:rPr>
                <w:rFonts w:asciiTheme="minorHAnsi" w:hAnsiTheme="minorHAnsi" w:cs="Cambria Math"/>
                <w:sz w:val="26"/>
                <w:szCs w:val="26"/>
              </w:rPr>
              <w:t>‐</w:t>
            </w:r>
            <w:r w:rsidRPr="00CD5ED7">
              <w:rPr>
                <w:rFonts w:asciiTheme="minorHAnsi" w:hAnsiTheme="minorHAnsi"/>
                <w:sz w:val="26"/>
                <w:szCs w:val="26"/>
              </w:rPr>
              <w:t>2413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2335</w:t>
            </w:r>
            <w:r w:rsidRPr="00CD5ED7">
              <w:rPr>
                <w:rFonts w:asciiTheme="minorHAnsi" w:hAnsiTheme="minorHAnsi" w:cs="Cambria Math"/>
                <w:sz w:val="26"/>
                <w:szCs w:val="26"/>
              </w:rPr>
              <w:t>‐</w:t>
            </w:r>
            <w:r w:rsidRPr="00CD5ED7">
              <w:rPr>
                <w:rFonts w:asciiTheme="minorHAnsi" w:hAnsiTheme="minorHAnsi"/>
                <w:sz w:val="26"/>
                <w:szCs w:val="26"/>
              </w:rPr>
              <w:t>2363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2185</w:t>
            </w:r>
            <w:r w:rsidRPr="00CD5ED7">
              <w:rPr>
                <w:rFonts w:asciiTheme="minorHAnsi" w:hAnsiTheme="minorHAnsi" w:cs="Cambria Math"/>
                <w:sz w:val="26"/>
                <w:szCs w:val="26"/>
              </w:rPr>
              <w:t>‐</w:t>
            </w:r>
            <w:r w:rsidRPr="00CD5ED7">
              <w:rPr>
                <w:rFonts w:asciiTheme="minorHAnsi" w:hAnsiTheme="minorHAnsi"/>
                <w:sz w:val="26"/>
                <w:szCs w:val="26"/>
              </w:rPr>
              <w:t>2213</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2564</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2414</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2364</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2214</w:t>
            </w:r>
            <w:r w:rsidRPr="00CD5ED7">
              <w:rPr>
                <w:rFonts w:asciiTheme="minorHAnsi" w:hAnsiTheme="minorHAnsi" w:cs="Cambria Math"/>
                <w:sz w:val="26"/>
                <w:szCs w:val="26"/>
              </w:rPr>
              <w:t>‐</w:t>
            </w:r>
            <w:r w:rsidRPr="00CD5ED7">
              <w:rPr>
                <w:rFonts w:asciiTheme="minorHAnsi" w:hAnsiTheme="minorHAnsi"/>
                <w:sz w:val="26"/>
                <w:szCs w:val="26"/>
              </w:rPr>
              <w:t>2249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2635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2485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2435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2250</w:t>
            </w:r>
            <w:r w:rsidRPr="00CD5ED7">
              <w:rPr>
                <w:rFonts w:asciiTheme="minorHAnsi" w:hAnsiTheme="minorHAnsi" w:cs="Cambria Math"/>
                <w:sz w:val="26"/>
                <w:szCs w:val="26"/>
              </w:rPr>
              <w:t>‐</w:t>
            </w:r>
            <w:r w:rsidRPr="00CD5ED7">
              <w:rPr>
                <w:rFonts w:asciiTheme="minorHAnsi" w:hAnsiTheme="minorHAnsi"/>
                <w:sz w:val="26"/>
                <w:szCs w:val="26"/>
              </w:rPr>
              <w:t>2285</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2636</w:t>
            </w:r>
            <w:r w:rsidRPr="00CD5ED7">
              <w:rPr>
                <w:rFonts w:asciiTheme="minorHAnsi" w:hAnsiTheme="minorHAnsi" w:cs="Cambria Math"/>
                <w:sz w:val="26"/>
                <w:szCs w:val="26"/>
              </w:rPr>
              <w:t>‐</w:t>
            </w:r>
            <w:r w:rsidRPr="00CD5ED7">
              <w:rPr>
                <w:rFonts w:asciiTheme="minorHAnsi" w:hAnsiTheme="minorHAnsi"/>
                <w:sz w:val="26"/>
                <w:szCs w:val="26"/>
              </w:rPr>
              <w:t>2664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2486</w:t>
            </w:r>
            <w:r w:rsidRPr="00CD5ED7">
              <w:rPr>
                <w:rFonts w:asciiTheme="minorHAnsi" w:hAnsiTheme="minorHAnsi" w:cs="Cambria Math"/>
                <w:sz w:val="26"/>
                <w:szCs w:val="26"/>
              </w:rPr>
              <w:t>‐</w:t>
            </w:r>
            <w:r w:rsidRPr="00CD5ED7">
              <w:rPr>
                <w:rFonts w:asciiTheme="minorHAnsi" w:hAnsiTheme="minorHAnsi"/>
                <w:sz w:val="26"/>
                <w:szCs w:val="26"/>
              </w:rPr>
              <w:t>2514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2436</w:t>
            </w:r>
            <w:r w:rsidRPr="00CD5ED7">
              <w:rPr>
                <w:rFonts w:asciiTheme="minorHAnsi" w:hAnsiTheme="minorHAnsi" w:cs="Cambria Math"/>
                <w:sz w:val="26"/>
                <w:szCs w:val="26"/>
              </w:rPr>
              <w:t>‐</w:t>
            </w:r>
            <w:r w:rsidRPr="00CD5ED7">
              <w:rPr>
                <w:rFonts w:asciiTheme="minorHAnsi" w:hAnsiTheme="minorHAnsi"/>
                <w:sz w:val="26"/>
                <w:szCs w:val="26"/>
              </w:rPr>
              <w:t>2464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2286</w:t>
            </w:r>
            <w:r w:rsidRPr="00CD5ED7">
              <w:rPr>
                <w:rFonts w:asciiTheme="minorHAnsi" w:hAnsiTheme="minorHAnsi" w:cs="Cambria Math"/>
                <w:sz w:val="26"/>
                <w:szCs w:val="26"/>
              </w:rPr>
              <w:t>‐</w:t>
            </w:r>
            <w:r w:rsidRPr="00CD5ED7">
              <w:rPr>
                <w:rFonts w:asciiTheme="minorHAnsi" w:hAnsiTheme="minorHAnsi"/>
                <w:sz w:val="26"/>
                <w:szCs w:val="26"/>
              </w:rPr>
              <w:t>2314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2665</w:t>
            </w:r>
            <w:r w:rsidRPr="00CD5ED7">
              <w:rPr>
                <w:rFonts w:asciiTheme="minorHAnsi" w:hAnsiTheme="minorHAnsi" w:cs="Cambria Math"/>
                <w:sz w:val="26"/>
                <w:szCs w:val="26"/>
              </w:rPr>
              <w:t>‐</w:t>
            </w:r>
            <w:r w:rsidRPr="00CD5ED7">
              <w:rPr>
                <w:rFonts w:asciiTheme="minorHAnsi" w:hAnsiTheme="minorHAnsi"/>
                <w:sz w:val="26"/>
                <w:szCs w:val="26"/>
              </w:rPr>
              <w:t>2701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2515</w:t>
            </w:r>
            <w:r w:rsidRPr="00CD5ED7">
              <w:rPr>
                <w:rFonts w:asciiTheme="minorHAnsi" w:hAnsiTheme="minorHAnsi" w:cs="Cambria Math"/>
                <w:sz w:val="26"/>
                <w:szCs w:val="26"/>
              </w:rPr>
              <w:t>‐</w:t>
            </w:r>
            <w:r w:rsidRPr="00CD5ED7">
              <w:rPr>
                <w:rFonts w:asciiTheme="minorHAnsi" w:hAnsiTheme="minorHAnsi"/>
                <w:sz w:val="26"/>
                <w:szCs w:val="26"/>
              </w:rPr>
              <w:t>2551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2465</w:t>
            </w:r>
            <w:r w:rsidRPr="00CD5ED7">
              <w:rPr>
                <w:rFonts w:asciiTheme="minorHAnsi" w:hAnsiTheme="minorHAnsi" w:cs="Cambria Math"/>
                <w:sz w:val="26"/>
                <w:szCs w:val="26"/>
              </w:rPr>
              <w:t>‐</w:t>
            </w:r>
            <w:r w:rsidRPr="00CD5ED7">
              <w:rPr>
                <w:rFonts w:asciiTheme="minorHAnsi" w:hAnsiTheme="minorHAnsi"/>
                <w:sz w:val="26"/>
                <w:szCs w:val="26"/>
              </w:rPr>
              <w:t>2501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2315</w:t>
            </w:r>
            <w:r w:rsidRPr="00CD5ED7">
              <w:rPr>
                <w:rFonts w:asciiTheme="minorHAnsi" w:hAnsiTheme="minorHAnsi" w:cs="Cambria Math"/>
                <w:sz w:val="26"/>
                <w:szCs w:val="26"/>
              </w:rPr>
              <w:t>‐</w:t>
            </w:r>
            <w:r w:rsidRPr="00CD5ED7">
              <w:rPr>
                <w:rFonts w:asciiTheme="minorHAnsi" w:hAnsiTheme="minorHAnsi"/>
                <w:sz w:val="26"/>
                <w:szCs w:val="26"/>
              </w:rPr>
              <w:t>2351</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≥2702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≥2552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≥2502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≥2352</w:t>
            </w:r>
          </w:p>
        </w:tc>
      </w:tr>
    </w:tbl>
    <w:p w:rsidR="00E015FA" w:rsidRPr="00CD5ED7" w:rsidRDefault="00E015FA">
      <w:pPr>
        <w:widowControl w:val="0"/>
        <w:autoSpaceDE w:val="0"/>
        <w:autoSpaceDN w:val="0"/>
        <w:adjustRightInd w:val="0"/>
        <w:spacing w:after="0" w:line="318"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 xml:space="preserve">SR </w:t>
      </w:r>
      <w:r w:rsidRPr="00CD5ED7">
        <w:rPr>
          <w:rFonts w:asciiTheme="minorHAnsi" w:hAnsiTheme="minorHAnsi"/>
          <w:sz w:val="26"/>
          <w:szCs w:val="26"/>
        </w:rPr>
        <w:t>refers to single round and</w:t>
      </w:r>
      <w:r w:rsidRPr="00CD5ED7">
        <w:rPr>
          <w:rFonts w:asciiTheme="minorHAnsi" w:hAnsiTheme="minorHAnsi"/>
          <w:b/>
          <w:bCs/>
          <w:sz w:val="26"/>
          <w:szCs w:val="26"/>
        </w:rPr>
        <w:t xml:space="preserve"> DR </w:t>
      </w:r>
      <w:r w:rsidRPr="00CD5ED7">
        <w:rPr>
          <w:rFonts w:asciiTheme="minorHAnsi" w:hAnsiTheme="minorHAnsi"/>
          <w:sz w:val="26"/>
          <w:szCs w:val="26"/>
        </w:rPr>
        <w:t>to double round events.</w:t>
      </w:r>
    </w:p>
    <w:p w:rsidR="00E015FA" w:rsidRDefault="00E015FA">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Default="00A46B56">
      <w:pPr>
        <w:widowControl w:val="0"/>
        <w:autoSpaceDE w:val="0"/>
        <w:autoSpaceDN w:val="0"/>
        <w:adjustRightInd w:val="0"/>
        <w:spacing w:after="0" w:line="352" w:lineRule="exact"/>
        <w:rPr>
          <w:rFonts w:asciiTheme="minorHAnsi" w:hAnsiTheme="minorHAnsi"/>
          <w:sz w:val="26"/>
          <w:szCs w:val="26"/>
        </w:rPr>
      </w:pPr>
    </w:p>
    <w:p w:rsidR="00A46B56" w:rsidRPr="00CD5ED7" w:rsidRDefault="00A46B56">
      <w:pPr>
        <w:widowControl w:val="0"/>
        <w:autoSpaceDE w:val="0"/>
        <w:autoSpaceDN w:val="0"/>
        <w:adjustRightInd w:val="0"/>
        <w:spacing w:after="0" w:line="352" w:lineRule="exact"/>
        <w:rPr>
          <w:rFonts w:asciiTheme="minorHAnsi" w:hAnsiTheme="minorHAnsi"/>
          <w:sz w:val="26"/>
          <w:szCs w:val="26"/>
        </w:rPr>
      </w:pPr>
    </w:p>
    <w:tbl>
      <w:tblPr>
        <w:tblW w:w="0" w:type="auto"/>
        <w:tblInd w:w="159" w:type="dxa"/>
        <w:tblLayout w:type="fixed"/>
        <w:tblCellMar>
          <w:left w:w="0" w:type="dxa"/>
          <w:right w:w="0" w:type="dxa"/>
        </w:tblCellMar>
        <w:tblLook w:val="0000" w:firstRow="0" w:lastRow="0" w:firstColumn="0" w:lastColumn="0" w:noHBand="0" w:noVBand="0"/>
      </w:tblPr>
      <w:tblGrid>
        <w:gridCol w:w="61"/>
        <w:gridCol w:w="1319"/>
        <w:gridCol w:w="921"/>
        <w:gridCol w:w="640"/>
        <w:gridCol w:w="899"/>
        <w:gridCol w:w="61"/>
        <w:gridCol w:w="820"/>
        <w:gridCol w:w="679"/>
        <w:gridCol w:w="61"/>
        <w:gridCol w:w="840"/>
        <w:gridCol w:w="639"/>
        <w:gridCol w:w="61"/>
        <w:gridCol w:w="780"/>
        <w:gridCol w:w="559"/>
        <w:gridCol w:w="61"/>
        <w:gridCol w:w="20"/>
      </w:tblGrid>
      <w:tr w:rsidR="00E015FA" w:rsidRPr="00CD5ED7" w:rsidTr="00A46B56">
        <w:trPr>
          <w:gridBefore w:val="1"/>
          <w:wBefore w:w="61" w:type="dxa"/>
          <w:trHeight w:val="356"/>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12 rounds</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b/>
                <w:bCs/>
                <w:w w:val="99"/>
                <w:sz w:val="26"/>
                <w:szCs w:val="26"/>
              </w:rPr>
              <w:t>GM</w:t>
            </w:r>
          </w:p>
        </w:tc>
        <w:tc>
          <w:tcPr>
            <w:tcW w:w="9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b/>
                <w:bCs/>
                <w:sz w:val="26"/>
                <w:szCs w:val="26"/>
              </w:rPr>
              <w:t>IM</w:t>
            </w: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b/>
                <w:bCs/>
                <w:w w:val="97"/>
                <w:sz w:val="26"/>
                <w:szCs w:val="26"/>
              </w:rPr>
              <w:t>WGM</w:t>
            </w: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b/>
                <w:bCs/>
                <w:sz w:val="26"/>
                <w:szCs w:val="26"/>
              </w:rPr>
              <w:t>WIM</w:t>
            </w: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52"/>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Different MO</w:t>
            </w:r>
          </w:p>
        </w:tc>
        <w:tc>
          <w:tcPr>
            <w:tcW w:w="16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4 GM</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4 IM</w:t>
            </w: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4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4 WGM</w:t>
            </w:r>
          </w:p>
        </w:tc>
        <w:tc>
          <w:tcPr>
            <w:tcW w:w="14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4 WIM</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52"/>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*Min. Other feds.</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w:t>
            </w:r>
          </w:p>
        </w:tc>
        <w:tc>
          <w:tcPr>
            <w:tcW w:w="9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w:t>
            </w: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w:t>
            </w: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w:t>
            </w: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42"/>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Rating floor for 1</w:t>
            </w:r>
          </w:p>
        </w:tc>
        <w:tc>
          <w:tcPr>
            <w:tcW w:w="16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2200</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2050</w:t>
            </w: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2000</w:t>
            </w: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1850</w:t>
            </w: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70"/>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w:t>
            </w:r>
          </w:p>
        </w:tc>
        <w:tc>
          <w:tcPr>
            <w:tcW w:w="64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b/>
                <w:bCs/>
                <w:sz w:val="26"/>
                <w:szCs w:val="26"/>
              </w:rPr>
              <w:t>S</w:t>
            </w:r>
          </w:p>
        </w:tc>
        <w:tc>
          <w:tcPr>
            <w:tcW w:w="960" w:type="dxa"/>
            <w:gridSpan w:val="2"/>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b/>
                <w:bCs/>
                <w:sz w:val="26"/>
                <w:szCs w:val="26"/>
              </w:rPr>
              <w:t>DR</w:t>
            </w:r>
          </w:p>
        </w:tc>
        <w:tc>
          <w:tcPr>
            <w:tcW w:w="82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b/>
                <w:bCs/>
                <w:sz w:val="26"/>
                <w:szCs w:val="26"/>
              </w:rPr>
              <w:t>SR</w:t>
            </w:r>
          </w:p>
        </w:tc>
        <w:tc>
          <w:tcPr>
            <w:tcW w:w="740" w:type="dxa"/>
            <w:gridSpan w:val="2"/>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b/>
                <w:bCs/>
                <w:sz w:val="26"/>
                <w:szCs w:val="26"/>
              </w:rPr>
              <w:t>DR</w:t>
            </w:r>
          </w:p>
        </w:tc>
        <w:tc>
          <w:tcPr>
            <w:tcW w:w="84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b/>
                <w:bCs/>
                <w:sz w:val="26"/>
                <w:szCs w:val="26"/>
              </w:rPr>
              <w:t>SR</w:t>
            </w:r>
          </w:p>
        </w:tc>
        <w:tc>
          <w:tcPr>
            <w:tcW w:w="700" w:type="dxa"/>
            <w:gridSpan w:val="2"/>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DR</w:t>
            </w:r>
          </w:p>
        </w:tc>
        <w:tc>
          <w:tcPr>
            <w:tcW w:w="780" w:type="dxa"/>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b/>
                <w:bCs/>
                <w:sz w:val="26"/>
                <w:szCs w:val="26"/>
              </w:rPr>
              <w:t>SR</w:t>
            </w:r>
          </w:p>
        </w:tc>
        <w:tc>
          <w:tcPr>
            <w:tcW w:w="620" w:type="dxa"/>
            <w:gridSpan w:val="2"/>
            <w:vMerge w:val="restart"/>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b/>
                <w:bCs/>
                <w:sz w:val="26"/>
                <w:szCs w:val="26"/>
              </w:rPr>
              <w:t>DR</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20"/>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6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4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80" w:type="dxa"/>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gridSpan w:val="2"/>
            <w:vMerge/>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56"/>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b/>
                <w:bCs/>
                <w:sz w:val="26"/>
                <w:szCs w:val="26"/>
              </w:rPr>
              <w:t>R</w:t>
            </w:r>
          </w:p>
        </w:tc>
        <w:tc>
          <w:tcPr>
            <w:tcW w:w="9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52"/>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Different TH</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6</w:t>
            </w:r>
          </w:p>
        </w:tc>
        <w:tc>
          <w:tcPr>
            <w:tcW w:w="9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6</w:t>
            </w: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w:t>
            </w:r>
          </w:p>
        </w:tc>
        <w:tc>
          <w:tcPr>
            <w:tcW w:w="8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6</w:t>
            </w: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3</w:t>
            </w:r>
          </w:p>
        </w:tc>
        <w:tc>
          <w:tcPr>
            <w:tcW w:w="7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6</w:t>
            </w: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42"/>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Max. number</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w:t>
            </w:r>
          </w:p>
        </w:tc>
        <w:tc>
          <w:tcPr>
            <w:tcW w:w="9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1</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w:t>
            </w: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w:t>
            </w:r>
          </w:p>
        </w:tc>
        <w:tc>
          <w:tcPr>
            <w:tcW w:w="8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w:t>
            </w: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w:t>
            </w:r>
          </w:p>
        </w:tc>
        <w:tc>
          <w:tcPr>
            <w:tcW w:w="7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w:t>
            </w: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1</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52"/>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unrated</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53"/>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*Max. from 1 fed.</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8</w:t>
            </w:r>
          </w:p>
        </w:tc>
        <w:tc>
          <w:tcPr>
            <w:tcW w:w="9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8</w:t>
            </w: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4</w:t>
            </w:r>
          </w:p>
        </w:tc>
        <w:tc>
          <w:tcPr>
            <w:tcW w:w="8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8</w:t>
            </w: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w:t>
            </w:r>
          </w:p>
        </w:tc>
        <w:tc>
          <w:tcPr>
            <w:tcW w:w="7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8</w:t>
            </w: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41"/>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rPr>
                <w:rFonts w:asciiTheme="minorHAnsi" w:hAnsiTheme="minorHAnsi"/>
                <w:sz w:val="26"/>
                <w:szCs w:val="26"/>
              </w:rPr>
            </w:pPr>
            <w:r w:rsidRPr="00CD5ED7">
              <w:rPr>
                <w:rFonts w:asciiTheme="minorHAnsi" w:hAnsiTheme="minorHAnsi"/>
                <w:sz w:val="26"/>
                <w:szCs w:val="26"/>
              </w:rPr>
              <w:t>*Max. from own</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00"/>
              <w:rPr>
                <w:rFonts w:asciiTheme="minorHAnsi" w:hAnsiTheme="minorHAnsi"/>
                <w:sz w:val="26"/>
                <w:szCs w:val="26"/>
              </w:rPr>
            </w:pPr>
            <w:r w:rsidRPr="00CD5ED7">
              <w:rPr>
                <w:rFonts w:asciiTheme="minorHAnsi" w:hAnsiTheme="minorHAnsi"/>
                <w:sz w:val="26"/>
                <w:szCs w:val="26"/>
              </w:rPr>
              <w:t>7</w:t>
            </w:r>
          </w:p>
        </w:tc>
        <w:tc>
          <w:tcPr>
            <w:tcW w:w="9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40"/>
              <w:rPr>
                <w:rFonts w:asciiTheme="minorHAnsi" w:hAnsiTheme="minorHAnsi"/>
                <w:sz w:val="26"/>
                <w:szCs w:val="26"/>
              </w:rPr>
            </w:pPr>
            <w:r w:rsidRPr="00CD5ED7">
              <w:rPr>
                <w:rFonts w:asciiTheme="minorHAnsi" w:hAnsiTheme="minorHAnsi"/>
                <w:sz w:val="26"/>
                <w:szCs w:val="26"/>
              </w:rPr>
              <w:t>3#</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180"/>
              <w:rPr>
                <w:rFonts w:asciiTheme="minorHAnsi" w:hAnsiTheme="minorHAnsi"/>
                <w:sz w:val="26"/>
                <w:szCs w:val="26"/>
              </w:rPr>
            </w:pPr>
            <w:r w:rsidRPr="00CD5ED7">
              <w:rPr>
                <w:rFonts w:asciiTheme="minorHAnsi" w:hAnsiTheme="minorHAnsi"/>
                <w:sz w:val="26"/>
                <w:szCs w:val="26"/>
              </w:rPr>
              <w:t>7</w:t>
            </w: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60"/>
              <w:rPr>
                <w:rFonts w:asciiTheme="minorHAnsi" w:hAnsiTheme="minorHAnsi"/>
                <w:sz w:val="26"/>
                <w:szCs w:val="26"/>
              </w:rPr>
            </w:pPr>
            <w:r w:rsidRPr="00CD5ED7">
              <w:rPr>
                <w:rFonts w:asciiTheme="minorHAnsi" w:hAnsiTheme="minorHAnsi"/>
                <w:sz w:val="26"/>
                <w:szCs w:val="26"/>
              </w:rPr>
              <w:t>3#</w:t>
            </w:r>
          </w:p>
        </w:tc>
        <w:tc>
          <w:tcPr>
            <w:tcW w:w="8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160"/>
              <w:rPr>
                <w:rFonts w:asciiTheme="minorHAnsi" w:hAnsiTheme="minorHAnsi"/>
                <w:sz w:val="26"/>
                <w:szCs w:val="26"/>
              </w:rPr>
            </w:pPr>
            <w:r w:rsidRPr="00CD5ED7">
              <w:rPr>
                <w:rFonts w:asciiTheme="minorHAnsi" w:hAnsiTheme="minorHAnsi"/>
                <w:sz w:val="26"/>
                <w:szCs w:val="26"/>
              </w:rPr>
              <w:t>7</w:t>
            </w: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rPr>
                <w:rFonts w:asciiTheme="minorHAnsi" w:hAnsiTheme="minorHAnsi"/>
                <w:sz w:val="26"/>
                <w:szCs w:val="26"/>
              </w:rPr>
            </w:pPr>
            <w:r w:rsidRPr="00CD5ED7">
              <w:rPr>
                <w:rFonts w:asciiTheme="minorHAnsi" w:hAnsiTheme="minorHAnsi"/>
                <w:sz w:val="26"/>
                <w:szCs w:val="26"/>
              </w:rPr>
              <w:t>3#</w:t>
            </w:r>
          </w:p>
        </w:tc>
        <w:tc>
          <w:tcPr>
            <w:tcW w:w="7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180"/>
              <w:rPr>
                <w:rFonts w:asciiTheme="minorHAnsi" w:hAnsiTheme="minorHAnsi"/>
                <w:sz w:val="26"/>
                <w:szCs w:val="26"/>
              </w:rPr>
            </w:pPr>
            <w:r w:rsidRPr="00CD5ED7">
              <w:rPr>
                <w:rFonts w:asciiTheme="minorHAnsi" w:hAnsiTheme="minorHAnsi"/>
                <w:sz w:val="26"/>
                <w:szCs w:val="26"/>
              </w:rPr>
              <w:t>7</w:t>
            </w: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40"/>
              <w:rPr>
                <w:rFonts w:asciiTheme="minorHAnsi" w:hAnsiTheme="minorHAnsi"/>
                <w:sz w:val="26"/>
                <w:szCs w:val="26"/>
              </w:rPr>
            </w:pPr>
            <w:r w:rsidRPr="00CD5ED7">
              <w:rPr>
                <w:rFonts w:asciiTheme="minorHAnsi" w:hAnsiTheme="minorHAnsi"/>
                <w:sz w:val="26"/>
                <w:szCs w:val="26"/>
              </w:rPr>
              <w:t>3#</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53"/>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fed.</w:t>
            </w:r>
          </w:p>
        </w:tc>
        <w:tc>
          <w:tcPr>
            <w:tcW w:w="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Before w:val="1"/>
          <w:wBefore w:w="61" w:type="dxa"/>
          <w:trHeight w:val="370"/>
        </w:trPr>
        <w:tc>
          <w:tcPr>
            <w:tcW w:w="22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9½</w:t>
            </w:r>
          </w:p>
        </w:tc>
        <w:tc>
          <w:tcPr>
            <w:tcW w:w="16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2406</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2256</w:t>
            </w:r>
          </w:p>
        </w:tc>
        <w:tc>
          <w:tcPr>
            <w:tcW w:w="154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2206</w:t>
            </w:r>
          </w:p>
        </w:tc>
        <w:tc>
          <w:tcPr>
            <w:tcW w:w="14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w w:val="98"/>
                <w:sz w:val="26"/>
                <w:szCs w:val="26"/>
              </w:rPr>
              <w:t>2030</w:t>
            </w:r>
            <w:r w:rsidRPr="00CD5ED7">
              <w:rPr>
                <w:rFonts w:asciiTheme="minorHAnsi" w:hAnsiTheme="minorHAnsi" w:cs="Cambria Math"/>
                <w:w w:val="98"/>
                <w:sz w:val="26"/>
                <w:szCs w:val="26"/>
              </w:rPr>
              <w:t>‐</w:t>
            </w:r>
            <w:r w:rsidRPr="00CD5ED7">
              <w:rPr>
                <w:rFonts w:asciiTheme="minorHAnsi" w:hAnsiTheme="minorHAnsi"/>
                <w:w w:val="98"/>
                <w:sz w:val="26"/>
                <w:szCs w:val="26"/>
              </w:rPr>
              <w:t>2056</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A46B56">
        <w:trPr>
          <w:gridAfter w:val="2"/>
          <w:wAfter w:w="81" w:type="dxa"/>
          <w:trHeight w:val="352"/>
        </w:trPr>
        <w:tc>
          <w:tcPr>
            <w:tcW w:w="1380" w:type="dxa"/>
            <w:gridSpan w:val="2"/>
            <w:tcBorders>
              <w:top w:val="nil"/>
              <w:left w:val="nil"/>
              <w:bottom w:val="nil"/>
              <w:right w:val="nil"/>
            </w:tcBorders>
            <w:vAlign w:val="bottom"/>
          </w:tcPr>
          <w:p w:rsidR="00E015FA" w:rsidRPr="00CD5ED7" w:rsidRDefault="00A708A6" w:rsidP="00A46B56">
            <w:pPr>
              <w:widowControl w:val="0"/>
              <w:autoSpaceDE w:val="0"/>
              <w:autoSpaceDN w:val="0"/>
              <w:adjustRightInd w:val="0"/>
              <w:spacing w:after="0" w:line="240" w:lineRule="auto"/>
              <w:rPr>
                <w:rFonts w:asciiTheme="minorHAnsi" w:hAnsiTheme="minorHAnsi"/>
                <w:sz w:val="26"/>
                <w:szCs w:val="26"/>
              </w:rPr>
            </w:pPr>
            <w:r>
              <w:rPr>
                <w:noProof/>
              </w:rPr>
              <mc:AlternateContent>
                <mc:Choice Requires="wps">
                  <w:drawing>
                    <wp:anchor distT="0" distB="0" distL="114300" distR="114300" simplePos="0" relativeHeight="252058112" behindDoc="1" locked="0" layoutInCell="0" allowOverlap="1" wp14:anchorId="6E0D1098" wp14:editId="0642819F">
                      <wp:simplePos x="0" y="0"/>
                      <wp:positionH relativeFrom="column">
                        <wp:posOffset>70485</wp:posOffset>
                      </wp:positionH>
                      <wp:positionV relativeFrom="paragraph">
                        <wp:posOffset>9525</wp:posOffset>
                      </wp:positionV>
                      <wp:extent cx="0" cy="2239645"/>
                      <wp:effectExtent l="0" t="0" r="0" b="0"/>
                      <wp:wrapNone/>
                      <wp:docPr id="137"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96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5pt" to="5.5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4z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6cI&#10;SdyCSDsuGZpNM9+dTtscnEq5N74+cpGveqfId4ukKhssjyywfLtqCEx9RPwQ4jdWQ45D90VR8MEn&#10;p0KrLrVpPSQ0AV2CIte7IuziEOkPCZxOJtPlPJsFdJzfArWx7jNTLfJGEQlgHYDxeWedJ4Lzm4vP&#10;I9WWCxEEFxJ1RTRPlrMQYJXg1F96N2uOh1IYdMZ+ZMI35H1wM+okaQBrGKabwXaYi96G5EJ6PCgF&#10;6AxWPxM/lslys9gsslE2mW9GWVJVo0/bMhvNt+nTrJpWZVmlPz21NMsbTimTnt1tPtPs7/QfXko/&#10;WfcJvbchfkQP/QKyt38gHbT08vWDcFD0ujc3jWEkg/PwfPzMv9+D/f6Rr38BAAD//wMAUEsDBBQA&#10;BgAIAAAAIQDXrFlk2AAAAAcBAAAPAAAAZHJzL2Rvd25yZXYueG1sTI7LTsMwEEX3SPyDNUhsEHVc&#10;KKAQp4JKXbKgwN6NTWzqR+Rx2vD3TFZ0NTq6V3dOs56CZ0eT0aUoQSwqYCZ2SbvYS/j82N4+AcOi&#10;olY+RSPh1yCs28uLRtU6neK7Oe5Kz2gkYq0k2FKGmnPsrAkKF2kwkbLvlIMqhLnnOqsTjQfPl1X1&#10;wINykT5YNZiNNd1hNwYJ7icj2k68CvSH7eZm9O7x7UvK66vp5RlYMVP5L8OsT+rQktM+jVEj88RC&#10;UJPuCtgcz7iXcLe6XwJvG37u3/4BAAD//wMAUEsBAi0AFAAGAAgAAAAhALaDOJL+AAAA4QEAABMA&#10;AAAAAAAAAAAAAAAAAAAAAFtDb250ZW50X1R5cGVzXS54bWxQSwECLQAUAAYACAAAACEAOP0h/9YA&#10;AACUAQAACwAAAAAAAAAAAAAAAAAvAQAAX3JlbHMvLnJlbHNQSwECLQAUAAYACAAAACEA2/GuMxQC&#10;AAAsBAAADgAAAAAAAAAAAAAAAAAuAgAAZHJzL2Uyb0RvYy54bWxQSwECLQAUAAYACAAAACEA16xZ&#10;ZNgAAAAHAQAADwAAAAAAAAAAAAAAAABuBAAAZHJzL2Rvd25yZXYueG1sUEsFBgAAAAAEAAQA8wAA&#10;AHMFAAAAAA==&#10;" o:allowincell="f" strokeweight=".16931mm"/>
                  </w:pict>
                </mc:Fallback>
              </mc:AlternateContent>
            </w:r>
            <w:r>
              <w:rPr>
                <w:noProof/>
              </w:rPr>
              <mc:AlternateContent>
                <mc:Choice Requires="wps">
                  <w:drawing>
                    <wp:anchor distT="0" distB="0" distL="114300" distR="114300" simplePos="0" relativeHeight="252032512" behindDoc="1" locked="0" layoutInCell="0" allowOverlap="1" wp14:anchorId="4073618A" wp14:editId="2571CE7D">
                      <wp:simplePos x="0" y="0"/>
                      <wp:positionH relativeFrom="column">
                        <wp:posOffset>70485</wp:posOffset>
                      </wp:positionH>
                      <wp:positionV relativeFrom="paragraph">
                        <wp:posOffset>-3103880</wp:posOffset>
                      </wp:positionV>
                      <wp:extent cx="5511800" cy="0"/>
                      <wp:effectExtent l="0" t="0" r="0" b="0"/>
                      <wp:wrapNone/>
                      <wp:docPr id="13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44.4pt" to="439.5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V+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4wU&#10;6UCkrVAcTbNJ6E5vXAFBldrZUB89qxez1fS7Q0pXLVEHHlm+XgwkZiEjeZMSNs7AHfv+s2YQQ45e&#10;x1adG9sFSGgCOkdFLndF+NkjCofTaZbNUxCODr6EFEOisc5/4rpDwSixBNYRmJy2zgcipBhCwj1K&#10;b4SUUXCpUF/iWbqYxgSnpWDBGcKcPewradGJhJGJX6wKPI9hVh8Vi2AtJ2x9sz0R8mrD5VIFPCgF&#10;6Nys60z8WKSL9Xw9z0f5ZLYe5Wldjz5uqnw022QfpvVTXVV19jNQy/KiFYxxFdgN85nlf6f/7aVc&#10;J+s+ofc2JG/RY7+A7PCPpKOWQb7rIOw1u+zsoDGMZAy+PZ8w8497sB8f+eoXAAAA//8DAFBLAwQU&#10;AAYACAAAACEAyd8FxdsAAAAMAQAADwAAAGRycy9kb3ducmV2LnhtbEyPzU7DMBCE70i8g7VIXFDr&#10;GCEaQpwKKvXIgRbubmxiU/9EXqcNb89yQHCc2U+zM+16Dp6dTEaXogSxrICZ2Cft4iDhbb9d1MCw&#10;qKiVT9FI+DII6+7yolWNTuf4ak67MjAKidgoCbaUseEce2uCwmUaTaTbR8pBFZJ54DqrM4UHz2+r&#10;6p4H5SJ9sGo0G2v6424KEtxnRrS9eBboj9vNzeTd6uVdyuur+ekRWDFz+YPhpz5Vh446HdIUNTJP&#10;WggiJSzu6po2EFGvHsg6/Fq8a/n/Ed03AAAA//8DAFBLAQItABQABgAIAAAAIQC2gziS/gAAAOEB&#10;AAATAAAAAAAAAAAAAAAAAAAAAABbQ29udGVudF9UeXBlc10ueG1sUEsBAi0AFAAGAAgAAAAhADj9&#10;If/WAAAAlAEAAAsAAAAAAAAAAAAAAAAALwEAAF9yZWxzLy5yZWxzUEsBAi0AFAAGAAgAAAAhAA1c&#10;5X4VAgAALAQAAA4AAAAAAAAAAAAAAAAALgIAAGRycy9lMm9Eb2MueG1sUEsBAi0AFAAGAAgAAAAh&#10;AMnfBcXbAAAADA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2033536" behindDoc="1" locked="0" layoutInCell="0" allowOverlap="1" wp14:anchorId="1A0B65B5" wp14:editId="4249917E">
                      <wp:simplePos x="0" y="0"/>
                      <wp:positionH relativeFrom="column">
                        <wp:posOffset>73660</wp:posOffset>
                      </wp:positionH>
                      <wp:positionV relativeFrom="paragraph">
                        <wp:posOffset>-3107055</wp:posOffset>
                      </wp:positionV>
                      <wp:extent cx="0" cy="3108325"/>
                      <wp:effectExtent l="0" t="0" r="0" b="0"/>
                      <wp:wrapNone/>
                      <wp:docPr id="135"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8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244.65pt" to="5.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WrFAIAACw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gXbTOUaK&#10;tCDSs1AczbNp6E5nXA5OpdrbUB+9qBfzrOl3h5QuG6KOPLJ8vRoIzEJE8hASNs5AjkP3WTPwISev&#10;Y6sutW0DJDQBXaIi17si/OIR7Q8pnE6zdDmdzCM6yW+Bxjr/iesWBaPAElhHYHJ+dj4QIfnNJeRR&#10;eiekjIJLhboCL9LVPAY4LQULl8HN2eOhlBadSRiZ+A15H9ysPikWwRpO2HawPRGytyG5VAEPSgE6&#10;g9XPxI9Vutout8vZaDZZbEeztKpGH3flbLTYZR/m1bQqyyr7Gahls7wRjHEV2N3mM5v9nf7DS+kn&#10;6z6h9zYkj+ixX0D29o+ko5ZBvn4QDppd9/amMYxkdB6eT5j5t3uw3z7yzS8AAAD//wMAUEsDBBQA&#10;BgAIAAAAIQBLo3Hs2QAAAAcBAAAPAAAAZHJzL2Rvd25yZXYueG1sTI7BTsMwEETvSPyDtUhcUOuk&#10;oNKGOBVU6pEDBe5u7Mam9jryOm34e5wTPc7s0+yrN6N37Kwj2YACynkBTGMblMVOwNfnbrYCRkmi&#10;ki6gFvCrCTbN7U0tKxUu+KHP+9SxPIJUSQEmpb7inFqjvaR56DXm2zFEL1OOseMqykse944vimLJ&#10;vbSYPxjZ663R7Wk/eAH2JxKZtnwryZ1224fB2ef3byHu78bXF2BJj+kfhkk/q0OTnQ5hQEXM5Vwu&#10;Mylg9rRaPwKbiKk5CFgAb2p+7d/8AQAA//8DAFBLAQItABQABgAIAAAAIQC2gziS/gAAAOEBAAAT&#10;AAAAAAAAAAAAAAAAAAAAAABbQ29udGVudF9UeXBlc10ueG1sUEsBAi0AFAAGAAgAAAAhADj9If/W&#10;AAAAlAEAAAsAAAAAAAAAAAAAAAAALwEAAF9yZWxzLy5yZWxzUEsBAi0AFAAGAAgAAAAhAEC4tasU&#10;AgAALAQAAA4AAAAAAAAAAAAAAAAALgIAAGRycy9lMm9Eb2MueG1sUEsBAi0AFAAGAAgAAAAhAEuj&#10;cezZAAAABwEAAA8AAAAAAAAAAAAAAAAAbgQAAGRycy9kb3ducmV2LnhtbFBLBQYAAAAABAAEAPMA&#10;AAB0BQAAAAA=&#10;" o:allowincell="f" strokeweight=".16931mm"/>
                  </w:pict>
                </mc:Fallback>
              </mc:AlternateContent>
            </w:r>
            <w:r>
              <w:rPr>
                <w:noProof/>
              </w:rPr>
              <mc:AlternateContent>
                <mc:Choice Requires="wps">
                  <w:drawing>
                    <wp:anchor distT="0" distB="0" distL="114300" distR="114300" simplePos="0" relativeHeight="252034560" behindDoc="1" locked="0" layoutInCell="0" allowOverlap="1" wp14:anchorId="1B5F6638" wp14:editId="35E124D9">
                      <wp:simplePos x="0" y="0"/>
                      <wp:positionH relativeFrom="column">
                        <wp:posOffset>1619250</wp:posOffset>
                      </wp:positionH>
                      <wp:positionV relativeFrom="paragraph">
                        <wp:posOffset>-3107055</wp:posOffset>
                      </wp:positionV>
                      <wp:extent cx="0" cy="3108325"/>
                      <wp:effectExtent l="0" t="0" r="0" b="0"/>
                      <wp:wrapNone/>
                      <wp:docPr id="134"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83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44.65pt" to="1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18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pjpEi&#10;LYj0LBRHsywP3emMK8Bpo/Y21Ecv6sU8a/rdIaU3DVFHHlm+Xg0EZiEieQgJG2cgx6H7rBn4kJPX&#10;sVWX2rYBEpqALlGR610RfvGI9ocUTqdZuphOZhGdFLdAY53/xHWLglFiCawjMDk/Ox+IkOLmEvIo&#10;vRNSRsGlQl2J5+lyHgOcloKFy+Dm7PGwkRadSRiZ+A15H9ysPikWwRpO2HawPRGytyG5VAEPSgE6&#10;g9XPxI9lutwutot8lE/m21GeVtXo426Tj+a77MOsmlabTZX9DNSyvGgEY1wFdrf5zPK/0394Kf1k&#10;3Sf03obkET32C8je/pF01DLI1w/CQbPr3t40hpGMzsPzCTP/dg/220e+/gUAAP//AwBQSwMEFAAG&#10;AAgAAAAhAKolKH7fAAAACQEAAA8AAABkcnMvZG93bnJldi54bWxMj81OwzAQhO9IvIO1SNxah0Kp&#10;G+JUCARSDwj1R5zdeElC4nUUu0369iziALfdndHsN9lqdK04YR9qTxpupgkIpMLbmkoN+93LRIEI&#10;0ZA1rSfUcMYAq/zyIjOp9QNt8LSNpeAQCqnRUMXYpVKGokJnwtR3SKx9+t6ZyGtfStubgcNdK2dJ&#10;ci+dqYk/VKbDpwqLZnt0Gt6UfPbvzUdx/hp2r0qtm+Vivdf6+mp8fAARcYx/ZvjBZ3TImengj2SD&#10;aDXM5nPuEjVM7tTyFgRbfk8HHkDmmfzfIP8GAAD//wMAUEsBAi0AFAAGAAgAAAAhALaDOJL+AAAA&#10;4QEAABMAAAAAAAAAAAAAAAAAAAAAAFtDb250ZW50X1R5cGVzXS54bWxQSwECLQAUAAYACAAAACEA&#10;OP0h/9YAAACUAQAACwAAAAAAAAAAAAAAAAAvAQAAX3JlbHMvLnJlbHNQSwECLQAUAAYACAAAACEA&#10;ZLHtfBMCAAAsBAAADgAAAAAAAAAAAAAAAAAuAgAAZHJzL2Uyb0RvYy54bWxQSwECLQAUAAYACAAA&#10;ACEAqiUoft8AAAAJAQAADwAAAAAAAAAAAAAAAABtBAAAZHJzL2Rvd25yZXYueG1sUEsFBgAAAAAE&#10;AAQA8wAAAHkFAAAAAA==&#10;" o:allowincell="f" strokeweight=".48pt"/>
                  </w:pict>
                </mc:Fallback>
              </mc:AlternateContent>
            </w:r>
            <w:r>
              <w:rPr>
                <w:noProof/>
              </w:rPr>
              <mc:AlternateContent>
                <mc:Choice Requires="wps">
                  <w:drawing>
                    <wp:anchor distT="0" distB="0" distL="114300" distR="114300" simplePos="0" relativeHeight="252035584" behindDoc="1" locked="0" layoutInCell="0" allowOverlap="1" wp14:anchorId="194F5CA5" wp14:editId="14A1E82E">
                      <wp:simplePos x="0" y="0"/>
                      <wp:positionH relativeFrom="column">
                        <wp:posOffset>2621280</wp:posOffset>
                      </wp:positionH>
                      <wp:positionV relativeFrom="paragraph">
                        <wp:posOffset>-3107055</wp:posOffset>
                      </wp:positionV>
                      <wp:extent cx="0" cy="3108325"/>
                      <wp:effectExtent l="0" t="0" r="0" b="0"/>
                      <wp:wrapNone/>
                      <wp:docPr id="133"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83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244.65pt" to="20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Af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KUaK&#10;dCDSs1AczbJZ6E5vXAFOldrZUB89qxfzrOl3h5SuWqIOPLJ8vRgIzEJE8iYkbJyBHPv+s2bgQ45e&#10;x1adG9sFSGgCOkdFLndF+NkjOhxSOJ1m6WI6iXwSUtwCjXX+E9cdCkaJJbCOwOT07HwgQoqbS8ij&#10;9FZIGQWXCvUlnqfLeQxwWgoWLoObs4d9JS06kTAy8YtVwc2jm9VHxSJYywnbXG1PhBxsSC5VwINS&#10;gM7VGmbixzJdbhabRT7KJ/PNKE/revRxW+Wj+Tb7MKundVXV2c9ALcuLVjDGVWB3m88s/zv9ry9l&#10;mKz7hN7bkLxFj/0Csrd/JB21DPINg7DX7LKzN41hJKPz9fmEmX/cg/34yNe/AAAA//8DAFBLAwQU&#10;AAYACAAAACEAFe0dMN8AAAAJAQAADwAAAGRycy9kb3ducmV2LnhtbEyPwU7DMBBE70j8g7VI3Fqn&#10;oQI3ZFMhEEg9IERbcXbjJQmJ11HsNunfY8QBjjs7mnmTryfbiRMNvnGMsJgnIIhLZxquEPa755kC&#10;4YNmozvHhHAmD+vi8iLXmXEjv9NpGyoRQ9hnGqEOoc+k9GVNVvu564nj79MNVod4DpU0gx5juO1k&#10;miS30uqGY0Ote3qsqWy3R4vwquSTe2s/yvPXuHtRatOu7jZ7xOur6eEeRKAp/JnhBz+iQxGZDu7I&#10;xosOYblII3pAmC3V6gZEtPxKB4QUZJHL/wuKbwAAAP//AwBQSwECLQAUAAYACAAAACEAtoM4kv4A&#10;AADhAQAAEwAAAAAAAAAAAAAAAAAAAAAAW0NvbnRlbnRfVHlwZXNdLnhtbFBLAQItABQABgAIAAAA&#10;IQA4/SH/1gAAAJQBAAALAAAAAAAAAAAAAAAAAC8BAABfcmVscy8ucmVsc1BLAQItABQABgAIAAAA&#10;IQAeKjAfFQIAACwEAAAOAAAAAAAAAAAAAAAAAC4CAABkcnMvZTJvRG9jLnhtbFBLAQItABQABgAI&#10;AAAAIQAV7R0w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036608" behindDoc="1" locked="0" layoutInCell="0" allowOverlap="1" wp14:anchorId="2254F611" wp14:editId="3070BD59">
                      <wp:simplePos x="0" y="0"/>
                      <wp:positionH relativeFrom="column">
                        <wp:posOffset>3598545</wp:posOffset>
                      </wp:positionH>
                      <wp:positionV relativeFrom="paragraph">
                        <wp:posOffset>-3107055</wp:posOffset>
                      </wp:positionV>
                      <wp:extent cx="0" cy="3108325"/>
                      <wp:effectExtent l="0" t="0" r="0" b="0"/>
                      <wp:wrapNone/>
                      <wp:docPr id="13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8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35pt,-244.65pt" to="283.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yPFAIAACw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gXbTCUaK&#10;tCDSs1AczbNF6E5nXA5OpdrbUB+9qBfzrOl3h5QuG6KOPLJ8vRoIzEJE8hASNs5AjkP3WTPwISev&#10;Y6sutW0DJDQBXaIi17si/OIR7Q8pnE6zdDmdzCM6yW+Bxjr/iesWBaPAElhHYHJ+dj4QIfnNJeRR&#10;eiekjIJLhboCL9LVPAY4LQULl8HN2eOhlBadSRiZ+A15H9ysPikWwRpO2HawPRGytyG5VAEPSgE6&#10;g9XPxI9Vutout8vZaDZZbEeztKpGH3flbLTYZR/m1bQqyyr7Gahls7wRjHEV2N3mM5v9nf7DS+kn&#10;6z6h9zYkj+ixX0D29o+ko5ZBvn4QDppd9/amMYxkdB6eT5j5t3uw3z7yzS8AAAD//wMAUEsDBBQA&#10;BgAIAAAAIQBBN+ci3AAAAAkBAAAPAAAAZHJzL2Rvd25yZXYueG1sTI/LTsMwEEX3SPyDNUhsUOuk&#10;QFpCJhVU6pJFC+zd2MSmfkQepw1/jxELWM7M0Z1zm/XkLDupSCZ4hHJeAFO+C9L4HuHtdTtbAaMk&#10;vBQ2eIXwpQjW7eVFI2oZzn6nTvvUsxziqRYIOqWh5pw6rZygeRiUz7ePEJ1IeYw9l1Gcc7izfFEU&#10;FXfC+PxBi0FttOqO+9EhmM9IpLvyuSR73G5uRmuWL++I11fT0yOwpKb0B8OPflaHNjsdwuglMYtw&#10;X1XLjCLM7lYPt8Ay8rs6ICyAtw3/36D9BgAA//8DAFBLAQItABQABgAIAAAAIQC2gziS/gAAAOEB&#10;AAATAAAAAAAAAAAAAAAAAAAAAABbQ29udGVudF9UeXBlc10ueG1sUEsBAi0AFAAGAAgAAAAhADj9&#10;If/WAAAAlAEAAAsAAAAAAAAAAAAAAAAALwEAAF9yZWxzLy5yZWxzUEsBAi0AFAAGAAgAAAAhAMje&#10;/I8UAgAALAQAAA4AAAAAAAAAAAAAAAAALgIAAGRycy9lMm9Eb2MueG1sUEsBAi0AFAAGAAgAAAAh&#10;AEE35yL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2037632" behindDoc="1" locked="0" layoutInCell="0" allowOverlap="1" wp14:anchorId="701CCAA2" wp14:editId="1B9697BF">
                      <wp:simplePos x="0" y="0"/>
                      <wp:positionH relativeFrom="column">
                        <wp:posOffset>4589145</wp:posOffset>
                      </wp:positionH>
                      <wp:positionV relativeFrom="paragraph">
                        <wp:posOffset>-3107055</wp:posOffset>
                      </wp:positionV>
                      <wp:extent cx="0" cy="3108325"/>
                      <wp:effectExtent l="0" t="0" r="0" b="0"/>
                      <wp:wrapNone/>
                      <wp:docPr id="131"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8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35pt,-244.65pt" to="361.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xg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zRC&#10;Ercg0o5Lhmbpk+9Op20OTqXcG18fuchXvVPku0VSlQ2WRxZYvl01BKY+In4I8RurIceh+6Io+OCT&#10;U6FVl9q0HhKagC5BketdEXZxiPSHBE6nabKYTmYBHee3QG2s+8xUi7xRRAJYB2B83lnnieD85uLz&#10;SLXlQgTBhURdEc2T5SwEWCU49ZfezZrjoRQGnbEfmfANeR/cjDpJGsAahulmsB3morchuZAeD0oB&#10;OoPVz8SPZbLcLDaLbJRN5ptRllTV6NO2zEbzbfo0q6ZVWVbpT08tzfKGU8qkZ3ebzzT7O/2Hl9JP&#10;1n1C722IH9FDv4Ds7R9IBy29fP0gHBS97s1NYxjJ4Dw8Hz/z7/dgv3/k618AAAD//wMAUEsDBBQA&#10;BgAIAAAAIQDU5Td/3AAAAAkBAAAPAAAAZHJzL2Rvd25yZXYueG1sTI/LTsMwEEX3SPyDNUhsUOsk&#10;IFJCnAoqdcmCAns3HmJTPyKP04a/x4gFXc7M0Z1z2/XsLDtiJBO8gHJZAEPfB2X8IOD9bbtYAaMk&#10;vZI2eBTwjQTr7vKilY0KJ/+Kx10aWA7x1EgBOqWx4Zx6jU7SMozo8+0zRCdTHuPAVZSnHO4sr4ri&#10;njtpfP6g5Ygbjf1hNzkB5isS6b58LsketpubyZr65UOI66v56RFYwjn9w/Crn9Why077MHlFzAqo&#10;q6rOqIDF3erhFlhG/lZ7ARXwruXnDbofAAAA//8DAFBLAQItABQABgAIAAAAIQC2gziS/gAAAOEB&#10;AAATAAAAAAAAAAAAAAAAAAAAAABbQ29udGVudF9UeXBlc10ueG1sUEsBAi0AFAAGAAgAAAAhADj9&#10;If/WAAAAlAEAAAsAAAAAAAAAAAAAAAAALwEAAF9yZWxzLy5yZWxzUEsBAi0AFAAGAAgAAAAhAEGt&#10;XGAUAgAALAQAAA4AAAAAAAAAAAAAAAAALgIAAGRycy9lMm9Eb2MueG1sUEsBAi0AFAAGAAgAAAAh&#10;ANTlN3/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2038656" behindDoc="1" locked="0" layoutInCell="0" allowOverlap="1" wp14:anchorId="7B484DA1" wp14:editId="1FD71220">
                      <wp:simplePos x="0" y="0"/>
                      <wp:positionH relativeFrom="column">
                        <wp:posOffset>5579110</wp:posOffset>
                      </wp:positionH>
                      <wp:positionV relativeFrom="paragraph">
                        <wp:posOffset>-3107055</wp:posOffset>
                      </wp:positionV>
                      <wp:extent cx="0" cy="3108325"/>
                      <wp:effectExtent l="0" t="0" r="0" b="0"/>
                      <wp:wrapNone/>
                      <wp:docPr id="130"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8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3pt,-244.65pt" to="439.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3PEw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U+iP&#10;xC2ItOOSoVm68N3ptM3BqZR74+sjF/msd4r8tEiqssHyyALLl6uGwNRHxA8hfmM15Dh0XxUFH3xy&#10;KrTqUpvWQ0IT0CUocr0rwi4Okf6QwOk0TRbTySyg4/wWqI11X5hqkTeKSADrAIzPO+s8EZzfXHwe&#10;qbZciCC4kKgronmynIUAqwSn/tK7WXM8lMKgM/YjE74h74ObUSdJA1jDMN0MtsNc9DYkF9LjQSlA&#10;Z7D6mfi1TJabxWaRjbLJfDPKkqoafd6W2Wi+TT/NqmlVllX621NLs7zhlDLp2d3mM83epv/wUvrJ&#10;uk/ovQ3xI3roF5C9/QPpoKWXrx+Eg6LXvblpDCMZnIfn42f+9R7s1498/QcAAP//AwBQSwMEFAAG&#10;AAgAAAAhAOTVjVXcAAAACQEAAA8AAABkcnMvZG93bnJldi54bWxMj8tOwzAQRfdI/IM1SGxQ66Sg&#10;Ng2ZVFCpSxYU2LvxNDb1I7KdNvw9RixgOTNHd85tNpM17Ewhau8QynkBjFznpXY9wvvbblYBi0k4&#10;KYx3hPBFETbt9VUjaukv7pXO+9SzHOJiLRBUSkPNeewUWRHnfiCXb0cfrEh5DD2XQVxyuDV8URRL&#10;boV2+YMSA20Vdaf9aBH0Z4hRdeVzGc1pt70bjV69fCDe3kxPj8ASTekPhh/9rA5tdjr40cnIDEK1&#10;qpYZRZg9VOt7YBn5XR0QFsDbhv9v0H4DAAD//wMAUEsBAi0AFAAGAAgAAAAhALaDOJL+AAAA4QEA&#10;ABMAAAAAAAAAAAAAAAAAAAAAAFtDb250ZW50X1R5cGVzXS54bWxQSwECLQAUAAYACAAAACEAOP0h&#10;/9YAAACUAQAACwAAAAAAAAAAAAAAAAAvAQAAX3JlbHMvLnJlbHNQSwECLQAUAAYACAAAACEAftEN&#10;zxMCAAAsBAAADgAAAAAAAAAAAAAAAAAuAgAAZHJzL2Uyb0RvYy54bWxQSwECLQAUAAYACAAAACEA&#10;5NWNVdwAAAAJAQAADwAAAAAAAAAAAAAAAABtBAAAZHJzL2Rvd25yZXYueG1sUEsFBgAAAAAEAAQA&#10;8wAAAHYFAAAAAA==&#10;" o:allowincell="f" strokeweight=".16931mm"/>
                  </w:pict>
                </mc:Fallback>
              </mc:AlternateContent>
            </w:r>
            <w:r>
              <w:rPr>
                <w:noProof/>
              </w:rPr>
              <mc:AlternateContent>
                <mc:Choice Requires="wps">
                  <w:drawing>
                    <wp:anchor distT="0" distB="0" distL="114300" distR="114300" simplePos="0" relativeHeight="252039680" behindDoc="1" locked="0" layoutInCell="0" allowOverlap="1" wp14:anchorId="18DF1A30" wp14:editId="41FC5EA2">
                      <wp:simplePos x="0" y="0"/>
                      <wp:positionH relativeFrom="column">
                        <wp:posOffset>70485</wp:posOffset>
                      </wp:positionH>
                      <wp:positionV relativeFrom="paragraph">
                        <wp:posOffset>-2879725</wp:posOffset>
                      </wp:positionV>
                      <wp:extent cx="5511800" cy="0"/>
                      <wp:effectExtent l="0" t="0" r="0" b="0"/>
                      <wp:wrapNone/>
                      <wp:docPr id="129"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26.75pt" to="439.55pt,-2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dh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JAiNF&#10;OhBpKxRH02wRutMbV0BQpXY21EfP6sVsNf3ukNJVS9SBR5avFwOJWchI3qSEjTNwx77/ohnEkKPX&#10;sVXnxnYBEpqAzlGRy10RfvaIwuF0mmXzFISjgy8hxZBorPOfue5QMEosgXUEJqet84EIKYaQcI/S&#10;GyFlFFwq1Jd4li5mMcFpKVhwhjBnD/tKWnQiYWTiF6sCz2OY1UfFIljLCVvfbE+EvNpwuVQBD0oB&#10;OjfrOhM/FuliPV/P81E+ma1HeVrXo0+bKh/NNtnHaf2hrqo6+xmoZXnRCsa4CuyG+czyv9P/9lKu&#10;k3Wf0HsbkrfosV9AdvhH0lHLIN91EPaaXXZ20BhGMgbfnk+Y+cc92I+PfPULAAD//wMAUEsDBBQA&#10;BgAIAAAAIQA1OY0+3wAAAAwBAAAPAAAAZHJzL2Rvd25yZXYueG1sTI/BTsMwEETvSPyDtUjcWidA&#10;qZvGqRAIpB4qRFv17CZLEhKvo9ht0r9nOSA4zuzT7Ey6Gm0rztj72pGGeBqBQMpdUVOpYb97nSgQ&#10;PhgqTOsINVzQwyq7vkpNUriBPvC8DaXgEPKJ0VCF0CVS+rxCa/zUdUh8+3S9NYFlX8qiNwOH21be&#10;RdGjtKYm/lCZDp8rzJvtyWrYKPni3ptDfvkadm9KrZvFfL3X+vZmfFqCCDiGPxh+6nN1yLjT0Z2o&#10;8KJlHcdMapg8zO5nIJhQ8wVbx19LZqn8PyL7BgAA//8DAFBLAQItABQABgAIAAAAIQC2gziS/gAA&#10;AOEBAAATAAAAAAAAAAAAAAAAAAAAAABbQ29udGVudF9UeXBlc10ueG1sUEsBAi0AFAAGAAgAAAAh&#10;ADj9If/WAAAAlAEAAAsAAAAAAAAAAAAAAAAALwEAAF9yZWxzLy5yZWxzUEsBAi0AFAAGAAgAAAAh&#10;AIGvx2EUAgAALAQAAA4AAAAAAAAAAAAAAAAALgIAAGRycy9lMm9Eb2MueG1sUEsBAi0AFAAGAAgA&#10;AAAhADU5jT7fAAAADA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2040704" behindDoc="1" locked="0" layoutInCell="0" allowOverlap="1" wp14:anchorId="09C7335D" wp14:editId="3A0A2757">
                      <wp:simplePos x="0" y="0"/>
                      <wp:positionH relativeFrom="column">
                        <wp:posOffset>70485</wp:posOffset>
                      </wp:positionH>
                      <wp:positionV relativeFrom="paragraph">
                        <wp:posOffset>-2656840</wp:posOffset>
                      </wp:positionV>
                      <wp:extent cx="5511800" cy="0"/>
                      <wp:effectExtent l="0" t="0" r="0" b="0"/>
                      <wp:wrapNone/>
                      <wp:docPr id="12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09.2pt" to="439.5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sM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JSKVI&#10;ByJtheJoOonV6Y0rIKhSOxvyo2f1YraafndI6aol6sAjy9eLgYtZqGfy5krYOANv7PsvmkEMOXod&#10;S3VubBcgoQjoHBW53BXhZ48oHE6nWTZPQTg6+BJSDBeNdf4z1x0KRoklsI7A5LR1PhAhxRAS3lF6&#10;I6SMgkuF+hLP0sUsXnBaChacIczZw76SFp1IaJn4xazA8xhm9VGxCNZywtY32xMhrzY8LlXAg1SA&#10;zs269sSPRbpYz9fzfJRPZutRntb16NOmykezTfZxWn+oq6rOfgZqWV60gjGuAruhP7P87/S/Tcq1&#10;s+4dei9D8hY91gvIDv9IOmoZ5AsD5Yq9ZpedHTSGlozBt/EJPf+4B/txyFe/AAAA//8DAFBLAwQU&#10;AAYACAAAACEA49OtXt4AAAAMAQAADwAAAGRycy9kb3ducmV2LnhtbEyPwU7DMBBE70j8g7VI3Fon&#10;qKJuiFMhEEg9IERbcXbjJQmJ11HsNunfsxxQOc7s0+xMvp5cJ044hMaThnSegEAqvW2o0rDfvcwU&#10;iBANWdN5Qg1nDLAurq9yk1k/0geetrESHEIhMxrqGPtMylDW6EyY+x6Jb19+cCayHCppBzNyuOvk&#10;XZLcS2ca4g+16fGpxrLdHp2GNyWf/Xv7WZ6/x92rUpt2tdzstb69mR4fQESc4gWG3/pcHQrudPBH&#10;skF0rNOUSQ2zRaoWIJhQyxVbhz9LFrn8P6L4AQAA//8DAFBLAQItABQABgAIAAAAIQC2gziS/gAA&#10;AOEBAAATAAAAAAAAAAAAAAAAAAAAAABbQ29udGVudF9UeXBlc10ueG1sUEsBAi0AFAAGAAgAAAAh&#10;ADj9If/WAAAAlAEAAAsAAAAAAAAAAAAAAAAALwEAAF9yZWxzLy5yZWxzUEsBAi0AFAAGAAgAAAAh&#10;ABCQqwwVAgAALAQAAA4AAAAAAAAAAAAAAAAALgIAAGRycy9lMm9Eb2MueG1sUEsBAi0AFAAGAAgA&#10;AAAhAOPTrV7eAAAADAEAAA8AAAAAAAAAAAAAAAAAbwQAAGRycy9kb3ducmV2LnhtbFBLBQYAAAAA&#10;BAAEAPMAAAB6BQAAAAA=&#10;" o:allowincell="f" strokeweight=".48pt"/>
                  </w:pict>
                </mc:Fallback>
              </mc:AlternateContent>
            </w:r>
            <w:r>
              <w:rPr>
                <w:noProof/>
              </w:rPr>
              <mc:AlternateContent>
                <mc:Choice Requires="wps">
                  <w:drawing>
                    <wp:anchor distT="0" distB="0" distL="114300" distR="114300" simplePos="0" relativeHeight="252041728" behindDoc="1" locked="0" layoutInCell="0" allowOverlap="1" wp14:anchorId="3294030E" wp14:editId="734610BE">
                      <wp:simplePos x="0" y="0"/>
                      <wp:positionH relativeFrom="column">
                        <wp:posOffset>70485</wp:posOffset>
                      </wp:positionH>
                      <wp:positionV relativeFrom="paragraph">
                        <wp:posOffset>-2433320</wp:posOffset>
                      </wp:positionV>
                      <wp:extent cx="5511800" cy="0"/>
                      <wp:effectExtent l="0" t="0" r="0" b="0"/>
                      <wp:wrapNone/>
                      <wp:docPr id="127"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91.6pt" to="439.5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xb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TJ4wU&#10;6cCkrVAcTSdZqE5vXAGgSu1syI+e1YvZavrVIaWrlqgDjypfLwYCY0TyEBIWzsAd+/6jZoAhR69j&#10;qc6N7QIlFAGdoyOXwRF+9ojC5nSaZfMUjKP3s4QU90Bjnf/AdYfCpMQSVEdicto6D9IBeoeEe5Te&#10;CCmj4VKhvsSzdDGNAU5LwcJhgDl72FfSohMJLRO/UAcge4BZfVQskrWcsPVt7omQ1zngpQp8kArI&#10;uc2uPfFtkS7W8/U8H+WT2XqUp3U9er+p8tFskz1N63d1VdXZ9yAty4tWMMZVUHfvzyz/O/9vL+Xa&#10;WUOHDmVIHtljiiD2/o+io5fBvmsj7DW77GyoRrAVWjKCb88n9Pyv64j6+chXPwAAAP//AwBQSwME&#10;FAAGAAgAAAAhAELUD6fcAAAADAEAAA8AAABkcnMvZG93bnJldi54bWxMj81OwzAQhO9IvIO1SFxQ&#10;67iVaEjjVFCpRw60cHdjE7v1T5R12vD2LAcEx5n9NDtTb6bg2cUM6FKUIOYFMBPbpF3sJLwfdrMS&#10;GGYVtfIpGglfBmHT3N7UqtLpGt/MZZ87RiERKyXB5txXnGNrTVA4T72JdPtMQ1CZ5NBxPagrhQfP&#10;F0XxyINykT5Y1ZutNe15PwYJ7jQg2la8CPTn3fZh9G71+iHl/d30vAaWzZT/YPipT9WhoU7HNEaN&#10;zJMWgkgJs2W5XAAjolw9kXX8tXhT8/8jmm8AAAD//wMAUEsBAi0AFAAGAAgAAAAhALaDOJL+AAAA&#10;4QEAABMAAAAAAAAAAAAAAAAAAAAAAFtDb250ZW50X1R5cGVzXS54bWxQSwECLQAUAAYACAAAACEA&#10;OP0h/9YAAACUAQAACwAAAAAAAAAAAAAAAAAvAQAAX3JlbHMvLnJlbHNQSwECLQAUAAYACAAAACEA&#10;MlLcWxYCAAAsBAAADgAAAAAAAAAAAAAAAAAuAgAAZHJzL2Uyb0RvYy54bWxQSwECLQAUAAYACAAA&#10;ACEAQtQPp9wAAAAM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2042752" behindDoc="1" locked="0" layoutInCell="0" allowOverlap="1" wp14:anchorId="61FD2F00" wp14:editId="4900F515">
                      <wp:simplePos x="0" y="0"/>
                      <wp:positionH relativeFrom="column">
                        <wp:posOffset>70485</wp:posOffset>
                      </wp:positionH>
                      <wp:positionV relativeFrom="paragraph">
                        <wp:posOffset>-1993265</wp:posOffset>
                      </wp:positionV>
                      <wp:extent cx="5511800" cy="0"/>
                      <wp:effectExtent l="0" t="0" r="0" b="0"/>
                      <wp:wrapNone/>
                      <wp:docPr id="126"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56.95pt" to="439.5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A8FQIAACw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t8hpEi&#10;HYi0FYqjaZ6H7vTGFRBUqZ0N9dGzejFbTb87pHTVEnXgkeXrxUBiFjKSNylh4wzcse+/aAYx5Oh1&#10;bNW5sV2AhCagc1TkcleEnz2icDidZtk8BeHo4EtIMSQa6/xnrjsUjBJLYB2ByWnrfCBCiiEk3KP0&#10;RkgZBZcK9SWepYtpTHBaChacIczZw76SFp1IGJn4xarA8xhm9VGxCNZywtY32xMhrzZcLlXAg1KA&#10;zs26zsSPRbpYz9fzyWiSz9ajSVrXo0+bajKabbKP0/pDXVV19jNQyyZFKxjjKrAb5jOb/J3+t5dy&#10;naz7hN7bkLxFj/0CssM/ko5aBvmug7DX7LKzg8YwkjH49nzCzD/uwX585KtfAAAA//8DAFBLAwQU&#10;AAYACAAAACEAzyxumNsAAAAMAQAADwAAAGRycy9kb3ducmV2LnhtbEyPzU7DMBCE70i8g7VIXFDr&#10;mEq0DXEqqNQjBwrc3djEpv6JvE4b3p7lgOhxZj/NzjSbKXh2MhldihLEvAJmYpe0i72E97fdbAUM&#10;i4pa+RSNhG+DsGmvrxpV63SOr+a0Lz2jkIi1kmBLGWrOsbMmKJynwUS6faYcVCGZe66zOlN48Py+&#10;qh54UC7SB6sGs7WmO+7HIMF9ZUTbiWeB/rjb3o3eLV8+pLy9mZ4egRUzlX8YfutTdWip0yGNUSPz&#10;pIUgUsJsIRZrYESslmuyDn8Wbxt+OaL9AQAA//8DAFBLAQItABQABgAIAAAAIQC2gziS/gAAAOEB&#10;AAATAAAAAAAAAAAAAAAAAAAAAABbQ29udGVudF9UeXBlc10ueG1sUEsBAi0AFAAGAAgAAAAhADj9&#10;If/WAAAAlAEAAAsAAAAAAAAAAAAAAAAALwEAAF9yZWxzLy5yZWxzUEsBAi0AFAAGAAgAAAAhABso&#10;MDwVAgAALAQAAA4AAAAAAAAAAAAAAAAALgIAAGRycy9lMm9Eb2MueG1sUEsBAi0AFAAGAAgAAAAh&#10;AM8sbpjbAAAADA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2043776" behindDoc="1" locked="0" layoutInCell="0" allowOverlap="1" wp14:anchorId="44C6F78D" wp14:editId="2013BCA8">
                      <wp:simplePos x="0" y="0"/>
                      <wp:positionH relativeFrom="column">
                        <wp:posOffset>1921510</wp:posOffset>
                      </wp:positionH>
                      <wp:positionV relativeFrom="paragraph">
                        <wp:posOffset>-1995805</wp:posOffset>
                      </wp:positionV>
                      <wp:extent cx="0" cy="1773555"/>
                      <wp:effectExtent l="0" t="0" r="0" b="0"/>
                      <wp:wrapNone/>
                      <wp:docPr id="125"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35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pt,-157.15pt" to="151.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c3FAIAACwEAAAOAAAAZHJzL2Uyb0RvYy54bWysU8GO2jAQvVfqP1i5QxJIWIgIqyqBXmgX&#10;abcfYGyHWHVsyzYEVPXfOzYBLe2lqpqDM7Zn3ryZN14+nzuBTsxYrmQZpeMkQkwSRbk8lNG3t81o&#10;HiHrsKRYKMnK6MJs9Lz6+GHZ64JNVKsEZQYBiLRFr8uodU4XcWxJyzpsx0ozCZeNMh12sDWHmBrc&#10;A3on4kmSzOJeGaqNIsxaOK2vl9Eq4DcNI+6laSxzSJQRcHNhNWHd+zVeLXFxMFi3nAw08D+w6DCX&#10;kPQOVWOH0dHwP6A6ToyyqnFjorpYNQ0nLNQA1aTJb9W8tlizUAs0x+p7m+z/gyVfTzuDOAXtJnmE&#10;JO5ApC2XDOWTqe9Or20BTpXcGV8fOctXvVXku0VSVS2WBxZYvl00BKY+In4I8RurIce+/6Io+OCj&#10;U6FV58Z0HhKagM5BkctdEXZ2iFwPCZymT0/TPM8DOi5ugdpY95mpDnmjjASwDsD4tLXOE8HFzcXn&#10;kWrDhQiCC4n6Mpoli1kIsEpw6i+9mzWHfSUMOmE/MuEb8j64GXWUNIC1DNP1YDvMxdWG5EJ6PCgF&#10;6AzWdSZ+LJLFer6eZ6NsMluPsqSuR582VTaabdKnvJ7WVVWnPz21NCtaTimTnt1tPtPs7/QfXsp1&#10;su4Tem9D/Ige+gVkb/9AOmjp5bsOwl7Ry87cNIaRDM7D8/Ez/34P9vtHvvoFAAD//wMAUEsDBBQA&#10;BgAIAAAAIQDUcKfS4QAAAAwBAAAPAAAAZHJzL2Rvd25yZXYueG1sTI/BbsIwDIbvSHuHyJN2gwQK&#10;rOuaomnTJnGY0ADtHBqv7do4VRNoefsFcRhH//70+3O6GkzDTti5ypKE6UQAQ8qtrqiQsN+9j2Ng&#10;zivSqrGEEs7oYJXdjVKVaNvTF562vmChhFyiJJTetwnnLi/RKDexLVLY/djOKB/GruC6U30oNw2f&#10;CbHkRlUULpSqxdcS83p7NBI+Y/5mN/V3fv7tdx9xvK6fHtd7KR/uh5dnYB4H/w/DRT+oQxacDvZI&#10;2rFGQiRmy4BKGEfTeQQsINfocIkWAniW8tsnsj8AAAD//wMAUEsBAi0AFAAGAAgAAAAhALaDOJL+&#10;AAAA4QEAABMAAAAAAAAAAAAAAAAAAAAAAFtDb250ZW50X1R5cGVzXS54bWxQSwECLQAUAAYACAAA&#10;ACEAOP0h/9YAAACUAQAACwAAAAAAAAAAAAAAAAAvAQAAX3JlbHMvLnJlbHNQSwECLQAUAAYACAAA&#10;ACEAsAwHNxQCAAAsBAAADgAAAAAAAAAAAAAAAAAuAgAAZHJzL2Uyb0RvYy54bWxQSwECLQAUAAYA&#10;CAAAACEA1HCn0uEAAAAM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044800" behindDoc="1" locked="0" layoutInCell="0" allowOverlap="1" wp14:anchorId="30394A1B" wp14:editId="20DCB5D1">
                      <wp:simplePos x="0" y="0"/>
                      <wp:positionH relativeFrom="column">
                        <wp:posOffset>3071495</wp:posOffset>
                      </wp:positionH>
                      <wp:positionV relativeFrom="paragraph">
                        <wp:posOffset>-1995805</wp:posOffset>
                      </wp:positionV>
                      <wp:extent cx="0" cy="1773555"/>
                      <wp:effectExtent l="0" t="0" r="0" b="0"/>
                      <wp:wrapNone/>
                      <wp:docPr id="124"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35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5pt,-157.15pt" to="241.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8X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bII&#10;SdyCSDsuGZrCHrrTaZuDUyn3xtdHLvJV7xT5bpFUZYPlkQWWb1cNgamPiB9C/MZqyHHovigKPvjk&#10;VGjVpTath4QmoEtQ5HpXhF0cIv0hgdN0Pn+aTqcBHee3QG2s+8xUi7xRRAJYB2B83lnnieD85uLz&#10;SLXlQgTBhURdEc2S5SwEWCU49ZfezZrjoRQGnbEfmfANeR/cjDpJGsAahulmsB3morchuZAeD0oB&#10;OoPVz8SPZbLcLDaLbJRNZptRllTV6NO2zEazbTqfVk9VWVbpT08tzfKGU8qkZ3ebzzT7O/2Hl9JP&#10;1n1C722IH9FDv4Ds7R9IBy29fP0gHBS97s1NYxjJ4Dw8Hz/z7/dgv3/k618AAAD//wMAUEsDBBQA&#10;BgAIAAAAIQApG45/4QAAAAwBAAAPAAAAZHJzL2Rvd25yZXYueG1sTI/BbsIwDIbvk3iHyJN2gxTK&#10;RtY1RWjTJnGYpgHaOTReW9o4VRNoeXuCdmBH//70+3O6HEzDTti5ypKE6SQChpRbXVEhYbd9Hwtg&#10;zivSqrGEEs7oYJmN7lKVaNvTN542vmChhFyiJJTetwnnLi/RKDexLVLY/drOKB/GruC6U30oNw2f&#10;RdETN6qicKFULb6WmNebo5HwKfib/ap/8vOh334Isa6fF+udlA/3w+oFmMfB32C46gd1yILT3h5J&#10;O9ZImIt4EVAJ43g6j4EF5C/aX6PHCHiW8v9PZBcAAAD//wMAUEsBAi0AFAAGAAgAAAAhALaDOJL+&#10;AAAA4QEAABMAAAAAAAAAAAAAAAAAAAAAAFtDb250ZW50X1R5cGVzXS54bWxQSwECLQAUAAYACAAA&#10;ACEAOP0h/9YAAACUAQAACwAAAAAAAAAAAAAAAAAvAQAAX3JlbHMvLnJlbHNQSwECLQAUAAYACAAA&#10;ACEAa4t/FxQCAAAsBAAADgAAAAAAAAAAAAAAAAAuAgAAZHJzL2Uyb0RvYy54bWxQSwECLQAUAAYA&#10;CAAAACEAKRuOf+EAAAAM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045824" behindDoc="1" locked="0" layoutInCell="0" allowOverlap="1" wp14:anchorId="4E37DBC1" wp14:editId="4FF66A3B">
                      <wp:simplePos x="0" y="0"/>
                      <wp:positionH relativeFrom="column">
                        <wp:posOffset>4035425</wp:posOffset>
                      </wp:positionH>
                      <wp:positionV relativeFrom="paragraph">
                        <wp:posOffset>-1995805</wp:posOffset>
                      </wp:positionV>
                      <wp:extent cx="0" cy="1773555"/>
                      <wp:effectExtent l="0" t="0" r="0" b="0"/>
                      <wp:wrapNone/>
                      <wp:docPr id="12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35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5pt,-157.15pt" to="317.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KDFgIAACwEAAAOAAAAZHJzL2Uyb0RvYy54bWysU8GO2jAQvVfqP1i5QxJIWIgIqyqBXmgX&#10;abcfYGyHWHVsyzYEVPXfO3YAse2lqpqDM7Zn3ryZN14+nzuBTsxYrmQZpeMkQkwSRbk8lNG3t81o&#10;HiHrsKRYKMnK6MJs9Lz6+GHZ64JNVKsEZQYBiLRFr8uodU4XcWxJyzpsx0ozCZeNMh12sDWHmBrc&#10;A3on4kmSzOJeGaqNIsxaOK2Hy2gV8JuGEffSNJY5JMoIuLmwmrDu/Rqvlrg4GKxbTq408D+w6DCX&#10;kPQOVWOH0dHwP6A6ToyyqnFjorpYNQ0nLNQA1aTJb9W8tlizUAs0x+p7m+z/gyVfTzuDOAXtJtMI&#10;SdyBSFsuGconue9Or20BTpXcGV8fOctXvVXku0VSVS2WBxZYvl00BKY+In4X4jdWQ459/0VR8MFH&#10;p0Krzo3pPCQ0AZ2DIpe7IuzsEBkOCZymT0/TPA98YlzcArWx7jNTHfJGGQlgHYDxaWudJ4KLm4vP&#10;I9WGCxEEFxL1ZTRLFnkIsEpw6i+9mzWHfSUMOmE/MuELVcHNo5tRR0kDWMswXV9th7kYbEgupMeD&#10;UoDO1Rpm4sciWazn63k2yiaz9ShL6nr0aVNlo9kmfcrraV1VdfrTU0uzouWUMunZ3eYzzf5O/+tL&#10;GSbrPqH3NsTv0UO/gOztH0gHLb18wyDsFb3szE1jGMngfH0+fuYf92A/PvLVLwAAAP//AwBQSwME&#10;FAAGAAgAAAAhADoKCBPdAAAADAEAAA8AAABkcnMvZG93bnJldi54bWxMj8FOwzAMhu9IvENkJC5o&#10;S0vpQKXpBJN25MCAe9aEJixxqjjdytuTiQMc/fvT78/tevaOHXUkG1BAuSyAaeyDsjgIeH/bLh6A&#10;UZKopAuoBXxrgnV3edHKRoUTvurjLg0slyA1UoBJaWw4p95oL2kZRo159xmilymPceAqylMu947f&#10;FsWKe2kxXzBy1Buj+8Nu8gLsVyQyfflckjtsNzeTs/cvH0JcX81Pj8CSntMfDGf9rA5ddtqHCRUx&#10;J2BV1XVGBSyq8q4ClpHfaH+O6gJ41/L/T3Q/AAAA//8DAFBLAQItABQABgAIAAAAIQC2gziS/gAA&#10;AOEBAAATAAAAAAAAAAAAAAAAAAAAAABbQ29udGVudF9UeXBlc10ueG1sUEsBAi0AFAAGAAgAAAAh&#10;ADj9If/WAAAAlAEAAAsAAAAAAAAAAAAAAAAALwEAAF9yZWxzLy5yZWxzUEsBAi0AFAAGAAgAAAAh&#10;AO6egoMWAgAALAQAAA4AAAAAAAAAAAAAAAAALgIAAGRycy9lMm9Eb2MueG1sUEsBAi0AFAAGAAgA&#10;AAAhADoKCBPdAAAADAEAAA8AAAAAAAAAAAAAAAAAcAQAAGRycy9kb3ducmV2LnhtbFBLBQYAAAAA&#10;BAAEAPMAAAB6BQAAAAA=&#10;" o:allowincell="f" strokeweight=".16931mm"/>
                  </w:pict>
                </mc:Fallback>
              </mc:AlternateContent>
            </w:r>
            <w:r>
              <w:rPr>
                <w:noProof/>
              </w:rPr>
              <mc:AlternateContent>
                <mc:Choice Requires="wps">
                  <w:drawing>
                    <wp:anchor distT="0" distB="0" distL="114300" distR="114300" simplePos="0" relativeHeight="252046848" behindDoc="1" locked="0" layoutInCell="0" allowOverlap="1" wp14:anchorId="3B564196" wp14:editId="771EDD66">
                      <wp:simplePos x="0" y="0"/>
                      <wp:positionH relativeFrom="column">
                        <wp:posOffset>5001260</wp:posOffset>
                      </wp:positionH>
                      <wp:positionV relativeFrom="paragraph">
                        <wp:posOffset>-1995805</wp:posOffset>
                      </wp:positionV>
                      <wp:extent cx="0" cy="1773555"/>
                      <wp:effectExtent l="0" t="0" r="0" b="0"/>
                      <wp:wrapNone/>
                      <wp:docPr id="122"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35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8pt,-157.15pt" to="393.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4TFAIAACwEAAAOAAAAZHJzL2Uyb0RvYy54bWysU02P2yAQvVfqf0DcE3+s4yRWnFVlJ72k&#10;3Ui7/QEEcIyKAQGJE1X97wXsRJv2UlX1AQ8w8+bNvGH1fOk4OFNtmBQlTKYxBFRgSZg4lvDb23ay&#10;gMBYJAjiUtASXqmBz+uPH1a9KmgqW8kJ1cCBCFP0qoSttaqIIoNb2iEzlYoKd9lI3SHrtvoYEY16&#10;h97xKI3jPOqlJkpLTI1xp/VwCdcBv2koti9NY6gFvISOmw2rDuvBr9F6hYqjRqpleKSB/oFFh5hw&#10;Se9QNbIInDT7A6pjWEsjGzvFsotk0zBMQw2umiT+rZrXFikaanHNMereJvP/YPHX814DRpx2aQqB&#10;QJ0TaccEBbM0993plSmcUyX22teHL+JV7ST+boCQVYvEkQaWb1flAhMfET2E+I1RLseh/yKJ80En&#10;K0OrLo3uPKRrArgERa53RejFAjwcYneazOdPs9ksoKPiFqi0sZ+p7IA3Ssgd6wCMzjtjPRFU3Fx8&#10;HiG3jPMgOBegL2EeL/MQYCRnxF96N6OPh4prcEZ+ZMI35n1w0/IkSABrKSKb0baI8cF2ybnweK4U&#10;R2e0hpn4sYyXm8VmkU2yNN9MsriuJ5+2VTbJt8l8Vj/VVVUnPz21JCtaRggVnt1tPpPs7/QfX8ow&#10;WfcJvbchekQP/XJkb/9AOmjp5RsG4SDJda9vGruRDM7j8/Ez/37v7PePfP0LAAD//wMAUEsDBBQA&#10;BgAIAAAAIQDRKeHy4QAAAAwBAAAPAAAAZHJzL2Rvd25yZXYueG1sTI/BbsIwDIbvSLxD5Em7QcoY&#10;NOuaomnTJnGY0ADtHBqvLW2cqgm0vP2CdhhH//70+3O6GkzDzti5ypKE2TQChpRbXVEhYb97nwhg&#10;zivSqrGEEi7oYJWNR6lKtO3pC89bX7BQQi5REkrv24Rzl5dolJvaFinsfmxnlA9jV3DdqT6Um4Y/&#10;RNGSG1VRuFCqFl9LzOvtyUj4FPzNburv/HLsdx9CrOuneL2X8v5ueHkG5nHw/zBc9YM6ZMHpYE+k&#10;HWskxCJeBlTCZD57nAMLyF90uEaLCHiW8tsnsl8AAAD//wMAUEsBAi0AFAAGAAgAAAAhALaDOJL+&#10;AAAA4QEAABMAAAAAAAAAAAAAAAAAAAAAAFtDb250ZW50X1R5cGVzXS54bWxQSwECLQAUAAYACAAA&#10;ACEAOP0h/9YAAACUAQAACwAAAAAAAAAAAAAAAAAvAQAAX3JlbHMvLnJlbHNQSwECLQAUAAYACAAA&#10;ACEAOGpOExQCAAAsBAAADgAAAAAAAAAAAAAAAAAuAgAAZHJzL2Uyb0RvYy54bWxQSwECLQAUAAYA&#10;CAAAACEA0Snh8uEAAAAM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047872" behindDoc="1" locked="0" layoutInCell="0" allowOverlap="1" wp14:anchorId="76207DF3" wp14:editId="578CC2B2">
                      <wp:simplePos x="0" y="0"/>
                      <wp:positionH relativeFrom="column">
                        <wp:posOffset>70485</wp:posOffset>
                      </wp:positionH>
                      <wp:positionV relativeFrom="paragraph">
                        <wp:posOffset>-1552575</wp:posOffset>
                      </wp:positionV>
                      <wp:extent cx="5511800" cy="0"/>
                      <wp:effectExtent l="0" t="0" r="0" b="0"/>
                      <wp:wrapNone/>
                      <wp:docPr id="12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2.25pt" to="439.5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kY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DCNF&#10;OhBpKxRH08lT6E5vXAFBldrZUB89qxez1fS7Q0pXLVEHHlm+XgwkZiEjeZMSNs7AHfv+s2YQQ45e&#10;x1adG9sFSGgCOkdFLndF+NkjCofTaZbNUxCODr6EFEOisc5/4rpDwSixBNYRmJy2zgcipBhCwj1K&#10;b4SUUXCpUF/iWbqYxgSnpWDBGcKcPewradGJhJGJX6wKPI9hVh8Vi2AtJ2x9sz0R8mrD5VIFPCgF&#10;6Nys60z8WKSL9Xw9z0f5ZLYe5Wldjz5uqnw022RP0/pDXVV19jNQy/KiFYxxFdgN85nlf6f/7aVc&#10;J+s+ofc2JG/RY7+A7PCPpKOWQb7rIOw1u+zsoDGMZAy+PZ8w8497sB8f+eoXAAAA//8DAFBLAwQU&#10;AAYACAAAACEAJAslStsAAAAMAQAADwAAAGRycy9kb3ducmV2LnhtbEyPzU7DMBCE70i8g7VIXFDr&#10;uCq0hDgVVOqRAwXubrzEpv6JbKcNb89yQHCc2U+zM81m8o6dMGUbgwQxr4Bh6KK2oZfw9rqbrYHl&#10;ooJWLgaU8IUZNu3lRaNqHc/hBU/70jMKCblWEkwpQ8157gx6ledxwEC3j5i8KiRTz3VSZwr3ji+q&#10;6o57ZQN9MGrArcHuuB+9BPuZcjadeBLZHXfbm9HZ1fO7lNdX0+MDsIJT+YPhpz5Vh5Y6HeIYdGaO&#10;tBBESpgtlstbYESsV/dkHX4t3jb8/4j2GwAA//8DAFBLAQItABQABgAIAAAAIQC2gziS/gAAAOEB&#10;AAATAAAAAAAAAAAAAAAAAAAAAABbQ29udGVudF9UeXBlc10ueG1sUEsBAi0AFAAGAAgAAAAhADj9&#10;If/WAAAAlAEAAAsAAAAAAAAAAAAAAAAALwEAAF9yZWxzLy5yZWxzUEsBAi0AFAAGAAgAAAAhAJNO&#10;eRgVAgAALAQAAA4AAAAAAAAAAAAAAAAALgIAAGRycy9lMm9Eb2MueG1sUEsBAi0AFAAGAAgAAAAh&#10;ACQLJUrbAAAADA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2048896" behindDoc="1" locked="0" layoutInCell="0" allowOverlap="1" wp14:anchorId="4E160466" wp14:editId="3DB39FD0">
                      <wp:simplePos x="0" y="0"/>
                      <wp:positionH relativeFrom="column">
                        <wp:posOffset>70485</wp:posOffset>
                      </wp:positionH>
                      <wp:positionV relativeFrom="paragraph">
                        <wp:posOffset>-1329055</wp:posOffset>
                      </wp:positionV>
                      <wp:extent cx="5511800" cy="0"/>
                      <wp:effectExtent l="0" t="0" r="0" b="0"/>
                      <wp:wrapNone/>
                      <wp:docPr id="120"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04.65pt" to="439.5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i3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J9EeR&#10;DkTaCsXRdDIP3emNKyCoUjsb6qNn9WK2mn53SOmqJerAI8vXi4HELGQkb1LCxhm4Y99/0QxiyNHr&#10;2KpzY7sACU1A56jI5a4IP3tE4XA6zbJ5CsTo4EtIMSQa6/xnrjsUjBJLYB2ByWnrfCBCiiEk3KP0&#10;RkgZBZcK9SWepYtpTHBaChacIczZw76SFp1IGJn4xarA8xhm9VGxCNZywtY32xMhrzZcLlXAg1KA&#10;zs26zsSPRbpYz9fzfJRPZutRntb16NOmykezTfZxWn+oq6rOfgZqWV60gjGuArthPrP87/S/vZTr&#10;ZN0n9N6G5C167BeQHf6RdNQyyHcdhL1ml50dNIaRjMG35xNm/nEP9uMjX/0CAAD//wMAUEsDBBQA&#10;BgAIAAAAIQD3NQeO2wAAAAwBAAAPAAAAZHJzL2Rvd25yZXYueG1sTI/BTsMwEETvSPyDtUhcUOu4&#10;SLQNcSqo1CMHCtzd2MSm9jqynTb8PcsB0ePMPs3ONJspeHYyKbuIEsS8Amawi9phL+H9bTdbActF&#10;oVY+opHwbTJs2uurRtU6nvHVnPalZxSCuVYSbClDzXnurAkqz+NgkG6fMQVVSKae66TOFB48X1TV&#10;Aw/KIX2wajBba7rjfgwS3FfK2XbiWWR/3G3vRu+WLx9S3t5MT4/AipnKPwy/9ak6tNTpEEfUmXnS&#10;QhApYbao1vfAiFgt12Qd/izeNvxyRPsDAAD//wMAUEsBAi0AFAAGAAgAAAAhALaDOJL+AAAA4QEA&#10;ABMAAAAAAAAAAAAAAAAAAAAAAFtDb250ZW50X1R5cGVzXS54bWxQSwECLQAUAAYACAAAACEAOP0h&#10;/9YAAACUAQAACwAAAAAAAAAAAAAAAAAvAQAAX3JlbHMvLnJlbHNQSwECLQAUAAYACAAAACEArDIo&#10;txQCAAAsBAAADgAAAAAAAAAAAAAAAAAuAgAAZHJzL2Uyb0RvYy54bWxQSwECLQAUAAYACAAAACEA&#10;9zUHjtsAAAAM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2049920" behindDoc="1" locked="0" layoutInCell="0" allowOverlap="1" wp14:anchorId="2F06B17A" wp14:editId="2ED350AA">
                      <wp:simplePos x="0" y="0"/>
                      <wp:positionH relativeFrom="column">
                        <wp:posOffset>70485</wp:posOffset>
                      </wp:positionH>
                      <wp:positionV relativeFrom="paragraph">
                        <wp:posOffset>-889000</wp:posOffset>
                      </wp:positionV>
                      <wp:extent cx="5511800" cy="0"/>
                      <wp:effectExtent l="0" t="0" r="0" b="0"/>
                      <wp:wrapNone/>
                      <wp:docPr id="119"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0pt" to="439.5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4x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gZEi&#10;HYi0FYqj6WQRutMbV0BQpXY21EfP6sVsNf3ukNJVS9SBR5avFwOJWchI3qSEjTNwx77/ohnEkKPX&#10;sVXnxnYBEpqAzlGRy10RfvaIwuF0mmXzFISjgy8hxZBorPOfue5QMEosgXUEJqet84EIKYaQcI/S&#10;GyFlFFwq1Jd4li5mMcFpKVhwhjBnD/tKWnQiYWTiF6sCz2OY1UfFIljLCVvfbE+EvNpwuVQBD0oB&#10;OjfrOhM/FuliPV/P81E+ma1HeVrXo0+bKh/NNtnHaf2hrqo6+xmoZXnRCsa4CuyG+czyv9P/9lKu&#10;k3Wf0HsbkrfosV9AdvhH0lHLIN91EPaaXXZ20BhGMgbfnk+Y+cc92I+PfPULAAD//wMAUEsDBBQA&#10;BgAIAAAAIQCp3bEv3gAAAAwBAAAPAAAAZHJzL2Rvd25yZXYueG1sTI/BTsMwEETvSPyDtUjcWicI&#10;UTeNUyEQSD0gRFtxduNtEhKvo9ht0r9nOSA4zuzT7Ey+nlwnzjiExpOGdJ6AQCq9bajSsN+9zBSI&#10;EA1Z03lCDRcMsC6ur3KTWT/SB563sRIcQiEzGuoY+0zKUNboTJj7HolvRz84E1kOlbSDGTncdfIu&#10;SR6kMw3xh9r0+FRj2W5PTsObks/+vf0sL1/j7lWpTbtcbPZa395MjysQEaf4B8NPfa4OBXc6+BPZ&#10;IDrWacqkhll6n/AoJtRiydbh15JFLv+PKL4BAAD//wMAUEsBAi0AFAAGAAgAAAAhALaDOJL+AAAA&#10;4QEAABMAAAAAAAAAAAAAAAAAAAAAAFtDb250ZW50X1R5cGVzXS54bWxQSwECLQAUAAYACAAAACEA&#10;OP0h/9YAAACUAQAACwAAAAAAAAAAAAAAAAAvAQAAX3JlbHMvLnJlbHNQSwECLQAUAAYACAAAACEA&#10;sLQOMRQCAAAsBAAADgAAAAAAAAAAAAAAAAAuAgAAZHJzL2Uyb0RvYy54bWxQSwECLQAUAAYACAAA&#10;ACEAqd2xL94AAAAMAQAADwAAAAAAAAAAAAAAAABuBAAAZHJzL2Rvd25yZXYueG1sUEsFBgAAAAAE&#10;AAQA8wAAAHkFAAAAAA==&#10;" o:allowincell="f" strokeweight=".48pt"/>
                  </w:pict>
                </mc:Fallback>
              </mc:AlternateContent>
            </w:r>
            <w:r>
              <w:rPr>
                <w:noProof/>
              </w:rPr>
              <mc:AlternateContent>
                <mc:Choice Requires="wps">
                  <w:drawing>
                    <wp:anchor distT="0" distB="0" distL="114300" distR="114300" simplePos="0" relativeHeight="252050944" behindDoc="1" locked="0" layoutInCell="0" allowOverlap="1" wp14:anchorId="7BCA5E33" wp14:editId="1D8CBF91">
                      <wp:simplePos x="0" y="0"/>
                      <wp:positionH relativeFrom="column">
                        <wp:posOffset>70485</wp:posOffset>
                      </wp:positionH>
                      <wp:positionV relativeFrom="paragraph">
                        <wp:posOffset>-665480</wp:posOffset>
                      </wp:positionV>
                      <wp:extent cx="5511800" cy="0"/>
                      <wp:effectExtent l="0" t="0" r="0" b="0"/>
                      <wp:wrapNone/>
                      <wp:docPr id="118"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2.4pt" to="439.5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BvFA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SKVI&#10;ByJtheJo+hSr0xtXQFCldjbkR8/qxWw1/e6Q0lVL1IFHlq8XAxezUM/kzZWwcQbe2PefNYMYcvQ6&#10;lurc2C5AQhHQOSpyuSvCzx5ROJxOgVYKwtHBl5BiuGis85+47lAwSiyBdQQmp63zgQgphpDwjtIb&#10;IWUUXCrUl3iWLqbxgtNSsOAMYc4e9pW06ERCy8QvZgWexzCrj4pFsJYTtr7Zngh5teFxqQIepAJ0&#10;bta1J34s0sV6vp7no3wyW4/ytK5HHzdVPpptsg/T+qmuqjr7GahledEKxrgK7Ib+zPK/0/82KdfO&#10;unfovQzJW/RYLyA7/CPpqGWQLwyUK/aaXXZ20BhaMgbfxif0/OMe7MchX/0CAAD//wMAUEsDBBQA&#10;BgAIAAAAIQCiPB4E2wAAAAwBAAAPAAAAZHJzL2Rvd25yZXYueG1sTI/NTsMwEITvSLyDtUhcUOsY&#10;IVrSOBVU6pEDLdzd2MRu/RN5nTa8PcsBwXFmP83ONOspeHY2GV2KEsS8AmZil7SLvYT3/Xa2BIZF&#10;Ra18ikbCl0FYt9dXjap1usQ3c96VnlFIxFpJsKUMNefYWRMUztNgIt0+Uw6qkMw911ldKDx4fl9V&#10;jzwoF+mDVYPZWNOddmOQ4I4Z0XbiRaA/bTd3o3eL1w8pb2+m5xWwYqbyB8NPfaoOLXU6pDFqZJ60&#10;EERKmInqgTYQsVw8kXX4tXjb8P8j2m8AAAD//wMAUEsBAi0AFAAGAAgAAAAhALaDOJL+AAAA4QEA&#10;ABMAAAAAAAAAAAAAAAAAAAAAAFtDb250ZW50X1R5cGVzXS54bWxQSwECLQAUAAYACAAAACEAOP0h&#10;/9YAAACUAQAACwAAAAAAAAAAAAAAAAAvAQAAX3JlbHMvLnJlbHNQSwECLQAUAAYACAAAACEAGIUA&#10;bxQCAAAsBAAADgAAAAAAAAAAAAAAAAAuAgAAZHJzL2Uyb0RvYy54bWxQSwECLQAUAAYACAAAACEA&#10;ojweBNsAAAAM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2051968" behindDoc="1" locked="0" layoutInCell="0" allowOverlap="1" wp14:anchorId="3B9DED07" wp14:editId="349AE6BB">
                      <wp:simplePos x="0" y="0"/>
                      <wp:positionH relativeFrom="column">
                        <wp:posOffset>70485</wp:posOffset>
                      </wp:positionH>
                      <wp:positionV relativeFrom="paragraph">
                        <wp:posOffset>-225425</wp:posOffset>
                      </wp:positionV>
                      <wp:extent cx="5511800" cy="0"/>
                      <wp:effectExtent l="0" t="0" r="0" b="0"/>
                      <wp:wrapNone/>
                      <wp:docPr id="117"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7.75pt" to="439.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c4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PWKk&#10;SAcmrYXiaPyQher0xhUAqtTGhvzoUb2YtabfHFK6aona8ajy9WQgMEYkdyFh4Qzcse2/aAYYsvc6&#10;lurY2C5QQhHQMTpyujnCjx5R2ByPs2yagnH0epaQ4hporPOfue5QmJRYgupITA5r50E6QK+QcI/S&#10;KyFlNFwq1Jd4ks4mMcBpKVg4DDBnd9tKWnQgoWXiF+oAZHcwq/eKRbKWE7a8zD0R8jwHvFSBD1IB&#10;OZfZuSe+z9LZcrqc5oN8NFkO8rSuB59WVT6YrLLHcf1QV1Wd/QjSsrxoBWNcBXXX/szyv/P/8lLO&#10;nXXr0FsZknv2mCKIvf6j6OhlsO/cCFvNThsbqhFshZaM4MvzCT3/+zqifj3yxU8AAAD//wMAUEsD&#10;BBQABgAIAAAAIQC/3YIs3gAAAAoBAAAPAAAAZHJzL2Rvd25yZXYueG1sTI9BS8NAEIXvgv9hGcFb&#10;u4lSu43ZFFEUehCxLZ632TGJyc6G7LZJ/70jCHp8bz7evJevJ9eJEw6h8aQhnScgkEpvG6o07HfP&#10;MwUiREPWdJ5QwxkDrIvLi9xk1o/0jqdtrASHUMiMhjrGPpMylDU6E+a+R+Lbpx+ciSyHStrBjBzu&#10;OnmTJHfSmYb4Q216fKyxbLdHp+FVySf/1n6U569x96LUpl0tN3utr6+mh3sQEaf4B8NPfa4OBXc6&#10;+CPZIDrWacqkhtntYgGCAbVcsXP4dWSRy/8Tim8AAAD//wMAUEsBAi0AFAAGAAgAAAAhALaDOJL+&#10;AAAA4QEAABMAAAAAAAAAAAAAAAAAAAAAAFtDb250ZW50X1R5cGVzXS54bWxQSwECLQAUAAYACAAA&#10;ACEAOP0h/9YAAACUAQAACwAAAAAAAAAAAAAAAAAvAQAAX3JlbHMvLnJlbHNQSwECLQAUAAYACAAA&#10;ACEAOkd3OBcCAAAsBAAADgAAAAAAAAAAAAAAAAAuAgAAZHJzL2Uyb0RvYy54bWxQSwECLQAUAAYA&#10;CAAAACEAv92CLN4AAAAKAQAADwAAAAAAAAAAAAAAAABxBAAAZHJzL2Rvd25yZXYueG1sUEsFBgAA&#10;AAAEAAQA8wAAAHwFAAAAAA==&#10;" o:allowincell="f" strokeweight=".48pt"/>
                  </w:pict>
                </mc:Fallback>
              </mc:AlternateContent>
            </w:r>
            <w:r>
              <w:rPr>
                <w:noProof/>
              </w:rPr>
              <mc:AlternateContent>
                <mc:Choice Requires="wps">
                  <w:drawing>
                    <wp:anchor distT="0" distB="0" distL="114300" distR="114300" simplePos="0" relativeHeight="252052992" behindDoc="1" locked="0" layoutInCell="0" allowOverlap="1" wp14:anchorId="35926ED3" wp14:editId="4DB254CA">
                      <wp:simplePos x="0" y="0"/>
                      <wp:positionH relativeFrom="column">
                        <wp:posOffset>70485</wp:posOffset>
                      </wp:positionH>
                      <wp:positionV relativeFrom="paragraph">
                        <wp:posOffset>-1270</wp:posOffset>
                      </wp:positionV>
                      <wp:extent cx="5511800" cy="0"/>
                      <wp:effectExtent l="0" t="0" r="0" b="0"/>
                      <wp:wrapNone/>
                      <wp:docPr id="11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pt" to="439.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uo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06dJ6E5vXAFBldrZUB89qxez1fS7Q0pXLVEHHlm+XgwkZiEjeZMSNs7AHfv+s2YQQ45e&#10;x1adG9sFSGgCOkdFLndF+NkjCofTaZbNUxCODr6EFEOisc5/4rpDwSixBNYRmJy2zgcipBhCwj1K&#10;b4SUUXCpUF/iWbqYxgSnpWDBGcKcPewradGJhJGJX6wKPI9hVh8Vi2AtJ2x9sz0R8mrD5VIFPCgF&#10;6Nys60z8WKSL9Xw9z0f5ZLYe5Wldjz5uqnw022QfpvVTXVV19jNQy/KiFYxxFdgN85nlf6f/7aVc&#10;J+s+ofc2JG/RY7+A7PCPpKOWQb7rIOw1u+zsoDGMZAy+PZ8w8497sB8f+eoXAAAA//8DAFBLAwQU&#10;AAYACAAAACEANfzWe9YAAAAGAQAADwAAAGRycy9kb3ducmV2LnhtbEyOPU/DMBRFdyT+g/UqsaDW&#10;cQdaQpwKKnVkoJTdjR+xW39EttOGf8+DBcaje3XvaTaTd+yCKdsYJIhFBQxDF7UNvYTD+26+BpaL&#10;Clq5GFDCF2bYtLc3jap1vIY3vOxLz2gk5FpJMKUMNee5M+hVXsQBA2WfMXlVCFPPdVJXGveOL6vq&#10;gXtlAz0YNeDWYHfej16CPaWcTSdeRHbn3fZ+dHb1+iHl3Wx6fgJWcCp/ZfjRJ3VoyekYx6Azc8RC&#10;UFPCfAmM4vXqkfj4y7xt+H/99hsAAP//AwBQSwECLQAUAAYACAAAACEAtoM4kv4AAADhAQAAEwAA&#10;AAAAAAAAAAAAAAAAAAAAW0NvbnRlbnRfVHlwZXNdLnhtbFBLAQItABQABgAIAAAAIQA4/SH/1gAA&#10;AJQBAAALAAAAAAAAAAAAAAAAAC8BAABfcmVscy8ucmVsc1BLAQItABQABgAIAAAAIQDss7uoFQIA&#10;ACwEAAAOAAAAAAAAAAAAAAAAAC4CAABkcnMvZTJvRG9jLnhtbFBLAQItABQABgAIAAAAIQA1/NZ7&#10;1gAAAAYBAAAPAAAAAAAAAAAAAAAAAG8EAABkcnMvZG93bnJldi54bWxQSwUGAAAAAAQABADzAAAA&#10;cgUAAAAA&#10;" o:allowincell="f" strokeweight=".16931mm"/>
                  </w:pict>
                </mc:Fallback>
              </mc:AlternateContent>
            </w:r>
            <w:bookmarkStart w:id="89" w:name="page177"/>
            <w:bookmarkEnd w:id="89"/>
          </w:p>
        </w:tc>
        <w:tc>
          <w:tcPr>
            <w:tcW w:w="24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2441</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2257</w:t>
            </w:r>
            <w:r w:rsidRPr="00CD5ED7">
              <w:rPr>
                <w:rFonts w:asciiTheme="minorHAnsi" w:hAnsiTheme="minorHAnsi" w:cs="Cambria Math"/>
                <w:sz w:val="26"/>
                <w:szCs w:val="26"/>
              </w:rPr>
              <w:t>‐</w:t>
            </w:r>
            <w:r w:rsidRPr="00CD5ED7">
              <w:rPr>
                <w:rFonts w:asciiTheme="minorHAnsi" w:hAnsiTheme="minorHAnsi"/>
                <w:sz w:val="26"/>
                <w:szCs w:val="26"/>
              </w:rPr>
              <w:t>2291</w:t>
            </w:r>
          </w:p>
        </w:tc>
        <w:tc>
          <w:tcPr>
            <w:tcW w:w="2940" w:type="dxa"/>
            <w:gridSpan w:val="6"/>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2207</w:t>
            </w:r>
            <w:r w:rsidRPr="00CD5ED7">
              <w:rPr>
                <w:rFonts w:asciiTheme="minorHAnsi" w:hAnsiTheme="minorHAnsi" w:cs="Cambria Math"/>
                <w:sz w:val="26"/>
                <w:szCs w:val="26"/>
              </w:rPr>
              <w:t>‐</w:t>
            </w:r>
            <w:r w:rsidRPr="00CD5ED7">
              <w:rPr>
                <w:rFonts w:asciiTheme="minorHAnsi" w:hAnsiTheme="minorHAnsi"/>
                <w:sz w:val="26"/>
                <w:szCs w:val="26"/>
              </w:rPr>
              <w:t>2241   2057</w:t>
            </w:r>
            <w:r w:rsidRPr="00CD5ED7">
              <w:rPr>
                <w:rFonts w:asciiTheme="minorHAnsi" w:hAnsiTheme="minorHAnsi" w:cs="Cambria Math"/>
                <w:sz w:val="26"/>
                <w:szCs w:val="26"/>
              </w:rPr>
              <w:t>‐</w:t>
            </w:r>
            <w:r w:rsidRPr="00CD5ED7">
              <w:rPr>
                <w:rFonts w:asciiTheme="minorHAnsi" w:hAnsiTheme="minorHAnsi"/>
                <w:sz w:val="26"/>
                <w:szCs w:val="26"/>
              </w:rPr>
              <w:t>2091</w:t>
            </w:r>
          </w:p>
        </w:tc>
      </w:tr>
      <w:tr w:rsidR="00E015FA" w:rsidRPr="00CD5ED7" w:rsidTr="00A46B56">
        <w:trPr>
          <w:gridAfter w:val="2"/>
          <w:wAfter w:w="81" w:type="dxa"/>
          <w:trHeight w:val="353"/>
        </w:trPr>
        <w:tc>
          <w:tcPr>
            <w:tcW w:w="13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8½</w:t>
            </w:r>
          </w:p>
        </w:tc>
        <w:tc>
          <w:tcPr>
            <w:tcW w:w="24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2442</w:t>
            </w:r>
            <w:r w:rsidRPr="00CD5ED7">
              <w:rPr>
                <w:rFonts w:asciiTheme="minorHAnsi" w:hAnsiTheme="minorHAnsi" w:cs="Cambria Math"/>
                <w:sz w:val="26"/>
                <w:szCs w:val="26"/>
              </w:rPr>
              <w:t>‐</w:t>
            </w:r>
            <w:r w:rsidRPr="00CD5ED7">
              <w:rPr>
                <w:rFonts w:asciiTheme="minorHAnsi" w:hAnsiTheme="minorHAnsi"/>
                <w:sz w:val="26"/>
                <w:szCs w:val="26"/>
              </w:rPr>
              <w:t>2474</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2292</w:t>
            </w:r>
            <w:r w:rsidRPr="00CD5ED7">
              <w:rPr>
                <w:rFonts w:asciiTheme="minorHAnsi" w:hAnsiTheme="minorHAnsi" w:cs="Cambria Math"/>
                <w:sz w:val="26"/>
                <w:szCs w:val="26"/>
              </w:rPr>
              <w:t>‐</w:t>
            </w:r>
            <w:r w:rsidRPr="00CD5ED7">
              <w:rPr>
                <w:rFonts w:asciiTheme="minorHAnsi" w:hAnsiTheme="minorHAnsi"/>
                <w:sz w:val="26"/>
                <w:szCs w:val="26"/>
              </w:rPr>
              <w:t>2324</w:t>
            </w:r>
          </w:p>
        </w:tc>
        <w:tc>
          <w:tcPr>
            <w:tcW w:w="2940" w:type="dxa"/>
            <w:gridSpan w:val="6"/>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2242</w:t>
            </w:r>
            <w:r w:rsidRPr="00CD5ED7">
              <w:rPr>
                <w:rFonts w:asciiTheme="minorHAnsi" w:hAnsiTheme="minorHAnsi" w:cs="Cambria Math"/>
                <w:sz w:val="26"/>
                <w:szCs w:val="26"/>
              </w:rPr>
              <w:t>‐</w:t>
            </w:r>
            <w:r w:rsidRPr="00CD5ED7">
              <w:rPr>
                <w:rFonts w:asciiTheme="minorHAnsi" w:hAnsiTheme="minorHAnsi"/>
                <w:sz w:val="26"/>
                <w:szCs w:val="26"/>
              </w:rPr>
              <w:t>2274   2092</w:t>
            </w:r>
            <w:r w:rsidRPr="00CD5ED7">
              <w:rPr>
                <w:rFonts w:asciiTheme="minorHAnsi" w:hAnsiTheme="minorHAnsi" w:cs="Cambria Math"/>
                <w:sz w:val="26"/>
                <w:szCs w:val="26"/>
              </w:rPr>
              <w:t>‐</w:t>
            </w:r>
            <w:r w:rsidRPr="00CD5ED7">
              <w:rPr>
                <w:rFonts w:asciiTheme="minorHAnsi" w:hAnsiTheme="minorHAnsi"/>
                <w:sz w:val="26"/>
                <w:szCs w:val="26"/>
              </w:rPr>
              <w:t>2124</w:t>
            </w:r>
          </w:p>
        </w:tc>
      </w:tr>
      <w:tr w:rsidR="00E015FA" w:rsidRPr="00CD5ED7" w:rsidTr="00A46B56">
        <w:trPr>
          <w:gridAfter w:val="2"/>
          <w:wAfter w:w="81" w:type="dxa"/>
          <w:trHeight w:val="352"/>
        </w:trPr>
        <w:tc>
          <w:tcPr>
            <w:tcW w:w="13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8</w:t>
            </w:r>
          </w:p>
        </w:tc>
        <w:tc>
          <w:tcPr>
            <w:tcW w:w="24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2475</w:t>
            </w:r>
            <w:r w:rsidRPr="00CD5ED7">
              <w:rPr>
                <w:rFonts w:asciiTheme="minorHAnsi" w:hAnsiTheme="minorHAnsi" w:cs="Cambria Math"/>
                <w:sz w:val="26"/>
                <w:szCs w:val="26"/>
              </w:rPr>
              <w:t>‐</w:t>
            </w:r>
            <w:r w:rsidRPr="00CD5ED7">
              <w:rPr>
                <w:rFonts w:asciiTheme="minorHAnsi" w:hAnsiTheme="minorHAnsi"/>
                <w:sz w:val="26"/>
                <w:szCs w:val="26"/>
              </w:rPr>
              <w:t>2504</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2325</w:t>
            </w:r>
            <w:r w:rsidRPr="00CD5ED7">
              <w:rPr>
                <w:rFonts w:asciiTheme="minorHAnsi" w:hAnsiTheme="minorHAnsi" w:cs="Cambria Math"/>
                <w:sz w:val="26"/>
                <w:szCs w:val="26"/>
              </w:rPr>
              <w:t>‐</w:t>
            </w:r>
            <w:r w:rsidRPr="00CD5ED7">
              <w:rPr>
                <w:rFonts w:asciiTheme="minorHAnsi" w:hAnsiTheme="minorHAnsi"/>
                <w:sz w:val="26"/>
                <w:szCs w:val="26"/>
              </w:rPr>
              <w:t>2354</w:t>
            </w:r>
          </w:p>
        </w:tc>
        <w:tc>
          <w:tcPr>
            <w:tcW w:w="2940" w:type="dxa"/>
            <w:gridSpan w:val="6"/>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2275</w:t>
            </w:r>
            <w:r w:rsidRPr="00CD5ED7">
              <w:rPr>
                <w:rFonts w:asciiTheme="minorHAnsi" w:hAnsiTheme="minorHAnsi" w:cs="Cambria Math"/>
                <w:sz w:val="26"/>
                <w:szCs w:val="26"/>
              </w:rPr>
              <w:t>‐</w:t>
            </w:r>
            <w:r w:rsidRPr="00CD5ED7">
              <w:rPr>
                <w:rFonts w:asciiTheme="minorHAnsi" w:hAnsiTheme="minorHAnsi"/>
                <w:sz w:val="26"/>
                <w:szCs w:val="26"/>
              </w:rPr>
              <w:t>2304   2125</w:t>
            </w:r>
            <w:r w:rsidRPr="00CD5ED7">
              <w:rPr>
                <w:rFonts w:asciiTheme="minorHAnsi" w:hAnsiTheme="minorHAnsi" w:cs="Cambria Math"/>
                <w:sz w:val="26"/>
                <w:szCs w:val="26"/>
              </w:rPr>
              <w:t>‐</w:t>
            </w:r>
            <w:r w:rsidRPr="00CD5ED7">
              <w:rPr>
                <w:rFonts w:asciiTheme="minorHAnsi" w:hAnsiTheme="minorHAnsi"/>
                <w:sz w:val="26"/>
                <w:szCs w:val="26"/>
              </w:rPr>
              <w:t>2154</w:t>
            </w:r>
          </w:p>
        </w:tc>
      </w:tr>
      <w:tr w:rsidR="00E015FA" w:rsidRPr="00CD5ED7" w:rsidTr="00A46B56">
        <w:trPr>
          <w:gridAfter w:val="2"/>
          <w:wAfter w:w="81" w:type="dxa"/>
          <w:trHeight w:val="352"/>
        </w:trPr>
        <w:tc>
          <w:tcPr>
            <w:tcW w:w="13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7½</w:t>
            </w:r>
          </w:p>
        </w:tc>
        <w:tc>
          <w:tcPr>
            <w:tcW w:w="24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2505</w:t>
            </w:r>
            <w:r w:rsidRPr="00CD5ED7">
              <w:rPr>
                <w:rFonts w:asciiTheme="minorHAnsi" w:hAnsiTheme="minorHAnsi" w:cs="Cambria Math"/>
                <w:sz w:val="26"/>
                <w:szCs w:val="26"/>
              </w:rPr>
              <w:t>‐</w:t>
            </w:r>
            <w:r w:rsidRPr="00CD5ED7">
              <w:rPr>
                <w:rFonts w:asciiTheme="minorHAnsi" w:hAnsiTheme="minorHAnsi"/>
                <w:sz w:val="26"/>
                <w:szCs w:val="26"/>
              </w:rPr>
              <w:t>2542</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2355</w:t>
            </w:r>
            <w:r w:rsidRPr="00CD5ED7">
              <w:rPr>
                <w:rFonts w:asciiTheme="minorHAnsi" w:hAnsiTheme="minorHAnsi" w:cs="Cambria Math"/>
                <w:sz w:val="26"/>
                <w:szCs w:val="26"/>
              </w:rPr>
              <w:t>‐</w:t>
            </w:r>
            <w:r w:rsidRPr="00CD5ED7">
              <w:rPr>
                <w:rFonts w:asciiTheme="minorHAnsi" w:hAnsiTheme="minorHAnsi"/>
                <w:sz w:val="26"/>
                <w:szCs w:val="26"/>
              </w:rPr>
              <w:t>2392</w:t>
            </w:r>
          </w:p>
        </w:tc>
        <w:tc>
          <w:tcPr>
            <w:tcW w:w="2940" w:type="dxa"/>
            <w:gridSpan w:val="6"/>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2305</w:t>
            </w:r>
            <w:r w:rsidRPr="00CD5ED7">
              <w:rPr>
                <w:rFonts w:asciiTheme="minorHAnsi" w:hAnsiTheme="minorHAnsi" w:cs="Cambria Math"/>
                <w:sz w:val="26"/>
                <w:szCs w:val="26"/>
              </w:rPr>
              <w:t>‐</w:t>
            </w:r>
            <w:r w:rsidRPr="00CD5ED7">
              <w:rPr>
                <w:rFonts w:asciiTheme="minorHAnsi" w:hAnsiTheme="minorHAnsi"/>
                <w:sz w:val="26"/>
                <w:szCs w:val="26"/>
              </w:rPr>
              <w:t>2342   2155</w:t>
            </w:r>
            <w:r w:rsidRPr="00CD5ED7">
              <w:rPr>
                <w:rFonts w:asciiTheme="minorHAnsi" w:hAnsiTheme="minorHAnsi" w:cs="Cambria Math"/>
                <w:sz w:val="26"/>
                <w:szCs w:val="26"/>
              </w:rPr>
              <w:t>‐</w:t>
            </w:r>
            <w:r w:rsidRPr="00CD5ED7">
              <w:rPr>
                <w:rFonts w:asciiTheme="minorHAnsi" w:hAnsiTheme="minorHAnsi"/>
                <w:sz w:val="26"/>
                <w:szCs w:val="26"/>
              </w:rPr>
              <w:t>2192</w:t>
            </w:r>
          </w:p>
        </w:tc>
      </w:tr>
      <w:tr w:rsidR="00E015FA" w:rsidRPr="00CD5ED7" w:rsidTr="00A46B56">
        <w:trPr>
          <w:gridAfter w:val="2"/>
          <w:wAfter w:w="81" w:type="dxa"/>
          <w:trHeight w:val="352"/>
        </w:trPr>
        <w:tc>
          <w:tcPr>
            <w:tcW w:w="13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7</w:t>
            </w:r>
          </w:p>
        </w:tc>
        <w:tc>
          <w:tcPr>
            <w:tcW w:w="24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2543</w:t>
            </w:r>
            <w:r w:rsidRPr="00CD5ED7">
              <w:rPr>
                <w:rFonts w:asciiTheme="minorHAnsi" w:hAnsiTheme="minorHAnsi" w:cs="Cambria Math"/>
                <w:sz w:val="26"/>
                <w:szCs w:val="26"/>
              </w:rPr>
              <w:t>‐</w:t>
            </w:r>
            <w:r w:rsidRPr="00CD5ED7">
              <w:rPr>
                <w:rFonts w:asciiTheme="minorHAnsi" w:hAnsiTheme="minorHAnsi"/>
                <w:sz w:val="26"/>
                <w:szCs w:val="26"/>
              </w:rPr>
              <w:t>2570</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2393</w:t>
            </w:r>
            <w:r w:rsidRPr="00CD5ED7">
              <w:rPr>
                <w:rFonts w:asciiTheme="minorHAnsi" w:hAnsiTheme="minorHAnsi" w:cs="Cambria Math"/>
                <w:sz w:val="26"/>
                <w:szCs w:val="26"/>
              </w:rPr>
              <w:t>‐</w:t>
            </w:r>
            <w:r w:rsidRPr="00CD5ED7">
              <w:rPr>
                <w:rFonts w:asciiTheme="minorHAnsi" w:hAnsiTheme="minorHAnsi"/>
                <w:sz w:val="26"/>
                <w:szCs w:val="26"/>
              </w:rPr>
              <w:t>2420</w:t>
            </w:r>
          </w:p>
        </w:tc>
        <w:tc>
          <w:tcPr>
            <w:tcW w:w="2940" w:type="dxa"/>
            <w:gridSpan w:val="6"/>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2343</w:t>
            </w:r>
            <w:r w:rsidRPr="00CD5ED7">
              <w:rPr>
                <w:rFonts w:asciiTheme="minorHAnsi" w:hAnsiTheme="minorHAnsi" w:cs="Cambria Math"/>
                <w:sz w:val="26"/>
                <w:szCs w:val="26"/>
              </w:rPr>
              <w:t>‐</w:t>
            </w:r>
            <w:r w:rsidRPr="00CD5ED7">
              <w:rPr>
                <w:rFonts w:asciiTheme="minorHAnsi" w:hAnsiTheme="minorHAnsi"/>
                <w:sz w:val="26"/>
                <w:szCs w:val="26"/>
              </w:rPr>
              <w:t>2370   2193</w:t>
            </w:r>
            <w:r w:rsidRPr="00CD5ED7">
              <w:rPr>
                <w:rFonts w:asciiTheme="minorHAnsi" w:hAnsiTheme="minorHAnsi" w:cs="Cambria Math"/>
                <w:sz w:val="26"/>
                <w:szCs w:val="26"/>
              </w:rPr>
              <w:t>‐</w:t>
            </w:r>
            <w:r w:rsidRPr="00CD5ED7">
              <w:rPr>
                <w:rFonts w:asciiTheme="minorHAnsi" w:hAnsiTheme="minorHAnsi"/>
                <w:sz w:val="26"/>
                <w:szCs w:val="26"/>
              </w:rPr>
              <w:t>2220</w:t>
            </w:r>
          </w:p>
        </w:tc>
      </w:tr>
      <w:tr w:rsidR="00E015FA" w:rsidRPr="00CD5ED7" w:rsidTr="00A46B56">
        <w:trPr>
          <w:gridAfter w:val="2"/>
          <w:wAfter w:w="81" w:type="dxa"/>
          <w:trHeight w:val="352"/>
        </w:trPr>
        <w:tc>
          <w:tcPr>
            <w:tcW w:w="13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6½</w:t>
            </w:r>
          </w:p>
        </w:tc>
        <w:tc>
          <w:tcPr>
            <w:tcW w:w="24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2571</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2421</w:t>
            </w:r>
            <w:r w:rsidRPr="00CD5ED7">
              <w:rPr>
                <w:rFonts w:asciiTheme="minorHAnsi" w:hAnsiTheme="minorHAnsi" w:cs="Cambria Math"/>
                <w:sz w:val="26"/>
                <w:szCs w:val="26"/>
              </w:rPr>
              <w:t>‐</w:t>
            </w:r>
            <w:r w:rsidRPr="00CD5ED7">
              <w:rPr>
                <w:rFonts w:asciiTheme="minorHAnsi" w:hAnsiTheme="minorHAnsi"/>
                <w:sz w:val="26"/>
                <w:szCs w:val="26"/>
              </w:rPr>
              <w:t>2449</w:t>
            </w:r>
          </w:p>
        </w:tc>
        <w:tc>
          <w:tcPr>
            <w:tcW w:w="2940" w:type="dxa"/>
            <w:gridSpan w:val="6"/>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2371</w:t>
            </w:r>
            <w:r w:rsidRPr="00CD5ED7">
              <w:rPr>
                <w:rFonts w:asciiTheme="minorHAnsi" w:hAnsiTheme="minorHAnsi" w:cs="Cambria Math"/>
                <w:sz w:val="26"/>
                <w:szCs w:val="26"/>
              </w:rPr>
              <w:t>‐</w:t>
            </w:r>
            <w:r w:rsidRPr="00CD5ED7">
              <w:rPr>
                <w:rFonts w:asciiTheme="minorHAnsi" w:hAnsiTheme="minorHAnsi"/>
                <w:sz w:val="26"/>
                <w:szCs w:val="26"/>
              </w:rPr>
              <w:t>2399   2221</w:t>
            </w:r>
            <w:r w:rsidRPr="00CD5ED7">
              <w:rPr>
                <w:rFonts w:asciiTheme="minorHAnsi" w:hAnsiTheme="minorHAnsi" w:cs="Cambria Math"/>
                <w:sz w:val="26"/>
                <w:szCs w:val="26"/>
              </w:rPr>
              <w:t>‐</w:t>
            </w:r>
            <w:r w:rsidRPr="00CD5ED7">
              <w:rPr>
                <w:rFonts w:asciiTheme="minorHAnsi" w:hAnsiTheme="minorHAnsi"/>
                <w:sz w:val="26"/>
                <w:szCs w:val="26"/>
              </w:rPr>
              <w:t>2249</w:t>
            </w:r>
          </w:p>
        </w:tc>
      </w:tr>
      <w:tr w:rsidR="00E015FA" w:rsidRPr="00CD5ED7" w:rsidTr="00A46B56">
        <w:trPr>
          <w:gridAfter w:val="2"/>
          <w:wAfter w:w="81" w:type="dxa"/>
          <w:trHeight w:val="352"/>
        </w:trPr>
        <w:tc>
          <w:tcPr>
            <w:tcW w:w="13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w:t>
            </w:r>
          </w:p>
        </w:tc>
        <w:tc>
          <w:tcPr>
            <w:tcW w:w="24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2628</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2478</w:t>
            </w:r>
          </w:p>
        </w:tc>
        <w:tc>
          <w:tcPr>
            <w:tcW w:w="154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2428</w:t>
            </w:r>
          </w:p>
        </w:tc>
        <w:tc>
          <w:tcPr>
            <w:tcW w:w="14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w w:val="98"/>
                <w:sz w:val="26"/>
                <w:szCs w:val="26"/>
              </w:rPr>
              <w:t>2250</w:t>
            </w:r>
            <w:r w:rsidRPr="00CD5ED7">
              <w:rPr>
                <w:rFonts w:asciiTheme="minorHAnsi" w:hAnsiTheme="minorHAnsi" w:cs="Cambria Math"/>
                <w:w w:val="98"/>
                <w:sz w:val="26"/>
                <w:szCs w:val="26"/>
              </w:rPr>
              <w:t>‐</w:t>
            </w:r>
            <w:r w:rsidRPr="00CD5ED7">
              <w:rPr>
                <w:rFonts w:asciiTheme="minorHAnsi" w:hAnsiTheme="minorHAnsi"/>
                <w:w w:val="98"/>
                <w:sz w:val="26"/>
                <w:szCs w:val="26"/>
              </w:rPr>
              <w:t>2278</w:t>
            </w:r>
          </w:p>
        </w:tc>
      </w:tr>
      <w:tr w:rsidR="00E015FA" w:rsidRPr="00CD5ED7" w:rsidTr="00A46B56">
        <w:trPr>
          <w:gridAfter w:val="2"/>
          <w:wAfter w:w="81" w:type="dxa"/>
          <w:trHeight w:val="353"/>
        </w:trPr>
        <w:tc>
          <w:tcPr>
            <w:tcW w:w="13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5½</w:t>
            </w:r>
          </w:p>
        </w:tc>
        <w:tc>
          <w:tcPr>
            <w:tcW w:w="24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2629</w:t>
            </w:r>
            <w:r w:rsidRPr="00CD5ED7">
              <w:rPr>
                <w:rFonts w:asciiTheme="minorHAnsi" w:hAnsiTheme="minorHAnsi" w:cs="Cambria Math"/>
                <w:sz w:val="26"/>
                <w:szCs w:val="26"/>
              </w:rPr>
              <w:t>‐</w:t>
            </w:r>
            <w:r w:rsidRPr="00CD5ED7">
              <w:rPr>
                <w:rFonts w:asciiTheme="minorHAnsi" w:hAnsiTheme="minorHAnsi"/>
                <w:sz w:val="26"/>
                <w:szCs w:val="26"/>
              </w:rPr>
              <w:t>2656</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2479</w:t>
            </w:r>
            <w:r w:rsidRPr="00CD5ED7">
              <w:rPr>
                <w:rFonts w:asciiTheme="minorHAnsi" w:hAnsiTheme="minorHAnsi" w:cs="Cambria Math"/>
                <w:sz w:val="26"/>
                <w:szCs w:val="26"/>
              </w:rPr>
              <w:t>‐</w:t>
            </w:r>
            <w:r w:rsidRPr="00CD5ED7">
              <w:rPr>
                <w:rFonts w:asciiTheme="minorHAnsi" w:hAnsiTheme="minorHAnsi"/>
                <w:sz w:val="26"/>
                <w:szCs w:val="26"/>
              </w:rPr>
              <w:t>2506</w:t>
            </w:r>
          </w:p>
        </w:tc>
        <w:tc>
          <w:tcPr>
            <w:tcW w:w="154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2429</w:t>
            </w:r>
            <w:r w:rsidRPr="00CD5ED7">
              <w:rPr>
                <w:rFonts w:asciiTheme="minorHAnsi" w:hAnsiTheme="minorHAnsi" w:cs="Cambria Math"/>
                <w:sz w:val="26"/>
                <w:szCs w:val="26"/>
              </w:rPr>
              <w:t>‐</w:t>
            </w:r>
            <w:r w:rsidRPr="00CD5ED7">
              <w:rPr>
                <w:rFonts w:asciiTheme="minorHAnsi" w:hAnsiTheme="minorHAnsi"/>
                <w:sz w:val="26"/>
                <w:szCs w:val="26"/>
              </w:rPr>
              <w:t>2456</w:t>
            </w:r>
          </w:p>
        </w:tc>
        <w:tc>
          <w:tcPr>
            <w:tcW w:w="14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w w:val="98"/>
                <w:sz w:val="26"/>
                <w:szCs w:val="26"/>
              </w:rPr>
              <w:t>2279</w:t>
            </w:r>
            <w:r w:rsidRPr="00CD5ED7">
              <w:rPr>
                <w:rFonts w:asciiTheme="minorHAnsi" w:hAnsiTheme="minorHAnsi" w:cs="Cambria Math"/>
                <w:w w:val="98"/>
                <w:sz w:val="26"/>
                <w:szCs w:val="26"/>
              </w:rPr>
              <w:t>‐</w:t>
            </w:r>
            <w:r w:rsidRPr="00CD5ED7">
              <w:rPr>
                <w:rFonts w:asciiTheme="minorHAnsi" w:hAnsiTheme="minorHAnsi"/>
                <w:w w:val="98"/>
                <w:sz w:val="26"/>
                <w:szCs w:val="26"/>
              </w:rPr>
              <w:t>2306</w:t>
            </w:r>
          </w:p>
        </w:tc>
      </w:tr>
      <w:tr w:rsidR="00E015FA" w:rsidRPr="00CD5ED7" w:rsidTr="00A46B56">
        <w:trPr>
          <w:gridAfter w:val="2"/>
          <w:wAfter w:w="81" w:type="dxa"/>
          <w:trHeight w:val="352"/>
        </w:trPr>
        <w:tc>
          <w:tcPr>
            <w:tcW w:w="13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w:t>
            </w:r>
          </w:p>
        </w:tc>
        <w:tc>
          <w:tcPr>
            <w:tcW w:w="24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2657</w:t>
            </w:r>
            <w:r w:rsidRPr="00CD5ED7">
              <w:rPr>
                <w:rFonts w:asciiTheme="minorHAnsi" w:hAnsiTheme="minorHAnsi" w:cs="Cambria Math"/>
                <w:sz w:val="26"/>
                <w:szCs w:val="26"/>
              </w:rPr>
              <w:t>‐</w:t>
            </w:r>
            <w:r w:rsidRPr="00CD5ED7">
              <w:rPr>
                <w:rFonts w:asciiTheme="minorHAnsi" w:hAnsiTheme="minorHAnsi"/>
                <w:sz w:val="26"/>
                <w:szCs w:val="26"/>
              </w:rPr>
              <w:t>2686</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2507</w:t>
            </w:r>
            <w:r w:rsidRPr="00CD5ED7">
              <w:rPr>
                <w:rFonts w:asciiTheme="minorHAnsi" w:hAnsiTheme="minorHAnsi" w:cs="Cambria Math"/>
                <w:sz w:val="26"/>
                <w:szCs w:val="26"/>
              </w:rPr>
              <w:t>‐</w:t>
            </w:r>
            <w:r w:rsidRPr="00CD5ED7">
              <w:rPr>
                <w:rFonts w:asciiTheme="minorHAnsi" w:hAnsiTheme="minorHAnsi"/>
                <w:sz w:val="26"/>
                <w:szCs w:val="26"/>
              </w:rPr>
              <w:t>2536</w:t>
            </w:r>
          </w:p>
        </w:tc>
        <w:tc>
          <w:tcPr>
            <w:tcW w:w="154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2457</w:t>
            </w:r>
            <w:r w:rsidRPr="00CD5ED7">
              <w:rPr>
                <w:rFonts w:asciiTheme="minorHAnsi" w:hAnsiTheme="minorHAnsi" w:cs="Cambria Math"/>
                <w:sz w:val="26"/>
                <w:szCs w:val="26"/>
              </w:rPr>
              <w:t>‐</w:t>
            </w:r>
            <w:r w:rsidRPr="00CD5ED7">
              <w:rPr>
                <w:rFonts w:asciiTheme="minorHAnsi" w:hAnsiTheme="minorHAnsi"/>
                <w:sz w:val="26"/>
                <w:szCs w:val="26"/>
              </w:rPr>
              <w:t>2486</w:t>
            </w:r>
          </w:p>
        </w:tc>
        <w:tc>
          <w:tcPr>
            <w:tcW w:w="14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w w:val="98"/>
                <w:sz w:val="26"/>
                <w:szCs w:val="26"/>
              </w:rPr>
              <w:t>2307</w:t>
            </w:r>
            <w:r w:rsidRPr="00CD5ED7">
              <w:rPr>
                <w:rFonts w:asciiTheme="minorHAnsi" w:hAnsiTheme="minorHAnsi" w:cs="Cambria Math"/>
                <w:w w:val="98"/>
                <w:sz w:val="26"/>
                <w:szCs w:val="26"/>
              </w:rPr>
              <w:t>‐</w:t>
            </w:r>
            <w:r w:rsidRPr="00CD5ED7">
              <w:rPr>
                <w:rFonts w:asciiTheme="minorHAnsi" w:hAnsiTheme="minorHAnsi"/>
                <w:w w:val="98"/>
                <w:sz w:val="26"/>
                <w:szCs w:val="26"/>
              </w:rPr>
              <w:t>2336</w:t>
            </w:r>
          </w:p>
        </w:tc>
      </w:tr>
      <w:tr w:rsidR="00E015FA" w:rsidRPr="00CD5ED7" w:rsidTr="00A46B56">
        <w:trPr>
          <w:gridAfter w:val="2"/>
          <w:wAfter w:w="81" w:type="dxa"/>
          <w:trHeight w:val="370"/>
        </w:trPr>
        <w:tc>
          <w:tcPr>
            <w:tcW w:w="13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4½</w:t>
            </w:r>
          </w:p>
        </w:tc>
        <w:tc>
          <w:tcPr>
            <w:tcW w:w="24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60"/>
              <w:rPr>
                <w:rFonts w:asciiTheme="minorHAnsi" w:hAnsiTheme="minorHAnsi"/>
                <w:sz w:val="26"/>
                <w:szCs w:val="26"/>
              </w:rPr>
            </w:pPr>
            <w:r w:rsidRPr="00CD5ED7">
              <w:rPr>
                <w:rFonts w:asciiTheme="minorHAnsi" w:hAnsiTheme="minorHAnsi"/>
                <w:sz w:val="26"/>
                <w:szCs w:val="26"/>
              </w:rPr>
              <w:t>≥2687</w:t>
            </w:r>
          </w:p>
        </w:tc>
        <w:tc>
          <w:tcPr>
            <w:tcW w:w="156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≥2537</w:t>
            </w:r>
          </w:p>
        </w:tc>
        <w:tc>
          <w:tcPr>
            <w:tcW w:w="154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≥2487</w:t>
            </w:r>
          </w:p>
        </w:tc>
        <w:tc>
          <w:tcPr>
            <w:tcW w:w="14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≥2337</w:t>
            </w:r>
          </w:p>
        </w:tc>
      </w:tr>
    </w:tbl>
    <w:p w:rsidR="00E015FA" w:rsidRPr="00CD5ED7" w:rsidRDefault="00A708A6">
      <w:pPr>
        <w:widowControl w:val="0"/>
        <w:autoSpaceDE w:val="0"/>
        <w:autoSpaceDN w:val="0"/>
        <w:adjustRightInd w:val="0"/>
        <w:spacing w:after="0" w:line="324" w:lineRule="exact"/>
        <w:rPr>
          <w:rFonts w:asciiTheme="minorHAnsi" w:hAnsiTheme="minorHAnsi"/>
          <w:sz w:val="26"/>
          <w:szCs w:val="26"/>
        </w:rPr>
      </w:pPr>
      <w:r>
        <w:rPr>
          <w:noProof/>
        </w:rPr>
        <mc:AlternateContent>
          <mc:Choice Requires="wps">
            <w:drawing>
              <wp:anchor distT="0" distB="0" distL="114300" distR="114300" simplePos="0" relativeHeight="252057088" behindDoc="1" locked="0" layoutInCell="0" allowOverlap="1" wp14:anchorId="4D6BB5CE" wp14:editId="382A734F">
                <wp:simplePos x="0" y="0"/>
                <wp:positionH relativeFrom="column">
                  <wp:posOffset>31750</wp:posOffset>
                </wp:positionH>
                <wp:positionV relativeFrom="paragraph">
                  <wp:posOffset>-2235200</wp:posOffset>
                </wp:positionV>
                <wp:extent cx="5511165" cy="0"/>
                <wp:effectExtent l="0" t="0" r="0" b="0"/>
                <wp:wrapNone/>
                <wp:docPr id="11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6pt" to="436.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KG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DCNF&#10;OhDpWSiOZtNp6E5vXAFBldrZUB89qxfzrOl3h5SuWqIOPLJ8vRhIzEJG8iYlbJyBO/b9Z80ghhy9&#10;jq06N7YLkNAEdI6KXO6K8LNHFA5nsyzL5kCMDr6EFEOisc5/4rpDwSixBNYRmJyenQ9ESDGEhHuU&#10;3gopo+BSob7E83Q5jwlOS8GCM4Q5e9hX0qITCSMTv1gVeB7DrD4qFsFaTtjmZnsi5NWGy6UKeFAK&#10;0LlZ15n4sUyXm8VmkY/yyXwzytO6Hn3cVvlovs0+zOppXVV19jNQy/KiFYxxFdgN85nlf6f/7aVc&#10;J+s+ofc2JG/RY7+A7PCPpKOWQb7rIOw1u+zsoDGMZAy+PZ8w8497sB8f+foXAAAA//8DAFBLAwQU&#10;AAYACAAAACEAmSc+nd8AAAALAQAADwAAAGRycy9kb3ducmV2LnhtbEyPQU/DMAyF70j8h8hI3LaU&#10;orGsNJ0QCKQdEGKbOGeNaUsbp2qytfv3mAOCm+339Py9fD25TpxwCI0nDTfzBARS6W1DlYb97nmm&#10;QIRoyJrOE2o4Y4B1cXmRm8z6kd7xtI2V4BAKmdFQx9hnUoayRmfC3PdIrH36wZnI61BJO5iRw10n&#10;0yS5k840xB9q0+NjjWW7PToNr0o++bf2ozx/jbsXpTbtarnZa319NT3cg4g4xT8z/OAzOhTMdPBH&#10;skF0GhbcJGqY3S5SntiglukKxOH3JItc/u9QfAMAAP//AwBQSwECLQAUAAYACAAAACEAtoM4kv4A&#10;AADhAQAAEwAAAAAAAAAAAAAAAAAAAAAAW0NvbnRlbnRfVHlwZXNdLnhtbFBLAQItABQABgAIAAAA&#10;IQA4/SH/1gAAAJQBAAALAAAAAAAAAAAAAAAAAC8BAABfcmVscy8ucmVsc1BLAQItABQABgAIAAAA&#10;IQCaoEKGFQIAACwEAAAOAAAAAAAAAAAAAAAAAC4CAABkcnMvZTJvRG9jLnhtbFBLAQItABQABgAI&#10;AAAAIQCZJz6d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059136" behindDoc="1" locked="0" layoutInCell="0" allowOverlap="1" wp14:anchorId="4F965E83" wp14:editId="56B4A600">
                <wp:simplePos x="0" y="0"/>
                <wp:positionH relativeFrom="column">
                  <wp:posOffset>1579880</wp:posOffset>
                </wp:positionH>
                <wp:positionV relativeFrom="paragraph">
                  <wp:posOffset>-2238375</wp:posOffset>
                </wp:positionV>
                <wp:extent cx="0" cy="2239645"/>
                <wp:effectExtent l="0" t="0" r="0" b="0"/>
                <wp:wrapNone/>
                <wp:docPr id="114"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96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pt,-176.25pt" to="124.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I5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ZjpEi&#10;HYj0LBRHs+ksdKc3rgCnSu1sqI+e1Yt51vS7Q0pXLVEHHlm+XgwEZiEieRMSNs5Ajn3/WTPwIUev&#10;Y6vOje0CJDQBnaMil7si/OwRHQ4pnE4m0+U8j3wSUtwCjXX+E9cdCkaJJbCOwOT07HwgQoqbS8ij&#10;9FZIGQWXCvUlnqfLeQxwWgoWLoObs4d9JS06kTAy8YtVwc2jm9VHxSJYywnbXG1PhBxsSC5VwINS&#10;gM7VGmbixzJdbhabRT7KJ/PNKE/revRxW+Wj+Tb7MKundVXV2c9ALcuLVjDGVWB3m88s/zv9ry9l&#10;mKz7hN7bkLxFj/0Csrd/JB21DPINg7DX7LKzN41hJKPz9fmEmX/cg/34yNe/AAAA//8DAFBLAwQU&#10;AAYACAAAACEAKBFkft8AAAAJAQAADwAAAGRycy9kb3ducmV2LnhtbEyPQU/DMAyF70j8h8hI3LaU&#10;wiCUphMCgbTDhNgmzllj2tLGqZps7f49RhzgZj8/vfc5X06uE0ccQuNJw9U8AYFUettQpWG3fZkp&#10;ECEasqbzhBpOGGBZnJ/lJrN+pHc8bmIlOIRCZjTUMfaZlKGs0Zkw9z0S3z794EzkdaikHczI4a6T&#10;aZLcSmca4oba9PhUY9luDk7DWsln/9Z+lKevcfuq1Kq9v1vttL68mB4fQESc4p8ZfvAZHQpm2vsD&#10;2SA6DemNYvSoYXa9SBcg2PIr7XkAWeTy/wfFNwAAAP//AwBQSwECLQAUAAYACAAAACEAtoM4kv4A&#10;AADhAQAAEwAAAAAAAAAAAAAAAAAAAAAAW0NvbnRlbnRfVHlwZXNdLnhtbFBLAQItABQABgAIAAAA&#10;IQA4/SH/1gAAAJQBAAALAAAAAAAAAAAAAAAAAC8BAABfcmVscy8ucmVsc1BLAQItABQABgAIAAAA&#10;IQCKYzI5FQIAACwEAAAOAAAAAAAAAAAAAAAAAC4CAABkcnMvZTJvRG9jLnhtbFBLAQItABQABgAI&#10;AAAAIQAoEWR+3wAAAAk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060160" behindDoc="1" locked="0" layoutInCell="0" allowOverlap="1" wp14:anchorId="6B5122BE" wp14:editId="22AEBD93">
                <wp:simplePos x="0" y="0"/>
                <wp:positionH relativeFrom="column">
                  <wp:posOffset>2581910</wp:posOffset>
                </wp:positionH>
                <wp:positionV relativeFrom="paragraph">
                  <wp:posOffset>-2238375</wp:posOffset>
                </wp:positionV>
                <wp:extent cx="0" cy="2239645"/>
                <wp:effectExtent l="0" t="0" r="0" b="0"/>
                <wp:wrapNone/>
                <wp:docPr id="113"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96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176.25pt" to="203.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V5FAIAACwEAAAOAAAAZHJzL2Uyb0RvYy54bWysU8GO2jAQvVfqP1i5QxIIKUSEVZVAL9sW&#10;abcfYGyHWHVsyzYEVPXfO3YCWtpLVTUHZ2zPvHkzb7x+unQCnZmxXMkySqdJhJgkinJ5LKNvr7vJ&#10;MkLWYUmxUJKV0ZXZ6Gnz/t261wWbqVYJygwCEGmLXpdR65wu4tiSlnXYTpVmEi4bZTrsYGuOMTW4&#10;B/ROxLMkyeNeGaqNIsxaOK2Hy2gT8JuGEfe1aSxzSJQRcHNhNWE9+DXerHFxNFi3nIw08D+w6DCX&#10;kPQOVWOH0cnwP6A6ToyyqnFTorpYNQ0nLNQA1aTJb9W8tFizUAs0x+p7m+z/gyVfznuDOAXt0nmE&#10;JO5ApGcuGVrMc9+dXtsCnCq5N74+cpEv+lmR7xZJVbVYHllg+XrVEJj6iPghxG+shhyH/rOi4INP&#10;ToVWXRrTeUhoAroERa53RdjFITIcEjidzearPFsEdFzcArWx7hNTHfJGGQlgHYDx+dk6TwQXNxef&#10;R6odFyIILiTqyyhPVnkIsEpw6i+9mzXHQyUMOmM/MuEb8z64GXWSNIC1DNPtaDvMxWBDciE9HpQC&#10;dEZrmIkfq2S1XW6X2SSb5dtJltT15OOuyib5Lv2wqOd1VdXpT08tzYqWU8qkZ3ebzzT7O/3HlzJM&#10;1n1C722IH9FDv4Ds7R9IBy29fMMgHBS97s1NYxjJ4Dw+Hz/zb/dgv33km18AAAD//wMAUEsDBBQA&#10;BgAIAAAAIQC91j6q3wAAAAkBAAAPAAAAZHJzL2Rvd25yZXYueG1sTI9NT8MwDIbvSPyHyEjctpTC&#10;ulLqTggE0g4I7UOcs8a0pY1TNdna/XuCOMDR9qPXz5uvJtOJEw2usYxwM49AEJdWN1wh7HcvsxSE&#10;84q16iwTwpkcrIrLi1xl2o68odPWVyKEsMsUQu19n0npypqMcnPbE4fbpx2M8mEcKqkHNYZw08k4&#10;ihJpVMPhQ616eqqpbLdHg/CWymf73n6U569x95qm6/Z+ud4jXl9Njw8gPE3+D4Yf/aAORXA62CNr&#10;JzqEuyhJAoowu13ECxAB+V0dEGKQRS7/Nyi+AQAA//8DAFBLAQItABQABgAIAAAAIQC2gziS/gAA&#10;AOEBAAATAAAAAAAAAAAAAAAAAAAAAABbQ29udGVudF9UeXBlc10ueG1sUEsBAi0AFAAGAAgAAAAh&#10;ADj9If/WAAAAlAEAAAsAAAAAAAAAAAAAAAAALwEAAF9yZWxzLy5yZWxzUEsBAi0AFAAGAAgAAAAh&#10;AAmGJXkUAgAALAQAAA4AAAAAAAAAAAAAAAAALgIAAGRycy9lMm9Eb2MueG1sUEsBAi0AFAAGAAgA&#10;AAAhAL3WPqrfAAAACQ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2061184" behindDoc="1" locked="0" layoutInCell="0" allowOverlap="1" wp14:anchorId="24AB6F45" wp14:editId="5FD86CC0">
                <wp:simplePos x="0" y="0"/>
                <wp:positionH relativeFrom="column">
                  <wp:posOffset>3559810</wp:posOffset>
                </wp:positionH>
                <wp:positionV relativeFrom="paragraph">
                  <wp:posOffset>-2238375</wp:posOffset>
                </wp:positionV>
                <wp:extent cx="0" cy="2239645"/>
                <wp:effectExtent l="0" t="0" r="0" b="0"/>
                <wp:wrapNone/>
                <wp:docPr id="112"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96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3pt,-176.25pt" to="280.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PKFAIAACwEAAAOAAAAZHJzL2Uyb0RvYy54bWysU02P2jAQvVfqf7Byh3wQWIgIq4pAL7SL&#10;tNsfYGyHWHVsyzYEVPW/d+wEtLSXqmoOztieefNm3nj5fGkFOjNjuZJllI6TCDFJFOXyWEbf3raj&#10;eYSsw5JioSQroyuz0fPq44dlpwuWqUYJygwCEGmLTpdR45wu4tiShrXYjpVmEi5rZVrsYGuOMTW4&#10;A/RWxFmSzOJOGaqNIsxaOK36y2gV8OuaEfdS15Y5JMoIuLmwmrAe/Bqvlrg4GqwbTgYa+B9YtJhL&#10;SHqHqrDD6GT4H1AtJ0ZZVbsxUW2s6poTFmqAatLkt2peG6xZqAWaY/W9Tfb/wZKv571BnIJ2aRYh&#10;iVsQacclQ9PJk+9Op20BTmu5N74+cpGveqfId4ukWjdYHllg+XbVEJj6iPghxG+shhyH7oui4INP&#10;ToVWXWrTekhoAroERa53RdjFIdIfEjjNsslilk8DOi5ugdpY95mpFnmjjASwDsD4vLPOE8HFzcXn&#10;kWrLhQiCC4m6Mpoli2kIsEpw6i+9mzXHw1oYdMZ+ZMI35H1wM+okaQBrGKabwXaYi96G5EJ6PCgF&#10;6AxWPxM/FsliM9/M81GezTajPKmq0aftOh/NtunTtJpU63WV/vTU0rxoOKVMena3+Uzzv9N/eCn9&#10;ZN0n9N6G+BE99AvI3v6BdNDSy9cPwkHR697cNIaRDM7D8/Ez/34P9vtHvvoFAAD//wMAUEsDBBQA&#10;BgAIAAAAIQDtkiWe2wAAAAkBAAAPAAAAZHJzL2Rvd25yZXYueG1sTI/LTsMwEEX3SPyDNUhsUOsk&#10;KAGFOBVU6pIFBfZuPMSmfkQepw1/jxELWM7M0Z1zu83iLDthJBO8gHJdAEM/BGX8KODtdbe6B0ZJ&#10;eiVt8CjgCwk2/eVFJ1sVzv4FT/s0shziqZUCdEpTyzkNGp2kdZjQ59tHiE6mPMaRqyjPOdxZXhVF&#10;w500Pn/QcsKtxuG4n50A8xmJ9FA+lWSPu+3NbM3d87sQ11fL4wOwhEv6g+FHP6tDn50OYfaKmBVQ&#10;N0WTUQGr27qqgWXkd3UQUAHvO/6/Qf8NAAD//wMAUEsBAi0AFAAGAAgAAAAhALaDOJL+AAAA4QEA&#10;ABMAAAAAAAAAAAAAAAAAAAAAAFtDb250ZW50X1R5cGVzXS54bWxQSwECLQAUAAYACAAAACEAOP0h&#10;/9YAAACUAQAACwAAAAAAAAAAAAAAAAAvAQAAX3JlbHMvLnJlbHNQSwECLQAUAAYACAAAACEAJgwj&#10;yhQCAAAsBAAADgAAAAAAAAAAAAAAAAAuAgAAZHJzL2Uyb0RvYy54bWxQSwECLQAUAAYACAAAACEA&#10;7ZIlntsAAAAJ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2062208" behindDoc="1" locked="0" layoutInCell="0" allowOverlap="1" wp14:anchorId="0CD0F4EB" wp14:editId="475095D1">
                <wp:simplePos x="0" y="0"/>
                <wp:positionH relativeFrom="column">
                  <wp:posOffset>4550410</wp:posOffset>
                </wp:positionH>
                <wp:positionV relativeFrom="paragraph">
                  <wp:posOffset>-2238375</wp:posOffset>
                </wp:positionV>
                <wp:extent cx="0" cy="2239645"/>
                <wp:effectExtent l="0" t="0" r="0" b="0"/>
                <wp:wrapNone/>
                <wp:docPr id="111"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96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3pt,-176.25pt" to="358.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FA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ssw0iR&#10;FkR6Foqj2XQRutMZV4DTRu1tqI9e1It51vS7Q0pvGqKOPLJ8vRoIzEJE8hASNs5AjkP3WTPwISev&#10;Y6sutW0DJDQBXaIi17si/OIR7Q8pnE4m0+U8n0V0UtwCjXX+E9ctCkaJJbCOwOT87HwgQoqbS8ij&#10;9E5IGQWXCnUlnqfLWQxwWgoWLoObs8fDRlp0JmFk4jfkfXCz+qRYBGs4YdvB9kTI3obkUgU8KAXo&#10;DFY/Ez+W6XK72C7yUT6Zb0d5WlWjj7tNPprvsg+zalptNlX2M1DL8qIRjHEV2N3mM8v/Tv/hpfST&#10;dZ/QexuSR/TYLyB7+0fSUcsgXz8IB82ue3vTGEYyOg/PJ8z82z3Ybx/5+hcAAAD//wMAUEsDBBQA&#10;BgAIAAAAIQC43Cx53AAAAAkBAAAPAAAAZHJzL2Rvd25yZXYueG1sTI/LTsMwEEX3SPyDNUhsUOsk&#10;qCkKmVRQqUsWtLB3YxOb+hF5nDb8PUYsYDkzR3fObTezs+ysIpngEcplAUz5PkjjB4S3w27xAIyS&#10;8FLY4BXClyLYdNdXrWhkuPhXdd6ngeUQT41A0CmNDefUa+UELcOofL59hOhEymMcuIziksOd5VVR&#10;1NwJ4/MHLUa11ao/7SeHYD4jke7L55Lsabe9m6xZv7wj3t7MT4/AkprTHww/+lkduux0DJOXxCzC&#10;uqzrjCIs7lfVClhGfldHhAp41/L/DbpvAAAA//8DAFBLAQItABQABgAIAAAAIQC2gziS/gAAAOEB&#10;AAATAAAAAAAAAAAAAAAAAAAAAABbQ29udGVudF9UeXBlc10ueG1sUEsBAi0AFAAGAAgAAAAhADj9&#10;If/WAAAAlAEAAAsAAAAAAAAAAAAAAAAALwEAAF9yZWxzLy5yZWxzUEsBAi0AFAAGAAgAAAAhAEAH&#10;9M4UAgAALAQAAA4AAAAAAAAAAAAAAAAALgIAAGRycy9lMm9Eb2MueG1sUEsBAi0AFAAGAAgAAAAh&#10;ALjcLHn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2063232" behindDoc="1" locked="0" layoutInCell="0" allowOverlap="1" wp14:anchorId="79904079" wp14:editId="2E066216">
                <wp:simplePos x="0" y="0"/>
                <wp:positionH relativeFrom="column">
                  <wp:posOffset>5540375</wp:posOffset>
                </wp:positionH>
                <wp:positionV relativeFrom="paragraph">
                  <wp:posOffset>-2238375</wp:posOffset>
                </wp:positionV>
                <wp:extent cx="0" cy="2239645"/>
                <wp:effectExtent l="0" t="0" r="0" b="0"/>
                <wp:wrapNone/>
                <wp:docPr id="110"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96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25pt,-176.25pt" to="43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KKFA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KfRH&#10;4hZE2nHJ0Gy69N3ptM3BqZR74+sjF/msd4r8tEiqssHyyALLl6uGwNRHxA8hfmM15Dh0XxUFH3xy&#10;KrTqUpvWQ0IT0CUocr0rwi4Okf6QwOlkMl3Os1lAx/ktUBvrvjDVIm8UkQDWARifd9Z5Iji/ufg8&#10;Um25EEFwIVFXRPNkOQsBVglO/aV3s+Z4KIVBZ+xHJnxD3gc3o06SBrCGYboZbIe56G1ILqTHg1KA&#10;zmD1M/FrmSw3i80iG2WT+WaUJVU1+rwts9F8m36aVdOqLKv0t6eWZnnDKWXSs7vNZ5q9Tf/hpfST&#10;dZ/QexviR/TQLyB7+wfSQUsvXz8IB0Wve3PTGEYyOA/Px8/86z3Yrx/5+g8AAAD//wMAUEsDBBQA&#10;BgAIAAAAIQDnZ+mt2wAAAAkBAAAPAAAAZHJzL2Rvd25yZXYueG1sTI/LTsMwEEX3lfgHa5DYoNZJ&#10;UGkV4lRQqUsWFNi78RCb+hF5nDb8Pa5Y0N08ju6caTaTs+yEkUzwAspFAQx9F5TxvYCP9918DYyS&#10;9Era4FHADxJs2ptZI2sVzv4NT/vUsxziqZYCdEpDzTl1Gp2kRRjQ591XiE6m3MaeqyjPOdxZXhXF&#10;I3fS+HxBywG3GrvjfnQCzHck0l35UpI97rb3ozWr108h7m6n5ydgCaf0D8NFP6tDm50OYfSKmBWw&#10;XlXLjAqYPywvVUb+RgcBFfC24dcftL8AAAD//wMAUEsBAi0AFAAGAAgAAAAhALaDOJL+AAAA4QEA&#10;ABMAAAAAAAAAAAAAAAAAAAAAAFtDb250ZW50X1R5cGVzXS54bWxQSwECLQAUAAYACAAAACEAOP0h&#10;/9YAAACUAQAACwAAAAAAAAAAAAAAAAAvAQAAX3JlbHMvLnJlbHNQSwECLQAUAAYACAAAACEAkAPS&#10;ihQCAAAsBAAADgAAAAAAAAAAAAAAAAAuAgAAZHJzL2Uyb0RvYy54bWxQSwECLQAUAAYACAAAACEA&#10;52fprdsAAAAJAQAADwAAAAAAAAAAAAAAAABuBAAAZHJzL2Rvd25yZXYueG1sUEsFBgAAAAAEAAQA&#10;8wAAAHYFAAAAAA==&#10;" o:allowincell="f" strokeweight=".16931mm"/>
            </w:pict>
          </mc:Fallback>
        </mc:AlternateContent>
      </w:r>
      <w:r>
        <w:rPr>
          <w:noProof/>
        </w:rPr>
        <mc:AlternateContent>
          <mc:Choice Requires="wps">
            <w:drawing>
              <wp:anchor distT="0" distB="0" distL="114300" distR="114300" simplePos="0" relativeHeight="252064256" behindDoc="1" locked="0" layoutInCell="0" allowOverlap="1" wp14:anchorId="45EDB0D8" wp14:editId="4AA639EA">
                <wp:simplePos x="0" y="0"/>
                <wp:positionH relativeFrom="column">
                  <wp:posOffset>31750</wp:posOffset>
                </wp:positionH>
                <wp:positionV relativeFrom="paragraph">
                  <wp:posOffset>-2012315</wp:posOffset>
                </wp:positionV>
                <wp:extent cx="5511165" cy="0"/>
                <wp:effectExtent l="0" t="0" r="0" b="0"/>
                <wp:wrapNone/>
                <wp:docPr id="10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45pt" to="436.4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Pw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0gZEi&#10;HYi0FYqjaR6r0xtXQFCldjbkR8/qxWw1/e6Q0lVL1IFHlq8XAxezUM/kzZWwcQbe2PdfNIMYcvQ6&#10;lurc2C5AQhHQOSpyuSvCzx5ROJxOsyybTTGigy8hxXDRWOc/c92hYJRYAusITE5b5wMRUgwh4R2l&#10;N0LKKLhUqC/xLF1M4wWnpWDBGcKcPewradGJhJaJX8wKPI9hVh8Vi2AtJ2x9sz0R8mrD41IFPEgF&#10;6Nysa0/8WKSL9Xw9z0f5ZLYe5Wldjz5tqnw022Qfp/WHuqrq7GegluVFKxjjKrAb+jPL/07/26Rc&#10;O+veofcyJG/RY72A7PCPpKOWQb4wUK7Ya3bZ2UFjaMkYfBuf0POPe7Afh3z1CwAA//8DAFBLAwQU&#10;AAYACAAAACEANZB42dwAAAALAQAADwAAAGRycy9kb3ducmV2LnhtbEyPQU/DMAyF70j8h8hIXNCW&#10;dohtlKYTTNqRAwPuWROasMSp6nQr/x5zQHCz/Z6ev1dvphjEyQ7kEyoo5wUIi20yHjsFb6+72RoE&#10;ZY1Gh4RWwZcl2DSXF7WuTDrjiz3tcyc4BKnSClzOfSUltc5GTfPUW2TtIw1RZ16HTppBnzk8Brko&#10;iqWM2iN/cLq3W2fb436MCvznQOTa8qmkcNxtb8bgV8/vSl1fTY8PILKd8p8ZfvAZHRpmOqQRDYmg&#10;4I6bZAWz23J5D4IN69WCh8PvSTa1/N+h+QYAAP//AwBQSwECLQAUAAYACAAAACEAtoM4kv4AAADh&#10;AQAAEwAAAAAAAAAAAAAAAAAAAAAAW0NvbnRlbnRfVHlwZXNdLnhtbFBLAQItABQABgAIAAAAIQA4&#10;/SH/1gAAAJQBAAALAAAAAAAAAAAAAAAAAC8BAABfcmVscy8ucmVsc1BLAQItABQABgAIAAAAIQBP&#10;oCPwFQIAACwEAAAOAAAAAAAAAAAAAAAAAC4CAABkcnMvZTJvRG9jLnhtbFBLAQItABQABgAIAAAA&#10;IQA1kHjZ3AAAAAs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2065280" behindDoc="1" locked="0" layoutInCell="0" allowOverlap="1" wp14:anchorId="6608B1FA" wp14:editId="76A0BA34">
                <wp:simplePos x="0" y="0"/>
                <wp:positionH relativeFrom="column">
                  <wp:posOffset>31750</wp:posOffset>
                </wp:positionH>
                <wp:positionV relativeFrom="paragraph">
                  <wp:posOffset>-1788795</wp:posOffset>
                </wp:positionV>
                <wp:extent cx="5511165" cy="0"/>
                <wp:effectExtent l="0" t="0" r="0" b="0"/>
                <wp:wrapNone/>
                <wp:docPr id="108"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85pt" to="436.4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VDFgIAACw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A+9SsEqR&#10;HkzaCMXRNM9CdQbjSgDVamtDfvSkXsxG068OKV13RO15VPl6NhAYI5KHkLBwBu7YDZ80Aww5eB1L&#10;dWptHyihCOgUHTnfHeEnjyhsTqdZlhVTjOjtLCHlLdBY5z9y3aMwqbAE1ZGYHDfOg3SA3iDhHqXX&#10;QspouFRoqHCRzosY4LQULBwGmLP7XS0tOpLQMvELdQCyB5jVB8UiWccJW13nngh5mQNeqsAHqYCc&#10;6+zSE9/m6Xw1W83yUT4pVqM8bZrRh3Wdj4p19n7avGvqusm+B2lZXnaCMa6Cult/Zvnf+X99KZfO&#10;unfovQzJI3tMEcTe/lF09DLYd2mEnWbnrQ3VCLZCS0bw9fmEnv91HVE/H/nyBwAAAP//AwBQSwME&#10;FAAGAAgAAAAhAJoqMu/fAAAACwEAAA8AAABkcnMvZG93bnJldi54bWxMj81qwzAQhO+FvIPYQG+J&#10;HENrxbUcSksLOZSSH3pWrI3t2FoZS4mdt696KMlxdobZb7LVaFp2wd7VliQs5hEwpMLqmkoJ+93H&#10;TABzXpFWrSWUcEUHq3zykKlU24E2eNn6koUScqmSUHnfpZy7okKj3Nx2SME72t4oH2Rfct2rIZSb&#10;lsdR9MyNqil8qFSHbxUWzfZsJHwJ/m6/m5/iehp2n0Ksm2Wy3kv5OB1fX4B5HP0tDH/4AR3ywHSw&#10;Z9KOtRKewhIvYRaLRQIsBEQSL4Ed/k88z/j9hvwXAAD//wMAUEsBAi0AFAAGAAgAAAAhALaDOJL+&#10;AAAA4QEAABMAAAAAAAAAAAAAAAAAAAAAAFtDb250ZW50X1R5cGVzXS54bWxQSwECLQAUAAYACAAA&#10;ACEAOP0h/9YAAACUAQAACwAAAAAAAAAAAAAAAAAvAQAAX3JlbHMvLnJlbHNQSwECLQAUAAYACAAA&#10;ACEAYColQxYCAAAsBAAADgAAAAAAAAAAAAAAAAAuAgAAZHJzL2Uyb0RvYy54bWxQSwECLQAUAAYA&#10;CAAAACEAmioy798AAAAL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066304" behindDoc="1" locked="0" layoutInCell="0" allowOverlap="1" wp14:anchorId="0F145CCC" wp14:editId="1B38B3FC">
                <wp:simplePos x="0" y="0"/>
                <wp:positionH relativeFrom="column">
                  <wp:posOffset>31750</wp:posOffset>
                </wp:positionH>
                <wp:positionV relativeFrom="paragraph">
                  <wp:posOffset>-1565275</wp:posOffset>
                </wp:positionV>
                <wp:extent cx="5511165" cy="0"/>
                <wp:effectExtent l="0" t="0" r="0" b="0"/>
                <wp:wrapNone/>
                <wp:docPr id="107"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3.25pt" to="436.45pt,-1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g3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E0aK&#10;dCDSViiOpvkkdKc3roCgSu1sqI+e1YvZavrdIaWrlqgDjyxfLwYSs5CRvEkJG2fgjn3/WTOIIUev&#10;Y6vOje0CJDQBnaMil7si/OwRhcPpNMuy2RQjOvgSUgyJxjr/iesOBaPEElhHYHLaOh+IkGIICfco&#10;vRFSRsGlQn2JZ+liGhOcloIFZwhz9rCvpEUnEkYmfrEq8DyGWX1ULIK1nLD1zfZEyKsNl0sV8KAU&#10;oHOzrjPxY5Eu1vP1PB/lk9l6lKd1Pfq4qfLRbJM9TesPdVXV2c9ALcuLVjDGVWA3zGeW/53+t5dy&#10;naz7hN7bkLxFj/0CssM/ko5aBvmug7DX7LKzg8YwkjH49nzCzD/uwX585KtfAAAA//8DAFBLAwQU&#10;AAYACAAAACEAUyW52N0AAAALAQAADwAAAGRycy9kb3ducmV2LnhtbEyPzU7DMBCE70i8g7VIXFDr&#10;JKI/hDgVVOqRAwXubmxiU3sdeZ02vD3mgOhxdkaz3zSbyTt20pFsQAHlvACmsQvKYi/g/W03WwOj&#10;JFFJF1AL+NYEm/b6qpG1Cmd81ad96lkuQaqlAJPSUHNOndFe0jwMGrP3GaKXKcvYcxXlOZd7x6ui&#10;WHIvLeYPRg56a3R33I9egP2KRKYrn0tyx932bnR29fIhxO3N9PQILOkp/YfhFz+jQ5uZDmFERcwJ&#10;WOQlScCsul8ugOXAelU9ADv8nXjb8MsN7Q8AAAD//wMAUEsBAi0AFAAGAAgAAAAhALaDOJL+AAAA&#10;4QEAABMAAAAAAAAAAAAAAAAAAAAAAFtDb250ZW50X1R5cGVzXS54bWxQSwECLQAUAAYACAAAACEA&#10;OP0h/9YAAACUAQAACwAAAAAAAAAAAAAAAAAvAQAAX3JlbHMvLnJlbHNQSwECLQAUAAYACAAAACEA&#10;u5aYNxUCAAAsBAAADgAAAAAAAAAAAAAAAAAuAgAAZHJzL2Uyb0RvYy54bWxQSwECLQAUAAYACAAA&#10;ACEAUyW52N0AAAALAQAADwAAAAAAAAAAAAAAAABvBAAAZHJzL2Rvd25yZXYueG1sUEsFBgAAAAAE&#10;AAQA8wAAAHkFAAAAAA==&#10;" o:allowincell="f" strokeweight=".16931mm"/>
            </w:pict>
          </mc:Fallback>
        </mc:AlternateContent>
      </w:r>
      <w:r>
        <w:rPr>
          <w:noProof/>
        </w:rPr>
        <mc:AlternateContent>
          <mc:Choice Requires="wps">
            <w:drawing>
              <wp:anchor distT="0" distB="0" distL="114300" distR="114300" simplePos="0" relativeHeight="252067328" behindDoc="1" locked="0" layoutInCell="0" allowOverlap="1" wp14:anchorId="695D9506" wp14:editId="462AF626">
                <wp:simplePos x="0" y="0"/>
                <wp:positionH relativeFrom="column">
                  <wp:posOffset>31750</wp:posOffset>
                </wp:positionH>
                <wp:positionV relativeFrom="paragraph">
                  <wp:posOffset>-1341755</wp:posOffset>
                </wp:positionV>
                <wp:extent cx="5511165" cy="0"/>
                <wp:effectExtent l="0" t="0" r="0" b="0"/>
                <wp:wrapNone/>
                <wp:docPr id="106"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5.65pt" to="436.4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6EFQIAACw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QLu0wEiR&#10;DkTaCsXRNH8K3emNKyFopXY21EfP6sVsNf3ukNKrlqgDjyxfLwYSs5CRvEkJG2fgjn3/WTOIIUev&#10;Y6vOje0CJDQBnaMil7si/OwRhcPpNMuyYooRHXwJKYdEY53/xHWHglFhCawjMDltnQ9ESDmEhHuU&#10;3ggpo+BSob7CRTovYoLTUrDgDGHOHvYradGJhJGJX6wKPI9hVh8Vi2AtJ2x9sz0R8mrD5VIFPCgF&#10;6Nys60z8mKfz9Ww9y0f5pFiP8rSuRx83q3xUbLIP0/qpXq3q7GegluVlKxjjKrAb5jPL/07/20u5&#10;TtZ9Qu9tSN6ix34B2eEfSUctg3zXQdhrdtnZQWMYyRh8ez5h5h/3YD8+8uUvAAAA//8DAFBLAwQU&#10;AAYACAAAACEAY0P1MuAAAAALAQAADwAAAGRycy9kb3ducmV2LnhtbEyPwW7CMBBE70j9B2sr9QZO&#10;ggomjYMQqJU4VFUB9WzibZImXkexIeHv6x6q9jg7o9k32Xo0Lbti72pLEuJZBAypsLqmUsLp+DwV&#10;wJxXpFVrCSXc0ME6v5tkKtV2oHe8HnzJQgm5VEmovO9Szl1RoVFuZjuk4H3a3igfZF9y3ashlJuW&#10;J1G04EbVFD5UqsNthUVzuBgJr4Lv7FvzUdy+huOLEPtmtdyfpHy4HzdPwDyO/i8MP/gBHfLAdLYX&#10;0o61Eh7DEi9hmsTxHFgIiGWyAnb+PfE84/835N8AAAD//wMAUEsBAi0AFAAGAAgAAAAhALaDOJL+&#10;AAAA4QEAABMAAAAAAAAAAAAAAAAAAAAAAFtDb250ZW50X1R5cGVzXS54bWxQSwECLQAUAAYACAAA&#10;ACEAOP0h/9YAAACUAQAACwAAAAAAAAAAAAAAAAAvAQAAX3JlbHMvLnJlbHNQSwECLQAUAAYACAAA&#10;ACEAlByehBUCAAAsBAAADgAAAAAAAAAAAAAAAAAuAgAAZHJzL2Uyb0RvYy54bWxQSwECLQAUAAYA&#10;CAAAACEAY0P1MuAAAAAL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068352" behindDoc="1" locked="0" layoutInCell="0" allowOverlap="1" wp14:anchorId="7931EA04" wp14:editId="0AEB8FF8">
                <wp:simplePos x="0" y="0"/>
                <wp:positionH relativeFrom="column">
                  <wp:posOffset>31750</wp:posOffset>
                </wp:positionH>
                <wp:positionV relativeFrom="paragraph">
                  <wp:posOffset>-1118235</wp:posOffset>
                </wp:positionV>
                <wp:extent cx="5511165" cy="0"/>
                <wp:effectExtent l="0" t="0" r="0" b="0"/>
                <wp:wrapNone/>
                <wp:docPr id="105"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8.05pt" to="436.4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D4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aZ6H7vTGFRBUqZ0N9dGzejFbTb87pHTVEnXgkeXrxUBiFjKSNylh4wzcse+/aAYx5Oh1&#10;bNW5sV2AhCagc1TkcleEnz2icDidZlk2A2J08CWkGBKNdf4z1x0KRoklsI7A5LR1PhAhxRAS7lF6&#10;I6SMgkuF+hLP0sU0JjgtBQvOEObsYV9Ji04kjEz8YlXgeQyz+qhYBGs5Yeub7YmQVxsulyrgQSlA&#10;52ZdZ+LHIl2s5+t5Psons/UoT+t69GlT5aPZJvs4rT/UVVVnPwO1LC9awRhXgd0wn1n+d/rfXsp1&#10;su4Tem9D8hY99gvIDv9IOmoZ5LsOwl6zy84OGsNIxuDb8wkz/7gH+/GRr34BAAD//wMAUEsDBBQA&#10;BgAIAAAAIQBz/fLh3AAAAAsBAAAPAAAAZHJzL2Rvd25yZXYueG1sTI/BTsMwEETvSPyDtUhcUOu4&#10;Ek1J41RQqUcOtHB34yV2a6+j2GnD32MOCI6zM5p9U28m79gFh2gDSRDzAhhSG7SlTsL7YTdbAYtJ&#10;kVYuEEr4wgib5vamVpUOV3rDyz51LJdQrJQEk1JfcR5bg17FeeiRsvcZBq9SlkPH9aCuudw7viiK&#10;JffKUv5gVI9bg+15P3oJ9jTEaFrxIqI777YPo7Pl64eU93fT8xpYwin9heEHP6NDk5mOYSQdmZPw&#10;mJckCTNRLgWwHFiViydgx98Tb2r+f0PzDQAA//8DAFBLAQItABQABgAIAAAAIQC2gziS/gAAAOEB&#10;AAATAAAAAAAAAAAAAAAAAAAAAABbQ29udGVudF9UeXBlc10ueG1sUEsBAi0AFAAGAAgAAAAhADj9&#10;If/WAAAAlAEAAAsAAAAAAAAAAAAAAAAALwEAAF9yZWxzLy5yZWxzUEsBAi0AFAAGAAgAAAAhAOli&#10;QPgUAgAALAQAAA4AAAAAAAAAAAAAAAAALgIAAGRycy9lMm9Eb2MueG1sUEsBAi0AFAAGAAgAAAAh&#10;AHP98uHcAAAACw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2069376" behindDoc="1" locked="0" layoutInCell="0" allowOverlap="1" wp14:anchorId="09FEE1F5" wp14:editId="122F24B6">
                <wp:simplePos x="0" y="0"/>
                <wp:positionH relativeFrom="column">
                  <wp:posOffset>31750</wp:posOffset>
                </wp:positionH>
                <wp:positionV relativeFrom="paragraph">
                  <wp:posOffset>-894715</wp:posOffset>
                </wp:positionV>
                <wp:extent cx="5511165" cy="0"/>
                <wp:effectExtent l="0" t="0" r="0" b="0"/>
                <wp:wrapNone/>
                <wp:docPr id="104"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0.45pt" to="436.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a8FA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QLs0x0iR&#10;DkTaCsVRkRehO71xJQSt1M6G+uhZvZitpt8dUnrVEnXgkeXrxUBiFjKSNylh4wzcse+/aAYx5Oh1&#10;bNW5sV2AhCagc1TkcleEnz2icFgUWZZNC4zo4EtIOSQa6/xnrjsUjApLYB2ByWnrfCBCyiEk3KP0&#10;RkgZBZcK9RWepvMiJjgtBQvOEObsYb+SFp1IGJn4xarA8xhm9VGxCNZywtY32xMhrzZcLlXAg1KA&#10;zs26zsSPeTpfz9azfJRPputRntb16NNmlY+mm+xjUX+oV6s6+xmoZXnZCsa4CuyG+czyv9P/9lKu&#10;k3Wf0HsbkrfosV9AdvhH0lHLIN91EPaaXXZ20BhGMgbfnk+Y+cc92I+PfPkLAAD//wMAUEsDBBQA&#10;BgAIAAAAIQBpivT23AAAAAsBAAAPAAAAZHJzL2Rvd25yZXYueG1sTI/NTsMwEITvSLyDtUhcUOuk&#10;AlpCnAoq9ciBAnc3XmJT/0RZpw1vz3JA9La7M5r9pl5PwYsjDuRSVFDOCxAY22Rc7BS8v21nKxCU&#10;dTTap4gKvpFg3Vxe1Loy6RRf8bjLneCQSJVWYHPuKymptRg0zVOPkbXPNASdeR06aQZ94vDg5aIo&#10;7mXQLvIHq3vcWGwPuzEocF8DkW3L55L8Ybu5Gb1bvnwodX01PT2CyDjlfzP84jM6NMy0T2M0JLyC&#10;O26SFczK2+IBBBtWywUP+7+TbGp53qH5AQAA//8DAFBLAQItABQABgAIAAAAIQC2gziS/gAAAOEB&#10;AAATAAAAAAAAAAAAAAAAAAAAAABbQ29udGVudF9UeXBlc10ueG1sUEsBAi0AFAAGAAgAAAAhADj9&#10;If/WAAAAlAEAAAsAAAAAAAAAAAAAAAAALwEAAF9yZWxzLy5yZWxzUEsBAi0AFAAGAAgAAAAhADlm&#10;ZrwUAgAALAQAAA4AAAAAAAAAAAAAAAAALgIAAGRycy9lMm9Eb2MueG1sUEsBAi0AFAAGAAgAAAAh&#10;AGmK9PbcAAAACw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2070400" behindDoc="1" locked="0" layoutInCell="0" allowOverlap="1" wp14:anchorId="35A01024" wp14:editId="58980D7E">
                <wp:simplePos x="0" y="0"/>
                <wp:positionH relativeFrom="column">
                  <wp:posOffset>31750</wp:posOffset>
                </wp:positionH>
                <wp:positionV relativeFrom="paragraph">
                  <wp:posOffset>-671830</wp:posOffset>
                </wp:positionV>
                <wp:extent cx="5511165" cy="0"/>
                <wp:effectExtent l="0" t="0" r="0" b="0"/>
                <wp:wrapNone/>
                <wp:docPr id="103"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2.9pt" to="436.4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H8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E0aK&#10;dCDSViiOpvksdKc3roCgSu1sqI+e1YvZavrdIaWrlqgDjyxfLwYSs5CRvEkJG2fgjn3/WTOIIUev&#10;Y6vOje0CJDQBnaMil7si/OwRhcPpNMuy2RQjOvgSUgyJxjr/iesOBaPEElhHYHLaOh+IkGIICfco&#10;vRFSRsGlQn2JZ+liGhOcloIFZwhz9rCvpEUnEkYmfrEq8DyGWX1ULIK1nLD1zfZEyKsNl0sV8KAU&#10;oHOzrjPxY5Eu1vP1PB/lk9l6lKd1Pfq4qfLRbJN9mNZPdVXV2c9ALcuLVjDGVWA3zGeW/53+t5dy&#10;naz7hN7bkLxFj/0CssM/ko5aBvmug7DX7LKzg8YwkjH49nzCzD/uwX585KtfAAAA//8DAFBLAwQU&#10;AAYACAAAACEA5EOw6twAAAALAQAADwAAAGRycy9kb3ducmV2LnhtbEyPwU7DMAyG70i8Q2QkLmhL&#10;O2lslKYTTNqRAxvcsyY0YYlT1elW3h5zQHC0/ev399WbKQZxtgP5hArKeQHCYpuMx07B22E3W4Og&#10;rNHokNAq+LIEm+b6qtaVSRd8ted97gSXIFVagcu5r6Sk1tmoaZ56i3z7SEPUmcehk2bQFy6PQS6K&#10;4l5G7ZE/ON3brbPtaT9GBf5zIHJt+VxSOO22d2Pwq5d3pW5vpqdHENlO+S8MP/iMDg0zHdOIhkRQ&#10;sGSTrGBWFktW4MB6tXgAcfxdyaaW/x2abwAAAP//AwBQSwECLQAUAAYACAAAACEAtoM4kv4AAADh&#10;AQAAEwAAAAAAAAAAAAAAAAAAAAAAW0NvbnRlbnRfVHlwZXNdLnhtbFBLAQItABQABgAIAAAAIQA4&#10;/SH/1gAAAJQBAAALAAAAAAAAAAAAAAAAAC8BAABfcmVscy8ucmVsc1BLAQItABQABgAIAAAAIQC6&#10;g3H8FQIAACwEAAAOAAAAAAAAAAAAAAAAAC4CAABkcnMvZTJvRG9jLnhtbFBLAQItABQABgAIAAAA&#10;IQDkQ7Dq3AAAAAs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2071424" behindDoc="1" locked="0" layoutInCell="0" allowOverlap="1" wp14:anchorId="5C4A8180" wp14:editId="3156E677">
                <wp:simplePos x="0" y="0"/>
                <wp:positionH relativeFrom="column">
                  <wp:posOffset>31750</wp:posOffset>
                </wp:positionH>
                <wp:positionV relativeFrom="paragraph">
                  <wp:posOffset>-448310</wp:posOffset>
                </wp:positionV>
                <wp:extent cx="5511165" cy="0"/>
                <wp:effectExtent l="0" t="0" r="0" b="0"/>
                <wp:wrapNone/>
                <wp:docPr id="102"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5.3pt" to="436.4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e4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CNF&#10;OhBpKxRH0/wpdKc3roCgSu1sqI+e1YvZavrdIaWrlqgDjyxfLwYSs5CRvEkJG2fgjn3/WTOIIUev&#10;Y6vOje0CJDQBnaMil7si/OwRhcPpNMuy2RQjOvgSUgyJxjr/iesOBaPEElhHYHLaOh+IkGIICfco&#10;vRFSRsGlQn2JZ+liGhOcloIFZwhz9rCvpEUnEkYmfrEq8DyGWX1ULIK1nLD1zfZEyKsNl0sV8KAU&#10;oHOzrjPxY5Eu1vP1PB/lk9l6lKd1Pfq4qfLRbJM9TesPdVXV2c9ALcuLVjDGVWA3zGeW/53+t5dy&#10;naz7hN7bkLxFj/0CssM/ko5aBvmug7DX7LKzg8YwkjH49nzCzD/uwX585KtfAAAA//8DAFBLAwQU&#10;AAYACAAAACEAFnKmkNwAAAAJAQAADwAAAGRycy9kb3ducmV2LnhtbEyPzU7DMBCE70i8g7VIXFDr&#10;pBJNSeNUUKlHDrRwd+MlduufyOu04e0xEhIcZ2c1802zmZxlF4xkghdQzgtg6LugjO8FvB92sxUw&#10;StIraYNHAV9IsGlvbxpZq3D1b3jZp57lEE+1FKBTGmrOqdPoJM3DgD57nyE6mbKMPVdRXnO4s3xR&#10;FEvupPG5QcsBtxq78350AswpEumufCnJnnfbh9Ga6vVDiPu76XkNLOGU/p7hBz+jQ5uZjmH0ipgV&#10;8JiXJAGzqlgCy/6qWjwBO/5eeNvw/wvabwAAAP//AwBQSwECLQAUAAYACAAAACEAtoM4kv4AAADh&#10;AQAAEwAAAAAAAAAAAAAAAAAAAAAAW0NvbnRlbnRfVHlwZXNdLnhtbFBLAQItABQABgAIAAAAIQA4&#10;/SH/1gAAAJQBAAALAAAAAAAAAAAAAAAAAC8BAABfcmVscy8ucmVsc1BLAQItABQABgAIAAAAIQBq&#10;h1e4FQIAACwEAAAOAAAAAAAAAAAAAAAAAC4CAABkcnMvZTJvRG9jLnhtbFBLAQItABQABgAIAAAA&#10;IQAWcqaQ3AAAAAk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2072448" behindDoc="1" locked="0" layoutInCell="0" allowOverlap="1" wp14:anchorId="6DD42A56" wp14:editId="7F690D8A">
                <wp:simplePos x="0" y="0"/>
                <wp:positionH relativeFrom="column">
                  <wp:posOffset>31750</wp:posOffset>
                </wp:positionH>
                <wp:positionV relativeFrom="paragraph">
                  <wp:posOffset>-225425</wp:posOffset>
                </wp:positionV>
                <wp:extent cx="5511165" cy="0"/>
                <wp:effectExtent l="0" t="0" r="0" b="0"/>
                <wp:wrapNone/>
                <wp:docPr id="101"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5pt" to="436.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BL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0w0iR&#10;DkTaCsXRNJ+H7vTGFRBUqZ0N9dGzejFbTb87pHTVEnXgkeXrxUBiFjKSNylh4wzcse+/aAYx5Oh1&#10;bNW5sV2AhCagc1TkcleEnz2icDidZlk2m2JEB19CiiHRWOc/c92hYJRYAusITE5b5wMRUgwh4R6l&#10;N0LKKLhUqC/xLF3MYoLTUrDgDGHOHvaVtOhEwsjEL1YFnscwq4+KRbCWE7a+2Z4IebXhcqkCHpQC&#10;dG7WdSZ+LNLFer6e56N8MluP8rSuR582VT6abbKP0/pDXVV19jNQy/KiFYxxFdgN85nlf6f/7aVc&#10;J+s+ofc2JG/RY7+A7PCPpKOWQb7rIOw1u+zsoDGMZAy+PZ8w8497sB8f+eoXAAAA//8DAFBLAwQU&#10;AAYACAAAACEAaKeNHN4AAAAJAQAADwAAAGRycy9kb3ducmV2LnhtbEyPQUvDQBCF74L/YRnBW7ux&#10;EruN2RRRFHoQsS2et9kxicnOhuy2Sf+9Iwh6fPOG976XryfXiRMOofGk4WaegEAqvW2o0rDfPc8U&#10;iBANWdN5Qg1nDLAuLi9yk1k/0juetrESHEIhMxrqGPtMylDW6EyY+x6JvU8/OBNZDpW0gxk53HVy&#10;kSR30pmGuKE2PT7WWLbbo9PwquSTf2s/yvPXuHtRatOulpu91tdX08M9iIhT/HuGH3xGh4KZDv5I&#10;NohOQ8pLoobZbZqCYF8tFysQh9+LLHL5f0HxDQAA//8DAFBLAQItABQABgAIAAAAIQC2gziS/gAA&#10;AOEBAAATAAAAAAAAAAAAAAAAAAAAAABbQ29udGVudF9UeXBlc10ueG1sUEsBAi0AFAAGAAgAAAAh&#10;ADj9If/WAAAAlAEAAAsAAAAAAAAAAAAAAAAALwEAAF9yZWxzLy5yZWxzUEsBAi0AFAAGAAgAAAAh&#10;APMCoEsVAgAALAQAAA4AAAAAAAAAAAAAAAAALgIAAGRycy9lMm9Eb2MueG1sUEsBAi0AFAAGAAgA&#10;AAAhAGinjRzeAAAACQEAAA8AAAAAAAAAAAAAAAAAbwQAAGRycy9kb3ducmV2LnhtbFBLBQYAAAAA&#10;BAAEAPMAAAB6BQAAAAA=&#10;" o:allowincell="f" strokeweight=".48pt"/>
            </w:pict>
          </mc:Fallback>
        </mc:AlternateContent>
      </w:r>
      <w:r>
        <w:rPr>
          <w:noProof/>
        </w:rPr>
        <mc:AlternateContent>
          <mc:Choice Requires="wps">
            <w:drawing>
              <wp:anchor distT="0" distB="0" distL="114300" distR="114300" simplePos="0" relativeHeight="252073472" behindDoc="1" locked="0" layoutInCell="0" allowOverlap="1" wp14:anchorId="7C396156" wp14:editId="40582A56">
                <wp:simplePos x="0" y="0"/>
                <wp:positionH relativeFrom="column">
                  <wp:posOffset>31750</wp:posOffset>
                </wp:positionH>
                <wp:positionV relativeFrom="paragraph">
                  <wp:posOffset>-1270</wp:posOffset>
                </wp:positionV>
                <wp:extent cx="5511165" cy="0"/>
                <wp:effectExtent l="0" t="0" r="0" b="0"/>
                <wp:wrapNone/>
                <wp:docPr id="100"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pt" to="43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b4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U+qNI&#10;ByJtheJomi9Cd3rjCgiq1M6G+uhZvZitpt8dUrpqiTrwyPL1YiAxCxnJm5SwcQbu2PdfNIMYcvQ6&#10;turc2C5AQhPQOSpyuSvCzx5ROJxOsyybTTGigy8hxZBorPOfue5QMEosgXUEJqet84EIKYaQcI/S&#10;GyFlFFwq1Jd4li6mMcFpKVhwhjBnD/tKWnQiYWTiF6sCz2OY1UfFIljLCVvfbE+EvNpwuVQBD0oB&#10;OjfrOhM/FuliPV/P81E+ma1HeVrXo0+bKh/NNtnHaf2hrqo6+xmoZXnRCsa4CuyG+czyv9P/9lKu&#10;k3Wf0HsbkrfosV9AdvhH0lHLIN91EPaaXXZ20BhGMgbfnk+Y+cc92I+PfPULAAD//wMAUEsDBBQA&#10;BgAIAAAAIQCvMMj42AAAAAUBAAAPAAAAZHJzL2Rvd25yZXYueG1sTI/BTsMwEETvSPyDtUhcUOsk&#10;ErSEOBVU6pEDBe5uvMSm9jrKOm34ewwXOI5mNPOm2czBixOO7CIpKJcFCKQuGke9grfX3WINgpMm&#10;o30kVPCFDJv28qLRtYlnesHTPvUilxDXWoFNaail5M5i0LyMA1L2PuIYdMpy7KUZ9TmXBy+roriT&#10;QTvKC1YPuLXYHfdTUOA+R2bblU8l++NuezN5t3p+V+r6an58AJFwTn9h+MHP6NBmpkOcyLDwCm7z&#10;k6RgUYHI7npV3YM4/GrZNvI/ffsNAAD//wMAUEsBAi0AFAAGAAgAAAAhALaDOJL+AAAA4QEAABMA&#10;AAAAAAAAAAAAAAAAAAAAAFtDb250ZW50X1R5cGVzXS54bWxQSwECLQAUAAYACAAAACEAOP0h/9YA&#10;AACUAQAACwAAAAAAAAAAAAAAAAAvAQAAX3JlbHMvLnJlbHNQSwECLQAUAAYACAAAACEA3Iim+BQC&#10;AAAsBAAADgAAAAAAAAAAAAAAAAAuAgAAZHJzL2Uyb0RvYy54bWxQSwECLQAUAAYACAAAACEArzDI&#10;+NgAAAAFAQAADwAAAAAAAAAAAAAAAABuBAAAZHJzL2Rvd25yZXYueG1sUEsFBgAAAAAEAAQA8wAA&#10;AHMFAAAAAA==&#10;" o:allowincell="f" strokeweight=".16931mm"/>
            </w:pict>
          </mc:Fallback>
        </mc:AlternateContent>
      </w:r>
    </w:p>
    <w:p w:rsidR="00E015FA" w:rsidRDefault="00E015FA" w:rsidP="007E0E8A">
      <w:pPr>
        <w:widowControl w:val="0"/>
        <w:numPr>
          <w:ilvl w:val="0"/>
          <w:numId w:val="141"/>
        </w:numPr>
        <w:tabs>
          <w:tab w:val="clear" w:pos="720"/>
          <w:tab w:val="num" w:pos="499"/>
        </w:tabs>
        <w:overflowPunct w:val="0"/>
        <w:autoSpaceDE w:val="0"/>
        <w:autoSpaceDN w:val="0"/>
        <w:adjustRightInd w:val="0"/>
        <w:spacing w:after="0" w:line="249" w:lineRule="auto"/>
        <w:ind w:left="499" w:hanging="499"/>
        <w:jc w:val="both"/>
        <w:rPr>
          <w:rFonts w:asciiTheme="minorHAnsi" w:hAnsiTheme="minorHAnsi"/>
          <w:sz w:val="26"/>
          <w:szCs w:val="26"/>
        </w:rPr>
      </w:pPr>
      <w:r w:rsidRPr="00CD5ED7">
        <w:rPr>
          <w:rFonts w:asciiTheme="minorHAnsi" w:hAnsiTheme="minorHAnsi"/>
          <w:sz w:val="26"/>
          <w:szCs w:val="26"/>
        </w:rPr>
        <w:t xml:space="preserve">If there were 4 players from 1 federation out of the 7 contestants, none of the other 3 players would be able to gain a title norm. This would be satisfactory if, for example, all were GMs. </w:t>
      </w:r>
    </w:p>
    <w:p w:rsidR="00A46B56" w:rsidRDefault="00A46B56" w:rsidP="00A46B56">
      <w:pPr>
        <w:widowControl w:val="0"/>
        <w:overflowPunct w:val="0"/>
        <w:autoSpaceDE w:val="0"/>
        <w:autoSpaceDN w:val="0"/>
        <w:adjustRightInd w:val="0"/>
        <w:spacing w:after="0" w:line="249"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9"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9"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9"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9"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9"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9" w:lineRule="auto"/>
        <w:jc w:val="both"/>
        <w:rPr>
          <w:rFonts w:asciiTheme="minorHAnsi" w:hAnsiTheme="minorHAnsi"/>
          <w:sz w:val="26"/>
          <w:szCs w:val="26"/>
        </w:rPr>
      </w:pPr>
    </w:p>
    <w:p w:rsidR="00A46B56" w:rsidRDefault="00A46B56" w:rsidP="00A46B56">
      <w:pPr>
        <w:widowControl w:val="0"/>
        <w:overflowPunct w:val="0"/>
        <w:autoSpaceDE w:val="0"/>
        <w:autoSpaceDN w:val="0"/>
        <w:adjustRightInd w:val="0"/>
        <w:spacing w:after="0" w:line="249" w:lineRule="auto"/>
        <w:jc w:val="both"/>
        <w:rPr>
          <w:rFonts w:asciiTheme="minorHAnsi" w:hAnsiTheme="minorHAnsi"/>
          <w:sz w:val="26"/>
          <w:szCs w:val="26"/>
        </w:rPr>
      </w:pPr>
    </w:p>
    <w:p w:rsidR="00A46B56" w:rsidRPr="00CD5ED7" w:rsidRDefault="00A46B56" w:rsidP="00A46B56">
      <w:pPr>
        <w:widowControl w:val="0"/>
        <w:overflowPunct w:val="0"/>
        <w:autoSpaceDE w:val="0"/>
        <w:autoSpaceDN w:val="0"/>
        <w:adjustRightInd w:val="0"/>
        <w:spacing w:after="0" w:line="249" w:lineRule="auto"/>
        <w:jc w:val="both"/>
        <w:rPr>
          <w:rFonts w:asciiTheme="minorHAnsi" w:hAnsiTheme="minorHAnsi"/>
          <w:sz w:val="26"/>
          <w:szCs w:val="26"/>
        </w:rPr>
      </w:pPr>
    </w:p>
    <w:p w:rsidR="00E015FA" w:rsidRPr="00CD5ED7" w:rsidRDefault="00E015FA">
      <w:pPr>
        <w:widowControl w:val="0"/>
        <w:autoSpaceDE w:val="0"/>
        <w:autoSpaceDN w:val="0"/>
        <w:adjustRightInd w:val="0"/>
        <w:spacing w:after="0" w:line="299" w:lineRule="exact"/>
        <w:rPr>
          <w:rFonts w:asciiTheme="minorHAnsi" w:hAnsiTheme="minorHAnsi"/>
          <w:sz w:val="26"/>
          <w:szCs w:val="26"/>
        </w:rPr>
      </w:pPr>
    </w:p>
    <w:tbl>
      <w:tblPr>
        <w:tblW w:w="0" w:type="auto"/>
        <w:tblInd w:w="69" w:type="dxa"/>
        <w:tblLayout w:type="fixed"/>
        <w:tblCellMar>
          <w:left w:w="0" w:type="dxa"/>
          <w:right w:w="0" w:type="dxa"/>
        </w:tblCellMar>
        <w:tblLook w:val="0000" w:firstRow="0" w:lastRow="0" w:firstColumn="0" w:lastColumn="0" w:noHBand="0" w:noVBand="0"/>
      </w:tblPr>
      <w:tblGrid>
        <w:gridCol w:w="2440"/>
        <w:gridCol w:w="1560"/>
        <w:gridCol w:w="1560"/>
        <w:gridCol w:w="1560"/>
        <w:gridCol w:w="1560"/>
      </w:tblGrid>
      <w:tr w:rsidR="00E015FA" w:rsidRPr="00CD5ED7">
        <w:trPr>
          <w:trHeight w:val="356"/>
        </w:trPr>
        <w:tc>
          <w:tcPr>
            <w:tcW w:w="2440" w:type="dxa"/>
            <w:tcBorders>
              <w:top w:val="single" w:sz="8" w:space="0" w:color="auto"/>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lastRenderedPageBreak/>
              <w:t>13 rounds</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GM</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IM</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WGM</w:t>
            </w:r>
          </w:p>
        </w:tc>
        <w:tc>
          <w:tcPr>
            <w:tcW w:w="1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WIM</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MO</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 GM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 IM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 WGM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 WIM</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*Min. other feds.</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Rating floor for 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2200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2050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2000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1850</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player</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TH</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number</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unrated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*Max. from 1 fed.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from own</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7</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fed.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2388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2238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2188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2030</w:t>
            </w:r>
            <w:r w:rsidRPr="00CD5ED7">
              <w:rPr>
                <w:rFonts w:asciiTheme="minorHAnsi" w:hAnsiTheme="minorHAnsi" w:cs="Cambria Math"/>
                <w:sz w:val="26"/>
                <w:szCs w:val="26"/>
              </w:rPr>
              <w:t>‐</w:t>
            </w:r>
            <w:r w:rsidRPr="00CD5ED7">
              <w:rPr>
                <w:rFonts w:asciiTheme="minorHAnsi" w:hAnsiTheme="minorHAnsi"/>
                <w:sz w:val="26"/>
                <w:szCs w:val="26"/>
              </w:rPr>
              <w:t>2038</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2389</w:t>
            </w:r>
            <w:r w:rsidRPr="00CD5ED7">
              <w:rPr>
                <w:rFonts w:asciiTheme="minorHAnsi" w:hAnsiTheme="minorHAnsi" w:cs="Cambria Math"/>
                <w:sz w:val="26"/>
                <w:szCs w:val="26"/>
              </w:rPr>
              <w:t>‐</w:t>
            </w:r>
            <w:r w:rsidRPr="00CD5ED7">
              <w:rPr>
                <w:rFonts w:asciiTheme="minorHAnsi" w:hAnsiTheme="minorHAnsi"/>
                <w:sz w:val="26"/>
                <w:szCs w:val="26"/>
              </w:rPr>
              <w:t>2424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2239</w:t>
            </w:r>
            <w:r w:rsidRPr="00CD5ED7">
              <w:rPr>
                <w:rFonts w:asciiTheme="minorHAnsi" w:hAnsiTheme="minorHAnsi" w:cs="Cambria Math"/>
                <w:sz w:val="26"/>
                <w:szCs w:val="26"/>
              </w:rPr>
              <w:t>‐</w:t>
            </w:r>
            <w:r w:rsidRPr="00CD5ED7">
              <w:rPr>
                <w:rFonts w:asciiTheme="minorHAnsi" w:hAnsiTheme="minorHAnsi"/>
                <w:sz w:val="26"/>
                <w:szCs w:val="26"/>
              </w:rPr>
              <w:t>2274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2189</w:t>
            </w:r>
            <w:r w:rsidRPr="00CD5ED7">
              <w:rPr>
                <w:rFonts w:asciiTheme="minorHAnsi" w:hAnsiTheme="minorHAnsi" w:cs="Cambria Math"/>
                <w:sz w:val="26"/>
                <w:szCs w:val="26"/>
              </w:rPr>
              <w:t>‐</w:t>
            </w:r>
            <w:r w:rsidRPr="00CD5ED7">
              <w:rPr>
                <w:rFonts w:asciiTheme="minorHAnsi" w:hAnsiTheme="minorHAnsi"/>
                <w:sz w:val="26"/>
                <w:szCs w:val="26"/>
              </w:rPr>
              <w:t>2224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2039</w:t>
            </w:r>
            <w:r w:rsidRPr="00CD5ED7">
              <w:rPr>
                <w:rFonts w:asciiTheme="minorHAnsi" w:hAnsiTheme="minorHAnsi" w:cs="Cambria Math"/>
                <w:sz w:val="26"/>
                <w:szCs w:val="26"/>
              </w:rPr>
              <w:t>‐</w:t>
            </w:r>
            <w:r w:rsidRPr="00CD5ED7">
              <w:rPr>
                <w:rFonts w:asciiTheme="minorHAnsi" w:hAnsiTheme="minorHAnsi"/>
                <w:sz w:val="26"/>
                <w:szCs w:val="26"/>
              </w:rPr>
              <w:t>2074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2425</w:t>
            </w:r>
            <w:r w:rsidRPr="00CD5ED7">
              <w:rPr>
                <w:rFonts w:asciiTheme="minorHAnsi" w:hAnsiTheme="minorHAnsi" w:cs="Cambria Math"/>
                <w:sz w:val="26"/>
                <w:szCs w:val="26"/>
              </w:rPr>
              <w:t>‐</w:t>
            </w:r>
            <w:r w:rsidRPr="00CD5ED7">
              <w:rPr>
                <w:rFonts w:asciiTheme="minorHAnsi" w:hAnsiTheme="minorHAnsi"/>
                <w:sz w:val="26"/>
                <w:szCs w:val="26"/>
              </w:rPr>
              <w:t>2458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2275</w:t>
            </w:r>
            <w:r w:rsidRPr="00CD5ED7">
              <w:rPr>
                <w:rFonts w:asciiTheme="minorHAnsi" w:hAnsiTheme="minorHAnsi" w:cs="Cambria Math"/>
                <w:sz w:val="26"/>
                <w:szCs w:val="26"/>
              </w:rPr>
              <w:t>‐</w:t>
            </w:r>
            <w:r w:rsidRPr="00CD5ED7">
              <w:rPr>
                <w:rFonts w:asciiTheme="minorHAnsi" w:hAnsiTheme="minorHAnsi"/>
                <w:sz w:val="26"/>
                <w:szCs w:val="26"/>
              </w:rPr>
              <w:t>2308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2225</w:t>
            </w:r>
            <w:r w:rsidRPr="00CD5ED7">
              <w:rPr>
                <w:rFonts w:asciiTheme="minorHAnsi" w:hAnsiTheme="minorHAnsi" w:cs="Cambria Math"/>
                <w:sz w:val="26"/>
                <w:szCs w:val="26"/>
              </w:rPr>
              <w:t>‐</w:t>
            </w:r>
            <w:r w:rsidRPr="00CD5ED7">
              <w:rPr>
                <w:rFonts w:asciiTheme="minorHAnsi" w:hAnsiTheme="minorHAnsi"/>
                <w:sz w:val="26"/>
                <w:szCs w:val="26"/>
              </w:rPr>
              <w:t>2258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2075</w:t>
            </w:r>
            <w:r w:rsidRPr="00CD5ED7">
              <w:rPr>
                <w:rFonts w:asciiTheme="minorHAnsi" w:hAnsiTheme="minorHAnsi" w:cs="Cambria Math"/>
                <w:sz w:val="26"/>
                <w:szCs w:val="26"/>
              </w:rPr>
              <w:t>‐</w:t>
            </w:r>
            <w:r w:rsidRPr="00CD5ED7">
              <w:rPr>
                <w:rFonts w:asciiTheme="minorHAnsi" w:hAnsiTheme="minorHAnsi"/>
                <w:sz w:val="26"/>
                <w:szCs w:val="26"/>
              </w:rPr>
              <w:t>2108</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2459</w:t>
            </w:r>
            <w:r w:rsidRPr="00CD5ED7">
              <w:rPr>
                <w:rFonts w:asciiTheme="minorHAnsi" w:hAnsiTheme="minorHAnsi" w:cs="Cambria Math"/>
                <w:sz w:val="26"/>
                <w:szCs w:val="26"/>
              </w:rPr>
              <w:t>‐</w:t>
            </w:r>
            <w:r w:rsidRPr="00CD5ED7">
              <w:rPr>
                <w:rFonts w:asciiTheme="minorHAnsi" w:hAnsiTheme="minorHAnsi"/>
                <w:sz w:val="26"/>
                <w:szCs w:val="26"/>
              </w:rPr>
              <w:t>2489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2309</w:t>
            </w:r>
            <w:r w:rsidRPr="00CD5ED7">
              <w:rPr>
                <w:rFonts w:asciiTheme="minorHAnsi" w:hAnsiTheme="minorHAnsi" w:cs="Cambria Math"/>
                <w:sz w:val="26"/>
                <w:szCs w:val="26"/>
              </w:rPr>
              <w:t>‐</w:t>
            </w:r>
            <w:r w:rsidRPr="00CD5ED7">
              <w:rPr>
                <w:rFonts w:asciiTheme="minorHAnsi" w:hAnsiTheme="minorHAnsi"/>
                <w:sz w:val="26"/>
                <w:szCs w:val="26"/>
              </w:rPr>
              <w:t>2339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2259</w:t>
            </w:r>
            <w:r w:rsidRPr="00CD5ED7">
              <w:rPr>
                <w:rFonts w:asciiTheme="minorHAnsi" w:hAnsiTheme="minorHAnsi" w:cs="Cambria Math"/>
                <w:sz w:val="26"/>
                <w:szCs w:val="26"/>
              </w:rPr>
              <w:t>‐</w:t>
            </w:r>
            <w:r w:rsidRPr="00CD5ED7">
              <w:rPr>
                <w:rFonts w:asciiTheme="minorHAnsi" w:hAnsiTheme="minorHAnsi"/>
                <w:sz w:val="26"/>
                <w:szCs w:val="26"/>
              </w:rPr>
              <w:t>2289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2109</w:t>
            </w:r>
            <w:r w:rsidRPr="00CD5ED7">
              <w:rPr>
                <w:rFonts w:asciiTheme="minorHAnsi" w:hAnsiTheme="minorHAnsi" w:cs="Cambria Math"/>
                <w:sz w:val="26"/>
                <w:szCs w:val="26"/>
              </w:rPr>
              <w:t>‐</w:t>
            </w:r>
            <w:r w:rsidRPr="00CD5ED7">
              <w:rPr>
                <w:rFonts w:asciiTheme="minorHAnsi" w:hAnsiTheme="minorHAnsi"/>
                <w:sz w:val="26"/>
                <w:szCs w:val="26"/>
              </w:rPr>
              <w:t>2139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2490</w:t>
            </w:r>
            <w:r w:rsidRPr="00CD5ED7">
              <w:rPr>
                <w:rFonts w:asciiTheme="minorHAnsi" w:hAnsiTheme="minorHAnsi" w:cs="Cambria Math"/>
                <w:sz w:val="26"/>
                <w:szCs w:val="26"/>
              </w:rPr>
              <w:t>‐</w:t>
            </w:r>
            <w:r w:rsidRPr="00CD5ED7">
              <w:rPr>
                <w:rFonts w:asciiTheme="minorHAnsi" w:hAnsiTheme="minorHAnsi"/>
                <w:sz w:val="26"/>
                <w:szCs w:val="26"/>
              </w:rPr>
              <w:t>2512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2340</w:t>
            </w:r>
            <w:r w:rsidRPr="00CD5ED7">
              <w:rPr>
                <w:rFonts w:asciiTheme="minorHAnsi" w:hAnsiTheme="minorHAnsi" w:cs="Cambria Math"/>
                <w:sz w:val="26"/>
                <w:szCs w:val="26"/>
              </w:rPr>
              <w:t>‐</w:t>
            </w:r>
            <w:r w:rsidRPr="00CD5ED7">
              <w:rPr>
                <w:rFonts w:asciiTheme="minorHAnsi" w:hAnsiTheme="minorHAnsi"/>
                <w:sz w:val="26"/>
                <w:szCs w:val="26"/>
              </w:rPr>
              <w:t>2362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2290</w:t>
            </w:r>
            <w:r w:rsidRPr="00CD5ED7">
              <w:rPr>
                <w:rFonts w:asciiTheme="minorHAnsi" w:hAnsiTheme="minorHAnsi" w:cs="Cambria Math"/>
                <w:sz w:val="26"/>
                <w:szCs w:val="26"/>
              </w:rPr>
              <w:t>‐</w:t>
            </w:r>
            <w:r w:rsidRPr="00CD5ED7">
              <w:rPr>
                <w:rFonts w:asciiTheme="minorHAnsi" w:hAnsiTheme="minorHAnsi"/>
                <w:sz w:val="26"/>
                <w:szCs w:val="26"/>
              </w:rPr>
              <w:t>2312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2140</w:t>
            </w:r>
            <w:r w:rsidRPr="00CD5ED7">
              <w:rPr>
                <w:rFonts w:asciiTheme="minorHAnsi" w:hAnsiTheme="minorHAnsi" w:cs="Cambria Math"/>
                <w:sz w:val="26"/>
                <w:szCs w:val="26"/>
              </w:rPr>
              <w:t>‐</w:t>
            </w:r>
            <w:r w:rsidRPr="00CD5ED7">
              <w:rPr>
                <w:rFonts w:asciiTheme="minorHAnsi" w:hAnsiTheme="minorHAnsi"/>
                <w:sz w:val="26"/>
                <w:szCs w:val="26"/>
              </w:rPr>
              <w:t>2162</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2513</w:t>
            </w:r>
            <w:r w:rsidRPr="00CD5ED7">
              <w:rPr>
                <w:rFonts w:asciiTheme="minorHAnsi" w:hAnsiTheme="minorHAnsi" w:cs="Cambria Math"/>
                <w:sz w:val="26"/>
                <w:szCs w:val="26"/>
              </w:rPr>
              <w:t>‐</w:t>
            </w:r>
            <w:r w:rsidRPr="00CD5ED7">
              <w:rPr>
                <w:rFonts w:asciiTheme="minorHAnsi" w:hAnsiTheme="minorHAnsi"/>
                <w:sz w:val="26"/>
                <w:szCs w:val="26"/>
              </w:rPr>
              <w:t>2542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2363</w:t>
            </w:r>
            <w:r w:rsidRPr="00CD5ED7">
              <w:rPr>
                <w:rFonts w:asciiTheme="minorHAnsi" w:hAnsiTheme="minorHAnsi" w:cs="Cambria Math"/>
                <w:sz w:val="26"/>
                <w:szCs w:val="26"/>
              </w:rPr>
              <w:t>‐</w:t>
            </w:r>
            <w:r w:rsidRPr="00CD5ED7">
              <w:rPr>
                <w:rFonts w:asciiTheme="minorHAnsi" w:hAnsiTheme="minorHAnsi"/>
                <w:sz w:val="26"/>
                <w:szCs w:val="26"/>
              </w:rPr>
              <w:t>2392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2313</w:t>
            </w:r>
            <w:r w:rsidRPr="00CD5ED7">
              <w:rPr>
                <w:rFonts w:asciiTheme="minorHAnsi" w:hAnsiTheme="minorHAnsi" w:cs="Cambria Math"/>
                <w:sz w:val="26"/>
                <w:szCs w:val="26"/>
              </w:rPr>
              <w:t>‐</w:t>
            </w:r>
            <w:r w:rsidRPr="00CD5ED7">
              <w:rPr>
                <w:rFonts w:asciiTheme="minorHAnsi" w:hAnsiTheme="minorHAnsi"/>
                <w:sz w:val="26"/>
                <w:szCs w:val="26"/>
              </w:rPr>
              <w:t>2342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2163</w:t>
            </w:r>
            <w:r w:rsidRPr="00CD5ED7">
              <w:rPr>
                <w:rFonts w:asciiTheme="minorHAnsi" w:hAnsiTheme="minorHAnsi" w:cs="Cambria Math"/>
                <w:sz w:val="26"/>
                <w:szCs w:val="26"/>
              </w:rPr>
              <w:t>‐</w:t>
            </w:r>
            <w:r w:rsidRPr="00CD5ED7">
              <w:rPr>
                <w:rFonts w:asciiTheme="minorHAnsi" w:hAnsiTheme="minorHAnsi"/>
                <w:sz w:val="26"/>
                <w:szCs w:val="26"/>
              </w:rPr>
              <w:t>2192</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2543</w:t>
            </w:r>
            <w:r w:rsidRPr="00CD5ED7">
              <w:rPr>
                <w:rFonts w:asciiTheme="minorHAnsi" w:hAnsiTheme="minorHAnsi" w:cs="Cambria Math"/>
                <w:sz w:val="26"/>
                <w:szCs w:val="26"/>
              </w:rPr>
              <w:t>‐</w:t>
            </w:r>
            <w:r w:rsidRPr="00CD5ED7">
              <w:rPr>
                <w:rFonts w:asciiTheme="minorHAnsi" w:hAnsiTheme="minorHAnsi"/>
                <w:sz w:val="26"/>
                <w:szCs w:val="26"/>
              </w:rPr>
              <w:t>2570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2393</w:t>
            </w:r>
            <w:r w:rsidRPr="00CD5ED7">
              <w:rPr>
                <w:rFonts w:asciiTheme="minorHAnsi" w:hAnsiTheme="minorHAnsi" w:cs="Cambria Math"/>
                <w:sz w:val="26"/>
                <w:szCs w:val="26"/>
              </w:rPr>
              <w:t>‐</w:t>
            </w:r>
            <w:r w:rsidRPr="00CD5ED7">
              <w:rPr>
                <w:rFonts w:asciiTheme="minorHAnsi" w:hAnsiTheme="minorHAnsi"/>
                <w:sz w:val="26"/>
                <w:szCs w:val="26"/>
              </w:rPr>
              <w:t>2420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2343</w:t>
            </w:r>
            <w:r w:rsidRPr="00CD5ED7">
              <w:rPr>
                <w:rFonts w:asciiTheme="minorHAnsi" w:hAnsiTheme="minorHAnsi" w:cs="Cambria Math"/>
                <w:sz w:val="26"/>
                <w:szCs w:val="26"/>
              </w:rPr>
              <w:t>‐</w:t>
            </w:r>
            <w:r w:rsidRPr="00CD5ED7">
              <w:rPr>
                <w:rFonts w:asciiTheme="minorHAnsi" w:hAnsiTheme="minorHAnsi"/>
                <w:sz w:val="26"/>
                <w:szCs w:val="26"/>
              </w:rPr>
              <w:t>2370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2193</w:t>
            </w:r>
            <w:r w:rsidRPr="00CD5ED7">
              <w:rPr>
                <w:rFonts w:asciiTheme="minorHAnsi" w:hAnsiTheme="minorHAnsi" w:cs="Cambria Math"/>
                <w:sz w:val="26"/>
                <w:szCs w:val="26"/>
              </w:rPr>
              <w:t>‐</w:t>
            </w:r>
            <w:r w:rsidRPr="00CD5ED7">
              <w:rPr>
                <w:rFonts w:asciiTheme="minorHAnsi" w:hAnsiTheme="minorHAnsi"/>
                <w:sz w:val="26"/>
                <w:szCs w:val="26"/>
              </w:rPr>
              <w:t>2220</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2571</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2421</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2371</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2221</w:t>
            </w:r>
            <w:r w:rsidRPr="00CD5ED7">
              <w:rPr>
                <w:rFonts w:asciiTheme="minorHAnsi" w:hAnsiTheme="minorHAnsi" w:cs="Cambria Math"/>
                <w:sz w:val="26"/>
                <w:szCs w:val="26"/>
              </w:rPr>
              <w:t>‐</w:t>
            </w:r>
            <w:r w:rsidRPr="00CD5ED7">
              <w:rPr>
                <w:rFonts w:asciiTheme="minorHAnsi" w:hAnsiTheme="minorHAnsi"/>
                <w:sz w:val="26"/>
                <w:szCs w:val="26"/>
              </w:rPr>
              <w:t>2249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2628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2478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2428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2250</w:t>
            </w:r>
            <w:r w:rsidRPr="00CD5ED7">
              <w:rPr>
                <w:rFonts w:asciiTheme="minorHAnsi" w:hAnsiTheme="minorHAnsi" w:cs="Cambria Math"/>
                <w:sz w:val="26"/>
                <w:szCs w:val="26"/>
              </w:rPr>
              <w:t>‐</w:t>
            </w:r>
            <w:r w:rsidRPr="00CD5ED7">
              <w:rPr>
                <w:rFonts w:asciiTheme="minorHAnsi" w:hAnsiTheme="minorHAnsi"/>
                <w:sz w:val="26"/>
                <w:szCs w:val="26"/>
              </w:rPr>
              <w:t>2278</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2629</w:t>
            </w:r>
            <w:r w:rsidRPr="00CD5ED7">
              <w:rPr>
                <w:rFonts w:asciiTheme="minorHAnsi" w:hAnsiTheme="minorHAnsi" w:cs="Cambria Math"/>
                <w:sz w:val="26"/>
                <w:szCs w:val="26"/>
              </w:rPr>
              <w:t>‐</w:t>
            </w:r>
            <w:r w:rsidRPr="00CD5ED7">
              <w:rPr>
                <w:rFonts w:asciiTheme="minorHAnsi" w:hAnsiTheme="minorHAnsi"/>
                <w:sz w:val="26"/>
                <w:szCs w:val="26"/>
              </w:rPr>
              <w:t>2656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2479</w:t>
            </w:r>
            <w:r w:rsidRPr="00CD5ED7">
              <w:rPr>
                <w:rFonts w:asciiTheme="minorHAnsi" w:hAnsiTheme="minorHAnsi" w:cs="Cambria Math"/>
                <w:sz w:val="26"/>
                <w:szCs w:val="26"/>
              </w:rPr>
              <w:t>‐</w:t>
            </w:r>
            <w:r w:rsidRPr="00CD5ED7">
              <w:rPr>
                <w:rFonts w:asciiTheme="minorHAnsi" w:hAnsiTheme="minorHAnsi"/>
                <w:sz w:val="26"/>
                <w:szCs w:val="26"/>
              </w:rPr>
              <w:t>2506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2429</w:t>
            </w:r>
            <w:r w:rsidRPr="00CD5ED7">
              <w:rPr>
                <w:rFonts w:asciiTheme="minorHAnsi" w:hAnsiTheme="minorHAnsi" w:cs="Cambria Math"/>
                <w:sz w:val="26"/>
                <w:szCs w:val="26"/>
              </w:rPr>
              <w:t>‐</w:t>
            </w:r>
            <w:r w:rsidRPr="00CD5ED7">
              <w:rPr>
                <w:rFonts w:asciiTheme="minorHAnsi" w:hAnsiTheme="minorHAnsi"/>
                <w:sz w:val="26"/>
                <w:szCs w:val="26"/>
              </w:rPr>
              <w:t>2456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2279</w:t>
            </w:r>
            <w:r w:rsidRPr="00CD5ED7">
              <w:rPr>
                <w:rFonts w:asciiTheme="minorHAnsi" w:hAnsiTheme="minorHAnsi" w:cs="Cambria Math"/>
                <w:sz w:val="26"/>
                <w:szCs w:val="26"/>
              </w:rPr>
              <w:t>‐</w:t>
            </w:r>
            <w:r w:rsidRPr="00CD5ED7">
              <w:rPr>
                <w:rFonts w:asciiTheme="minorHAnsi" w:hAnsiTheme="minorHAnsi"/>
                <w:sz w:val="26"/>
                <w:szCs w:val="26"/>
              </w:rPr>
              <w:t>2306</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2657</w:t>
            </w:r>
            <w:r w:rsidRPr="00CD5ED7">
              <w:rPr>
                <w:rFonts w:asciiTheme="minorHAnsi" w:hAnsiTheme="minorHAnsi" w:cs="Cambria Math"/>
                <w:sz w:val="26"/>
                <w:szCs w:val="26"/>
              </w:rPr>
              <w:t>‐</w:t>
            </w:r>
            <w:r w:rsidRPr="00CD5ED7">
              <w:rPr>
                <w:rFonts w:asciiTheme="minorHAnsi" w:hAnsiTheme="minorHAnsi"/>
                <w:sz w:val="26"/>
                <w:szCs w:val="26"/>
              </w:rPr>
              <w:t>2686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2507</w:t>
            </w:r>
            <w:r w:rsidRPr="00CD5ED7">
              <w:rPr>
                <w:rFonts w:asciiTheme="minorHAnsi" w:hAnsiTheme="minorHAnsi" w:cs="Cambria Math"/>
                <w:sz w:val="26"/>
                <w:szCs w:val="26"/>
              </w:rPr>
              <w:t>‐</w:t>
            </w:r>
            <w:r w:rsidRPr="00CD5ED7">
              <w:rPr>
                <w:rFonts w:asciiTheme="minorHAnsi" w:hAnsiTheme="minorHAnsi"/>
                <w:sz w:val="26"/>
                <w:szCs w:val="26"/>
              </w:rPr>
              <w:t>2536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2457</w:t>
            </w:r>
            <w:r w:rsidRPr="00CD5ED7">
              <w:rPr>
                <w:rFonts w:asciiTheme="minorHAnsi" w:hAnsiTheme="minorHAnsi" w:cs="Cambria Math"/>
                <w:sz w:val="26"/>
                <w:szCs w:val="26"/>
              </w:rPr>
              <w:t>‐</w:t>
            </w:r>
            <w:r w:rsidRPr="00CD5ED7">
              <w:rPr>
                <w:rFonts w:asciiTheme="minorHAnsi" w:hAnsiTheme="minorHAnsi"/>
                <w:sz w:val="26"/>
                <w:szCs w:val="26"/>
              </w:rPr>
              <w:t>2486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2307</w:t>
            </w:r>
            <w:r w:rsidRPr="00CD5ED7">
              <w:rPr>
                <w:rFonts w:asciiTheme="minorHAnsi" w:hAnsiTheme="minorHAnsi" w:cs="Cambria Math"/>
                <w:sz w:val="26"/>
                <w:szCs w:val="26"/>
              </w:rPr>
              <w:t>‐</w:t>
            </w:r>
            <w:r w:rsidRPr="00CD5ED7">
              <w:rPr>
                <w:rFonts w:asciiTheme="minorHAnsi" w:hAnsiTheme="minorHAnsi"/>
                <w:sz w:val="26"/>
                <w:szCs w:val="26"/>
              </w:rPr>
              <w:t>2336</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≥2687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≥2537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≥2487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60"/>
              <w:rPr>
                <w:rFonts w:asciiTheme="minorHAnsi" w:hAnsiTheme="minorHAnsi"/>
                <w:sz w:val="26"/>
                <w:szCs w:val="26"/>
              </w:rPr>
            </w:pPr>
            <w:r w:rsidRPr="00CD5ED7">
              <w:rPr>
                <w:rFonts w:asciiTheme="minorHAnsi" w:hAnsiTheme="minorHAnsi"/>
                <w:sz w:val="26"/>
                <w:szCs w:val="26"/>
              </w:rPr>
              <w:t>≥2337</w:t>
            </w:r>
          </w:p>
        </w:tc>
      </w:tr>
    </w:tbl>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429" w:right="1500" w:bottom="206" w:left="1141"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tbl>
      <w:tblPr>
        <w:tblW w:w="0" w:type="auto"/>
        <w:tblInd w:w="69" w:type="dxa"/>
        <w:tblLayout w:type="fixed"/>
        <w:tblCellMar>
          <w:left w:w="0" w:type="dxa"/>
          <w:right w:w="0" w:type="dxa"/>
        </w:tblCellMar>
        <w:tblLook w:val="0000" w:firstRow="0" w:lastRow="0" w:firstColumn="0" w:lastColumn="0" w:noHBand="0" w:noVBand="0"/>
      </w:tblPr>
      <w:tblGrid>
        <w:gridCol w:w="2440"/>
        <w:gridCol w:w="720"/>
        <w:gridCol w:w="80"/>
        <w:gridCol w:w="760"/>
        <w:gridCol w:w="720"/>
        <w:gridCol w:w="80"/>
        <w:gridCol w:w="760"/>
        <w:gridCol w:w="720"/>
        <w:gridCol w:w="80"/>
        <w:gridCol w:w="760"/>
        <w:gridCol w:w="660"/>
        <w:gridCol w:w="40"/>
        <w:gridCol w:w="860"/>
      </w:tblGrid>
      <w:tr w:rsidR="00E015FA" w:rsidRPr="00CD5ED7">
        <w:trPr>
          <w:trHeight w:val="332"/>
        </w:trPr>
        <w:tc>
          <w:tcPr>
            <w:tcW w:w="2440" w:type="dxa"/>
            <w:tcBorders>
              <w:top w:val="single" w:sz="8" w:space="0" w:color="auto"/>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bookmarkStart w:id="90" w:name="page178"/>
            <w:bookmarkEnd w:id="90"/>
            <w:r w:rsidRPr="00CD5ED7">
              <w:rPr>
                <w:rFonts w:asciiTheme="minorHAnsi" w:hAnsiTheme="minorHAnsi"/>
                <w:b/>
                <w:bCs/>
                <w:sz w:val="26"/>
                <w:szCs w:val="26"/>
              </w:rPr>
              <w:lastRenderedPageBreak/>
              <w:t>14 rounds</w:t>
            </w:r>
          </w:p>
        </w:tc>
        <w:tc>
          <w:tcPr>
            <w:tcW w:w="800" w:type="dxa"/>
            <w:gridSpan w:val="2"/>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GM</w:t>
            </w:r>
          </w:p>
        </w:tc>
        <w:tc>
          <w:tcPr>
            <w:tcW w:w="7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0" w:type="dxa"/>
            <w:gridSpan w:val="2"/>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IM</w:t>
            </w:r>
          </w:p>
        </w:tc>
        <w:tc>
          <w:tcPr>
            <w:tcW w:w="7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0" w:type="dxa"/>
            <w:gridSpan w:val="2"/>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WGM</w:t>
            </w:r>
          </w:p>
        </w:tc>
        <w:tc>
          <w:tcPr>
            <w:tcW w:w="7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2"/>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WIM</w:t>
            </w:r>
          </w:p>
        </w:tc>
        <w:tc>
          <w:tcPr>
            <w:tcW w:w="8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counts as 13</w:t>
            </w:r>
          </w:p>
        </w:tc>
        <w:tc>
          <w:tcPr>
            <w:tcW w:w="7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6"/>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rounds</w:t>
            </w: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Different MO</w:t>
            </w:r>
          </w:p>
        </w:tc>
        <w:tc>
          <w:tcPr>
            <w:tcW w:w="8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5 GM</w:t>
            </w: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5 IM</w:t>
            </w: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3"/>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5 WGM</w:t>
            </w:r>
          </w:p>
        </w:tc>
        <w:tc>
          <w:tcPr>
            <w:tcW w:w="1560" w:type="dxa"/>
            <w:gridSpan w:val="3"/>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5 WIM</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3GM if DR</w:t>
            </w: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Min. other feds.</w:t>
            </w: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Rating floor for 1</w:t>
            </w:r>
          </w:p>
        </w:tc>
        <w:tc>
          <w:tcPr>
            <w:tcW w:w="7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2200</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2050</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2000</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1850</w:t>
            </w: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player</w:t>
            </w: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b/>
                <w:bCs/>
                <w:sz w:val="26"/>
                <w:szCs w:val="26"/>
              </w:rPr>
              <w:t>DR</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b/>
                <w:bCs/>
                <w:sz w:val="26"/>
                <w:szCs w:val="26"/>
              </w:rPr>
              <w:t>DR</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b/>
                <w:bCs/>
                <w:sz w:val="26"/>
                <w:szCs w:val="26"/>
              </w:rPr>
              <w:t>DR</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b/>
                <w:bCs/>
                <w:sz w:val="26"/>
                <w:szCs w:val="26"/>
              </w:rPr>
              <w:t>DR</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TH</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sz w:val="26"/>
                <w:szCs w:val="26"/>
              </w:rPr>
              <w:t>4</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sz w:val="26"/>
                <w:szCs w:val="26"/>
              </w:rPr>
              <w:t>4</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sz w:val="26"/>
                <w:szCs w:val="26"/>
              </w:rPr>
              <w:t>4</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*Max unrated</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sz w:val="26"/>
                <w:szCs w:val="26"/>
              </w:rPr>
              <w:t>1</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sz w:val="26"/>
                <w:szCs w:val="26"/>
              </w:rPr>
              <w:t>1</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sz w:val="26"/>
                <w:szCs w:val="26"/>
              </w:rPr>
              <w:t>1</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1</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*Max. from 1 fed.</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9</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rPr>
                <w:rFonts w:asciiTheme="minorHAnsi" w:hAnsiTheme="minorHAnsi"/>
                <w:sz w:val="26"/>
                <w:szCs w:val="26"/>
              </w:rPr>
            </w:pPr>
            <w:r w:rsidRPr="00CD5ED7">
              <w:rPr>
                <w:rFonts w:asciiTheme="minorHAnsi" w:hAnsiTheme="minorHAnsi"/>
                <w:sz w:val="26"/>
                <w:szCs w:val="26"/>
              </w:rPr>
              <w:t>4</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9</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rPr>
                <w:rFonts w:asciiTheme="minorHAnsi" w:hAnsiTheme="minorHAnsi"/>
                <w:sz w:val="26"/>
                <w:szCs w:val="26"/>
              </w:rPr>
            </w:pPr>
            <w:r w:rsidRPr="00CD5ED7">
              <w:rPr>
                <w:rFonts w:asciiTheme="minorHAnsi" w:hAnsiTheme="minorHAnsi"/>
                <w:sz w:val="26"/>
                <w:szCs w:val="26"/>
              </w:rPr>
              <w:t>4</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9</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rPr>
                <w:rFonts w:asciiTheme="minorHAnsi" w:hAnsiTheme="minorHAnsi"/>
                <w:sz w:val="26"/>
                <w:szCs w:val="26"/>
              </w:rPr>
            </w:pPr>
            <w:r w:rsidRPr="00CD5ED7">
              <w:rPr>
                <w:rFonts w:asciiTheme="minorHAnsi" w:hAnsiTheme="minorHAnsi"/>
                <w:sz w:val="26"/>
                <w:szCs w:val="26"/>
              </w:rPr>
              <w:t>4</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9</w:t>
            </w: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40"/>
              <w:rPr>
                <w:rFonts w:asciiTheme="minorHAnsi" w:hAnsiTheme="minorHAnsi"/>
                <w:sz w:val="26"/>
                <w:szCs w:val="26"/>
              </w:rPr>
            </w:pPr>
            <w:r w:rsidRPr="00CD5ED7">
              <w:rPr>
                <w:rFonts w:asciiTheme="minorHAnsi" w:hAnsiTheme="minorHAnsi"/>
                <w:sz w:val="26"/>
                <w:szCs w:val="26"/>
              </w:rPr>
              <w:t>4</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from own</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8</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rPr>
                <w:rFonts w:asciiTheme="minorHAnsi" w:hAnsiTheme="minorHAnsi"/>
                <w:sz w:val="26"/>
                <w:szCs w:val="26"/>
              </w:rPr>
            </w:pPr>
            <w:r w:rsidRPr="00CD5ED7">
              <w:rPr>
                <w:rFonts w:asciiTheme="minorHAnsi" w:hAnsiTheme="minorHAnsi"/>
                <w:sz w:val="26"/>
                <w:szCs w:val="26"/>
              </w:rPr>
              <w:t>4#</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8</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rPr>
                <w:rFonts w:asciiTheme="minorHAnsi" w:hAnsiTheme="minorHAnsi"/>
                <w:sz w:val="26"/>
                <w:szCs w:val="26"/>
              </w:rPr>
            </w:pPr>
            <w:r w:rsidRPr="00CD5ED7">
              <w:rPr>
                <w:rFonts w:asciiTheme="minorHAnsi" w:hAnsiTheme="minorHAnsi"/>
                <w:sz w:val="26"/>
                <w:szCs w:val="26"/>
              </w:rPr>
              <w:t>4#</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8</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rPr>
                <w:rFonts w:asciiTheme="minorHAnsi" w:hAnsiTheme="minorHAnsi"/>
                <w:sz w:val="26"/>
                <w:szCs w:val="26"/>
              </w:rPr>
            </w:pPr>
            <w:r w:rsidRPr="00CD5ED7">
              <w:rPr>
                <w:rFonts w:asciiTheme="minorHAnsi" w:hAnsiTheme="minorHAnsi"/>
                <w:sz w:val="26"/>
                <w:szCs w:val="26"/>
              </w:rPr>
              <w:t>4#</w:t>
            </w:r>
          </w:p>
        </w:tc>
        <w:tc>
          <w:tcPr>
            <w:tcW w:w="6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8</w:t>
            </w: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40"/>
              <w:rPr>
                <w:rFonts w:asciiTheme="minorHAnsi" w:hAnsiTheme="minorHAnsi"/>
                <w:sz w:val="26"/>
                <w:szCs w:val="26"/>
              </w:rPr>
            </w:pPr>
            <w:r w:rsidRPr="00CD5ED7">
              <w:rPr>
                <w:rFonts w:asciiTheme="minorHAnsi" w:hAnsiTheme="minorHAnsi"/>
                <w:sz w:val="26"/>
                <w:szCs w:val="26"/>
              </w:rPr>
              <w:t>4#</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fed.</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2406</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2256</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2206</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2030</w:t>
            </w:r>
            <w:r w:rsidRPr="00CD5ED7">
              <w:rPr>
                <w:rFonts w:asciiTheme="minorHAnsi" w:hAnsiTheme="minorHAnsi" w:cs="Cambria Math"/>
                <w:sz w:val="26"/>
                <w:szCs w:val="26"/>
              </w:rPr>
              <w:t>‐</w:t>
            </w:r>
            <w:r w:rsidRPr="00CD5ED7">
              <w:rPr>
                <w:rFonts w:asciiTheme="minorHAnsi" w:hAnsiTheme="minorHAnsi"/>
                <w:sz w:val="26"/>
                <w:szCs w:val="26"/>
              </w:rPr>
              <w:t>2056</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10½</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2441</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2257</w:t>
            </w:r>
            <w:r w:rsidRPr="00CD5ED7">
              <w:rPr>
                <w:rFonts w:asciiTheme="minorHAnsi" w:hAnsiTheme="minorHAnsi" w:cs="Cambria Math"/>
                <w:sz w:val="26"/>
                <w:szCs w:val="26"/>
              </w:rPr>
              <w:t>‐</w:t>
            </w:r>
            <w:r w:rsidRPr="00CD5ED7">
              <w:rPr>
                <w:rFonts w:asciiTheme="minorHAnsi" w:hAnsiTheme="minorHAnsi"/>
                <w:sz w:val="26"/>
                <w:szCs w:val="26"/>
              </w:rPr>
              <w:t>2291</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2207</w:t>
            </w:r>
            <w:r w:rsidRPr="00CD5ED7">
              <w:rPr>
                <w:rFonts w:asciiTheme="minorHAnsi" w:hAnsiTheme="minorHAnsi" w:cs="Cambria Math"/>
                <w:sz w:val="26"/>
                <w:szCs w:val="26"/>
              </w:rPr>
              <w:t>‐</w:t>
            </w:r>
            <w:r w:rsidRPr="00CD5ED7">
              <w:rPr>
                <w:rFonts w:asciiTheme="minorHAnsi" w:hAnsiTheme="minorHAnsi"/>
                <w:sz w:val="26"/>
                <w:szCs w:val="26"/>
              </w:rPr>
              <w:t>2241</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2057</w:t>
            </w:r>
            <w:r w:rsidRPr="00CD5ED7">
              <w:rPr>
                <w:rFonts w:asciiTheme="minorHAnsi" w:hAnsiTheme="minorHAnsi" w:cs="Cambria Math"/>
                <w:sz w:val="26"/>
                <w:szCs w:val="26"/>
              </w:rPr>
              <w:t>‐</w:t>
            </w:r>
            <w:r w:rsidRPr="00CD5ED7">
              <w:rPr>
                <w:rFonts w:asciiTheme="minorHAnsi" w:hAnsiTheme="minorHAnsi"/>
                <w:sz w:val="26"/>
                <w:szCs w:val="26"/>
              </w:rPr>
              <w:t>2091</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2442</w:t>
            </w:r>
            <w:r w:rsidRPr="00CD5ED7">
              <w:rPr>
                <w:rFonts w:asciiTheme="minorHAnsi" w:hAnsiTheme="minorHAnsi" w:cs="Cambria Math"/>
                <w:sz w:val="26"/>
                <w:szCs w:val="26"/>
              </w:rPr>
              <w:t>‐</w:t>
            </w:r>
            <w:r w:rsidRPr="00CD5ED7">
              <w:rPr>
                <w:rFonts w:asciiTheme="minorHAnsi" w:hAnsiTheme="minorHAnsi"/>
                <w:sz w:val="26"/>
                <w:szCs w:val="26"/>
              </w:rPr>
              <w:t>2466</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2292</w:t>
            </w:r>
            <w:r w:rsidRPr="00CD5ED7">
              <w:rPr>
                <w:rFonts w:asciiTheme="minorHAnsi" w:hAnsiTheme="minorHAnsi" w:cs="Cambria Math"/>
                <w:sz w:val="26"/>
                <w:szCs w:val="26"/>
              </w:rPr>
              <w:t>‐</w:t>
            </w:r>
            <w:r w:rsidRPr="00CD5ED7">
              <w:rPr>
                <w:rFonts w:asciiTheme="minorHAnsi" w:hAnsiTheme="minorHAnsi"/>
                <w:sz w:val="26"/>
                <w:szCs w:val="26"/>
              </w:rPr>
              <w:t>2316</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2242</w:t>
            </w:r>
            <w:r w:rsidRPr="00CD5ED7">
              <w:rPr>
                <w:rFonts w:asciiTheme="minorHAnsi" w:hAnsiTheme="minorHAnsi" w:cs="Cambria Math"/>
                <w:sz w:val="26"/>
                <w:szCs w:val="26"/>
              </w:rPr>
              <w:t>‐</w:t>
            </w:r>
            <w:r w:rsidRPr="00CD5ED7">
              <w:rPr>
                <w:rFonts w:asciiTheme="minorHAnsi" w:hAnsiTheme="minorHAnsi"/>
                <w:sz w:val="26"/>
                <w:szCs w:val="26"/>
              </w:rPr>
              <w:t>2266</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2092</w:t>
            </w:r>
            <w:r w:rsidRPr="00CD5ED7">
              <w:rPr>
                <w:rFonts w:asciiTheme="minorHAnsi" w:hAnsiTheme="minorHAnsi" w:cs="Cambria Math"/>
                <w:sz w:val="26"/>
                <w:szCs w:val="26"/>
              </w:rPr>
              <w:t>‐</w:t>
            </w:r>
            <w:r w:rsidRPr="00CD5ED7">
              <w:rPr>
                <w:rFonts w:asciiTheme="minorHAnsi" w:hAnsiTheme="minorHAnsi"/>
                <w:sz w:val="26"/>
                <w:szCs w:val="26"/>
              </w:rPr>
              <w:t>2116</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9½</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2467</w:t>
            </w:r>
            <w:r w:rsidRPr="00CD5ED7">
              <w:rPr>
                <w:rFonts w:asciiTheme="minorHAnsi" w:hAnsiTheme="minorHAnsi" w:cs="Cambria Math"/>
                <w:sz w:val="26"/>
                <w:szCs w:val="26"/>
              </w:rPr>
              <w:t>‐</w:t>
            </w:r>
            <w:r w:rsidRPr="00CD5ED7">
              <w:rPr>
                <w:rFonts w:asciiTheme="minorHAnsi" w:hAnsiTheme="minorHAnsi"/>
                <w:sz w:val="26"/>
                <w:szCs w:val="26"/>
              </w:rPr>
              <w:t>2497</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2317</w:t>
            </w:r>
            <w:r w:rsidRPr="00CD5ED7">
              <w:rPr>
                <w:rFonts w:asciiTheme="minorHAnsi" w:hAnsiTheme="minorHAnsi" w:cs="Cambria Math"/>
                <w:sz w:val="26"/>
                <w:szCs w:val="26"/>
              </w:rPr>
              <w:t>‐</w:t>
            </w:r>
            <w:r w:rsidRPr="00CD5ED7">
              <w:rPr>
                <w:rFonts w:asciiTheme="minorHAnsi" w:hAnsiTheme="minorHAnsi"/>
                <w:sz w:val="26"/>
                <w:szCs w:val="26"/>
              </w:rPr>
              <w:t>2347</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2267</w:t>
            </w:r>
            <w:r w:rsidRPr="00CD5ED7">
              <w:rPr>
                <w:rFonts w:asciiTheme="minorHAnsi" w:hAnsiTheme="minorHAnsi" w:cs="Cambria Math"/>
                <w:sz w:val="26"/>
                <w:szCs w:val="26"/>
              </w:rPr>
              <w:t>‐</w:t>
            </w:r>
            <w:r w:rsidRPr="00CD5ED7">
              <w:rPr>
                <w:rFonts w:asciiTheme="minorHAnsi" w:hAnsiTheme="minorHAnsi"/>
                <w:sz w:val="26"/>
                <w:szCs w:val="26"/>
              </w:rPr>
              <w:t>2297</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2117</w:t>
            </w:r>
            <w:r w:rsidRPr="00CD5ED7">
              <w:rPr>
                <w:rFonts w:asciiTheme="minorHAnsi" w:hAnsiTheme="minorHAnsi" w:cs="Cambria Math"/>
                <w:sz w:val="26"/>
                <w:szCs w:val="26"/>
              </w:rPr>
              <w:t>‐</w:t>
            </w:r>
            <w:r w:rsidRPr="00CD5ED7">
              <w:rPr>
                <w:rFonts w:asciiTheme="minorHAnsi" w:hAnsiTheme="minorHAnsi"/>
                <w:sz w:val="26"/>
                <w:szCs w:val="26"/>
              </w:rPr>
              <w:t>2147</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2498</w:t>
            </w:r>
            <w:r w:rsidRPr="00CD5ED7">
              <w:rPr>
                <w:rFonts w:asciiTheme="minorHAnsi" w:hAnsiTheme="minorHAnsi" w:cs="Cambria Math"/>
                <w:sz w:val="26"/>
                <w:szCs w:val="26"/>
              </w:rPr>
              <w:t>‐</w:t>
            </w:r>
            <w:r w:rsidRPr="00CD5ED7">
              <w:rPr>
                <w:rFonts w:asciiTheme="minorHAnsi" w:hAnsiTheme="minorHAnsi"/>
                <w:sz w:val="26"/>
                <w:szCs w:val="26"/>
              </w:rPr>
              <w:t>2519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2348</w:t>
            </w:r>
            <w:r w:rsidRPr="00CD5ED7">
              <w:rPr>
                <w:rFonts w:asciiTheme="minorHAnsi" w:hAnsiTheme="minorHAnsi" w:cs="Cambria Math"/>
                <w:sz w:val="26"/>
                <w:szCs w:val="26"/>
              </w:rPr>
              <w:t>‐</w:t>
            </w:r>
            <w:r w:rsidRPr="00CD5ED7">
              <w:rPr>
                <w:rFonts w:asciiTheme="minorHAnsi" w:hAnsiTheme="minorHAnsi"/>
                <w:sz w:val="26"/>
                <w:szCs w:val="26"/>
              </w:rPr>
              <w:t>2369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2298</w:t>
            </w:r>
            <w:r w:rsidRPr="00CD5ED7">
              <w:rPr>
                <w:rFonts w:asciiTheme="minorHAnsi" w:hAnsiTheme="minorHAnsi" w:cs="Cambria Math"/>
                <w:sz w:val="26"/>
                <w:szCs w:val="26"/>
              </w:rPr>
              <w:t>‐</w:t>
            </w:r>
            <w:r w:rsidRPr="00CD5ED7">
              <w:rPr>
                <w:rFonts w:asciiTheme="minorHAnsi" w:hAnsiTheme="minorHAnsi"/>
                <w:sz w:val="26"/>
                <w:szCs w:val="26"/>
              </w:rPr>
              <w:t>2319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2148</w:t>
            </w:r>
            <w:r w:rsidRPr="00CD5ED7">
              <w:rPr>
                <w:rFonts w:asciiTheme="minorHAnsi" w:hAnsiTheme="minorHAnsi" w:cs="Cambria Math"/>
                <w:sz w:val="26"/>
                <w:szCs w:val="26"/>
              </w:rPr>
              <w:t>‐</w:t>
            </w:r>
            <w:r w:rsidRPr="00CD5ED7">
              <w:rPr>
                <w:rFonts w:asciiTheme="minorHAnsi" w:hAnsiTheme="minorHAnsi"/>
                <w:sz w:val="26"/>
                <w:szCs w:val="26"/>
              </w:rPr>
              <w:t>2169</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8½</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2520</w:t>
            </w:r>
            <w:r w:rsidRPr="00CD5ED7">
              <w:rPr>
                <w:rFonts w:asciiTheme="minorHAnsi" w:hAnsiTheme="minorHAnsi" w:cs="Cambria Math"/>
                <w:sz w:val="26"/>
                <w:szCs w:val="26"/>
              </w:rPr>
              <w:t>‐</w:t>
            </w:r>
            <w:r w:rsidRPr="00CD5ED7">
              <w:rPr>
                <w:rFonts w:asciiTheme="minorHAnsi" w:hAnsiTheme="minorHAnsi"/>
                <w:sz w:val="26"/>
                <w:szCs w:val="26"/>
              </w:rPr>
              <w:t>2549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2370</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2320</w:t>
            </w:r>
            <w:r w:rsidRPr="00CD5ED7">
              <w:rPr>
                <w:rFonts w:asciiTheme="minorHAnsi" w:hAnsiTheme="minorHAnsi" w:cs="Cambria Math"/>
                <w:sz w:val="26"/>
                <w:szCs w:val="26"/>
              </w:rPr>
              <w:t>‐</w:t>
            </w:r>
            <w:r w:rsidRPr="00CD5ED7">
              <w:rPr>
                <w:rFonts w:asciiTheme="minorHAnsi" w:hAnsiTheme="minorHAnsi"/>
                <w:sz w:val="26"/>
                <w:szCs w:val="26"/>
              </w:rPr>
              <w:t>2349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2170</w:t>
            </w:r>
            <w:r w:rsidRPr="00CD5ED7">
              <w:rPr>
                <w:rFonts w:asciiTheme="minorHAnsi" w:hAnsiTheme="minorHAnsi" w:cs="Cambria Math"/>
                <w:sz w:val="26"/>
                <w:szCs w:val="26"/>
              </w:rPr>
              <w:t>‐</w:t>
            </w:r>
            <w:r w:rsidRPr="00CD5ED7">
              <w:rPr>
                <w:rFonts w:asciiTheme="minorHAnsi" w:hAnsiTheme="minorHAnsi"/>
                <w:sz w:val="26"/>
                <w:szCs w:val="26"/>
              </w:rPr>
              <w:t>2199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2550</w:t>
            </w:r>
            <w:r w:rsidRPr="00CD5ED7">
              <w:rPr>
                <w:rFonts w:asciiTheme="minorHAnsi" w:hAnsiTheme="minorHAnsi" w:cs="Cambria Math"/>
                <w:sz w:val="26"/>
                <w:szCs w:val="26"/>
              </w:rPr>
              <w:t>‐</w:t>
            </w:r>
            <w:r w:rsidRPr="00CD5ED7">
              <w:rPr>
                <w:rFonts w:asciiTheme="minorHAnsi" w:hAnsiTheme="minorHAnsi"/>
                <w:sz w:val="26"/>
                <w:szCs w:val="26"/>
              </w:rPr>
              <w:t>2570</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2420</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2350</w:t>
            </w:r>
            <w:r w:rsidRPr="00CD5ED7">
              <w:rPr>
                <w:rFonts w:asciiTheme="minorHAnsi" w:hAnsiTheme="minorHAnsi" w:cs="Cambria Math"/>
                <w:sz w:val="26"/>
                <w:szCs w:val="26"/>
              </w:rPr>
              <w:t>‐</w:t>
            </w:r>
            <w:r w:rsidRPr="00CD5ED7">
              <w:rPr>
                <w:rFonts w:asciiTheme="minorHAnsi" w:hAnsiTheme="minorHAnsi"/>
                <w:sz w:val="26"/>
                <w:szCs w:val="26"/>
              </w:rPr>
              <w:t>2370</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2200</w:t>
            </w:r>
            <w:r w:rsidRPr="00CD5ED7">
              <w:rPr>
                <w:rFonts w:asciiTheme="minorHAnsi" w:hAnsiTheme="minorHAnsi" w:cs="Cambria Math"/>
                <w:sz w:val="26"/>
                <w:szCs w:val="26"/>
              </w:rPr>
              <w:t>‐</w:t>
            </w:r>
            <w:r w:rsidRPr="00CD5ED7">
              <w:rPr>
                <w:rFonts w:asciiTheme="minorHAnsi" w:hAnsiTheme="minorHAnsi"/>
                <w:sz w:val="26"/>
                <w:szCs w:val="26"/>
              </w:rPr>
              <w:t>2220</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7½</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2571</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2421</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2371</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2221</w:t>
            </w:r>
            <w:r w:rsidRPr="00CD5ED7">
              <w:rPr>
                <w:rFonts w:asciiTheme="minorHAnsi" w:hAnsiTheme="minorHAnsi" w:cs="Cambria Math"/>
                <w:sz w:val="26"/>
                <w:szCs w:val="26"/>
              </w:rPr>
              <w:t>‐</w:t>
            </w:r>
            <w:r w:rsidRPr="00CD5ED7">
              <w:rPr>
                <w:rFonts w:asciiTheme="minorHAnsi" w:hAnsiTheme="minorHAnsi"/>
                <w:sz w:val="26"/>
                <w:szCs w:val="26"/>
              </w:rPr>
              <w:t>2249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2628</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2478</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2428</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2250</w:t>
            </w:r>
            <w:r w:rsidRPr="00CD5ED7">
              <w:rPr>
                <w:rFonts w:asciiTheme="minorHAnsi" w:hAnsiTheme="minorHAnsi" w:cs="Cambria Math"/>
                <w:sz w:val="26"/>
                <w:szCs w:val="26"/>
              </w:rPr>
              <w:t>‐</w:t>
            </w:r>
            <w:r w:rsidRPr="00CD5ED7">
              <w:rPr>
                <w:rFonts w:asciiTheme="minorHAnsi" w:hAnsiTheme="minorHAnsi"/>
                <w:sz w:val="26"/>
                <w:szCs w:val="26"/>
              </w:rPr>
              <w:t>2278</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6½</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2629</w:t>
            </w:r>
            <w:r w:rsidRPr="00CD5ED7">
              <w:rPr>
                <w:rFonts w:asciiTheme="minorHAnsi" w:hAnsiTheme="minorHAnsi" w:cs="Cambria Math"/>
                <w:sz w:val="26"/>
                <w:szCs w:val="26"/>
              </w:rPr>
              <w:t>‐</w:t>
            </w:r>
            <w:r w:rsidRPr="00CD5ED7">
              <w:rPr>
                <w:rFonts w:asciiTheme="minorHAnsi" w:hAnsiTheme="minorHAnsi"/>
                <w:sz w:val="26"/>
                <w:szCs w:val="26"/>
              </w:rPr>
              <w:t>2649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2479</w:t>
            </w:r>
            <w:r w:rsidRPr="00CD5ED7">
              <w:rPr>
                <w:rFonts w:asciiTheme="minorHAnsi" w:hAnsiTheme="minorHAnsi" w:cs="Cambria Math"/>
                <w:sz w:val="26"/>
                <w:szCs w:val="26"/>
              </w:rPr>
              <w:t>‐</w:t>
            </w:r>
            <w:r w:rsidRPr="00CD5ED7">
              <w:rPr>
                <w:rFonts w:asciiTheme="minorHAnsi" w:hAnsiTheme="minorHAnsi"/>
                <w:sz w:val="26"/>
                <w:szCs w:val="26"/>
              </w:rPr>
              <w:t>2499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2429</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2279</w:t>
            </w:r>
            <w:r w:rsidRPr="00CD5ED7">
              <w:rPr>
                <w:rFonts w:asciiTheme="minorHAnsi" w:hAnsiTheme="minorHAnsi" w:cs="Cambria Math"/>
                <w:sz w:val="26"/>
                <w:szCs w:val="26"/>
              </w:rPr>
              <w:t>‐</w:t>
            </w:r>
            <w:r w:rsidRPr="00CD5ED7">
              <w:rPr>
                <w:rFonts w:asciiTheme="minorHAnsi" w:hAnsiTheme="minorHAnsi"/>
                <w:sz w:val="26"/>
                <w:szCs w:val="26"/>
              </w:rPr>
              <w:t>2299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2650</w:t>
            </w:r>
            <w:r w:rsidRPr="00CD5ED7">
              <w:rPr>
                <w:rFonts w:asciiTheme="minorHAnsi" w:hAnsiTheme="minorHAnsi" w:cs="Cambria Math"/>
                <w:sz w:val="26"/>
                <w:szCs w:val="26"/>
              </w:rPr>
              <w:t>‐</w:t>
            </w:r>
            <w:r w:rsidRPr="00CD5ED7">
              <w:rPr>
                <w:rFonts w:asciiTheme="minorHAnsi" w:hAnsiTheme="minorHAnsi"/>
                <w:sz w:val="26"/>
                <w:szCs w:val="26"/>
              </w:rPr>
              <w:t>2679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2500</w:t>
            </w:r>
            <w:r w:rsidRPr="00CD5ED7">
              <w:rPr>
                <w:rFonts w:asciiTheme="minorHAnsi" w:hAnsiTheme="minorHAnsi" w:cs="Cambria Math"/>
                <w:sz w:val="26"/>
                <w:szCs w:val="26"/>
              </w:rPr>
              <w:t>‐</w:t>
            </w:r>
            <w:r w:rsidRPr="00CD5ED7">
              <w:rPr>
                <w:rFonts w:asciiTheme="minorHAnsi" w:hAnsiTheme="minorHAnsi"/>
                <w:sz w:val="26"/>
                <w:szCs w:val="26"/>
              </w:rPr>
              <w:t>2529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2479</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2300</w:t>
            </w:r>
            <w:r w:rsidRPr="00CD5ED7">
              <w:rPr>
                <w:rFonts w:asciiTheme="minorHAnsi" w:hAnsiTheme="minorHAnsi" w:cs="Cambria Math"/>
                <w:sz w:val="26"/>
                <w:szCs w:val="26"/>
              </w:rPr>
              <w:t>‐</w:t>
            </w:r>
            <w:r w:rsidRPr="00CD5ED7">
              <w:rPr>
                <w:rFonts w:asciiTheme="minorHAnsi" w:hAnsiTheme="minorHAnsi"/>
                <w:sz w:val="26"/>
                <w:szCs w:val="26"/>
              </w:rPr>
              <w:t>2329</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5½</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2680</w:t>
            </w:r>
            <w:r w:rsidRPr="00CD5ED7">
              <w:rPr>
                <w:rFonts w:asciiTheme="minorHAnsi" w:hAnsiTheme="minorHAnsi" w:cs="Cambria Math"/>
                <w:sz w:val="26"/>
                <w:szCs w:val="26"/>
              </w:rPr>
              <w:t>‐</w:t>
            </w:r>
            <w:r w:rsidRPr="00CD5ED7">
              <w:rPr>
                <w:rFonts w:asciiTheme="minorHAnsi" w:hAnsiTheme="minorHAnsi"/>
                <w:sz w:val="26"/>
                <w:szCs w:val="26"/>
              </w:rPr>
              <w:t>2701</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2530</w:t>
            </w:r>
            <w:r w:rsidRPr="00CD5ED7">
              <w:rPr>
                <w:rFonts w:asciiTheme="minorHAnsi" w:hAnsiTheme="minorHAnsi" w:cs="Cambria Math"/>
                <w:sz w:val="26"/>
                <w:szCs w:val="26"/>
              </w:rPr>
              <w:t>‐</w:t>
            </w:r>
            <w:r w:rsidRPr="00CD5ED7">
              <w:rPr>
                <w:rFonts w:asciiTheme="minorHAnsi" w:hAnsiTheme="minorHAnsi"/>
                <w:sz w:val="26"/>
                <w:szCs w:val="26"/>
              </w:rPr>
              <w:t>2551</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2480</w:t>
            </w:r>
            <w:r w:rsidRPr="00CD5ED7">
              <w:rPr>
                <w:rFonts w:asciiTheme="minorHAnsi" w:hAnsiTheme="minorHAnsi" w:cs="Cambria Math"/>
                <w:sz w:val="26"/>
                <w:szCs w:val="26"/>
              </w:rPr>
              <w:t>‐</w:t>
            </w:r>
            <w:r w:rsidRPr="00CD5ED7">
              <w:rPr>
                <w:rFonts w:asciiTheme="minorHAnsi" w:hAnsiTheme="minorHAnsi"/>
                <w:sz w:val="26"/>
                <w:szCs w:val="26"/>
              </w:rPr>
              <w:t>2501</w:t>
            </w: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2330</w:t>
            </w:r>
            <w:r w:rsidRPr="00CD5ED7">
              <w:rPr>
                <w:rFonts w:asciiTheme="minorHAnsi" w:hAnsiTheme="minorHAnsi" w:cs="Cambria Math"/>
                <w:sz w:val="26"/>
                <w:szCs w:val="26"/>
              </w:rPr>
              <w:t>‐</w:t>
            </w:r>
            <w:r w:rsidRPr="00CD5ED7">
              <w:rPr>
                <w:rFonts w:asciiTheme="minorHAnsi" w:hAnsiTheme="minorHAnsi"/>
                <w:sz w:val="26"/>
                <w:szCs w:val="26"/>
              </w:rPr>
              <w:t>2351</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w:t>
            </w:r>
          </w:p>
        </w:tc>
        <w:tc>
          <w:tcPr>
            <w:tcW w:w="80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96"/>
                <w:sz w:val="26"/>
                <w:szCs w:val="26"/>
              </w:rPr>
              <w:t>≥2702</w:t>
            </w: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96"/>
                <w:sz w:val="26"/>
                <w:szCs w:val="26"/>
              </w:rPr>
              <w:t>≥2552</w:t>
            </w: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96"/>
                <w:sz w:val="26"/>
                <w:szCs w:val="26"/>
              </w:rPr>
              <w:t>≥2502</w:t>
            </w:r>
          </w:p>
        </w:tc>
        <w:tc>
          <w:tcPr>
            <w:tcW w:w="7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60"/>
              <w:rPr>
                <w:rFonts w:asciiTheme="minorHAnsi" w:hAnsiTheme="minorHAnsi"/>
                <w:sz w:val="26"/>
                <w:szCs w:val="26"/>
              </w:rPr>
            </w:pPr>
            <w:r w:rsidRPr="00CD5ED7">
              <w:rPr>
                <w:rFonts w:asciiTheme="minorHAnsi" w:hAnsiTheme="minorHAnsi"/>
                <w:sz w:val="26"/>
                <w:szCs w:val="26"/>
              </w:rPr>
              <w:t>≥2352</w:t>
            </w:r>
          </w:p>
        </w:tc>
      </w:tr>
    </w:tbl>
    <w:p w:rsidR="00E015FA" w:rsidRPr="00CD5ED7" w:rsidRDefault="00E015FA">
      <w:pPr>
        <w:widowControl w:val="0"/>
        <w:autoSpaceDE w:val="0"/>
        <w:autoSpaceDN w:val="0"/>
        <w:adjustRightInd w:val="0"/>
        <w:spacing w:after="0" w:line="322" w:lineRule="exact"/>
        <w:rPr>
          <w:rFonts w:asciiTheme="minorHAnsi" w:hAnsiTheme="minorHAnsi"/>
          <w:sz w:val="26"/>
          <w:szCs w:val="26"/>
        </w:rPr>
      </w:pPr>
    </w:p>
    <w:p w:rsidR="00E015FA" w:rsidRPr="00CD5ED7" w:rsidRDefault="00E015FA" w:rsidP="007E0E8A">
      <w:pPr>
        <w:widowControl w:val="0"/>
        <w:numPr>
          <w:ilvl w:val="0"/>
          <w:numId w:val="142"/>
        </w:numPr>
        <w:tabs>
          <w:tab w:val="clear" w:pos="720"/>
          <w:tab w:val="num" w:pos="499"/>
        </w:tabs>
        <w:overflowPunct w:val="0"/>
        <w:autoSpaceDE w:val="0"/>
        <w:autoSpaceDN w:val="0"/>
        <w:adjustRightInd w:val="0"/>
        <w:spacing w:after="0" w:line="249" w:lineRule="auto"/>
        <w:ind w:left="499" w:hanging="499"/>
        <w:jc w:val="both"/>
        <w:rPr>
          <w:rFonts w:asciiTheme="minorHAnsi" w:hAnsiTheme="minorHAnsi"/>
          <w:sz w:val="26"/>
          <w:szCs w:val="26"/>
        </w:rPr>
      </w:pPr>
      <w:r w:rsidRPr="00CD5ED7">
        <w:rPr>
          <w:rFonts w:asciiTheme="minorHAnsi" w:hAnsiTheme="minorHAnsi"/>
          <w:sz w:val="26"/>
          <w:szCs w:val="26"/>
        </w:rPr>
        <w:t xml:space="preserve">If there were 5 players from 1 federation out of the 8 contestants, none of the other 3 players would be able to gain a title norm. This would be fine if, for example, all were GMs. </w:t>
      </w:r>
    </w:p>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415" w:right="1500" w:bottom="206" w:left="1141"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440"/>
        <w:gridCol w:w="1560"/>
        <w:gridCol w:w="1560"/>
        <w:gridCol w:w="1560"/>
        <w:gridCol w:w="1560"/>
      </w:tblGrid>
      <w:tr w:rsidR="00E015FA" w:rsidRPr="00CD5ED7">
        <w:trPr>
          <w:trHeight w:val="332"/>
        </w:trPr>
        <w:tc>
          <w:tcPr>
            <w:tcW w:w="2440" w:type="dxa"/>
            <w:tcBorders>
              <w:top w:val="single" w:sz="8" w:space="0" w:color="auto"/>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bookmarkStart w:id="91" w:name="page179"/>
            <w:bookmarkEnd w:id="91"/>
            <w:r w:rsidRPr="00CD5ED7">
              <w:rPr>
                <w:rFonts w:asciiTheme="minorHAnsi" w:hAnsiTheme="minorHAnsi"/>
                <w:b/>
                <w:bCs/>
                <w:sz w:val="26"/>
                <w:szCs w:val="26"/>
              </w:rPr>
              <w:lastRenderedPageBreak/>
              <w:t>15 rounds</w:t>
            </w:r>
          </w:p>
        </w:tc>
        <w:tc>
          <w:tcPr>
            <w:tcW w:w="15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GM</w:t>
            </w:r>
          </w:p>
        </w:tc>
        <w:tc>
          <w:tcPr>
            <w:tcW w:w="15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IM</w:t>
            </w:r>
          </w:p>
        </w:tc>
        <w:tc>
          <w:tcPr>
            <w:tcW w:w="15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WGM</w:t>
            </w:r>
          </w:p>
        </w:tc>
        <w:tc>
          <w:tcPr>
            <w:tcW w:w="15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WIM</w:t>
            </w:r>
          </w:p>
        </w:tc>
      </w:tr>
      <w:tr w:rsidR="00E015FA" w:rsidRPr="00CD5ED7">
        <w:trPr>
          <w:trHeight w:val="342"/>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counts as 13</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6"/>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rounds</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MO</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 GM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 IM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 WGM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 WIM</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*Min. other feds.</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Rating floor for 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2200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2050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2000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1850</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player</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TH</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max unrated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Max. from 1 fed.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10</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from own</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9</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9</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9</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9</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fed.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2388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2238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2188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2030</w:t>
            </w:r>
            <w:r w:rsidRPr="00CD5ED7">
              <w:rPr>
                <w:rFonts w:asciiTheme="minorHAnsi" w:hAnsiTheme="minorHAnsi" w:cs="Cambria Math"/>
                <w:sz w:val="26"/>
                <w:szCs w:val="26"/>
              </w:rPr>
              <w:t>‐</w:t>
            </w:r>
            <w:r w:rsidRPr="00CD5ED7">
              <w:rPr>
                <w:rFonts w:asciiTheme="minorHAnsi" w:hAnsiTheme="minorHAnsi"/>
                <w:sz w:val="26"/>
                <w:szCs w:val="26"/>
              </w:rPr>
              <w:t>2038</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2389</w:t>
            </w:r>
            <w:r w:rsidRPr="00CD5ED7">
              <w:rPr>
                <w:rFonts w:asciiTheme="minorHAnsi" w:hAnsiTheme="minorHAnsi" w:cs="Cambria Math"/>
                <w:sz w:val="26"/>
                <w:szCs w:val="26"/>
              </w:rPr>
              <w:t>‐</w:t>
            </w:r>
            <w:r w:rsidRPr="00CD5ED7">
              <w:rPr>
                <w:rFonts w:asciiTheme="minorHAnsi" w:hAnsiTheme="minorHAnsi"/>
                <w:sz w:val="26"/>
                <w:szCs w:val="26"/>
              </w:rPr>
              <w:t>2424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2239</w:t>
            </w:r>
            <w:r w:rsidRPr="00CD5ED7">
              <w:rPr>
                <w:rFonts w:asciiTheme="minorHAnsi" w:hAnsiTheme="minorHAnsi" w:cs="Cambria Math"/>
                <w:sz w:val="26"/>
                <w:szCs w:val="26"/>
              </w:rPr>
              <w:t>‐</w:t>
            </w:r>
            <w:r w:rsidRPr="00CD5ED7">
              <w:rPr>
                <w:rFonts w:asciiTheme="minorHAnsi" w:hAnsiTheme="minorHAnsi"/>
                <w:sz w:val="26"/>
                <w:szCs w:val="26"/>
              </w:rPr>
              <w:t>2274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2189</w:t>
            </w:r>
            <w:r w:rsidRPr="00CD5ED7">
              <w:rPr>
                <w:rFonts w:asciiTheme="minorHAnsi" w:hAnsiTheme="minorHAnsi" w:cs="Cambria Math"/>
                <w:sz w:val="26"/>
                <w:szCs w:val="26"/>
              </w:rPr>
              <w:t>‐</w:t>
            </w:r>
            <w:r w:rsidRPr="00CD5ED7">
              <w:rPr>
                <w:rFonts w:asciiTheme="minorHAnsi" w:hAnsiTheme="minorHAnsi"/>
                <w:sz w:val="26"/>
                <w:szCs w:val="26"/>
              </w:rPr>
              <w:t>2224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2039</w:t>
            </w:r>
            <w:r w:rsidRPr="00CD5ED7">
              <w:rPr>
                <w:rFonts w:asciiTheme="minorHAnsi" w:hAnsiTheme="minorHAnsi" w:cs="Cambria Math"/>
                <w:sz w:val="26"/>
                <w:szCs w:val="26"/>
              </w:rPr>
              <w:t>‐</w:t>
            </w:r>
            <w:r w:rsidRPr="00CD5ED7">
              <w:rPr>
                <w:rFonts w:asciiTheme="minorHAnsi" w:hAnsiTheme="minorHAnsi"/>
                <w:sz w:val="26"/>
                <w:szCs w:val="26"/>
              </w:rPr>
              <w:t>2074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2425</w:t>
            </w:r>
            <w:r w:rsidRPr="00CD5ED7">
              <w:rPr>
                <w:rFonts w:asciiTheme="minorHAnsi" w:hAnsiTheme="minorHAnsi" w:cs="Cambria Math"/>
                <w:sz w:val="26"/>
                <w:szCs w:val="26"/>
              </w:rPr>
              <w:t>‐</w:t>
            </w:r>
            <w:r w:rsidRPr="00CD5ED7">
              <w:rPr>
                <w:rFonts w:asciiTheme="minorHAnsi" w:hAnsiTheme="minorHAnsi"/>
                <w:sz w:val="26"/>
                <w:szCs w:val="26"/>
              </w:rPr>
              <w:t>2450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2275</w:t>
            </w:r>
            <w:r w:rsidRPr="00CD5ED7">
              <w:rPr>
                <w:rFonts w:asciiTheme="minorHAnsi" w:hAnsiTheme="minorHAnsi" w:cs="Cambria Math"/>
                <w:sz w:val="26"/>
                <w:szCs w:val="26"/>
              </w:rPr>
              <w:t>‐</w:t>
            </w:r>
            <w:r w:rsidRPr="00CD5ED7">
              <w:rPr>
                <w:rFonts w:asciiTheme="minorHAnsi" w:hAnsiTheme="minorHAnsi"/>
                <w:sz w:val="26"/>
                <w:szCs w:val="26"/>
              </w:rPr>
              <w:t>2300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2225</w:t>
            </w:r>
            <w:r w:rsidRPr="00CD5ED7">
              <w:rPr>
                <w:rFonts w:asciiTheme="minorHAnsi" w:hAnsiTheme="minorHAnsi" w:cs="Cambria Math"/>
                <w:sz w:val="26"/>
                <w:szCs w:val="26"/>
              </w:rPr>
              <w:t>‐</w:t>
            </w:r>
            <w:r w:rsidRPr="00CD5ED7">
              <w:rPr>
                <w:rFonts w:asciiTheme="minorHAnsi" w:hAnsiTheme="minorHAnsi"/>
                <w:sz w:val="26"/>
                <w:szCs w:val="26"/>
              </w:rPr>
              <w:t>2250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2075</w:t>
            </w:r>
            <w:r w:rsidRPr="00CD5ED7">
              <w:rPr>
                <w:rFonts w:asciiTheme="minorHAnsi" w:hAnsiTheme="minorHAnsi" w:cs="Cambria Math"/>
                <w:sz w:val="26"/>
                <w:szCs w:val="26"/>
              </w:rPr>
              <w:t>‐</w:t>
            </w:r>
            <w:r w:rsidRPr="00CD5ED7">
              <w:rPr>
                <w:rFonts w:asciiTheme="minorHAnsi" w:hAnsiTheme="minorHAnsi"/>
                <w:sz w:val="26"/>
                <w:szCs w:val="26"/>
              </w:rPr>
              <w:t>2100</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2451</w:t>
            </w:r>
            <w:r w:rsidRPr="00CD5ED7">
              <w:rPr>
                <w:rFonts w:asciiTheme="minorHAnsi" w:hAnsiTheme="minorHAnsi" w:cs="Cambria Math"/>
                <w:sz w:val="26"/>
                <w:szCs w:val="26"/>
              </w:rPr>
              <w:t>‐</w:t>
            </w:r>
            <w:r w:rsidRPr="00CD5ED7">
              <w:rPr>
                <w:rFonts w:asciiTheme="minorHAnsi" w:hAnsiTheme="minorHAnsi"/>
                <w:sz w:val="26"/>
                <w:szCs w:val="26"/>
              </w:rPr>
              <w:t>2474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2301</w:t>
            </w:r>
            <w:r w:rsidRPr="00CD5ED7">
              <w:rPr>
                <w:rFonts w:asciiTheme="minorHAnsi" w:hAnsiTheme="minorHAnsi" w:cs="Cambria Math"/>
                <w:sz w:val="26"/>
                <w:szCs w:val="26"/>
              </w:rPr>
              <w:t>‐</w:t>
            </w:r>
            <w:r w:rsidRPr="00CD5ED7">
              <w:rPr>
                <w:rFonts w:asciiTheme="minorHAnsi" w:hAnsiTheme="minorHAnsi"/>
                <w:sz w:val="26"/>
                <w:szCs w:val="26"/>
              </w:rPr>
              <w:t>2324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2251</w:t>
            </w:r>
            <w:r w:rsidRPr="00CD5ED7">
              <w:rPr>
                <w:rFonts w:asciiTheme="minorHAnsi" w:hAnsiTheme="minorHAnsi" w:cs="Cambria Math"/>
                <w:sz w:val="26"/>
                <w:szCs w:val="26"/>
              </w:rPr>
              <w:t>‐</w:t>
            </w:r>
            <w:r w:rsidRPr="00CD5ED7">
              <w:rPr>
                <w:rFonts w:asciiTheme="minorHAnsi" w:hAnsiTheme="minorHAnsi"/>
                <w:sz w:val="26"/>
                <w:szCs w:val="26"/>
              </w:rPr>
              <w:t>2274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2101</w:t>
            </w:r>
            <w:r w:rsidRPr="00CD5ED7">
              <w:rPr>
                <w:rFonts w:asciiTheme="minorHAnsi" w:hAnsiTheme="minorHAnsi" w:cs="Cambria Math"/>
                <w:sz w:val="26"/>
                <w:szCs w:val="26"/>
              </w:rPr>
              <w:t>‐</w:t>
            </w:r>
            <w:r w:rsidRPr="00CD5ED7">
              <w:rPr>
                <w:rFonts w:asciiTheme="minorHAnsi" w:hAnsiTheme="minorHAnsi"/>
                <w:sz w:val="26"/>
                <w:szCs w:val="26"/>
              </w:rPr>
              <w:t>2124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2475</w:t>
            </w:r>
            <w:r w:rsidRPr="00CD5ED7">
              <w:rPr>
                <w:rFonts w:asciiTheme="minorHAnsi" w:hAnsiTheme="minorHAnsi" w:cs="Cambria Math"/>
                <w:sz w:val="26"/>
                <w:szCs w:val="26"/>
              </w:rPr>
              <w:t>‐</w:t>
            </w:r>
            <w:r w:rsidRPr="00CD5ED7">
              <w:rPr>
                <w:rFonts w:asciiTheme="minorHAnsi" w:hAnsiTheme="minorHAnsi"/>
                <w:sz w:val="26"/>
                <w:szCs w:val="26"/>
              </w:rPr>
              <w:t>2504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2325</w:t>
            </w:r>
            <w:r w:rsidRPr="00CD5ED7">
              <w:rPr>
                <w:rFonts w:asciiTheme="minorHAnsi" w:hAnsiTheme="minorHAnsi" w:cs="Cambria Math"/>
                <w:sz w:val="26"/>
                <w:szCs w:val="26"/>
              </w:rPr>
              <w:t>‐</w:t>
            </w:r>
            <w:r w:rsidRPr="00CD5ED7">
              <w:rPr>
                <w:rFonts w:asciiTheme="minorHAnsi" w:hAnsiTheme="minorHAnsi"/>
                <w:sz w:val="26"/>
                <w:szCs w:val="26"/>
              </w:rPr>
              <w:t>2354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2275</w:t>
            </w:r>
            <w:r w:rsidRPr="00CD5ED7">
              <w:rPr>
                <w:rFonts w:asciiTheme="minorHAnsi" w:hAnsiTheme="minorHAnsi" w:cs="Cambria Math"/>
                <w:sz w:val="26"/>
                <w:szCs w:val="26"/>
              </w:rPr>
              <w:t>‐</w:t>
            </w:r>
            <w:r w:rsidRPr="00CD5ED7">
              <w:rPr>
                <w:rFonts w:asciiTheme="minorHAnsi" w:hAnsiTheme="minorHAnsi"/>
                <w:sz w:val="26"/>
                <w:szCs w:val="26"/>
              </w:rPr>
              <w:t>2304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2125</w:t>
            </w:r>
            <w:r w:rsidRPr="00CD5ED7">
              <w:rPr>
                <w:rFonts w:asciiTheme="minorHAnsi" w:hAnsiTheme="minorHAnsi" w:cs="Cambria Math"/>
                <w:sz w:val="26"/>
                <w:szCs w:val="26"/>
              </w:rPr>
              <w:t>‐</w:t>
            </w:r>
            <w:r w:rsidRPr="00CD5ED7">
              <w:rPr>
                <w:rFonts w:asciiTheme="minorHAnsi" w:hAnsiTheme="minorHAnsi"/>
                <w:sz w:val="26"/>
                <w:szCs w:val="26"/>
              </w:rPr>
              <w:t>2154</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9½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2505</w:t>
            </w:r>
            <w:r w:rsidRPr="00CD5ED7">
              <w:rPr>
                <w:rFonts w:asciiTheme="minorHAnsi" w:hAnsiTheme="minorHAnsi" w:cs="Cambria Math"/>
                <w:sz w:val="26"/>
                <w:szCs w:val="26"/>
              </w:rPr>
              <w:t>‐</w:t>
            </w:r>
            <w:r w:rsidRPr="00CD5ED7">
              <w:rPr>
                <w:rFonts w:asciiTheme="minorHAnsi" w:hAnsiTheme="minorHAnsi"/>
                <w:sz w:val="26"/>
                <w:szCs w:val="26"/>
              </w:rPr>
              <w:t>2527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2355</w:t>
            </w:r>
            <w:r w:rsidRPr="00CD5ED7">
              <w:rPr>
                <w:rFonts w:asciiTheme="minorHAnsi" w:hAnsiTheme="minorHAnsi" w:cs="Cambria Math"/>
                <w:sz w:val="26"/>
                <w:szCs w:val="26"/>
              </w:rPr>
              <w:t>‐</w:t>
            </w:r>
            <w:r w:rsidRPr="00CD5ED7">
              <w:rPr>
                <w:rFonts w:asciiTheme="minorHAnsi" w:hAnsiTheme="minorHAnsi"/>
                <w:sz w:val="26"/>
                <w:szCs w:val="26"/>
              </w:rPr>
              <w:t>2377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2305</w:t>
            </w:r>
            <w:r w:rsidRPr="00CD5ED7">
              <w:rPr>
                <w:rFonts w:asciiTheme="minorHAnsi" w:hAnsiTheme="minorHAnsi" w:cs="Cambria Math"/>
                <w:sz w:val="26"/>
                <w:szCs w:val="26"/>
              </w:rPr>
              <w:t>‐</w:t>
            </w:r>
            <w:r w:rsidRPr="00CD5ED7">
              <w:rPr>
                <w:rFonts w:asciiTheme="minorHAnsi" w:hAnsiTheme="minorHAnsi"/>
                <w:sz w:val="26"/>
                <w:szCs w:val="26"/>
              </w:rPr>
              <w:t>2327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2155</w:t>
            </w:r>
            <w:r w:rsidRPr="00CD5ED7">
              <w:rPr>
                <w:rFonts w:asciiTheme="minorHAnsi" w:hAnsiTheme="minorHAnsi" w:cs="Cambria Math"/>
                <w:sz w:val="26"/>
                <w:szCs w:val="26"/>
              </w:rPr>
              <w:t>‐</w:t>
            </w:r>
            <w:r w:rsidRPr="00CD5ED7">
              <w:rPr>
                <w:rFonts w:asciiTheme="minorHAnsi" w:hAnsiTheme="minorHAnsi"/>
                <w:sz w:val="26"/>
                <w:szCs w:val="26"/>
              </w:rPr>
              <w:t>2177</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2528</w:t>
            </w:r>
            <w:r w:rsidRPr="00CD5ED7">
              <w:rPr>
                <w:rFonts w:asciiTheme="minorHAnsi" w:hAnsiTheme="minorHAnsi" w:cs="Cambria Math"/>
                <w:sz w:val="26"/>
                <w:szCs w:val="26"/>
              </w:rPr>
              <w:t>‐</w:t>
            </w:r>
            <w:r w:rsidRPr="00CD5ED7">
              <w:rPr>
                <w:rFonts w:asciiTheme="minorHAnsi" w:hAnsiTheme="minorHAnsi"/>
                <w:sz w:val="26"/>
                <w:szCs w:val="26"/>
              </w:rPr>
              <w:t>2549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2378</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2328</w:t>
            </w:r>
            <w:r w:rsidRPr="00CD5ED7">
              <w:rPr>
                <w:rFonts w:asciiTheme="minorHAnsi" w:hAnsiTheme="minorHAnsi" w:cs="Cambria Math"/>
                <w:sz w:val="26"/>
                <w:szCs w:val="26"/>
              </w:rPr>
              <w:t>‐</w:t>
            </w:r>
            <w:r w:rsidRPr="00CD5ED7">
              <w:rPr>
                <w:rFonts w:asciiTheme="minorHAnsi" w:hAnsiTheme="minorHAnsi"/>
                <w:sz w:val="26"/>
                <w:szCs w:val="26"/>
              </w:rPr>
              <w:t>2349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2178</w:t>
            </w:r>
            <w:r w:rsidRPr="00CD5ED7">
              <w:rPr>
                <w:rFonts w:asciiTheme="minorHAnsi" w:hAnsiTheme="minorHAnsi" w:cs="Cambria Math"/>
                <w:sz w:val="26"/>
                <w:szCs w:val="26"/>
              </w:rPr>
              <w:t>‐</w:t>
            </w:r>
            <w:r w:rsidRPr="00CD5ED7">
              <w:rPr>
                <w:rFonts w:asciiTheme="minorHAnsi" w:hAnsiTheme="minorHAnsi"/>
                <w:sz w:val="26"/>
                <w:szCs w:val="26"/>
              </w:rPr>
              <w:t>2199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2550</w:t>
            </w:r>
            <w:r w:rsidRPr="00CD5ED7">
              <w:rPr>
                <w:rFonts w:asciiTheme="minorHAnsi" w:hAnsiTheme="minorHAnsi" w:cs="Cambria Math"/>
                <w:sz w:val="26"/>
                <w:szCs w:val="26"/>
              </w:rPr>
              <w:t>‐</w:t>
            </w:r>
            <w:r w:rsidRPr="00CD5ED7">
              <w:rPr>
                <w:rFonts w:asciiTheme="minorHAnsi" w:hAnsiTheme="minorHAnsi"/>
                <w:sz w:val="26"/>
                <w:szCs w:val="26"/>
              </w:rPr>
              <w:t>2578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2428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2350</w:t>
            </w:r>
            <w:r w:rsidRPr="00CD5ED7">
              <w:rPr>
                <w:rFonts w:asciiTheme="minorHAnsi" w:hAnsiTheme="minorHAnsi" w:cs="Cambria Math"/>
                <w:sz w:val="26"/>
                <w:szCs w:val="26"/>
              </w:rPr>
              <w:t>‐</w:t>
            </w:r>
            <w:r w:rsidRPr="00CD5ED7">
              <w:rPr>
                <w:rFonts w:asciiTheme="minorHAnsi" w:hAnsiTheme="minorHAnsi"/>
                <w:sz w:val="26"/>
                <w:szCs w:val="26"/>
              </w:rPr>
              <w:t>2378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2200</w:t>
            </w:r>
            <w:r w:rsidRPr="00CD5ED7">
              <w:rPr>
                <w:rFonts w:asciiTheme="minorHAnsi" w:hAnsiTheme="minorHAnsi" w:cs="Cambria Math"/>
                <w:sz w:val="26"/>
                <w:szCs w:val="26"/>
              </w:rPr>
              <w:t>‐</w:t>
            </w:r>
            <w:r w:rsidRPr="00CD5ED7">
              <w:rPr>
                <w:rFonts w:asciiTheme="minorHAnsi" w:hAnsiTheme="minorHAnsi"/>
                <w:sz w:val="26"/>
                <w:szCs w:val="26"/>
              </w:rPr>
              <w:t>2228</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2579</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2429</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2379</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2229</w:t>
            </w:r>
            <w:r w:rsidRPr="00CD5ED7">
              <w:rPr>
                <w:rFonts w:asciiTheme="minorHAnsi" w:hAnsiTheme="minorHAnsi" w:cs="Cambria Math"/>
                <w:sz w:val="26"/>
                <w:szCs w:val="26"/>
              </w:rPr>
              <w:t>‐</w:t>
            </w:r>
            <w:r w:rsidRPr="00CD5ED7">
              <w:rPr>
                <w:rFonts w:asciiTheme="minorHAnsi" w:hAnsiTheme="minorHAnsi"/>
                <w:sz w:val="26"/>
                <w:szCs w:val="26"/>
              </w:rPr>
              <w:t>2249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2620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2470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2420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2250</w:t>
            </w:r>
            <w:r w:rsidRPr="00CD5ED7">
              <w:rPr>
                <w:rFonts w:asciiTheme="minorHAnsi" w:hAnsiTheme="minorHAnsi" w:cs="Cambria Math"/>
                <w:sz w:val="26"/>
                <w:szCs w:val="26"/>
              </w:rPr>
              <w:t>‐</w:t>
            </w:r>
            <w:r w:rsidRPr="00CD5ED7">
              <w:rPr>
                <w:rFonts w:asciiTheme="minorHAnsi" w:hAnsiTheme="minorHAnsi"/>
                <w:sz w:val="26"/>
                <w:szCs w:val="26"/>
              </w:rPr>
              <w:t>2270</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2621</w:t>
            </w:r>
            <w:r w:rsidRPr="00CD5ED7">
              <w:rPr>
                <w:rFonts w:asciiTheme="minorHAnsi" w:hAnsiTheme="minorHAnsi" w:cs="Cambria Math"/>
                <w:sz w:val="26"/>
                <w:szCs w:val="26"/>
              </w:rPr>
              <w:t>‐</w:t>
            </w:r>
            <w:r w:rsidRPr="00CD5ED7">
              <w:rPr>
                <w:rFonts w:asciiTheme="minorHAnsi" w:hAnsiTheme="minorHAnsi"/>
                <w:sz w:val="26"/>
                <w:szCs w:val="26"/>
              </w:rPr>
              <w:t>2649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2471</w:t>
            </w:r>
            <w:r w:rsidRPr="00CD5ED7">
              <w:rPr>
                <w:rFonts w:asciiTheme="minorHAnsi" w:hAnsiTheme="minorHAnsi" w:cs="Cambria Math"/>
                <w:sz w:val="26"/>
                <w:szCs w:val="26"/>
              </w:rPr>
              <w:t>‐</w:t>
            </w:r>
            <w:r w:rsidRPr="00CD5ED7">
              <w:rPr>
                <w:rFonts w:asciiTheme="minorHAnsi" w:hAnsiTheme="minorHAnsi"/>
                <w:sz w:val="26"/>
                <w:szCs w:val="26"/>
              </w:rPr>
              <w:t>2499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2421</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2271</w:t>
            </w:r>
            <w:r w:rsidRPr="00CD5ED7">
              <w:rPr>
                <w:rFonts w:asciiTheme="minorHAnsi" w:hAnsiTheme="minorHAnsi" w:cs="Cambria Math"/>
                <w:sz w:val="26"/>
                <w:szCs w:val="26"/>
              </w:rPr>
              <w:t>‐</w:t>
            </w:r>
            <w:r w:rsidRPr="00CD5ED7">
              <w:rPr>
                <w:rFonts w:asciiTheme="minorHAnsi" w:hAnsiTheme="minorHAnsi"/>
                <w:sz w:val="26"/>
                <w:szCs w:val="26"/>
              </w:rPr>
              <w:t>2299</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6½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2650</w:t>
            </w:r>
            <w:r w:rsidRPr="00CD5ED7">
              <w:rPr>
                <w:rFonts w:asciiTheme="minorHAnsi" w:hAnsiTheme="minorHAnsi" w:cs="Cambria Math"/>
                <w:sz w:val="26"/>
                <w:szCs w:val="26"/>
              </w:rPr>
              <w:t>‐</w:t>
            </w:r>
            <w:r w:rsidRPr="00CD5ED7">
              <w:rPr>
                <w:rFonts w:asciiTheme="minorHAnsi" w:hAnsiTheme="minorHAnsi"/>
                <w:sz w:val="26"/>
                <w:szCs w:val="26"/>
              </w:rPr>
              <w:t>2671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2500</w:t>
            </w:r>
            <w:r w:rsidRPr="00CD5ED7">
              <w:rPr>
                <w:rFonts w:asciiTheme="minorHAnsi" w:hAnsiTheme="minorHAnsi" w:cs="Cambria Math"/>
                <w:sz w:val="26"/>
                <w:szCs w:val="26"/>
              </w:rPr>
              <w:t>‐</w:t>
            </w:r>
            <w:r w:rsidRPr="00CD5ED7">
              <w:rPr>
                <w:rFonts w:asciiTheme="minorHAnsi" w:hAnsiTheme="minorHAnsi"/>
                <w:sz w:val="26"/>
                <w:szCs w:val="26"/>
              </w:rPr>
              <w:t>2521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2471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2300</w:t>
            </w:r>
            <w:r w:rsidRPr="00CD5ED7">
              <w:rPr>
                <w:rFonts w:asciiTheme="minorHAnsi" w:hAnsiTheme="minorHAnsi" w:cs="Cambria Math"/>
                <w:sz w:val="26"/>
                <w:szCs w:val="26"/>
              </w:rPr>
              <w:t>‐</w:t>
            </w:r>
            <w:r w:rsidRPr="00CD5ED7">
              <w:rPr>
                <w:rFonts w:asciiTheme="minorHAnsi" w:hAnsiTheme="minorHAnsi"/>
                <w:sz w:val="26"/>
                <w:szCs w:val="26"/>
              </w:rPr>
              <w:t>2321</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2672</w:t>
            </w:r>
            <w:r w:rsidRPr="00CD5ED7">
              <w:rPr>
                <w:rFonts w:asciiTheme="minorHAnsi" w:hAnsiTheme="minorHAnsi" w:cs="Cambria Math"/>
                <w:sz w:val="26"/>
                <w:szCs w:val="26"/>
              </w:rPr>
              <w:t>‐</w:t>
            </w:r>
            <w:r w:rsidRPr="00CD5ED7">
              <w:rPr>
                <w:rFonts w:asciiTheme="minorHAnsi" w:hAnsiTheme="minorHAnsi"/>
                <w:sz w:val="26"/>
                <w:szCs w:val="26"/>
              </w:rPr>
              <w:t>2694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2522</w:t>
            </w:r>
            <w:r w:rsidRPr="00CD5ED7">
              <w:rPr>
                <w:rFonts w:asciiTheme="minorHAnsi" w:hAnsiTheme="minorHAnsi" w:cs="Cambria Math"/>
                <w:sz w:val="26"/>
                <w:szCs w:val="26"/>
              </w:rPr>
              <w:t>‐</w:t>
            </w:r>
            <w:r w:rsidRPr="00CD5ED7">
              <w:rPr>
                <w:rFonts w:asciiTheme="minorHAnsi" w:hAnsiTheme="minorHAnsi"/>
                <w:sz w:val="26"/>
                <w:szCs w:val="26"/>
              </w:rPr>
              <w:t>2544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2472</w:t>
            </w:r>
            <w:r w:rsidRPr="00CD5ED7">
              <w:rPr>
                <w:rFonts w:asciiTheme="minorHAnsi" w:hAnsiTheme="minorHAnsi" w:cs="Cambria Math"/>
                <w:sz w:val="26"/>
                <w:szCs w:val="26"/>
              </w:rPr>
              <w:t>‐</w:t>
            </w:r>
            <w:r w:rsidRPr="00CD5ED7">
              <w:rPr>
                <w:rFonts w:asciiTheme="minorHAnsi" w:hAnsiTheme="minorHAnsi"/>
                <w:sz w:val="26"/>
                <w:szCs w:val="26"/>
              </w:rPr>
              <w:t>2494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2322</w:t>
            </w:r>
            <w:r w:rsidRPr="00CD5ED7">
              <w:rPr>
                <w:rFonts w:asciiTheme="minorHAnsi" w:hAnsiTheme="minorHAnsi" w:cs="Cambria Math"/>
                <w:sz w:val="26"/>
                <w:szCs w:val="26"/>
              </w:rPr>
              <w:t>‐</w:t>
            </w:r>
            <w:r w:rsidRPr="00CD5ED7">
              <w:rPr>
                <w:rFonts w:asciiTheme="minorHAnsi" w:hAnsiTheme="minorHAnsi"/>
                <w:sz w:val="26"/>
                <w:szCs w:val="26"/>
              </w:rPr>
              <w:t>2344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≥2695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≥2545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≥2495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≥2345</w:t>
            </w:r>
          </w:p>
        </w:tc>
      </w:tr>
    </w:tbl>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Default="00E015FA">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Default="00B14FE4">
      <w:pPr>
        <w:widowControl w:val="0"/>
        <w:autoSpaceDE w:val="0"/>
        <w:autoSpaceDN w:val="0"/>
        <w:adjustRightInd w:val="0"/>
        <w:spacing w:after="0" w:line="200" w:lineRule="exact"/>
        <w:rPr>
          <w:rFonts w:asciiTheme="minorHAnsi" w:hAnsiTheme="minorHAnsi"/>
          <w:sz w:val="26"/>
          <w:szCs w:val="26"/>
        </w:rPr>
      </w:pPr>
    </w:p>
    <w:p w:rsidR="00B14FE4" w:rsidRPr="00CD5ED7" w:rsidRDefault="00B14FE4">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59" w:lineRule="exact"/>
        <w:rPr>
          <w:rFonts w:asciiTheme="minorHAnsi" w:hAnsiTheme="minorHAnsi"/>
          <w:sz w:val="26"/>
          <w:szCs w:val="26"/>
        </w:rPr>
      </w:pPr>
    </w:p>
    <w:tbl>
      <w:tblPr>
        <w:tblW w:w="0" w:type="auto"/>
        <w:tblInd w:w="10" w:type="dxa"/>
        <w:tblLayout w:type="fixed"/>
        <w:tblCellMar>
          <w:left w:w="0" w:type="dxa"/>
          <w:right w:w="0" w:type="dxa"/>
        </w:tblCellMar>
        <w:tblLook w:val="0000" w:firstRow="0" w:lastRow="0" w:firstColumn="0" w:lastColumn="0" w:noHBand="0" w:noVBand="0"/>
      </w:tblPr>
      <w:tblGrid>
        <w:gridCol w:w="2440"/>
        <w:gridCol w:w="20"/>
        <w:gridCol w:w="620"/>
        <w:gridCol w:w="80"/>
        <w:gridCol w:w="100"/>
        <w:gridCol w:w="740"/>
        <w:gridCol w:w="540"/>
        <w:gridCol w:w="80"/>
        <w:gridCol w:w="60"/>
        <w:gridCol w:w="20"/>
        <w:gridCol w:w="860"/>
        <w:gridCol w:w="580"/>
        <w:gridCol w:w="80"/>
        <w:gridCol w:w="20"/>
        <w:gridCol w:w="880"/>
        <w:gridCol w:w="680"/>
        <w:gridCol w:w="40"/>
        <w:gridCol w:w="100"/>
        <w:gridCol w:w="60"/>
        <w:gridCol w:w="680"/>
      </w:tblGrid>
      <w:tr w:rsidR="00E015FA" w:rsidRPr="00CD5ED7">
        <w:trPr>
          <w:trHeight w:val="332"/>
        </w:trPr>
        <w:tc>
          <w:tcPr>
            <w:tcW w:w="2440" w:type="dxa"/>
            <w:tcBorders>
              <w:top w:val="single" w:sz="8" w:space="0" w:color="auto"/>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lastRenderedPageBreak/>
              <w:t>16 rounds</w:t>
            </w:r>
          </w:p>
        </w:tc>
        <w:tc>
          <w:tcPr>
            <w:tcW w:w="720" w:type="dxa"/>
            <w:gridSpan w:val="3"/>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GM</w:t>
            </w:r>
          </w:p>
        </w:tc>
        <w:tc>
          <w:tcPr>
            <w:tcW w:w="840" w:type="dxa"/>
            <w:gridSpan w:val="2"/>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gridSpan w:val="2"/>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IM</w:t>
            </w:r>
          </w:p>
        </w:tc>
        <w:tc>
          <w:tcPr>
            <w:tcW w:w="80" w:type="dxa"/>
            <w:gridSpan w:val="2"/>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4"/>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WGM</w:t>
            </w:r>
          </w:p>
        </w:tc>
        <w:tc>
          <w:tcPr>
            <w:tcW w:w="880" w:type="dxa"/>
            <w:gridSpan w:val="4"/>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WIM</w:t>
            </w:r>
          </w:p>
        </w:tc>
        <w:tc>
          <w:tcPr>
            <w:tcW w:w="68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counts as 13</w:t>
            </w:r>
          </w:p>
        </w:tc>
        <w:tc>
          <w:tcPr>
            <w:tcW w:w="6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6"/>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rounds</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Different MO</w:t>
            </w:r>
          </w:p>
        </w:tc>
        <w:tc>
          <w:tcPr>
            <w:tcW w:w="7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w w:val="96"/>
                <w:sz w:val="26"/>
                <w:szCs w:val="26"/>
              </w:rPr>
              <w:t>6 GM</w:t>
            </w:r>
          </w:p>
        </w:tc>
        <w:tc>
          <w:tcPr>
            <w:tcW w:w="8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w w:val="96"/>
                <w:sz w:val="26"/>
                <w:szCs w:val="26"/>
              </w:rPr>
              <w:t>6 IM</w:t>
            </w:r>
          </w:p>
        </w:tc>
        <w:tc>
          <w:tcPr>
            <w:tcW w:w="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4"/>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6 WGM</w:t>
            </w:r>
          </w:p>
        </w:tc>
        <w:tc>
          <w:tcPr>
            <w:tcW w:w="880" w:type="dxa"/>
            <w:gridSpan w:val="4"/>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w w:val="99"/>
                <w:sz w:val="26"/>
                <w:szCs w:val="26"/>
              </w:rPr>
              <w:t>6 WIM</w:t>
            </w:r>
          </w:p>
        </w:tc>
        <w:tc>
          <w:tcPr>
            <w:tcW w:w="6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3 GM if DR</w:t>
            </w:r>
          </w:p>
        </w:tc>
        <w:tc>
          <w:tcPr>
            <w:tcW w:w="5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Min. other feds.</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Rating floor for 1</w:t>
            </w:r>
          </w:p>
        </w:tc>
        <w:tc>
          <w:tcPr>
            <w:tcW w:w="7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2200</w:t>
            </w:r>
          </w:p>
        </w:tc>
        <w:tc>
          <w:tcPr>
            <w:tcW w:w="8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w w:val="98"/>
                <w:sz w:val="26"/>
                <w:szCs w:val="26"/>
              </w:rPr>
              <w:t>2050</w:t>
            </w: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w w:val="95"/>
                <w:sz w:val="26"/>
                <w:szCs w:val="26"/>
              </w:rPr>
              <w:t>2000</w:t>
            </w:r>
          </w:p>
        </w:tc>
        <w:tc>
          <w:tcPr>
            <w:tcW w:w="90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1850</w:t>
            </w:r>
          </w:p>
        </w:tc>
        <w:tc>
          <w:tcPr>
            <w:tcW w:w="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player</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b/>
                <w:bCs/>
                <w:sz w:val="26"/>
                <w:szCs w:val="26"/>
              </w:rPr>
              <w:t>DR</w:t>
            </w:r>
          </w:p>
        </w:tc>
        <w:tc>
          <w:tcPr>
            <w:tcW w:w="5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4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right="460"/>
              <w:jc w:val="right"/>
              <w:rPr>
                <w:rFonts w:asciiTheme="minorHAnsi" w:hAnsiTheme="minorHAnsi"/>
                <w:sz w:val="26"/>
                <w:szCs w:val="26"/>
              </w:rPr>
            </w:pPr>
            <w:r w:rsidRPr="00CD5ED7">
              <w:rPr>
                <w:rFonts w:asciiTheme="minorHAnsi" w:hAnsiTheme="minorHAnsi"/>
                <w:b/>
                <w:bCs/>
                <w:w w:val="95"/>
                <w:sz w:val="26"/>
                <w:szCs w:val="26"/>
              </w:rPr>
              <w:t>DR</w:t>
            </w: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20"/>
              <w:rPr>
                <w:rFonts w:asciiTheme="minorHAnsi" w:hAnsiTheme="minorHAnsi"/>
                <w:sz w:val="26"/>
                <w:szCs w:val="26"/>
              </w:rPr>
            </w:pPr>
            <w:r w:rsidRPr="00CD5ED7">
              <w:rPr>
                <w:rFonts w:asciiTheme="minorHAnsi" w:hAnsiTheme="minorHAnsi"/>
                <w:b/>
                <w:bCs/>
                <w:sz w:val="26"/>
                <w:szCs w:val="26"/>
              </w:rPr>
              <w:t>DR</w:t>
            </w:r>
          </w:p>
        </w:tc>
        <w:tc>
          <w:tcPr>
            <w:tcW w:w="82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b/>
                <w:bCs/>
                <w:sz w:val="26"/>
                <w:szCs w:val="26"/>
              </w:rPr>
              <w:t>DR</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TH</w:t>
            </w:r>
          </w:p>
        </w:tc>
        <w:tc>
          <w:tcPr>
            <w:tcW w:w="6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sz w:val="26"/>
                <w:szCs w:val="26"/>
              </w:rPr>
              <w:t>4</w:t>
            </w:r>
          </w:p>
        </w:tc>
        <w:tc>
          <w:tcPr>
            <w:tcW w:w="5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right="500"/>
              <w:jc w:val="right"/>
              <w:rPr>
                <w:rFonts w:asciiTheme="minorHAnsi" w:hAnsiTheme="minorHAnsi"/>
                <w:sz w:val="26"/>
                <w:szCs w:val="26"/>
              </w:rPr>
            </w:pPr>
            <w:r w:rsidRPr="00CD5ED7">
              <w:rPr>
                <w:rFonts w:asciiTheme="minorHAnsi" w:hAnsiTheme="minorHAnsi"/>
                <w:sz w:val="26"/>
                <w:szCs w:val="26"/>
              </w:rPr>
              <w:t>4</w:t>
            </w: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20"/>
              <w:rPr>
                <w:rFonts w:asciiTheme="minorHAnsi" w:hAnsiTheme="minorHAnsi"/>
                <w:sz w:val="26"/>
                <w:szCs w:val="26"/>
              </w:rPr>
            </w:pPr>
            <w:r w:rsidRPr="00CD5ED7">
              <w:rPr>
                <w:rFonts w:asciiTheme="minorHAnsi" w:hAnsiTheme="minorHAnsi"/>
                <w:sz w:val="26"/>
                <w:szCs w:val="26"/>
              </w:rPr>
              <w:t>4</w:t>
            </w:r>
          </w:p>
        </w:tc>
        <w:tc>
          <w:tcPr>
            <w:tcW w:w="82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4</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*Max unrated</w:t>
            </w:r>
          </w:p>
        </w:tc>
        <w:tc>
          <w:tcPr>
            <w:tcW w:w="6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3</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rPr>
                <w:rFonts w:asciiTheme="minorHAnsi" w:hAnsiTheme="minorHAnsi"/>
                <w:sz w:val="26"/>
                <w:szCs w:val="26"/>
              </w:rPr>
            </w:pPr>
            <w:r w:rsidRPr="00CD5ED7">
              <w:rPr>
                <w:rFonts w:asciiTheme="minorHAnsi" w:hAnsiTheme="minorHAnsi"/>
                <w:sz w:val="26"/>
                <w:szCs w:val="26"/>
              </w:rPr>
              <w:t>1</w:t>
            </w:r>
          </w:p>
        </w:tc>
        <w:tc>
          <w:tcPr>
            <w:tcW w:w="5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3</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right="500"/>
              <w:jc w:val="right"/>
              <w:rPr>
                <w:rFonts w:asciiTheme="minorHAnsi" w:hAnsiTheme="minorHAnsi"/>
                <w:sz w:val="26"/>
                <w:szCs w:val="26"/>
              </w:rPr>
            </w:pPr>
            <w:r w:rsidRPr="00CD5ED7">
              <w:rPr>
                <w:rFonts w:asciiTheme="minorHAnsi" w:hAnsiTheme="minorHAnsi"/>
                <w:sz w:val="26"/>
                <w:szCs w:val="26"/>
              </w:rPr>
              <w:t>1</w:t>
            </w: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3</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20"/>
              <w:rPr>
                <w:rFonts w:asciiTheme="minorHAnsi" w:hAnsiTheme="minorHAnsi"/>
                <w:sz w:val="26"/>
                <w:szCs w:val="26"/>
              </w:rPr>
            </w:pPr>
            <w:r w:rsidRPr="00CD5ED7">
              <w:rPr>
                <w:rFonts w:asciiTheme="minorHAnsi" w:hAnsiTheme="minorHAnsi"/>
                <w:sz w:val="26"/>
                <w:szCs w:val="26"/>
              </w:rPr>
              <w:t>1</w:t>
            </w:r>
          </w:p>
        </w:tc>
        <w:tc>
          <w:tcPr>
            <w:tcW w:w="82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3</w:t>
            </w: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40"/>
              <w:rPr>
                <w:rFonts w:asciiTheme="minorHAnsi" w:hAnsiTheme="minorHAnsi"/>
                <w:sz w:val="26"/>
                <w:szCs w:val="26"/>
              </w:rPr>
            </w:pPr>
            <w:r w:rsidRPr="00CD5ED7">
              <w:rPr>
                <w:rFonts w:asciiTheme="minorHAnsi" w:hAnsiTheme="minorHAnsi"/>
                <w:sz w:val="26"/>
                <w:szCs w:val="26"/>
              </w:rPr>
              <w:t>1</w:t>
            </w:r>
          </w:p>
        </w:tc>
      </w:tr>
      <w:tr w:rsidR="00E015FA" w:rsidRPr="00CD5ED7">
        <w:trPr>
          <w:trHeight w:val="356"/>
        </w:trPr>
        <w:tc>
          <w:tcPr>
            <w:tcW w:w="2440" w:type="dxa"/>
            <w:tcBorders>
              <w:top w:val="single" w:sz="8" w:space="0" w:color="auto"/>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bookmarkStart w:id="92" w:name="page180"/>
            <w:bookmarkEnd w:id="92"/>
            <w:r w:rsidRPr="00CD5ED7">
              <w:rPr>
                <w:rFonts w:asciiTheme="minorHAnsi" w:hAnsiTheme="minorHAnsi"/>
                <w:sz w:val="26"/>
                <w:szCs w:val="26"/>
              </w:rPr>
              <w:t>*Max. from 1 fed.</w:t>
            </w:r>
          </w:p>
        </w:tc>
        <w:tc>
          <w:tcPr>
            <w:tcW w:w="640" w:type="dxa"/>
            <w:gridSpan w:val="2"/>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sz w:val="26"/>
                <w:szCs w:val="26"/>
              </w:rPr>
              <w:t>10</w:t>
            </w:r>
          </w:p>
        </w:tc>
        <w:tc>
          <w:tcPr>
            <w:tcW w:w="80" w:type="dxa"/>
            <w:tcBorders>
              <w:top w:val="single" w:sz="8" w:space="0" w:color="auto"/>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right="560"/>
              <w:jc w:val="right"/>
              <w:rPr>
                <w:rFonts w:asciiTheme="minorHAnsi" w:hAnsiTheme="minorHAnsi"/>
                <w:sz w:val="26"/>
                <w:szCs w:val="26"/>
              </w:rPr>
            </w:pPr>
            <w:r w:rsidRPr="00CD5ED7">
              <w:rPr>
                <w:rFonts w:asciiTheme="minorHAnsi" w:hAnsiTheme="minorHAnsi"/>
                <w:w w:val="84"/>
                <w:sz w:val="26"/>
                <w:szCs w:val="26"/>
              </w:rPr>
              <w:t>5</w:t>
            </w:r>
          </w:p>
        </w:tc>
        <w:tc>
          <w:tcPr>
            <w:tcW w:w="700" w:type="dxa"/>
            <w:gridSpan w:val="4"/>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sz w:val="26"/>
                <w:szCs w:val="26"/>
              </w:rPr>
              <w:t>10</w:t>
            </w:r>
          </w:p>
        </w:tc>
        <w:tc>
          <w:tcPr>
            <w:tcW w:w="8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right="500"/>
              <w:jc w:val="right"/>
              <w:rPr>
                <w:rFonts w:asciiTheme="minorHAnsi" w:hAnsiTheme="minorHAnsi"/>
                <w:sz w:val="26"/>
                <w:szCs w:val="26"/>
              </w:rPr>
            </w:pPr>
            <w:r w:rsidRPr="00CD5ED7">
              <w:rPr>
                <w:rFonts w:asciiTheme="minorHAnsi" w:hAnsiTheme="minorHAnsi"/>
                <w:sz w:val="26"/>
                <w:szCs w:val="26"/>
              </w:rPr>
              <w:t>5</w:t>
            </w:r>
          </w:p>
        </w:tc>
        <w:tc>
          <w:tcPr>
            <w:tcW w:w="58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sz w:val="26"/>
                <w:szCs w:val="26"/>
              </w:rPr>
              <w:t>10</w:t>
            </w:r>
          </w:p>
        </w:tc>
        <w:tc>
          <w:tcPr>
            <w:tcW w:w="80" w:type="dxa"/>
            <w:tcBorders>
              <w:top w:val="single" w:sz="8" w:space="0" w:color="auto"/>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20"/>
              <w:rPr>
                <w:rFonts w:asciiTheme="minorHAnsi" w:hAnsiTheme="minorHAnsi"/>
                <w:sz w:val="26"/>
                <w:szCs w:val="26"/>
              </w:rPr>
            </w:pPr>
            <w:r w:rsidRPr="00CD5ED7">
              <w:rPr>
                <w:rFonts w:asciiTheme="minorHAnsi" w:hAnsiTheme="minorHAnsi"/>
                <w:sz w:val="26"/>
                <w:szCs w:val="26"/>
              </w:rPr>
              <w:t>5</w:t>
            </w:r>
          </w:p>
        </w:tc>
        <w:tc>
          <w:tcPr>
            <w:tcW w:w="820" w:type="dxa"/>
            <w:gridSpan w:val="3"/>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sz w:val="26"/>
                <w:szCs w:val="26"/>
              </w:rPr>
              <w:t>10</w:t>
            </w:r>
          </w:p>
        </w:tc>
        <w:tc>
          <w:tcPr>
            <w:tcW w:w="60" w:type="dxa"/>
            <w:tcBorders>
              <w:top w:val="single" w:sz="8" w:space="0" w:color="auto"/>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right="360"/>
              <w:jc w:val="right"/>
              <w:rPr>
                <w:rFonts w:asciiTheme="minorHAnsi" w:hAnsiTheme="minorHAnsi"/>
                <w:sz w:val="26"/>
                <w:szCs w:val="26"/>
              </w:rPr>
            </w:pPr>
            <w:r w:rsidRPr="00CD5ED7">
              <w:rPr>
                <w:rFonts w:asciiTheme="minorHAnsi" w:hAnsiTheme="minorHAnsi"/>
                <w:sz w:val="26"/>
                <w:szCs w:val="26"/>
              </w:rPr>
              <w:t>5</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from own</w:t>
            </w:r>
          </w:p>
        </w:tc>
        <w:tc>
          <w:tcPr>
            <w:tcW w:w="6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9</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right="560"/>
              <w:jc w:val="right"/>
              <w:rPr>
                <w:rFonts w:asciiTheme="minorHAnsi" w:hAnsiTheme="minorHAnsi"/>
                <w:sz w:val="26"/>
                <w:szCs w:val="26"/>
              </w:rPr>
            </w:pPr>
            <w:r w:rsidRPr="00CD5ED7">
              <w:rPr>
                <w:rFonts w:asciiTheme="minorHAnsi" w:hAnsiTheme="minorHAnsi"/>
                <w:w w:val="84"/>
                <w:sz w:val="26"/>
                <w:szCs w:val="26"/>
              </w:rPr>
              <w:t>4</w:t>
            </w:r>
          </w:p>
        </w:tc>
        <w:tc>
          <w:tcPr>
            <w:tcW w:w="700" w:type="dxa"/>
            <w:gridSpan w:val="4"/>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9</w:t>
            </w: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right="500"/>
              <w:jc w:val="right"/>
              <w:rPr>
                <w:rFonts w:asciiTheme="minorHAnsi" w:hAnsiTheme="minorHAnsi"/>
                <w:sz w:val="26"/>
                <w:szCs w:val="26"/>
              </w:rPr>
            </w:pPr>
            <w:r w:rsidRPr="00CD5ED7">
              <w:rPr>
                <w:rFonts w:asciiTheme="minorHAnsi" w:hAnsiTheme="minorHAnsi"/>
                <w:sz w:val="26"/>
                <w:szCs w:val="26"/>
              </w:rPr>
              <w:t>4</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9</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20"/>
              <w:rPr>
                <w:rFonts w:asciiTheme="minorHAnsi" w:hAnsiTheme="minorHAnsi"/>
                <w:sz w:val="26"/>
                <w:szCs w:val="26"/>
              </w:rPr>
            </w:pPr>
            <w:r w:rsidRPr="00CD5ED7">
              <w:rPr>
                <w:rFonts w:asciiTheme="minorHAnsi" w:hAnsiTheme="minorHAnsi"/>
                <w:sz w:val="26"/>
                <w:szCs w:val="26"/>
              </w:rPr>
              <w:t>4</w:t>
            </w:r>
          </w:p>
        </w:tc>
        <w:tc>
          <w:tcPr>
            <w:tcW w:w="820" w:type="dxa"/>
            <w:gridSpan w:val="3"/>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9</w:t>
            </w:r>
          </w:p>
        </w:tc>
        <w:tc>
          <w:tcPr>
            <w:tcW w:w="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right="360"/>
              <w:jc w:val="right"/>
              <w:rPr>
                <w:rFonts w:asciiTheme="minorHAnsi" w:hAnsiTheme="minorHAnsi"/>
                <w:sz w:val="26"/>
                <w:szCs w:val="26"/>
              </w:rPr>
            </w:pPr>
            <w:r w:rsidRPr="00CD5ED7">
              <w:rPr>
                <w:rFonts w:asciiTheme="minorHAnsi" w:hAnsiTheme="minorHAnsi"/>
                <w:sz w:val="26"/>
                <w:szCs w:val="26"/>
              </w:rPr>
              <w:t>4</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fed.</w:t>
            </w:r>
          </w:p>
        </w:tc>
        <w:tc>
          <w:tcPr>
            <w:tcW w:w="6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12½</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87"/>
                <w:sz w:val="26"/>
                <w:szCs w:val="26"/>
              </w:rPr>
              <w:t>2380</w:t>
            </w:r>
          </w:p>
        </w:tc>
        <w:tc>
          <w:tcPr>
            <w:tcW w:w="92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right="100"/>
              <w:jc w:val="right"/>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2406</w:t>
            </w:r>
          </w:p>
        </w:tc>
        <w:tc>
          <w:tcPr>
            <w:tcW w:w="70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98"/>
                <w:sz w:val="26"/>
                <w:szCs w:val="26"/>
              </w:rPr>
              <w:t>2230</w:t>
            </w: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right="100"/>
              <w:jc w:val="right"/>
              <w:rPr>
                <w:rFonts w:asciiTheme="minorHAnsi" w:hAnsiTheme="minorHAnsi"/>
                <w:sz w:val="26"/>
                <w:szCs w:val="26"/>
              </w:rPr>
            </w:pPr>
            <w:r w:rsidRPr="00CD5ED7">
              <w:rPr>
                <w:rFonts w:asciiTheme="minorHAnsi" w:hAnsiTheme="minorHAnsi" w:cs="Cambria Math"/>
                <w:w w:val="91"/>
                <w:sz w:val="26"/>
                <w:szCs w:val="26"/>
              </w:rPr>
              <w:t>‐</w:t>
            </w:r>
            <w:r w:rsidRPr="00CD5ED7">
              <w:rPr>
                <w:rFonts w:asciiTheme="minorHAnsi" w:hAnsiTheme="minorHAnsi"/>
                <w:w w:val="91"/>
                <w:sz w:val="26"/>
                <w:szCs w:val="26"/>
              </w:rPr>
              <w:t>2256</w:t>
            </w: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77"/>
                <w:sz w:val="26"/>
                <w:szCs w:val="26"/>
              </w:rPr>
              <w:t>2180</w:t>
            </w:r>
          </w:p>
        </w:tc>
        <w:tc>
          <w:tcPr>
            <w:tcW w:w="9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2206</w:t>
            </w: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2030</w:t>
            </w:r>
            <w:r w:rsidRPr="00CD5ED7">
              <w:rPr>
                <w:rFonts w:asciiTheme="minorHAnsi" w:hAnsiTheme="minorHAnsi" w:cs="Cambria Math"/>
                <w:sz w:val="26"/>
                <w:szCs w:val="26"/>
              </w:rPr>
              <w:t>‐</w:t>
            </w:r>
          </w:p>
        </w:tc>
        <w:tc>
          <w:tcPr>
            <w:tcW w:w="7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right="100"/>
              <w:jc w:val="right"/>
              <w:rPr>
                <w:rFonts w:asciiTheme="minorHAnsi" w:hAnsiTheme="minorHAnsi"/>
                <w:sz w:val="26"/>
                <w:szCs w:val="26"/>
              </w:rPr>
            </w:pPr>
            <w:r w:rsidRPr="00CD5ED7">
              <w:rPr>
                <w:rFonts w:asciiTheme="minorHAnsi" w:hAnsiTheme="minorHAnsi"/>
                <w:w w:val="84"/>
                <w:sz w:val="26"/>
                <w:szCs w:val="26"/>
              </w:rPr>
              <w:t>2056</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2433</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2257</w:t>
            </w:r>
            <w:r w:rsidRPr="00CD5ED7">
              <w:rPr>
                <w:rFonts w:asciiTheme="minorHAnsi" w:hAnsiTheme="minorHAnsi" w:cs="Cambria Math"/>
                <w:sz w:val="26"/>
                <w:szCs w:val="26"/>
              </w:rPr>
              <w:t>‐</w:t>
            </w:r>
            <w:r w:rsidRPr="00CD5ED7">
              <w:rPr>
                <w:rFonts w:asciiTheme="minorHAnsi" w:hAnsiTheme="minorHAnsi"/>
                <w:sz w:val="26"/>
                <w:szCs w:val="26"/>
              </w:rPr>
              <w:t>2283</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2207</w:t>
            </w:r>
            <w:r w:rsidRPr="00CD5ED7">
              <w:rPr>
                <w:rFonts w:asciiTheme="minorHAnsi" w:hAnsiTheme="minorHAnsi" w:cs="Cambria Math"/>
                <w:sz w:val="26"/>
                <w:szCs w:val="26"/>
              </w:rPr>
              <w:t>‐</w:t>
            </w:r>
            <w:r w:rsidRPr="00CD5ED7">
              <w:rPr>
                <w:rFonts w:asciiTheme="minorHAnsi" w:hAnsiTheme="minorHAnsi"/>
                <w:sz w:val="26"/>
                <w:szCs w:val="26"/>
              </w:rPr>
              <w:t>2233</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2057</w:t>
            </w:r>
            <w:r w:rsidRPr="00CD5ED7">
              <w:rPr>
                <w:rFonts w:asciiTheme="minorHAnsi" w:hAnsiTheme="minorHAnsi" w:cs="Cambria Math"/>
                <w:sz w:val="26"/>
                <w:szCs w:val="26"/>
              </w:rPr>
              <w:t>‐</w:t>
            </w:r>
            <w:r w:rsidRPr="00CD5ED7">
              <w:rPr>
                <w:rFonts w:asciiTheme="minorHAnsi" w:hAnsiTheme="minorHAnsi"/>
                <w:sz w:val="26"/>
                <w:szCs w:val="26"/>
              </w:rPr>
              <w:t>2083</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11½</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2434</w:t>
            </w:r>
            <w:r w:rsidRPr="00CD5ED7">
              <w:rPr>
                <w:rFonts w:asciiTheme="minorHAnsi" w:hAnsiTheme="minorHAnsi" w:cs="Cambria Math"/>
                <w:sz w:val="26"/>
                <w:szCs w:val="26"/>
              </w:rPr>
              <w:t>‐</w:t>
            </w:r>
            <w:r w:rsidRPr="00CD5ED7">
              <w:rPr>
                <w:rFonts w:asciiTheme="minorHAnsi" w:hAnsiTheme="minorHAnsi"/>
                <w:sz w:val="26"/>
                <w:szCs w:val="26"/>
              </w:rPr>
              <w:t>2458</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2284</w:t>
            </w:r>
            <w:r w:rsidRPr="00CD5ED7">
              <w:rPr>
                <w:rFonts w:asciiTheme="minorHAnsi" w:hAnsiTheme="minorHAnsi" w:cs="Cambria Math"/>
                <w:sz w:val="26"/>
                <w:szCs w:val="26"/>
              </w:rPr>
              <w:t>‐</w:t>
            </w:r>
            <w:r w:rsidRPr="00CD5ED7">
              <w:rPr>
                <w:rFonts w:asciiTheme="minorHAnsi" w:hAnsiTheme="minorHAnsi"/>
                <w:sz w:val="26"/>
                <w:szCs w:val="26"/>
              </w:rPr>
              <w:t>2308</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2234</w:t>
            </w:r>
            <w:r w:rsidRPr="00CD5ED7">
              <w:rPr>
                <w:rFonts w:asciiTheme="minorHAnsi" w:hAnsiTheme="minorHAnsi" w:cs="Cambria Math"/>
                <w:sz w:val="26"/>
                <w:szCs w:val="26"/>
              </w:rPr>
              <w:t>‐</w:t>
            </w:r>
            <w:r w:rsidRPr="00CD5ED7">
              <w:rPr>
                <w:rFonts w:asciiTheme="minorHAnsi" w:hAnsiTheme="minorHAnsi"/>
                <w:sz w:val="26"/>
                <w:szCs w:val="26"/>
              </w:rPr>
              <w:t>2258</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2084</w:t>
            </w:r>
            <w:r w:rsidRPr="00CD5ED7">
              <w:rPr>
                <w:rFonts w:asciiTheme="minorHAnsi" w:hAnsiTheme="minorHAnsi" w:cs="Cambria Math"/>
                <w:sz w:val="26"/>
                <w:szCs w:val="26"/>
              </w:rPr>
              <w:t>‐</w:t>
            </w:r>
            <w:r w:rsidRPr="00CD5ED7">
              <w:rPr>
                <w:rFonts w:asciiTheme="minorHAnsi" w:hAnsiTheme="minorHAnsi"/>
                <w:sz w:val="26"/>
                <w:szCs w:val="26"/>
              </w:rPr>
              <w:t>2108</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2459</w:t>
            </w:r>
            <w:r w:rsidRPr="00CD5ED7">
              <w:rPr>
                <w:rFonts w:asciiTheme="minorHAnsi" w:hAnsiTheme="minorHAnsi" w:cs="Cambria Math"/>
                <w:sz w:val="26"/>
                <w:szCs w:val="26"/>
              </w:rPr>
              <w:t>‐</w:t>
            </w:r>
            <w:r w:rsidRPr="00CD5ED7">
              <w:rPr>
                <w:rFonts w:asciiTheme="minorHAnsi" w:hAnsiTheme="minorHAnsi"/>
                <w:sz w:val="26"/>
                <w:szCs w:val="26"/>
              </w:rPr>
              <w:t>2482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2309</w:t>
            </w:r>
            <w:r w:rsidRPr="00CD5ED7">
              <w:rPr>
                <w:rFonts w:asciiTheme="minorHAnsi" w:hAnsiTheme="minorHAnsi" w:cs="Cambria Math"/>
                <w:sz w:val="26"/>
                <w:szCs w:val="26"/>
              </w:rPr>
              <w:t>‐</w:t>
            </w:r>
            <w:r w:rsidRPr="00CD5ED7">
              <w:rPr>
                <w:rFonts w:asciiTheme="minorHAnsi" w:hAnsiTheme="minorHAnsi"/>
                <w:sz w:val="26"/>
                <w:szCs w:val="26"/>
              </w:rPr>
              <w:t>2332</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2259</w:t>
            </w:r>
            <w:r w:rsidRPr="00CD5ED7">
              <w:rPr>
                <w:rFonts w:asciiTheme="minorHAnsi" w:hAnsiTheme="minorHAnsi" w:cs="Cambria Math"/>
                <w:sz w:val="26"/>
                <w:szCs w:val="26"/>
              </w:rPr>
              <w:t>‐</w:t>
            </w:r>
            <w:r w:rsidRPr="00CD5ED7">
              <w:rPr>
                <w:rFonts w:asciiTheme="minorHAnsi" w:hAnsiTheme="minorHAnsi"/>
                <w:sz w:val="26"/>
                <w:szCs w:val="26"/>
              </w:rPr>
              <w:t>2282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2109</w:t>
            </w:r>
            <w:r w:rsidRPr="00CD5ED7">
              <w:rPr>
                <w:rFonts w:asciiTheme="minorHAnsi" w:hAnsiTheme="minorHAnsi" w:cs="Cambria Math"/>
                <w:sz w:val="26"/>
                <w:szCs w:val="26"/>
              </w:rPr>
              <w:t>‐</w:t>
            </w:r>
            <w:r w:rsidRPr="00CD5ED7">
              <w:rPr>
                <w:rFonts w:asciiTheme="minorHAnsi" w:hAnsiTheme="minorHAnsi"/>
                <w:sz w:val="26"/>
                <w:szCs w:val="26"/>
              </w:rPr>
              <w:t>2132</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10½</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2483</w:t>
            </w:r>
            <w:r w:rsidRPr="00CD5ED7">
              <w:rPr>
                <w:rFonts w:asciiTheme="minorHAnsi" w:hAnsiTheme="minorHAnsi" w:cs="Cambria Math"/>
                <w:sz w:val="26"/>
                <w:szCs w:val="26"/>
              </w:rPr>
              <w:t>‐</w:t>
            </w:r>
            <w:r w:rsidRPr="00CD5ED7">
              <w:rPr>
                <w:rFonts w:asciiTheme="minorHAnsi" w:hAnsiTheme="minorHAnsi"/>
                <w:sz w:val="26"/>
                <w:szCs w:val="26"/>
              </w:rPr>
              <w:t>2504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2333</w:t>
            </w:r>
            <w:r w:rsidRPr="00CD5ED7">
              <w:rPr>
                <w:rFonts w:asciiTheme="minorHAnsi" w:hAnsiTheme="minorHAnsi" w:cs="Cambria Math"/>
                <w:sz w:val="26"/>
                <w:szCs w:val="26"/>
              </w:rPr>
              <w:t>‐</w:t>
            </w:r>
            <w:r w:rsidRPr="00CD5ED7">
              <w:rPr>
                <w:rFonts w:asciiTheme="minorHAnsi" w:hAnsiTheme="minorHAnsi"/>
                <w:sz w:val="26"/>
                <w:szCs w:val="26"/>
              </w:rPr>
              <w:t>2354</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2283</w:t>
            </w:r>
            <w:r w:rsidRPr="00CD5ED7">
              <w:rPr>
                <w:rFonts w:asciiTheme="minorHAnsi" w:hAnsiTheme="minorHAnsi" w:cs="Cambria Math"/>
                <w:sz w:val="26"/>
                <w:szCs w:val="26"/>
              </w:rPr>
              <w:t>‐</w:t>
            </w:r>
            <w:r w:rsidRPr="00CD5ED7">
              <w:rPr>
                <w:rFonts w:asciiTheme="minorHAnsi" w:hAnsiTheme="minorHAnsi"/>
                <w:sz w:val="26"/>
                <w:szCs w:val="26"/>
              </w:rPr>
              <w:t>2304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2133</w:t>
            </w:r>
            <w:r w:rsidRPr="00CD5ED7">
              <w:rPr>
                <w:rFonts w:asciiTheme="minorHAnsi" w:hAnsiTheme="minorHAnsi" w:cs="Cambria Math"/>
                <w:sz w:val="26"/>
                <w:szCs w:val="26"/>
              </w:rPr>
              <w:t>‐</w:t>
            </w:r>
            <w:r w:rsidRPr="00CD5ED7">
              <w:rPr>
                <w:rFonts w:asciiTheme="minorHAnsi" w:hAnsiTheme="minorHAnsi"/>
                <w:sz w:val="26"/>
                <w:szCs w:val="26"/>
              </w:rPr>
              <w:t>2154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2505</w:t>
            </w:r>
            <w:r w:rsidRPr="00CD5ED7">
              <w:rPr>
                <w:rFonts w:asciiTheme="minorHAnsi" w:hAnsiTheme="minorHAnsi" w:cs="Cambria Math"/>
                <w:sz w:val="26"/>
                <w:szCs w:val="26"/>
              </w:rPr>
              <w:t>‐</w:t>
            </w:r>
            <w:r w:rsidRPr="00CD5ED7">
              <w:rPr>
                <w:rFonts w:asciiTheme="minorHAnsi" w:hAnsiTheme="minorHAnsi"/>
                <w:sz w:val="26"/>
                <w:szCs w:val="26"/>
              </w:rPr>
              <w:t>2534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2355</w:t>
            </w:r>
            <w:r w:rsidRPr="00CD5ED7">
              <w:rPr>
                <w:rFonts w:asciiTheme="minorHAnsi" w:hAnsiTheme="minorHAnsi" w:cs="Cambria Math"/>
                <w:sz w:val="26"/>
                <w:szCs w:val="26"/>
              </w:rPr>
              <w:t>‐</w:t>
            </w:r>
            <w:r w:rsidRPr="00CD5ED7">
              <w:rPr>
                <w:rFonts w:asciiTheme="minorHAnsi" w:hAnsiTheme="minorHAnsi"/>
                <w:sz w:val="26"/>
                <w:szCs w:val="26"/>
              </w:rPr>
              <w:t>2384</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2305</w:t>
            </w:r>
            <w:r w:rsidRPr="00CD5ED7">
              <w:rPr>
                <w:rFonts w:asciiTheme="minorHAnsi" w:hAnsiTheme="minorHAnsi" w:cs="Cambria Math"/>
                <w:sz w:val="26"/>
                <w:szCs w:val="26"/>
              </w:rPr>
              <w:t>‐</w:t>
            </w:r>
            <w:r w:rsidRPr="00CD5ED7">
              <w:rPr>
                <w:rFonts w:asciiTheme="minorHAnsi" w:hAnsiTheme="minorHAnsi"/>
                <w:sz w:val="26"/>
                <w:szCs w:val="26"/>
              </w:rPr>
              <w:t>2334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2155</w:t>
            </w:r>
            <w:r w:rsidRPr="00CD5ED7">
              <w:rPr>
                <w:rFonts w:asciiTheme="minorHAnsi" w:hAnsiTheme="minorHAnsi" w:cs="Cambria Math"/>
                <w:sz w:val="26"/>
                <w:szCs w:val="26"/>
              </w:rPr>
              <w:t>‐</w:t>
            </w:r>
            <w:r w:rsidRPr="00CD5ED7">
              <w:rPr>
                <w:rFonts w:asciiTheme="minorHAnsi" w:hAnsiTheme="minorHAnsi"/>
                <w:sz w:val="26"/>
                <w:szCs w:val="26"/>
              </w:rPr>
              <w:t>2184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9½</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2535</w:t>
            </w:r>
            <w:r w:rsidRPr="00CD5ED7">
              <w:rPr>
                <w:rFonts w:asciiTheme="minorHAnsi" w:hAnsiTheme="minorHAnsi" w:cs="Cambria Math"/>
                <w:sz w:val="26"/>
                <w:szCs w:val="26"/>
              </w:rPr>
              <w:t>‐</w:t>
            </w:r>
            <w:r w:rsidRPr="00CD5ED7">
              <w:rPr>
                <w:rFonts w:asciiTheme="minorHAnsi" w:hAnsiTheme="minorHAnsi"/>
                <w:sz w:val="26"/>
                <w:szCs w:val="26"/>
              </w:rPr>
              <w:t>2556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2385</w:t>
            </w:r>
            <w:r w:rsidRPr="00CD5ED7">
              <w:rPr>
                <w:rFonts w:asciiTheme="minorHAnsi" w:hAnsiTheme="minorHAnsi" w:cs="Cambria Math"/>
                <w:sz w:val="26"/>
                <w:szCs w:val="26"/>
              </w:rPr>
              <w:t>‐</w:t>
            </w:r>
            <w:r w:rsidRPr="00CD5ED7">
              <w:rPr>
                <w:rFonts w:asciiTheme="minorHAnsi" w:hAnsiTheme="minorHAnsi"/>
                <w:sz w:val="26"/>
                <w:szCs w:val="26"/>
              </w:rPr>
              <w:t>2406</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2335</w:t>
            </w:r>
            <w:r w:rsidRPr="00CD5ED7">
              <w:rPr>
                <w:rFonts w:asciiTheme="minorHAnsi" w:hAnsiTheme="minorHAnsi" w:cs="Cambria Math"/>
                <w:sz w:val="26"/>
                <w:szCs w:val="26"/>
              </w:rPr>
              <w:t>‐</w:t>
            </w:r>
            <w:r w:rsidRPr="00CD5ED7">
              <w:rPr>
                <w:rFonts w:asciiTheme="minorHAnsi" w:hAnsiTheme="minorHAnsi"/>
                <w:sz w:val="26"/>
                <w:szCs w:val="26"/>
              </w:rPr>
              <w:t>2356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2185</w:t>
            </w:r>
            <w:r w:rsidRPr="00CD5ED7">
              <w:rPr>
                <w:rFonts w:asciiTheme="minorHAnsi" w:hAnsiTheme="minorHAnsi" w:cs="Cambria Math"/>
                <w:sz w:val="26"/>
                <w:szCs w:val="26"/>
              </w:rPr>
              <w:t>‐</w:t>
            </w:r>
            <w:r w:rsidRPr="00CD5ED7">
              <w:rPr>
                <w:rFonts w:asciiTheme="minorHAnsi" w:hAnsiTheme="minorHAnsi"/>
                <w:sz w:val="26"/>
                <w:szCs w:val="26"/>
              </w:rPr>
              <w:t>2206</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2557</w:t>
            </w:r>
            <w:r w:rsidRPr="00CD5ED7">
              <w:rPr>
                <w:rFonts w:asciiTheme="minorHAnsi" w:hAnsiTheme="minorHAnsi" w:cs="Cambria Math"/>
                <w:sz w:val="26"/>
                <w:szCs w:val="26"/>
              </w:rPr>
              <w:t>‐</w:t>
            </w:r>
            <w:r w:rsidRPr="00CD5ED7">
              <w:rPr>
                <w:rFonts w:asciiTheme="minorHAnsi" w:hAnsiTheme="minorHAnsi"/>
                <w:sz w:val="26"/>
                <w:szCs w:val="26"/>
              </w:rPr>
              <w:t>2578</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2428</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2357</w:t>
            </w:r>
            <w:r w:rsidRPr="00CD5ED7">
              <w:rPr>
                <w:rFonts w:asciiTheme="minorHAnsi" w:hAnsiTheme="minorHAnsi" w:cs="Cambria Math"/>
                <w:sz w:val="26"/>
                <w:szCs w:val="26"/>
              </w:rPr>
              <w:t>‐</w:t>
            </w:r>
            <w:r w:rsidRPr="00CD5ED7">
              <w:rPr>
                <w:rFonts w:asciiTheme="minorHAnsi" w:hAnsiTheme="minorHAnsi"/>
                <w:sz w:val="26"/>
                <w:szCs w:val="26"/>
              </w:rPr>
              <w:t>2378</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2207</w:t>
            </w:r>
            <w:r w:rsidRPr="00CD5ED7">
              <w:rPr>
                <w:rFonts w:asciiTheme="minorHAnsi" w:hAnsiTheme="minorHAnsi" w:cs="Cambria Math"/>
                <w:sz w:val="26"/>
                <w:szCs w:val="26"/>
              </w:rPr>
              <w:t>‐</w:t>
            </w:r>
            <w:r w:rsidRPr="00CD5ED7">
              <w:rPr>
                <w:rFonts w:asciiTheme="minorHAnsi" w:hAnsiTheme="minorHAnsi"/>
                <w:sz w:val="26"/>
                <w:szCs w:val="26"/>
              </w:rPr>
              <w:t>2228</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8½</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2579</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2429</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2379</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2229</w:t>
            </w:r>
            <w:r w:rsidRPr="00CD5ED7">
              <w:rPr>
                <w:rFonts w:asciiTheme="minorHAnsi" w:hAnsiTheme="minorHAnsi" w:cs="Cambria Math"/>
                <w:sz w:val="26"/>
                <w:szCs w:val="26"/>
              </w:rPr>
              <w:t>‐</w:t>
            </w:r>
            <w:r w:rsidRPr="00CD5ED7">
              <w:rPr>
                <w:rFonts w:asciiTheme="minorHAnsi" w:hAnsiTheme="minorHAnsi"/>
                <w:sz w:val="26"/>
                <w:szCs w:val="26"/>
              </w:rPr>
              <w:t>2249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2620</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2470</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2420</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2250</w:t>
            </w:r>
            <w:r w:rsidRPr="00CD5ED7">
              <w:rPr>
                <w:rFonts w:asciiTheme="minorHAnsi" w:hAnsiTheme="minorHAnsi" w:cs="Cambria Math"/>
                <w:sz w:val="26"/>
                <w:szCs w:val="26"/>
              </w:rPr>
              <w:t>‐</w:t>
            </w:r>
            <w:r w:rsidRPr="00CD5ED7">
              <w:rPr>
                <w:rFonts w:asciiTheme="minorHAnsi" w:hAnsiTheme="minorHAnsi"/>
                <w:sz w:val="26"/>
                <w:szCs w:val="26"/>
              </w:rPr>
              <w:t>2270</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7½</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2621</w:t>
            </w:r>
            <w:r w:rsidRPr="00CD5ED7">
              <w:rPr>
                <w:rFonts w:asciiTheme="minorHAnsi" w:hAnsiTheme="minorHAnsi" w:cs="Cambria Math"/>
                <w:sz w:val="26"/>
                <w:szCs w:val="26"/>
              </w:rPr>
              <w:t>‐</w:t>
            </w:r>
            <w:r w:rsidRPr="00CD5ED7">
              <w:rPr>
                <w:rFonts w:asciiTheme="minorHAnsi" w:hAnsiTheme="minorHAnsi"/>
                <w:sz w:val="26"/>
                <w:szCs w:val="26"/>
              </w:rPr>
              <w:t>2642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2471</w:t>
            </w:r>
            <w:r w:rsidRPr="00CD5ED7">
              <w:rPr>
                <w:rFonts w:asciiTheme="minorHAnsi" w:hAnsiTheme="minorHAnsi" w:cs="Cambria Math"/>
                <w:sz w:val="26"/>
                <w:szCs w:val="26"/>
              </w:rPr>
              <w:t>‐</w:t>
            </w:r>
            <w:r w:rsidRPr="00CD5ED7">
              <w:rPr>
                <w:rFonts w:asciiTheme="minorHAnsi" w:hAnsiTheme="minorHAnsi"/>
                <w:sz w:val="26"/>
                <w:szCs w:val="26"/>
              </w:rPr>
              <w:t>2492</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2421</w:t>
            </w:r>
            <w:r w:rsidRPr="00CD5ED7">
              <w:rPr>
                <w:rFonts w:asciiTheme="minorHAnsi" w:hAnsiTheme="minorHAnsi" w:cs="Cambria Math"/>
                <w:sz w:val="26"/>
                <w:szCs w:val="26"/>
              </w:rPr>
              <w:t>‐</w:t>
            </w:r>
            <w:r w:rsidRPr="00CD5ED7">
              <w:rPr>
                <w:rFonts w:asciiTheme="minorHAnsi" w:hAnsiTheme="minorHAnsi"/>
                <w:sz w:val="26"/>
                <w:szCs w:val="26"/>
              </w:rPr>
              <w:t>2442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2271</w:t>
            </w:r>
            <w:r w:rsidRPr="00CD5ED7">
              <w:rPr>
                <w:rFonts w:asciiTheme="minorHAnsi" w:hAnsiTheme="minorHAnsi" w:cs="Cambria Math"/>
                <w:sz w:val="26"/>
                <w:szCs w:val="26"/>
              </w:rPr>
              <w:t>‐</w:t>
            </w:r>
            <w:r w:rsidRPr="00CD5ED7">
              <w:rPr>
                <w:rFonts w:asciiTheme="minorHAnsi" w:hAnsiTheme="minorHAnsi"/>
                <w:sz w:val="26"/>
                <w:szCs w:val="26"/>
              </w:rPr>
              <w:t>2292</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2643</w:t>
            </w:r>
            <w:r w:rsidRPr="00CD5ED7">
              <w:rPr>
                <w:rFonts w:asciiTheme="minorHAnsi" w:hAnsiTheme="minorHAnsi" w:cs="Cambria Math"/>
                <w:sz w:val="26"/>
                <w:szCs w:val="26"/>
              </w:rPr>
              <w:t>‐</w:t>
            </w:r>
            <w:r w:rsidRPr="00CD5ED7">
              <w:rPr>
                <w:rFonts w:asciiTheme="minorHAnsi" w:hAnsiTheme="minorHAnsi"/>
                <w:sz w:val="26"/>
                <w:szCs w:val="26"/>
              </w:rPr>
              <w:t>2664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2493</w:t>
            </w:r>
            <w:r w:rsidRPr="00CD5ED7">
              <w:rPr>
                <w:rFonts w:asciiTheme="minorHAnsi" w:hAnsiTheme="minorHAnsi" w:cs="Cambria Math"/>
                <w:sz w:val="26"/>
                <w:szCs w:val="26"/>
              </w:rPr>
              <w:t>‐</w:t>
            </w:r>
            <w:r w:rsidRPr="00CD5ED7">
              <w:rPr>
                <w:rFonts w:asciiTheme="minorHAnsi" w:hAnsiTheme="minorHAnsi"/>
                <w:sz w:val="26"/>
                <w:szCs w:val="26"/>
              </w:rPr>
              <w:t>2514</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2443</w:t>
            </w:r>
            <w:r w:rsidRPr="00CD5ED7">
              <w:rPr>
                <w:rFonts w:asciiTheme="minorHAnsi" w:hAnsiTheme="minorHAnsi" w:cs="Cambria Math"/>
                <w:sz w:val="26"/>
                <w:szCs w:val="26"/>
              </w:rPr>
              <w:t>‐</w:t>
            </w:r>
            <w:r w:rsidRPr="00CD5ED7">
              <w:rPr>
                <w:rFonts w:asciiTheme="minorHAnsi" w:hAnsiTheme="minorHAnsi"/>
                <w:sz w:val="26"/>
                <w:szCs w:val="26"/>
              </w:rPr>
              <w:t>2464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2293</w:t>
            </w:r>
            <w:r w:rsidRPr="00CD5ED7">
              <w:rPr>
                <w:rFonts w:asciiTheme="minorHAnsi" w:hAnsiTheme="minorHAnsi" w:cs="Cambria Math"/>
                <w:sz w:val="26"/>
                <w:szCs w:val="26"/>
              </w:rPr>
              <w:t>‐</w:t>
            </w:r>
            <w:r w:rsidRPr="00CD5ED7">
              <w:rPr>
                <w:rFonts w:asciiTheme="minorHAnsi" w:hAnsiTheme="minorHAnsi"/>
                <w:sz w:val="26"/>
                <w:szCs w:val="26"/>
              </w:rPr>
              <w:t>2314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6½</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2665</w:t>
            </w:r>
            <w:r w:rsidRPr="00CD5ED7">
              <w:rPr>
                <w:rFonts w:asciiTheme="minorHAnsi" w:hAnsiTheme="minorHAnsi" w:cs="Cambria Math"/>
                <w:sz w:val="26"/>
                <w:szCs w:val="26"/>
              </w:rPr>
              <w:t>‐</w:t>
            </w:r>
            <w:r w:rsidRPr="00CD5ED7">
              <w:rPr>
                <w:rFonts w:asciiTheme="minorHAnsi" w:hAnsiTheme="minorHAnsi"/>
                <w:sz w:val="26"/>
                <w:szCs w:val="26"/>
              </w:rPr>
              <w:t>2686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2515</w:t>
            </w:r>
            <w:r w:rsidRPr="00CD5ED7">
              <w:rPr>
                <w:rFonts w:asciiTheme="minorHAnsi" w:hAnsiTheme="minorHAnsi" w:cs="Cambria Math"/>
                <w:sz w:val="26"/>
                <w:szCs w:val="26"/>
              </w:rPr>
              <w:t>‐</w:t>
            </w:r>
            <w:r w:rsidRPr="00CD5ED7">
              <w:rPr>
                <w:rFonts w:asciiTheme="minorHAnsi" w:hAnsiTheme="minorHAnsi"/>
                <w:sz w:val="26"/>
                <w:szCs w:val="26"/>
              </w:rPr>
              <w:t>2536</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2465</w:t>
            </w:r>
            <w:r w:rsidRPr="00CD5ED7">
              <w:rPr>
                <w:rFonts w:asciiTheme="minorHAnsi" w:hAnsiTheme="minorHAnsi" w:cs="Cambria Math"/>
                <w:sz w:val="26"/>
                <w:szCs w:val="26"/>
              </w:rPr>
              <w:t>‐</w:t>
            </w:r>
            <w:r w:rsidRPr="00CD5ED7">
              <w:rPr>
                <w:rFonts w:asciiTheme="minorHAnsi" w:hAnsiTheme="minorHAnsi"/>
                <w:sz w:val="26"/>
                <w:szCs w:val="26"/>
              </w:rPr>
              <w:t>2486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2315</w:t>
            </w:r>
            <w:r w:rsidRPr="00CD5ED7">
              <w:rPr>
                <w:rFonts w:asciiTheme="minorHAnsi" w:hAnsiTheme="minorHAnsi" w:cs="Cambria Math"/>
                <w:sz w:val="26"/>
                <w:szCs w:val="26"/>
              </w:rPr>
              <w:t>‐</w:t>
            </w:r>
            <w:r w:rsidRPr="00CD5ED7">
              <w:rPr>
                <w:rFonts w:asciiTheme="minorHAnsi" w:hAnsiTheme="minorHAnsi"/>
                <w:sz w:val="26"/>
                <w:szCs w:val="26"/>
              </w:rPr>
              <w:t>2336</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≥2687</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≥2537</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≥2487</w:t>
            </w:r>
          </w:p>
        </w:tc>
        <w:tc>
          <w:tcPr>
            <w:tcW w:w="88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≥2337</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672"/>
        </w:trPr>
        <w:tc>
          <w:tcPr>
            <w:tcW w:w="2440" w:type="dxa"/>
            <w:tcBorders>
              <w:top w:val="nil"/>
              <w:left w:val="nil"/>
              <w:bottom w:val="single" w:sz="8" w:space="0" w:color="auto"/>
              <w:right w:val="nil"/>
            </w:tcBorders>
            <w:vAlign w:val="bottom"/>
          </w:tcPr>
          <w:p w:rsidR="00B14FE4" w:rsidRDefault="00B14FE4">
            <w:pPr>
              <w:widowControl w:val="0"/>
              <w:autoSpaceDE w:val="0"/>
              <w:autoSpaceDN w:val="0"/>
              <w:adjustRightInd w:val="0"/>
              <w:spacing w:after="0" w:line="240" w:lineRule="auto"/>
              <w:rPr>
                <w:rFonts w:asciiTheme="minorHAnsi" w:hAnsiTheme="minorHAnsi"/>
                <w:sz w:val="26"/>
                <w:szCs w:val="26"/>
              </w:rPr>
            </w:pPr>
          </w:p>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Default="00282788">
            <w:pPr>
              <w:widowControl w:val="0"/>
              <w:autoSpaceDE w:val="0"/>
              <w:autoSpaceDN w:val="0"/>
              <w:adjustRightInd w:val="0"/>
              <w:spacing w:after="0" w:line="240" w:lineRule="auto"/>
              <w:rPr>
                <w:rFonts w:asciiTheme="minorHAnsi" w:hAnsiTheme="minorHAnsi"/>
                <w:sz w:val="26"/>
                <w:szCs w:val="26"/>
              </w:rPr>
            </w:pPr>
          </w:p>
          <w:p w:rsidR="00282788" w:rsidRPr="00CD5ED7" w:rsidRDefault="00282788">
            <w:pPr>
              <w:widowControl w:val="0"/>
              <w:autoSpaceDE w:val="0"/>
              <w:autoSpaceDN w:val="0"/>
              <w:adjustRightInd w:val="0"/>
              <w:spacing w:after="0" w:line="240" w:lineRule="auto"/>
              <w:rPr>
                <w:rFonts w:asciiTheme="minorHAnsi" w:hAnsiTheme="minorHAnsi"/>
                <w:sz w:val="26"/>
                <w:szCs w:val="26"/>
              </w:rPr>
            </w:pPr>
          </w:p>
        </w:tc>
        <w:tc>
          <w:tcPr>
            <w:tcW w:w="7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08"/>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08" w:lineRule="exact"/>
              <w:ind w:left="100"/>
              <w:rPr>
                <w:rFonts w:asciiTheme="minorHAnsi" w:hAnsiTheme="minorHAnsi"/>
                <w:sz w:val="26"/>
                <w:szCs w:val="26"/>
              </w:rPr>
            </w:pPr>
            <w:r w:rsidRPr="00CD5ED7">
              <w:rPr>
                <w:rFonts w:asciiTheme="minorHAnsi" w:hAnsiTheme="minorHAnsi"/>
                <w:b/>
                <w:bCs/>
                <w:sz w:val="26"/>
                <w:szCs w:val="26"/>
              </w:rPr>
              <w:lastRenderedPageBreak/>
              <w:t>17 rounds</w:t>
            </w:r>
          </w:p>
        </w:tc>
        <w:tc>
          <w:tcPr>
            <w:tcW w:w="7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08" w:lineRule="exact"/>
              <w:ind w:left="100"/>
              <w:rPr>
                <w:rFonts w:asciiTheme="minorHAnsi" w:hAnsiTheme="minorHAnsi"/>
                <w:sz w:val="26"/>
                <w:szCs w:val="26"/>
              </w:rPr>
            </w:pPr>
            <w:r w:rsidRPr="00CD5ED7">
              <w:rPr>
                <w:rFonts w:asciiTheme="minorHAnsi" w:hAnsiTheme="minorHAnsi"/>
                <w:b/>
                <w:bCs/>
                <w:sz w:val="26"/>
                <w:szCs w:val="26"/>
              </w:rPr>
              <w:t>GM</w:t>
            </w:r>
          </w:p>
        </w:tc>
        <w:tc>
          <w:tcPr>
            <w:tcW w:w="8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nil"/>
              <w:right w:val="nil"/>
            </w:tcBorders>
            <w:vAlign w:val="bottom"/>
          </w:tcPr>
          <w:p w:rsidR="00E015FA" w:rsidRPr="00CD5ED7" w:rsidRDefault="00E015FA">
            <w:pPr>
              <w:widowControl w:val="0"/>
              <w:autoSpaceDE w:val="0"/>
              <w:autoSpaceDN w:val="0"/>
              <w:adjustRightInd w:val="0"/>
              <w:spacing w:after="0" w:line="308" w:lineRule="exact"/>
              <w:ind w:left="100"/>
              <w:rPr>
                <w:rFonts w:asciiTheme="minorHAnsi" w:hAnsiTheme="minorHAnsi"/>
                <w:sz w:val="26"/>
                <w:szCs w:val="26"/>
              </w:rPr>
            </w:pPr>
            <w:r w:rsidRPr="00CD5ED7">
              <w:rPr>
                <w:rFonts w:asciiTheme="minorHAnsi" w:hAnsiTheme="minorHAnsi"/>
                <w:b/>
                <w:bCs/>
                <w:sz w:val="26"/>
                <w:szCs w:val="26"/>
              </w:rPr>
              <w:t>IM</w:t>
            </w: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4"/>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08" w:lineRule="exact"/>
              <w:ind w:left="100"/>
              <w:rPr>
                <w:rFonts w:asciiTheme="minorHAnsi" w:hAnsiTheme="minorHAnsi"/>
                <w:sz w:val="26"/>
                <w:szCs w:val="26"/>
              </w:rPr>
            </w:pPr>
            <w:r w:rsidRPr="00CD5ED7">
              <w:rPr>
                <w:rFonts w:asciiTheme="minorHAnsi" w:hAnsiTheme="minorHAnsi"/>
                <w:b/>
                <w:bCs/>
                <w:sz w:val="26"/>
                <w:szCs w:val="26"/>
              </w:rPr>
              <w:t>WGM</w:t>
            </w:r>
          </w:p>
        </w:tc>
        <w:tc>
          <w:tcPr>
            <w:tcW w:w="880" w:type="dxa"/>
            <w:gridSpan w:val="4"/>
            <w:tcBorders>
              <w:top w:val="nil"/>
              <w:left w:val="nil"/>
              <w:bottom w:val="nil"/>
              <w:right w:val="nil"/>
            </w:tcBorders>
            <w:vAlign w:val="bottom"/>
          </w:tcPr>
          <w:p w:rsidR="00E015FA" w:rsidRPr="00CD5ED7" w:rsidRDefault="00E015FA">
            <w:pPr>
              <w:widowControl w:val="0"/>
              <w:autoSpaceDE w:val="0"/>
              <w:autoSpaceDN w:val="0"/>
              <w:adjustRightInd w:val="0"/>
              <w:spacing w:after="0" w:line="308" w:lineRule="exact"/>
              <w:ind w:left="100"/>
              <w:rPr>
                <w:rFonts w:asciiTheme="minorHAnsi" w:hAnsiTheme="minorHAnsi"/>
                <w:sz w:val="26"/>
                <w:szCs w:val="26"/>
              </w:rPr>
            </w:pPr>
            <w:r w:rsidRPr="00CD5ED7">
              <w:rPr>
                <w:rFonts w:asciiTheme="minorHAnsi" w:hAnsiTheme="minorHAnsi"/>
                <w:b/>
                <w:bCs/>
                <w:sz w:val="26"/>
                <w:szCs w:val="26"/>
              </w:rPr>
              <w:t>WIM</w:t>
            </w:r>
          </w:p>
        </w:tc>
        <w:tc>
          <w:tcPr>
            <w:tcW w:w="6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b/>
                <w:bCs/>
                <w:sz w:val="26"/>
                <w:szCs w:val="26"/>
              </w:rPr>
              <w:t>counts as 13</w:t>
            </w:r>
          </w:p>
        </w:tc>
        <w:tc>
          <w:tcPr>
            <w:tcW w:w="6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6"/>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rounds</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MO</w:t>
            </w:r>
          </w:p>
        </w:tc>
        <w:tc>
          <w:tcPr>
            <w:tcW w:w="7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96"/>
                <w:sz w:val="26"/>
                <w:szCs w:val="26"/>
              </w:rPr>
              <w:t>6 GM</w:t>
            </w: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 IM</w:t>
            </w: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 WGM</w:t>
            </w:r>
          </w:p>
        </w:tc>
        <w:tc>
          <w:tcPr>
            <w:tcW w:w="88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99"/>
                <w:sz w:val="26"/>
                <w:szCs w:val="26"/>
              </w:rPr>
              <w:t>6 WIM</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*Min. other feds.</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w:t>
            </w: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w:t>
            </w: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Rating floor for 1</w:t>
            </w:r>
          </w:p>
        </w:tc>
        <w:tc>
          <w:tcPr>
            <w:tcW w:w="7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2200</w:t>
            </w:r>
          </w:p>
        </w:tc>
        <w:tc>
          <w:tcPr>
            <w:tcW w:w="8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w w:val="98"/>
                <w:sz w:val="26"/>
                <w:szCs w:val="26"/>
              </w:rPr>
              <w:t>2050</w:t>
            </w: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6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w w:val="95"/>
                <w:sz w:val="26"/>
                <w:szCs w:val="26"/>
              </w:rPr>
              <w:t>2000</w:t>
            </w:r>
          </w:p>
        </w:tc>
        <w:tc>
          <w:tcPr>
            <w:tcW w:w="90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1850</w:t>
            </w:r>
          </w:p>
        </w:tc>
        <w:tc>
          <w:tcPr>
            <w:tcW w:w="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player</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TH</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Max unrated</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3</w:t>
            </w: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Max. from 1 fed.</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w:t>
            </w: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w:t>
            </w: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w:t>
            </w: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from own</w:t>
            </w:r>
          </w:p>
        </w:tc>
        <w:tc>
          <w:tcPr>
            <w:tcW w:w="6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10</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10</w:t>
            </w:r>
          </w:p>
        </w:tc>
        <w:tc>
          <w:tcPr>
            <w:tcW w:w="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10</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10</w:t>
            </w:r>
          </w:p>
        </w:tc>
        <w:tc>
          <w:tcPr>
            <w:tcW w:w="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fed.</w:t>
            </w:r>
          </w:p>
        </w:tc>
        <w:tc>
          <w:tcPr>
            <w:tcW w:w="6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gridSpan w:val="4"/>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0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13½</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2397</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2247</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2197</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2030</w:t>
            </w:r>
            <w:r w:rsidRPr="00CD5ED7">
              <w:rPr>
                <w:rFonts w:asciiTheme="minorHAnsi" w:hAnsiTheme="minorHAnsi" w:cs="Cambria Math"/>
                <w:sz w:val="26"/>
                <w:szCs w:val="26"/>
              </w:rPr>
              <w:t>‐</w:t>
            </w:r>
            <w:r w:rsidRPr="00CD5ED7">
              <w:rPr>
                <w:rFonts w:asciiTheme="minorHAnsi" w:hAnsiTheme="minorHAnsi"/>
                <w:sz w:val="26"/>
                <w:szCs w:val="26"/>
              </w:rPr>
              <w:t>2047</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13</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2398</w:t>
            </w:r>
            <w:r w:rsidRPr="00CD5ED7">
              <w:rPr>
                <w:rFonts w:asciiTheme="minorHAnsi" w:hAnsiTheme="minorHAnsi" w:cs="Cambria Math"/>
                <w:sz w:val="26"/>
                <w:szCs w:val="26"/>
              </w:rPr>
              <w:t>‐</w:t>
            </w:r>
            <w:r w:rsidRPr="00CD5ED7">
              <w:rPr>
                <w:rFonts w:asciiTheme="minorHAnsi" w:hAnsiTheme="minorHAnsi"/>
                <w:sz w:val="26"/>
                <w:szCs w:val="26"/>
              </w:rPr>
              <w:t>2415</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2248</w:t>
            </w:r>
            <w:r w:rsidRPr="00CD5ED7">
              <w:rPr>
                <w:rFonts w:asciiTheme="minorHAnsi" w:hAnsiTheme="minorHAnsi" w:cs="Cambria Math"/>
                <w:sz w:val="26"/>
                <w:szCs w:val="26"/>
              </w:rPr>
              <w:t>‐</w:t>
            </w:r>
            <w:r w:rsidRPr="00CD5ED7">
              <w:rPr>
                <w:rFonts w:asciiTheme="minorHAnsi" w:hAnsiTheme="minorHAnsi"/>
                <w:sz w:val="26"/>
                <w:szCs w:val="26"/>
              </w:rPr>
              <w:t>2265</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2198</w:t>
            </w:r>
            <w:r w:rsidRPr="00CD5ED7">
              <w:rPr>
                <w:rFonts w:asciiTheme="minorHAnsi" w:hAnsiTheme="minorHAnsi" w:cs="Cambria Math"/>
                <w:sz w:val="26"/>
                <w:szCs w:val="26"/>
              </w:rPr>
              <w:t>‐</w:t>
            </w:r>
            <w:r w:rsidRPr="00CD5ED7">
              <w:rPr>
                <w:rFonts w:asciiTheme="minorHAnsi" w:hAnsiTheme="minorHAnsi"/>
                <w:sz w:val="26"/>
                <w:szCs w:val="26"/>
              </w:rPr>
              <w:t>2215</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2048</w:t>
            </w:r>
            <w:r w:rsidRPr="00CD5ED7">
              <w:rPr>
                <w:rFonts w:asciiTheme="minorHAnsi" w:hAnsiTheme="minorHAnsi" w:cs="Cambria Math"/>
                <w:sz w:val="26"/>
                <w:szCs w:val="26"/>
              </w:rPr>
              <w:t>‐</w:t>
            </w:r>
            <w:r w:rsidRPr="00CD5ED7">
              <w:rPr>
                <w:rFonts w:asciiTheme="minorHAnsi" w:hAnsiTheme="minorHAnsi"/>
                <w:sz w:val="26"/>
                <w:szCs w:val="26"/>
              </w:rPr>
              <w:t>2065</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12½</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2416</w:t>
            </w:r>
            <w:r w:rsidRPr="00CD5ED7">
              <w:rPr>
                <w:rFonts w:asciiTheme="minorHAnsi" w:hAnsiTheme="minorHAnsi" w:cs="Cambria Math"/>
                <w:sz w:val="26"/>
                <w:szCs w:val="26"/>
              </w:rPr>
              <w:t>‐</w:t>
            </w:r>
            <w:r w:rsidRPr="00CD5ED7">
              <w:rPr>
                <w:rFonts w:asciiTheme="minorHAnsi" w:hAnsiTheme="minorHAnsi"/>
                <w:sz w:val="26"/>
                <w:szCs w:val="26"/>
              </w:rPr>
              <w:t>2441</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2266</w:t>
            </w:r>
            <w:r w:rsidRPr="00CD5ED7">
              <w:rPr>
                <w:rFonts w:asciiTheme="minorHAnsi" w:hAnsiTheme="minorHAnsi" w:cs="Cambria Math"/>
                <w:sz w:val="26"/>
                <w:szCs w:val="26"/>
              </w:rPr>
              <w:t>‐</w:t>
            </w:r>
            <w:r w:rsidRPr="00CD5ED7">
              <w:rPr>
                <w:rFonts w:asciiTheme="minorHAnsi" w:hAnsiTheme="minorHAnsi"/>
                <w:sz w:val="26"/>
                <w:szCs w:val="26"/>
              </w:rPr>
              <w:t>2291</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2216</w:t>
            </w:r>
            <w:r w:rsidRPr="00CD5ED7">
              <w:rPr>
                <w:rFonts w:asciiTheme="minorHAnsi" w:hAnsiTheme="minorHAnsi" w:cs="Cambria Math"/>
                <w:sz w:val="26"/>
                <w:szCs w:val="26"/>
              </w:rPr>
              <w:t>‐</w:t>
            </w:r>
            <w:r w:rsidRPr="00CD5ED7">
              <w:rPr>
                <w:rFonts w:asciiTheme="minorHAnsi" w:hAnsiTheme="minorHAnsi"/>
                <w:sz w:val="26"/>
                <w:szCs w:val="26"/>
              </w:rPr>
              <w:t>2241</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2066</w:t>
            </w:r>
            <w:r w:rsidRPr="00CD5ED7">
              <w:rPr>
                <w:rFonts w:asciiTheme="minorHAnsi" w:hAnsiTheme="minorHAnsi" w:cs="Cambria Math"/>
                <w:sz w:val="26"/>
                <w:szCs w:val="26"/>
              </w:rPr>
              <w:t>‐</w:t>
            </w:r>
            <w:r w:rsidRPr="00CD5ED7">
              <w:rPr>
                <w:rFonts w:asciiTheme="minorHAnsi" w:hAnsiTheme="minorHAnsi"/>
                <w:sz w:val="26"/>
                <w:szCs w:val="26"/>
              </w:rPr>
              <w:t>2091</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2442</w:t>
            </w:r>
            <w:r w:rsidRPr="00CD5ED7">
              <w:rPr>
                <w:rFonts w:asciiTheme="minorHAnsi" w:hAnsiTheme="minorHAnsi" w:cs="Cambria Math"/>
                <w:sz w:val="26"/>
                <w:szCs w:val="26"/>
              </w:rPr>
              <w:t>‐</w:t>
            </w:r>
            <w:r w:rsidRPr="00CD5ED7">
              <w:rPr>
                <w:rFonts w:asciiTheme="minorHAnsi" w:hAnsiTheme="minorHAnsi"/>
                <w:sz w:val="26"/>
                <w:szCs w:val="26"/>
              </w:rPr>
              <w:t>2466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2292</w:t>
            </w:r>
            <w:r w:rsidRPr="00CD5ED7">
              <w:rPr>
                <w:rFonts w:asciiTheme="minorHAnsi" w:hAnsiTheme="minorHAnsi" w:cs="Cambria Math"/>
                <w:sz w:val="26"/>
                <w:szCs w:val="26"/>
              </w:rPr>
              <w:t>‐</w:t>
            </w:r>
            <w:r w:rsidRPr="00CD5ED7">
              <w:rPr>
                <w:rFonts w:asciiTheme="minorHAnsi" w:hAnsiTheme="minorHAnsi"/>
                <w:sz w:val="26"/>
                <w:szCs w:val="26"/>
              </w:rPr>
              <w:t>2316</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2242</w:t>
            </w:r>
            <w:r w:rsidRPr="00CD5ED7">
              <w:rPr>
                <w:rFonts w:asciiTheme="minorHAnsi" w:hAnsiTheme="minorHAnsi" w:cs="Cambria Math"/>
                <w:sz w:val="26"/>
                <w:szCs w:val="26"/>
              </w:rPr>
              <w:t>‐</w:t>
            </w:r>
            <w:r w:rsidRPr="00CD5ED7">
              <w:rPr>
                <w:rFonts w:asciiTheme="minorHAnsi" w:hAnsiTheme="minorHAnsi"/>
                <w:sz w:val="26"/>
                <w:szCs w:val="26"/>
              </w:rPr>
              <w:t>2266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2092</w:t>
            </w:r>
            <w:r w:rsidRPr="00CD5ED7">
              <w:rPr>
                <w:rFonts w:asciiTheme="minorHAnsi" w:hAnsiTheme="minorHAnsi" w:cs="Cambria Math"/>
                <w:sz w:val="26"/>
                <w:szCs w:val="26"/>
              </w:rPr>
              <w:t>‐</w:t>
            </w:r>
            <w:r w:rsidRPr="00CD5ED7">
              <w:rPr>
                <w:rFonts w:asciiTheme="minorHAnsi" w:hAnsiTheme="minorHAnsi"/>
                <w:sz w:val="26"/>
                <w:szCs w:val="26"/>
              </w:rPr>
              <w:t>2116</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11½</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2467</w:t>
            </w:r>
            <w:r w:rsidRPr="00CD5ED7">
              <w:rPr>
                <w:rFonts w:asciiTheme="minorHAnsi" w:hAnsiTheme="minorHAnsi" w:cs="Cambria Math"/>
                <w:sz w:val="26"/>
                <w:szCs w:val="26"/>
              </w:rPr>
              <w:t>‐</w:t>
            </w:r>
            <w:r w:rsidRPr="00CD5ED7">
              <w:rPr>
                <w:rFonts w:asciiTheme="minorHAnsi" w:hAnsiTheme="minorHAnsi"/>
                <w:sz w:val="26"/>
                <w:szCs w:val="26"/>
              </w:rPr>
              <w:t>2489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2317</w:t>
            </w:r>
            <w:r w:rsidRPr="00CD5ED7">
              <w:rPr>
                <w:rFonts w:asciiTheme="minorHAnsi" w:hAnsiTheme="minorHAnsi" w:cs="Cambria Math"/>
                <w:sz w:val="26"/>
                <w:szCs w:val="26"/>
              </w:rPr>
              <w:t>‐</w:t>
            </w:r>
            <w:r w:rsidRPr="00CD5ED7">
              <w:rPr>
                <w:rFonts w:asciiTheme="minorHAnsi" w:hAnsiTheme="minorHAnsi"/>
                <w:sz w:val="26"/>
                <w:szCs w:val="26"/>
              </w:rPr>
              <w:t>2339</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2267</w:t>
            </w:r>
            <w:r w:rsidRPr="00CD5ED7">
              <w:rPr>
                <w:rFonts w:asciiTheme="minorHAnsi" w:hAnsiTheme="minorHAnsi" w:cs="Cambria Math"/>
                <w:sz w:val="26"/>
                <w:szCs w:val="26"/>
              </w:rPr>
              <w:t>‐</w:t>
            </w:r>
            <w:r w:rsidRPr="00CD5ED7">
              <w:rPr>
                <w:rFonts w:asciiTheme="minorHAnsi" w:hAnsiTheme="minorHAnsi"/>
                <w:sz w:val="26"/>
                <w:szCs w:val="26"/>
              </w:rPr>
              <w:t>2289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2117</w:t>
            </w:r>
            <w:r w:rsidRPr="00CD5ED7">
              <w:rPr>
                <w:rFonts w:asciiTheme="minorHAnsi" w:hAnsiTheme="minorHAnsi" w:cs="Cambria Math"/>
                <w:sz w:val="26"/>
                <w:szCs w:val="26"/>
              </w:rPr>
              <w:t>‐</w:t>
            </w:r>
            <w:r w:rsidRPr="00CD5ED7">
              <w:rPr>
                <w:rFonts w:asciiTheme="minorHAnsi" w:hAnsiTheme="minorHAnsi"/>
                <w:sz w:val="26"/>
                <w:szCs w:val="26"/>
              </w:rPr>
              <w:t>2139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2490</w:t>
            </w:r>
            <w:r w:rsidRPr="00CD5ED7">
              <w:rPr>
                <w:rFonts w:asciiTheme="minorHAnsi" w:hAnsiTheme="minorHAnsi" w:cs="Cambria Math"/>
                <w:sz w:val="26"/>
                <w:szCs w:val="26"/>
              </w:rPr>
              <w:t>‐</w:t>
            </w:r>
            <w:r w:rsidRPr="00CD5ED7">
              <w:rPr>
                <w:rFonts w:asciiTheme="minorHAnsi" w:hAnsiTheme="minorHAnsi"/>
                <w:sz w:val="26"/>
                <w:szCs w:val="26"/>
              </w:rPr>
              <w:t>2512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2340</w:t>
            </w:r>
            <w:r w:rsidRPr="00CD5ED7">
              <w:rPr>
                <w:rFonts w:asciiTheme="minorHAnsi" w:hAnsiTheme="minorHAnsi" w:cs="Cambria Math"/>
                <w:sz w:val="26"/>
                <w:szCs w:val="26"/>
              </w:rPr>
              <w:t>‐</w:t>
            </w:r>
            <w:r w:rsidRPr="00CD5ED7">
              <w:rPr>
                <w:rFonts w:asciiTheme="minorHAnsi" w:hAnsiTheme="minorHAnsi"/>
                <w:sz w:val="26"/>
                <w:szCs w:val="26"/>
              </w:rPr>
              <w:t>2362</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2290</w:t>
            </w:r>
            <w:r w:rsidRPr="00CD5ED7">
              <w:rPr>
                <w:rFonts w:asciiTheme="minorHAnsi" w:hAnsiTheme="minorHAnsi" w:cs="Cambria Math"/>
                <w:sz w:val="26"/>
                <w:szCs w:val="26"/>
              </w:rPr>
              <w:t>‐</w:t>
            </w:r>
            <w:r w:rsidRPr="00CD5ED7">
              <w:rPr>
                <w:rFonts w:asciiTheme="minorHAnsi" w:hAnsiTheme="minorHAnsi"/>
                <w:sz w:val="26"/>
                <w:szCs w:val="26"/>
              </w:rPr>
              <w:t>2312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2140</w:t>
            </w:r>
            <w:r w:rsidRPr="00CD5ED7">
              <w:rPr>
                <w:rFonts w:asciiTheme="minorHAnsi" w:hAnsiTheme="minorHAnsi" w:cs="Cambria Math"/>
                <w:sz w:val="26"/>
                <w:szCs w:val="26"/>
              </w:rPr>
              <w:t>‐</w:t>
            </w:r>
            <w:r w:rsidRPr="00CD5ED7">
              <w:rPr>
                <w:rFonts w:asciiTheme="minorHAnsi" w:hAnsiTheme="minorHAnsi"/>
                <w:sz w:val="26"/>
                <w:szCs w:val="26"/>
              </w:rPr>
              <w:t>2162</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10½</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2513</w:t>
            </w:r>
            <w:r w:rsidRPr="00CD5ED7">
              <w:rPr>
                <w:rFonts w:asciiTheme="minorHAnsi" w:hAnsiTheme="minorHAnsi" w:cs="Cambria Math"/>
                <w:sz w:val="26"/>
                <w:szCs w:val="26"/>
              </w:rPr>
              <w:t>‐</w:t>
            </w:r>
            <w:r w:rsidRPr="00CD5ED7">
              <w:rPr>
                <w:rFonts w:asciiTheme="minorHAnsi" w:hAnsiTheme="minorHAnsi"/>
                <w:sz w:val="26"/>
                <w:szCs w:val="26"/>
              </w:rPr>
              <w:t>2534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2363</w:t>
            </w:r>
            <w:r w:rsidRPr="00CD5ED7">
              <w:rPr>
                <w:rFonts w:asciiTheme="minorHAnsi" w:hAnsiTheme="minorHAnsi" w:cs="Cambria Math"/>
                <w:sz w:val="26"/>
                <w:szCs w:val="26"/>
              </w:rPr>
              <w:t>‐</w:t>
            </w:r>
            <w:r w:rsidRPr="00CD5ED7">
              <w:rPr>
                <w:rFonts w:asciiTheme="minorHAnsi" w:hAnsiTheme="minorHAnsi"/>
                <w:sz w:val="26"/>
                <w:szCs w:val="26"/>
              </w:rPr>
              <w:t>2384</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2313</w:t>
            </w:r>
            <w:r w:rsidRPr="00CD5ED7">
              <w:rPr>
                <w:rFonts w:asciiTheme="minorHAnsi" w:hAnsiTheme="minorHAnsi" w:cs="Cambria Math"/>
                <w:sz w:val="26"/>
                <w:szCs w:val="26"/>
              </w:rPr>
              <w:t>‐</w:t>
            </w:r>
            <w:r w:rsidRPr="00CD5ED7">
              <w:rPr>
                <w:rFonts w:asciiTheme="minorHAnsi" w:hAnsiTheme="minorHAnsi"/>
                <w:sz w:val="26"/>
                <w:szCs w:val="26"/>
              </w:rPr>
              <w:t>2334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2163</w:t>
            </w:r>
            <w:r w:rsidRPr="00CD5ED7">
              <w:rPr>
                <w:rFonts w:asciiTheme="minorHAnsi" w:hAnsiTheme="minorHAnsi" w:cs="Cambria Math"/>
                <w:sz w:val="26"/>
                <w:szCs w:val="26"/>
              </w:rPr>
              <w:t>‐</w:t>
            </w:r>
            <w:r w:rsidRPr="00CD5ED7">
              <w:rPr>
                <w:rFonts w:asciiTheme="minorHAnsi" w:hAnsiTheme="minorHAnsi"/>
                <w:sz w:val="26"/>
                <w:szCs w:val="26"/>
              </w:rPr>
              <w:t>2184</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10</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2535</w:t>
            </w:r>
            <w:r w:rsidRPr="00CD5ED7">
              <w:rPr>
                <w:rFonts w:asciiTheme="minorHAnsi" w:hAnsiTheme="minorHAnsi" w:cs="Cambria Math"/>
                <w:sz w:val="26"/>
                <w:szCs w:val="26"/>
              </w:rPr>
              <w:t>‐</w:t>
            </w:r>
            <w:r w:rsidRPr="00CD5ED7">
              <w:rPr>
                <w:rFonts w:asciiTheme="minorHAnsi" w:hAnsiTheme="minorHAnsi"/>
                <w:sz w:val="26"/>
                <w:szCs w:val="26"/>
              </w:rPr>
              <w:t>2556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2385 2406</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2335</w:t>
            </w:r>
            <w:r w:rsidRPr="00CD5ED7">
              <w:rPr>
                <w:rFonts w:asciiTheme="minorHAnsi" w:hAnsiTheme="minorHAnsi" w:cs="Cambria Math"/>
                <w:sz w:val="26"/>
                <w:szCs w:val="26"/>
              </w:rPr>
              <w:t>‐</w:t>
            </w:r>
            <w:r w:rsidRPr="00CD5ED7">
              <w:rPr>
                <w:rFonts w:asciiTheme="minorHAnsi" w:hAnsiTheme="minorHAnsi"/>
                <w:sz w:val="26"/>
                <w:szCs w:val="26"/>
              </w:rPr>
              <w:t>2356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2185</w:t>
            </w:r>
            <w:r w:rsidRPr="00CD5ED7">
              <w:rPr>
                <w:rFonts w:asciiTheme="minorHAnsi" w:hAnsiTheme="minorHAnsi" w:cs="Cambria Math"/>
                <w:sz w:val="26"/>
                <w:szCs w:val="26"/>
              </w:rPr>
              <w:t>‐</w:t>
            </w:r>
            <w:r w:rsidRPr="00CD5ED7">
              <w:rPr>
                <w:rFonts w:asciiTheme="minorHAnsi" w:hAnsiTheme="minorHAnsi"/>
                <w:sz w:val="26"/>
                <w:szCs w:val="26"/>
              </w:rPr>
              <w:t>2206</w:t>
            </w:r>
          </w:p>
        </w:tc>
      </w:tr>
      <w:tr w:rsidR="00E015FA" w:rsidRPr="00CD5ED7">
        <w:trPr>
          <w:trHeight w:val="356"/>
        </w:trPr>
        <w:tc>
          <w:tcPr>
            <w:tcW w:w="2460" w:type="dxa"/>
            <w:gridSpan w:val="2"/>
            <w:tcBorders>
              <w:top w:val="single" w:sz="8" w:space="0" w:color="auto"/>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bookmarkStart w:id="93" w:name="page181"/>
            <w:bookmarkEnd w:id="93"/>
            <w:r w:rsidRPr="00CD5ED7">
              <w:rPr>
                <w:rFonts w:asciiTheme="minorHAnsi" w:hAnsiTheme="minorHAnsi"/>
                <w:sz w:val="26"/>
                <w:szCs w:val="26"/>
              </w:rPr>
              <w:t>9½</w:t>
            </w:r>
          </w:p>
        </w:tc>
        <w:tc>
          <w:tcPr>
            <w:tcW w:w="1540" w:type="dxa"/>
            <w:gridSpan w:val="4"/>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80"/>
              <w:rPr>
                <w:rFonts w:asciiTheme="minorHAnsi" w:hAnsiTheme="minorHAnsi"/>
                <w:sz w:val="26"/>
                <w:szCs w:val="26"/>
              </w:rPr>
            </w:pPr>
            <w:r w:rsidRPr="00CD5ED7">
              <w:rPr>
                <w:rFonts w:asciiTheme="minorHAnsi" w:hAnsiTheme="minorHAnsi"/>
                <w:sz w:val="26"/>
                <w:szCs w:val="26"/>
              </w:rPr>
              <w:t>2557</w:t>
            </w:r>
            <w:r w:rsidRPr="00CD5ED7">
              <w:rPr>
                <w:rFonts w:asciiTheme="minorHAnsi" w:hAnsiTheme="minorHAnsi" w:cs="Cambria Math"/>
                <w:sz w:val="26"/>
                <w:szCs w:val="26"/>
              </w:rPr>
              <w:t>‐</w:t>
            </w:r>
            <w:r w:rsidRPr="00CD5ED7">
              <w:rPr>
                <w:rFonts w:asciiTheme="minorHAnsi" w:hAnsiTheme="minorHAnsi"/>
                <w:sz w:val="26"/>
                <w:szCs w:val="26"/>
              </w:rPr>
              <w:t>2578</w:t>
            </w:r>
          </w:p>
        </w:tc>
        <w:tc>
          <w:tcPr>
            <w:tcW w:w="1560" w:type="dxa"/>
            <w:gridSpan w:val="5"/>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2428</w:t>
            </w:r>
          </w:p>
        </w:tc>
        <w:tc>
          <w:tcPr>
            <w:tcW w:w="1560" w:type="dxa"/>
            <w:gridSpan w:val="4"/>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sz w:val="26"/>
                <w:szCs w:val="26"/>
              </w:rPr>
              <w:t>2357</w:t>
            </w:r>
            <w:r w:rsidRPr="00CD5ED7">
              <w:rPr>
                <w:rFonts w:asciiTheme="minorHAnsi" w:hAnsiTheme="minorHAnsi" w:cs="Cambria Math"/>
                <w:sz w:val="26"/>
                <w:szCs w:val="26"/>
              </w:rPr>
              <w:t>‐</w:t>
            </w:r>
            <w:r w:rsidRPr="00CD5ED7">
              <w:rPr>
                <w:rFonts w:asciiTheme="minorHAnsi" w:hAnsiTheme="minorHAnsi"/>
                <w:sz w:val="26"/>
                <w:szCs w:val="26"/>
              </w:rPr>
              <w:t>2378</w:t>
            </w:r>
          </w:p>
        </w:tc>
        <w:tc>
          <w:tcPr>
            <w:tcW w:w="1560" w:type="dxa"/>
            <w:gridSpan w:val="5"/>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sz w:val="26"/>
                <w:szCs w:val="26"/>
              </w:rPr>
              <w:t>2207</w:t>
            </w:r>
            <w:r w:rsidRPr="00CD5ED7">
              <w:rPr>
                <w:rFonts w:asciiTheme="minorHAnsi" w:hAnsiTheme="minorHAnsi" w:cs="Cambria Math"/>
                <w:sz w:val="26"/>
                <w:szCs w:val="26"/>
              </w:rPr>
              <w:t>‐</w:t>
            </w:r>
            <w:r w:rsidRPr="00CD5ED7">
              <w:rPr>
                <w:rFonts w:asciiTheme="minorHAnsi" w:hAnsiTheme="minorHAnsi"/>
                <w:sz w:val="26"/>
                <w:szCs w:val="26"/>
              </w:rPr>
              <w:t>2228</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2579</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2429</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2379</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2229</w:t>
            </w:r>
            <w:r w:rsidRPr="00CD5ED7">
              <w:rPr>
                <w:rFonts w:asciiTheme="minorHAnsi" w:hAnsiTheme="minorHAnsi" w:cs="Cambria Math"/>
                <w:sz w:val="26"/>
                <w:szCs w:val="26"/>
              </w:rPr>
              <w:t>‐</w:t>
            </w:r>
            <w:r w:rsidRPr="00CD5ED7">
              <w:rPr>
                <w:rFonts w:asciiTheme="minorHAnsi" w:hAnsiTheme="minorHAnsi"/>
                <w:sz w:val="26"/>
                <w:szCs w:val="26"/>
              </w:rPr>
              <w:t>2249</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8½</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2620</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2470</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2420</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2250</w:t>
            </w:r>
            <w:r w:rsidRPr="00CD5ED7">
              <w:rPr>
                <w:rFonts w:asciiTheme="minorHAnsi" w:hAnsiTheme="minorHAnsi" w:cs="Cambria Math"/>
                <w:sz w:val="26"/>
                <w:szCs w:val="26"/>
              </w:rPr>
              <w:t>‐</w:t>
            </w:r>
            <w:r w:rsidRPr="00CD5ED7">
              <w:rPr>
                <w:rFonts w:asciiTheme="minorHAnsi" w:hAnsiTheme="minorHAnsi"/>
                <w:sz w:val="26"/>
                <w:szCs w:val="26"/>
              </w:rPr>
              <w:t>2270</w:t>
            </w:r>
          </w:p>
        </w:tc>
      </w:tr>
      <w:tr w:rsidR="00E015FA" w:rsidRPr="00CD5ED7">
        <w:trPr>
          <w:trHeight w:val="333"/>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8</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80"/>
              <w:rPr>
                <w:rFonts w:asciiTheme="minorHAnsi" w:hAnsiTheme="minorHAnsi"/>
                <w:sz w:val="26"/>
                <w:szCs w:val="26"/>
              </w:rPr>
            </w:pPr>
            <w:r w:rsidRPr="00CD5ED7">
              <w:rPr>
                <w:rFonts w:asciiTheme="minorHAnsi" w:hAnsiTheme="minorHAnsi"/>
                <w:sz w:val="26"/>
                <w:szCs w:val="26"/>
              </w:rPr>
              <w:t>2621</w:t>
            </w:r>
            <w:r w:rsidRPr="00CD5ED7">
              <w:rPr>
                <w:rFonts w:asciiTheme="minorHAnsi" w:hAnsiTheme="minorHAnsi" w:cs="Cambria Math"/>
                <w:sz w:val="26"/>
                <w:szCs w:val="26"/>
              </w:rPr>
              <w:t>‐</w:t>
            </w:r>
            <w:r w:rsidRPr="00CD5ED7">
              <w:rPr>
                <w:rFonts w:asciiTheme="minorHAnsi" w:hAnsiTheme="minorHAnsi"/>
                <w:sz w:val="26"/>
                <w:szCs w:val="26"/>
              </w:rPr>
              <w:t>2642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2471</w:t>
            </w:r>
            <w:r w:rsidRPr="00CD5ED7">
              <w:rPr>
                <w:rFonts w:asciiTheme="minorHAnsi" w:hAnsiTheme="minorHAnsi" w:cs="Cambria Math"/>
                <w:sz w:val="26"/>
                <w:szCs w:val="26"/>
              </w:rPr>
              <w:t>‐</w:t>
            </w:r>
            <w:r w:rsidRPr="00CD5ED7">
              <w:rPr>
                <w:rFonts w:asciiTheme="minorHAnsi" w:hAnsiTheme="minorHAnsi"/>
                <w:sz w:val="26"/>
                <w:szCs w:val="26"/>
              </w:rPr>
              <w:t>2492</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2421</w:t>
            </w:r>
            <w:r w:rsidRPr="00CD5ED7">
              <w:rPr>
                <w:rFonts w:asciiTheme="minorHAnsi" w:hAnsiTheme="minorHAnsi" w:cs="Cambria Math"/>
                <w:sz w:val="26"/>
                <w:szCs w:val="26"/>
              </w:rPr>
              <w:t>‐</w:t>
            </w:r>
            <w:r w:rsidRPr="00CD5ED7">
              <w:rPr>
                <w:rFonts w:asciiTheme="minorHAnsi" w:hAnsiTheme="minorHAnsi"/>
                <w:sz w:val="26"/>
                <w:szCs w:val="26"/>
              </w:rPr>
              <w:t>2442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2271</w:t>
            </w:r>
            <w:r w:rsidRPr="00CD5ED7">
              <w:rPr>
                <w:rFonts w:asciiTheme="minorHAnsi" w:hAnsiTheme="minorHAnsi" w:cs="Cambria Math"/>
                <w:sz w:val="26"/>
                <w:szCs w:val="26"/>
              </w:rPr>
              <w:t>‐</w:t>
            </w:r>
            <w:r w:rsidRPr="00CD5ED7">
              <w:rPr>
                <w:rFonts w:asciiTheme="minorHAnsi" w:hAnsiTheme="minorHAnsi"/>
                <w:sz w:val="26"/>
                <w:szCs w:val="26"/>
              </w:rPr>
              <w:t>2292</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7½</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2643</w:t>
            </w:r>
            <w:r w:rsidRPr="00CD5ED7">
              <w:rPr>
                <w:rFonts w:asciiTheme="minorHAnsi" w:hAnsiTheme="minorHAnsi" w:cs="Cambria Math"/>
                <w:sz w:val="26"/>
                <w:szCs w:val="26"/>
              </w:rPr>
              <w:t>‐</w:t>
            </w:r>
            <w:r w:rsidRPr="00CD5ED7">
              <w:rPr>
                <w:rFonts w:asciiTheme="minorHAnsi" w:hAnsiTheme="minorHAnsi"/>
                <w:sz w:val="26"/>
                <w:szCs w:val="26"/>
              </w:rPr>
              <w:t>2664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2493</w:t>
            </w:r>
            <w:r w:rsidRPr="00CD5ED7">
              <w:rPr>
                <w:rFonts w:asciiTheme="minorHAnsi" w:hAnsiTheme="minorHAnsi" w:cs="Cambria Math"/>
                <w:sz w:val="26"/>
                <w:szCs w:val="26"/>
              </w:rPr>
              <w:t>‐</w:t>
            </w:r>
            <w:r w:rsidRPr="00CD5ED7">
              <w:rPr>
                <w:rFonts w:asciiTheme="minorHAnsi" w:hAnsiTheme="minorHAnsi"/>
                <w:sz w:val="26"/>
                <w:szCs w:val="26"/>
              </w:rPr>
              <w:t>2514</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2443</w:t>
            </w:r>
            <w:r w:rsidRPr="00CD5ED7">
              <w:rPr>
                <w:rFonts w:asciiTheme="minorHAnsi" w:hAnsiTheme="minorHAnsi" w:cs="Cambria Math"/>
                <w:sz w:val="26"/>
                <w:szCs w:val="26"/>
              </w:rPr>
              <w:t>‐</w:t>
            </w:r>
            <w:r w:rsidRPr="00CD5ED7">
              <w:rPr>
                <w:rFonts w:asciiTheme="minorHAnsi" w:hAnsiTheme="minorHAnsi"/>
                <w:sz w:val="26"/>
                <w:szCs w:val="26"/>
              </w:rPr>
              <w:t>2464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2293</w:t>
            </w:r>
            <w:r w:rsidRPr="00CD5ED7">
              <w:rPr>
                <w:rFonts w:asciiTheme="minorHAnsi" w:hAnsiTheme="minorHAnsi" w:cs="Cambria Math"/>
                <w:sz w:val="26"/>
                <w:szCs w:val="26"/>
              </w:rPr>
              <w:t>‐</w:t>
            </w:r>
            <w:r w:rsidRPr="00CD5ED7">
              <w:rPr>
                <w:rFonts w:asciiTheme="minorHAnsi" w:hAnsiTheme="minorHAnsi"/>
                <w:sz w:val="26"/>
                <w:szCs w:val="26"/>
              </w:rPr>
              <w:t>2314</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2665</w:t>
            </w:r>
            <w:r w:rsidRPr="00CD5ED7">
              <w:rPr>
                <w:rFonts w:asciiTheme="minorHAnsi" w:hAnsiTheme="minorHAnsi" w:cs="Cambria Math"/>
                <w:sz w:val="26"/>
                <w:szCs w:val="26"/>
              </w:rPr>
              <w:t>‐</w:t>
            </w:r>
            <w:r w:rsidRPr="00CD5ED7">
              <w:rPr>
                <w:rFonts w:asciiTheme="minorHAnsi" w:hAnsiTheme="minorHAnsi"/>
                <w:sz w:val="26"/>
                <w:szCs w:val="26"/>
              </w:rPr>
              <w:t>2686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2515</w:t>
            </w:r>
            <w:r w:rsidRPr="00CD5ED7">
              <w:rPr>
                <w:rFonts w:asciiTheme="minorHAnsi" w:hAnsiTheme="minorHAnsi" w:cs="Cambria Math"/>
                <w:sz w:val="26"/>
                <w:szCs w:val="26"/>
              </w:rPr>
              <w:t>‐</w:t>
            </w:r>
            <w:r w:rsidRPr="00CD5ED7">
              <w:rPr>
                <w:rFonts w:asciiTheme="minorHAnsi" w:hAnsiTheme="minorHAnsi"/>
                <w:sz w:val="26"/>
                <w:szCs w:val="26"/>
              </w:rPr>
              <w:t>2536</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2465</w:t>
            </w:r>
            <w:r w:rsidRPr="00CD5ED7">
              <w:rPr>
                <w:rFonts w:asciiTheme="minorHAnsi" w:hAnsiTheme="minorHAnsi" w:cs="Cambria Math"/>
                <w:sz w:val="26"/>
                <w:szCs w:val="26"/>
              </w:rPr>
              <w:t>‐</w:t>
            </w:r>
            <w:r w:rsidRPr="00CD5ED7">
              <w:rPr>
                <w:rFonts w:asciiTheme="minorHAnsi" w:hAnsiTheme="minorHAnsi"/>
                <w:sz w:val="26"/>
                <w:szCs w:val="26"/>
              </w:rPr>
              <w:t>2486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2315</w:t>
            </w:r>
            <w:r w:rsidRPr="00CD5ED7">
              <w:rPr>
                <w:rFonts w:asciiTheme="minorHAnsi" w:hAnsiTheme="minorHAnsi" w:cs="Cambria Math"/>
                <w:sz w:val="26"/>
                <w:szCs w:val="26"/>
              </w:rPr>
              <w:t>‐</w:t>
            </w:r>
            <w:r w:rsidRPr="00CD5ED7">
              <w:rPr>
                <w:rFonts w:asciiTheme="minorHAnsi" w:hAnsiTheme="minorHAnsi"/>
                <w:sz w:val="26"/>
                <w:szCs w:val="26"/>
              </w:rPr>
              <w:t>2336</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6½</w:t>
            </w:r>
          </w:p>
        </w:tc>
        <w:tc>
          <w:tcPr>
            <w:tcW w:w="80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w w:val="96"/>
                <w:sz w:val="26"/>
                <w:szCs w:val="26"/>
              </w:rPr>
              <w:t>≥2687</w:t>
            </w: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≥2537</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≥2487</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≥2337</w:t>
            </w:r>
          </w:p>
        </w:tc>
      </w:tr>
      <w:tr w:rsidR="00E015FA" w:rsidRPr="00CD5ED7">
        <w:trPr>
          <w:trHeight w:val="674"/>
        </w:trPr>
        <w:tc>
          <w:tcPr>
            <w:tcW w:w="2460" w:type="dxa"/>
            <w:gridSpan w:val="2"/>
            <w:tcBorders>
              <w:top w:val="nil"/>
              <w:left w:val="nil"/>
              <w:bottom w:val="single" w:sz="8" w:space="0" w:color="auto"/>
              <w:right w:val="nil"/>
            </w:tcBorders>
            <w:vAlign w:val="bottom"/>
          </w:tcPr>
          <w:p w:rsidR="00E015FA" w:rsidRDefault="00E015FA">
            <w:pPr>
              <w:widowControl w:val="0"/>
              <w:autoSpaceDE w:val="0"/>
              <w:autoSpaceDN w:val="0"/>
              <w:adjustRightInd w:val="0"/>
              <w:spacing w:after="0" w:line="240" w:lineRule="auto"/>
              <w:rPr>
                <w:rFonts w:asciiTheme="minorHAnsi" w:hAnsiTheme="minorHAnsi"/>
                <w:sz w:val="26"/>
                <w:szCs w:val="26"/>
              </w:rPr>
            </w:pPr>
          </w:p>
          <w:p w:rsidR="00B14FE4" w:rsidRDefault="00B14FE4">
            <w:pPr>
              <w:widowControl w:val="0"/>
              <w:autoSpaceDE w:val="0"/>
              <w:autoSpaceDN w:val="0"/>
              <w:adjustRightInd w:val="0"/>
              <w:spacing w:after="0" w:line="240" w:lineRule="auto"/>
              <w:rPr>
                <w:rFonts w:asciiTheme="minorHAnsi" w:hAnsiTheme="minorHAnsi"/>
                <w:sz w:val="26"/>
                <w:szCs w:val="26"/>
              </w:rPr>
            </w:pPr>
          </w:p>
          <w:p w:rsidR="00B14FE4" w:rsidRDefault="00B14FE4">
            <w:pPr>
              <w:widowControl w:val="0"/>
              <w:autoSpaceDE w:val="0"/>
              <w:autoSpaceDN w:val="0"/>
              <w:adjustRightInd w:val="0"/>
              <w:spacing w:after="0" w:line="240" w:lineRule="auto"/>
              <w:rPr>
                <w:rFonts w:asciiTheme="minorHAnsi" w:hAnsiTheme="minorHAnsi"/>
                <w:sz w:val="26"/>
                <w:szCs w:val="26"/>
              </w:rPr>
            </w:pPr>
          </w:p>
          <w:p w:rsidR="00B14FE4" w:rsidRDefault="00B14FE4">
            <w:pPr>
              <w:widowControl w:val="0"/>
              <w:autoSpaceDE w:val="0"/>
              <w:autoSpaceDN w:val="0"/>
              <w:adjustRightInd w:val="0"/>
              <w:spacing w:after="0" w:line="240" w:lineRule="auto"/>
              <w:rPr>
                <w:rFonts w:asciiTheme="minorHAnsi" w:hAnsiTheme="minorHAnsi"/>
                <w:sz w:val="26"/>
                <w:szCs w:val="26"/>
              </w:rPr>
            </w:pPr>
          </w:p>
          <w:p w:rsidR="00B14FE4" w:rsidRDefault="00B14FE4">
            <w:pPr>
              <w:widowControl w:val="0"/>
              <w:autoSpaceDE w:val="0"/>
              <w:autoSpaceDN w:val="0"/>
              <w:adjustRightInd w:val="0"/>
              <w:spacing w:after="0" w:line="240" w:lineRule="auto"/>
              <w:rPr>
                <w:rFonts w:asciiTheme="minorHAnsi" w:hAnsiTheme="minorHAnsi"/>
                <w:sz w:val="26"/>
                <w:szCs w:val="26"/>
              </w:rPr>
            </w:pPr>
          </w:p>
          <w:p w:rsidR="00B14FE4" w:rsidRDefault="00B14FE4">
            <w:pPr>
              <w:widowControl w:val="0"/>
              <w:autoSpaceDE w:val="0"/>
              <w:autoSpaceDN w:val="0"/>
              <w:adjustRightInd w:val="0"/>
              <w:spacing w:after="0" w:line="240" w:lineRule="auto"/>
              <w:rPr>
                <w:rFonts w:asciiTheme="minorHAnsi" w:hAnsiTheme="minorHAnsi"/>
                <w:sz w:val="26"/>
                <w:szCs w:val="26"/>
              </w:rPr>
            </w:pPr>
          </w:p>
          <w:p w:rsidR="00B14FE4" w:rsidRDefault="00B14FE4">
            <w:pPr>
              <w:widowControl w:val="0"/>
              <w:autoSpaceDE w:val="0"/>
              <w:autoSpaceDN w:val="0"/>
              <w:adjustRightInd w:val="0"/>
              <w:spacing w:after="0" w:line="240" w:lineRule="auto"/>
              <w:rPr>
                <w:rFonts w:asciiTheme="minorHAnsi" w:hAnsiTheme="minorHAnsi"/>
                <w:sz w:val="26"/>
                <w:szCs w:val="26"/>
              </w:rPr>
            </w:pPr>
          </w:p>
          <w:p w:rsidR="00B14FE4" w:rsidRDefault="00B14FE4">
            <w:pPr>
              <w:widowControl w:val="0"/>
              <w:autoSpaceDE w:val="0"/>
              <w:autoSpaceDN w:val="0"/>
              <w:adjustRightInd w:val="0"/>
              <w:spacing w:after="0" w:line="240" w:lineRule="auto"/>
              <w:rPr>
                <w:rFonts w:asciiTheme="minorHAnsi" w:hAnsiTheme="minorHAnsi"/>
                <w:sz w:val="26"/>
                <w:szCs w:val="26"/>
              </w:rPr>
            </w:pPr>
          </w:p>
          <w:p w:rsidR="00B14FE4" w:rsidRDefault="00B14FE4">
            <w:pPr>
              <w:widowControl w:val="0"/>
              <w:autoSpaceDE w:val="0"/>
              <w:autoSpaceDN w:val="0"/>
              <w:adjustRightInd w:val="0"/>
              <w:spacing w:after="0" w:line="240" w:lineRule="auto"/>
              <w:rPr>
                <w:rFonts w:asciiTheme="minorHAnsi" w:hAnsiTheme="minorHAnsi"/>
                <w:sz w:val="26"/>
                <w:szCs w:val="26"/>
              </w:rPr>
            </w:pPr>
          </w:p>
          <w:p w:rsidR="00B14FE4" w:rsidRDefault="00B14FE4">
            <w:pPr>
              <w:widowControl w:val="0"/>
              <w:autoSpaceDE w:val="0"/>
              <w:autoSpaceDN w:val="0"/>
              <w:adjustRightInd w:val="0"/>
              <w:spacing w:after="0" w:line="240" w:lineRule="auto"/>
              <w:rPr>
                <w:rFonts w:asciiTheme="minorHAnsi" w:hAnsiTheme="minorHAnsi"/>
                <w:sz w:val="26"/>
                <w:szCs w:val="26"/>
              </w:rPr>
            </w:pPr>
          </w:p>
          <w:p w:rsidR="00B14FE4" w:rsidRPr="00CD5ED7" w:rsidRDefault="00B14FE4">
            <w:pPr>
              <w:widowControl w:val="0"/>
              <w:autoSpaceDE w:val="0"/>
              <w:autoSpaceDN w:val="0"/>
              <w:adjustRightInd w:val="0"/>
              <w:spacing w:after="0" w:line="240" w:lineRule="auto"/>
              <w:rPr>
                <w:rFonts w:asciiTheme="minorHAnsi" w:hAnsiTheme="minorHAnsi"/>
                <w:sz w:val="26"/>
                <w:szCs w:val="26"/>
              </w:rPr>
            </w:pPr>
          </w:p>
        </w:tc>
        <w:tc>
          <w:tcPr>
            <w:tcW w:w="80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07"/>
        </w:trPr>
        <w:tc>
          <w:tcPr>
            <w:tcW w:w="2460" w:type="dxa"/>
            <w:gridSpan w:val="2"/>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06" w:lineRule="exact"/>
              <w:ind w:left="100"/>
              <w:rPr>
                <w:rFonts w:asciiTheme="minorHAnsi" w:hAnsiTheme="minorHAnsi"/>
                <w:sz w:val="26"/>
                <w:szCs w:val="26"/>
              </w:rPr>
            </w:pPr>
            <w:r w:rsidRPr="00CD5ED7">
              <w:rPr>
                <w:rFonts w:asciiTheme="minorHAnsi" w:hAnsiTheme="minorHAnsi"/>
                <w:b/>
                <w:bCs/>
                <w:sz w:val="26"/>
                <w:szCs w:val="26"/>
              </w:rPr>
              <w:lastRenderedPageBreak/>
              <w:t>18 rounds</w:t>
            </w:r>
          </w:p>
        </w:tc>
        <w:tc>
          <w:tcPr>
            <w:tcW w:w="8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06" w:lineRule="exact"/>
              <w:ind w:left="60"/>
              <w:rPr>
                <w:rFonts w:asciiTheme="minorHAnsi" w:hAnsiTheme="minorHAnsi"/>
                <w:sz w:val="26"/>
                <w:szCs w:val="26"/>
              </w:rPr>
            </w:pPr>
            <w:r w:rsidRPr="00CD5ED7">
              <w:rPr>
                <w:rFonts w:asciiTheme="minorHAnsi" w:hAnsiTheme="minorHAnsi"/>
                <w:b/>
                <w:bCs/>
                <w:sz w:val="26"/>
                <w:szCs w:val="26"/>
              </w:rPr>
              <w:t>GM</w:t>
            </w:r>
          </w:p>
        </w:tc>
        <w:tc>
          <w:tcPr>
            <w:tcW w:w="7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06" w:lineRule="exact"/>
              <w:ind w:left="100"/>
              <w:rPr>
                <w:rFonts w:asciiTheme="minorHAnsi" w:hAnsiTheme="minorHAnsi"/>
                <w:sz w:val="26"/>
                <w:szCs w:val="26"/>
              </w:rPr>
            </w:pPr>
            <w:r w:rsidRPr="00CD5ED7">
              <w:rPr>
                <w:rFonts w:asciiTheme="minorHAnsi" w:hAnsiTheme="minorHAnsi"/>
                <w:b/>
                <w:bCs/>
                <w:sz w:val="26"/>
                <w:szCs w:val="26"/>
              </w:rPr>
              <w:t>IM</w:t>
            </w:r>
          </w:p>
        </w:tc>
        <w:tc>
          <w:tcPr>
            <w:tcW w:w="88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4"/>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06" w:lineRule="exact"/>
              <w:ind w:left="100"/>
              <w:rPr>
                <w:rFonts w:asciiTheme="minorHAnsi" w:hAnsiTheme="minorHAnsi"/>
                <w:sz w:val="26"/>
                <w:szCs w:val="26"/>
              </w:rPr>
            </w:pPr>
            <w:r w:rsidRPr="00CD5ED7">
              <w:rPr>
                <w:rFonts w:asciiTheme="minorHAnsi" w:hAnsiTheme="minorHAnsi"/>
                <w:b/>
                <w:bCs/>
                <w:sz w:val="26"/>
                <w:szCs w:val="26"/>
              </w:rPr>
              <w:t>WGM</w:t>
            </w:r>
          </w:p>
        </w:tc>
        <w:tc>
          <w:tcPr>
            <w:tcW w:w="7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06" w:lineRule="exact"/>
              <w:ind w:left="100"/>
              <w:rPr>
                <w:rFonts w:asciiTheme="minorHAnsi" w:hAnsiTheme="minorHAnsi"/>
                <w:sz w:val="26"/>
                <w:szCs w:val="26"/>
              </w:rPr>
            </w:pPr>
            <w:r w:rsidRPr="00CD5ED7">
              <w:rPr>
                <w:rFonts w:asciiTheme="minorHAnsi" w:hAnsiTheme="minorHAnsi"/>
                <w:b/>
                <w:bCs/>
                <w:sz w:val="26"/>
                <w:szCs w:val="26"/>
              </w:rPr>
              <w:t>WIM</w:t>
            </w:r>
          </w:p>
        </w:tc>
        <w:tc>
          <w:tcPr>
            <w:tcW w:w="840" w:type="dxa"/>
            <w:gridSpan w:val="3"/>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42"/>
        </w:trPr>
        <w:tc>
          <w:tcPr>
            <w:tcW w:w="2460" w:type="dxa"/>
            <w:gridSpan w:val="2"/>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counts as 13</w:t>
            </w:r>
          </w:p>
        </w:tc>
        <w:tc>
          <w:tcPr>
            <w:tcW w:w="8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6"/>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rounds</w:t>
            </w:r>
          </w:p>
        </w:tc>
        <w:tc>
          <w:tcPr>
            <w:tcW w:w="80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11"/>
        </w:trPr>
        <w:tc>
          <w:tcPr>
            <w:tcW w:w="2460" w:type="dxa"/>
            <w:gridSpan w:val="2"/>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Different MO</w:t>
            </w:r>
          </w:p>
        </w:tc>
        <w:tc>
          <w:tcPr>
            <w:tcW w:w="8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60"/>
              <w:rPr>
                <w:rFonts w:asciiTheme="minorHAnsi" w:hAnsiTheme="minorHAnsi"/>
                <w:sz w:val="26"/>
                <w:szCs w:val="26"/>
              </w:rPr>
            </w:pPr>
            <w:r w:rsidRPr="00CD5ED7">
              <w:rPr>
                <w:rFonts w:asciiTheme="minorHAnsi" w:hAnsiTheme="minorHAnsi"/>
                <w:sz w:val="26"/>
                <w:szCs w:val="26"/>
              </w:rPr>
              <w:t>6 GM</w:t>
            </w:r>
          </w:p>
        </w:tc>
        <w:tc>
          <w:tcPr>
            <w:tcW w:w="7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6 IM</w:t>
            </w:r>
          </w:p>
        </w:tc>
        <w:tc>
          <w:tcPr>
            <w:tcW w:w="88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4"/>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6 WGM</w:t>
            </w:r>
          </w:p>
        </w:tc>
        <w:tc>
          <w:tcPr>
            <w:tcW w:w="1560" w:type="dxa"/>
            <w:gridSpan w:val="5"/>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6 WIM</w:t>
            </w:r>
          </w:p>
        </w:tc>
      </w:tr>
      <w:tr w:rsidR="00E015FA" w:rsidRPr="00CD5ED7">
        <w:trPr>
          <w:trHeight w:val="36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3 GM if DR</w:t>
            </w: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Min. other feds.</w:t>
            </w:r>
          </w:p>
        </w:tc>
        <w:tc>
          <w:tcPr>
            <w:tcW w:w="80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w:t>
            </w: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8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8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11"/>
        </w:trPr>
        <w:tc>
          <w:tcPr>
            <w:tcW w:w="2460" w:type="dxa"/>
            <w:gridSpan w:val="2"/>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Rating floor for 1</w:t>
            </w:r>
          </w:p>
        </w:tc>
        <w:tc>
          <w:tcPr>
            <w:tcW w:w="80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60"/>
              <w:rPr>
                <w:rFonts w:asciiTheme="minorHAnsi" w:hAnsiTheme="minorHAnsi"/>
                <w:sz w:val="26"/>
                <w:szCs w:val="26"/>
              </w:rPr>
            </w:pPr>
            <w:r w:rsidRPr="00CD5ED7">
              <w:rPr>
                <w:rFonts w:asciiTheme="minorHAnsi" w:hAnsiTheme="minorHAnsi"/>
                <w:sz w:val="26"/>
                <w:szCs w:val="26"/>
              </w:rPr>
              <w:t>2200</w:t>
            </w:r>
          </w:p>
        </w:tc>
        <w:tc>
          <w:tcPr>
            <w:tcW w:w="7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w w:val="95"/>
                <w:sz w:val="26"/>
                <w:szCs w:val="26"/>
              </w:rPr>
              <w:t>2050</w:t>
            </w:r>
          </w:p>
        </w:tc>
        <w:tc>
          <w:tcPr>
            <w:tcW w:w="88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w w:val="95"/>
                <w:sz w:val="26"/>
                <w:szCs w:val="26"/>
              </w:rPr>
              <w:t>2000</w:t>
            </w:r>
          </w:p>
        </w:tc>
        <w:tc>
          <w:tcPr>
            <w:tcW w:w="8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w w:val="95"/>
                <w:sz w:val="26"/>
                <w:szCs w:val="26"/>
              </w:rPr>
              <w:t>1850</w:t>
            </w: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player</w:t>
            </w:r>
          </w:p>
        </w:tc>
        <w:tc>
          <w:tcPr>
            <w:tcW w:w="80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b/>
                <w:bCs/>
                <w:sz w:val="26"/>
                <w:szCs w:val="26"/>
              </w:rPr>
              <w:t>SR</w:t>
            </w: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DR</w:t>
            </w:r>
          </w:p>
        </w:tc>
        <w:tc>
          <w:tcPr>
            <w:tcW w:w="6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8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b/>
                <w:bCs/>
                <w:sz w:val="26"/>
                <w:szCs w:val="26"/>
              </w:rPr>
              <w:t>DR</w:t>
            </w:r>
          </w:p>
        </w:tc>
        <w:tc>
          <w:tcPr>
            <w:tcW w:w="6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8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b/>
                <w:bCs/>
                <w:sz w:val="26"/>
                <w:szCs w:val="26"/>
              </w:rPr>
              <w:t>DR</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b/>
                <w:bCs/>
                <w:sz w:val="26"/>
                <w:szCs w:val="26"/>
              </w:rPr>
              <w:t>SR</w:t>
            </w: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b/>
                <w:bCs/>
                <w:sz w:val="26"/>
                <w:szCs w:val="26"/>
              </w:rPr>
              <w:t>DR</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TH</w:t>
            </w:r>
          </w:p>
        </w:tc>
        <w:tc>
          <w:tcPr>
            <w:tcW w:w="80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9</w:t>
            </w: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5</w:t>
            </w:r>
          </w:p>
        </w:tc>
        <w:tc>
          <w:tcPr>
            <w:tcW w:w="6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8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5</w:t>
            </w:r>
          </w:p>
        </w:tc>
        <w:tc>
          <w:tcPr>
            <w:tcW w:w="6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8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5</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5</w:t>
            </w:r>
          </w:p>
        </w:tc>
      </w:tr>
      <w:tr w:rsidR="00E015FA" w:rsidRPr="00CD5ED7">
        <w:trPr>
          <w:trHeight w:val="333"/>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*Max unrated</w:t>
            </w:r>
          </w:p>
        </w:tc>
        <w:tc>
          <w:tcPr>
            <w:tcW w:w="80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3</w:t>
            </w: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w:t>
            </w:r>
          </w:p>
        </w:tc>
        <w:tc>
          <w:tcPr>
            <w:tcW w:w="6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3</w:t>
            </w:r>
          </w:p>
        </w:tc>
        <w:tc>
          <w:tcPr>
            <w:tcW w:w="8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80"/>
              <w:rPr>
                <w:rFonts w:asciiTheme="minorHAnsi" w:hAnsiTheme="minorHAnsi"/>
                <w:sz w:val="26"/>
                <w:szCs w:val="26"/>
              </w:rPr>
            </w:pPr>
            <w:r w:rsidRPr="00CD5ED7">
              <w:rPr>
                <w:rFonts w:asciiTheme="minorHAnsi" w:hAnsiTheme="minorHAnsi"/>
                <w:sz w:val="26"/>
                <w:szCs w:val="26"/>
              </w:rPr>
              <w:t>1</w:t>
            </w:r>
          </w:p>
        </w:tc>
        <w:tc>
          <w:tcPr>
            <w:tcW w:w="6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3</w:t>
            </w:r>
          </w:p>
        </w:tc>
        <w:tc>
          <w:tcPr>
            <w:tcW w:w="8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80"/>
              <w:rPr>
                <w:rFonts w:asciiTheme="minorHAnsi" w:hAnsiTheme="minorHAnsi"/>
                <w:sz w:val="26"/>
                <w:szCs w:val="26"/>
              </w:rPr>
            </w:pPr>
            <w:r w:rsidRPr="00CD5ED7">
              <w:rPr>
                <w:rFonts w:asciiTheme="minorHAnsi" w:hAnsiTheme="minorHAnsi"/>
                <w:sz w:val="26"/>
                <w:szCs w:val="26"/>
              </w:rPr>
              <w:t>1</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3</w:t>
            </w: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40"/>
              <w:rPr>
                <w:rFonts w:asciiTheme="minorHAnsi" w:hAnsiTheme="minorHAnsi"/>
                <w:sz w:val="26"/>
                <w:szCs w:val="26"/>
              </w:rPr>
            </w:pPr>
            <w:r w:rsidRPr="00CD5ED7">
              <w:rPr>
                <w:rFonts w:asciiTheme="minorHAnsi" w:hAnsiTheme="minorHAnsi"/>
                <w:sz w:val="26"/>
                <w:szCs w:val="26"/>
              </w:rPr>
              <w:t>1</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*Max. from 1 fed.</w:t>
            </w:r>
          </w:p>
        </w:tc>
        <w:tc>
          <w:tcPr>
            <w:tcW w:w="80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12</w:t>
            </w: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6</w:t>
            </w:r>
          </w:p>
        </w:tc>
        <w:tc>
          <w:tcPr>
            <w:tcW w:w="6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12</w:t>
            </w:r>
          </w:p>
        </w:tc>
        <w:tc>
          <w:tcPr>
            <w:tcW w:w="8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6</w:t>
            </w:r>
          </w:p>
        </w:tc>
        <w:tc>
          <w:tcPr>
            <w:tcW w:w="6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12</w:t>
            </w:r>
          </w:p>
        </w:tc>
        <w:tc>
          <w:tcPr>
            <w:tcW w:w="8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6</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12</w:t>
            </w: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6</w:t>
            </w:r>
          </w:p>
        </w:tc>
      </w:tr>
      <w:tr w:rsidR="00E015FA" w:rsidRPr="00CD5ED7">
        <w:trPr>
          <w:trHeight w:val="311"/>
        </w:trPr>
        <w:tc>
          <w:tcPr>
            <w:tcW w:w="2460" w:type="dxa"/>
            <w:gridSpan w:val="2"/>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from own</w:t>
            </w:r>
          </w:p>
        </w:tc>
        <w:tc>
          <w:tcPr>
            <w:tcW w:w="800" w:type="dxa"/>
            <w:gridSpan w:val="3"/>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60"/>
              <w:rPr>
                <w:rFonts w:asciiTheme="minorHAnsi" w:hAnsiTheme="minorHAnsi"/>
                <w:sz w:val="26"/>
                <w:szCs w:val="26"/>
              </w:rPr>
            </w:pPr>
            <w:r w:rsidRPr="00CD5ED7">
              <w:rPr>
                <w:rFonts w:asciiTheme="minorHAnsi" w:hAnsiTheme="minorHAnsi"/>
                <w:sz w:val="26"/>
                <w:szCs w:val="26"/>
              </w:rPr>
              <w:t>10</w:t>
            </w:r>
          </w:p>
        </w:tc>
        <w:tc>
          <w:tcPr>
            <w:tcW w:w="7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5</w:t>
            </w:r>
          </w:p>
        </w:tc>
        <w:tc>
          <w:tcPr>
            <w:tcW w:w="680" w:type="dxa"/>
            <w:gridSpan w:val="3"/>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10</w:t>
            </w:r>
          </w:p>
        </w:tc>
        <w:tc>
          <w:tcPr>
            <w:tcW w:w="88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80"/>
              <w:rPr>
                <w:rFonts w:asciiTheme="minorHAnsi" w:hAnsiTheme="minorHAnsi"/>
                <w:sz w:val="26"/>
                <w:szCs w:val="26"/>
              </w:rPr>
            </w:pPr>
            <w:r w:rsidRPr="00CD5ED7">
              <w:rPr>
                <w:rFonts w:asciiTheme="minorHAnsi" w:hAnsiTheme="minorHAnsi"/>
                <w:sz w:val="26"/>
                <w:szCs w:val="26"/>
              </w:rPr>
              <w:t>5</w:t>
            </w:r>
          </w:p>
        </w:tc>
        <w:tc>
          <w:tcPr>
            <w:tcW w:w="680" w:type="dxa"/>
            <w:gridSpan w:val="3"/>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10</w:t>
            </w:r>
          </w:p>
        </w:tc>
        <w:tc>
          <w:tcPr>
            <w:tcW w:w="8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80"/>
              <w:rPr>
                <w:rFonts w:asciiTheme="minorHAnsi" w:hAnsiTheme="minorHAnsi"/>
                <w:sz w:val="26"/>
                <w:szCs w:val="26"/>
              </w:rPr>
            </w:pPr>
            <w:r w:rsidRPr="00CD5ED7">
              <w:rPr>
                <w:rFonts w:asciiTheme="minorHAnsi" w:hAnsiTheme="minorHAnsi"/>
                <w:sz w:val="26"/>
                <w:szCs w:val="26"/>
              </w:rPr>
              <w:t>5</w:t>
            </w:r>
          </w:p>
        </w:tc>
        <w:tc>
          <w:tcPr>
            <w:tcW w:w="6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10</w:t>
            </w: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40"/>
              <w:rPr>
                <w:rFonts w:asciiTheme="minorHAnsi" w:hAnsiTheme="minorHAnsi"/>
                <w:sz w:val="26"/>
                <w:szCs w:val="26"/>
              </w:rPr>
            </w:pPr>
            <w:r w:rsidRPr="00CD5ED7">
              <w:rPr>
                <w:rFonts w:asciiTheme="minorHAnsi" w:hAnsiTheme="minorHAnsi"/>
                <w:sz w:val="26"/>
                <w:szCs w:val="26"/>
              </w:rPr>
              <w:t>5</w:t>
            </w:r>
          </w:p>
        </w:tc>
      </w:tr>
      <w:tr w:rsidR="00E015FA" w:rsidRPr="00CD5ED7">
        <w:trPr>
          <w:trHeight w:val="36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fed.</w:t>
            </w:r>
          </w:p>
        </w:tc>
        <w:tc>
          <w:tcPr>
            <w:tcW w:w="80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gridSpan w:val="3"/>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14</w:t>
            </w:r>
          </w:p>
        </w:tc>
        <w:tc>
          <w:tcPr>
            <w:tcW w:w="80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sz w:val="26"/>
                <w:szCs w:val="26"/>
              </w:rPr>
              <w:t>2406</w:t>
            </w: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95"/>
                <w:sz w:val="26"/>
                <w:szCs w:val="26"/>
              </w:rPr>
              <w:t>2230</w:t>
            </w:r>
          </w:p>
        </w:tc>
        <w:tc>
          <w:tcPr>
            <w:tcW w:w="880"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2256</w:t>
            </w:r>
          </w:p>
        </w:tc>
        <w:tc>
          <w:tcPr>
            <w:tcW w:w="68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95"/>
                <w:sz w:val="26"/>
                <w:szCs w:val="26"/>
              </w:rPr>
              <w:t>2180</w:t>
            </w:r>
          </w:p>
        </w:tc>
        <w:tc>
          <w:tcPr>
            <w:tcW w:w="8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2206</w:t>
            </w:r>
          </w:p>
        </w:tc>
        <w:tc>
          <w:tcPr>
            <w:tcW w:w="6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w w:val="95"/>
                <w:sz w:val="26"/>
                <w:szCs w:val="26"/>
              </w:rPr>
              <w:t>2030</w:t>
            </w:r>
          </w:p>
        </w:tc>
        <w:tc>
          <w:tcPr>
            <w:tcW w:w="88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2056</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13½</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2433</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2257</w:t>
            </w:r>
            <w:r w:rsidRPr="00CD5ED7">
              <w:rPr>
                <w:rFonts w:asciiTheme="minorHAnsi" w:hAnsiTheme="minorHAnsi" w:cs="Cambria Math"/>
                <w:sz w:val="26"/>
                <w:szCs w:val="26"/>
              </w:rPr>
              <w:t>‐</w:t>
            </w:r>
            <w:r w:rsidRPr="00CD5ED7">
              <w:rPr>
                <w:rFonts w:asciiTheme="minorHAnsi" w:hAnsiTheme="minorHAnsi"/>
                <w:sz w:val="26"/>
                <w:szCs w:val="26"/>
              </w:rPr>
              <w:t>2283</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2207</w:t>
            </w:r>
            <w:r w:rsidRPr="00CD5ED7">
              <w:rPr>
                <w:rFonts w:asciiTheme="minorHAnsi" w:hAnsiTheme="minorHAnsi" w:cs="Cambria Math"/>
                <w:sz w:val="26"/>
                <w:szCs w:val="26"/>
              </w:rPr>
              <w:t>‐</w:t>
            </w:r>
            <w:r w:rsidRPr="00CD5ED7">
              <w:rPr>
                <w:rFonts w:asciiTheme="minorHAnsi" w:hAnsiTheme="minorHAnsi"/>
                <w:sz w:val="26"/>
                <w:szCs w:val="26"/>
              </w:rPr>
              <w:t>2233</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2057</w:t>
            </w:r>
            <w:r w:rsidRPr="00CD5ED7">
              <w:rPr>
                <w:rFonts w:asciiTheme="minorHAnsi" w:hAnsiTheme="minorHAnsi" w:cs="Cambria Math"/>
                <w:sz w:val="26"/>
                <w:szCs w:val="26"/>
              </w:rPr>
              <w:t>‐</w:t>
            </w:r>
            <w:r w:rsidRPr="00CD5ED7">
              <w:rPr>
                <w:rFonts w:asciiTheme="minorHAnsi" w:hAnsiTheme="minorHAnsi"/>
                <w:sz w:val="26"/>
                <w:szCs w:val="26"/>
              </w:rPr>
              <w:t>2083</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13</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2434</w:t>
            </w:r>
            <w:r w:rsidRPr="00CD5ED7">
              <w:rPr>
                <w:rFonts w:asciiTheme="minorHAnsi" w:hAnsiTheme="minorHAnsi" w:cs="Cambria Math"/>
                <w:sz w:val="26"/>
                <w:szCs w:val="26"/>
              </w:rPr>
              <w:t>‐</w:t>
            </w:r>
            <w:r w:rsidRPr="00CD5ED7">
              <w:rPr>
                <w:rFonts w:asciiTheme="minorHAnsi" w:hAnsiTheme="minorHAnsi"/>
                <w:sz w:val="26"/>
                <w:szCs w:val="26"/>
              </w:rPr>
              <w:t>2458</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2284</w:t>
            </w:r>
            <w:r w:rsidRPr="00CD5ED7">
              <w:rPr>
                <w:rFonts w:asciiTheme="minorHAnsi" w:hAnsiTheme="minorHAnsi" w:cs="Cambria Math"/>
                <w:sz w:val="26"/>
                <w:szCs w:val="26"/>
              </w:rPr>
              <w:t>‐</w:t>
            </w:r>
            <w:r w:rsidRPr="00CD5ED7">
              <w:rPr>
                <w:rFonts w:asciiTheme="minorHAnsi" w:hAnsiTheme="minorHAnsi"/>
                <w:sz w:val="26"/>
                <w:szCs w:val="26"/>
              </w:rPr>
              <w:t>2308</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2234</w:t>
            </w:r>
            <w:r w:rsidRPr="00CD5ED7">
              <w:rPr>
                <w:rFonts w:asciiTheme="minorHAnsi" w:hAnsiTheme="minorHAnsi" w:cs="Cambria Math"/>
                <w:sz w:val="26"/>
                <w:szCs w:val="26"/>
              </w:rPr>
              <w:t>‐</w:t>
            </w:r>
            <w:r w:rsidRPr="00CD5ED7">
              <w:rPr>
                <w:rFonts w:asciiTheme="minorHAnsi" w:hAnsiTheme="minorHAnsi"/>
                <w:sz w:val="26"/>
                <w:szCs w:val="26"/>
              </w:rPr>
              <w:t>2258</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2084</w:t>
            </w:r>
            <w:r w:rsidRPr="00CD5ED7">
              <w:rPr>
                <w:rFonts w:asciiTheme="minorHAnsi" w:hAnsiTheme="minorHAnsi" w:cs="Cambria Math"/>
                <w:sz w:val="26"/>
                <w:szCs w:val="26"/>
              </w:rPr>
              <w:t>‐</w:t>
            </w:r>
            <w:r w:rsidRPr="00CD5ED7">
              <w:rPr>
                <w:rFonts w:asciiTheme="minorHAnsi" w:hAnsiTheme="minorHAnsi"/>
                <w:sz w:val="26"/>
                <w:szCs w:val="26"/>
              </w:rPr>
              <w:t>2108</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12½</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2459</w:t>
            </w:r>
            <w:r w:rsidRPr="00CD5ED7">
              <w:rPr>
                <w:rFonts w:asciiTheme="minorHAnsi" w:hAnsiTheme="minorHAnsi" w:cs="Cambria Math"/>
                <w:sz w:val="26"/>
                <w:szCs w:val="26"/>
              </w:rPr>
              <w:t>‐</w:t>
            </w:r>
            <w:r w:rsidRPr="00CD5ED7">
              <w:rPr>
                <w:rFonts w:asciiTheme="minorHAnsi" w:hAnsiTheme="minorHAnsi"/>
                <w:sz w:val="26"/>
                <w:szCs w:val="26"/>
              </w:rPr>
              <w:t>2474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2309</w:t>
            </w:r>
            <w:r w:rsidRPr="00CD5ED7">
              <w:rPr>
                <w:rFonts w:asciiTheme="minorHAnsi" w:hAnsiTheme="minorHAnsi" w:cs="Cambria Math"/>
                <w:sz w:val="26"/>
                <w:szCs w:val="26"/>
              </w:rPr>
              <w:t>‐</w:t>
            </w:r>
            <w:r w:rsidRPr="00CD5ED7">
              <w:rPr>
                <w:rFonts w:asciiTheme="minorHAnsi" w:hAnsiTheme="minorHAnsi"/>
                <w:sz w:val="26"/>
                <w:szCs w:val="26"/>
              </w:rPr>
              <w:t>2324</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2259</w:t>
            </w:r>
            <w:r w:rsidRPr="00CD5ED7">
              <w:rPr>
                <w:rFonts w:asciiTheme="minorHAnsi" w:hAnsiTheme="minorHAnsi" w:cs="Cambria Math"/>
                <w:sz w:val="26"/>
                <w:szCs w:val="26"/>
              </w:rPr>
              <w:t>‐</w:t>
            </w:r>
            <w:r w:rsidRPr="00CD5ED7">
              <w:rPr>
                <w:rFonts w:asciiTheme="minorHAnsi" w:hAnsiTheme="minorHAnsi"/>
                <w:sz w:val="26"/>
                <w:szCs w:val="26"/>
              </w:rPr>
              <w:t>2274</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2109</w:t>
            </w:r>
            <w:r w:rsidRPr="00CD5ED7">
              <w:rPr>
                <w:rFonts w:asciiTheme="minorHAnsi" w:hAnsiTheme="minorHAnsi" w:cs="Cambria Math"/>
                <w:sz w:val="26"/>
                <w:szCs w:val="26"/>
              </w:rPr>
              <w:t>‐</w:t>
            </w:r>
            <w:r w:rsidRPr="00CD5ED7">
              <w:rPr>
                <w:rFonts w:asciiTheme="minorHAnsi" w:hAnsiTheme="minorHAnsi"/>
                <w:sz w:val="26"/>
                <w:szCs w:val="26"/>
              </w:rPr>
              <w:t>2124</w:t>
            </w:r>
          </w:p>
        </w:tc>
      </w:tr>
      <w:tr w:rsidR="00E015FA" w:rsidRPr="00CD5ED7">
        <w:trPr>
          <w:trHeight w:val="333"/>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12</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2475</w:t>
            </w:r>
            <w:r w:rsidRPr="00CD5ED7">
              <w:rPr>
                <w:rFonts w:asciiTheme="minorHAnsi" w:hAnsiTheme="minorHAnsi" w:cs="Cambria Math"/>
                <w:sz w:val="26"/>
                <w:szCs w:val="26"/>
              </w:rPr>
              <w:t>‐</w:t>
            </w:r>
            <w:r w:rsidRPr="00CD5ED7">
              <w:rPr>
                <w:rFonts w:asciiTheme="minorHAnsi" w:hAnsiTheme="minorHAnsi"/>
                <w:sz w:val="26"/>
                <w:szCs w:val="26"/>
              </w:rPr>
              <w:t>2497</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2325</w:t>
            </w:r>
            <w:r w:rsidRPr="00CD5ED7">
              <w:rPr>
                <w:rFonts w:asciiTheme="minorHAnsi" w:hAnsiTheme="minorHAnsi" w:cs="Cambria Math"/>
                <w:sz w:val="26"/>
                <w:szCs w:val="26"/>
              </w:rPr>
              <w:t>‐</w:t>
            </w:r>
            <w:r w:rsidRPr="00CD5ED7">
              <w:rPr>
                <w:rFonts w:asciiTheme="minorHAnsi" w:hAnsiTheme="minorHAnsi"/>
                <w:sz w:val="26"/>
                <w:szCs w:val="26"/>
              </w:rPr>
              <w:t>2347</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2275</w:t>
            </w:r>
            <w:r w:rsidRPr="00CD5ED7">
              <w:rPr>
                <w:rFonts w:asciiTheme="minorHAnsi" w:hAnsiTheme="minorHAnsi" w:cs="Cambria Math"/>
                <w:sz w:val="26"/>
                <w:szCs w:val="26"/>
              </w:rPr>
              <w:t>‐</w:t>
            </w:r>
            <w:r w:rsidRPr="00CD5ED7">
              <w:rPr>
                <w:rFonts w:asciiTheme="minorHAnsi" w:hAnsiTheme="minorHAnsi"/>
                <w:sz w:val="26"/>
                <w:szCs w:val="26"/>
              </w:rPr>
              <w:t>2297</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2125</w:t>
            </w:r>
            <w:r w:rsidRPr="00CD5ED7">
              <w:rPr>
                <w:rFonts w:asciiTheme="minorHAnsi" w:hAnsiTheme="minorHAnsi" w:cs="Cambria Math"/>
                <w:sz w:val="26"/>
                <w:szCs w:val="26"/>
              </w:rPr>
              <w:t>‐</w:t>
            </w:r>
            <w:r w:rsidRPr="00CD5ED7">
              <w:rPr>
                <w:rFonts w:asciiTheme="minorHAnsi" w:hAnsiTheme="minorHAnsi"/>
                <w:sz w:val="26"/>
                <w:szCs w:val="26"/>
              </w:rPr>
              <w:t>2147</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11½</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2498</w:t>
            </w:r>
            <w:r w:rsidRPr="00CD5ED7">
              <w:rPr>
                <w:rFonts w:asciiTheme="minorHAnsi" w:hAnsiTheme="minorHAnsi" w:cs="Cambria Math"/>
                <w:sz w:val="26"/>
                <w:szCs w:val="26"/>
              </w:rPr>
              <w:t>‐</w:t>
            </w:r>
            <w:r w:rsidRPr="00CD5ED7">
              <w:rPr>
                <w:rFonts w:asciiTheme="minorHAnsi" w:hAnsiTheme="minorHAnsi"/>
                <w:sz w:val="26"/>
                <w:szCs w:val="26"/>
              </w:rPr>
              <w:t>2519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2348</w:t>
            </w:r>
            <w:r w:rsidRPr="00CD5ED7">
              <w:rPr>
                <w:rFonts w:asciiTheme="minorHAnsi" w:hAnsiTheme="minorHAnsi" w:cs="Cambria Math"/>
                <w:sz w:val="26"/>
                <w:szCs w:val="26"/>
              </w:rPr>
              <w:t>‐</w:t>
            </w:r>
            <w:r w:rsidRPr="00CD5ED7">
              <w:rPr>
                <w:rFonts w:asciiTheme="minorHAnsi" w:hAnsiTheme="minorHAnsi"/>
                <w:sz w:val="26"/>
                <w:szCs w:val="26"/>
              </w:rPr>
              <w:t>2369</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2298</w:t>
            </w:r>
            <w:r w:rsidRPr="00CD5ED7">
              <w:rPr>
                <w:rFonts w:asciiTheme="minorHAnsi" w:hAnsiTheme="minorHAnsi" w:cs="Cambria Math"/>
                <w:sz w:val="26"/>
                <w:szCs w:val="26"/>
              </w:rPr>
              <w:t>‐</w:t>
            </w:r>
            <w:r w:rsidRPr="00CD5ED7">
              <w:rPr>
                <w:rFonts w:asciiTheme="minorHAnsi" w:hAnsiTheme="minorHAnsi"/>
                <w:sz w:val="26"/>
                <w:szCs w:val="26"/>
              </w:rPr>
              <w:t>2319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2148</w:t>
            </w:r>
            <w:r w:rsidRPr="00CD5ED7">
              <w:rPr>
                <w:rFonts w:asciiTheme="minorHAnsi" w:hAnsiTheme="minorHAnsi" w:cs="Cambria Math"/>
                <w:sz w:val="26"/>
                <w:szCs w:val="26"/>
              </w:rPr>
              <w:t>‐</w:t>
            </w:r>
            <w:r w:rsidRPr="00CD5ED7">
              <w:rPr>
                <w:rFonts w:asciiTheme="minorHAnsi" w:hAnsiTheme="minorHAnsi"/>
                <w:sz w:val="26"/>
                <w:szCs w:val="26"/>
              </w:rPr>
              <w:t>2169</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2520</w:t>
            </w:r>
            <w:r w:rsidRPr="00CD5ED7">
              <w:rPr>
                <w:rFonts w:asciiTheme="minorHAnsi" w:hAnsiTheme="minorHAnsi" w:cs="Cambria Math"/>
                <w:sz w:val="26"/>
                <w:szCs w:val="26"/>
              </w:rPr>
              <w:t>‐</w:t>
            </w:r>
            <w:r w:rsidRPr="00CD5ED7">
              <w:rPr>
                <w:rFonts w:asciiTheme="minorHAnsi" w:hAnsiTheme="minorHAnsi"/>
                <w:sz w:val="26"/>
                <w:szCs w:val="26"/>
              </w:rPr>
              <w:t>2542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2370</w:t>
            </w:r>
            <w:r w:rsidRPr="00CD5ED7">
              <w:rPr>
                <w:rFonts w:asciiTheme="minorHAnsi" w:hAnsiTheme="minorHAnsi" w:cs="Cambria Math"/>
                <w:sz w:val="26"/>
                <w:szCs w:val="26"/>
              </w:rPr>
              <w:t>‐</w:t>
            </w:r>
            <w:r w:rsidRPr="00CD5ED7">
              <w:rPr>
                <w:rFonts w:asciiTheme="minorHAnsi" w:hAnsiTheme="minorHAnsi"/>
                <w:sz w:val="26"/>
                <w:szCs w:val="26"/>
              </w:rPr>
              <w:t>2392</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2320</w:t>
            </w:r>
            <w:r w:rsidRPr="00CD5ED7">
              <w:rPr>
                <w:rFonts w:asciiTheme="minorHAnsi" w:hAnsiTheme="minorHAnsi" w:cs="Cambria Math"/>
                <w:sz w:val="26"/>
                <w:szCs w:val="26"/>
              </w:rPr>
              <w:t>‐</w:t>
            </w:r>
            <w:r w:rsidRPr="00CD5ED7">
              <w:rPr>
                <w:rFonts w:asciiTheme="minorHAnsi" w:hAnsiTheme="minorHAnsi"/>
                <w:sz w:val="26"/>
                <w:szCs w:val="26"/>
              </w:rPr>
              <w:t>2342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2170</w:t>
            </w:r>
            <w:r w:rsidRPr="00CD5ED7">
              <w:rPr>
                <w:rFonts w:asciiTheme="minorHAnsi" w:hAnsiTheme="minorHAnsi" w:cs="Cambria Math"/>
                <w:sz w:val="26"/>
                <w:szCs w:val="26"/>
              </w:rPr>
              <w:t>‐</w:t>
            </w:r>
            <w:r w:rsidRPr="00CD5ED7">
              <w:rPr>
                <w:rFonts w:asciiTheme="minorHAnsi" w:hAnsiTheme="minorHAnsi"/>
                <w:sz w:val="26"/>
                <w:szCs w:val="26"/>
              </w:rPr>
              <w:t>2192</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10½</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2543</w:t>
            </w:r>
            <w:r w:rsidRPr="00CD5ED7">
              <w:rPr>
                <w:rFonts w:asciiTheme="minorHAnsi" w:hAnsiTheme="minorHAnsi" w:cs="Cambria Math"/>
                <w:sz w:val="26"/>
                <w:szCs w:val="26"/>
              </w:rPr>
              <w:t>‐</w:t>
            </w:r>
            <w:r w:rsidRPr="00CD5ED7">
              <w:rPr>
                <w:rFonts w:asciiTheme="minorHAnsi" w:hAnsiTheme="minorHAnsi"/>
                <w:sz w:val="26"/>
                <w:szCs w:val="26"/>
              </w:rPr>
              <w:t>2556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2393</w:t>
            </w:r>
            <w:r w:rsidRPr="00CD5ED7">
              <w:rPr>
                <w:rFonts w:asciiTheme="minorHAnsi" w:hAnsiTheme="minorHAnsi" w:cs="Cambria Math"/>
                <w:sz w:val="26"/>
                <w:szCs w:val="26"/>
              </w:rPr>
              <w:t>‐</w:t>
            </w:r>
            <w:r w:rsidRPr="00CD5ED7">
              <w:rPr>
                <w:rFonts w:asciiTheme="minorHAnsi" w:hAnsiTheme="minorHAnsi"/>
                <w:sz w:val="26"/>
                <w:szCs w:val="26"/>
              </w:rPr>
              <w:t>2406</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2343</w:t>
            </w:r>
            <w:r w:rsidRPr="00CD5ED7">
              <w:rPr>
                <w:rFonts w:asciiTheme="minorHAnsi" w:hAnsiTheme="minorHAnsi" w:cs="Cambria Math"/>
                <w:sz w:val="26"/>
                <w:szCs w:val="26"/>
              </w:rPr>
              <w:t>‐</w:t>
            </w:r>
            <w:r w:rsidRPr="00CD5ED7">
              <w:rPr>
                <w:rFonts w:asciiTheme="minorHAnsi" w:hAnsiTheme="minorHAnsi"/>
                <w:sz w:val="26"/>
                <w:szCs w:val="26"/>
              </w:rPr>
              <w:t>2356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2193</w:t>
            </w:r>
            <w:r w:rsidRPr="00CD5ED7">
              <w:rPr>
                <w:rFonts w:asciiTheme="minorHAnsi" w:hAnsiTheme="minorHAnsi" w:cs="Cambria Math"/>
                <w:sz w:val="26"/>
                <w:szCs w:val="26"/>
              </w:rPr>
              <w:t>‐</w:t>
            </w:r>
            <w:r w:rsidRPr="00CD5ED7">
              <w:rPr>
                <w:rFonts w:asciiTheme="minorHAnsi" w:hAnsiTheme="minorHAnsi"/>
                <w:sz w:val="26"/>
                <w:szCs w:val="26"/>
              </w:rPr>
              <w:t>2206</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2557</w:t>
            </w:r>
            <w:r w:rsidRPr="00CD5ED7">
              <w:rPr>
                <w:rFonts w:asciiTheme="minorHAnsi" w:hAnsiTheme="minorHAnsi" w:cs="Cambria Math"/>
                <w:sz w:val="26"/>
                <w:szCs w:val="26"/>
              </w:rPr>
              <w:t>‐</w:t>
            </w:r>
            <w:r w:rsidRPr="00CD5ED7">
              <w:rPr>
                <w:rFonts w:asciiTheme="minorHAnsi" w:hAnsiTheme="minorHAnsi"/>
                <w:sz w:val="26"/>
                <w:szCs w:val="26"/>
              </w:rPr>
              <w:t>2578</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2407</w:t>
            </w:r>
            <w:r w:rsidRPr="00CD5ED7">
              <w:rPr>
                <w:rFonts w:asciiTheme="minorHAnsi" w:hAnsiTheme="minorHAnsi" w:cs="Cambria Math"/>
                <w:sz w:val="26"/>
                <w:szCs w:val="26"/>
              </w:rPr>
              <w:t>‐</w:t>
            </w:r>
            <w:r w:rsidRPr="00CD5ED7">
              <w:rPr>
                <w:rFonts w:asciiTheme="minorHAnsi" w:hAnsiTheme="minorHAnsi"/>
                <w:sz w:val="26"/>
                <w:szCs w:val="26"/>
              </w:rPr>
              <w:t>2428</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2357</w:t>
            </w:r>
            <w:r w:rsidRPr="00CD5ED7">
              <w:rPr>
                <w:rFonts w:asciiTheme="minorHAnsi" w:hAnsiTheme="minorHAnsi" w:cs="Cambria Math"/>
                <w:sz w:val="26"/>
                <w:szCs w:val="26"/>
              </w:rPr>
              <w:t>‐</w:t>
            </w:r>
            <w:r w:rsidRPr="00CD5ED7">
              <w:rPr>
                <w:rFonts w:asciiTheme="minorHAnsi" w:hAnsiTheme="minorHAnsi"/>
                <w:sz w:val="26"/>
                <w:szCs w:val="26"/>
              </w:rPr>
              <w:t>2378</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2207</w:t>
            </w:r>
            <w:r w:rsidRPr="00CD5ED7">
              <w:rPr>
                <w:rFonts w:asciiTheme="minorHAnsi" w:hAnsiTheme="minorHAnsi" w:cs="Cambria Math"/>
                <w:sz w:val="26"/>
                <w:szCs w:val="26"/>
              </w:rPr>
              <w:t>‐</w:t>
            </w:r>
            <w:r w:rsidRPr="00CD5ED7">
              <w:rPr>
                <w:rFonts w:asciiTheme="minorHAnsi" w:hAnsiTheme="minorHAnsi"/>
                <w:sz w:val="26"/>
                <w:szCs w:val="26"/>
              </w:rPr>
              <w:t>2228</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9½</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2579</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2429</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2379</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2229</w:t>
            </w:r>
            <w:r w:rsidRPr="00CD5ED7">
              <w:rPr>
                <w:rFonts w:asciiTheme="minorHAnsi" w:hAnsiTheme="minorHAnsi" w:cs="Cambria Math"/>
                <w:sz w:val="26"/>
                <w:szCs w:val="26"/>
              </w:rPr>
              <w:t>‐</w:t>
            </w:r>
            <w:r w:rsidRPr="00CD5ED7">
              <w:rPr>
                <w:rFonts w:asciiTheme="minorHAnsi" w:hAnsiTheme="minorHAnsi"/>
                <w:sz w:val="26"/>
                <w:szCs w:val="26"/>
              </w:rPr>
              <w:t>2249</w:t>
            </w:r>
          </w:p>
        </w:tc>
      </w:tr>
      <w:tr w:rsidR="00E015FA" w:rsidRPr="00CD5ED7">
        <w:trPr>
          <w:trHeight w:val="333"/>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9</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2620</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2470</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2420</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2250</w:t>
            </w:r>
            <w:r w:rsidRPr="00CD5ED7">
              <w:rPr>
                <w:rFonts w:asciiTheme="minorHAnsi" w:hAnsiTheme="minorHAnsi" w:cs="Cambria Math"/>
                <w:sz w:val="26"/>
                <w:szCs w:val="26"/>
              </w:rPr>
              <w:t>‐</w:t>
            </w:r>
            <w:r w:rsidRPr="00CD5ED7">
              <w:rPr>
                <w:rFonts w:asciiTheme="minorHAnsi" w:hAnsiTheme="minorHAnsi"/>
                <w:sz w:val="26"/>
                <w:szCs w:val="26"/>
              </w:rPr>
              <w:t>2270</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8½</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2621</w:t>
            </w:r>
            <w:r w:rsidRPr="00CD5ED7">
              <w:rPr>
                <w:rFonts w:asciiTheme="minorHAnsi" w:hAnsiTheme="minorHAnsi" w:cs="Cambria Math"/>
                <w:sz w:val="26"/>
                <w:szCs w:val="26"/>
              </w:rPr>
              <w:t>‐</w:t>
            </w:r>
            <w:r w:rsidRPr="00CD5ED7">
              <w:rPr>
                <w:rFonts w:asciiTheme="minorHAnsi" w:hAnsiTheme="minorHAnsi"/>
                <w:sz w:val="26"/>
                <w:szCs w:val="26"/>
              </w:rPr>
              <w:t>2642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2471</w:t>
            </w:r>
            <w:r w:rsidRPr="00CD5ED7">
              <w:rPr>
                <w:rFonts w:asciiTheme="minorHAnsi" w:hAnsiTheme="minorHAnsi" w:cs="Cambria Math"/>
                <w:sz w:val="26"/>
                <w:szCs w:val="26"/>
              </w:rPr>
              <w:t>‐</w:t>
            </w:r>
            <w:r w:rsidRPr="00CD5ED7">
              <w:rPr>
                <w:rFonts w:asciiTheme="minorHAnsi" w:hAnsiTheme="minorHAnsi"/>
                <w:sz w:val="26"/>
                <w:szCs w:val="26"/>
              </w:rPr>
              <w:t>2492</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2421</w:t>
            </w:r>
            <w:r w:rsidRPr="00CD5ED7">
              <w:rPr>
                <w:rFonts w:asciiTheme="minorHAnsi" w:hAnsiTheme="minorHAnsi" w:cs="Cambria Math"/>
                <w:sz w:val="26"/>
                <w:szCs w:val="26"/>
              </w:rPr>
              <w:t>‐</w:t>
            </w:r>
            <w:r w:rsidRPr="00CD5ED7">
              <w:rPr>
                <w:rFonts w:asciiTheme="minorHAnsi" w:hAnsiTheme="minorHAnsi"/>
                <w:sz w:val="26"/>
                <w:szCs w:val="26"/>
              </w:rPr>
              <w:t>2442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2271</w:t>
            </w:r>
            <w:r w:rsidRPr="00CD5ED7">
              <w:rPr>
                <w:rFonts w:asciiTheme="minorHAnsi" w:hAnsiTheme="minorHAnsi" w:cs="Cambria Math"/>
                <w:sz w:val="26"/>
                <w:szCs w:val="26"/>
              </w:rPr>
              <w:t>‐</w:t>
            </w:r>
            <w:r w:rsidRPr="00CD5ED7">
              <w:rPr>
                <w:rFonts w:asciiTheme="minorHAnsi" w:hAnsiTheme="minorHAnsi"/>
                <w:sz w:val="26"/>
                <w:szCs w:val="26"/>
              </w:rPr>
              <w:t>2292</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2643</w:t>
            </w:r>
            <w:r w:rsidRPr="00CD5ED7">
              <w:rPr>
                <w:rFonts w:asciiTheme="minorHAnsi" w:hAnsiTheme="minorHAnsi" w:cs="Cambria Math"/>
                <w:sz w:val="26"/>
                <w:szCs w:val="26"/>
              </w:rPr>
              <w:t>‐</w:t>
            </w:r>
            <w:r w:rsidRPr="00CD5ED7">
              <w:rPr>
                <w:rFonts w:asciiTheme="minorHAnsi" w:hAnsiTheme="minorHAnsi"/>
                <w:sz w:val="26"/>
                <w:szCs w:val="26"/>
              </w:rPr>
              <w:t>2656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2493</w:t>
            </w:r>
            <w:r w:rsidRPr="00CD5ED7">
              <w:rPr>
                <w:rFonts w:asciiTheme="minorHAnsi" w:hAnsiTheme="minorHAnsi" w:cs="Cambria Math"/>
                <w:sz w:val="26"/>
                <w:szCs w:val="26"/>
              </w:rPr>
              <w:t>‐</w:t>
            </w:r>
            <w:r w:rsidRPr="00CD5ED7">
              <w:rPr>
                <w:rFonts w:asciiTheme="minorHAnsi" w:hAnsiTheme="minorHAnsi"/>
                <w:sz w:val="26"/>
                <w:szCs w:val="26"/>
              </w:rPr>
              <w:t>2506</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2443</w:t>
            </w:r>
            <w:r w:rsidRPr="00CD5ED7">
              <w:rPr>
                <w:rFonts w:asciiTheme="minorHAnsi" w:hAnsiTheme="minorHAnsi" w:cs="Cambria Math"/>
                <w:sz w:val="26"/>
                <w:szCs w:val="26"/>
              </w:rPr>
              <w:t>‐</w:t>
            </w:r>
            <w:r w:rsidRPr="00CD5ED7">
              <w:rPr>
                <w:rFonts w:asciiTheme="minorHAnsi" w:hAnsiTheme="minorHAnsi"/>
                <w:sz w:val="26"/>
                <w:szCs w:val="26"/>
              </w:rPr>
              <w:t>2456</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2293</w:t>
            </w:r>
            <w:r w:rsidRPr="00CD5ED7">
              <w:rPr>
                <w:rFonts w:asciiTheme="minorHAnsi" w:hAnsiTheme="minorHAnsi" w:cs="Cambria Math"/>
                <w:sz w:val="26"/>
                <w:szCs w:val="26"/>
              </w:rPr>
              <w:t>‐</w:t>
            </w:r>
            <w:r w:rsidRPr="00CD5ED7">
              <w:rPr>
                <w:rFonts w:asciiTheme="minorHAnsi" w:hAnsiTheme="minorHAnsi"/>
                <w:sz w:val="26"/>
                <w:szCs w:val="26"/>
              </w:rPr>
              <w:t>2306</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7½</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2657</w:t>
            </w:r>
            <w:r w:rsidRPr="00CD5ED7">
              <w:rPr>
                <w:rFonts w:asciiTheme="minorHAnsi" w:hAnsiTheme="minorHAnsi" w:cs="Cambria Math"/>
                <w:sz w:val="26"/>
                <w:szCs w:val="26"/>
              </w:rPr>
              <w:t>‐</w:t>
            </w:r>
            <w:r w:rsidRPr="00CD5ED7">
              <w:rPr>
                <w:rFonts w:asciiTheme="minorHAnsi" w:hAnsiTheme="minorHAnsi"/>
                <w:sz w:val="26"/>
                <w:szCs w:val="26"/>
              </w:rPr>
              <w:t>2679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2507</w:t>
            </w:r>
            <w:r w:rsidRPr="00CD5ED7">
              <w:rPr>
                <w:rFonts w:asciiTheme="minorHAnsi" w:hAnsiTheme="minorHAnsi" w:cs="Cambria Math"/>
                <w:sz w:val="26"/>
                <w:szCs w:val="26"/>
              </w:rPr>
              <w:t>‐</w:t>
            </w:r>
            <w:r w:rsidRPr="00CD5ED7">
              <w:rPr>
                <w:rFonts w:asciiTheme="minorHAnsi" w:hAnsiTheme="minorHAnsi"/>
                <w:sz w:val="26"/>
                <w:szCs w:val="26"/>
              </w:rPr>
              <w:t>2529</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2457</w:t>
            </w:r>
            <w:r w:rsidRPr="00CD5ED7">
              <w:rPr>
                <w:rFonts w:asciiTheme="minorHAnsi" w:hAnsiTheme="minorHAnsi" w:cs="Cambria Math"/>
                <w:sz w:val="26"/>
                <w:szCs w:val="26"/>
              </w:rPr>
              <w:t>‐</w:t>
            </w:r>
            <w:r w:rsidRPr="00CD5ED7">
              <w:rPr>
                <w:rFonts w:asciiTheme="minorHAnsi" w:hAnsiTheme="minorHAnsi"/>
                <w:sz w:val="26"/>
                <w:szCs w:val="26"/>
              </w:rPr>
              <w:t>2479</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2307</w:t>
            </w:r>
            <w:r w:rsidRPr="00CD5ED7">
              <w:rPr>
                <w:rFonts w:asciiTheme="minorHAnsi" w:hAnsiTheme="minorHAnsi" w:cs="Cambria Math"/>
                <w:sz w:val="26"/>
                <w:szCs w:val="26"/>
              </w:rPr>
              <w:t>‐</w:t>
            </w:r>
            <w:r w:rsidRPr="00CD5ED7">
              <w:rPr>
                <w:rFonts w:asciiTheme="minorHAnsi" w:hAnsiTheme="minorHAnsi"/>
                <w:sz w:val="26"/>
                <w:szCs w:val="26"/>
              </w:rPr>
              <w:t>2329</w:t>
            </w:r>
          </w:p>
        </w:tc>
      </w:tr>
      <w:tr w:rsidR="00E015FA" w:rsidRPr="00CD5ED7">
        <w:trPr>
          <w:trHeight w:val="332"/>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w:t>
            </w:r>
          </w:p>
        </w:tc>
        <w:tc>
          <w:tcPr>
            <w:tcW w:w="154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2680</w:t>
            </w:r>
            <w:r w:rsidRPr="00CD5ED7">
              <w:rPr>
                <w:rFonts w:asciiTheme="minorHAnsi" w:hAnsiTheme="minorHAnsi" w:cs="Cambria Math"/>
                <w:sz w:val="26"/>
                <w:szCs w:val="26"/>
              </w:rPr>
              <w:t>‐</w:t>
            </w:r>
            <w:r w:rsidRPr="00CD5ED7">
              <w:rPr>
                <w:rFonts w:asciiTheme="minorHAnsi" w:hAnsiTheme="minorHAnsi"/>
                <w:sz w:val="26"/>
                <w:szCs w:val="26"/>
              </w:rPr>
              <w:t>2701</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2530</w:t>
            </w:r>
            <w:r w:rsidRPr="00CD5ED7">
              <w:rPr>
                <w:rFonts w:asciiTheme="minorHAnsi" w:hAnsiTheme="minorHAnsi" w:cs="Cambria Math"/>
                <w:sz w:val="26"/>
                <w:szCs w:val="26"/>
              </w:rPr>
              <w:t>‐</w:t>
            </w:r>
            <w:r w:rsidRPr="00CD5ED7">
              <w:rPr>
                <w:rFonts w:asciiTheme="minorHAnsi" w:hAnsiTheme="minorHAnsi"/>
                <w:sz w:val="26"/>
                <w:szCs w:val="26"/>
              </w:rPr>
              <w:t>2551</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2480</w:t>
            </w:r>
            <w:r w:rsidRPr="00CD5ED7">
              <w:rPr>
                <w:rFonts w:asciiTheme="minorHAnsi" w:hAnsiTheme="minorHAnsi" w:cs="Cambria Math"/>
                <w:sz w:val="26"/>
                <w:szCs w:val="26"/>
              </w:rPr>
              <w:t>‐</w:t>
            </w:r>
            <w:r w:rsidRPr="00CD5ED7">
              <w:rPr>
                <w:rFonts w:asciiTheme="minorHAnsi" w:hAnsiTheme="minorHAnsi"/>
                <w:sz w:val="26"/>
                <w:szCs w:val="26"/>
              </w:rPr>
              <w:t>2501</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2330</w:t>
            </w:r>
            <w:r w:rsidRPr="00CD5ED7">
              <w:rPr>
                <w:rFonts w:asciiTheme="minorHAnsi" w:hAnsiTheme="minorHAnsi" w:cs="Cambria Math"/>
                <w:sz w:val="26"/>
                <w:szCs w:val="26"/>
              </w:rPr>
              <w:t>‐</w:t>
            </w:r>
            <w:r w:rsidRPr="00CD5ED7">
              <w:rPr>
                <w:rFonts w:asciiTheme="minorHAnsi" w:hAnsiTheme="minorHAnsi"/>
                <w:sz w:val="26"/>
                <w:szCs w:val="26"/>
              </w:rPr>
              <w:t>2351</w:t>
            </w:r>
          </w:p>
        </w:tc>
      </w:tr>
      <w:tr w:rsidR="00E015FA" w:rsidRPr="00CD5ED7">
        <w:trPr>
          <w:trHeight w:val="333"/>
        </w:trPr>
        <w:tc>
          <w:tcPr>
            <w:tcW w:w="2460" w:type="dxa"/>
            <w:gridSpan w:val="2"/>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6½</w:t>
            </w:r>
          </w:p>
        </w:tc>
        <w:tc>
          <w:tcPr>
            <w:tcW w:w="800" w:type="dxa"/>
            <w:gridSpan w:val="3"/>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w w:val="98"/>
                <w:sz w:val="26"/>
                <w:szCs w:val="26"/>
              </w:rPr>
              <w:t>≥2702</w:t>
            </w:r>
          </w:p>
        </w:tc>
        <w:tc>
          <w:tcPr>
            <w:tcW w:w="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≥2552</w:t>
            </w:r>
          </w:p>
        </w:tc>
        <w:tc>
          <w:tcPr>
            <w:tcW w:w="1560" w:type="dxa"/>
            <w:gridSpan w:val="4"/>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≥2502</w:t>
            </w:r>
          </w:p>
        </w:tc>
        <w:tc>
          <w:tcPr>
            <w:tcW w:w="1560" w:type="dxa"/>
            <w:gridSpan w:val="5"/>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≥2352</w:t>
            </w:r>
          </w:p>
        </w:tc>
      </w:tr>
    </w:tbl>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415" w:right="2020" w:bottom="206" w:left="1200"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399" w:lineRule="exact"/>
        <w:rPr>
          <w:rFonts w:asciiTheme="minorHAnsi" w:hAnsiTheme="minorHAnsi"/>
          <w:sz w:val="26"/>
          <w:szCs w:val="26"/>
        </w:rPr>
      </w:pPr>
    </w:p>
    <w:p w:rsidR="00E015FA" w:rsidRPr="00CD5ED7" w:rsidRDefault="00E015FA">
      <w:pPr>
        <w:widowControl w:val="0"/>
        <w:autoSpaceDE w:val="0"/>
        <w:autoSpaceDN w:val="0"/>
        <w:adjustRightInd w:val="0"/>
        <w:spacing w:after="0" w:line="20" w:lineRule="exact"/>
        <w:rPr>
          <w:rFonts w:asciiTheme="minorHAnsi" w:hAnsiTheme="minorHAnsi"/>
          <w:sz w:val="26"/>
          <w:szCs w:val="26"/>
        </w:rPr>
      </w:pPr>
    </w:p>
    <w:p w:rsidR="00E015FA" w:rsidRPr="00CD5ED7" w:rsidRDefault="00E015FA">
      <w:pPr>
        <w:widowControl w:val="0"/>
        <w:autoSpaceDE w:val="0"/>
        <w:autoSpaceDN w:val="0"/>
        <w:adjustRightInd w:val="0"/>
        <w:spacing w:after="0" w:line="20" w:lineRule="exact"/>
        <w:rPr>
          <w:rFonts w:asciiTheme="minorHAnsi" w:hAnsiTheme="minorHAnsi"/>
          <w:sz w:val="26"/>
          <w:szCs w:val="26"/>
        </w:rPr>
        <w:sectPr w:rsidR="00E015FA" w:rsidRPr="00CD5ED7" w:rsidSect="009B7B40">
          <w:type w:val="continuous"/>
          <w:pgSz w:w="11900" w:h="16840"/>
          <w:pgMar w:top="1415" w:right="940" w:bottom="206" w:left="10460"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440"/>
        <w:gridCol w:w="1560"/>
        <w:gridCol w:w="1560"/>
        <w:gridCol w:w="1560"/>
        <w:gridCol w:w="1560"/>
      </w:tblGrid>
      <w:tr w:rsidR="00E015FA" w:rsidRPr="00CD5ED7">
        <w:trPr>
          <w:trHeight w:val="332"/>
        </w:trPr>
        <w:tc>
          <w:tcPr>
            <w:tcW w:w="2440" w:type="dxa"/>
            <w:tcBorders>
              <w:top w:val="single" w:sz="8" w:space="0" w:color="auto"/>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bookmarkStart w:id="94" w:name="page182"/>
            <w:bookmarkEnd w:id="94"/>
            <w:r w:rsidRPr="00CD5ED7">
              <w:rPr>
                <w:rFonts w:asciiTheme="minorHAnsi" w:hAnsiTheme="minorHAnsi"/>
                <w:b/>
                <w:bCs/>
                <w:sz w:val="26"/>
                <w:szCs w:val="26"/>
              </w:rPr>
              <w:lastRenderedPageBreak/>
              <w:t>19 rounds</w:t>
            </w:r>
          </w:p>
        </w:tc>
        <w:tc>
          <w:tcPr>
            <w:tcW w:w="15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GM</w:t>
            </w:r>
          </w:p>
        </w:tc>
        <w:tc>
          <w:tcPr>
            <w:tcW w:w="15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IM</w:t>
            </w:r>
          </w:p>
        </w:tc>
        <w:tc>
          <w:tcPr>
            <w:tcW w:w="15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WGM</w:t>
            </w:r>
          </w:p>
        </w:tc>
        <w:tc>
          <w:tcPr>
            <w:tcW w:w="15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b/>
                <w:bCs/>
                <w:sz w:val="26"/>
                <w:szCs w:val="26"/>
              </w:rPr>
              <w:t>WIM</w:t>
            </w:r>
          </w:p>
        </w:tc>
      </w:tr>
      <w:tr w:rsidR="00E015FA" w:rsidRPr="00CD5ED7">
        <w:trPr>
          <w:trHeight w:val="342"/>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counts as 13</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66"/>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rounds</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MO</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 GM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 IM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 WGM</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 WIM</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*Min. other feds.</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Rating floor for 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2200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2050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2000</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1850</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player</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Different TH</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Max unrated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4</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Max. from 1 fed.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12</w:t>
            </w:r>
          </w:p>
        </w:tc>
      </w:tr>
      <w:tr w:rsidR="00E015FA" w:rsidRPr="00CD5ED7">
        <w:trPr>
          <w:trHeight w:val="311"/>
        </w:trPr>
        <w:tc>
          <w:tcPr>
            <w:tcW w:w="24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Max. from own</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11</w:t>
            </w:r>
          </w:p>
        </w:tc>
        <w:tc>
          <w:tcPr>
            <w:tcW w:w="15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310" w:lineRule="exact"/>
              <w:ind w:left="100"/>
              <w:rPr>
                <w:rFonts w:asciiTheme="minorHAnsi" w:hAnsiTheme="minorHAnsi"/>
                <w:sz w:val="26"/>
                <w:szCs w:val="26"/>
              </w:rPr>
            </w:pPr>
            <w:r w:rsidRPr="00CD5ED7">
              <w:rPr>
                <w:rFonts w:asciiTheme="minorHAnsi" w:hAnsiTheme="minorHAnsi"/>
                <w:sz w:val="26"/>
                <w:szCs w:val="26"/>
              </w:rPr>
              <w:t>11</w:t>
            </w:r>
          </w:p>
        </w:tc>
      </w:tr>
      <w:tr w:rsidR="00E015FA" w:rsidRPr="00CD5ED7">
        <w:trPr>
          <w:trHeight w:val="36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fed.</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2380</w:t>
            </w:r>
            <w:r w:rsidRPr="00CD5ED7">
              <w:rPr>
                <w:rFonts w:asciiTheme="minorHAnsi" w:hAnsiTheme="minorHAnsi" w:cs="Cambria Math"/>
                <w:sz w:val="26"/>
                <w:szCs w:val="26"/>
              </w:rPr>
              <w:t>‐</w:t>
            </w:r>
            <w:r w:rsidRPr="00CD5ED7">
              <w:rPr>
                <w:rFonts w:asciiTheme="minorHAnsi" w:hAnsiTheme="minorHAnsi"/>
                <w:sz w:val="26"/>
                <w:szCs w:val="26"/>
              </w:rPr>
              <w:t>2397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2230</w:t>
            </w:r>
            <w:r w:rsidRPr="00CD5ED7">
              <w:rPr>
                <w:rFonts w:asciiTheme="minorHAnsi" w:hAnsiTheme="minorHAnsi" w:cs="Cambria Math"/>
                <w:sz w:val="26"/>
                <w:szCs w:val="26"/>
              </w:rPr>
              <w:t>‐</w:t>
            </w:r>
            <w:r w:rsidRPr="00CD5ED7">
              <w:rPr>
                <w:rFonts w:asciiTheme="minorHAnsi" w:hAnsiTheme="minorHAnsi"/>
                <w:sz w:val="26"/>
                <w:szCs w:val="26"/>
              </w:rPr>
              <w:t>2247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2180</w:t>
            </w:r>
            <w:r w:rsidRPr="00CD5ED7">
              <w:rPr>
                <w:rFonts w:asciiTheme="minorHAnsi" w:hAnsiTheme="minorHAnsi" w:cs="Cambria Math"/>
                <w:sz w:val="26"/>
                <w:szCs w:val="26"/>
              </w:rPr>
              <w:t>‐</w:t>
            </w:r>
            <w:r w:rsidRPr="00CD5ED7">
              <w:rPr>
                <w:rFonts w:asciiTheme="minorHAnsi" w:hAnsiTheme="minorHAnsi"/>
                <w:sz w:val="26"/>
                <w:szCs w:val="26"/>
              </w:rPr>
              <w:t>2197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2030</w:t>
            </w:r>
            <w:r w:rsidRPr="00CD5ED7">
              <w:rPr>
                <w:rFonts w:asciiTheme="minorHAnsi" w:hAnsiTheme="minorHAnsi" w:cs="Cambria Math"/>
                <w:sz w:val="26"/>
                <w:szCs w:val="26"/>
              </w:rPr>
              <w:t>‐</w:t>
            </w:r>
            <w:r w:rsidRPr="00CD5ED7">
              <w:rPr>
                <w:rFonts w:asciiTheme="minorHAnsi" w:hAnsiTheme="minorHAnsi"/>
                <w:sz w:val="26"/>
                <w:szCs w:val="26"/>
              </w:rPr>
              <w:t>2047</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14½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2398</w:t>
            </w:r>
            <w:r w:rsidRPr="00CD5ED7">
              <w:rPr>
                <w:rFonts w:asciiTheme="minorHAnsi" w:hAnsiTheme="minorHAnsi" w:cs="Cambria Math"/>
                <w:sz w:val="26"/>
                <w:szCs w:val="26"/>
              </w:rPr>
              <w:t>‐</w:t>
            </w:r>
            <w:r w:rsidRPr="00CD5ED7">
              <w:rPr>
                <w:rFonts w:asciiTheme="minorHAnsi" w:hAnsiTheme="minorHAnsi"/>
                <w:sz w:val="26"/>
                <w:szCs w:val="26"/>
              </w:rPr>
              <w:t>2415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2248</w:t>
            </w:r>
            <w:r w:rsidRPr="00CD5ED7">
              <w:rPr>
                <w:rFonts w:asciiTheme="minorHAnsi" w:hAnsiTheme="minorHAnsi" w:cs="Cambria Math"/>
                <w:sz w:val="26"/>
                <w:szCs w:val="26"/>
              </w:rPr>
              <w:t>‐</w:t>
            </w:r>
            <w:r w:rsidRPr="00CD5ED7">
              <w:rPr>
                <w:rFonts w:asciiTheme="minorHAnsi" w:hAnsiTheme="minorHAnsi"/>
                <w:sz w:val="26"/>
                <w:szCs w:val="26"/>
              </w:rPr>
              <w:t>2265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2198</w:t>
            </w:r>
            <w:r w:rsidRPr="00CD5ED7">
              <w:rPr>
                <w:rFonts w:asciiTheme="minorHAnsi" w:hAnsiTheme="minorHAnsi" w:cs="Cambria Math"/>
                <w:sz w:val="26"/>
                <w:szCs w:val="26"/>
              </w:rPr>
              <w:t>‐</w:t>
            </w:r>
            <w:r w:rsidRPr="00CD5ED7">
              <w:rPr>
                <w:rFonts w:asciiTheme="minorHAnsi" w:hAnsiTheme="minorHAnsi"/>
                <w:sz w:val="26"/>
                <w:szCs w:val="26"/>
              </w:rPr>
              <w:t>2215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2048</w:t>
            </w:r>
            <w:r w:rsidRPr="00CD5ED7">
              <w:rPr>
                <w:rFonts w:asciiTheme="minorHAnsi" w:hAnsiTheme="minorHAnsi" w:cs="Cambria Math"/>
                <w:sz w:val="26"/>
                <w:szCs w:val="26"/>
              </w:rPr>
              <w:t>‐</w:t>
            </w:r>
            <w:r w:rsidRPr="00CD5ED7">
              <w:rPr>
                <w:rFonts w:asciiTheme="minorHAnsi" w:hAnsiTheme="minorHAnsi"/>
                <w:sz w:val="26"/>
                <w:szCs w:val="26"/>
              </w:rPr>
              <w:t>2065</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2416</w:t>
            </w:r>
            <w:r w:rsidRPr="00CD5ED7">
              <w:rPr>
                <w:rFonts w:asciiTheme="minorHAnsi" w:hAnsiTheme="minorHAnsi" w:cs="Cambria Math"/>
                <w:sz w:val="26"/>
                <w:szCs w:val="26"/>
              </w:rPr>
              <w:t>‐</w:t>
            </w:r>
            <w:r w:rsidRPr="00CD5ED7">
              <w:rPr>
                <w:rFonts w:asciiTheme="minorHAnsi" w:hAnsiTheme="minorHAnsi"/>
                <w:sz w:val="26"/>
                <w:szCs w:val="26"/>
              </w:rPr>
              <w:t>2441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2266</w:t>
            </w:r>
            <w:r w:rsidRPr="00CD5ED7">
              <w:rPr>
                <w:rFonts w:asciiTheme="minorHAnsi" w:hAnsiTheme="minorHAnsi" w:cs="Cambria Math"/>
                <w:sz w:val="26"/>
                <w:szCs w:val="26"/>
              </w:rPr>
              <w:t>‐</w:t>
            </w:r>
            <w:r w:rsidRPr="00CD5ED7">
              <w:rPr>
                <w:rFonts w:asciiTheme="minorHAnsi" w:hAnsiTheme="minorHAnsi"/>
                <w:sz w:val="26"/>
                <w:szCs w:val="26"/>
              </w:rPr>
              <w:t>2291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2216</w:t>
            </w:r>
            <w:r w:rsidRPr="00CD5ED7">
              <w:rPr>
                <w:rFonts w:asciiTheme="minorHAnsi" w:hAnsiTheme="minorHAnsi" w:cs="Cambria Math"/>
                <w:sz w:val="26"/>
                <w:szCs w:val="26"/>
              </w:rPr>
              <w:t>‐</w:t>
            </w:r>
            <w:r w:rsidRPr="00CD5ED7">
              <w:rPr>
                <w:rFonts w:asciiTheme="minorHAnsi" w:hAnsiTheme="minorHAnsi"/>
                <w:sz w:val="26"/>
                <w:szCs w:val="26"/>
              </w:rPr>
              <w:t>2241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2066</w:t>
            </w:r>
            <w:r w:rsidRPr="00CD5ED7">
              <w:rPr>
                <w:rFonts w:asciiTheme="minorHAnsi" w:hAnsiTheme="minorHAnsi" w:cs="Cambria Math"/>
                <w:sz w:val="26"/>
                <w:szCs w:val="26"/>
              </w:rPr>
              <w:t>‐</w:t>
            </w:r>
            <w:r w:rsidRPr="00CD5ED7">
              <w:rPr>
                <w:rFonts w:asciiTheme="minorHAnsi" w:hAnsiTheme="minorHAnsi"/>
                <w:sz w:val="26"/>
                <w:szCs w:val="26"/>
              </w:rPr>
              <w:t>2091</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13½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2442</w:t>
            </w:r>
            <w:r w:rsidRPr="00CD5ED7">
              <w:rPr>
                <w:rFonts w:asciiTheme="minorHAnsi" w:hAnsiTheme="minorHAnsi" w:cs="Cambria Math"/>
                <w:sz w:val="26"/>
                <w:szCs w:val="26"/>
              </w:rPr>
              <w:t>‐</w:t>
            </w:r>
            <w:r w:rsidRPr="00CD5ED7">
              <w:rPr>
                <w:rFonts w:asciiTheme="minorHAnsi" w:hAnsiTheme="minorHAnsi"/>
                <w:sz w:val="26"/>
                <w:szCs w:val="26"/>
              </w:rPr>
              <w:t>2466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2292</w:t>
            </w:r>
            <w:r w:rsidRPr="00CD5ED7">
              <w:rPr>
                <w:rFonts w:asciiTheme="minorHAnsi" w:hAnsiTheme="minorHAnsi" w:cs="Cambria Math"/>
                <w:sz w:val="26"/>
                <w:szCs w:val="26"/>
              </w:rPr>
              <w:t>‐</w:t>
            </w:r>
            <w:r w:rsidRPr="00CD5ED7">
              <w:rPr>
                <w:rFonts w:asciiTheme="minorHAnsi" w:hAnsiTheme="minorHAnsi"/>
                <w:sz w:val="26"/>
                <w:szCs w:val="26"/>
              </w:rPr>
              <w:t>2316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2242</w:t>
            </w:r>
            <w:r w:rsidRPr="00CD5ED7">
              <w:rPr>
                <w:rFonts w:asciiTheme="minorHAnsi" w:hAnsiTheme="minorHAnsi" w:cs="Cambria Math"/>
                <w:sz w:val="26"/>
                <w:szCs w:val="26"/>
              </w:rPr>
              <w:t>‐</w:t>
            </w:r>
            <w:r w:rsidRPr="00CD5ED7">
              <w:rPr>
                <w:rFonts w:asciiTheme="minorHAnsi" w:hAnsiTheme="minorHAnsi"/>
                <w:sz w:val="26"/>
                <w:szCs w:val="26"/>
              </w:rPr>
              <w:t>2266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2092</w:t>
            </w:r>
            <w:r w:rsidRPr="00CD5ED7">
              <w:rPr>
                <w:rFonts w:asciiTheme="minorHAnsi" w:hAnsiTheme="minorHAnsi" w:cs="Cambria Math"/>
                <w:sz w:val="26"/>
                <w:szCs w:val="26"/>
              </w:rPr>
              <w:t>‐</w:t>
            </w:r>
            <w:r w:rsidRPr="00CD5ED7">
              <w:rPr>
                <w:rFonts w:asciiTheme="minorHAnsi" w:hAnsiTheme="minorHAnsi"/>
                <w:sz w:val="26"/>
                <w:szCs w:val="26"/>
              </w:rPr>
              <w:t>2116</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2467</w:t>
            </w:r>
            <w:r w:rsidRPr="00CD5ED7">
              <w:rPr>
                <w:rFonts w:asciiTheme="minorHAnsi" w:hAnsiTheme="minorHAnsi" w:cs="Cambria Math"/>
                <w:sz w:val="26"/>
                <w:szCs w:val="26"/>
              </w:rPr>
              <w:t>‐</w:t>
            </w:r>
            <w:r w:rsidRPr="00CD5ED7">
              <w:rPr>
                <w:rFonts w:asciiTheme="minorHAnsi" w:hAnsiTheme="minorHAnsi"/>
                <w:sz w:val="26"/>
                <w:szCs w:val="26"/>
              </w:rPr>
              <w:t>2482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2317</w:t>
            </w:r>
            <w:r w:rsidRPr="00CD5ED7">
              <w:rPr>
                <w:rFonts w:asciiTheme="minorHAnsi" w:hAnsiTheme="minorHAnsi" w:cs="Cambria Math"/>
                <w:sz w:val="26"/>
                <w:szCs w:val="26"/>
              </w:rPr>
              <w:t>‐</w:t>
            </w:r>
            <w:r w:rsidRPr="00CD5ED7">
              <w:rPr>
                <w:rFonts w:asciiTheme="minorHAnsi" w:hAnsiTheme="minorHAnsi"/>
                <w:sz w:val="26"/>
                <w:szCs w:val="26"/>
              </w:rPr>
              <w:t>2332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2267</w:t>
            </w:r>
            <w:r w:rsidRPr="00CD5ED7">
              <w:rPr>
                <w:rFonts w:asciiTheme="minorHAnsi" w:hAnsiTheme="minorHAnsi" w:cs="Cambria Math"/>
                <w:sz w:val="26"/>
                <w:szCs w:val="26"/>
              </w:rPr>
              <w:t>‐</w:t>
            </w:r>
            <w:r w:rsidRPr="00CD5ED7">
              <w:rPr>
                <w:rFonts w:asciiTheme="minorHAnsi" w:hAnsiTheme="minorHAnsi"/>
                <w:sz w:val="26"/>
                <w:szCs w:val="26"/>
              </w:rPr>
              <w:t>2282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2117</w:t>
            </w:r>
            <w:r w:rsidRPr="00CD5ED7">
              <w:rPr>
                <w:rFonts w:asciiTheme="minorHAnsi" w:hAnsiTheme="minorHAnsi" w:cs="Cambria Math"/>
                <w:sz w:val="26"/>
                <w:szCs w:val="26"/>
              </w:rPr>
              <w:t>‐</w:t>
            </w:r>
            <w:r w:rsidRPr="00CD5ED7">
              <w:rPr>
                <w:rFonts w:asciiTheme="minorHAnsi" w:hAnsiTheme="minorHAnsi"/>
                <w:sz w:val="26"/>
                <w:szCs w:val="26"/>
              </w:rPr>
              <w:t>2132</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12½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2483</w:t>
            </w:r>
            <w:r w:rsidRPr="00CD5ED7">
              <w:rPr>
                <w:rFonts w:asciiTheme="minorHAnsi" w:hAnsiTheme="minorHAnsi" w:cs="Cambria Math"/>
                <w:sz w:val="26"/>
                <w:szCs w:val="26"/>
              </w:rPr>
              <w:t>‐</w:t>
            </w:r>
            <w:r w:rsidRPr="00CD5ED7">
              <w:rPr>
                <w:rFonts w:asciiTheme="minorHAnsi" w:hAnsiTheme="minorHAnsi"/>
                <w:sz w:val="26"/>
                <w:szCs w:val="26"/>
              </w:rPr>
              <w:t>2504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2333</w:t>
            </w:r>
            <w:r w:rsidRPr="00CD5ED7">
              <w:rPr>
                <w:rFonts w:asciiTheme="minorHAnsi" w:hAnsiTheme="minorHAnsi" w:cs="Cambria Math"/>
                <w:sz w:val="26"/>
                <w:szCs w:val="26"/>
              </w:rPr>
              <w:t>‐</w:t>
            </w:r>
            <w:r w:rsidRPr="00CD5ED7">
              <w:rPr>
                <w:rFonts w:asciiTheme="minorHAnsi" w:hAnsiTheme="minorHAnsi"/>
                <w:sz w:val="26"/>
                <w:szCs w:val="26"/>
              </w:rPr>
              <w:t>2354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2283</w:t>
            </w:r>
            <w:r w:rsidRPr="00CD5ED7">
              <w:rPr>
                <w:rFonts w:asciiTheme="minorHAnsi" w:hAnsiTheme="minorHAnsi" w:cs="Cambria Math"/>
                <w:sz w:val="26"/>
                <w:szCs w:val="26"/>
              </w:rPr>
              <w:t>‐</w:t>
            </w:r>
            <w:r w:rsidRPr="00CD5ED7">
              <w:rPr>
                <w:rFonts w:asciiTheme="minorHAnsi" w:hAnsiTheme="minorHAnsi"/>
                <w:sz w:val="26"/>
                <w:szCs w:val="26"/>
              </w:rPr>
              <w:t>2304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2133</w:t>
            </w:r>
            <w:r w:rsidRPr="00CD5ED7">
              <w:rPr>
                <w:rFonts w:asciiTheme="minorHAnsi" w:hAnsiTheme="minorHAnsi" w:cs="Cambria Math"/>
                <w:sz w:val="26"/>
                <w:szCs w:val="26"/>
              </w:rPr>
              <w:t>‐</w:t>
            </w:r>
            <w:r w:rsidRPr="00CD5ED7">
              <w:rPr>
                <w:rFonts w:asciiTheme="minorHAnsi" w:hAnsiTheme="minorHAnsi"/>
                <w:sz w:val="26"/>
                <w:szCs w:val="26"/>
              </w:rPr>
              <w:t>2154</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2505</w:t>
            </w:r>
            <w:r w:rsidRPr="00CD5ED7">
              <w:rPr>
                <w:rFonts w:asciiTheme="minorHAnsi" w:hAnsiTheme="minorHAnsi" w:cs="Cambria Math"/>
                <w:sz w:val="26"/>
                <w:szCs w:val="26"/>
              </w:rPr>
              <w:t>‐</w:t>
            </w:r>
            <w:r w:rsidRPr="00CD5ED7">
              <w:rPr>
                <w:rFonts w:asciiTheme="minorHAnsi" w:hAnsiTheme="minorHAnsi"/>
                <w:sz w:val="26"/>
                <w:szCs w:val="26"/>
              </w:rPr>
              <w:t>2519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2355</w:t>
            </w:r>
            <w:r w:rsidRPr="00CD5ED7">
              <w:rPr>
                <w:rFonts w:asciiTheme="minorHAnsi" w:hAnsiTheme="minorHAnsi" w:cs="Cambria Math"/>
                <w:sz w:val="26"/>
                <w:szCs w:val="26"/>
              </w:rPr>
              <w:t>‐</w:t>
            </w:r>
            <w:r w:rsidRPr="00CD5ED7">
              <w:rPr>
                <w:rFonts w:asciiTheme="minorHAnsi" w:hAnsiTheme="minorHAnsi"/>
                <w:sz w:val="26"/>
                <w:szCs w:val="26"/>
              </w:rPr>
              <w:t>2369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2305</w:t>
            </w:r>
            <w:r w:rsidRPr="00CD5ED7">
              <w:rPr>
                <w:rFonts w:asciiTheme="minorHAnsi" w:hAnsiTheme="minorHAnsi" w:cs="Cambria Math"/>
                <w:sz w:val="26"/>
                <w:szCs w:val="26"/>
              </w:rPr>
              <w:t>‐</w:t>
            </w:r>
            <w:r w:rsidRPr="00CD5ED7">
              <w:rPr>
                <w:rFonts w:asciiTheme="minorHAnsi" w:hAnsiTheme="minorHAnsi"/>
                <w:sz w:val="26"/>
                <w:szCs w:val="26"/>
              </w:rPr>
              <w:t>2319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2155</w:t>
            </w:r>
            <w:r w:rsidRPr="00CD5ED7">
              <w:rPr>
                <w:rFonts w:asciiTheme="minorHAnsi" w:hAnsiTheme="minorHAnsi" w:cs="Cambria Math"/>
                <w:sz w:val="26"/>
                <w:szCs w:val="26"/>
              </w:rPr>
              <w:t>‐</w:t>
            </w:r>
            <w:r w:rsidRPr="00CD5ED7">
              <w:rPr>
                <w:rFonts w:asciiTheme="minorHAnsi" w:hAnsiTheme="minorHAnsi"/>
                <w:sz w:val="26"/>
                <w:szCs w:val="26"/>
              </w:rPr>
              <w:t>2169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2520</w:t>
            </w:r>
            <w:r w:rsidRPr="00CD5ED7">
              <w:rPr>
                <w:rFonts w:asciiTheme="minorHAnsi" w:hAnsiTheme="minorHAnsi" w:cs="Cambria Math"/>
                <w:sz w:val="26"/>
                <w:szCs w:val="26"/>
              </w:rPr>
              <w:t>‐</w:t>
            </w:r>
            <w:r w:rsidRPr="00CD5ED7">
              <w:rPr>
                <w:rFonts w:asciiTheme="minorHAnsi" w:hAnsiTheme="minorHAnsi"/>
                <w:sz w:val="26"/>
                <w:szCs w:val="26"/>
              </w:rPr>
              <w:t>2542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2370</w:t>
            </w:r>
            <w:r w:rsidRPr="00CD5ED7">
              <w:rPr>
                <w:rFonts w:asciiTheme="minorHAnsi" w:hAnsiTheme="minorHAnsi" w:cs="Cambria Math"/>
                <w:sz w:val="26"/>
                <w:szCs w:val="26"/>
              </w:rPr>
              <w:t>‐</w:t>
            </w:r>
            <w:r w:rsidRPr="00CD5ED7">
              <w:rPr>
                <w:rFonts w:asciiTheme="minorHAnsi" w:hAnsiTheme="minorHAnsi"/>
                <w:sz w:val="26"/>
                <w:szCs w:val="26"/>
              </w:rPr>
              <w:t>2392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2320</w:t>
            </w:r>
            <w:r w:rsidRPr="00CD5ED7">
              <w:rPr>
                <w:rFonts w:asciiTheme="minorHAnsi" w:hAnsiTheme="minorHAnsi" w:cs="Cambria Math"/>
                <w:sz w:val="26"/>
                <w:szCs w:val="26"/>
              </w:rPr>
              <w:t>‐</w:t>
            </w:r>
            <w:r w:rsidRPr="00CD5ED7">
              <w:rPr>
                <w:rFonts w:asciiTheme="minorHAnsi" w:hAnsiTheme="minorHAnsi"/>
                <w:sz w:val="26"/>
                <w:szCs w:val="26"/>
              </w:rPr>
              <w:t>2342</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2170</w:t>
            </w:r>
            <w:r w:rsidRPr="00CD5ED7">
              <w:rPr>
                <w:rFonts w:asciiTheme="minorHAnsi" w:hAnsiTheme="minorHAnsi" w:cs="Cambria Math"/>
                <w:sz w:val="26"/>
                <w:szCs w:val="26"/>
              </w:rPr>
              <w:t>‐</w:t>
            </w:r>
            <w:r w:rsidRPr="00CD5ED7">
              <w:rPr>
                <w:rFonts w:asciiTheme="minorHAnsi" w:hAnsiTheme="minorHAnsi"/>
                <w:sz w:val="26"/>
                <w:szCs w:val="26"/>
              </w:rPr>
              <w:t>2192</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11</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2543</w:t>
            </w:r>
            <w:r w:rsidRPr="00CD5ED7">
              <w:rPr>
                <w:rFonts w:asciiTheme="minorHAnsi" w:hAnsiTheme="minorHAnsi" w:cs="Cambria Math"/>
                <w:sz w:val="26"/>
                <w:szCs w:val="26"/>
              </w:rPr>
              <w:t>‐</w:t>
            </w:r>
            <w:r w:rsidRPr="00CD5ED7">
              <w:rPr>
                <w:rFonts w:asciiTheme="minorHAnsi" w:hAnsiTheme="minorHAnsi"/>
                <w:sz w:val="26"/>
                <w:szCs w:val="26"/>
              </w:rPr>
              <w:t>2563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2393</w:t>
            </w:r>
            <w:r w:rsidRPr="00CD5ED7">
              <w:rPr>
                <w:rFonts w:asciiTheme="minorHAnsi" w:hAnsiTheme="minorHAnsi" w:cs="Cambria Math"/>
                <w:sz w:val="26"/>
                <w:szCs w:val="26"/>
              </w:rPr>
              <w:t>‐</w:t>
            </w:r>
            <w:r w:rsidRPr="00CD5ED7">
              <w:rPr>
                <w:rFonts w:asciiTheme="minorHAnsi" w:hAnsiTheme="minorHAnsi"/>
                <w:sz w:val="26"/>
                <w:szCs w:val="26"/>
              </w:rPr>
              <w:t>2413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2343</w:t>
            </w:r>
            <w:r w:rsidRPr="00CD5ED7">
              <w:rPr>
                <w:rFonts w:asciiTheme="minorHAnsi" w:hAnsiTheme="minorHAnsi" w:cs="Cambria Math"/>
                <w:sz w:val="26"/>
                <w:szCs w:val="26"/>
              </w:rPr>
              <w:t>‐</w:t>
            </w:r>
            <w:r w:rsidRPr="00CD5ED7">
              <w:rPr>
                <w:rFonts w:asciiTheme="minorHAnsi" w:hAnsiTheme="minorHAnsi"/>
                <w:sz w:val="26"/>
                <w:szCs w:val="26"/>
              </w:rPr>
              <w:t>2363</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2193</w:t>
            </w:r>
            <w:r w:rsidRPr="00CD5ED7">
              <w:rPr>
                <w:rFonts w:asciiTheme="minorHAnsi" w:hAnsiTheme="minorHAnsi" w:cs="Cambria Math"/>
                <w:sz w:val="26"/>
                <w:szCs w:val="26"/>
              </w:rPr>
              <w:t>‐</w:t>
            </w:r>
            <w:r w:rsidRPr="00CD5ED7">
              <w:rPr>
                <w:rFonts w:asciiTheme="minorHAnsi" w:hAnsiTheme="minorHAnsi"/>
                <w:sz w:val="26"/>
                <w:szCs w:val="26"/>
              </w:rPr>
              <w:t>2213</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2564</w:t>
            </w:r>
            <w:r w:rsidRPr="00CD5ED7">
              <w:rPr>
                <w:rFonts w:asciiTheme="minorHAnsi" w:hAnsiTheme="minorHAnsi" w:cs="Cambria Math"/>
                <w:sz w:val="26"/>
                <w:szCs w:val="26"/>
              </w:rPr>
              <w:t>‐</w:t>
            </w:r>
            <w:r w:rsidRPr="00CD5ED7">
              <w:rPr>
                <w:rFonts w:asciiTheme="minorHAnsi" w:hAnsiTheme="minorHAnsi"/>
                <w:sz w:val="26"/>
                <w:szCs w:val="26"/>
              </w:rPr>
              <w:t>2578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2414</w:t>
            </w:r>
            <w:r w:rsidRPr="00CD5ED7">
              <w:rPr>
                <w:rFonts w:asciiTheme="minorHAnsi" w:hAnsiTheme="minorHAnsi" w:cs="Cambria Math"/>
                <w:sz w:val="26"/>
                <w:szCs w:val="26"/>
              </w:rPr>
              <w:t>‐</w:t>
            </w:r>
            <w:r w:rsidRPr="00CD5ED7">
              <w:rPr>
                <w:rFonts w:asciiTheme="minorHAnsi" w:hAnsiTheme="minorHAnsi"/>
                <w:sz w:val="26"/>
                <w:szCs w:val="26"/>
              </w:rPr>
              <w:t>2428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2364</w:t>
            </w:r>
            <w:r w:rsidRPr="00CD5ED7">
              <w:rPr>
                <w:rFonts w:asciiTheme="minorHAnsi" w:hAnsiTheme="minorHAnsi" w:cs="Cambria Math"/>
                <w:sz w:val="26"/>
                <w:szCs w:val="26"/>
              </w:rPr>
              <w:t>‐</w:t>
            </w:r>
            <w:r w:rsidRPr="00CD5ED7">
              <w:rPr>
                <w:rFonts w:asciiTheme="minorHAnsi" w:hAnsiTheme="minorHAnsi"/>
                <w:sz w:val="26"/>
                <w:szCs w:val="26"/>
              </w:rPr>
              <w:t>2378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2214</w:t>
            </w:r>
            <w:r w:rsidRPr="00CD5ED7">
              <w:rPr>
                <w:rFonts w:asciiTheme="minorHAnsi" w:hAnsiTheme="minorHAnsi" w:cs="Cambria Math"/>
                <w:sz w:val="26"/>
                <w:szCs w:val="26"/>
              </w:rPr>
              <w:t>‐</w:t>
            </w:r>
            <w:r w:rsidRPr="00CD5ED7">
              <w:rPr>
                <w:rFonts w:asciiTheme="minorHAnsi" w:hAnsiTheme="minorHAnsi"/>
                <w:sz w:val="26"/>
                <w:szCs w:val="26"/>
              </w:rPr>
              <w:t>2228</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10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2579</w:t>
            </w:r>
            <w:r w:rsidRPr="00CD5ED7">
              <w:rPr>
                <w:rFonts w:asciiTheme="minorHAnsi" w:hAnsiTheme="minorHAnsi" w:cs="Cambria Math"/>
                <w:sz w:val="26"/>
                <w:szCs w:val="26"/>
              </w:rPr>
              <w:t>‐</w:t>
            </w:r>
            <w:r w:rsidRPr="00CD5ED7">
              <w:rPr>
                <w:rFonts w:asciiTheme="minorHAnsi" w:hAnsiTheme="minorHAnsi"/>
                <w:sz w:val="26"/>
                <w:szCs w:val="26"/>
              </w:rPr>
              <w:t>2599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2429</w:t>
            </w:r>
            <w:r w:rsidRPr="00CD5ED7">
              <w:rPr>
                <w:rFonts w:asciiTheme="minorHAnsi" w:hAnsiTheme="minorHAnsi" w:cs="Cambria Math"/>
                <w:sz w:val="26"/>
                <w:szCs w:val="26"/>
              </w:rPr>
              <w:t>‐</w:t>
            </w:r>
            <w:r w:rsidRPr="00CD5ED7">
              <w:rPr>
                <w:rFonts w:asciiTheme="minorHAnsi" w:hAnsiTheme="minorHAnsi"/>
                <w:sz w:val="26"/>
                <w:szCs w:val="26"/>
              </w:rPr>
              <w:t>2449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2379</w:t>
            </w:r>
            <w:r w:rsidRPr="00CD5ED7">
              <w:rPr>
                <w:rFonts w:asciiTheme="minorHAnsi" w:hAnsiTheme="minorHAnsi" w:cs="Cambria Math"/>
                <w:sz w:val="26"/>
                <w:szCs w:val="26"/>
              </w:rPr>
              <w:t>‐</w:t>
            </w:r>
            <w:r w:rsidRPr="00CD5ED7">
              <w:rPr>
                <w:rFonts w:asciiTheme="minorHAnsi" w:hAnsiTheme="minorHAnsi"/>
                <w:sz w:val="26"/>
                <w:szCs w:val="26"/>
              </w:rPr>
              <w:t>2399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2229</w:t>
            </w:r>
            <w:r w:rsidRPr="00CD5ED7">
              <w:rPr>
                <w:rFonts w:asciiTheme="minorHAnsi" w:hAnsiTheme="minorHAnsi" w:cs="Cambria Math"/>
                <w:sz w:val="26"/>
                <w:szCs w:val="26"/>
              </w:rPr>
              <w:t>‐</w:t>
            </w:r>
            <w:r w:rsidRPr="00CD5ED7">
              <w:rPr>
                <w:rFonts w:asciiTheme="minorHAnsi" w:hAnsiTheme="minorHAnsi"/>
                <w:sz w:val="26"/>
                <w:szCs w:val="26"/>
              </w:rPr>
              <w:t>2249</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9½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2600</w:t>
            </w:r>
            <w:r w:rsidRPr="00CD5ED7">
              <w:rPr>
                <w:rFonts w:asciiTheme="minorHAnsi" w:hAnsiTheme="minorHAnsi" w:cs="Cambria Math"/>
                <w:sz w:val="26"/>
                <w:szCs w:val="26"/>
              </w:rPr>
              <w:t>‐</w:t>
            </w:r>
            <w:r w:rsidRPr="00CD5ED7">
              <w:rPr>
                <w:rFonts w:asciiTheme="minorHAnsi" w:hAnsiTheme="minorHAnsi"/>
                <w:sz w:val="26"/>
                <w:szCs w:val="26"/>
              </w:rPr>
              <w:t>2620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2450</w:t>
            </w:r>
            <w:r w:rsidRPr="00CD5ED7">
              <w:rPr>
                <w:rFonts w:asciiTheme="minorHAnsi" w:hAnsiTheme="minorHAnsi" w:cs="Cambria Math"/>
                <w:sz w:val="26"/>
                <w:szCs w:val="26"/>
              </w:rPr>
              <w:t>‐</w:t>
            </w:r>
            <w:r w:rsidRPr="00CD5ED7">
              <w:rPr>
                <w:rFonts w:asciiTheme="minorHAnsi" w:hAnsiTheme="minorHAnsi"/>
                <w:sz w:val="26"/>
                <w:szCs w:val="26"/>
              </w:rPr>
              <w:t>2470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2400</w:t>
            </w:r>
            <w:r w:rsidRPr="00CD5ED7">
              <w:rPr>
                <w:rFonts w:asciiTheme="minorHAnsi" w:hAnsiTheme="minorHAnsi" w:cs="Cambria Math"/>
                <w:sz w:val="26"/>
                <w:szCs w:val="26"/>
              </w:rPr>
              <w:t>‐</w:t>
            </w:r>
            <w:r w:rsidRPr="00CD5ED7">
              <w:rPr>
                <w:rFonts w:asciiTheme="minorHAnsi" w:hAnsiTheme="minorHAnsi"/>
                <w:sz w:val="26"/>
                <w:szCs w:val="26"/>
              </w:rPr>
              <w:t>2420</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2250</w:t>
            </w:r>
            <w:r w:rsidRPr="00CD5ED7">
              <w:rPr>
                <w:rFonts w:asciiTheme="minorHAnsi" w:hAnsiTheme="minorHAnsi" w:cs="Cambria Math"/>
                <w:sz w:val="26"/>
                <w:szCs w:val="26"/>
              </w:rPr>
              <w:t>‐</w:t>
            </w:r>
            <w:r w:rsidRPr="00CD5ED7">
              <w:rPr>
                <w:rFonts w:asciiTheme="minorHAnsi" w:hAnsiTheme="minorHAnsi"/>
                <w:sz w:val="26"/>
                <w:szCs w:val="26"/>
              </w:rPr>
              <w:t>2270</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2621</w:t>
            </w:r>
            <w:r w:rsidRPr="00CD5ED7">
              <w:rPr>
                <w:rFonts w:asciiTheme="minorHAnsi" w:hAnsiTheme="minorHAnsi" w:cs="Cambria Math"/>
                <w:sz w:val="26"/>
                <w:szCs w:val="26"/>
              </w:rPr>
              <w:t>‐</w:t>
            </w:r>
            <w:r w:rsidRPr="00CD5ED7">
              <w:rPr>
                <w:rFonts w:asciiTheme="minorHAnsi" w:hAnsiTheme="minorHAnsi"/>
                <w:sz w:val="26"/>
                <w:szCs w:val="26"/>
              </w:rPr>
              <w:t>2635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2471</w:t>
            </w:r>
            <w:r w:rsidRPr="00CD5ED7">
              <w:rPr>
                <w:rFonts w:asciiTheme="minorHAnsi" w:hAnsiTheme="minorHAnsi" w:cs="Cambria Math"/>
                <w:sz w:val="26"/>
                <w:szCs w:val="26"/>
              </w:rPr>
              <w:t>‐</w:t>
            </w:r>
            <w:r w:rsidRPr="00CD5ED7">
              <w:rPr>
                <w:rFonts w:asciiTheme="minorHAnsi" w:hAnsiTheme="minorHAnsi"/>
                <w:sz w:val="26"/>
                <w:szCs w:val="26"/>
              </w:rPr>
              <w:t>2485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2421</w:t>
            </w:r>
            <w:r w:rsidRPr="00CD5ED7">
              <w:rPr>
                <w:rFonts w:asciiTheme="minorHAnsi" w:hAnsiTheme="minorHAnsi" w:cs="Cambria Math"/>
                <w:sz w:val="26"/>
                <w:szCs w:val="26"/>
              </w:rPr>
              <w:t>‐</w:t>
            </w:r>
            <w:r w:rsidRPr="00CD5ED7">
              <w:rPr>
                <w:rFonts w:asciiTheme="minorHAnsi" w:hAnsiTheme="minorHAnsi"/>
                <w:sz w:val="26"/>
                <w:szCs w:val="26"/>
              </w:rPr>
              <w:t>2435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2271</w:t>
            </w:r>
            <w:r w:rsidRPr="00CD5ED7">
              <w:rPr>
                <w:rFonts w:asciiTheme="minorHAnsi" w:hAnsiTheme="minorHAnsi" w:cs="Cambria Math"/>
                <w:sz w:val="26"/>
                <w:szCs w:val="26"/>
              </w:rPr>
              <w:t>‐</w:t>
            </w:r>
            <w:r w:rsidRPr="00CD5ED7">
              <w:rPr>
                <w:rFonts w:asciiTheme="minorHAnsi" w:hAnsiTheme="minorHAnsi"/>
                <w:sz w:val="26"/>
                <w:szCs w:val="26"/>
              </w:rPr>
              <w:t>2285</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2636</w:t>
            </w:r>
            <w:r w:rsidRPr="00CD5ED7">
              <w:rPr>
                <w:rFonts w:asciiTheme="minorHAnsi" w:hAnsiTheme="minorHAnsi" w:cs="Cambria Math"/>
                <w:sz w:val="26"/>
                <w:szCs w:val="26"/>
              </w:rPr>
              <w:t>‐</w:t>
            </w:r>
            <w:r w:rsidRPr="00CD5ED7">
              <w:rPr>
                <w:rFonts w:asciiTheme="minorHAnsi" w:hAnsiTheme="minorHAnsi"/>
                <w:sz w:val="26"/>
                <w:szCs w:val="26"/>
              </w:rPr>
              <w:t>2656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2486</w:t>
            </w:r>
            <w:r w:rsidRPr="00CD5ED7">
              <w:rPr>
                <w:rFonts w:asciiTheme="minorHAnsi" w:hAnsiTheme="minorHAnsi" w:cs="Cambria Math"/>
                <w:sz w:val="26"/>
                <w:szCs w:val="26"/>
              </w:rPr>
              <w:t>‐</w:t>
            </w:r>
            <w:r w:rsidRPr="00CD5ED7">
              <w:rPr>
                <w:rFonts w:asciiTheme="minorHAnsi" w:hAnsiTheme="minorHAnsi"/>
                <w:sz w:val="26"/>
                <w:szCs w:val="26"/>
              </w:rPr>
              <w:t>2506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2436</w:t>
            </w:r>
            <w:r w:rsidRPr="00CD5ED7">
              <w:rPr>
                <w:rFonts w:asciiTheme="minorHAnsi" w:hAnsiTheme="minorHAnsi" w:cs="Cambria Math"/>
                <w:sz w:val="26"/>
                <w:szCs w:val="26"/>
              </w:rPr>
              <w:t>‐</w:t>
            </w:r>
            <w:r w:rsidRPr="00CD5ED7">
              <w:rPr>
                <w:rFonts w:asciiTheme="minorHAnsi" w:hAnsiTheme="minorHAnsi"/>
                <w:sz w:val="26"/>
                <w:szCs w:val="26"/>
              </w:rPr>
              <w:t>2456</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2286</w:t>
            </w:r>
            <w:r w:rsidRPr="00CD5ED7">
              <w:rPr>
                <w:rFonts w:asciiTheme="minorHAnsi" w:hAnsiTheme="minorHAnsi" w:cs="Cambria Math"/>
                <w:sz w:val="26"/>
                <w:szCs w:val="26"/>
              </w:rPr>
              <w:t>‐</w:t>
            </w:r>
            <w:r w:rsidRPr="00CD5ED7">
              <w:rPr>
                <w:rFonts w:asciiTheme="minorHAnsi" w:hAnsiTheme="minorHAnsi"/>
                <w:sz w:val="26"/>
                <w:szCs w:val="26"/>
              </w:rPr>
              <w:t>2306</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8</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2657</w:t>
            </w:r>
            <w:r w:rsidRPr="00CD5ED7">
              <w:rPr>
                <w:rFonts w:asciiTheme="minorHAnsi" w:hAnsiTheme="minorHAnsi" w:cs="Cambria Math"/>
                <w:sz w:val="26"/>
                <w:szCs w:val="26"/>
              </w:rPr>
              <w:t>‐</w:t>
            </w:r>
            <w:r w:rsidRPr="00CD5ED7">
              <w:rPr>
                <w:rFonts w:asciiTheme="minorHAnsi" w:hAnsiTheme="minorHAnsi"/>
                <w:sz w:val="26"/>
                <w:szCs w:val="26"/>
              </w:rPr>
              <w:t>2679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2507</w:t>
            </w:r>
            <w:r w:rsidRPr="00CD5ED7">
              <w:rPr>
                <w:rFonts w:asciiTheme="minorHAnsi" w:hAnsiTheme="minorHAnsi" w:cs="Cambria Math"/>
                <w:sz w:val="26"/>
                <w:szCs w:val="26"/>
              </w:rPr>
              <w:t>‐</w:t>
            </w:r>
            <w:r w:rsidRPr="00CD5ED7">
              <w:rPr>
                <w:rFonts w:asciiTheme="minorHAnsi" w:hAnsiTheme="minorHAnsi"/>
                <w:sz w:val="26"/>
                <w:szCs w:val="26"/>
              </w:rPr>
              <w:t>2529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2457</w:t>
            </w:r>
            <w:r w:rsidRPr="00CD5ED7">
              <w:rPr>
                <w:rFonts w:asciiTheme="minorHAnsi" w:hAnsiTheme="minorHAnsi" w:cs="Cambria Math"/>
                <w:sz w:val="26"/>
                <w:szCs w:val="26"/>
              </w:rPr>
              <w:t>‐</w:t>
            </w:r>
            <w:r w:rsidRPr="00CD5ED7">
              <w:rPr>
                <w:rFonts w:asciiTheme="minorHAnsi" w:hAnsiTheme="minorHAnsi"/>
                <w:sz w:val="26"/>
                <w:szCs w:val="26"/>
              </w:rPr>
              <w:t>2479</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2307</w:t>
            </w:r>
            <w:r w:rsidRPr="00CD5ED7">
              <w:rPr>
                <w:rFonts w:asciiTheme="minorHAnsi" w:hAnsiTheme="minorHAnsi" w:cs="Cambria Math"/>
                <w:sz w:val="26"/>
                <w:szCs w:val="26"/>
              </w:rPr>
              <w:t>‐</w:t>
            </w:r>
            <w:r w:rsidRPr="00CD5ED7">
              <w:rPr>
                <w:rFonts w:asciiTheme="minorHAnsi" w:hAnsiTheme="minorHAnsi"/>
                <w:sz w:val="26"/>
                <w:szCs w:val="26"/>
              </w:rPr>
              <w:t>2329</w:t>
            </w:r>
          </w:p>
        </w:tc>
      </w:tr>
      <w:tr w:rsidR="00E015FA" w:rsidRPr="00CD5ED7">
        <w:trPr>
          <w:trHeight w:val="332"/>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7½</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2680</w:t>
            </w:r>
            <w:r w:rsidRPr="00CD5ED7">
              <w:rPr>
                <w:rFonts w:asciiTheme="minorHAnsi" w:hAnsiTheme="minorHAnsi" w:cs="Cambria Math"/>
                <w:sz w:val="26"/>
                <w:szCs w:val="26"/>
              </w:rPr>
              <w:t>‐</w:t>
            </w:r>
            <w:r w:rsidRPr="00CD5ED7">
              <w:rPr>
                <w:rFonts w:asciiTheme="minorHAnsi" w:hAnsiTheme="minorHAnsi"/>
                <w:sz w:val="26"/>
                <w:szCs w:val="26"/>
              </w:rPr>
              <w:t>2694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2530</w:t>
            </w:r>
            <w:r w:rsidRPr="00CD5ED7">
              <w:rPr>
                <w:rFonts w:asciiTheme="minorHAnsi" w:hAnsiTheme="minorHAnsi" w:cs="Cambria Math"/>
                <w:sz w:val="26"/>
                <w:szCs w:val="26"/>
              </w:rPr>
              <w:t>‐</w:t>
            </w:r>
            <w:r w:rsidRPr="00CD5ED7">
              <w:rPr>
                <w:rFonts w:asciiTheme="minorHAnsi" w:hAnsiTheme="minorHAnsi"/>
                <w:sz w:val="26"/>
                <w:szCs w:val="26"/>
              </w:rPr>
              <w:t>2544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2480</w:t>
            </w:r>
            <w:r w:rsidRPr="00CD5ED7">
              <w:rPr>
                <w:rFonts w:asciiTheme="minorHAnsi" w:hAnsiTheme="minorHAnsi" w:cs="Cambria Math"/>
                <w:sz w:val="26"/>
                <w:szCs w:val="26"/>
              </w:rPr>
              <w:t>‐</w:t>
            </w:r>
            <w:r w:rsidRPr="00CD5ED7">
              <w:rPr>
                <w:rFonts w:asciiTheme="minorHAnsi" w:hAnsiTheme="minorHAnsi"/>
                <w:sz w:val="26"/>
                <w:szCs w:val="26"/>
              </w:rPr>
              <w:t>2494</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00"/>
              <w:rPr>
                <w:rFonts w:asciiTheme="minorHAnsi" w:hAnsiTheme="minorHAnsi"/>
                <w:sz w:val="26"/>
                <w:szCs w:val="26"/>
              </w:rPr>
            </w:pPr>
            <w:r w:rsidRPr="00CD5ED7">
              <w:rPr>
                <w:rFonts w:asciiTheme="minorHAnsi" w:hAnsiTheme="minorHAnsi"/>
                <w:sz w:val="26"/>
                <w:szCs w:val="26"/>
              </w:rPr>
              <w:t>2330</w:t>
            </w:r>
            <w:r w:rsidRPr="00CD5ED7">
              <w:rPr>
                <w:rFonts w:asciiTheme="minorHAnsi" w:hAnsiTheme="minorHAnsi" w:cs="Cambria Math"/>
                <w:sz w:val="26"/>
                <w:szCs w:val="26"/>
              </w:rPr>
              <w:t>‐</w:t>
            </w:r>
            <w:r w:rsidRPr="00CD5ED7">
              <w:rPr>
                <w:rFonts w:asciiTheme="minorHAnsi" w:hAnsiTheme="minorHAnsi"/>
                <w:sz w:val="26"/>
                <w:szCs w:val="26"/>
              </w:rPr>
              <w:t>2344</w:t>
            </w:r>
          </w:p>
        </w:tc>
      </w:tr>
      <w:tr w:rsidR="00E015FA" w:rsidRPr="00CD5ED7">
        <w:trPr>
          <w:trHeight w:val="333"/>
        </w:trPr>
        <w:tc>
          <w:tcPr>
            <w:tcW w:w="24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7</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≥2695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≥2545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≥2495</w:t>
            </w:r>
          </w:p>
        </w:tc>
        <w:tc>
          <w:tcPr>
            <w:tcW w:w="1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00"/>
              <w:rPr>
                <w:rFonts w:asciiTheme="minorHAnsi" w:hAnsiTheme="minorHAnsi"/>
                <w:sz w:val="26"/>
                <w:szCs w:val="26"/>
              </w:rPr>
            </w:pPr>
            <w:r w:rsidRPr="00CD5ED7">
              <w:rPr>
                <w:rFonts w:asciiTheme="minorHAnsi" w:hAnsiTheme="minorHAnsi"/>
                <w:sz w:val="26"/>
                <w:szCs w:val="26"/>
              </w:rPr>
              <w:t>≥2345</w:t>
            </w:r>
          </w:p>
        </w:tc>
      </w:tr>
    </w:tbl>
    <w:p w:rsidR="00E015FA" w:rsidRPr="00CD5ED7" w:rsidRDefault="00E015FA">
      <w:pPr>
        <w:widowControl w:val="0"/>
        <w:autoSpaceDE w:val="0"/>
        <w:autoSpaceDN w:val="0"/>
        <w:adjustRightInd w:val="0"/>
        <w:spacing w:after="0" w:line="368" w:lineRule="exact"/>
        <w:rPr>
          <w:rFonts w:asciiTheme="minorHAnsi" w:hAnsiTheme="minorHAnsi"/>
          <w:sz w:val="26"/>
          <w:szCs w:val="26"/>
        </w:rPr>
      </w:pPr>
      <w:bookmarkStart w:id="95" w:name="page183"/>
      <w:bookmarkEnd w:id="95"/>
    </w:p>
    <w:p w:rsidR="00E015FA" w:rsidRPr="00CD5ED7" w:rsidRDefault="00E015FA" w:rsidP="007E0E8A">
      <w:pPr>
        <w:widowControl w:val="0"/>
        <w:numPr>
          <w:ilvl w:val="0"/>
          <w:numId w:val="143"/>
        </w:numPr>
        <w:overflowPunct w:val="0"/>
        <w:autoSpaceDE w:val="0"/>
        <w:autoSpaceDN w:val="0"/>
        <w:adjustRightInd w:val="0"/>
        <w:spacing w:after="0" w:line="240" w:lineRule="auto"/>
        <w:ind w:hanging="702"/>
        <w:jc w:val="both"/>
        <w:rPr>
          <w:rFonts w:asciiTheme="minorHAnsi" w:hAnsiTheme="minorHAnsi"/>
          <w:b/>
          <w:bCs/>
          <w:sz w:val="26"/>
          <w:szCs w:val="26"/>
        </w:rPr>
      </w:pPr>
      <w:r w:rsidRPr="00CD5ED7">
        <w:rPr>
          <w:rFonts w:asciiTheme="minorHAnsi" w:hAnsiTheme="minorHAnsi"/>
          <w:b/>
          <w:bCs/>
          <w:sz w:val="26"/>
          <w:szCs w:val="26"/>
        </w:rPr>
        <w:t xml:space="preserve">Title Tournament Certificates </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20" w:right="140"/>
        <w:jc w:val="both"/>
        <w:rPr>
          <w:rFonts w:asciiTheme="minorHAnsi" w:hAnsiTheme="minorHAnsi"/>
          <w:sz w:val="26"/>
          <w:szCs w:val="26"/>
        </w:rPr>
      </w:pPr>
      <w:r w:rsidRPr="00CD5ED7">
        <w:rPr>
          <w:rFonts w:asciiTheme="minorHAnsi" w:hAnsiTheme="minorHAnsi"/>
          <w:sz w:val="26"/>
          <w:szCs w:val="26"/>
        </w:rPr>
        <w:t>The Chief Arbiter must prepare in quadruplicate certificates of title results achieved. These copies must be provided to the player</w:t>
      </w:r>
      <w:r w:rsidRPr="00CD5ED7">
        <w:rPr>
          <w:rFonts w:asciiTheme="minorHAnsi" w:hAnsiTheme="minorHAnsi"/>
          <w:i/>
          <w:iCs/>
          <w:sz w:val="26"/>
          <w:szCs w:val="26"/>
        </w:rPr>
        <w:t>,</w:t>
      </w:r>
      <w:r w:rsidRPr="00CD5ED7">
        <w:rPr>
          <w:rFonts w:asciiTheme="minorHAnsi" w:hAnsiTheme="minorHAnsi"/>
          <w:sz w:val="26"/>
          <w:szCs w:val="26"/>
        </w:rPr>
        <w:t xml:space="preserve"> the player’s federation, the organizing federation and the FIDE Office. The player is recommended to ask the Chief Arbiter for the certificate before leaving the tournament.</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The Chief Arbiter is responsible for that TRF file must be submitted to FIDE.</w:t>
      </w:r>
    </w:p>
    <w:p w:rsidR="00E015FA" w:rsidRDefault="00E015FA">
      <w:pPr>
        <w:widowControl w:val="0"/>
        <w:autoSpaceDE w:val="0"/>
        <w:autoSpaceDN w:val="0"/>
        <w:adjustRightInd w:val="0"/>
        <w:spacing w:after="0" w:line="332" w:lineRule="exact"/>
        <w:rPr>
          <w:rFonts w:asciiTheme="minorHAnsi" w:hAnsiTheme="minorHAnsi"/>
          <w:sz w:val="26"/>
          <w:szCs w:val="26"/>
        </w:rPr>
      </w:pPr>
    </w:p>
    <w:p w:rsidR="00282788" w:rsidRDefault="00282788">
      <w:pPr>
        <w:widowControl w:val="0"/>
        <w:autoSpaceDE w:val="0"/>
        <w:autoSpaceDN w:val="0"/>
        <w:adjustRightInd w:val="0"/>
        <w:spacing w:after="0" w:line="332" w:lineRule="exact"/>
        <w:rPr>
          <w:rFonts w:asciiTheme="minorHAnsi" w:hAnsiTheme="minorHAnsi"/>
          <w:sz w:val="26"/>
          <w:szCs w:val="26"/>
        </w:rPr>
      </w:pPr>
    </w:p>
    <w:p w:rsidR="00282788" w:rsidRPr="00CD5ED7" w:rsidRDefault="00282788">
      <w:pPr>
        <w:widowControl w:val="0"/>
        <w:autoSpaceDE w:val="0"/>
        <w:autoSpaceDN w:val="0"/>
        <w:adjustRightInd w:val="0"/>
        <w:spacing w:after="0" w:line="332" w:lineRule="exact"/>
        <w:rPr>
          <w:rFonts w:asciiTheme="minorHAnsi" w:hAnsiTheme="minorHAnsi"/>
          <w:sz w:val="26"/>
          <w:szCs w:val="26"/>
        </w:rPr>
      </w:pPr>
    </w:p>
    <w:p w:rsidR="00E015FA" w:rsidRPr="00CD5ED7" w:rsidRDefault="00E015FA" w:rsidP="007E0E8A">
      <w:pPr>
        <w:widowControl w:val="0"/>
        <w:numPr>
          <w:ilvl w:val="0"/>
          <w:numId w:val="144"/>
        </w:numPr>
        <w:overflowPunct w:val="0"/>
        <w:autoSpaceDE w:val="0"/>
        <w:autoSpaceDN w:val="0"/>
        <w:adjustRightInd w:val="0"/>
        <w:spacing w:after="0" w:line="240" w:lineRule="auto"/>
        <w:ind w:hanging="702"/>
        <w:jc w:val="both"/>
        <w:rPr>
          <w:rFonts w:asciiTheme="minorHAnsi" w:hAnsiTheme="minorHAnsi"/>
          <w:b/>
          <w:bCs/>
          <w:sz w:val="26"/>
          <w:szCs w:val="26"/>
        </w:rPr>
      </w:pPr>
      <w:r w:rsidRPr="00CD5ED7">
        <w:rPr>
          <w:rFonts w:asciiTheme="minorHAnsi" w:hAnsiTheme="minorHAnsi"/>
          <w:b/>
          <w:bCs/>
          <w:sz w:val="26"/>
          <w:szCs w:val="26"/>
        </w:rPr>
        <w:t xml:space="preserve">Submission of Reports on Title Tournaments </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Such tournaments must be registered as in 1.11.</w:t>
      </w:r>
    </w:p>
    <w:p w:rsidR="00E015FA" w:rsidRPr="00CD5ED7" w:rsidRDefault="00E015FA">
      <w:pPr>
        <w:widowControl w:val="0"/>
        <w:autoSpaceDE w:val="0"/>
        <w:autoSpaceDN w:val="0"/>
        <w:adjustRightInd w:val="0"/>
        <w:spacing w:after="0" w:line="341" w:lineRule="exact"/>
        <w:rPr>
          <w:rFonts w:asciiTheme="minorHAnsi" w:hAnsiTheme="minorHAnsi"/>
          <w:sz w:val="26"/>
          <w:szCs w:val="26"/>
        </w:rPr>
      </w:pPr>
    </w:p>
    <w:p w:rsidR="00E015FA" w:rsidRPr="00CD5ED7" w:rsidRDefault="00E015FA" w:rsidP="007E0E8A">
      <w:pPr>
        <w:widowControl w:val="0"/>
        <w:numPr>
          <w:ilvl w:val="0"/>
          <w:numId w:val="145"/>
        </w:numPr>
        <w:tabs>
          <w:tab w:val="clear" w:pos="720"/>
          <w:tab w:val="num" w:pos="580"/>
        </w:tabs>
        <w:overflowPunct w:val="0"/>
        <w:autoSpaceDE w:val="0"/>
        <w:autoSpaceDN w:val="0"/>
        <w:adjustRightInd w:val="0"/>
        <w:spacing w:after="0" w:line="242" w:lineRule="auto"/>
        <w:ind w:left="580" w:right="140" w:hanging="562"/>
        <w:jc w:val="both"/>
        <w:rPr>
          <w:rFonts w:asciiTheme="minorHAnsi" w:hAnsiTheme="minorHAnsi"/>
          <w:sz w:val="26"/>
          <w:szCs w:val="26"/>
        </w:rPr>
      </w:pPr>
      <w:r w:rsidRPr="00CD5ED7">
        <w:rPr>
          <w:rFonts w:asciiTheme="minorHAnsi" w:hAnsiTheme="minorHAnsi"/>
          <w:sz w:val="26"/>
          <w:szCs w:val="26"/>
        </w:rPr>
        <w:t xml:space="preserve">The end of a tournament is the date of the last round and the deadline for submitting the tournament shall be calculated from that date. </w:t>
      </w:r>
    </w:p>
    <w:p w:rsidR="00E015FA" w:rsidRPr="00CD5ED7" w:rsidRDefault="00E015FA" w:rsidP="007E0E8A">
      <w:pPr>
        <w:widowControl w:val="0"/>
        <w:numPr>
          <w:ilvl w:val="0"/>
          <w:numId w:val="145"/>
        </w:numPr>
        <w:tabs>
          <w:tab w:val="clear" w:pos="720"/>
          <w:tab w:val="num" w:pos="580"/>
        </w:tabs>
        <w:overflowPunct w:val="0"/>
        <w:autoSpaceDE w:val="0"/>
        <w:autoSpaceDN w:val="0"/>
        <w:adjustRightInd w:val="0"/>
        <w:spacing w:after="0" w:line="243" w:lineRule="auto"/>
        <w:ind w:left="580" w:right="140" w:hanging="562"/>
        <w:jc w:val="both"/>
        <w:rPr>
          <w:rFonts w:asciiTheme="minorHAnsi" w:hAnsiTheme="minorHAnsi"/>
          <w:sz w:val="26"/>
          <w:szCs w:val="26"/>
        </w:rPr>
      </w:pPr>
      <w:r w:rsidRPr="00CD5ED7">
        <w:rPr>
          <w:rFonts w:asciiTheme="minorHAnsi" w:hAnsiTheme="minorHAnsi"/>
          <w:sz w:val="26"/>
          <w:szCs w:val="26"/>
        </w:rPr>
        <w:t xml:space="preserve">The Chief Arbiter of a FIDE registered tournament has to provide the tournament report (TRF file) within 7 days after the end of the tournament to the Rating Officer of the federation where the tournament took place. The Rating Officer shall be responsible for uploading the TRF file to the FIDE Rating Server not later than 30 days after the end of the tournament. </w:t>
      </w:r>
    </w:p>
    <w:p w:rsidR="00E015FA" w:rsidRPr="00CD5ED7" w:rsidRDefault="00E015FA">
      <w:pPr>
        <w:widowControl w:val="0"/>
        <w:autoSpaceDE w:val="0"/>
        <w:autoSpaceDN w:val="0"/>
        <w:adjustRightInd w:val="0"/>
        <w:spacing w:after="0" w:line="314" w:lineRule="exact"/>
        <w:rPr>
          <w:rFonts w:asciiTheme="minorHAnsi" w:hAnsiTheme="minorHAnsi"/>
          <w:sz w:val="26"/>
          <w:szCs w:val="26"/>
        </w:rPr>
      </w:pPr>
    </w:p>
    <w:p w:rsidR="00E015FA" w:rsidRPr="00CD5ED7" w:rsidRDefault="00E015FA" w:rsidP="007E0E8A">
      <w:pPr>
        <w:widowControl w:val="0"/>
        <w:numPr>
          <w:ilvl w:val="0"/>
          <w:numId w:val="145"/>
        </w:numPr>
        <w:tabs>
          <w:tab w:val="clear" w:pos="720"/>
          <w:tab w:val="num" w:pos="580"/>
        </w:tabs>
        <w:overflowPunct w:val="0"/>
        <w:autoSpaceDE w:val="0"/>
        <w:autoSpaceDN w:val="0"/>
        <w:adjustRightInd w:val="0"/>
        <w:spacing w:after="0" w:line="241" w:lineRule="auto"/>
        <w:ind w:left="580" w:right="120" w:hanging="562"/>
        <w:jc w:val="both"/>
        <w:rPr>
          <w:rFonts w:asciiTheme="minorHAnsi" w:hAnsiTheme="minorHAnsi"/>
          <w:sz w:val="26"/>
          <w:szCs w:val="26"/>
        </w:rPr>
      </w:pPr>
      <w:r w:rsidRPr="00CD5ED7">
        <w:rPr>
          <w:rFonts w:asciiTheme="minorHAnsi" w:hAnsiTheme="minorHAnsi"/>
          <w:sz w:val="26"/>
          <w:szCs w:val="26"/>
        </w:rPr>
        <w:t xml:space="preserve">Reports sent in more than 90 days late will not be accepted for rating or title purposes.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580"/>
        <w:jc w:val="both"/>
        <w:rPr>
          <w:rFonts w:asciiTheme="minorHAnsi" w:hAnsiTheme="minorHAnsi"/>
          <w:sz w:val="26"/>
          <w:szCs w:val="26"/>
        </w:rPr>
      </w:pPr>
      <w:r w:rsidRPr="00CD5ED7">
        <w:rPr>
          <w:rFonts w:asciiTheme="minorHAnsi" w:hAnsiTheme="minorHAnsi"/>
          <w:sz w:val="26"/>
          <w:szCs w:val="26"/>
        </w:rPr>
        <w:t xml:space="preserve">Table for Penalties for Late Submission of Tournament Reports </w:t>
      </w:r>
    </w:p>
    <w:p w:rsidR="00E015FA" w:rsidRPr="00CD5ED7" w:rsidRDefault="00A708A6">
      <w:pPr>
        <w:widowControl w:val="0"/>
        <w:autoSpaceDE w:val="0"/>
        <w:autoSpaceDN w:val="0"/>
        <w:adjustRightInd w:val="0"/>
        <w:spacing w:after="0" w:line="325" w:lineRule="exact"/>
        <w:rPr>
          <w:rFonts w:asciiTheme="minorHAnsi" w:hAnsiTheme="minorHAnsi"/>
          <w:sz w:val="26"/>
          <w:szCs w:val="26"/>
        </w:rPr>
      </w:pPr>
      <w:r>
        <w:rPr>
          <w:noProof/>
        </w:rPr>
        <mc:AlternateContent>
          <mc:Choice Requires="wps">
            <w:drawing>
              <wp:anchor distT="0" distB="0" distL="114300" distR="114300" simplePos="0" relativeHeight="252092928" behindDoc="1" locked="0" layoutInCell="0" allowOverlap="1" wp14:anchorId="5CC7B4CF" wp14:editId="74705265">
                <wp:simplePos x="0" y="0"/>
                <wp:positionH relativeFrom="column">
                  <wp:posOffset>-5080</wp:posOffset>
                </wp:positionH>
                <wp:positionV relativeFrom="paragraph">
                  <wp:posOffset>218440</wp:posOffset>
                </wp:positionV>
                <wp:extent cx="12700" cy="19050"/>
                <wp:effectExtent l="0" t="0" r="0" b="0"/>
                <wp:wrapNone/>
                <wp:docPr id="99"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05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4pt;margin-top:17.2pt;width:1pt;height:1.5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iQegIAAPsEAAAOAAAAZHJzL2Uyb0RvYy54bWysVNuO2yAQfa/Uf0C8J77IudhaZ7WXpqqU&#10;tqtu+wEEcIyKgQKJk6767x1wks22faiqJhIGZjicOTPD1fW+k2jHrRNa1TgbpxhxRTUTalPjL5+X&#10;ozlGzhPFiNSK1/jAHb5evH511ZuK57rVknGLAES5qjc1br03VZI42vKOuLE2XIGx0bYjHpZ2kzBL&#10;ekDvZJKn6TTptWXGasqdg937wYgXEb9pOPUfm8Zxj2SNgZuPo43jOozJ4opUG0tMK+iRBvkHFh0R&#10;Ci49Q90TT9DWit+gOkGtdrrxY6q7RDeNoDzGANFk6S/RPLbE8BgLiOPMWSb3/2Dph92DRYLVuCwx&#10;UqSDHH0C1YjaSI4mk6hQb1wFjo/mwYYYnVlp+tUhpe9a8OM31uq+5YQBrywomrw4EBYOjqJ1/14z&#10;wCdbr6NY+8Z2ARBkQPuYk8M5J3zvEYXNLJ+lkDgKlqxMBz4JqU5HjXX+LdcdCpMaW6Aeoclu5Xyg&#10;QqqTS6SupWBLIWVc2M36Tlq0I1AcyzT8I3uI8NJNquCsdDg2IA47wBDuCLbANSb7qczyIr3Ny9Fy&#10;Op+NimUxGZWzdD5Ks/K2nKZFWdwvfwSCWVG1gjGuVkLxU+Flxd8l9tgCQ8nE0kM9JHCST2LsL9i7&#10;yyDT+PtTkJ3w0IdSdDWen51IFbL6RrHYJZ4IOcyTl/SjyqDB6RtViTUQ0h5a0VVrzQ5QAlZDkiCd&#10;8GLApNX2O0Y9dF+N3bctsRwj+U5BGZVZUYR2jYtiMsthYS8t60sLURSgauwxGqZ3fmjxrbFi08JN&#10;WRRG6RsovUbEwnhmdSxY6LAYwfE1CC18uY5ez2/W4icAAAD//wMAUEsDBBQABgAIAAAAIQBTVJoM&#10;3AAAAAUBAAAPAAAAZHJzL2Rvd25yZXYueG1sTM7LTsMwEAXQPRL/YA0SG9Q6lPAKcSpA6ooKqS0S&#10;YjeJJw+IxyF2mvD3OCtYXt3RnZOuJ9OKI/WusazgchmBIC6sbrhS8HbYLO5AOI+ssbVMCn7IwTo7&#10;PUkx0XbkHR33vhJhhF2CCmrvu0RKV9Rk0C1tRxy60vYGfYh9JXWPYxg3rVxF0Y002HD4UGNHzzUV&#10;X/vBKHh6ed/q+81nPZTXF69RmX/vPkZU6vxsenwA4Wnyf8cw8wMdsmDK7cDaiVbBDPcKruIYxFyv&#10;QOQh3sYgs1T+12e/AAAA//8DAFBLAQItABQABgAIAAAAIQC2gziS/gAAAOEBAAATAAAAAAAAAAAA&#10;AAAAAAAAAABbQ29udGVudF9UeXBlc10ueG1sUEsBAi0AFAAGAAgAAAAhADj9If/WAAAAlAEAAAsA&#10;AAAAAAAAAAAAAAAALwEAAF9yZWxzLy5yZWxzUEsBAi0AFAAGAAgAAAAhAFC3mJB6AgAA+wQAAA4A&#10;AAAAAAAAAAAAAAAALgIAAGRycy9lMm9Eb2MueG1sUEsBAi0AFAAGAAgAAAAhAFNUmgzcAAAABQEA&#10;AA8AAAAAAAAAAAAAAAAA1AQAAGRycy9kb3ducmV2LnhtbFBLBQYAAAAABAAEAPMAAADdBQAAAAA=&#10;" o:allowincell="f" fillcolor="#f0f0f0" stroked="f"/>
            </w:pict>
          </mc:Fallback>
        </mc:AlternateContent>
      </w:r>
      <w:r>
        <w:rPr>
          <w:noProof/>
        </w:rPr>
        <mc:AlternateContent>
          <mc:Choice Requires="wps">
            <w:drawing>
              <wp:anchor distT="0" distB="0" distL="114300" distR="114300" simplePos="0" relativeHeight="252093952" behindDoc="1" locked="0" layoutInCell="0" allowOverlap="1" wp14:anchorId="1415EDCC" wp14:editId="28505D63">
                <wp:simplePos x="0" y="0"/>
                <wp:positionH relativeFrom="column">
                  <wp:posOffset>6215380</wp:posOffset>
                </wp:positionH>
                <wp:positionV relativeFrom="paragraph">
                  <wp:posOffset>218440</wp:posOffset>
                </wp:positionV>
                <wp:extent cx="13335" cy="19050"/>
                <wp:effectExtent l="0" t="0" r="0" b="0"/>
                <wp:wrapNone/>
                <wp:docPr id="98"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905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026" style="position:absolute;margin-left:489.4pt;margin-top:17.2pt;width:1.05pt;height:1.5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0GofgIAAPsEAAAOAAAAZHJzL2Uyb0RvYy54bWysVG1v0zAQ/o7Ef7D8vUvSJlsTLZ26jiKk&#10;AhODH+DaTmPh2MZ2mxbEf+fstKUDPiBEKzk+34ufu+fOt3f7TqIdt05oVePsKsWIK6qZUJsaf/q4&#10;HE0xcp4oRqRWvMYH7vDd7OWL295UfKxbLRm3CIIoV/Wmxq33pkoSR1veEXelDVegbLTtiAfRbhJm&#10;SQ/RO5mM0/Q66bVlxmrKnYPTh0GJZzF+03Dq3zeN4x7JGgM2H1cb13VYk9ktqTaWmFbQIwzyDyg6&#10;IhRceg71QDxBWyt+C9UJarXTjb+iukt00wjKYw6QTZb+ks1TSwyPuUBxnDmXyf2/sPTd7tEiwWpc&#10;AlOKdMDRB6gaURvJUVFkoUK9cRUYPplHG3J0ZqXpZ4eUXrRgx+fW6r7lhAGuaJ88cwiCA1e07t9q&#10;BvHJ1utYrH1juxAQyoD2kZPDmRO+94jCYTaZTAqMKGiyMi0iYwmpTq7GOv+a6w6FTY0tQI+hyW7l&#10;PEAH05NJhK6lYEshZRTsZr2QFu0INMc8Df+QLbi4SzOpgrHSwW1QDyeAEO4IuoA1kv2tzMZ5ej8u&#10;R8vr6c0oX+bFqLxJp6M0K+/L6zQv84fl9wAwy6tWMMbVSih+arws/ztijyMwtExsPdQDgcW4iLk/&#10;Q+8uk0zj709JdsLDHErR1Xh6NiJVYPWVYpA2qTwRctgnz+HHkkENTt9YldgDgfahfdaaHaAFrAaS&#10;YA7hxYBNq+1XjHqYvhq7L1tiOUbyjYI2KrM8D+Mahby4GYNgLzXrSw1RFELV2GM0bBd+GPGtsWLT&#10;wk1ZLIzSc2i9RsTGCG05oALcQYAJixkcX4MwwpdytPr5Zs1+AAAA//8DAFBLAwQUAAYACAAAACEA&#10;MBC7gOAAAAAJAQAADwAAAGRycy9kb3ducmV2LnhtbEyPwUrDQBCG74LvsIzgze5qg01iNqUIgkWh&#10;WgvF2yYZk9DsbMhuk/j2jic9zszPN9+frWfbiREH3zrScLtQIJBKV7VUazh8PN3EIHwwVJnOEWr4&#10;Rg/r/PIiM2nlJnrHcR9qwRDyqdHQhNCnUvqyQWv8wvVIfPtygzWBx6GW1WAmhttO3il1L61piT80&#10;psfHBsvT/myZclTt+Pqy3Oye32pZTGG7PblPra+v5s0DiIBz+AvDrz6rQ85OhTtT5UWnIVnFrB40&#10;LKMIBAeSWCUgCl6sIpB5Jv83yH8AAAD//wMAUEsBAi0AFAAGAAgAAAAhALaDOJL+AAAA4QEAABMA&#10;AAAAAAAAAAAAAAAAAAAAAFtDb250ZW50X1R5cGVzXS54bWxQSwECLQAUAAYACAAAACEAOP0h/9YA&#10;AACUAQAACwAAAAAAAAAAAAAAAAAvAQAAX3JlbHMvLnJlbHNQSwECLQAUAAYACAAAACEA9ptBqH4C&#10;AAD7BAAADgAAAAAAAAAAAAAAAAAuAgAAZHJzL2Uyb0RvYy54bWxQSwECLQAUAAYACAAAACEAMBC7&#10;gOAAAAAJAQAADwAAAAAAAAAAAAAAAADYBAAAZHJzL2Rvd25yZXYueG1sUEsFBgAAAAAEAAQA8wAA&#10;AOUFAAAAAA==&#10;" o:allowincell="f" fillcolor="#a0a0a0" stroked="f"/>
            </w:pict>
          </mc:Fallback>
        </mc:AlternateContent>
      </w:r>
    </w:p>
    <w:tbl>
      <w:tblPr>
        <w:tblW w:w="9920" w:type="dxa"/>
        <w:tblInd w:w="10" w:type="dxa"/>
        <w:tblLayout w:type="fixed"/>
        <w:tblCellMar>
          <w:left w:w="0" w:type="dxa"/>
          <w:right w:w="0" w:type="dxa"/>
        </w:tblCellMar>
        <w:tblLook w:val="0000" w:firstRow="0" w:lastRow="0" w:firstColumn="0" w:lastColumn="0" w:noHBand="0" w:noVBand="0"/>
      </w:tblPr>
      <w:tblGrid>
        <w:gridCol w:w="3000"/>
        <w:gridCol w:w="1720"/>
        <w:gridCol w:w="1400"/>
        <w:gridCol w:w="1420"/>
        <w:gridCol w:w="1540"/>
        <w:gridCol w:w="20"/>
        <w:gridCol w:w="20"/>
        <w:gridCol w:w="20"/>
        <w:gridCol w:w="20"/>
        <w:gridCol w:w="20"/>
        <w:gridCol w:w="640"/>
        <w:gridCol w:w="80"/>
        <w:gridCol w:w="20"/>
      </w:tblGrid>
      <w:tr w:rsidR="00E015FA" w:rsidRPr="00CD5ED7" w:rsidTr="00B14FE4">
        <w:trPr>
          <w:trHeight w:val="352"/>
        </w:trPr>
        <w:tc>
          <w:tcPr>
            <w:tcW w:w="3000" w:type="dxa"/>
            <w:tcBorders>
              <w:top w:val="single" w:sz="8" w:space="0" w:color="A0A0A0"/>
              <w:left w:val="single" w:sz="8" w:space="0" w:color="F0F0F0"/>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Type/Level of</w:t>
            </w:r>
          </w:p>
        </w:tc>
        <w:tc>
          <w:tcPr>
            <w:tcW w:w="1720" w:type="dxa"/>
            <w:tcBorders>
              <w:top w:val="single" w:sz="8" w:space="0" w:color="A0A0A0"/>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Within 30</w:t>
            </w:r>
          </w:p>
        </w:tc>
        <w:tc>
          <w:tcPr>
            <w:tcW w:w="1400" w:type="dxa"/>
            <w:tcBorders>
              <w:top w:val="single" w:sz="8" w:space="0" w:color="A0A0A0"/>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Within 60</w:t>
            </w:r>
          </w:p>
        </w:tc>
        <w:tc>
          <w:tcPr>
            <w:tcW w:w="1420" w:type="dxa"/>
            <w:tcBorders>
              <w:top w:val="single" w:sz="8" w:space="0" w:color="A0A0A0"/>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Within 90</w:t>
            </w:r>
          </w:p>
        </w:tc>
        <w:tc>
          <w:tcPr>
            <w:tcW w:w="2280" w:type="dxa"/>
            <w:gridSpan w:val="7"/>
            <w:tcBorders>
              <w:top w:val="single" w:sz="8" w:space="0" w:color="A0A0A0"/>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No Submission</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72"/>
        </w:trPr>
        <w:tc>
          <w:tcPr>
            <w:tcW w:w="3000" w:type="dxa"/>
            <w:tcBorders>
              <w:top w:val="nil"/>
              <w:left w:val="single" w:sz="8" w:space="0" w:color="F0F0F0"/>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Tournament</w:t>
            </w:r>
          </w:p>
        </w:tc>
        <w:tc>
          <w:tcPr>
            <w:tcW w:w="172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days</w:t>
            </w:r>
          </w:p>
        </w:tc>
        <w:tc>
          <w:tcPr>
            <w:tcW w:w="140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days</w:t>
            </w:r>
          </w:p>
        </w:tc>
        <w:tc>
          <w:tcPr>
            <w:tcW w:w="142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days</w:t>
            </w:r>
          </w:p>
        </w:tc>
        <w:tc>
          <w:tcPr>
            <w:tcW w:w="2280" w:type="dxa"/>
            <w:gridSpan w:val="7"/>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within 90 days</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20"/>
        </w:trPr>
        <w:tc>
          <w:tcPr>
            <w:tcW w:w="3000" w:type="dxa"/>
            <w:tcBorders>
              <w:top w:val="nil"/>
              <w:left w:val="single" w:sz="8" w:space="0" w:color="F0F0F0"/>
              <w:bottom w:val="nil"/>
              <w:right w:val="single" w:sz="8" w:space="0" w:color="A0A0A0"/>
            </w:tcBorders>
            <w:vAlign w:val="bottom"/>
          </w:tcPr>
          <w:p w:rsidR="00E015FA" w:rsidRPr="00CD5ED7" w:rsidRDefault="00E015FA">
            <w:pPr>
              <w:widowControl w:val="0"/>
              <w:autoSpaceDE w:val="0"/>
              <w:autoSpaceDN w:val="0"/>
              <w:adjustRightInd w:val="0"/>
              <w:spacing w:after="0" w:line="319" w:lineRule="exact"/>
              <w:ind w:left="20"/>
              <w:rPr>
                <w:rFonts w:asciiTheme="minorHAnsi" w:hAnsiTheme="minorHAnsi"/>
                <w:sz w:val="26"/>
                <w:szCs w:val="26"/>
              </w:rPr>
            </w:pPr>
            <w:r w:rsidRPr="00CD5ED7">
              <w:rPr>
                <w:rFonts w:asciiTheme="minorHAnsi" w:hAnsiTheme="minorHAnsi"/>
                <w:sz w:val="26"/>
                <w:szCs w:val="26"/>
              </w:rPr>
              <w:t>Swiss System –</w:t>
            </w:r>
          </w:p>
        </w:tc>
        <w:tc>
          <w:tcPr>
            <w:tcW w:w="17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319" w:lineRule="exact"/>
              <w:rPr>
                <w:rFonts w:asciiTheme="minorHAnsi" w:hAnsiTheme="minorHAnsi"/>
                <w:sz w:val="26"/>
                <w:szCs w:val="26"/>
              </w:rPr>
            </w:pPr>
            <w:r w:rsidRPr="00CD5ED7">
              <w:rPr>
                <w:rFonts w:asciiTheme="minorHAnsi" w:hAnsiTheme="minorHAnsi"/>
                <w:sz w:val="26"/>
                <w:szCs w:val="26"/>
              </w:rPr>
              <w:t>1 euro per</w:t>
            </w: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319" w:lineRule="exact"/>
              <w:rPr>
                <w:rFonts w:asciiTheme="minorHAnsi" w:hAnsiTheme="minorHAnsi"/>
                <w:sz w:val="26"/>
                <w:szCs w:val="26"/>
              </w:rPr>
            </w:pPr>
            <w:r w:rsidRPr="00CD5ED7">
              <w:rPr>
                <w:rFonts w:asciiTheme="minorHAnsi" w:hAnsiTheme="minorHAnsi"/>
                <w:sz w:val="26"/>
                <w:szCs w:val="26"/>
              </w:rPr>
              <w:t>100%</w:t>
            </w: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319" w:lineRule="exact"/>
              <w:rPr>
                <w:rFonts w:asciiTheme="minorHAnsi" w:hAnsiTheme="minorHAnsi"/>
                <w:sz w:val="26"/>
                <w:szCs w:val="26"/>
              </w:rPr>
            </w:pPr>
            <w:r w:rsidRPr="00CD5ED7">
              <w:rPr>
                <w:rFonts w:asciiTheme="minorHAnsi" w:hAnsiTheme="minorHAnsi"/>
                <w:sz w:val="26"/>
                <w:szCs w:val="26"/>
              </w:rPr>
              <w:t>200%</w:t>
            </w:r>
          </w:p>
        </w:tc>
        <w:tc>
          <w:tcPr>
            <w:tcW w:w="2280" w:type="dxa"/>
            <w:gridSpan w:val="7"/>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319" w:lineRule="exact"/>
              <w:rPr>
                <w:rFonts w:asciiTheme="minorHAnsi" w:hAnsiTheme="minorHAnsi"/>
                <w:sz w:val="26"/>
                <w:szCs w:val="26"/>
              </w:rPr>
            </w:pPr>
            <w:r w:rsidRPr="00CD5ED7">
              <w:rPr>
                <w:rFonts w:asciiTheme="minorHAnsi" w:hAnsiTheme="minorHAnsi"/>
                <w:sz w:val="26"/>
                <w:szCs w:val="26"/>
              </w:rPr>
              <w:t>300% Surcharge</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42"/>
        </w:trPr>
        <w:tc>
          <w:tcPr>
            <w:tcW w:w="3000" w:type="dxa"/>
            <w:tcBorders>
              <w:top w:val="nil"/>
              <w:left w:val="single" w:sz="8" w:space="0" w:color="F0F0F0"/>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Individual and Team;</w:t>
            </w:r>
          </w:p>
        </w:tc>
        <w:tc>
          <w:tcPr>
            <w:tcW w:w="17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player</w:t>
            </w: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Surcharge</w:t>
            </w: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Surcharge</w:t>
            </w:r>
          </w:p>
        </w:tc>
        <w:tc>
          <w:tcPr>
            <w:tcW w:w="2280" w:type="dxa"/>
            <w:gridSpan w:val="7"/>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and subject to</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42"/>
        </w:trPr>
        <w:tc>
          <w:tcPr>
            <w:tcW w:w="3000" w:type="dxa"/>
            <w:tcBorders>
              <w:top w:val="nil"/>
              <w:left w:val="single" w:sz="8" w:space="0" w:color="F0F0F0"/>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w w:val="99"/>
                <w:sz w:val="26"/>
                <w:szCs w:val="26"/>
              </w:rPr>
              <w:t>Other Formats of Average</w:t>
            </w:r>
          </w:p>
        </w:tc>
        <w:tc>
          <w:tcPr>
            <w:tcW w:w="17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80" w:type="dxa"/>
            <w:gridSpan w:val="7"/>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investigation and</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42"/>
        </w:trPr>
        <w:tc>
          <w:tcPr>
            <w:tcW w:w="3000" w:type="dxa"/>
            <w:tcBorders>
              <w:top w:val="nil"/>
              <w:left w:val="single" w:sz="8" w:space="0" w:color="F0F0F0"/>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Rating &lt;2300</w:t>
            </w:r>
          </w:p>
        </w:tc>
        <w:tc>
          <w:tcPr>
            <w:tcW w:w="17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80" w:type="dxa"/>
            <w:gridSpan w:val="7"/>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recommendation</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72"/>
        </w:trPr>
        <w:tc>
          <w:tcPr>
            <w:tcW w:w="3000" w:type="dxa"/>
            <w:tcBorders>
              <w:top w:val="nil"/>
              <w:left w:val="single" w:sz="8" w:space="0" w:color="F0F0F0"/>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2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80" w:type="dxa"/>
            <w:gridSpan w:val="7"/>
            <w:vMerge w:val="restart"/>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of additional</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265"/>
        </w:trPr>
        <w:tc>
          <w:tcPr>
            <w:tcW w:w="3000" w:type="dxa"/>
            <w:tcBorders>
              <w:top w:val="nil"/>
              <w:left w:val="single" w:sz="8" w:space="0" w:color="F0F0F0"/>
              <w:bottom w:val="nil"/>
              <w:right w:val="single" w:sz="8" w:space="0" w:color="A0A0A0"/>
            </w:tcBorders>
            <w:vAlign w:val="bottom"/>
          </w:tcPr>
          <w:p w:rsidR="00E015FA" w:rsidRPr="00CD5ED7" w:rsidRDefault="00E015FA">
            <w:pPr>
              <w:widowControl w:val="0"/>
              <w:autoSpaceDE w:val="0"/>
              <w:autoSpaceDN w:val="0"/>
              <w:adjustRightInd w:val="0"/>
              <w:spacing w:after="0" w:line="265" w:lineRule="exact"/>
              <w:ind w:left="20"/>
              <w:rPr>
                <w:rFonts w:asciiTheme="minorHAnsi" w:hAnsiTheme="minorHAnsi"/>
                <w:sz w:val="26"/>
                <w:szCs w:val="26"/>
              </w:rPr>
            </w:pPr>
            <w:r w:rsidRPr="00CD5ED7">
              <w:rPr>
                <w:rFonts w:asciiTheme="minorHAnsi" w:hAnsiTheme="minorHAnsi"/>
                <w:w w:val="99"/>
                <w:sz w:val="26"/>
                <w:szCs w:val="26"/>
              </w:rPr>
              <w:t>Other Formats of Average</w:t>
            </w:r>
          </w:p>
        </w:tc>
        <w:tc>
          <w:tcPr>
            <w:tcW w:w="17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65" w:lineRule="exact"/>
              <w:rPr>
                <w:rFonts w:asciiTheme="minorHAnsi" w:hAnsiTheme="minorHAnsi"/>
                <w:sz w:val="26"/>
                <w:szCs w:val="26"/>
              </w:rPr>
            </w:pPr>
            <w:r w:rsidRPr="00CD5ED7">
              <w:rPr>
                <w:rFonts w:asciiTheme="minorHAnsi" w:hAnsiTheme="minorHAnsi"/>
                <w:sz w:val="26"/>
                <w:szCs w:val="26"/>
              </w:rPr>
              <w:t>60 euro</w:t>
            </w: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80" w:type="dxa"/>
            <w:gridSpan w:val="7"/>
            <w:vMerge/>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429"/>
        </w:trPr>
        <w:tc>
          <w:tcPr>
            <w:tcW w:w="3000" w:type="dxa"/>
            <w:tcBorders>
              <w:top w:val="nil"/>
              <w:left w:val="single" w:sz="8" w:space="0" w:color="F0F0F0"/>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Rating &lt;2400</w:t>
            </w:r>
          </w:p>
        </w:tc>
        <w:tc>
          <w:tcPr>
            <w:tcW w:w="172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80" w:type="dxa"/>
            <w:gridSpan w:val="7"/>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penalties by QC</w:t>
            </w: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20"/>
        </w:trPr>
        <w:tc>
          <w:tcPr>
            <w:tcW w:w="3000" w:type="dxa"/>
            <w:tcBorders>
              <w:top w:val="nil"/>
              <w:left w:val="single" w:sz="8" w:space="0" w:color="F0F0F0"/>
              <w:bottom w:val="nil"/>
              <w:right w:val="single" w:sz="8" w:space="0" w:color="A0A0A0"/>
            </w:tcBorders>
            <w:vAlign w:val="bottom"/>
          </w:tcPr>
          <w:p w:rsidR="00E015FA" w:rsidRPr="00CD5ED7" w:rsidRDefault="00E015FA">
            <w:pPr>
              <w:widowControl w:val="0"/>
              <w:autoSpaceDE w:val="0"/>
              <w:autoSpaceDN w:val="0"/>
              <w:adjustRightInd w:val="0"/>
              <w:spacing w:after="0" w:line="319" w:lineRule="exact"/>
              <w:ind w:left="20"/>
              <w:rPr>
                <w:rFonts w:asciiTheme="minorHAnsi" w:hAnsiTheme="minorHAnsi"/>
                <w:sz w:val="26"/>
                <w:szCs w:val="26"/>
              </w:rPr>
            </w:pPr>
            <w:r w:rsidRPr="00CD5ED7">
              <w:rPr>
                <w:rFonts w:asciiTheme="minorHAnsi" w:hAnsiTheme="minorHAnsi"/>
                <w:w w:val="99"/>
                <w:sz w:val="26"/>
                <w:szCs w:val="26"/>
              </w:rPr>
              <w:t>Other Formats of Average</w:t>
            </w:r>
          </w:p>
        </w:tc>
        <w:tc>
          <w:tcPr>
            <w:tcW w:w="17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319" w:lineRule="exact"/>
              <w:rPr>
                <w:rFonts w:asciiTheme="minorHAnsi" w:hAnsiTheme="minorHAnsi"/>
                <w:sz w:val="26"/>
                <w:szCs w:val="26"/>
              </w:rPr>
            </w:pPr>
            <w:r w:rsidRPr="00CD5ED7">
              <w:rPr>
                <w:rFonts w:asciiTheme="minorHAnsi" w:hAnsiTheme="minorHAnsi"/>
                <w:sz w:val="26"/>
                <w:szCs w:val="26"/>
              </w:rPr>
              <w:t>90 euro</w:t>
            </w: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74"/>
        </w:trPr>
        <w:tc>
          <w:tcPr>
            <w:tcW w:w="3000" w:type="dxa"/>
            <w:tcBorders>
              <w:top w:val="nil"/>
              <w:left w:val="single" w:sz="8" w:space="0" w:color="F0F0F0"/>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Rating &lt;2500</w:t>
            </w:r>
          </w:p>
        </w:tc>
        <w:tc>
          <w:tcPr>
            <w:tcW w:w="172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20"/>
        </w:trPr>
        <w:tc>
          <w:tcPr>
            <w:tcW w:w="3000" w:type="dxa"/>
            <w:tcBorders>
              <w:top w:val="nil"/>
              <w:left w:val="single" w:sz="8" w:space="0" w:color="F0F0F0"/>
              <w:bottom w:val="nil"/>
              <w:right w:val="single" w:sz="8" w:space="0" w:color="A0A0A0"/>
            </w:tcBorders>
            <w:vAlign w:val="bottom"/>
          </w:tcPr>
          <w:p w:rsidR="00E015FA" w:rsidRPr="00CD5ED7" w:rsidRDefault="00E015FA">
            <w:pPr>
              <w:widowControl w:val="0"/>
              <w:autoSpaceDE w:val="0"/>
              <w:autoSpaceDN w:val="0"/>
              <w:adjustRightInd w:val="0"/>
              <w:spacing w:after="0" w:line="319" w:lineRule="exact"/>
              <w:ind w:left="20"/>
              <w:rPr>
                <w:rFonts w:asciiTheme="minorHAnsi" w:hAnsiTheme="minorHAnsi"/>
                <w:sz w:val="26"/>
                <w:szCs w:val="26"/>
              </w:rPr>
            </w:pPr>
            <w:r w:rsidRPr="00CD5ED7">
              <w:rPr>
                <w:rFonts w:asciiTheme="minorHAnsi" w:hAnsiTheme="minorHAnsi"/>
                <w:w w:val="99"/>
                <w:sz w:val="26"/>
                <w:szCs w:val="26"/>
              </w:rPr>
              <w:t>Other Formats of Average</w:t>
            </w:r>
          </w:p>
        </w:tc>
        <w:tc>
          <w:tcPr>
            <w:tcW w:w="17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319" w:lineRule="exact"/>
              <w:rPr>
                <w:rFonts w:asciiTheme="minorHAnsi" w:hAnsiTheme="minorHAnsi"/>
                <w:sz w:val="26"/>
                <w:szCs w:val="26"/>
              </w:rPr>
            </w:pPr>
            <w:r w:rsidRPr="00CD5ED7">
              <w:rPr>
                <w:rFonts w:asciiTheme="minorHAnsi" w:hAnsiTheme="minorHAnsi"/>
                <w:sz w:val="26"/>
                <w:szCs w:val="26"/>
              </w:rPr>
              <w:t>120 euro</w:t>
            </w: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72"/>
        </w:trPr>
        <w:tc>
          <w:tcPr>
            <w:tcW w:w="3000" w:type="dxa"/>
            <w:tcBorders>
              <w:top w:val="nil"/>
              <w:left w:val="single" w:sz="8" w:space="0" w:color="F0F0F0"/>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Rating &lt;2600</w:t>
            </w:r>
          </w:p>
        </w:tc>
        <w:tc>
          <w:tcPr>
            <w:tcW w:w="172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22"/>
        </w:trPr>
        <w:tc>
          <w:tcPr>
            <w:tcW w:w="3000" w:type="dxa"/>
            <w:tcBorders>
              <w:top w:val="nil"/>
              <w:left w:val="single" w:sz="8" w:space="0" w:color="F0F0F0"/>
              <w:bottom w:val="nil"/>
              <w:right w:val="single" w:sz="8" w:space="0" w:color="A0A0A0"/>
            </w:tcBorders>
            <w:vAlign w:val="bottom"/>
          </w:tcPr>
          <w:p w:rsidR="00E015FA" w:rsidRPr="00CD5ED7" w:rsidRDefault="00E015FA">
            <w:pPr>
              <w:widowControl w:val="0"/>
              <w:autoSpaceDE w:val="0"/>
              <w:autoSpaceDN w:val="0"/>
              <w:adjustRightInd w:val="0"/>
              <w:spacing w:after="0" w:line="320" w:lineRule="exact"/>
              <w:ind w:left="20"/>
              <w:rPr>
                <w:rFonts w:asciiTheme="minorHAnsi" w:hAnsiTheme="minorHAnsi"/>
                <w:sz w:val="26"/>
                <w:szCs w:val="26"/>
              </w:rPr>
            </w:pPr>
            <w:r w:rsidRPr="00CD5ED7">
              <w:rPr>
                <w:rFonts w:asciiTheme="minorHAnsi" w:hAnsiTheme="minorHAnsi"/>
                <w:w w:val="99"/>
                <w:sz w:val="26"/>
                <w:szCs w:val="26"/>
              </w:rPr>
              <w:t>Other Formats of Average</w:t>
            </w:r>
          </w:p>
        </w:tc>
        <w:tc>
          <w:tcPr>
            <w:tcW w:w="17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320" w:lineRule="exact"/>
              <w:rPr>
                <w:rFonts w:asciiTheme="minorHAnsi" w:hAnsiTheme="minorHAnsi"/>
                <w:sz w:val="26"/>
                <w:szCs w:val="26"/>
              </w:rPr>
            </w:pPr>
            <w:r w:rsidRPr="00CD5ED7">
              <w:rPr>
                <w:rFonts w:asciiTheme="minorHAnsi" w:hAnsiTheme="minorHAnsi"/>
                <w:sz w:val="26"/>
                <w:szCs w:val="26"/>
              </w:rPr>
              <w:t>150 euro</w:t>
            </w: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370"/>
        </w:trPr>
        <w:tc>
          <w:tcPr>
            <w:tcW w:w="3000" w:type="dxa"/>
            <w:tcBorders>
              <w:top w:val="nil"/>
              <w:left w:val="single" w:sz="8" w:space="0" w:color="F0F0F0"/>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Rating 2600 and &gt;</w:t>
            </w:r>
          </w:p>
        </w:tc>
        <w:tc>
          <w:tcPr>
            <w:tcW w:w="17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nil"/>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14FE4">
        <w:trPr>
          <w:trHeight w:val="102"/>
        </w:trPr>
        <w:tc>
          <w:tcPr>
            <w:tcW w:w="3000" w:type="dxa"/>
            <w:tcBorders>
              <w:top w:val="nil"/>
              <w:left w:val="single" w:sz="8" w:space="0" w:color="F0F0F0"/>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2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2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540" w:type="dxa"/>
            <w:tcBorders>
              <w:top w:val="nil"/>
              <w:left w:val="nil"/>
              <w:bottom w:val="single" w:sz="8" w:space="0" w:color="A0A0A0"/>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single" w:sz="8" w:space="0" w:color="A0A0A0"/>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single" w:sz="8" w:space="0" w:color="A0A0A0"/>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single" w:sz="8" w:space="0" w:color="A0A0A0"/>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single" w:sz="8" w:space="0" w:color="A0A0A0"/>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single" w:sz="8" w:space="0" w:color="A0A0A0"/>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640" w:type="dxa"/>
            <w:tcBorders>
              <w:top w:val="nil"/>
              <w:left w:val="nil"/>
              <w:bottom w:val="single" w:sz="8" w:space="0" w:color="A0A0A0"/>
              <w:right w:val="single" w:sz="8" w:space="0" w:color="A0A0A0"/>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Pr="00CD5ED7" w:rsidRDefault="00A708A6">
      <w:pPr>
        <w:widowControl w:val="0"/>
        <w:autoSpaceDE w:val="0"/>
        <w:autoSpaceDN w:val="0"/>
        <w:adjustRightInd w:val="0"/>
        <w:spacing w:after="0" w:line="20" w:lineRule="exact"/>
        <w:rPr>
          <w:rFonts w:asciiTheme="minorHAnsi" w:hAnsiTheme="minorHAnsi"/>
          <w:sz w:val="26"/>
          <w:szCs w:val="26"/>
        </w:rPr>
      </w:pPr>
      <w:r>
        <w:rPr>
          <w:noProof/>
        </w:rPr>
        <mc:AlternateContent>
          <mc:Choice Requires="wps">
            <w:drawing>
              <wp:anchor distT="0" distB="0" distL="114300" distR="114300" simplePos="0" relativeHeight="252094976" behindDoc="1" locked="0" layoutInCell="0" allowOverlap="1" wp14:anchorId="2E1B743C" wp14:editId="6E46F065">
                <wp:simplePos x="0" y="0"/>
                <wp:positionH relativeFrom="column">
                  <wp:posOffset>1889760</wp:posOffset>
                </wp:positionH>
                <wp:positionV relativeFrom="paragraph">
                  <wp:posOffset>-4191000</wp:posOffset>
                </wp:positionV>
                <wp:extent cx="12700" cy="12700"/>
                <wp:effectExtent l="0" t="0" r="0" b="0"/>
                <wp:wrapNone/>
                <wp:docPr id="97"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148.8pt;margin-top:-330pt;width:1pt;height:1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cOeAIAAPsEAAAOAAAAZHJzL2Uyb0RvYy54bWysVG2PEyEQ/m7ifyB87+1Lti+76fZy17PG&#10;pOrF0x9Age0SWUCg3Z7G/+7AtrVVPxhjm7DADA/PzDzD/PbQSbTn1gmtapzdpBhxRTUTalvjTx9X&#10;oxlGzhPFiNSK1/iZO3y7ePli3puK57rVknGLAES5qjc1br03VZI42vKOuBttuAJjo21HPCztNmGW&#10;9IDeySRP00nSa8uM1ZQ7B7sPgxEvIn7TcOrfN43jHskaAzcfRxvHTRiTxZxUW0tMK+iRBvkHFh0R&#10;Ci49Qz0QT9DOit+gOkGtdrrxN1R3iW4aQXmMAaLJ0l+ieWqJ4TEWSI4z5zS5/wdL3+0fLRKsxuUU&#10;I0U6qNEHyBpRW8nReJyHDPXGVeD4ZB5tiNGZtaafHVJ62YIfv7NW9y0nDHhlwT+5OhAWDo6iTf9W&#10;M8AnO69jsg6N7QIgpAEdYk2ezzXhB48obGb5NIXCUbAM04BPqtNRY51/zXWHwqTGFqhHaLJfOz+4&#10;nlwidS0FWwkp48JuN0tp0Z6AOFZp+Ef2EOGlm1TBWelwbEAcdoAh3BFsgWss9rcyy4v0Pi9Hq8ls&#10;OipWxXhUTtPZKM3K+3KSFmXxsPoeCGZF1QrGuFoLxU/Cy4q/K+yxBQbJROmhHgo4zscx9iv27jLI&#10;NP7+FGQnPPShFF2NZ2cnUoWqvlIMwiaVJ0IO8+SafiwI5OD0jVmJGghlH+Sz0ewZJGA1FAnKCS8G&#10;TFptv2LUQ/fV2H3ZEcsxkm8UyKjMiiK0a1wU42kOC3tp2VxaiKIAVWOP0TBd+qHFd8aKbQs3ZTEx&#10;St+B9BoRhRFkObA6ChY6LEZwfA1CC1+uo9fPN2vxAwAA//8DAFBLAwQUAAYACAAAACEAfxCriOIA&#10;AAANAQAADwAAAGRycy9kb3ducmV2LnhtbEyPy07DMBBF90j8gzVIbFBrE6mhSeNUgNQVCKkFCXXn&#10;xM4D4nGInSb8PdMVXc6do/vItrPt2MkMvnUo4X4pgBksnW6xlvDxvlusgfmgUKvOoZHwazxs8+ur&#10;TKXaTbg3p0OoGZmgT5WEJoQ+5dyXjbHKL11vkH6VG6wKdA4114OayNx2PBIi5la1SAmN6s1zY8rv&#10;w2glPL18vupk99WM1eruTVTFz/44KSlvb+bHDbBg5vAPw7k+VYecOhVuRO1ZJyFKHmJCJSziWNAq&#10;QqIkIak4S6u1AJ5n/HJF/gcAAP//AwBQSwECLQAUAAYACAAAACEAtoM4kv4AAADhAQAAEwAAAAAA&#10;AAAAAAAAAAAAAAAAW0NvbnRlbnRfVHlwZXNdLnhtbFBLAQItABQABgAIAAAAIQA4/SH/1gAAAJQB&#10;AAALAAAAAAAAAAAAAAAAAC8BAABfcmVscy8ucmVsc1BLAQItABQABgAIAAAAIQDhSecOeAIAAPsE&#10;AAAOAAAAAAAAAAAAAAAAAC4CAABkcnMvZTJvRG9jLnhtbFBLAQItABQABgAIAAAAIQB/EKuI4gAA&#10;AA0BAAAPAAAAAAAAAAAAAAAAANIEAABkcnMvZG93bnJldi54bWxQSwUGAAAAAAQABADzAAAA4QUA&#10;AAAA&#10;" o:allowincell="f" fillcolor="#f0f0f0" stroked="f"/>
            </w:pict>
          </mc:Fallback>
        </mc:AlternateContent>
      </w:r>
      <w:r>
        <w:rPr>
          <w:noProof/>
        </w:rPr>
        <mc:AlternateContent>
          <mc:Choice Requires="wps">
            <w:drawing>
              <wp:anchor distT="0" distB="0" distL="114300" distR="114300" simplePos="0" relativeHeight="252096000" behindDoc="1" locked="0" layoutInCell="0" allowOverlap="1" wp14:anchorId="32814149" wp14:editId="23B26B42">
                <wp:simplePos x="0" y="0"/>
                <wp:positionH relativeFrom="column">
                  <wp:posOffset>1889760</wp:posOffset>
                </wp:positionH>
                <wp:positionV relativeFrom="paragraph">
                  <wp:posOffset>-3737610</wp:posOffset>
                </wp:positionV>
                <wp:extent cx="12700" cy="12700"/>
                <wp:effectExtent l="0" t="0" r="0" b="0"/>
                <wp:wrapNone/>
                <wp:docPr id="96"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148.8pt;margin-top:-294.3pt;width:1pt;height:1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DBeQIAAPs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uUU&#10;I0U6qNFHyBpRG8nRZPIqZKg3rgLHR/NgQ4zO3Gv6xSGl71rw4zfW6r7lhAGvLPgnFwfCwsFRtO7f&#10;aQb4ZOt1TNa+sV0AhDSgfazJ06kmfO8Rhc0sn6VQOAqWYRrwSXU8aqzzb7juUJjU2AL1CE12984P&#10;rkeXSF1LwVZCyriwm/WdtGhHQByrNPwje4jw3E2q4Kx0ODYgDjvAEO4ItsA1FvtbmeVFepuXo9V0&#10;PhsVq2IyKmfpfJRm5W05TYuyWK6+B4JZUbWCMa7uheJH4WXF3xX20AKDZKL0UA8FnOSTGPsFe3ce&#10;ZBp/fwqyEx76UIquxvOTE6lCVV8rBmGTyhMhh3lyST8WBHJw/MasRA2Esg/yWWv2BBKwGooE5YQX&#10;Ayatts8Y9dB9NXZft8RyjORbBTIqs6II7RoXxWSWw8KeW9bnFqIoQNXYYzRM7/zQ4ltjxaaFm7KY&#10;GKVvQHqNiMIIshxYHQQLHRYjOLwGoYXP19Hr55u1+AEAAP//AwBQSwMEFAAGAAgAAAAhABBzbtPi&#10;AAAADQEAAA8AAABkcnMvZG93bnJldi54bWxMj0FPhDAQhe8m/odmTLyY3SLJIiBloyZ70pjsamK8&#10;DbRQlLZIy4L/3lkvensz7+XNN8V2MT07qtF3zgq4XkfAlK2d7Gwr4PVlt0qB+YBWYu+sEvCtPGzL&#10;87MCc+lmu1fHQ2gZlVifowAdwpBz7mutDPq1G5Qlr3GjwUDj2HI54kzlpudxFCXcYGfpgsZBPWhV&#10;fx4mI+D+8e1JZrsPPTWbq+eoqb727zMKcXmx3N0CC2oJf2E44RM6lMRUuclKz3oBcXaTUFTAapOm&#10;pCgSZxmJ6neVJMDLgv//ovwBAAD//wMAUEsBAi0AFAAGAAgAAAAhALaDOJL+AAAA4QEAABMAAAAA&#10;AAAAAAAAAAAAAAAAAFtDb250ZW50X1R5cGVzXS54bWxQSwECLQAUAAYACAAAACEAOP0h/9YAAACU&#10;AQAACwAAAAAAAAAAAAAAAAAvAQAAX3JlbHMvLnJlbHNQSwECLQAUAAYACAAAACEAX0YwwXkCAAD7&#10;BAAADgAAAAAAAAAAAAAAAAAuAgAAZHJzL2Uyb0RvYy54bWxQSwECLQAUAAYACAAAACEAEHNu0+IA&#10;AAANAQAADwAAAAAAAAAAAAAAAADTBAAAZHJzL2Rvd25yZXYueG1sUEsFBgAAAAAEAAQA8wAAAOIF&#10;AAAAAA==&#10;" o:allowincell="f" fillcolor="#f0f0f0" stroked="f"/>
            </w:pict>
          </mc:Fallback>
        </mc:AlternateContent>
      </w:r>
      <w:r>
        <w:rPr>
          <w:noProof/>
        </w:rPr>
        <mc:AlternateContent>
          <mc:Choice Requires="wps">
            <w:drawing>
              <wp:anchor distT="0" distB="0" distL="114300" distR="114300" simplePos="0" relativeHeight="252097024" behindDoc="1" locked="0" layoutInCell="0" allowOverlap="1" wp14:anchorId="0EC97F5F" wp14:editId="6328226C">
                <wp:simplePos x="0" y="0"/>
                <wp:positionH relativeFrom="column">
                  <wp:posOffset>1899285</wp:posOffset>
                </wp:positionH>
                <wp:positionV relativeFrom="paragraph">
                  <wp:posOffset>-2834640</wp:posOffset>
                </wp:positionV>
                <wp:extent cx="13335" cy="12700"/>
                <wp:effectExtent l="0" t="0" r="0" b="0"/>
                <wp:wrapNone/>
                <wp:docPr id="95"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149.55pt;margin-top:-223.2pt;width:1.05pt;height:1pt;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v4fAIAAPsEAAAOAAAAZHJzL2Uyb0RvYy54bWysVNuO0zAQfUfiHyy/t7lsekm06WovFCEV&#10;WLHwAa7tNBaObWy3aUH8O2OnLV3gASFaybE94+MzM2d8fbPvJNpx64RWNc7GKUZcUc2E2tT408fl&#10;aI6R80QxIrXiNT5wh28WL19c96biuW61ZNwiAFGu6k2NW+9NlSSOtrwjbqwNV2BstO2Ih6XdJMyS&#10;HtA7meRpOk16bZmxmnLnYPdhMOJFxG8aTv37pnHcI1lj4ObjaOO4DmOyuCbVxhLTCnqkQf6BRUeE&#10;gkvPUA/EE7S14jeoTlCrnW78mOou0U0jKI8xQDRZ+ks0Ty0xPMYCyXHmnCb3/2Dpu92jRYLVuJxg&#10;pEgHNfoAWSNqIzmaTIqQod64ChyfzKMNMTqz0vSzQ0rft+DHb63VfcsJA15Z8E+eHQgLB0fRun+r&#10;GeCTrdcxWfvGdgEQ0oD2sSaHc0343iMKm9nV1RUwo2DJ8lkaK5aQ6nTUWOdfc92hMKmxBeoRmuxW&#10;zgcqpDq5ROpaCrYUUsaF3azvpUU7AuK4TcM/socIL92kCs5Kh2MD4rADDOGOYAtcY7G/lVlepHd5&#10;OVpO57NRsSwmo3KWzkdpVt6V07Qoi4fl90AwK6pWMMbVSih+El5W/F1hjy0wSCZKD/WhgPkkxv6M&#10;vbsMMo2/PwXZCQ99KEVX4/nZiVShqq8Ug7BJ5YmQwzx5Tj9mGXJw+sasRA2Esg/yWWt2AAlYDUWC&#10;PoQXAyattl8x6qH7auy+bInlGMk3CmRUZkUR2jUuisksh4W9tKwvLURRgKqxx2iY3vuhxbfGik0L&#10;N2UxMUrfgvQaEYURZDmwOgoWOixGcHwNQgtfrqPXzzdr8QMAAP//AwBQSwMEFAAGAAgAAAAhABuo&#10;2S3iAAAADQEAAA8AAABkcnMvZG93bnJldi54bWxMj1FLwzAQx98Fv0M4wbctaReGq03HEASHgnMK&#10;4lvaxLasuZQma+u39/RFH+/uz+9+/3w7u46NdgitRwXJUgCzWHnTYq3g7fV+cQMsRI1Gdx6tgi8b&#10;YFtcXuQ6M37CFzseY80IgiHTCpoY+4zzUDXW6bD0vUW6ffrB6UjjUHMz6IngruOpEGvudIv0odG9&#10;vWtsdTqeHVHeRTs+Pa52zw+HmpdT3O9P/kOp66t5dwss2jn+heFHn9ShIKfSn9EE1ilIN5uEogoW&#10;Uq4lMIqsRJICK39XUgIvcv6/RfENAAD//wMAUEsBAi0AFAAGAAgAAAAhALaDOJL+AAAA4QEAABMA&#10;AAAAAAAAAAAAAAAAAAAAAFtDb250ZW50X1R5cGVzXS54bWxQSwECLQAUAAYACAAAACEAOP0h/9YA&#10;AACUAQAACwAAAAAAAAAAAAAAAAAvAQAAX3JlbHMvLnJlbHNQSwECLQAUAAYACAAAACEAp01r+HwC&#10;AAD7BAAADgAAAAAAAAAAAAAAAAAuAgAAZHJzL2Uyb0RvYy54bWxQSwECLQAUAAYACAAAACEAG6jZ&#10;LeIAAAANAQAADwAAAAAAAAAAAAAAAADWBAAAZHJzL2Rvd25yZXYueG1sUEsFBgAAAAAEAAQA8wAA&#10;AOUFAAAAAA==&#10;" o:allowincell="f" fillcolor="#a0a0a0" stroked="f"/>
            </w:pict>
          </mc:Fallback>
        </mc:AlternateContent>
      </w:r>
      <w:r>
        <w:rPr>
          <w:noProof/>
        </w:rPr>
        <mc:AlternateContent>
          <mc:Choice Requires="wps">
            <w:drawing>
              <wp:anchor distT="0" distB="0" distL="114300" distR="114300" simplePos="0" relativeHeight="252098048" behindDoc="1" locked="0" layoutInCell="0" allowOverlap="1" wp14:anchorId="15BD6AF2" wp14:editId="1EBC73FF">
                <wp:simplePos x="0" y="0"/>
                <wp:positionH relativeFrom="column">
                  <wp:posOffset>1889760</wp:posOffset>
                </wp:positionH>
                <wp:positionV relativeFrom="paragraph">
                  <wp:posOffset>-2823845</wp:posOffset>
                </wp:positionV>
                <wp:extent cx="12700" cy="12700"/>
                <wp:effectExtent l="0" t="0" r="0" b="0"/>
                <wp:wrapNone/>
                <wp:docPr id="94"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148.8pt;margin-top:-222.35pt;width:1pt;height:1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LAeQIAAPsEAAAOAAAAZHJzL2Uyb0RvYy54bWysVG2PEyEQ/m7ifyB87+1Ldq/dTbeXu541&#10;JqdePP0BFNgukQUE2u1p/O8ObFtb9YMxtgkLzPDwzMwzzG/2vUQ7bp3QqsHZVYoRV1QzoTYN/vRx&#10;NZlh5DxRjEiteIOfucM3i5cv5oOpea47LRm3CECUqwfT4M57UyeJox3vibvShiswttr2xMPSbhJm&#10;yQDovUzyNL1OBm2ZsZpy52D3fjTiRcRvW079+7Z13CPZYODm42jjuA5jspiTemOJ6QQ90CD/wKIn&#10;QsGlJ6h74gnaWvEbVC+o1U63/orqPtFtKyiPMUA0WfpLNE8dMTzGAslx5pQm9/9g6bvdo0WCNbgq&#10;MFKkhxp9gKwRtZEclWUZMjQYV4Pjk3m0IUZnHjT97JDSyw78+K21eug4YcArC/7JxYGwcHAUrYe3&#10;mgE+2Xodk7VvbR8AIQ1oH2vyfKoJ33tEYTPLpykUjoJlnAZ8Uh+PGuv8a657FCYNtkA9QpPdg/Oj&#10;69ElUtdSsJWQMi7sZr2UFu0IiGOVhn9kDxGeu0kVnJUOx0bEcQcYwh3BFrjGYn+rsrxI7/Jqsrqe&#10;TSfFqign1TSdTdKsuquu06Iq7lffA8GsqDvBGFcPQvGj8LLi7wp7aIFRMlF6aIAClnkZY79g786D&#10;TOPvT0H2wkMfStE3eHZyInWo6ivFIGxSeyLkOE8u6ceCQA6O35iVqIFQ9lE+a82eQQJWQ5GgnPBi&#10;wKTT9itGA3Rfg92XLbEcI/lGgYyqrChCu8ZFUU5zWNhzy/rcQhQFqAZ7jMbp0o8tvjVWbDq4KYuJ&#10;UfoWpNeKKIwgy5HVQbDQYTGCw2sQWvh8Hb1+vlmLHwAAAP//AwBQSwMEFAAGAAgAAAAhABGhoV3i&#10;AAAADQEAAA8AAABkcnMvZG93bnJldi54bWxMj8FOhDAQhu8mvkMzJl7MbpHgIkjZqMmeNCa7mhhv&#10;Ax0oSlukZcG3t3rR4/zz5Z9viu2ie3ak0XXWCLhcR8DI1FZ2phXw8rxbXQNzHo3E3hoS8EUOtuXp&#10;SYG5tLPZ0/HgWxZKjMtRgPJ+yDl3tSKNbm0HMmHX2FGjD+PYcjniHMp1z+Mo2nCNnQkXFA50r6j+&#10;OExawN3D66PMdu9qaq4unqKm+ty/zSjE+dlyewPM0+L/YPjRD+pQBqfKTkY61guIs3QTUAGrJElS&#10;YAGJsyxE1W8Up8DLgv//ovwGAAD//wMAUEsBAi0AFAAGAAgAAAAhALaDOJL+AAAA4QEAABMAAAAA&#10;AAAAAAAAAAAAAAAAAFtDb250ZW50X1R5cGVzXS54bWxQSwECLQAUAAYACAAAACEAOP0h/9YAAACU&#10;AQAACwAAAAAAAAAAAAAAAAAvAQAAX3JlbHMvLnJlbHNQSwECLQAUAAYACAAAACEAAWGywHkCAAD7&#10;BAAADgAAAAAAAAAAAAAAAAAuAgAAZHJzL2Uyb0RvYy54bWxQSwECLQAUAAYACAAAACEAEaGhXeIA&#10;AAANAQAADwAAAAAAAAAAAAAAAADTBAAAZHJzL2Rvd25yZXYueG1sUEsFBgAAAAAEAAQA8wAAAOIF&#10;AAAAAA==&#10;" o:allowincell="f" fillcolor="#f0f0f0" stroked="f"/>
            </w:pict>
          </mc:Fallback>
        </mc:AlternateContent>
      </w:r>
      <w:r>
        <w:rPr>
          <w:noProof/>
        </w:rPr>
        <mc:AlternateContent>
          <mc:Choice Requires="wps">
            <w:drawing>
              <wp:anchor distT="0" distB="0" distL="114300" distR="114300" simplePos="0" relativeHeight="252099072" behindDoc="1" locked="0" layoutInCell="0" allowOverlap="1" wp14:anchorId="3EBACC50" wp14:editId="1F3CE844">
                <wp:simplePos x="0" y="0"/>
                <wp:positionH relativeFrom="column">
                  <wp:posOffset>1889760</wp:posOffset>
                </wp:positionH>
                <wp:positionV relativeFrom="paragraph">
                  <wp:posOffset>-2370455</wp:posOffset>
                </wp:positionV>
                <wp:extent cx="12700" cy="12700"/>
                <wp:effectExtent l="0" t="0" r="0" b="0"/>
                <wp:wrapNone/>
                <wp:docPr id="93"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148.8pt;margin-top:-186.65pt;width:1pt;height:1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mHeQIAAPs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uUr&#10;jBTpoEYfIWtEbSRHk8k0ZKg3rgLHR/NgQ4zO3Gv6xSGl71rw4zfW6r7lhAGvLPgnFwfCwsFRtO7f&#10;aQb4ZOt1TNa+sV0AhDSgfazJ06kmfO8Rhc0sn6VQOAqWYRrwSXU8aqzzb7juUJjU2AL1CE12984P&#10;rkeXSF1LwVZCyriwm/WdtGhHQByrNPwje4jw3E2q4Kx0ODYgDjvAEO4ItsA1FvtbmeVFepuXo9V0&#10;PhsVq2IyKmfpfJRm5W05TYuyWK6+B4JZUbWCMa7uheJH4WXF3xX20AKDZKL0UA8FnOSTGPsFe3ce&#10;ZBp/fwqyEx76UIquxvOTE6lCVV8rBmGTyhMhh3lyST8WBHJw/MasRA2Esg/yWWv2BBKwGooE5YQX&#10;Ayatts8Y9dB9NXZft8RyjORbBTIqs6II7RoXxWSWw8KeW9bnFqIoQNXYYzRM7/zQ4ltjxaaFm7KY&#10;GKVvQHqNiMIIshxYHQQLHRYjOLwGoYXP19Hr55u1+AEAAP//AwBQSwMEFAAGAAgAAAAhAOPdkLPj&#10;AAAADQEAAA8AAABkcnMvZG93bnJldi54bWxMj8FOwzAMhu9IvENkJC5oS9eKjZamEyDtBJq0gYS4&#10;uU3aFBqnNOla3p7ABY7+/en353w7m46d1OBaSwJWywiYosrKlhoBL8+7xQ0w55EkdpaUgC/lYFuc&#10;n+WYSTvRQZ2OvmGhhFyGArT3fca5q7Qy6Ja2VxR2tR0M+jAODZcDTqHcdDyOojU32FK4oLFXD1pV&#10;H8fRCLh/fH2S6e5dj/X11T6qy8/D24RCXF7Md7fAvJr9Hww/+kEdiuBU2pGkY52AON2sAypgkWyS&#10;BFhA4jQNUfkbrRLgRc7/f1F8AwAA//8DAFBLAQItABQABgAIAAAAIQC2gziS/gAAAOEBAAATAAAA&#10;AAAAAAAAAAAAAAAAAABbQ29udGVudF9UeXBlc10ueG1sUEsBAi0AFAAGAAgAAAAhADj9If/WAAAA&#10;lAEAAAsAAAAAAAAAAAAAAAAALwEAAF9yZWxzLy5yZWxzUEsBAi0AFAAGAAgAAAAhAJt7WYd5AgAA&#10;+wQAAA4AAAAAAAAAAAAAAAAALgIAAGRycy9lMm9Eb2MueG1sUEsBAi0AFAAGAAgAAAAhAOPdkLPj&#10;AAAADQEAAA8AAAAAAAAAAAAAAAAA0wQAAGRycy9kb3ducmV2LnhtbFBLBQYAAAAABAAEAPMAAADj&#10;BQAAAAA=&#10;" o:allowincell="f" fillcolor="#f0f0f0" stroked="f"/>
            </w:pict>
          </mc:Fallback>
        </mc:AlternateContent>
      </w:r>
      <w:r>
        <w:rPr>
          <w:noProof/>
        </w:rPr>
        <mc:AlternateContent>
          <mc:Choice Requires="wps">
            <w:drawing>
              <wp:anchor distT="0" distB="0" distL="114300" distR="114300" simplePos="0" relativeHeight="252100096" behindDoc="1" locked="0" layoutInCell="0" allowOverlap="1" wp14:anchorId="7EA72BF3" wp14:editId="6E4E12C5">
                <wp:simplePos x="0" y="0"/>
                <wp:positionH relativeFrom="column">
                  <wp:posOffset>1889760</wp:posOffset>
                </wp:positionH>
                <wp:positionV relativeFrom="paragraph">
                  <wp:posOffset>-1917065</wp:posOffset>
                </wp:positionV>
                <wp:extent cx="12700" cy="12700"/>
                <wp:effectExtent l="0" t="0" r="0" b="0"/>
                <wp:wrapNone/>
                <wp:docPr id="92"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148.8pt;margin-top:-150.95pt;width:1pt;height:1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5IeAIAAPsEAAAOAAAAZHJzL2Uyb0RvYy54bWysVG2PEyEQ/m7ifyB87+1Lti+76fZy17PG&#10;pOrF0x9Age0SWUCg3Z7G/+7AtrVVPxhjm7DADA/PzDzD/PbQSbTn1gmtapzdpBhxRTUTalvjTx9X&#10;oxlGzhPFiNSK1/iZO3y7ePli3puK57rVknGLAES5qjc1br03VZI42vKOuBttuAJjo21HPCztNmGW&#10;9IDeySRP00nSa8uM1ZQ7B7sPgxEvIn7TcOrfN43jHskaAzcfRxvHTRiTxZxUW0tMK+iRBvkHFh0R&#10;Ci49Qz0QT9DOit+gOkGtdrrxN1R3iW4aQXmMAaLJ0l+ieWqJ4TEWSI4z5zS5/wdL3+0fLRKsxmWO&#10;kSId1OgDZI2oreRoPJ6GDPXGVeD4ZB5tiNGZtaafHVJ62YIfv7NW9y0nDHhlwT+5OhAWDo6iTf9W&#10;M8AnO69jsg6N7QIgpAEdYk2ezzXhB48obGb5NIXCUbAM04BPqtNRY51/zXWHwqTGFqhHaLJfOz+4&#10;nlwidS0FWwkp48JuN0tp0Z6AOFZp+Ef2EOGlm1TBWelwbEAcdoAh3BFsgWss9rcyy4v0Pi9Hq8ls&#10;OipWxXhUTtPZKM3K+3KSFmXxsPoeCGZF1QrGuFoLxU/Cy4q/K+yxBQbJROmhHgo4zscx9iv27jLI&#10;NP7+FGQnPPShFF2NZ2cnUoWqvlIMwiaVJ0IO8+SafiwI5OD0jVmJGghlH+Sz0ewZJGA1FAnKCS8G&#10;TFptv2LUQ/fV2H3ZEcsxkm8UyKjMiiK0a1wU42kOC3tp2VxaiKIAVWOP0TBd+qHFd8aKbQs3ZTEx&#10;St+B9BoRhRFkObA6ChY6LEZwfA1CC1+uo9fPN2vxAwAA//8DAFBLAwQUAAYACAAAACEAQ5uXh+MA&#10;AAANAQAADwAAAGRycy9kb3ducmV2LnhtbEyPwU7DMBBE70j8g7VIXFDrNIiCQ5wKkHoCIbVUqrg5&#10;sRMH4nWInSb8PcsJbrszo9m3+WZ2HTuZIbQeJayWCTCDldctNhIOb9vFHbAQFWrVeTQSvk2ATXF+&#10;lqtM+wl35rSPDaMSDJmSYGPsM85DZY1TYel7g+TVfnAq0jo0XA9qonLX8TRJ1typFumCVb15sqb6&#10;3I9OwuPz8UWL7Ycd65ur16Quv3bvk5Ly8mJ+uAcWzRz/wvCLT+hQEFPpR9SBdRJScbumqITFdbIS&#10;wCiSCkFSSRJNAniR8/9fFD8AAAD//wMAUEsBAi0AFAAGAAgAAAAhALaDOJL+AAAA4QEAABMAAAAA&#10;AAAAAAAAAAAAAAAAAFtDb250ZW50X1R5cGVzXS54bWxQSwECLQAUAAYACAAAACEAOP0h/9YAAACU&#10;AQAACwAAAAAAAAAAAAAAAAAvAQAAX3JlbHMvLnJlbHNQSwECLQAUAAYACAAAACEAJXSOSHgCAAD7&#10;BAAADgAAAAAAAAAAAAAAAAAuAgAAZHJzL2Uyb0RvYy54bWxQSwECLQAUAAYACAAAACEAQ5uXh+MA&#10;AAANAQAADwAAAAAAAAAAAAAAAADSBAAAZHJzL2Rvd25yZXYueG1sUEsFBgAAAAAEAAQA8wAAAOIF&#10;AAAAAA==&#10;" o:allowincell="f" fillcolor="#f0f0f0" stroked="f"/>
            </w:pict>
          </mc:Fallback>
        </mc:AlternateContent>
      </w:r>
      <w:r>
        <w:rPr>
          <w:noProof/>
        </w:rPr>
        <mc:AlternateContent>
          <mc:Choice Requires="wps">
            <w:drawing>
              <wp:anchor distT="0" distB="0" distL="114300" distR="114300" simplePos="0" relativeHeight="252101120" behindDoc="1" locked="0" layoutInCell="0" allowOverlap="1" wp14:anchorId="4432F565" wp14:editId="71FCF7D5">
                <wp:simplePos x="0" y="0"/>
                <wp:positionH relativeFrom="column">
                  <wp:posOffset>1889760</wp:posOffset>
                </wp:positionH>
                <wp:positionV relativeFrom="paragraph">
                  <wp:posOffset>-1464310</wp:posOffset>
                </wp:positionV>
                <wp:extent cx="12700" cy="12700"/>
                <wp:effectExtent l="0" t="0" r="0" b="0"/>
                <wp:wrapNone/>
                <wp:docPr id="91"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148.8pt;margin-top:-115.3pt;width:1pt;height:1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EMeQIAAPsEAAAOAAAAZHJzL2Uyb0RvYy54bWysVG2PEyEQ/m7ifyB8b/cl22t30+3l7mqN&#10;yakXT38ABXaXyAIC7fY0/ncHtq099YMxtgkLzPDwzMwzLK8PvUR7bp3QqsbZNMWIK6qZUG2NP33c&#10;TBYYOU8UI1IrXuMn7vD16uWL5WAqnutOS8YtAhDlqsHUuPPeVEniaMd74qbacAXGRtueeFjaNmGW&#10;DIDeyyRP06tk0JYZqyl3DnbXoxGvIn7TcOrfN43jHskaAzcfRxvHbRiT1ZJUrSWmE/RIg/wDi54I&#10;BZeeodbEE7Sz4jeoXlCrnW78lOo+0U0jKI8xQDRZ+ks0jx0xPMYCyXHmnCb3/2Dpu/2DRYLVuMww&#10;UqSHGn2ArBHVSo5ms0XI0GBcBY6P5sGGGJ251/SzQ0rfdeDHb6zVQ8cJA15Z8E+eHQgLB0fRdnir&#10;GeCTndcxWYfG9gEQ0oAOsSZP55rwg0cUNrN8nkLhKFjGacAn1emosc6/5rpHYVJjC9QjNNnfOz+6&#10;nlwidS0F2wgp48K22ztp0Z6AODZp+Ef2EOGlm1TBWelwbEQcd4Ah3BFsgWss9rcyy4v0Ni8nm6vF&#10;fFJsitmknKeLSZqVt+VVWpTFevM9EMyKqhOMcXUvFD8JLyv+rrDHFhglE6WHBijgLJ/F2J+xd5dB&#10;pvH3pyB74aEPpehrvDg7kSpU9ZViEDapPBFynCfP6ceCQA5O35iVqIFQ9lE+W82eQAJWQ5GgnPBi&#10;wKTT9itGA3Rfjd2XHbEcI/lGgYzKrChCu8ZFMZvnsLCXlu2lhSgKUDX2GI3TOz+2+M5Y0XZwUxYT&#10;o/QNSK8RURhBliOro2Chw2IEx9cgtPDlOnr9fLNWPwAAAP//AwBQSwMEFAAGAAgAAAAhAGSRmNLj&#10;AAAADQEAAA8AAABkcnMvZG93bnJldi54bWxMj8FOwzAQRO9I/IO1SFxQa2NEaEKcCpB6AlVqqVRx&#10;c2InDsR2iJ0m/D3bE9xmd0azb/P1bDty0kNovRNwu2RAtKu8al0j4PC+WayAhCidkp13WsCPDrAu&#10;Li9ymSk/uZ0+7WNDsMSFTAowMfYZpaEy2sqw9L126NV+sDLiODRUDXLCcttRzlhCrWwdXjCy1y9G&#10;V1/70Qp4fj2+qXTzacb6/mbL6vJ79zFJIa6v5qdHIFHP8S8MZ3xEhwKZSj86FUgngKcPCUYFLPgd&#10;Q4URnqYoyvOKrxKgRU7/f1H8AgAA//8DAFBLAQItABQABgAIAAAAIQC2gziS/gAAAOEBAAATAAAA&#10;AAAAAAAAAAAAAAAAAABbQ29udGVudF9UeXBlc10ueG1sUEsBAi0AFAAGAAgAAAAhADj9If/WAAAA&#10;lAEAAAsAAAAAAAAAAAAAAAAALwEAAF9yZWxzLy5yZWxzUEsBAi0AFAAGAAgAAAAhAAMgYQx5AgAA&#10;+wQAAA4AAAAAAAAAAAAAAAAALgIAAGRycy9lMm9Eb2MueG1sUEsBAi0AFAAGAAgAAAAhAGSRmNLj&#10;AAAADQEAAA8AAAAAAAAAAAAAAAAA0wQAAGRycy9kb3ducmV2LnhtbFBLBQYAAAAABAAEAPMAAADj&#10;BQAAAAA=&#10;" o:allowincell="f" fillcolor="#f0f0f0" stroked="f"/>
            </w:pict>
          </mc:Fallback>
        </mc:AlternateContent>
      </w:r>
      <w:r w:rsidR="007624A4">
        <w:rPr>
          <w:rFonts w:asciiTheme="minorHAnsi" w:hAnsiTheme="minorHAnsi"/>
          <w:sz w:val="26"/>
          <w:szCs w:val="26"/>
        </w:rPr>
        <w:tab/>
        <w:t xml:space="preserve">         </w:t>
      </w:r>
    </w:p>
    <w:p w:rsidR="007624A4" w:rsidRDefault="007624A4">
      <w:pPr>
        <w:widowControl w:val="0"/>
        <w:autoSpaceDE w:val="0"/>
        <w:autoSpaceDN w:val="0"/>
        <w:adjustRightInd w:val="0"/>
        <w:spacing w:after="0" w:line="20" w:lineRule="exact"/>
        <w:rPr>
          <w:rFonts w:asciiTheme="minorHAnsi" w:hAnsiTheme="minorHAnsi"/>
          <w:sz w:val="26"/>
          <w:szCs w:val="26"/>
        </w:rPr>
      </w:pPr>
    </w:p>
    <w:p w:rsidR="007624A4" w:rsidRDefault="007624A4" w:rsidP="007624A4">
      <w:pPr>
        <w:rPr>
          <w:rFonts w:asciiTheme="minorHAnsi" w:hAnsiTheme="minorHAnsi"/>
          <w:sz w:val="26"/>
          <w:szCs w:val="26"/>
        </w:rPr>
      </w:pPr>
    </w:p>
    <w:p w:rsidR="00E015FA" w:rsidRPr="00CD5ED7" w:rsidRDefault="00E015FA" w:rsidP="007624A4">
      <w:pPr>
        <w:tabs>
          <w:tab w:val="left" w:pos="1005"/>
        </w:tabs>
        <w:rPr>
          <w:rFonts w:asciiTheme="minorHAnsi" w:hAnsiTheme="minorHAnsi"/>
          <w:sz w:val="26"/>
          <w:szCs w:val="26"/>
        </w:rPr>
      </w:pPr>
      <w:bookmarkStart w:id="96" w:name="page184"/>
      <w:bookmarkEnd w:id="96"/>
      <w:r w:rsidRPr="00CD5ED7">
        <w:rPr>
          <w:rFonts w:asciiTheme="minorHAnsi" w:hAnsiTheme="minorHAnsi"/>
          <w:sz w:val="26"/>
          <w:szCs w:val="26"/>
        </w:rPr>
        <w:t xml:space="preserve">Reports shall include a database of at least those games played by players who achieved title results. </w:t>
      </w:r>
    </w:p>
    <w:p w:rsidR="007624A4" w:rsidRDefault="007624A4">
      <w:pPr>
        <w:widowControl w:val="0"/>
        <w:tabs>
          <w:tab w:val="left" w:pos="762"/>
        </w:tabs>
        <w:autoSpaceDE w:val="0"/>
        <w:autoSpaceDN w:val="0"/>
        <w:adjustRightInd w:val="0"/>
        <w:spacing w:after="0" w:line="240" w:lineRule="auto"/>
        <w:ind w:left="2"/>
        <w:rPr>
          <w:rFonts w:asciiTheme="minorHAnsi" w:hAnsiTheme="minorHAnsi"/>
          <w:b/>
          <w:bCs/>
          <w:sz w:val="26"/>
          <w:szCs w:val="26"/>
        </w:rPr>
      </w:pPr>
    </w:p>
    <w:p w:rsidR="007624A4" w:rsidRDefault="007624A4">
      <w:pPr>
        <w:widowControl w:val="0"/>
        <w:tabs>
          <w:tab w:val="left" w:pos="762"/>
        </w:tabs>
        <w:autoSpaceDE w:val="0"/>
        <w:autoSpaceDN w:val="0"/>
        <w:adjustRightInd w:val="0"/>
        <w:spacing w:after="0" w:line="240" w:lineRule="auto"/>
        <w:ind w:left="2"/>
        <w:rPr>
          <w:rFonts w:asciiTheme="minorHAnsi" w:hAnsiTheme="minorHAnsi"/>
          <w:b/>
          <w:bCs/>
          <w:sz w:val="26"/>
          <w:szCs w:val="26"/>
        </w:rPr>
      </w:pPr>
    </w:p>
    <w:p w:rsidR="007624A4" w:rsidRDefault="007624A4">
      <w:pPr>
        <w:widowControl w:val="0"/>
        <w:tabs>
          <w:tab w:val="left" w:pos="762"/>
        </w:tabs>
        <w:autoSpaceDE w:val="0"/>
        <w:autoSpaceDN w:val="0"/>
        <w:adjustRightInd w:val="0"/>
        <w:spacing w:after="0" w:line="240" w:lineRule="auto"/>
        <w:ind w:left="2"/>
        <w:rPr>
          <w:rFonts w:asciiTheme="minorHAnsi" w:hAnsiTheme="minorHAnsi"/>
          <w:b/>
          <w:bCs/>
          <w:sz w:val="26"/>
          <w:szCs w:val="26"/>
        </w:rPr>
      </w:pPr>
    </w:p>
    <w:p w:rsidR="00E015FA" w:rsidRPr="00CD5ED7" w:rsidRDefault="00E015FA">
      <w:pPr>
        <w:widowControl w:val="0"/>
        <w:tabs>
          <w:tab w:val="left" w:pos="762"/>
        </w:tabs>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b/>
          <w:bCs/>
          <w:sz w:val="26"/>
          <w:szCs w:val="26"/>
        </w:rPr>
        <w:lastRenderedPageBreak/>
        <w:t>1.10</w:t>
      </w:r>
      <w:r w:rsidRPr="00CD5ED7">
        <w:rPr>
          <w:rFonts w:asciiTheme="minorHAnsi" w:hAnsiTheme="minorHAnsi"/>
          <w:sz w:val="26"/>
          <w:szCs w:val="26"/>
        </w:rPr>
        <w:tab/>
      </w:r>
      <w:r w:rsidRPr="00CD5ED7">
        <w:rPr>
          <w:rFonts w:asciiTheme="minorHAnsi" w:hAnsiTheme="minorHAnsi"/>
          <w:b/>
          <w:bCs/>
          <w:sz w:val="26"/>
          <w:szCs w:val="26"/>
        </w:rPr>
        <w:t>Application Procedure for Players’ Titles</w:t>
      </w:r>
    </w:p>
    <w:p w:rsidR="00E015FA" w:rsidRPr="00CD5ED7" w:rsidRDefault="00E015FA">
      <w:pPr>
        <w:widowControl w:val="0"/>
        <w:autoSpaceDE w:val="0"/>
        <w:autoSpaceDN w:val="0"/>
        <w:adjustRightInd w:val="0"/>
        <w:spacing w:after="0" w:line="345"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2"/>
        <w:rPr>
          <w:rFonts w:asciiTheme="minorHAnsi" w:hAnsiTheme="minorHAnsi"/>
          <w:sz w:val="26"/>
          <w:szCs w:val="26"/>
        </w:rPr>
      </w:pPr>
      <w:r w:rsidRPr="00CD5ED7">
        <w:rPr>
          <w:rFonts w:asciiTheme="minorHAnsi" w:hAnsiTheme="minorHAnsi"/>
          <w:sz w:val="26"/>
          <w:szCs w:val="26"/>
        </w:rPr>
        <w:t>1.10a  Registration of Direct Titles</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42"/>
        <w:jc w:val="both"/>
        <w:rPr>
          <w:rFonts w:asciiTheme="minorHAnsi" w:hAnsiTheme="minorHAnsi"/>
          <w:sz w:val="26"/>
          <w:szCs w:val="26"/>
        </w:rPr>
      </w:pPr>
      <w:r w:rsidRPr="00CD5ED7">
        <w:rPr>
          <w:rFonts w:asciiTheme="minorHAnsi" w:hAnsiTheme="minorHAnsi"/>
          <w:sz w:val="26"/>
          <w:szCs w:val="26"/>
        </w:rPr>
        <w:t>The Chief Arbiter sends the results to the FIDE Office. The FIDE Office together with the QC Chairman creates a list of possible titles. The federations concerned are informed by the FIDE Office. If the federation agrees to apply for the title, then the title is confirmed.</w:t>
      </w:r>
    </w:p>
    <w:p w:rsidR="00E015FA" w:rsidRPr="00CD5ED7" w:rsidRDefault="00E015FA">
      <w:pPr>
        <w:widowControl w:val="0"/>
        <w:autoSpaceDE w:val="0"/>
        <w:autoSpaceDN w:val="0"/>
        <w:adjustRightInd w:val="0"/>
        <w:spacing w:after="0" w:line="239" w:lineRule="auto"/>
        <w:ind w:left="2"/>
        <w:rPr>
          <w:rFonts w:asciiTheme="minorHAnsi" w:hAnsiTheme="minorHAnsi"/>
          <w:sz w:val="26"/>
          <w:szCs w:val="26"/>
        </w:rPr>
      </w:pPr>
      <w:r w:rsidRPr="00CD5ED7">
        <w:rPr>
          <w:rFonts w:asciiTheme="minorHAnsi" w:hAnsiTheme="minorHAnsi"/>
          <w:sz w:val="26"/>
          <w:szCs w:val="26"/>
        </w:rPr>
        <w:t>1.10b  Titles by application</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42"/>
        <w:jc w:val="both"/>
        <w:rPr>
          <w:rFonts w:asciiTheme="minorHAnsi" w:hAnsiTheme="minorHAnsi"/>
          <w:sz w:val="26"/>
          <w:szCs w:val="26"/>
        </w:rPr>
      </w:pPr>
      <w:r w:rsidRPr="00CD5ED7">
        <w:rPr>
          <w:rFonts w:asciiTheme="minorHAnsi" w:hAnsiTheme="minorHAnsi"/>
          <w:sz w:val="26"/>
          <w:szCs w:val="26"/>
        </w:rPr>
        <w:t>The application must be sent and signed by the player’s federation. If the player’s federation refuses to apply, the player can appeal to FIDE and apply (and pay) for the title himself.</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5" w:lineRule="auto"/>
        <w:ind w:left="2" w:right="20"/>
        <w:rPr>
          <w:rFonts w:asciiTheme="minorHAnsi" w:hAnsiTheme="minorHAnsi"/>
          <w:sz w:val="26"/>
          <w:szCs w:val="26"/>
        </w:rPr>
      </w:pPr>
      <w:r w:rsidRPr="00CD5ED7">
        <w:rPr>
          <w:rFonts w:asciiTheme="minorHAnsi" w:hAnsiTheme="minorHAnsi"/>
          <w:sz w:val="26"/>
          <w:szCs w:val="26"/>
        </w:rPr>
        <w:t>All the certificates have to be signed by the chief arbiter of the tournament and by the federation responsible for the tournament.</w:t>
      </w:r>
    </w:p>
    <w:p w:rsidR="00E015FA" w:rsidRPr="00CD5ED7" w:rsidRDefault="00E015FA">
      <w:pPr>
        <w:widowControl w:val="0"/>
        <w:autoSpaceDE w:val="0"/>
        <w:autoSpaceDN w:val="0"/>
        <w:adjustRightInd w:val="0"/>
        <w:spacing w:after="0" w:line="289" w:lineRule="exact"/>
        <w:rPr>
          <w:rFonts w:asciiTheme="minorHAnsi" w:hAnsiTheme="minorHAnsi"/>
          <w:sz w:val="26"/>
          <w:szCs w:val="26"/>
        </w:rPr>
      </w:pPr>
    </w:p>
    <w:p w:rsidR="00E015FA" w:rsidRPr="00CD5ED7" w:rsidRDefault="00E015FA" w:rsidP="007E0E8A">
      <w:pPr>
        <w:widowControl w:val="0"/>
        <w:numPr>
          <w:ilvl w:val="0"/>
          <w:numId w:val="146"/>
        </w:numPr>
        <w:overflowPunct w:val="0"/>
        <w:autoSpaceDE w:val="0"/>
        <w:autoSpaceDN w:val="0"/>
        <w:adjustRightInd w:val="0"/>
        <w:spacing w:after="0" w:line="240" w:lineRule="auto"/>
        <w:ind w:left="702" w:hanging="702"/>
        <w:jc w:val="both"/>
        <w:rPr>
          <w:rFonts w:asciiTheme="minorHAnsi" w:hAnsiTheme="minorHAnsi"/>
          <w:b/>
          <w:bCs/>
          <w:sz w:val="26"/>
          <w:szCs w:val="26"/>
        </w:rPr>
      </w:pPr>
      <w:r w:rsidRPr="00CD5ED7">
        <w:rPr>
          <w:rFonts w:asciiTheme="minorHAnsi" w:hAnsiTheme="minorHAnsi"/>
          <w:b/>
          <w:bCs/>
          <w:sz w:val="26"/>
          <w:szCs w:val="26"/>
        </w:rPr>
        <w:t xml:space="preserve">Application Forms </w:t>
      </w:r>
      <w:r w:rsidRPr="00CD5ED7">
        <w:rPr>
          <w:rFonts w:asciiTheme="minorHAnsi" w:hAnsiTheme="minorHAnsi"/>
          <w:sz w:val="26"/>
          <w:szCs w:val="26"/>
        </w:rPr>
        <w:t>for titles are annexed hereto. They are:</w:t>
      </w:r>
      <w:r w:rsidRPr="00CD5ED7">
        <w:rPr>
          <w:rFonts w:asciiTheme="minorHAnsi" w:hAnsiTheme="minorHAnsi"/>
          <w:b/>
          <w:bCs/>
          <w:sz w:val="26"/>
          <w:szCs w:val="26"/>
        </w:rPr>
        <w:t xml:space="preserve"> </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tbl>
      <w:tblPr>
        <w:tblW w:w="0" w:type="auto"/>
        <w:tblInd w:w="822" w:type="dxa"/>
        <w:tblLayout w:type="fixed"/>
        <w:tblCellMar>
          <w:left w:w="0" w:type="dxa"/>
          <w:right w:w="0" w:type="dxa"/>
        </w:tblCellMar>
        <w:tblLook w:val="0000" w:firstRow="0" w:lastRow="0" w:firstColumn="0" w:lastColumn="0" w:noHBand="0" w:noVBand="0"/>
      </w:tblPr>
      <w:tblGrid>
        <w:gridCol w:w="3280"/>
        <w:gridCol w:w="2380"/>
        <w:gridCol w:w="2620"/>
      </w:tblGrid>
      <w:tr w:rsidR="00E015FA" w:rsidRPr="00CD5ED7">
        <w:trPr>
          <w:trHeight w:val="342"/>
        </w:trPr>
        <w:tc>
          <w:tcPr>
            <w:tcW w:w="32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Title</w:t>
            </w:r>
          </w:p>
        </w:tc>
        <w:tc>
          <w:tcPr>
            <w:tcW w:w="2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0"/>
              <w:rPr>
                <w:rFonts w:asciiTheme="minorHAnsi" w:hAnsiTheme="minorHAnsi"/>
                <w:sz w:val="26"/>
                <w:szCs w:val="26"/>
              </w:rPr>
            </w:pPr>
            <w:r w:rsidRPr="00CD5ED7">
              <w:rPr>
                <w:rFonts w:asciiTheme="minorHAnsi" w:hAnsiTheme="minorHAnsi"/>
                <w:sz w:val="26"/>
                <w:szCs w:val="26"/>
              </w:rPr>
              <w:t>Norm Forms</w:t>
            </w:r>
          </w:p>
        </w:tc>
        <w:tc>
          <w:tcPr>
            <w:tcW w:w="2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80"/>
              <w:rPr>
                <w:rFonts w:asciiTheme="minorHAnsi" w:hAnsiTheme="minorHAnsi"/>
                <w:sz w:val="26"/>
                <w:szCs w:val="26"/>
              </w:rPr>
            </w:pPr>
            <w:r w:rsidRPr="00CD5ED7">
              <w:rPr>
                <w:rFonts w:asciiTheme="minorHAnsi" w:hAnsiTheme="minorHAnsi"/>
                <w:w w:val="98"/>
                <w:sz w:val="26"/>
                <w:szCs w:val="26"/>
              </w:rPr>
              <w:t>Application Forms</w:t>
            </w:r>
          </w:p>
        </w:tc>
      </w:tr>
      <w:tr w:rsidR="00E015FA" w:rsidRPr="00CD5ED7">
        <w:trPr>
          <w:trHeight w:val="342"/>
        </w:trPr>
        <w:tc>
          <w:tcPr>
            <w:tcW w:w="32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Certificate of Title Result</w:t>
            </w:r>
          </w:p>
        </w:tc>
        <w:tc>
          <w:tcPr>
            <w:tcW w:w="2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0"/>
              <w:rPr>
                <w:rFonts w:asciiTheme="minorHAnsi" w:hAnsiTheme="minorHAnsi"/>
                <w:sz w:val="26"/>
                <w:szCs w:val="26"/>
              </w:rPr>
            </w:pPr>
            <w:r w:rsidRPr="00CD5ED7">
              <w:rPr>
                <w:rFonts w:asciiTheme="minorHAnsi" w:hAnsiTheme="minorHAnsi"/>
                <w:sz w:val="26"/>
                <w:szCs w:val="26"/>
              </w:rPr>
              <w:t>IT1</w:t>
            </w:r>
          </w:p>
        </w:tc>
        <w:tc>
          <w:tcPr>
            <w:tcW w:w="2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80"/>
              <w:rPr>
                <w:rFonts w:asciiTheme="minorHAnsi" w:hAnsiTheme="minorHAnsi"/>
                <w:sz w:val="26"/>
                <w:szCs w:val="26"/>
              </w:rPr>
            </w:pPr>
            <w:r w:rsidRPr="00CD5ED7">
              <w:rPr>
                <w:rFonts w:asciiTheme="minorHAnsi" w:hAnsiTheme="minorHAnsi"/>
                <w:sz w:val="26"/>
                <w:szCs w:val="26"/>
              </w:rPr>
              <w:t>IT2</w:t>
            </w:r>
          </w:p>
        </w:tc>
      </w:tr>
      <w:tr w:rsidR="00E015FA" w:rsidRPr="00CD5ED7">
        <w:trPr>
          <w:trHeight w:val="370"/>
        </w:trPr>
        <w:tc>
          <w:tcPr>
            <w:tcW w:w="32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Tournament Report Form</w:t>
            </w:r>
          </w:p>
        </w:tc>
        <w:tc>
          <w:tcPr>
            <w:tcW w:w="23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00"/>
              <w:rPr>
                <w:rFonts w:asciiTheme="minorHAnsi" w:hAnsiTheme="minorHAnsi"/>
                <w:sz w:val="26"/>
                <w:szCs w:val="26"/>
              </w:rPr>
            </w:pPr>
            <w:r w:rsidRPr="00CD5ED7">
              <w:rPr>
                <w:rFonts w:asciiTheme="minorHAnsi" w:hAnsiTheme="minorHAnsi"/>
                <w:sz w:val="26"/>
                <w:szCs w:val="26"/>
              </w:rPr>
              <w:t>IT3</w:t>
            </w:r>
          </w:p>
        </w:tc>
        <w:tc>
          <w:tcPr>
            <w:tcW w:w="2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Pr="00CD5ED7" w:rsidRDefault="00E015FA">
      <w:pPr>
        <w:widowControl w:val="0"/>
        <w:autoSpaceDE w:val="0"/>
        <w:autoSpaceDN w:val="0"/>
        <w:adjustRightInd w:val="0"/>
        <w:spacing w:after="0" w:line="314" w:lineRule="exact"/>
        <w:rPr>
          <w:rFonts w:asciiTheme="minorHAnsi" w:hAnsiTheme="minorHAnsi"/>
          <w:sz w:val="26"/>
          <w:szCs w:val="26"/>
        </w:rPr>
      </w:pPr>
    </w:p>
    <w:p w:rsidR="00E015FA" w:rsidRPr="00CD5ED7" w:rsidRDefault="00E015FA" w:rsidP="007E0E8A">
      <w:pPr>
        <w:widowControl w:val="0"/>
        <w:numPr>
          <w:ilvl w:val="0"/>
          <w:numId w:val="147"/>
        </w:numPr>
        <w:tabs>
          <w:tab w:val="clear" w:pos="720"/>
          <w:tab w:val="num" w:pos="843"/>
        </w:tabs>
        <w:overflowPunct w:val="0"/>
        <w:autoSpaceDE w:val="0"/>
        <w:autoSpaceDN w:val="0"/>
        <w:adjustRightInd w:val="0"/>
        <w:spacing w:after="0" w:line="241" w:lineRule="auto"/>
        <w:ind w:left="842" w:right="20" w:hanging="842"/>
        <w:jc w:val="both"/>
        <w:rPr>
          <w:rFonts w:asciiTheme="minorHAnsi" w:hAnsiTheme="minorHAnsi"/>
          <w:sz w:val="26"/>
          <w:szCs w:val="26"/>
        </w:rPr>
      </w:pPr>
      <w:r w:rsidRPr="00CD5ED7">
        <w:rPr>
          <w:rFonts w:asciiTheme="minorHAnsi" w:hAnsiTheme="minorHAnsi"/>
          <w:sz w:val="26"/>
          <w:szCs w:val="26"/>
        </w:rPr>
        <w:t xml:space="preserve">Applications for these titles must be prepared on these forms and all the information required supplied together with the application: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42"/>
        <w:jc w:val="both"/>
        <w:rPr>
          <w:rFonts w:asciiTheme="minorHAnsi" w:hAnsiTheme="minorHAnsi"/>
          <w:sz w:val="26"/>
          <w:szCs w:val="26"/>
        </w:rPr>
      </w:pPr>
      <w:r w:rsidRPr="00CD5ED7">
        <w:rPr>
          <w:rFonts w:asciiTheme="minorHAnsi" w:hAnsiTheme="minorHAnsi"/>
          <w:sz w:val="26"/>
          <w:szCs w:val="26"/>
        </w:rPr>
        <w:t xml:space="preserve">GM; IM; WGM; WIM </w:t>
      </w:r>
      <w:r w:rsidRPr="00CD5ED7">
        <w:rPr>
          <w:rFonts w:asciiTheme="minorHAnsi" w:hAnsiTheme="minorHAnsi" w:cs="Cambria Math"/>
          <w:sz w:val="26"/>
          <w:szCs w:val="26"/>
        </w:rPr>
        <w:t>‐</w:t>
      </w:r>
      <w:r w:rsidRPr="00CD5ED7">
        <w:rPr>
          <w:rFonts w:asciiTheme="minorHAnsi" w:hAnsiTheme="minorHAnsi"/>
          <w:sz w:val="26"/>
          <w:szCs w:val="26"/>
        </w:rPr>
        <w:t xml:space="preserve"> IT2, IT1s, each with cross</w:t>
      </w:r>
      <w:r w:rsidRPr="00CD5ED7">
        <w:rPr>
          <w:rFonts w:asciiTheme="minorHAnsi" w:hAnsiTheme="minorHAnsi" w:cs="Cambria Math"/>
          <w:sz w:val="26"/>
          <w:szCs w:val="26"/>
        </w:rPr>
        <w:t>‐</w:t>
      </w:r>
      <w:r w:rsidRPr="00CD5ED7">
        <w:rPr>
          <w:rFonts w:asciiTheme="minorHAnsi" w:hAnsiTheme="minorHAnsi"/>
          <w:sz w:val="26"/>
          <w:szCs w:val="26"/>
        </w:rPr>
        <w:t xml:space="preserve">tables </w:t>
      </w:r>
    </w:p>
    <w:p w:rsidR="00E015FA" w:rsidRPr="00CD5ED7" w:rsidRDefault="00E015FA">
      <w:pPr>
        <w:widowControl w:val="0"/>
        <w:autoSpaceDE w:val="0"/>
        <w:autoSpaceDN w:val="0"/>
        <w:adjustRightInd w:val="0"/>
        <w:spacing w:after="0" w:line="336" w:lineRule="exact"/>
        <w:rPr>
          <w:rFonts w:asciiTheme="minorHAnsi" w:hAnsiTheme="minorHAnsi"/>
          <w:sz w:val="26"/>
          <w:szCs w:val="26"/>
        </w:rPr>
      </w:pPr>
    </w:p>
    <w:p w:rsidR="00E015FA" w:rsidRPr="00CD5ED7" w:rsidRDefault="00E015FA" w:rsidP="007E0E8A">
      <w:pPr>
        <w:widowControl w:val="0"/>
        <w:numPr>
          <w:ilvl w:val="0"/>
          <w:numId w:val="147"/>
        </w:numPr>
        <w:tabs>
          <w:tab w:val="clear" w:pos="720"/>
          <w:tab w:val="num" w:pos="842"/>
        </w:tabs>
        <w:overflowPunct w:val="0"/>
        <w:autoSpaceDE w:val="0"/>
        <w:autoSpaceDN w:val="0"/>
        <w:adjustRightInd w:val="0"/>
        <w:spacing w:after="0" w:line="259" w:lineRule="auto"/>
        <w:ind w:left="842" w:hanging="842"/>
        <w:jc w:val="both"/>
        <w:rPr>
          <w:rFonts w:asciiTheme="minorHAnsi" w:hAnsiTheme="minorHAnsi"/>
          <w:sz w:val="26"/>
          <w:szCs w:val="26"/>
        </w:rPr>
      </w:pPr>
      <w:r w:rsidRPr="00CD5ED7">
        <w:rPr>
          <w:rFonts w:asciiTheme="minorHAnsi" w:hAnsiTheme="minorHAnsi"/>
          <w:sz w:val="26"/>
          <w:szCs w:val="26"/>
        </w:rPr>
        <w:t xml:space="preserve">Applications must be submitted to FIDE by the federation of the applicant. The national federation is responsible for the fee. </w:t>
      </w:r>
    </w:p>
    <w:p w:rsidR="00E015FA" w:rsidRPr="00CD5ED7" w:rsidRDefault="00E015FA">
      <w:pPr>
        <w:widowControl w:val="0"/>
        <w:autoSpaceDE w:val="0"/>
        <w:autoSpaceDN w:val="0"/>
        <w:adjustRightInd w:val="0"/>
        <w:spacing w:after="0" w:line="287" w:lineRule="exact"/>
        <w:rPr>
          <w:rFonts w:asciiTheme="minorHAnsi" w:hAnsiTheme="minorHAnsi"/>
          <w:sz w:val="26"/>
          <w:szCs w:val="26"/>
        </w:rPr>
      </w:pPr>
    </w:p>
    <w:p w:rsidR="00E015FA" w:rsidRPr="00CD5ED7" w:rsidRDefault="00E015FA" w:rsidP="007E0E8A">
      <w:pPr>
        <w:widowControl w:val="0"/>
        <w:numPr>
          <w:ilvl w:val="0"/>
          <w:numId w:val="147"/>
        </w:numPr>
        <w:tabs>
          <w:tab w:val="clear" w:pos="720"/>
          <w:tab w:val="num" w:pos="843"/>
        </w:tabs>
        <w:overflowPunct w:val="0"/>
        <w:autoSpaceDE w:val="0"/>
        <w:autoSpaceDN w:val="0"/>
        <w:adjustRightInd w:val="0"/>
        <w:spacing w:after="0" w:line="241" w:lineRule="auto"/>
        <w:ind w:left="842" w:right="20" w:hanging="842"/>
        <w:jc w:val="both"/>
        <w:rPr>
          <w:rFonts w:asciiTheme="minorHAnsi" w:hAnsiTheme="minorHAnsi"/>
          <w:sz w:val="26"/>
          <w:szCs w:val="26"/>
        </w:rPr>
      </w:pPr>
      <w:r w:rsidRPr="00CD5ED7">
        <w:rPr>
          <w:rFonts w:asciiTheme="minorHAnsi" w:hAnsiTheme="minorHAnsi"/>
          <w:sz w:val="26"/>
          <w:szCs w:val="26"/>
        </w:rPr>
        <w:t>There is a 60</w:t>
      </w:r>
      <w:r w:rsidRPr="00CD5ED7">
        <w:rPr>
          <w:rFonts w:asciiTheme="minorHAnsi" w:hAnsiTheme="minorHAnsi" w:cs="Cambria Math"/>
          <w:sz w:val="26"/>
          <w:szCs w:val="26"/>
        </w:rPr>
        <w:t>‐</w:t>
      </w:r>
      <w:r w:rsidRPr="00CD5ED7">
        <w:rPr>
          <w:rFonts w:asciiTheme="minorHAnsi" w:hAnsiTheme="minorHAnsi"/>
          <w:sz w:val="26"/>
          <w:szCs w:val="26"/>
        </w:rPr>
        <w:t>day deadline in order for the applications to be considered properly. There is a 50% surcharge for applications to be considered in a shorter time</w:t>
      </w:r>
      <w:r w:rsidRPr="00CD5ED7">
        <w:rPr>
          <w:rFonts w:asciiTheme="minorHAnsi" w:hAnsiTheme="minorHAnsi" w:cs="Cambria Math"/>
          <w:sz w:val="26"/>
          <w:szCs w:val="26"/>
        </w:rPr>
        <w:t>‐</w:t>
      </w:r>
      <w:r w:rsidRPr="00CD5ED7">
        <w:rPr>
          <w:rFonts w:asciiTheme="minorHAnsi" w:hAnsiTheme="minorHAnsi"/>
          <w:sz w:val="26"/>
          <w:szCs w:val="26"/>
        </w:rPr>
        <w:t xml:space="preserve">scale than this. Those arriving during the Presidential Board, Executive Board or General Assembly shall be charged a 100% supplement.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5" w:lineRule="auto"/>
        <w:ind w:left="842" w:right="20"/>
        <w:jc w:val="both"/>
        <w:rPr>
          <w:rFonts w:asciiTheme="minorHAnsi" w:hAnsiTheme="minorHAnsi"/>
          <w:sz w:val="26"/>
          <w:szCs w:val="26"/>
        </w:rPr>
      </w:pPr>
      <w:r w:rsidRPr="00CD5ED7">
        <w:rPr>
          <w:rFonts w:asciiTheme="minorHAnsi" w:hAnsiTheme="minorHAnsi"/>
          <w:sz w:val="26"/>
          <w:szCs w:val="26"/>
        </w:rPr>
        <w:t xml:space="preserve">Exception: the surcharge may be waived, if the last norm was achieved so late that the time limit could not be observed. </w:t>
      </w:r>
    </w:p>
    <w:p w:rsidR="00E015FA" w:rsidRPr="00CD5ED7" w:rsidRDefault="00E015FA">
      <w:pPr>
        <w:widowControl w:val="0"/>
        <w:autoSpaceDE w:val="0"/>
        <w:autoSpaceDN w:val="0"/>
        <w:adjustRightInd w:val="0"/>
        <w:spacing w:after="0" w:line="292" w:lineRule="exact"/>
        <w:rPr>
          <w:rFonts w:asciiTheme="minorHAnsi" w:hAnsiTheme="minorHAnsi"/>
          <w:sz w:val="26"/>
          <w:szCs w:val="26"/>
        </w:rPr>
      </w:pPr>
    </w:p>
    <w:p w:rsidR="00E015FA" w:rsidRPr="00CD5ED7" w:rsidRDefault="00E015FA" w:rsidP="007E0E8A">
      <w:pPr>
        <w:widowControl w:val="0"/>
        <w:numPr>
          <w:ilvl w:val="0"/>
          <w:numId w:val="147"/>
        </w:numPr>
        <w:tabs>
          <w:tab w:val="clear" w:pos="720"/>
          <w:tab w:val="num" w:pos="842"/>
        </w:tabs>
        <w:overflowPunct w:val="0"/>
        <w:autoSpaceDE w:val="0"/>
        <w:autoSpaceDN w:val="0"/>
        <w:adjustRightInd w:val="0"/>
        <w:spacing w:after="0" w:line="249" w:lineRule="auto"/>
        <w:ind w:left="842" w:right="20" w:hanging="842"/>
        <w:jc w:val="both"/>
        <w:rPr>
          <w:rFonts w:asciiTheme="minorHAnsi" w:hAnsiTheme="minorHAnsi"/>
          <w:sz w:val="26"/>
          <w:szCs w:val="26"/>
        </w:rPr>
      </w:pPr>
      <w:r w:rsidRPr="00CD5ED7">
        <w:rPr>
          <w:rFonts w:asciiTheme="minorHAnsi" w:hAnsiTheme="minorHAnsi"/>
          <w:sz w:val="26"/>
          <w:szCs w:val="26"/>
        </w:rPr>
        <w:t xml:space="preserve">All applications together with full details must be posted on the FIDE website for a minimum of 60 days prior to finalization. This is in order for any objections to be lodged. </w:t>
      </w:r>
    </w:p>
    <w:p w:rsidR="00E015FA" w:rsidRDefault="00E015FA">
      <w:pPr>
        <w:widowControl w:val="0"/>
        <w:autoSpaceDE w:val="0"/>
        <w:autoSpaceDN w:val="0"/>
        <w:adjustRightInd w:val="0"/>
        <w:spacing w:after="0" w:line="240" w:lineRule="auto"/>
        <w:rPr>
          <w:rFonts w:asciiTheme="minorHAnsi" w:hAnsiTheme="minorHAnsi"/>
          <w:sz w:val="26"/>
          <w:szCs w:val="26"/>
        </w:rPr>
      </w:pPr>
    </w:p>
    <w:p w:rsidR="007146B3" w:rsidRDefault="007146B3">
      <w:pPr>
        <w:widowControl w:val="0"/>
        <w:autoSpaceDE w:val="0"/>
        <w:autoSpaceDN w:val="0"/>
        <w:adjustRightInd w:val="0"/>
        <w:spacing w:after="0" w:line="240" w:lineRule="auto"/>
        <w:rPr>
          <w:rFonts w:asciiTheme="minorHAnsi" w:hAnsiTheme="minorHAnsi"/>
          <w:sz w:val="26"/>
          <w:szCs w:val="26"/>
        </w:rPr>
      </w:pPr>
    </w:p>
    <w:p w:rsidR="007146B3" w:rsidRDefault="007146B3">
      <w:pPr>
        <w:widowControl w:val="0"/>
        <w:autoSpaceDE w:val="0"/>
        <w:autoSpaceDN w:val="0"/>
        <w:adjustRightInd w:val="0"/>
        <w:spacing w:after="0" w:line="240" w:lineRule="auto"/>
        <w:rPr>
          <w:rFonts w:asciiTheme="minorHAnsi" w:hAnsiTheme="minorHAnsi"/>
          <w:sz w:val="26"/>
          <w:szCs w:val="26"/>
        </w:rPr>
      </w:pPr>
    </w:p>
    <w:p w:rsidR="007146B3" w:rsidRDefault="007146B3">
      <w:pPr>
        <w:widowControl w:val="0"/>
        <w:autoSpaceDE w:val="0"/>
        <w:autoSpaceDN w:val="0"/>
        <w:adjustRightInd w:val="0"/>
        <w:spacing w:after="0" w:line="240" w:lineRule="auto"/>
        <w:rPr>
          <w:rFonts w:asciiTheme="minorHAnsi" w:hAnsiTheme="minorHAnsi"/>
          <w:sz w:val="26"/>
          <w:szCs w:val="26"/>
        </w:rPr>
      </w:pPr>
    </w:p>
    <w:p w:rsidR="007146B3" w:rsidRDefault="007146B3">
      <w:pPr>
        <w:widowControl w:val="0"/>
        <w:autoSpaceDE w:val="0"/>
        <w:autoSpaceDN w:val="0"/>
        <w:adjustRightInd w:val="0"/>
        <w:spacing w:after="0" w:line="240" w:lineRule="auto"/>
        <w:rPr>
          <w:rFonts w:asciiTheme="minorHAnsi" w:hAnsiTheme="minorHAnsi"/>
          <w:sz w:val="26"/>
          <w:szCs w:val="26"/>
        </w:rPr>
      </w:pPr>
    </w:p>
    <w:p w:rsidR="007146B3" w:rsidRDefault="007146B3">
      <w:pPr>
        <w:widowControl w:val="0"/>
        <w:autoSpaceDE w:val="0"/>
        <w:autoSpaceDN w:val="0"/>
        <w:adjustRightInd w:val="0"/>
        <w:spacing w:after="0" w:line="240" w:lineRule="auto"/>
        <w:rPr>
          <w:rFonts w:asciiTheme="minorHAnsi" w:hAnsiTheme="minorHAnsi"/>
          <w:sz w:val="26"/>
          <w:szCs w:val="26"/>
        </w:rPr>
      </w:pPr>
    </w:p>
    <w:p w:rsidR="007146B3" w:rsidRDefault="007146B3">
      <w:pPr>
        <w:widowControl w:val="0"/>
        <w:autoSpaceDE w:val="0"/>
        <w:autoSpaceDN w:val="0"/>
        <w:adjustRightInd w:val="0"/>
        <w:spacing w:after="0" w:line="240" w:lineRule="auto"/>
        <w:rPr>
          <w:rFonts w:asciiTheme="minorHAnsi" w:hAnsiTheme="minorHAnsi"/>
          <w:sz w:val="26"/>
          <w:szCs w:val="26"/>
        </w:rPr>
      </w:pPr>
    </w:p>
    <w:p w:rsidR="007146B3" w:rsidRPr="007146B3" w:rsidRDefault="007146B3" w:rsidP="007146B3">
      <w:pPr>
        <w:rPr>
          <w:rFonts w:ascii="Times New Roman" w:hAnsi="Times New Roman"/>
          <w:b/>
          <w:sz w:val="28"/>
          <w:szCs w:val="24"/>
        </w:rPr>
      </w:pPr>
      <w:r w:rsidRPr="007146B3">
        <w:rPr>
          <w:rFonts w:ascii="Times New Roman" w:hAnsi="Times New Roman"/>
          <w:b/>
          <w:sz w:val="28"/>
          <w:szCs w:val="24"/>
        </w:rPr>
        <w:t>Direct Title Tables</w:t>
      </w:r>
    </w:p>
    <w:tbl>
      <w:tblPr>
        <w:tblW w:w="10200" w:type="dxa"/>
        <w:tblCellSpacing w:w="15" w:type="dxa"/>
        <w:tblCellMar>
          <w:top w:w="15" w:type="dxa"/>
          <w:left w:w="15" w:type="dxa"/>
          <w:bottom w:w="15" w:type="dxa"/>
          <w:right w:w="15" w:type="dxa"/>
        </w:tblCellMar>
        <w:tblLook w:val="04A0" w:firstRow="1" w:lastRow="0" w:firstColumn="1" w:lastColumn="0" w:noHBand="0" w:noVBand="1"/>
      </w:tblPr>
      <w:tblGrid>
        <w:gridCol w:w="10200"/>
      </w:tblGrid>
      <w:tr w:rsidR="007146B3" w:rsidRPr="007146B3" w:rsidTr="002070AA">
        <w:trPr>
          <w:tblCellSpacing w:w="15" w:type="dxa"/>
        </w:trPr>
        <w:tc>
          <w:tcPr>
            <w:tcW w:w="0" w:type="auto"/>
            <w:hideMark/>
          </w:tcPr>
          <w:p w:rsidR="007146B3" w:rsidRPr="007146B3" w:rsidRDefault="007146B3" w:rsidP="002070AA">
            <w:pPr>
              <w:spacing w:before="150" w:after="150" w:line="313" w:lineRule="atLeast"/>
              <w:outlineLvl w:val="0"/>
              <w:rPr>
                <w:rFonts w:ascii="Times New Roman" w:hAnsi="Times New Roman"/>
                <w:b/>
                <w:bCs/>
                <w:color w:val="BA3407"/>
                <w:kern w:val="36"/>
                <w:sz w:val="24"/>
                <w:szCs w:val="24"/>
              </w:rPr>
            </w:pPr>
            <w:r w:rsidRPr="007146B3">
              <w:rPr>
                <w:rFonts w:ascii="Times New Roman" w:hAnsi="Times New Roman"/>
                <w:b/>
                <w:bCs/>
                <w:kern w:val="36"/>
                <w:sz w:val="24"/>
                <w:szCs w:val="24"/>
              </w:rPr>
              <w:t>Table for Direct Titles effective from 1 July 2014</w:t>
            </w:r>
          </w:p>
        </w:tc>
      </w:tr>
      <w:tr w:rsidR="007146B3" w:rsidRPr="007146B3" w:rsidTr="002070AA">
        <w:trPr>
          <w:tblCellSpacing w:w="15" w:type="dxa"/>
        </w:trPr>
        <w:tc>
          <w:tcPr>
            <w:tcW w:w="10200" w:type="dxa"/>
            <w:hideMark/>
          </w:tcPr>
          <w:p w:rsidR="007146B3" w:rsidRPr="007146B3" w:rsidRDefault="007146B3" w:rsidP="002070AA">
            <w:pPr>
              <w:spacing w:before="100" w:beforeAutospacing="1" w:after="100" w:afterAutospacing="1" w:line="215" w:lineRule="atLeast"/>
              <w:rPr>
                <w:rFonts w:ascii="Times New Roman" w:hAnsi="Times New Roman"/>
                <w:color w:val="494949"/>
                <w:sz w:val="24"/>
                <w:szCs w:val="24"/>
              </w:rPr>
            </w:pPr>
            <w:r w:rsidRPr="007146B3">
              <w:rPr>
                <w:rFonts w:ascii="Times New Roman" w:hAnsi="Times New Roman"/>
                <w:b/>
                <w:bCs/>
                <w:color w:val="494949"/>
                <w:sz w:val="24"/>
                <w:szCs w:val="24"/>
                <w:u w:val="single"/>
              </w:rPr>
              <w:t>DIRECT TITLES</w:t>
            </w:r>
            <w:r w:rsidRPr="007146B3">
              <w:rPr>
                <w:rFonts w:ascii="Times New Roman" w:hAnsi="Times New Roman"/>
                <w:color w:val="494949"/>
                <w:sz w:val="24"/>
                <w:szCs w:val="24"/>
              </w:rPr>
              <w:t> :         </w:t>
            </w:r>
            <w:r w:rsidRPr="007146B3">
              <w:rPr>
                <w:rFonts w:ascii="Times New Roman" w:hAnsi="Times New Roman"/>
                <w:b/>
                <w:bCs/>
                <w:color w:val="494949"/>
                <w:sz w:val="24"/>
                <w:szCs w:val="24"/>
              </w:rPr>
              <w:t>Gold = first after tiebreak; 1st equal = best 3 players after tiebreak; norm = 9 games (unless otherwise specified)</w:t>
            </w:r>
            <w:r w:rsidRPr="007146B3">
              <w:rPr>
                <w:rFonts w:ascii="Times New Roman" w:hAnsi="Times New Roman"/>
                <w:color w:val="494949"/>
                <w:sz w:val="24"/>
                <w:szCs w:val="24"/>
              </w:rPr>
              <w:br/>
            </w:r>
            <w:r w:rsidRPr="007146B3">
              <w:rPr>
                <w:rFonts w:ascii="Times New Roman" w:hAnsi="Times New Roman"/>
                <w:b/>
                <w:bCs/>
                <w:color w:val="494949"/>
                <w:sz w:val="24"/>
                <w:szCs w:val="24"/>
              </w:rPr>
              <w:t>Continental &amp; Regional = Continental &amp; maximum 3 regional events per continent. </w:t>
            </w:r>
            <w:r w:rsidRPr="007146B3">
              <w:rPr>
                <w:rFonts w:ascii="Times New Roman" w:hAnsi="Times New Roman"/>
                <w:color w:val="494949"/>
                <w:sz w:val="24"/>
                <w:szCs w:val="24"/>
              </w:rPr>
              <w:br/>
            </w:r>
            <w:r w:rsidRPr="007146B3">
              <w:rPr>
                <w:rFonts w:ascii="Times New Roman" w:hAnsi="Times New Roman"/>
                <w:b/>
                <w:bCs/>
                <w:color w:val="494949"/>
                <w:sz w:val="24"/>
                <w:szCs w:val="24"/>
              </w:rPr>
              <w:t xml:space="preserve">Sub-Continental Individual = include Arab, ASEAN, </w:t>
            </w:r>
            <w:proofErr w:type="spellStart"/>
            <w:r w:rsidRPr="007146B3">
              <w:rPr>
                <w:rFonts w:ascii="Times New Roman" w:hAnsi="Times New Roman"/>
                <w:b/>
                <w:bCs/>
                <w:color w:val="494949"/>
                <w:sz w:val="24"/>
                <w:szCs w:val="24"/>
              </w:rPr>
              <w:t>Zonals</w:t>
            </w:r>
            <w:proofErr w:type="spellEnd"/>
            <w:r w:rsidRPr="007146B3">
              <w:rPr>
                <w:rFonts w:ascii="Times New Roman" w:hAnsi="Times New Roman"/>
                <w:b/>
                <w:bCs/>
                <w:color w:val="494949"/>
                <w:sz w:val="24"/>
                <w:szCs w:val="24"/>
              </w:rPr>
              <w:t xml:space="preserve"> &amp; Sub-</w:t>
            </w:r>
            <w:proofErr w:type="spellStart"/>
            <w:r w:rsidRPr="007146B3">
              <w:rPr>
                <w:rFonts w:ascii="Times New Roman" w:hAnsi="Times New Roman"/>
                <w:b/>
                <w:bCs/>
                <w:color w:val="494949"/>
                <w:sz w:val="24"/>
                <w:szCs w:val="24"/>
              </w:rPr>
              <w:t>zonals</w:t>
            </w:r>
            <w:proofErr w:type="spellEnd"/>
            <w:r w:rsidRPr="007146B3">
              <w:rPr>
                <w:rFonts w:ascii="Times New Roman" w:hAnsi="Times New Roman"/>
                <w:b/>
                <w:bCs/>
                <w:color w:val="494949"/>
                <w:sz w:val="24"/>
                <w:szCs w:val="24"/>
              </w:rPr>
              <w:t xml:space="preserve"> (to establish qualifiers to World Cup or World Championship)</w:t>
            </w:r>
          </w:p>
          <w:p w:rsidR="007146B3" w:rsidRPr="007146B3" w:rsidRDefault="007146B3" w:rsidP="002070AA">
            <w:pPr>
              <w:spacing w:before="100" w:beforeAutospacing="1" w:after="100" w:afterAutospacing="1" w:line="215" w:lineRule="atLeast"/>
              <w:jc w:val="center"/>
              <w:rPr>
                <w:rFonts w:ascii="Times New Roman" w:hAnsi="Times New Roman"/>
                <w:color w:val="494949"/>
                <w:sz w:val="24"/>
                <w:szCs w:val="24"/>
              </w:rPr>
            </w:pPr>
            <w:r w:rsidRPr="007146B3">
              <w:rPr>
                <w:rFonts w:ascii="Times New Roman" w:hAnsi="Times New Roman"/>
                <w:b/>
                <w:bCs/>
                <w:color w:val="494949"/>
                <w:sz w:val="24"/>
                <w:szCs w:val="24"/>
              </w:rPr>
              <w:t> </w:t>
            </w:r>
          </w:p>
          <w:p w:rsidR="007146B3" w:rsidRPr="007146B3" w:rsidRDefault="007146B3" w:rsidP="002070AA">
            <w:pPr>
              <w:spacing w:before="100" w:beforeAutospacing="1" w:after="100" w:afterAutospacing="1" w:line="215" w:lineRule="atLeast"/>
              <w:jc w:val="center"/>
              <w:rPr>
                <w:rFonts w:ascii="Times New Roman" w:hAnsi="Times New Roman"/>
                <w:color w:val="494949"/>
                <w:sz w:val="24"/>
                <w:szCs w:val="24"/>
              </w:rPr>
            </w:pPr>
            <w:r w:rsidRPr="007146B3">
              <w:rPr>
                <w:rFonts w:ascii="Times New Roman" w:hAnsi="Times New Roman"/>
                <w:b/>
                <w:bCs/>
                <w:color w:val="494949"/>
                <w:sz w:val="24"/>
                <w:szCs w:val="24"/>
              </w:rPr>
              <w:t>Table 1.24a</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05"/>
              <w:gridCol w:w="2231"/>
              <w:gridCol w:w="2196"/>
              <w:gridCol w:w="1572"/>
              <w:gridCol w:w="1790"/>
            </w:tblGrid>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EVENT</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WGM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WIM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WFM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WCM</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Women’s World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Reaching last 8 -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Qualifying through play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Olympiad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Min 9 games WGM norm – </w:t>
                  </w:r>
                  <w:r w:rsidRPr="007146B3">
                    <w:rPr>
                      <w:rFonts w:ascii="Times New Roman" w:hAnsi="Times New Roman"/>
                      <w:sz w:val="24"/>
                      <w:szCs w:val="24"/>
                    </w:rPr>
                    <w:br/>
                    <w:t>20 game norm;</w:t>
                  </w:r>
                  <w:r w:rsidRPr="007146B3">
                    <w:rPr>
                      <w:rFonts w:ascii="Times New Roman" w:hAnsi="Times New Roman"/>
                      <w:sz w:val="24"/>
                      <w:szCs w:val="24"/>
                    </w:rPr>
                    <w:br/>
                    <w:t>Min 9 games WGM performance – </w:t>
                  </w:r>
                  <w:r w:rsidRPr="007146B3">
                    <w:rPr>
                      <w:rFonts w:ascii="Times New Roman" w:hAnsi="Times New Roman"/>
                      <w:sz w:val="24"/>
                      <w:szCs w:val="24"/>
                    </w:rPr>
                    <w:br/>
                    <w:t>13 game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Min 9 games WIM norm – </w:t>
                  </w:r>
                  <w:r w:rsidRPr="007146B3">
                    <w:rPr>
                      <w:rFonts w:ascii="Times New Roman" w:hAnsi="Times New Roman"/>
                      <w:sz w:val="24"/>
                      <w:szCs w:val="24"/>
                    </w:rPr>
                    <w:br/>
                    <w:t>20 game norm;</w:t>
                  </w:r>
                  <w:r w:rsidRPr="007146B3">
                    <w:rPr>
                      <w:rFonts w:ascii="Times New Roman" w:hAnsi="Times New Roman"/>
                      <w:sz w:val="24"/>
                      <w:szCs w:val="24"/>
                    </w:rPr>
                    <w:br/>
                    <w:t>Min 9 games WIM performance – </w:t>
                  </w:r>
                  <w:r w:rsidRPr="007146B3">
                    <w:rPr>
                      <w:rFonts w:ascii="Times New Roman" w:hAnsi="Times New Roman"/>
                      <w:sz w:val="24"/>
                      <w:szCs w:val="24"/>
                    </w:rPr>
                    <w:br/>
                    <w:t>13 game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65% in min 9 games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50% in min 7 games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Team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as in Olympiad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as in Olympiad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65% in min 7 games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50% in min 7 games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Amateur</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&gt;65; &gt;50 Individual</w:t>
                  </w:r>
                  <w:r w:rsidRPr="007146B3">
                    <w:rPr>
                      <w:rFonts w:ascii="Times New Roman" w:hAnsi="Times New Roman"/>
                      <w:sz w:val="24"/>
                      <w:szCs w:val="24"/>
                    </w:rPr>
                    <w:br/>
                    <w:t>World U20</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w:t>
                  </w:r>
                  <w:r w:rsidRPr="007146B3">
                    <w:rPr>
                      <w:rFonts w:ascii="Times New Roman" w:hAnsi="Times New Roman"/>
                      <w:sz w:val="24"/>
                      <w:szCs w:val="24"/>
                    </w:rPr>
                    <w:br/>
                    <w:t>1st equal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U18</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U16</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 </w:t>
                  </w:r>
                  <w:r w:rsidRPr="007146B3">
                    <w:rPr>
                      <w:rFonts w:ascii="Times New Roman" w:hAnsi="Times New Roman"/>
                      <w:sz w:val="24"/>
                      <w:szCs w:val="24"/>
                    </w:rPr>
                    <w:br/>
                    <w:t>1st equal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U14</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U12</w:t>
                  </w:r>
                  <w:r w:rsidRPr="007146B3">
                    <w:rPr>
                      <w:rFonts w:ascii="Times New Roman" w:hAnsi="Times New Roman"/>
                      <w:sz w:val="24"/>
                      <w:szCs w:val="24"/>
                    </w:rPr>
                    <w:br/>
                    <w:t>World Schools U17; U15; U13</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lastRenderedPageBreak/>
                    <w:t>World U10; U8 </w:t>
                  </w:r>
                  <w:r w:rsidRPr="007146B3">
                    <w:rPr>
                      <w:rFonts w:ascii="Times New Roman" w:hAnsi="Times New Roman"/>
                      <w:sz w:val="24"/>
                      <w:szCs w:val="24"/>
                    </w:rPr>
                    <w:br/>
                    <w:t>World Schools U11; U9; U7</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Team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as in Olympiad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as in Olympiad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65% in min 7 games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50% in min 7 games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Individual</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w:t>
                  </w:r>
                  <w:r w:rsidRPr="007146B3">
                    <w:rPr>
                      <w:rFonts w:ascii="Times New Roman" w:hAnsi="Times New Roman"/>
                      <w:sz w:val="24"/>
                      <w:szCs w:val="24"/>
                    </w:rPr>
                    <w:br/>
                    <w:t>1st equal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&gt;65; &gt;50 Individual</w:t>
                  </w:r>
                  <w:r w:rsidRPr="007146B3">
                    <w:rPr>
                      <w:rFonts w:ascii="Times New Roman" w:hAnsi="Times New Roman"/>
                      <w:sz w:val="24"/>
                      <w:szCs w:val="24"/>
                    </w:rPr>
                    <w:br/>
                    <w:t>Continental &amp; Regional U20</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&amp; Regional U18</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 </w:t>
                  </w:r>
                  <w:r w:rsidRPr="007146B3">
                    <w:rPr>
                      <w:rFonts w:ascii="Times New Roman" w:hAnsi="Times New Roman"/>
                      <w:sz w:val="24"/>
                      <w:szCs w:val="24"/>
                    </w:rPr>
                    <w:br/>
                    <w:t>1st equal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&amp; Regional U16</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 &amp; Regional U14; U12</w:t>
                  </w:r>
                  <w:r w:rsidRPr="007146B3">
                    <w:rPr>
                      <w:rFonts w:ascii="Times New Roman" w:hAnsi="Times New Roman"/>
                      <w:sz w:val="24"/>
                      <w:szCs w:val="24"/>
                    </w:rPr>
                    <w:br/>
                    <w:t>Cont. Schools U17; U15; U13</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Amateur</w:t>
                  </w:r>
                  <w:r w:rsidRPr="007146B3">
                    <w:rPr>
                      <w:rFonts w:ascii="Times New Roman" w:hAnsi="Times New Roman"/>
                      <w:sz w:val="24"/>
                      <w:szCs w:val="24"/>
                    </w:rPr>
                    <w:br/>
                    <w:t>Cont. &amp; Regional U10; U8</w:t>
                  </w:r>
                  <w:r w:rsidRPr="007146B3">
                    <w:rPr>
                      <w:rFonts w:ascii="Times New Roman" w:hAnsi="Times New Roman"/>
                      <w:sz w:val="24"/>
                      <w:szCs w:val="24"/>
                    </w:rPr>
                    <w:br/>
                    <w:t>Cont. Schools U11; U9; U7</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Sub-Continental Individual</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65% in min 9 games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50% in min 9 games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Commonwealth Individual </w:t>
                  </w:r>
                  <w:r w:rsidRPr="007146B3">
                    <w:rPr>
                      <w:rFonts w:ascii="Times New Roman" w:hAnsi="Times New Roman"/>
                      <w:sz w:val="24"/>
                      <w:szCs w:val="24"/>
                    </w:rPr>
                    <w:br/>
                    <w:t>IBCA, ICSC, IPCA (adult)</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IBCA, ICSC, IPCA U20</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r>
          </w:tbl>
          <w:p w:rsidR="007146B3" w:rsidRPr="007146B3" w:rsidRDefault="007146B3" w:rsidP="002070AA">
            <w:pPr>
              <w:spacing w:before="100" w:beforeAutospacing="1" w:after="100" w:afterAutospacing="1" w:line="215" w:lineRule="atLeast"/>
              <w:jc w:val="center"/>
              <w:rPr>
                <w:rFonts w:ascii="Times New Roman" w:hAnsi="Times New Roman"/>
                <w:color w:val="494949"/>
                <w:sz w:val="24"/>
                <w:szCs w:val="24"/>
              </w:rPr>
            </w:pPr>
            <w:r w:rsidRPr="007146B3">
              <w:rPr>
                <w:rFonts w:ascii="Times New Roman" w:hAnsi="Times New Roman"/>
                <w:b/>
                <w:bCs/>
                <w:color w:val="494949"/>
                <w:sz w:val="24"/>
                <w:szCs w:val="24"/>
              </w:rPr>
              <w:t> </w:t>
            </w:r>
          </w:p>
          <w:p w:rsidR="007146B3" w:rsidRDefault="007146B3" w:rsidP="002070AA">
            <w:pPr>
              <w:spacing w:before="100" w:beforeAutospacing="1" w:after="100" w:afterAutospacing="1" w:line="215" w:lineRule="atLeast"/>
              <w:jc w:val="center"/>
              <w:rPr>
                <w:rFonts w:ascii="Times New Roman" w:hAnsi="Times New Roman"/>
                <w:b/>
                <w:bCs/>
                <w:color w:val="494949"/>
                <w:sz w:val="24"/>
                <w:szCs w:val="24"/>
              </w:rPr>
            </w:pPr>
          </w:p>
          <w:p w:rsidR="007146B3" w:rsidRDefault="007146B3" w:rsidP="002070AA">
            <w:pPr>
              <w:spacing w:before="100" w:beforeAutospacing="1" w:after="100" w:afterAutospacing="1" w:line="215" w:lineRule="atLeast"/>
              <w:jc w:val="center"/>
              <w:rPr>
                <w:rFonts w:ascii="Times New Roman" w:hAnsi="Times New Roman"/>
                <w:b/>
                <w:bCs/>
                <w:color w:val="494949"/>
                <w:sz w:val="24"/>
                <w:szCs w:val="24"/>
              </w:rPr>
            </w:pPr>
          </w:p>
          <w:p w:rsidR="007146B3" w:rsidRPr="007146B3" w:rsidRDefault="007146B3" w:rsidP="002070AA">
            <w:pPr>
              <w:spacing w:before="100" w:beforeAutospacing="1" w:after="100" w:afterAutospacing="1" w:line="215" w:lineRule="atLeast"/>
              <w:jc w:val="center"/>
              <w:rPr>
                <w:rFonts w:ascii="Times New Roman" w:hAnsi="Times New Roman"/>
                <w:color w:val="494949"/>
                <w:sz w:val="24"/>
                <w:szCs w:val="24"/>
              </w:rPr>
            </w:pPr>
            <w:r w:rsidRPr="007146B3">
              <w:rPr>
                <w:rFonts w:ascii="Times New Roman" w:hAnsi="Times New Roman"/>
                <w:b/>
                <w:bCs/>
                <w:color w:val="494949"/>
                <w:sz w:val="24"/>
                <w:szCs w:val="24"/>
              </w:rPr>
              <w:lastRenderedPageBreak/>
              <w:t>Table 1.24b</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27"/>
              <w:gridCol w:w="2174"/>
              <w:gridCol w:w="2171"/>
              <w:gridCol w:w="1598"/>
              <w:gridCol w:w="1824"/>
            </w:tblGrid>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EVENT</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IM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FM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CM</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Cup</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Reaching last 16 -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Qualification through play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Women’s World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Winner – title;</w:t>
                  </w:r>
                  <w:r w:rsidRPr="007146B3">
                    <w:rPr>
                      <w:rFonts w:ascii="Times New Roman" w:hAnsi="Times New Roman"/>
                      <w:sz w:val="24"/>
                      <w:szCs w:val="24"/>
                    </w:rPr>
                    <w:br/>
                    <w:t>Finalist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Finalist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Olympiad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Min 9 games GM norm – </w:t>
                  </w:r>
                  <w:r w:rsidRPr="007146B3">
                    <w:rPr>
                      <w:rFonts w:ascii="Times New Roman" w:hAnsi="Times New Roman"/>
                      <w:sz w:val="24"/>
                      <w:szCs w:val="24"/>
                    </w:rPr>
                    <w:br/>
                    <w:t>20 game norm;</w:t>
                  </w:r>
                  <w:r w:rsidRPr="007146B3">
                    <w:rPr>
                      <w:rFonts w:ascii="Times New Roman" w:hAnsi="Times New Roman"/>
                      <w:sz w:val="24"/>
                      <w:szCs w:val="24"/>
                    </w:rPr>
                    <w:br/>
                    <w:t>Min 9 games GM performance – </w:t>
                  </w:r>
                  <w:r w:rsidRPr="007146B3">
                    <w:rPr>
                      <w:rFonts w:ascii="Times New Roman" w:hAnsi="Times New Roman"/>
                      <w:sz w:val="24"/>
                      <w:szCs w:val="24"/>
                    </w:rPr>
                    <w:br/>
                    <w:t>13 game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Min 9 games IM norm – </w:t>
                  </w:r>
                  <w:r w:rsidRPr="007146B3">
                    <w:rPr>
                      <w:rFonts w:ascii="Times New Roman" w:hAnsi="Times New Roman"/>
                      <w:sz w:val="24"/>
                      <w:szCs w:val="24"/>
                    </w:rPr>
                    <w:br/>
                    <w:t>20 game norm;</w:t>
                  </w:r>
                  <w:r w:rsidRPr="007146B3">
                    <w:rPr>
                      <w:rFonts w:ascii="Times New Roman" w:hAnsi="Times New Roman"/>
                      <w:sz w:val="24"/>
                      <w:szCs w:val="24"/>
                    </w:rPr>
                    <w:br/>
                    <w:t>Min 9 games IM performance – </w:t>
                  </w:r>
                  <w:r w:rsidRPr="007146B3">
                    <w:rPr>
                      <w:rFonts w:ascii="Times New Roman" w:hAnsi="Times New Roman"/>
                      <w:sz w:val="24"/>
                      <w:szCs w:val="24"/>
                    </w:rPr>
                    <w:br/>
                    <w:t>13 game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65% in min 9 games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50% in min 7 games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Team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as in Olympiad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as in Olympiad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65% in min 7 games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50% in min 7 games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Amateur</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&gt;65; &gt;50 Individual</w:t>
                  </w:r>
                  <w:r w:rsidRPr="007146B3">
                    <w:rPr>
                      <w:rFonts w:ascii="Times New Roman" w:hAnsi="Times New Roman"/>
                      <w:sz w:val="24"/>
                      <w:szCs w:val="24"/>
                    </w:rPr>
                    <w:br/>
                    <w:t>World U20</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w:t>
                  </w:r>
                  <w:r w:rsidRPr="007146B3">
                    <w:rPr>
                      <w:rFonts w:ascii="Times New Roman" w:hAnsi="Times New Roman"/>
                      <w:sz w:val="24"/>
                      <w:szCs w:val="24"/>
                    </w:rPr>
                    <w:br/>
                    <w:t>1st equal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U18</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U16</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 </w:t>
                  </w:r>
                  <w:r w:rsidRPr="007146B3">
                    <w:rPr>
                      <w:rFonts w:ascii="Times New Roman" w:hAnsi="Times New Roman"/>
                      <w:sz w:val="24"/>
                      <w:szCs w:val="24"/>
                    </w:rPr>
                    <w:br/>
                    <w:t>1st equal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U14</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U12 </w:t>
                  </w:r>
                  <w:r w:rsidRPr="007146B3">
                    <w:rPr>
                      <w:rFonts w:ascii="Times New Roman" w:hAnsi="Times New Roman"/>
                      <w:sz w:val="24"/>
                      <w:szCs w:val="24"/>
                    </w:rPr>
                    <w:br/>
                    <w:t>World Schools U17; U15; U13</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World U10; U8 </w:t>
                  </w:r>
                  <w:r w:rsidRPr="007146B3">
                    <w:rPr>
                      <w:rFonts w:ascii="Times New Roman" w:hAnsi="Times New Roman"/>
                      <w:sz w:val="24"/>
                      <w:szCs w:val="24"/>
                    </w:rPr>
                    <w:br/>
                    <w:t>World Schools U11; U9; U7</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Team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as in Olympiad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as in Olympiad</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65% in min 7 games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50% in min 7 games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Individual</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w:t>
                  </w:r>
                  <w:r w:rsidRPr="007146B3">
                    <w:rPr>
                      <w:rFonts w:ascii="Times New Roman" w:hAnsi="Times New Roman"/>
                      <w:sz w:val="24"/>
                      <w:szCs w:val="24"/>
                    </w:rPr>
                    <w:br/>
                    <w:t>1st equal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lastRenderedPageBreak/>
                    <w:t>Continental &gt;65; &gt;50 Individual</w:t>
                  </w:r>
                  <w:r w:rsidRPr="007146B3">
                    <w:rPr>
                      <w:rFonts w:ascii="Times New Roman" w:hAnsi="Times New Roman"/>
                      <w:sz w:val="24"/>
                      <w:szCs w:val="24"/>
                    </w:rPr>
                    <w:br/>
                    <w:t>Continental &amp; Regional U20</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&amp; Regional U18</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 </w:t>
                  </w:r>
                  <w:r w:rsidRPr="007146B3">
                    <w:rPr>
                      <w:rFonts w:ascii="Times New Roman" w:hAnsi="Times New Roman"/>
                      <w:sz w:val="24"/>
                      <w:szCs w:val="24"/>
                    </w:rPr>
                    <w:br/>
                    <w:t>1st equal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&amp; Regional U16</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 &amp; Regional U14; U12</w:t>
                  </w:r>
                  <w:r w:rsidRPr="007146B3">
                    <w:rPr>
                      <w:rFonts w:ascii="Times New Roman" w:hAnsi="Times New Roman"/>
                      <w:sz w:val="24"/>
                      <w:szCs w:val="24"/>
                    </w:rPr>
                    <w:br/>
                    <w:t>Cont. Schools U17; U15; U13</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Gold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Continental Amateur</w:t>
                  </w:r>
                  <w:r w:rsidRPr="007146B3">
                    <w:rPr>
                      <w:rFonts w:ascii="Times New Roman" w:hAnsi="Times New Roman"/>
                      <w:sz w:val="24"/>
                      <w:szCs w:val="24"/>
                    </w:rPr>
                    <w:br/>
                    <w:t>Cont. &amp; Regional U10; U8</w:t>
                  </w:r>
                  <w:r w:rsidRPr="007146B3">
                    <w:rPr>
                      <w:rFonts w:ascii="Times New Roman" w:hAnsi="Times New Roman"/>
                      <w:sz w:val="24"/>
                      <w:szCs w:val="24"/>
                    </w:rPr>
                    <w:br/>
                    <w:t>Cont. Schools U11; U9; U7</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Silver &amp; Bronze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Sub-Continental Individual</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65% in min 9 games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50% in min 9 games - title</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Commonwealth Individual</w:t>
                  </w:r>
                  <w:r w:rsidRPr="007146B3">
                    <w:rPr>
                      <w:rFonts w:ascii="Times New Roman" w:hAnsi="Times New Roman"/>
                      <w:sz w:val="24"/>
                      <w:szCs w:val="24"/>
                    </w:rPr>
                    <w:br/>
                    <w:t>IBCA, ICSC, IPCA (adult)</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r w:rsidRPr="007146B3">
                    <w:rPr>
                      <w:rFonts w:ascii="Times New Roman" w:hAnsi="Times New Roman"/>
                      <w:sz w:val="24"/>
                      <w:szCs w:val="24"/>
                    </w:rPr>
                    <w:br/>
                    <w:t>Silver &amp; Bronze – norm</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r>
            <w:tr w:rsidR="007146B3" w:rsidRPr="007146B3" w:rsidTr="002070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IBCA, ICSC, IPCA U20</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1st equal – title</w:t>
                  </w:r>
                </w:p>
              </w:tc>
              <w:tc>
                <w:tcPr>
                  <w:tcW w:w="0" w:type="auto"/>
                  <w:tcBorders>
                    <w:top w:val="outset" w:sz="6" w:space="0" w:color="auto"/>
                    <w:left w:val="outset" w:sz="6" w:space="0" w:color="auto"/>
                    <w:bottom w:val="outset" w:sz="6" w:space="0" w:color="auto"/>
                    <w:right w:val="outset" w:sz="6" w:space="0" w:color="auto"/>
                  </w:tcBorders>
                  <w:hideMark/>
                </w:tcPr>
                <w:p w:rsidR="007146B3" w:rsidRPr="007146B3" w:rsidRDefault="007146B3" w:rsidP="002070AA">
                  <w:pPr>
                    <w:spacing w:before="100" w:beforeAutospacing="1" w:after="100" w:afterAutospacing="1" w:line="240" w:lineRule="auto"/>
                    <w:rPr>
                      <w:rFonts w:ascii="Times New Roman" w:hAnsi="Times New Roman"/>
                      <w:sz w:val="24"/>
                      <w:szCs w:val="24"/>
                    </w:rPr>
                  </w:pPr>
                  <w:r w:rsidRPr="007146B3">
                    <w:rPr>
                      <w:rFonts w:ascii="Times New Roman" w:hAnsi="Times New Roman"/>
                      <w:sz w:val="24"/>
                      <w:szCs w:val="24"/>
                    </w:rPr>
                    <w:t>Silver &amp; Bronze – title</w:t>
                  </w:r>
                </w:p>
              </w:tc>
            </w:tr>
          </w:tbl>
          <w:p w:rsidR="007146B3" w:rsidRPr="007146B3" w:rsidRDefault="007146B3" w:rsidP="002070AA">
            <w:pPr>
              <w:spacing w:after="0" w:line="215" w:lineRule="atLeast"/>
              <w:rPr>
                <w:rFonts w:ascii="Times New Roman" w:hAnsi="Times New Roman"/>
                <w:color w:val="494949"/>
                <w:sz w:val="24"/>
                <w:szCs w:val="24"/>
              </w:rPr>
            </w:pPr>
          </w:p>
        </w:tc>
      </w:tr>
    </w:tbl>
    <w:p w:rsidR="007146B3" w:rsidRPr="007146B3" w:rsidRDefault="007146B3" w:rsidP="007146B3">
      <w:pPr>
        <w:rPr>
          <w:rFonts w:ascii="Times New Roman" w:hAnsi="Times New Roman"/>
          <w:sz w:val="24"/>
          <w:szCs w:val="24"/>
        </w:rPr>
      </w:pPr>
    </w:p>
    <w:p w:rsidR="007146B3" w:rsidRPr="00CD5ED7" w:rsidRDefault="007146B3">
      <w:pPr>
        <w:widowControl w:val="0"/>
        <w:autoSpaceDE w:val="0"/>
        <w:autoSpaceDN w:val="0"/>
        <w:adjustRightInd w:val="0"/>
        <w:spacing w:after="0" w:line="240" w:lineRule="auto"/>
        <w:rPr>
          <w:rFonts w:asciiTheme="minorHAnsi" w:hAnsiTheme="minorHAnsi"/>
          <w:sz w:val="26"/>
          <w:szCs w:val="26"/>
        </w:rPr>
        <w:sectPr w:rsidR="007146B3" w:rsidRPr="00CD5ED7" w:rsidSect="009B7B40">
          <w:pgSz w:w="11900" w:h="16840"/>
          <w:pgMar w:top="1440" w:right="1060" w:bottom="206" w:left="1078"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E015FA" w:rsidRPr="00CD5ED7" w:rsidRDefault="00E015FA">
      <w:pPr>
        <w:widowControl w:val="0"/>
        <w:autoSpaceDE w:val="0"/>
        <w:autoSpaceDN w:val="0"/>
        <w:adjustRightInd w:val="0"/>
        <w:spacing w:after="0" w:line="240" w:lineRule="auto"/>
        <w:ind w:left="7"/>
        <w:rPr>
          <w:rFonts w:asciiTheme="minorHAnsi" w:hAnsiTheme="minorHAnsi"/>
          <w:sz w:val="26"/>
          <w:szCs w:val="26"/>
        </w:rPr>
      </w:pPr>
      <w:bookmarkStart w:id="97" w:name="page189"/>
      <w:bookmarkEnd w:id="97"/>
      <w:r w:rsidRPr="00CD5ED7">
        <w:rPr>
          <w:rFonts w:asciiTheme="minorHAnsi" w:hAnsiTheme="minorHAnsi"/>
          <w:b/>
          <w:bCs/>
          <w:color w:val="000000"/>
          <w:sz w:val="26"/>
          <w:szCs w:val="26"/>
        </w:rPr>
        <w:lastRenderedPageBreak/>
        <w:t>Guideline for checking if a players’ result is a valid title norm:</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2" w:lineRule="auto"/>
        <w:ind w:left="7" w:right="40"/>
        <w:rPr>
          <w:rFonts w:asciiTheme="minorHAnsi" w:hAnsiTheme="minorHAnsi"/>
          <w:sz w:val="26"/>
          <w:szCs w:val="26"/>
        </w:rPr>
      </w:pPr>
      <w:r w:rsidRPr="00CD5ED7">
        <w:rPr>
          <w:rFonts w:asciiTheme="minorHAnsi" w:hAnsiTheme="minorHAnsi"/>
          <w:color w:val="000000"/>
          <w:sz w:val="26"/>
          <w:szCs w:val="26"/>
        </w:rPr>
        <w:t>In a 13 round Swiss tournament a player from Hungary played the following opponents with the relevant results and is looking for a GM norm:</w:t>
      </w:r>
    </w:p>
    <w:tbl>
      <w:tblPr>
        <w:tblW w:w="0" w:type="auto"/>
        <w:tblInd w:w="7" w:type="dxa"/>
        <w:tblLayout w:type="fixed"/>
        <w:tblCellMar>
          <w:left w:w="0" w:type="dxa"/>
          <w:right w:w="0" w:type="dxa"/>
        </w:tblCellMar>
        <w:tblLook w:val="0000" w:firstRow="0" w:lastRow="0" w:firstColumn="0" w:lastColumn="0" w:noHBand="0" w:noVBand="0"/>
      </w:tblPr>
      <w:tblGrid>
        <w:gridCol w:w="2320"/>
        <w:gridCol w:w="1180"/>
        <w:gridCol w:w="1040"/>
        <w:gridCol w:w="620"/>
      </w:tblGrid>
      <w:tr w:rsidR="00E015FA" w:rsidRPr="00CD5ED7">
        <w:trPr>
          <w:trHeight w:val="335"/>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5" w:lineRule="exact"/>
              <w:rPr>
                <w:rFonts w:asciiTheme="minorHAnsi" w:hAnsiTheme="minorHAnsi"/>
                <w:sz w:val="26"/>
                <w:szCs w:val="26"/>
              </w:rPr>
            </w:pPr>
            <w:r w:rsidRPr="00CD5ED7">
              <w:rPr>
                <w:rFonts w:asciiTheme="minorHAnsi" w:hAnsiTheme="minorHAnsi"/>
                <w:color w:val="000000"/>
                <w:sz w:val="26"/>
                <w:szCs w:val="26"/>
              </w:rPr>
              <w:t>1. CM Alfred</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5" w:lineRule="exact"/>
              <w:ind w:left="520"/>
              <w:rPr>
                <w:rFonts w:asciiTheme="minorHAnsi" w:hAnsiTheme="minorHAnsi"/>
                <w:sz w:val="26"/>
                <w:szCs w:val="26"/>
              </w:rPr>
            </w:pPr>
            <w:r w:rsidRPr="00CD5ED7">
              <w:rPr>
                <w:rFonts w:asciiTheme="minorHAnsi" w:hAnsiTheme="minorHAnsi"/>
                <w:color w:val="000000"/>
                <w:sz w:val="26"/>
                <w:szCs w:val="26"/>
              </w:rPr>
              <w:t>GER</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5" w:lineRule="exact"/>
              <w:ind w:right="160"/>
              <w:jc w:val="right"/>
              <w:rPr>
                <w:rFonts w:asciiTheme="minorHAnsi" w:hAnsiTheme="minorHAnsi"/>
                <w:sz w:val="26"/>
                <w:szCs w:val="26"/>
              </w:rPr>
            </w:pPr>
            <w:r w:rsidRPr="00CD5ED7">
              <w:rPr>
                <w:rFonts w:asciiTheme="minorHAnsi" w:hAnsiTheme="minorHAnsi"/>
                <w:color w:val="000000"/>
                <w:sz w:val="26"/>
                <w:szCs w:val="26"/>
              </w:rPr>
              <w:t>2383</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5" w:lineRule="exact"/>
              <w:ind w:left="280"/>
              <w:rPr>
                <w:rFonts w:asciiTheme="minorHAnsi" w:hAnsiTheme="minorHAnsi"/>
                <w:sz w:val="26"/>
                <w:szCs w:val="26"/>
              </w:rPr>
            </w:pPr>
            <w:r w:rsidRPr="00CD5ED7">
              <w:rPr>
                <w:rFonts w:asciiTheme="minorHAnsi" w:hAnsiTheme="minorHAnsi"/>
                <w:color w:val="000000"/>
                <w:sz w:val="26"/>
                <w:szCs w:val="26"/>
              </w:rPr>
              <w:t>1</w:t>
            </w:r>
          </w:p>
        </w:tc>
      </w:tr>
      <w:tr w:rsidR="00E015FA" w:rsidRPr="00CD5ED7">
        <w:trPr>
          <w:trHeight w:val="342"/>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2. GM Bernhard</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ENG</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2508</w:t>
            </w:r>
          </w:p>
        </w:tc>
        <w:tc>
          <w:tcPr>
            <w:tcW w:w="620" w:type="dxa"/>
            <w:tcBorders>
              <w:top w:val="nil"/>
              <w:left w:val="nil"/>
              <w:bottom w:val="nil"/>
              <w:right w:val="nil"/>
            </w:tcBorders>
            <w:vAlign w:val="bottom"/>
          </w:tcPr>
          <w:p w:rsidR="00E015FA" w:rsidRPr="00CD5ED7" w:rsidRDefault="00E015FA" w:rsidP="0066482D">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w w:val="90"/>
                <w:sz w:val="26"/>
                <w:szCs w:val="26"/>
              </w:rPr>
              <w:t>0</w:t>
            </w:r>
            <w:r w:rsidR="0066482D" w:rsidRPr="00CD5ED7">
              <w:rPr>
                <w:rFonts w:asciiTheme="minorHAnsi" w:hAnsiTheme="minorHAnsi"/>
                <w:color w:val="000000"/>
                <w:w w:val="90"/>
                <w:sz w:val="26"/>
                <w:szCs w:val="26"/>
              </w:rPr>
              <w:t>.</w:t>
            </w:r>
            <w:r w:rsidRPr="00CD5ED7">
              <w:rPr>
                <w:rFonts w:asciiTheme="minorHAnsi" w:hAnsiTheme="minorHAnsi"/>
                <w:color w:val="000000"/>
                <w:w w:val="90"/>
                <w:sz w:val="26"/>
                <w:szCs w:val="26"/>
              </w:rPr>
              <w:t>5</w:t>
            </w:r>
          </w:p>
        </w:tc>
      </w:tr>
      <w:tr w:rsidR="00E015FA" w:rsidRPr="00CD5ED7">
        <w:trPr>
          <w:trHeight w:val="342"/>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3. Christian</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GER</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2573</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sz w:val="26"/>
                <w:szCs w:val="26"/>
              </w:rPr>
              <w:t>0</w:t>
            </w:r>
          </w:p>
        </w:tc>
      </w:tr>
      <w:tr w:rsidR="00E015FA" w:rsidRPr="00CD5ED7">
        <w:trPr>
          <w:trHeight w:val="342"/>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4. David</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AUT</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2180</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sz w:val="26"/>
                <w:szCs w:val="26"/>
              </w:rPr>
              <w:t>1</w:t>
            </w:r>
          </w:p>
        </w:tc>
      </w:tr>
      <w:tr w:rsidR="00E015FA" w:rsidRPr="00CD5ED7">
        <w:trPr>
          <w:trHeight w:val="342"/>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 xml:space="preserve">5. GM </w:t>
            </w:r>
            <w:proofErr w:type="spellStart"/>
            <w:r w:rsidRPr="00CD5ED7">
              <w:rPr>
                <w:rFonts w:asciiTheme="minorHAnsi" w:hAnsiTheme="minorHAnsi"/>
                <w:color w:val="000000"/>
                <w:sz w:val="26"/>
                <w:szCs w:val="26"/>
              </w:rPr>
              <w:t>Evgeny</w:t>
            </w:r>
            <w:proofErr w:type="spellEnd"/>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RUS</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2598</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sz w:val="26"/>
                <w:szCs w:val="26"/>
              </w:rPr>
              <w:t>1</w:t>
            </w:r>
          </w:p>
        </w:tc>
      </w:tr>
      <w:tr w:rsidR="00E015FA" w:rsidRPr="00CD5ED7">
        <w:trPr>
          <w:trHeight w:val="342"/>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6. GM Friedrich</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GER</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2568</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sz w:val="26"/>
                <w:szCs w:val="26"/>
              </w:rPr>
              <w:t>0</w:t>
            </w:r>
          </w:p>
        </w:tc>
      </w:tr>
      <w:tr w:rsidR="00E015FA" w:rsidRPr="00CD5ED7">
        <w:trPr>
          <w:trHeight w:val="341"/>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rPr>
                <w:rFonts w:asciiTheme="minorHAnsi" w:hAnsiTheme="minorHAnsi"/>
                <w:sz w:val="26"/>
                <w:szCs w:val="26"/>
              </w:rPr>
            </w:pPr>
            <w:r w:rsidRPr="00CD5ED7">
              <w:rPr>
                <w:rFonts w:asciiTheme="minorHAnsi" w:hAnsiTheme="minorHAnsi"/>
                <w:color w:val="000000"/>
                <w:sz w:val="26"/>
                <w:szCs w:val="26"/>
              </w:rPr>
              <w:t>7. Georg</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520"/>
              <w:rPr>
                <w:rFonts w:asciiTheme="minorHAnsi" w:hAnsiTheme="minorHAnsi"/>
                <w:sz w:val="26"/>
                <w:szCs w:val="26"/>
              </w:rPr>
            </w:pPr>
            <w:r w:rsidRPr="00CD5ED7">
              <w:rPr>
                <w:rFonts w:asciiTheme="minorHAnsi" w:hAnsiTheme="minorHAnsi"/>
                <w:color w:val="000000"/>
                <w:sz w:val="26"/>
                <w:szCs w:val="26"/>
              </w:rPr>
              <w:t>GER</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right="160"/>
              <w:jc w:val="right"/>
              <w:rPr>
                <w:rFonts w:asciiTheme="minorHAnsi" w:hAnsiTheme="minorHAnsi"/>
                <w:sz w:val="26"/>
                <w:szCs w:val="26"/>
              </w:rPr>
            </w:pPr>
            <w:r w:rsidRPr="00CD5ED7">
              <w:rPr>
                <w:rFonts w:asciiTheme="minorHAnsi" w:hAnsiTheme="minorHAnsi"/>
                <w:color w:val="000000"/>
                <w:sz w:val="26"/>
                <w:szCs w:val="26"/>
              </w:rPr>
              <w:t>2070</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80"/>
              <w:rPr>
                <w:rFonts w:asciiTheme="minorHAnsi" w:hAnsiTheme="minorHAnsi"/>
                <w:sz w:val="26"/>
                <w:szCs w:val="26"/>
              </w:rPr>
            </w:pPr>
            <w:r w:rsidRPr="00CD5ED7">
              <w:rPr>
                <w:rFonts w:asciiTheme="minorHAnsi" w:hAnsiTheme="minorHAnsi"/>
                <w:color w:val="000000"/>
                <w:sz w:val="26"/>
                <w:szCs w:val="26"/>
              </w:rPr>
              <w:t>1</w:t>
            </w:r>
          </w:p>
        </w:tc>
      </w:tr>
      <w:tr w:rsidR="00E015FA" w:rsidRPr="00CD5ED7">
        <w:trPr>
          <w:trHeight w:val="342"/>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8. IM Herbert</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GER</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2483</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sz w:val="26"/>
                <w:szCs w:val="26"/>
              </w:rPr>
              <w:t>1</w:t>
            </w:r>
          </w:p>
        </w:tc>
      </w:tr>
      <w:tr w:rsidR="00E015FA" w:rsidRPr="00CD5ED7">
        <w:trPr>
          <w:trHeight w:val="342"/>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9. Igor</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RUS</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2497</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sz w:val="26"/>
                <w:szCs w:val="26"/>
              </w:rPr>
              <w:t>1</w:t>
            </w:r>
          </w:p>
        </w:tc>
      </w:tr>
      <w:tr w:rsidR="00E015FA" w:rsidRPr="00CD5ED7">
        <w:trPr>
          <w:trHeight w:val="342"/>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10. Konrad</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GER</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2561</w:t>
            </w:r>
          </w:p>
        </w:tc>
        <w:tc>
          <w:tcPr>
            <w:tcW w:w="620" w:type="dxa"/>
            <w:tcBorders>
              <w:top w:val="nil"/>
              <w:left w:val="nil"/>
              <w:bottom w:val="nil"/>
              <w:right w:val="nil"/>
            </w:tcBorders>
            <w:vAlign w:val="bottom"/>
          </w:tcPr>
          <w:p w:rsidR="00E015FA" w:rsidRPr="00CD5ED7" w:rsidRDefault="0066482D">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w w:val="90"/>
                <w:sz w:val="26"/>
                <w:szCs w:val="26"/>
              </w:rPr>
              <w:t>0.</w:t>
            </w:r>
            <w:r w:rsidR="00E015FA" w:rsidRPr="00CD5ED7">
              <w:rPr>
                <w:rFonts w:asciiTheme="minorHAnsi" w:hAnsiTheme="minorHAnsi"/>
                <w:color w:val="000000"/>
                <w:w w:val="90"/>
                <w:sz w:val="26"/>
                <w:szCs w:val="26"/>
              </w:rPr>
              <w:t>5</w:t>
            </w:r>
          </w:p>
        </w:tc>
      </w:tr>
      <w:tr w:rsidR="00E015FA" w:rsidRPr="00CD5ED7">
        <w:trPr>
          <w:trHeight w:val="342"/>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11. FM Ludwig</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GER</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2440</w:t>
            </w:r>
          </w:p>
        </w:tc>
        <w:tc>
          <w:tcPr>
            <w:tcW w:w="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sz w:val="26"/>
                <w:szCs w:val="26"/>
              </w:rPr>
              <w:t>1</w:t>
            </w:r>
          </w:p>
        </w:tc>
      </w:tr>
      <w:tr w:rsidR="00E015FA" w:rsidRPr="00CD5ED7">
        <w:trPr>
          <w:trHeight w:val="342"/>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12. IM Manfred</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GER</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2479</w:t>
            </w:r>
          </w:p>
        </w:tc>
        <w:tc>
          <w:tcPr>
            <w:tcW w:w="620" w:type="dxa"/>
            <w:tcBorders>
              <w:top w:val="nil"/>
              <w:left w:val="nil"/>
              <w:bottom w:val="nil"/>
              <w:right w:val="nil"/>
            </w:tcBorders>
            <w:vAlign w:val="bottom"/>
          </w:tcPr>
          <w:p w:rsidR="00E015FA" w:rsidRPr="00CD5ED7" w:rsidRDefault="0066482D">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w w:val="90"/>
                <w:sz w:val="26"/>
                <w:szCs w:val="26"/>
              </w:rPr>
              <w:t>0.</w:t>
            </w:r>
            <w:r w:rsidR="00E015FA" w:rsidRPr="00CD5ED7">
              <w:rPr>
                <w:rFonts w:asciiTheme="minorHAnsi" w:hAnsiTheme="minorHAnsi"/>
                <w:color w:val="000000"/>
                <w:w w:val="90"/>
                <w:sz w:val="26"/>
                <w:szCs w:val="26"/>
              </w:rPr>
              <w:t>5</w:t>
            </w:r>
          </w:p>
        </w:tc>
      </w:tr>
      <w:tr w:rsidR="00E015FA" w:rsidRPr="00CD5ED7">
        <w:trPr>
          <w:trHeight w:val="370"/>
        </w:trPr>
        <w:tc>
          <w:tcPr>
            <w:tcW w:w="2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color w:val="000000"/>
                <w:sz w:val="26"/>
                <w:szCs w:val="26"/>
              </w:rPr>
              <w:t>13. GM Norbert</w:t>
            </w:r>
          </w:p>
        </w:tc>
        <w:tc>
          <w:tcPr>
            <w:tcW w:w="1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20"/>
              <w:rPr>
                <w:rFonts w:asciiTheme="minorHAnsi" w:hAnsiTheme="minorHAnsi"/>
                <w:sz w:val="26"/>
                <w:szCs w:val="26"/>
              </w:rPr>
            </w:pPr>
            <w:r w:rsidRPr="00CD5ED7">
              <w:rPr>
                <w:rFonts w:asciiTheme="minorHAnsi" w:hAnsiTheme="minorHAnsi"/>
                <w:color w:val="000000"/>
                <w:sz w:val="26"/>
                <w:szCs w:val="26"/>
              </w:rPr>
              <w:t>GER</w:t>
            </w:r>
          </w:p>
        </w:tc>
        <w:tc>
          <w:tcPr>
            <w:tcW w:w="10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60"/>
              <w:jc w:val="right"/>
              <w:rPr>
                <w:rFonts w:asciiTheme="minorHAnsi" w:hAnsiTheme="minorHAnsi"/>
                <w:sz w:val="26"/>
                <w:szCs w:val="26"/>
              </w:rPr>
            </w:pPr>
            <w:r w:rsidRPr="00CD5ED7">
              <w:rPr>
                <w:rFonts w:asciiTheme="minorHAnsi" w:hAnsiTheme="minorHAnsi"/>
                <w:color w:val="000000"/>
                <w:sz w:val="26"/>
                <w:szCs w:val="26"/>
              </w:rPr>
              <w:t>2492</w:t>
            </w:r>
          </w:p>
        </w:tc>
        <w:tc>
          <w:tcPr>
            <w:tcW w:w="620" w:type="dxa"/>
            <w:tcBorders>
              <w:top w:val="nil"/>
              <w:left w:val="nil"/>
              <w:bottom w:val="nil"/>
              <w:right w:val="nil"/>
            </w:tcBorders>
            <w:vAlign w:val="bottom"/>
          </w:tcPr>
          <w:p w:rsidR="00E015FA" w:rsidRPr="00CD5ED7" w:rsidRDefault="0066482D">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color w:val="000000"/>
                <w:w w:val="90"/>
                <w:sz w:val="26"/>
                <w:szCs w:val="26"/>
              </w:rPr>
              <w:t>0.</w:t>
            </w:r>
            <w:r w:rsidR="00E015FA" w:rsidRPr="00CD5ED7">
              <w:rPr>
                <w:rFonts w:asciiTheme="minorHAnsi" w:hAnsiTheme="minorHAnsi"/>
                <w:color w:val="000000"/>
                <w:w w:val="90"/>
                <w:sz w:val="26"/>
                <w:szCs w:val="26"/>
              </w:rPr>
              <w:t>5</w:t>
            </w:r>
          </w:p>
        </w:tc>
      </w:tr>
    </w:tbl>
    <w:p w:rsidR="00E015FA" w:rsidRPr="00CD5ED7" w:rsidRDefault="00E015FA">
      <w:pPr>
        <w:widowControl w:val="0"/>
        <w:autoSpaceDE w:val="0"/>
        <w:autoSpaceDN w:val="0"/>
        <w:adjustRightInd w:val="0"/>
        <w:spacing w:after="0" w:line="183" w:lineRule="exact"/>
        <w:rPr>
          <w:rFonts w:asciiTheme="minorHAnsi" w:hAnsiTheme="minorHAnsi"/>
          <w:sz w:val="26"/>
          <w:szCs w:val="26"/>
        </w:rPr>
      </w:pPr>
    </w:p>
    <w:p w:rsidR="00E015FA" w:rsidRPr="00CD5ED7" w:rsidRDefault="00E015FA" w:rsidP="007E0E8A">
      <w:pPr>
        <w:widowControl w:val="0"/>
        <w:numPr>
          <w:ilvl w:val="0"/>
          <w:numId w:val="148"/>
        </w:numPr>
        <w:tabs>
          <w:tab w:val="clear" w:pos="720"/>
          <w:tab w:val="num" w:pos="847"/>
        </w:tabs>
        <w:overflowPunct w:val="0"/>
        <w:autoSpaceDE w:val="0"/>
        <w:autoSpaceDN w:val="0"/>
        <w:adjustRightInd w:val="0"/>
        <w:spacing w:after="0" w:line="240" w:lineRule="auto"/>
        <w:ind w:left="847" w:hanging="844"/>
        <w:jc w:val="both"/>
        <w:rPr>
          <w:rFonts w:asciiTheme="minorHAnsi" w:hAnsiTheme="minorHAnsi"/>
          <w:color w:val="000000"/>
          <w:sz w:val="26"/>
          <w:szCs w:val="26"/>
        </w:rPr>
      </w:pPr>
      <w:r w:rsidRPr="00CD5ED7">
        <w:rPr>
          <w:rFonts w:asciiTheme="minorHAnsi" w:hAnsiTheme="minorHAnsi"/>
          <w:color w:val="000000"/>
          <w:sz w:val="26"/>
          <w:szCs w:val="26"/>
        </w:rPr>
        <w:t>Calculate the performance ‘</w:t>
      </w:r>
      <w:proofErr w:type="spellStart"/>
      <w:r w:rsidRPr="00CD5ED7">
        <w:rPr>
          <w:rFonts w:asciiTheme="minorHAnsi" w:hAnsiTheme="minorHAnsi"/>
          <w:color w:val="000000"/>
          <w:sz w:val="26"/>
          <w:szCs w:val="26"/>
        </w:rPr>
        <w:t>R</w:t>
      </w:r>
      <w:r w:rsidRPr="00CD5ED7">
        <w:rPr>
          <w:rFonts w:asciiTheme="minorHAnsi" w:hAnsiTheme="minorHAnsi"/>
          <w:b/>
          <w:bCs/>
          <w:color w:val="000000"/>
          <w:sz w:val="26"/>
          <w:szCs w:val="26"/>
          <w:vertAlign w:val="subscript"/>
        </w:rPr>
        <w:t>p</w:t>
      </w:r>
      <w:proofErr w:type="spellEnd"/>
      <w:r w:rsidRPr="00CD5ED7">
        <w:rPr>
          <w:rFonts w:asciiTheme="minorHAnsi" w:hAnsiTheme="minorHAnsi"/>
          <w:b/>
          <w:bCs/>
          <w:color w:val="000000"/>
          <w:sz w:val="26"/>
          <w:szCs w:val="26"/>
          <w:vertAlign w:val="subscript"/>
        </w:rPr>
        <w:t>’</w:t>
      </w:r>
      <w:r w:rsidRPr="00CD5ED7">
        <w:rPr>
          <w:rFonts w:asciiTheme="minorHAnsi" w:hAnsiTheme="minorHAnsi"/>
          <w:color w:val="000000"/>
          <w:sz w:val="26"/>
          <w:szCs w:val="26"/>
        </w:rPr>
        <w:t xml:space="preserve"> of the player </w:t>
      </w:r>
    </w:p>
    <w:p w:rsidR="00E015FA" w:rsidRPr="00CD5ED7" w:rsidRDefault="00E015FA">
      <w:pPr>
        <w:widowControl w:val="0"/>
        <w:autoSpaceDE w:val="0"/>
        <w:autoSpaceDN w:val="0"/>
        <w:adjustRightInd w:val="0"/>
        <w:spacing w:after="0" w:line="208" w:lineRule="auto"/>
        <w:ind w:left="847"/>
        <w:rPr>
          <w:rFonts w:asciiTheme="minorHAnsi" w:hAnsiTheme="minorHAnsi"/>
          <w:sz w:val="26"/>
          <w:szCs w:val="26"/>
        </w:rPr>
      </w:pPr>
      <w:proofErr w:type="spellStart"/>
      <w:r w:rsidRPr="00CD5ED7">
        <w:rPr>
          <w:rFonts w:asciiTheme="minorHAnsi" w:hAnsiTheme="minorHAnsi"/>
          <w:color w:val="000000"/>
          <w:sz w:val="26"/>
          <w:szCs w:val="26"/>
        </w:rPr>
        <w:t>R</w:t>
      </w:r>
      <w:r w:rsidRPr="00CD5ED7">
        <w:rPr>
          <w:rFonts w:asciiTheme="minorHAnsi" w:hAnsiTheme="minorHAnsi"/>
          <w:b/>
          <w:bCs/>
          <w:color w:val="000000"/>
          <w:sz w:val="26"/>
          <w:szCs w:val="26"/>
          <w:vertAlign w:val="subscript"/>
        </w:rPr>
        <w:t>p</w:t>
      </w:r>
      <w:proofErr w:type="spellEnd"/>
      <w:r w:rsidRPr="00CD5ED7">
        <w:rPr>
          <w:rFonts w:asciiTheme="minorHAnsi" w:hAnsiTheme="minorHAnsi"/>
          <w:color w:val="000000"/>
          <w:sz w:val="26"/>
          <w:szCs w:val="26"/>
        </w:rPr>
        <w:t xml:space="preserve">  = R</w:t>
      </w:r>
      <w:r w:rsidRPr="00CD5ED7">
        <w:rPr>
          <w:rFonts w:asciiTheme="minorHAnsi" w:hAnsiTheme="minorHAnsi"/>
          <w:b/>
          <w:bCs/>
          <w:color w:val="000000"/>
          <w:sz w:val="26"/>
          <w:szCs w:val="26"/>
          <w:vertAlign w:val="subscript"/>
        </w:rPr>
        <w:t>a</w:t>
      </w:r>
      <w:r w:rsidRPr="00CD5ED7">
        <w:rPr>
          <w:rFonts w:asciiTheme="minorHAnsi" w:hAnsiTheme="minorHAnsi"/>
          <w:color w:val="000000"/>
          <w:sz w:val="26"/>
          <w:szCs w:val="26"/>
        </w:rPr>
        <w:t xml:space="preserve">  + </w:t>
      </w:r>
      <w:proofErr w:type="spellStart"/>
      <w:r w:rsidRPr="00CD5ED7">
        <w:rPr>
          <w:rFonts w:asciiTheme="minorHAnsi" w:hAnsiTheme="minorHAnsi"/>
          <w:color w:val="000000"/>
          <w:sz w:val="26"/>
          <w:szCs w:val="26"/>
        </w:rPr>
        <w:t>d</w:t>
      </w:r>
      <w:r w:rsidRPr="00CD5ED7">
        <w:rPr>
          <w:rFonts w:asciiTheme="minorHAnsi" w:hAnsiTheme="minorHAnsi"/>
          <w:color w:val="000000"/>
          <w:sz w:val="26"/>
          <w:szCs w:val="26"/>
          <w:vertAlign w:val="subscript"/>
        </w:rPr>
        <w:t>p</w:t>
      </w:r>
      <w:proofErr w:type="spellEnd"/>
      <w:r w:rsidRPr="00CD5ED7">
        <w:rPr>
          <w:rFonts w:asciiTheme="minorHAnsi" w:hAnsiTheme="minorHAnsi"/>
          <w:color w:val="000000"/>
          <w:sz w:val="26"/>
          <w:szCs w:val="26"/>
        </w:rPr>
        <w:t xml:space="preserve">  (see the table in art. 1.48)</w:t>
      </w:r>
    </w:p>
    <w:p w:rsidR="00E015FA" w:rsidRPr="00CD5ED7" w:rsidRDefault="00E015FA">
      <w:pPr>
        <w:widowControl w:val="0"/>
        <w:autoSpaceDE w:val="0"/>
        <w:autoSpaceDN w:val="0"/>
        <w:adjustRightInd w:val="0"/>
        <w:spacing w:after="0" w:line="187" w:lineRule="auto"/>
        <w:ind w:left="847"/>
        <w:rPr>
          <w:rFonts w:asciiTheme="minorHAnsi" w:hAnsiTheme="minorHAnsi"/>
          <w:sz w:val="26"/>
          <w:szCs w:val="26"/>
        </w:rPr>
      </w:pPr>
      <w:r w:rsidRPr="00CD5ED7">
        <w:rPr>
          <w:rFonts w:asciiTheme="minorHAnsi" w:hAnsiTheme="minorHAnsi"/>
          <w:color w:val="000000"/>
          <w:sz w:val="26"/>
          <w:szCs w:val="26"/>
        </w:rPr>
        <w:t>R</w:t>
      </w:r>
      <w:r w:rsidRPr="00CD5ED7">
        <w:rPr>
          <w:rFonts w:asciiTheme="minorHAnsi" w:hAnsiTheme="minorHAnsi"/>
          <w:b/>
          <w:bCs/>
          <w:color w:val="000000"/>
          <w:sz w:val="26"/>
          <w:szCs w:val="26"/>
          <w:vertAlign w:val="subscript"/>
        </w:rPr>
        <w:t>a</w:t>
      </w:r>
      <w:r w:rsidRPr="00CD5ED7">
        <w:rPr>
          <w:rFonts w:asciiTheme="minorHAnsi" w:hAnsiTheme="minorHAnsi"/>
          <w:color w:val="000000"/>
          <w:sz w:val="26"/>
          <w:szCs w:val="26"/>
        </w:rPr>
        <w:t xml:space="preserve"> = Average rating of</w:t>
      </w:r>
      <w:r w:rsidR="0066482D" w:rsidRPr="00CD5ED7">
        <w:rPr>
          <w:rFonts w:asciiTheme="minorHAnsi" w:hAnsiTheme="minorHAnsi"/>
          <w:color w:val="000000"/>
          <w:sz w:val="26"/>
          <w:szCs w:val="26"/>
        </w:rPr>
        <w:t xml:space="preserve"> opponents + rating difference “</w:t>
      </w:r>
      <w:proofErr w:type="spellStart"/>
      <w:r w:rsidRPr="00CD5ED7">
        <w:rPr>
          <w:rFonts w:asciiTheme="minorHAnsi" w:hAnsiTheme="minorHAnsi"/>
          <w:color w:val="000000"/>
          <w:sz w:val="26"/>
          <w:szCs w:val="26"/>
        </w:rPr>
        <w:t>d</w:t>
      </w:r>
      <w:r w:rsidRPr="00CD5ED7">
        <w:rPr>
          <w:rFonts w:asciiTheme="minorHAnsi" w:hAnsiTheme="minorHAnsi"/>
          <w:color w:val="000000"/>
          <w:sz w:val="26"/>
          <w:szCs w:val="26"/>
          <w:vertAlign w:val="subscript"/>
        </w:rPr>
        <w:t>p</w:t>
      </w:r>
      <w:proofErr w:type="spellEnd"/>
      <w:r w:rsidRPr="00CD5ED7">
        <w:rPr>
          <w:rFonts w:asciiTheme="minorHAnsi" w:hAnsiTheme="minorHAnsi"/>
          <w:color w:val="000000"/>
          <w:sz w:val="26"/>
          <w:szCs w:val="26"/>
        </w:rPr>
        <w:t>“</w:t>
      </w:r>
    </w:p>
    <w:p w:rsidR="00E015FA" w:rsidRPr="00CD5ED7" w:rsidRDefault="00E015FA">
      <w:pPr>
        <w:widowControl w:val="0"/>
        <w:overflowPunct w:val="0"/>
        <w:autoSpaceDE w:val="0"/>
        <w:autoSpaceDN w:val="0"/>
        <w:adjustRightInd w:val="0"/>
        <w:spacing w:after="0" w:line="239" w:lineRule="auto"/>
        <w:ind w:left="847" w:right="40"/>
        <w:jc w:val="both"/>
        <w:rPr>
          <w:rFonts w:asciiTheme="minorHAnsi" w:hAnsiTheme="minorHAnsi"/>
          <w:sz w:val="26"/>
          <w:szCs w:val="26"/>
        </w:rPr>
      </w:pPr>
      <w:r w:rsidRPr="00CD5ED7">
        <w:rPr>
          <w:rFonts w:asciiTheme="minorHAnsi" w:hAnsiTheme="minorHAnsi"/>
          <w:color w:val="000000"/>
          <w:sz w:val="26"/>
          <w:szCs w:val="26"/>
        </w:rPr>
        <w:t>The average rating of his opponents is 2449. There are two low rated players, David in round 4 and Georg in round 7. According to article 1.46c for one player, the lowest rated one, the adjusted rating floor may be used for calculation. For a GM norm</w:t>
      </w:r>
      <w:r w:rsidR="0066482D" w:rsidRPr="00CD5ED7">
        <w:rPr>
          <w:rFonts w:asciiTheme="minorHAnsi" w:hAnsiTheme="minorHAnsi"/>
          <w:color w:val="000000"/>
          <w:sz w:val="26"/>
          <w:szCs w:val="26"/>
        </w:rPr>
        <w:t>,</w:t>
      </w:r>
      <w:r w:rsidRPr="00CD5ED7">
        <w:rPr>
          <w:rFonts w:asciiTheme="minorHAnsi" w:hAnsiTheme="minorHAnsi"/>
          <w:color w:val="000000"/>
          <w:sz w:val="26"/>
          <w:szCs w:val="26"/>
        </w:rPr>
        <w:t xml:space="preserve"> it is 2200. If we raise the rating of George from 2070 to 2200</w:t>
      </w:r>
      <w:r w:rsidR="0066482D" w:rsidRPr="00CD5ED7">
        <w:rPr>
          <w:rFonts w:asciiTheme="minorHAnsi" w:hAnsiTheme="minorHAnsi"/>
          <w:color w:val="000000"/>
          <w:sz w:val="26"/>
          <w:szCs w:val="26"/>
        </w:rPr>
        <w:t>,</w:t>
      </w:r>
      <w:r w:rsidRPr="00CD5ED7">
        <w:rPr>
          <w:rFonts w:asciiTheme="minorHAnsi" w:hAnsiTheme="minorHAnsi"/>
          <w:color w:val="000000"/>
          <w:sz w:val="26"/>
          <w:szCs w:val="26"/>
        </w:rPr>
        <w:t xml:space="preserve"> it gives an average rating 2459.</w:t>
      </w:r>
    </w:p>
    <w:p w:rsidR="00E015FA" w:rsidRPr="00CD5ED7" w:rsidRDefault="00E015FA">
      <w:pPr>
        <w:widowControl w:val="0"/>
        <w:autoSpaceDE w:val="0"/>
        <w:autoSpaceDN w:val="0"/>
        <w:adjustRightInd w:val="0"/>
        <w:spacing w:after="0" w:line="7" w:lineRule="exact"/>
        <w:rPr>
          <w:rFonts w:asciiTheme="minorHAnsi" w:hAnsiTheme="minorHAnsi"/>
          <w:sz w:val="26"/>
          <w:szCs w:val="26"/>
        </w:rPr>
      </w:pPr>
    </w:p>
    <w:p w:rsidR="00E015FA" w:rsidRPr="00CD5ED7" w:rsidRDefault="00E015FA" w:rsidP="0066482D">
      <w:pPr>
        <w:widowControl w:val="0"/>
        <w:overflowPunct w:val="0"/>
        <w:autoSpaceDE w:val="0"/>
        <w:autoSpaceDN w:val="0"/>
        <w:adjustRightInd w:val="0"/>
        <w:spacing w:after="0" w:line="216" w:lineRule="auto"/>
        <w:ind w:left="7" w:right="749" w:firstLine="3"/>
        <w:rPr>
          <w:rFonts w:asciiTheme="minorHAnsi" w:hAnsiTheme="minorHAnsi"/>
          <w:sz w:val="26"/>
          <w:szCs w:val="26"/>
        </w:rPr>
      </w:pPr>
      <w:r w:rsidRPr="00CD5ED7">
        <w:rPr>
          <w:rFonts w:asciiTheme="minorHAnsi" w:hAnsiTheme="minorHAnsi"/>
          <w:color w:val="000000"/>
          <w:sz w:val="26"/>
          <w:szCs w:val="26"/>
        </w:rPr>
        <w:t xml:space="preserve">The player scored 9 points from 13 games, 69%, which gives </w:t>
      </w:r>
      <w:proofErr w:type="spellStart"/>
      <w:r w:rsidRPr="00CD5ED7">
        <w:rPr>
          <w:rFonts w:asciiTheme="minorHAnsi" w:hAnsiTheme="minorHAnsi"/>
          <w:color w:val="000000"/>
          <w:sz w:val="26"/>
          <w:szCs w:val="26"/>
        </w:rPr>
        <w:t>d</w:t>
      </w:r>
      <w:r w:rsidRPr="00CD5ED7">
        <w:rPr>
          <w:rFonts w:asciiTheme="minorHAnsi" w:hAnsiTheme="minorHAnsi"/>
          <w:color w:val="000000"/>
          <w:sz w:val="26"/>
          <w:szCs w:val="26"/>
          <w:vertAlign w:val="subscript"/>
        </w:rPr>
        <w:t>p</w:t>
      </w:r>
      <w:proofErr w:type="spellEnd"/>
      <w:r w:rsidR="0066482D" w:rsidRPr="00CD5ED7">
        <w:rPr>
          <w:rFonts w:asciiTheme="minorHAnsi" w:hAnsiTheme="minorHAnsi"/>
          <w:color w:val="000000"/>
          <w:sz w:val="26"/>
          <w:szCs w:val="26"/>
        </w:rPr>
        <w:t xml:space="preserve"> = 141. 2459+ 141 = 2600. The player’s</w:t>
      </w:r>
      <w:r w:rsidRPr="00CD5ED7">
        <w:rPr>
          <w:rFonts w:asciiTheme="minorHAnsi" w:hAnsiTheme="minorHAnsi"/>
          <w:color w:val="000000"/>
          <w:sz w:val="26"/>
          <w:szCs w:val="26"/>
        </w:rPr>
        <w:t xml:space="preserve"> performance </w:t>
      </w:r>
      <w:r w:rsidR="006D632B">
        <w:rPr>
          <w:rFonts w:asciiTheme="minorHAnsi" w:hAnsiTheme="minorHAnsi"/>
          <w:color w:val="000000"/>
          <w:sz w:val="26"/>
          <w:szCs w:val="26"/>
        </w:rPr>
        <w:t xml:space="preserve">is </w:t>
      </w:r>
      <w:r w:rsidR="0066482D" w:rsidRPr="00A36056">
        <w:rPr>
          <w:rFonts w:asciiTheme="minorHAnsi" w:hAnsiTheme="minorHAnsi"/>
          <w:sz w:val="26"/>
          <w:szCs w:val="26"/>
        </w:rPr>
        <w:t>sufficient</w:t>
      </w:r>
      <w:r w:rsidR="0066482D" w:rsidRPr="00A36056">
        <w:rPr>
          <w:rFonts w:asciiTheme="minorHAnsi" w:hAnsiTheme="minorHAnsi"/>
          <w:color w:val="FF0000"/>
          <w:sz w:val="26"/>
          <w:szCs w:val="26"/>
        </w:rPr>
        <w:t xml:space="preserve"> </w:t>
      </w:r>
      <w:r w:rsidR="0066482D" w:rsidRPr="00CD5ED7">
        <w:rPr>
          <w:rFonts w:asciiTheme="minorHAnsi" w:hAnsiTheme="minorHAnsi"/>
          <w:color w:val="000000"/>
          <w:sz w:val="26"/>
          <w:szCs w:val="26"/>
        </w:rPr>
        <w:t xml:space="preserve">for a </w:t>
      </w:r>
      <w:r w:rsidRPr="00CD5ED7">
        <w:rPr>
          <w:rFonts w:asciiTheme="minorHAnsi" w:hAnsiTheme="minorHAnsi"/>
          <w:color w:val="000000"/>
          <w:sz w:val="26"/>
          <w:szCs w:val="26"/>
        </w:rPr>
        <w:t>GM norm.</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7E0E8A">
      <w:pPr>
        <w:widowControl w:val="0"/>
        <w:numPr>
          <w:ilvl w:val="0"/>
          <w:numId w:val="149"/>
        </w:numPr>
        <w:tabs>
          <w:tab w:val="clear" w:pos="720"/>
          <w:tab w:val="num" w:pos="847"/>
        </w:tabs>
        <w:overflowPunct w:val="0"/>
        <w:autoSpaceDE w:val="0"/>
        <w:autoSpaceDN w:val="0"/>
        <w:adjustRightInd w:val="0"/>
        <w:spacing w:after="0" w:line="240" w:lineRule="auto"/>
        <w:ind w:left="847" w:hanging="847"/>
        <w:jc w:val="both"/>
        <w:rPr>
          <w:rFonts w:asciiTheme="minorHAnsi" w:hAnsiTheme="minorHAnsi"/>
          <w:color w:val="000000"/>
          <w:sz w:val="26"/>
          <w:szCs w:val="26"/>
        </w:rPr>
      </w:pPr>
      <w:r w:rsidRPr="00CD5ED7">
        <w:rPr>
          <w:rFonts w:asciiTheme="minorHAnsi" w:hAnsiTheme="minorHAnsi"/>
          <w:color w:val="000000"/>
          <w:sz w:val="26"/>
          <w:szCs w:val="26"/>
        </w:rPr>
        <w:t xml:space="preserve">Check the titles of the opponents – see art. 1.45. </w:t>
      </w:r>
    </w:p>
    <w:p w:rsidR="00E015FA" w:rsidRPr="00CD5ED7" w:rsidRDefault="00E015FA">
      <w:pPr>
        <w:widowControl w:val="0"/>
        <w:overflowPunct w:val="0"/>
        <w:autoSpaceDE w:val="0"/>
        <w:autoSpaceDN w:val="0"/>
        <w:adjustRightInd w:val="0"/>
        <w:spacing w:after="0" w:line="239" w:lineRule="auto"/>
        <w:ind w:left="847" w:right="40"/>
        <w:jc w:val="both"/>
        <w:rPr>
          <w:rFonts w:asciiTheme="minorHAnsi" w:hAnsiTheme="minorHAnsi"/>
          <w:color w:val="000000"/>
          <w:sz w:val="26"/>
          <w:szCs w:val="26"/>
        </w:rPr>
      </w:pPr>
      <w:r w:rsidRPr="00CD5ED7">
        <w:rPr>
          <w:rFonts w:asciiTheme="minorHAnsi" w:hAnsiTheme="minorHAnsi"/>
          <w:color w:val="000000"/>
          <w:sz w:val="26"/>
          <w:szCs w:val="26"/>
        </w:rPr>
        <w:t>At least 50% of the opponents shall be title</w:t>
      </w:r>
      <w:r w:rsidRPr="00CD5ED7">
        <w:rPr>
          <w:rFonts w:asciiTheme="minorHAnsi" w:hAnsiTheme="minorHAnsi" w:cs="Cambria Math"/>
          <w:color w:val="000000"/>
          <w:sz w:val="26"/>
          <w:szCs w:val="26"/>
        </w:rPr>
        <w:t>‐</w:t>
      </w:r>
      <w:r w:rsidRPr="00CD5ED7">
        <w:rPr>
          <w:rFonts w:asciiTheme="minorHAnsi" w:hAnsiTheme="minorHAnsi"/>
          <w:color w:val="000000"/>
          <w:sz w:val="26"/>
          <w:szCs w:val="26"/>
        </w:rPr>
        <w:t xml:space="preserve">holders; CM and WCM are not counted. </w:t>
      </w:r>
    </w:p>
    <w:p w:rsidR="00E015FA" w:rsidRPr="00CD5ED7" w:rsidRDefault="00E015FA">
      <w:pPr>
        <w:widowControl w:val="0"/>
        <w:autoSpaceDE w:val="0"/>
        <w:autoSpaceDN w:val="0"/>
        <w:adjustRightInd w:val="0"/>
        <w:spacing w:after="0" w:line="2" w:lineRule="exact"/>
        <w:rPr>
          <w:rFonts w:asciiTheme="minorHAnsi" w:hAnsiTheme="minorHAnsi"/>
          <w:color w:val="000000"/>
          <w:sz w:val="26"/>
          <w:szCs w:val="26"/>
        </w:rPr>
      </w:pPr>
    </w:p>
    <w:p w:rsidR="00E015FA" w:rsidRPr="00CD5ED7" w:rsidRDefault="00E015FA">
      <w:pPr>
        <w:widowControl w:val="0"/>
        <w:overflowPunct w:val="0"/>
        <w:autoSpaceDE w:val="0"/>
        <w:autoSpaceDN w:val="0"/>
        <w:adjustRightInd w:val="0"/>
        <w:spacing w:after="0" w:line="239" w:lineRule="auto"/>
        <w:ind w:left="847"/>
        <w:jc w:val="both"/>
        <w:rPr>
          <w:rFonts w:asciiTheme="minorHAnsi" w:hAnsiTheme="minorHAnsi"/>
          <w:color w:val="000000"/>
          <w:sz w:val="26"/>
          <w:szCs w:val="26"/>
        </w:rPr>
      </w:pPr>
      <w:r w:rsidRPr="00CD5ED7">
        <w:rPr>
          <w:rFonts w:asciiTheme="minorHAnsi" w:hAnsiTheme="minorHAnsi"/>
          <w:color w:val="000000"/>
          <w:sz w:val="26"/>
          <w:szCs w:val="26"/>
        </w:rPr>
        <w:t>There are 4 GM</w:t>
      </w:r>
      <w:r w:rsidR="0066482D" w:rsidRPr="00CD5ED7">
        <w:rPr>
          <w:rFonts w:asciiTheme="minorHAnsi" w:hAnsiTheme="minorHAnsi"/>
          <w:color w:val="000000"/>
          <w:sz w:val="26"/>
          <w:szCs w:val="26"/>
        </w:rPr>
        <w:t>s</w:t>
      </w:r>
      <w:r w:rsidRPr="00CD5ED7">
        <w:rPr>
          <w:rFonts w:asciiTheme="minorHAnsi" w:hAnsiTheme="minorHAnsi"/>
          <w:color w:val="000000"/>
          <w:sz w:val="26"/>
          <w:szCs w:val="26"/>
        </w:rPr>
        <w:t>, 2 IM</w:t>
      </w:r>
      <w:r w:rsidR="0066482D" w:rsidRPr="00CD5ED7">
        <w:rPr>
          <w:rFonts w:asciiTheme="minorHAnsi" w:hAnsiTheme="minorHAnsi"/>
          <w:color w:val="000000"/>
          <w:sz w:val="26"/>
          <w:szCs w:val="26"/>
        </w:rPr>
        <w:t>s</w:t>
      </w:r>
      <w:r w:rsidRPr="00CD5ED7">
        <w:rPr>
          <w:rFonts w:asciiTheme="minorHAnsi" w:hAnsiTheme="minorHAnsi"/>
          <w:color w:val="000000"/>
          <w:sz w:val="26"/>
          <w:szCs w:val="26"/>
        </w:rPr>
        <w:t xml:space="preserve"> and 1 FM, 7 title holders are more than 50 %. </w:t>
      </w:r>
    </w:p>
    <w:p w:rsidR="00E015FA" w:rsidRPr="00CD5ED7" w:rsidRDefault="00E015FA">
      <w:pPr>
        <w:widowControl w:val="0"/>
        <w:autoSpaceDE w:val="0"/>
        <w:autoSpaceDN w:val="0"/>
        <w:adjustRightInd w:val="0"/>
        <w:spacing w:after="0" w:line="1" w:lineRule="exact"/>
        <w:rPr>
          <w:rFonts w:asciiTheme="minorHAnsi" w:hAnsiTheme="minorHAnsi"/>
          <w:color w:val="000000"/>
          <w:sz w:val="26"/>
          <w:szCs w:val="26"/>
        </w:rPr>
      </w:pPr>
    </w:p>
    <w:p w:rsidR="00E015FA" w:rsidRPr="00CD5ED7" w:rsidRDefault="00E015FA">
      <w:pPr>
        <w:widowControl w:val="0"/>
        <w:overflowPunct w:val="0"/>
        <w:autoSpaceDE w:val="0"/>
        <w:autoSpaceDN w:val="0"/>
        <w:adjustRightInd w:val="0"/>
        <w:spacing w:after="0" w:line="240" w:lineRule="auto"/>
        <w:ind w:left="847"/>
        <w:jc w:val="both"/>
        <w:rPr>
          <w:rFonts w:asciiTheme="minorHAnsi" w:hAnsiTheme="minorHAnsi"/>
          <w:color w:val="000000"/>
          <w:sz w:val="26"/>
          <w:szCs w:val="26"/>
        </w:rPr>
      </w:pPr>
      <w:r w:rsidRPr="00CD5ED7">
        <w:rPr>
          <w:rFonts w:asciiTheme="minorHAnsi" w:hAnsiTheme="minorHAnsi"/>
          <w:color w:val="000000"/>
          <w:sz w:val="26"/>
          <w:szCs w:val="26"/>
        </w:rPr>
        <w:t>For a GM norm</w:t>
      </w:r>
      <w:r w:rsidR="0066482D" w:rsidRPr="00CD5ED7">
        <w:rPr>
          <w:rFonts w:asciiTheme="minorHAnsi" w:hAnsiTheme="minorHAnsi"/>
          <w:color w:val="000000"/>
          <w:sz w:val="26"/>
          <w:szCs w:val="26"/>
        </w:rPr>
        <w:t>,</w:t>
      </w:r>
      <w:r w:rsidRPr="00CD5ED7">
        <w:rPr>
          <w:rFonts w:asciiTheme="minorHAnsi" w:hAnsiTheme="minorHAnsi"/>
          <w:color w:val="000000"/>
          <w:sz w:val="26"/>
          <w:szCs w:val="26"/>
        </w:rPr>
        <w:t xml:space="preserve"> at least 1/3 with a minimum 3 of the opponents must be GMs. This criteria is </w:t>
      </w:r>
      <w:r w:rsidR="0066482D" w:rsidRPr="00A36056">
        <w:rPr>
          <w:rFonts w:asciiTheme="minorHAnsi" w:hAnsiTheme="minorHAnsi"/>
          <w:sz w:val="26"/>
          <w:szCs w:val="26"/>
        </w:rPr>
        <w:t xml:space="preserve">not </w:t>
      </w:r>
      <w:r w:rsidRPr="00CD5ED7">
        <w:rPr>
          <w:rFonts w:asciiTheme="minorHAnsi" w:hAnsiTheme="minorHAnsi"/>
          <w:color w:val="000000"/>
          <w:sz w:val="26"/>
          <w:szCs w:val="26"/>
        </w:rPr>
        <w:t xml:space="preserve">fulfilled, he should have </w:t>
      </w:r>
      <w:r w:rsidR="0066482D" w:rsidRPr="00A36056">
        <w:rPr>
          <w:rFonts w:asciiTheme="minorHAnsi" w:hAnsiTheme="minorHAnsi"/>
          <w:sz w:val="26"/>
          <w:szCs w:val="26"/>
        </w:rPr>
        <w:t>5</w:t>
      </w:r>
      <w:r w:rsidRPr="00A36056">
        <w:rPr>
          <w:rFonts w:asciiTheme="minorHAnsi" w:hAnsiTheme="minorHAnsi"/>
          <w:sz w:val="26"/>
          <w:szCs w:val="26"/>
        </w:rPr>
        <w:t xml:space="preserve"> </w:t>
      </w:r>
      <w:r w:rsidRPr="00CD5ED7">
        <w:rPr>
          <w:rFonts w:asciiTheme="minorHAnsi" w:hAnsiTheme="minorHAnsi"/>
          <w:color w:val="000000"/>
          <w:sz w:val="26"/>
          <w:szCs w:val="26"/>
        </w:rPr>
        <w:t xml:space="preserve">GMs. </w:t>
      </w:r>
    </w:p>
    <w:p w:rsidR="00E015FA" w:rsidRPr="00CD5ED7" w:rsidRDefault="00E015FA" w:rsidP="007E0E8A">
      <w:pPr>
        <w:widowControl w:val="0"/>
        <w:numPr>
          <w:ilvl w:val="0"/>
          <w:numId w:val="149"/>
        </w:numPr>
        <w:tabs>
          <w:tab w:val="clear" w:pos="720"/>
          <w:tab w:val="num" w:pos="847"/>
        </w:tabs>
        <w:overflowPunct w:val="0"/>
        <w:autoSpaceDE w:val="0"/>
        <w:autoSpaceDN w:val="0"/>
        <w:adjustRightInd w:val="0"/>
        <w:spacing w:after="0" w:line="239" w:lineRule="auto"/>
        <w:ind w:left="847" w:hanging="847"/>
        <w:jc w:val="both"/>
        <w:rPr>
          <w:rFonts w:asciiTheme="minorHAnsi" w:hAnsiTheme="minorHAnsi"/>
          <w:color w:val="000000"/>
          <w:sz w:val="26"/>
          <w:szCs w:val="26"/>
        </w:rPr>
      </w:pPr>
      <w:r w:rsidRPr="00CD5ED7">
        <w:rPr>
          <w:rFonts w:asciiTheme="minorHAnsi" w:hAnsiTheme="minorHAnsi"/>
          <w:color w:val="000000"/>
          <w:sz w:val="26"/>
          <w:szCs w:val="26"/>
        </w:rPr>
        <w:t xml:space="preserve">Check the federations of the opponents – see art. 1.43 and 1.44. </w:t>
      </w:r>
    </w:p>
    <w:p w:rsidR="00E015FA" w:rsidRPr="00CD5ED7" w:rsidRDefault="00E015FA">
      <w:pPr>
        <w:widowControl w:val="0"/>
        <w:overflowPunct w:val="0"/>
        <w:autoSpaceDE w:val="0"/>
        <w:autoSpaceDN w:val="0"/>
        <w:adjustRightInd w:val="0"/>
        <w:spacing w:after="0" w:line="240" w:lineRule="auto"/>
        <w:ind w:left="847" w:right="40" w:firstLine="1"/>
        <w:jc w:val="both"/>
        <w:rPr>
          <w:rFonts w:asciiTheme="minorHAnsi" w:hAnsiTheme="minorHAnsi"/>
          <w:color w:val="000000"/>
          <w:sz w:val="26"/>
          <w:szCs w:val="26"/>
        </w:rPr>
      </w:pPr>
      <w:r w:rsidRPr="00CD5ED7">
        <w:rPr>
          <w:rFonts w:asciiTheme="minorHAnsi" w:hAnsiTheme="minorHAnsi"/>
          <w:color w:val="000000"/>
          <w:sz w:val="26"/>
          <w:szCs w:val="26"/>
        </w:rPr>
        <w:t xml:space="preserve">At least two federations other than that of the title applicant must be included and there are four such federations, GER, ENG, AUT and RUS. </w:t>
      </w:r>
    </w:p>
    <w:p w:rsidR="00E015FA" w:rsidRPr="00CD5ED7" w:rsidRDefault="00E015FA">
      <w:pPr>
        <w:widowControl w:val="0"/>
        <w:overflowPunct w:val="0"/>
        <w:autoSpaceDE w:val="0"/>
        <w:autoSpaceDN w:val="0"/>
        <w:adjustRightInd w:val="0"/>
        <w:spacing w:after="0" w:line="240" w:lineRule="auto"/>
        <w:ind w:left="847" w:right="40" w:hanging="1"/>
        <w:jc w:val="both"/>
        <w:rPr>
          <w:rFonts w:asciiTheme="minorHAnsi" w:hAnsiTheme="minorHAnsi"/>
          <w:color w:val="000000"/>
          <w:sz w:val="26"/>
          <w:szCs w:val="26"/>
        </w:rPr>
      </w:pPr>
      <w:r w:rsidRPr="00CD5ED7">
        <w:rPr>
          <w:rFonts w:asciiTheme="minorHAnsi" w:hAnsiTheme="minorHAnsi"/>
          <w:color w:val="000000"/>
          <w:sz w:val="26"/>
          <w:szCs w:val="26"/>
        </w:rPr>
        <w:t xml:space="preserve">A maximum of 3/5 of the opponents may come from the applicant’s federation and a maximum of 2/3 of the opponents from one federation. </w:t>
      </w:r>
    </w:p>
    <w:p w:rsidR="00E015FA" w:rsidRPr="00CD5ED7" w:rsidRDefault="00E015FA">
      <w:pPr>
        <w:widowControl w:val="0"/>
        <w:overflowPunct w:val="0"/>
        <w:autoSpaceDE w:val="0"/>
        <w:autoSpaceDN w:val="0"/>
        <w:adjustRightInd w:val="0"/>
        <w:spacing w:after="0" w:line="255" w:lineRule="auto"/>
        <w:ind w:left="847" w:right="40" w:hanging="1"/>
        <w:jc w:val="both"/>
        <w:rPr>
          <w:rFonts w:asciiTheme="minorHAnsi" w:hAnsiTheme="minorHAnsi"/>
          <w:color w:val="000000"/>
          <w:sz w:val="26"/>
          <w:szCs w:val="26"/>
        </w:rPr>
      </w:pPr>
      <w:r w:rsidRPr="00CD5ED7">
        <w:rPr>
          <w:rFonts w:asciiTheme="minorHAnsi" w:hAnsiTheme="minorHAnsi"/>
          <w:color w:val="000000"/>
          <w:sz w:val="26"/>
          <w:szCs w:val="26"/>
        </w:rPr>
        <w:t>9 opponents are coming from GER. Max. 2/3 may come from one federation. Therefore the foreigner condition is</w:t>
      </w:r>
      <w:r w:rsidRPr="00A36056">
        <w:rPr>
          <w:rFonts w:asciiTheme="minorHAnsi" w:hAnsiTheme="minorHAnsi"/>
          <w:sz w:val="26"/>
          <w:szCs w:val="26"/>
        </w:rPr>
        <w:t xml:space="preserve"> </w:t>
      </w:r>
      <w:r w:rsidR="006D632B" w:rsidRPr="00A36056">
        <w:rPr>
          <w:rFonts w:asciiTheme="minorHAnsi" w:hAnsiTheme="minorHAnsi"/>
          <w:sz w:val="26"/>
          <w:szCs w:val="26"/>
        </w:rPr>
        <w:t xml:space="preserve">not </w:t>
      </w:r>
      <w:r w:rsidRPr="00CD5ED7">
        <w:rPr>
          <w:rFonts w:asciiTheme="minorHAnsi" w:hAnsiTheme="minorHAnsi"/>
          <w:color w:val="000000"/>
          <w:sz w:val="26"/>
          <w:szCs w:val="26"/>
        </w:rPr>
        <w:t>fulfilled</w:t>
      </w:r>
      <w:r w:rsidR="006D632B">
        <w:rPr>
          <w:rFonts w:asciiTheme="minorHAnsi" w:hAnsiTheme="minorHAnsi"/>
          <w:color w:val="000000"/>
          <w:sz w:val="26"/>
          <w:szCs w:val="26"/>
        </w:rPr>
        <w:t xml:space="preserve"> </w:t>
      </w:r>
    </w:p>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233" w:right="660" w:bottom="1440" w:left="993"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E015FA" w:rsidRPr="00CD5ED7" w:rsidRDefault="00E015FA" w:rsidP="007E0E8A">
      <w:pPr>
        <w:widowControl w:val="0"/>
        <w:numPr>
          <w:ilvl w:val="0"/>
          <w:numId w:val="150"/>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bookmarkStart w:id="98" w:name="page190"/>
      <w:bookmarkEnd w:id="98"/>
      <w:r w:rsidRPr="00CD5ED7">
        <w:rPr>
          <w:rFonts w:asciiTheme="minorHAnsi" w:hAnsiTheme="minorHAnsi"/>
          <w:sz w:val="26"/>
          <w:szCs w:val="26"/>
        </w:rPr>
        <w:lastRenderedPageBreak/>
        <w:t xml:space="preserve">Check if some exceptions are valid – see art. 1.42e and 1.43e. </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39" w:lineRule="auto"/>
        <w:ind w:left="848" w:hanging="850"/>
        <w:jc w:val="both"/>
        <w:rPr>
          <w:rFonts w:asciiTheme="minorHAnsi" w:hAnsiTheme="minorHAnsi"/>
          <w:sz w:val="26"/>
          <w:szCs w:val="26"/>
        </w:rPr>
      </w:pPr>
      <w:r w:rsidRPr="00CD5ED7">
        <w:rPr>
          <w:rFonts w:asciiTheme="minorHAnsi" w:hAnsiTheme="minorHAnsi"/>
          <w:sz w:val="26"/>
          <w:szCs w:val="26"/>
        </w:rPr>
        <w:t xml:space="preserve">1.43e : The foreigner rule </w:t>
      </w:r>
      <w:r w:rsidR="00262D54" w:rsidRPr="00A36056">
        <w:rPr>
          <w:rFonts w:asciiTheme="minorHAnsi" w:hAnsiTheme="minorHAnsi"/>
          <w:sz w:val="26"/>
          <w:szCs w:val="26"/>
        </w:rPr>
        <w:t xml:space="preserve">need not be satisfied </w:t>
      </w:r>
      <w:r w:rsidRPr="00CD5ED7">
        <w:rPr>
          <w:rFonts w:asciiTheme="minorHAnsi" w:hAnsiTheme="minorHAnsi"/>
          <w:sz w:val="26"/>
          <w:szCs w:val="26"/>
        </w:rPr>
        <w:t>for Swiss System tournaments in which at least 20 FIDE rated players, not from the host federation, are included, from at least 3 federations, at least 10 of whom hold GM, IM, WGM or WIM titles. When applying for the title</w:t>
      </w:r>
      <w:r w:rsidR="00262D54" w:rsidRPr="00CD5ED7">
        <w:rPr>
          <w:rFonts w:asciiTheme="minorHAnsi" w:hAnsiTheme="minorHAnsi"/>
          <w:sz w:val="26"/>
          <w:szCs w:val="26"/>
        </w:rPr>
        <w:t>,</w:t>
      </w:r>
      <w:r w:rsidRPr="00CD5ED7">
        <w:rPr>
          <w:rFonts w:asciiTheme="minorHAnsi" w:hAnsiTheme="minorHAnsi"/>
          <w:sz w:val="26"/>
          <w:szCs w:val="26"/>
        </w:rPr>
        <w:t xml:space="preserve"> at least one of the norms has to be achieved under normal foreigner requirement.</w:t>
      </w:r>
    </w:p>
    <w:p w:rsidR="00E015FA" w:rsidRPr="00CD5ED7" w:rsidRDefault="00E015FA">
      <w:pPr>
        <w:widowControl w:val="0"/>
        <w:autoSpaceDE w:val="0"/>
        <w:autoSpaceDN w:val="0"/>
        <w:adjustRightInd w:val="0"/>
        <w:spacing w:after="0" w:line="7" w:lineRule="exact"/>
        <w:rPr>
          <w:rFonts w:asciiTheme="minorHAnsi" w:hAnsiTheme="minorHAnsi"/>
          <w:sz w:val="26"/>
          <w:szCs w:val="26"/>
        </w:rPr>
      </w:pPr>
    </w:p>
    <w:p w:rsidR="00E015FA" w:rsidRPr="00CD5ED7" w:rsidRDefault="00E015FA">
      <w:pPr>
        <w:widowControl w:val="0"/>
        <w:tabs>
          <w:tab w:val="left" w:pos="827"/>
        </w:tabs>
        <w:overflowPunct w:val="0"/>
        <w:autoSpaceDE w:val="0"/>
        <w:autoSpaceDN w:val="0"/>
        <w:adjustRightInd w:val="0"/>
        <w:spacing w:after="0" w:line="240" w:lineRule="auto"/>
        <w:ind w:left="848" w:hanging="840"/>
        <w:jc w:val="both"/>
        <w:rPr>
          <w:rFonts w:asciiTheme="minorHAnsi" w:hAnsiTheme="minorHAnsi"/>
          <w:sz w:val="26"/>
          <w:szCs w:val="26"/>
        </w:rPr>
      </w:pPr>
      <w:r w:rsidRPr="00CD5ED7">
        <w:rPr>
          <w:rFonts w:asciiTheme="minorHAnsi" w:hAnsiTheme="minorHAnsi"/>
          <w:sz w:val="26"/>
          <w:szCs w:val="26"/>
        </w:rPr>
        <w:t>1.42e:</w:t>
      </w:r>
      <w:r w:rsidRPr="00CD5ED7">
        <w:rPr>
          <w:rFonts w:asciiTheme="minorHAnsi" w:hAnsiTheme="minorHAnsi"/>
          <w:sz w:val="26"/>
          <w:szCs w:val="26"/>
        </w:rPr>
        <w:tab/>
        <w:t>A player may ignore his game(s) against any opponents he has defeated, provided he has met the required mix of opponents, and provided that this leaves him with at least the minimum number of games as in 1.41, against the required mix of opponents.</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19" w:lineRule="auto"/>
        <w:ind w:left="848" w:hanging="1"/>
        <w:jc w:val="both"/>
        <w:rPr>
          <w:rFonts w:asciiTheme="minorHAnsi" w:hAnsiTheme="minorHAnsi"/>
          <w:sz w:val="26"/>
          <w:szCs w:val="26"/>
        </w:rPr>
      </w:pPr>
      <w:r w:rsidRPr="00CD5ED7">
        <w:rPr>
          <w:rFonts w:asciiTheme="minorHAnsi" w:hAnsiTheme="minorHAnsi"/>
          <w:sz w:val="26"/>
          <w:szCs w:val="26"/>
        </w:rPr>
        <w:t>If the win against Georg is deleted</w:t>
      </w:r>
      <w:r w:rsidR="00262D54" w:rsidRPr="00CD5ED7">
        <w:rPr>
          <w:rFonts w:asciiTheme="minorHAnsi" w:hAnsiTheme="minorHAnsi"/>
          <w:sz w:val="26"/>
          <w:szCs w:val="26"/>
        </w:rPr>
        <w:t>,</w:t>
      </w:r>
      <w:r w:rsidRPr="00CD5ED7">
        <w:rPr>
          <w:rFonts w:asciiTheme="minorHAnsi" w:hAnsiTheme="minorHAnsi"/>
          <w:sz w:val="26"/>
          <w:szCs w:val="26"/>
        </w:rPr>
        <w:t xml:space="preserve"> we remain with 8 points from 12 games, average rating is 2480. As for a 67% result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r w:rsidRPr="00CD5ED7">
        <w:rPr>
          <w:rFonts w:asciiTheme="minorHAnsi" w:hAnsiTheme="minorHAnsi"/>
          <w:sz w:val="26"/>
          <w:szCs w:val="26"/>
        </w:rPr>
        <w:t xml:space="preserve"> = 125 we have a performance of 2605, sufficient for a GM norm.</w:t>
      </w:r>
      <w:r w:rsidR="00F0684A">
        <w:rPr>
          <w:rFonts w:asciiTheme="minorHAnsi" w:hAnsiTheme="minorHAnsi"/>
          <w:sz w:val="26"/>
          <w:szCs w:val="26"/>
        </w:rPr>
        <w:t xml:space="preserve"> </w:t>
      </w:r>
    </w:p>
    <w:p w:rsidR="00E015FA" w:rsidRPr="00A36056" w:rsidRDefault="00E015FA">
      <w:pPr>
        <w:widowControl w:val="0"/>
        <w:overflowPunct w:val="0"/>
        <w:autoSpaceDE w:val="0"/>
        <w:autoSpaceDN w:val="0"/>
        <w:adjustRightInd w:val="0"/>
        <w:spacing w:after="0" w:line="247" w:lineRule="auto"/>
        <w:ind w:left="8" w:right="20" w:hanging="2"/>
        <w:rPr>
          <w:rFonts w:asciiTheme="minorHAnsi" w:hAnsiTheme="minorHAnsi"/>
          <w:sz w:val="26"/>
          <w:szCs w:val="26"/>
        </w:rPr>
      </w:pPr>
      <w:r w:rsidRPr="00CD5ED7">
        <w:rPr>
          <w:rFonts w:asciiTheme="minorHAnsi" w:hAnsiTheme="minorHAnsi"/>
          <w:sz w:val="26"/>
          <w:szCs w:val="26"/>
        </w:rPr>
        <w:t>Furthermore</w:t>
      </w:r>
      <w:r w:rsidR="00262D54" w:rsidRPr="00CD5ED7">
        <w:rPr>
          <w:rFonts w:asciiTheme="minorHAnsi" w:hAnsiTheme="minorHAnsi"/>
          <w:sz w:val="26"/>
          <w:szCs w:val="26"/>
        </w:rPr>
        <w:t>,</w:t>
      </w:r>
      <w:r w:rsidR="00F0684A">
        <w:rPr>
          <w:rFonts w:asciiTheme="minorHAnsi" w:hAnsiTheme="minorHAnsi"/>
          <w:sz w:val="26"/>
          <w:szCs w:val="26"/>
        </w:rPr>
        <w:t xml:space="preserve"> the player had</w:t>
      </w:r>
      <w:r w:rsidRPr="00CD5ED7">
        <w:rPr>
          <w:rFonts w:asciiTheme="minorHAnsi" w:hAnsiTheme="minorHAnsi"/>
          <w:sz w:val="26"/>
          <w:szCs w:val="26"/>
        </w:rPr>
        <w:t xml:space="preserve"> </w:t>
      </w:r>
      <w:r w:rsidR="00262D54" w:rsidRPr="00A36056">
        <w:rPr>
          <w:rFonts w:asciiTheme="minorHAnsi" w:hAnsiTheme="minorHAnsi"/>
          <w:b/>
          <w:sz w:val="26"/>
          <w:szCs w:val="26"/>
        </w:rPr>
        <w:t>4</w:t>
      </w:r>
      <w:r w:rsidR="00262D54" w:rsidRPr="00CD5ED7">
        <w:rPr>
          <w:rFonts w:asciiTheme="minorHAnsi" w:hAnsiTheme="minorHAnsi"/>
          <w:sz w:val="26"/>
          <w:szCs w:val="26"/>
        </w:rPr>
        <w:t xml:space="preserve"> </w:t>
      </w:r>
      <w:r w:rsidRPr="00CD5ED7">
        <w:rPr>
          <w:rFonts w:asciiTheme="minorHAnsi" w:hAnsiTheme="minorHAnsi"/>
          <w:sz w:val="26"/>
          <w:szCs w:val="26"/>
        </w:rPr>
        <w:t>GMs and enough title holders. The title criteria are fulfilled. Out of 12 opponents</w:t>
      </w:r>
      <w:r w:rsidR="000E11FB">
        <w:rPr>
          <w:rFonts w:asciiTheme="minorHAnsi" w:hAnsiTheme="minorHAnsi"/>
          <w:sz w:val="26"/>
          <w:szCs w:val="26"/>
        </w:rPr>
        <w:t>,</w:t>
      </w:r>
      <w:r w:rsidRPr="00CD5ED7">
        <w:rPr>
          <w:rFonts w:asciiTheme="minorHAnsi" w:hAnsiTheme="minorHAnsi"/>
          <w:sz w:val="26"/>
          <w:szCs w:val="26"/>
        </w:rPr>
        <w:t xml:space="preserve"> only 8 are coming from Germany, this criterion is fulfilled as well. </w:t>
      </w:r>
      <w:r w:rsidRPr="00A36056">
        <w:rPr>
          <w:rFonts w:asciiTheme="minorHAnsi" w:hAnsiTheme="minorHAnsi"/>
          <w:sz w:val="26"/>
          <w:szCs w:val="26"/>
        </w:rPr>
        <w:t>Now</w:t>
      </w:r>
      <w:r w:rsidR="00F0684A" w:rsidRPr="00A36056">
        <w:rPr>
          <w:rFonts w:asciiTheme="minorHAnsi" w:hAnsiTheme="minorHAnsi"/>
          <w:sz w:val="26"/>
          <w:szCs w:val="26"/>
        </w:rPr>
        <w:t>,</w:t>
      </w:r>
      <w:r w:rsidRPr="00A36056">
        <w:rPr>
          <w:rFonts w:asciiTheme="minorHAnsi" w:hAnsiTheme="minorHAnsi"/>
          <w:sz w:val="26"/>
          <w:szCs w:val="26"/>
        </w:rPr>
        <w:t xml:space="preserve"> we have a valid GM title norm</w:t>
      </w:r>
      <w:r w:rsidR="00F0684A" w:rsidRPr="00A36056">
        <w:rPr>
          <w:rFonts w:asciiTheme="minorHAnsi" w:hAnsiTheme="minorHAnsi"/>
          <w:sz w:val="26"/>
          <w:szCs w:val="26"/>
        </w:rPr>
        <w:t xml:space="preserve"> and this is </w:t>
      </w:r>
      <w:r w:rsidR="000E11FB" w:rsidRPr="00A36056">
        <w:rPr>
          <w:rFonts w:asciiTheme="minorHAnsi" w:hAnsiTheme="minorHAnsi"/>
          <w:sz w:val="26"/>
          <w:szCs w:val="26"/>
        </w:rPr>
        <w:t xml:space="preserve">also </w:t>
      </w:r>
      <w:r w:rsidR="00F0684A" w:rsidRPr="00A36056">
        <w:rPr>
          <w:rFonts w:asciiTheme="minorHAnsi" w:hAnsiTheme="minorHAnsi"/>
          <w:sz w:val="26"/>
          <w:szCs w:val="26"/>
        </w:rPr>
        <w:t>achieved under normal foreigner requirement.</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43"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b/>
          <w:bCs/>
          <w:sz w:val="26"/>
          <w:szCs w:val="26"/>
        </w:rPr>
        <w:t>Some more examples of title norms:</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0E11FB" w:rsidRDefault="00E015FA" w:rsidP="000E11FB">
      <w:pPr>
        <w:widowControl w:val="0"/>
        <w:overflowPunct w:val="0"/>
        <w:autoSpaceDE w:val="0"/>
        <w:autoSpaceDN w:val="0"/>
        <w:adjustRightInd w:val="0"/>
        <w:spacing w:after="0" w:line="242" w:lineRule="auto"/>
        <w:ind w:left="8" w:right="2" w:hanging="1"/>
        <w:rPr>
          <w:rFonts w:asciiTheme="minorHAnsi" w:hAnsiTheme="minorHAnsi"/>
          <w:sz w:val="26"/>
          <w:szCs w:val="26"/>
        </w:rPr>
      </w:pPr>
      <w:r w:rsidRPr="00CD5ED7">
        <w:rPr>
          <w:rFonts w:asciiTheme="minorHAnsi" w:hAnsiTheme="minorHAnsi"/>
          <w:sz w:val="26"/>
          <w:szCs w:val="26"/>
        </w:rPr>
        <w:t>(1). In an 11 round tournament</w:t>
      </w:r>
      <w:r w:rsidR="00411F31" w:rsidRPr="00CD5ED7">
        <w:rPr>
          <w:rFonts w:asciiTheme="minorHAnsi" w:hAnsiTheme="minorHAnsi"/>
          <w:sz w:val="26"/>
          <w:szCs w:val="26"/>
        </w:rPr>
        <w:t>,</w:t>
      </w:r>
      <w:r w:rsidRPr="00CD5ED7">
        <w:rPr>
          <w:rFonts w:asciiTheme="minorHAnsi" w:hAnsiTheme="minorHAnsi"/>
          <w:sz w:val="26"/>
          <w:szCs w:val="26"/>
        </w:rPr>
        <w:t xml:space="preserve"> a pla</w:t>
      </w:r>
      <w:r w:rsidR="00411F31" w:rsidRPr="00CD5ED7">
        <w:rPr>
          <w:rFonts w:asciiTheme="minorHAnsi" w:hAnsiTheme="minorHAnsi"/>
          <w:sz w:val="26"/>
          <w:szCs w:val="26"/>
        </w:rPr>
        <w:t xml:space="preserve">yer finished with the following </w:t>
      </w:r>
      <w:r w:rsidRPr="00CD5ED7">
        <w:rPr>
          <w:rFonts w:asciiTheme="minorHAnsi" w:hAnsiTheme="minorHAnsi"/>
          <w:sz w:val="26"/>
          <w:szCs w:val="26"/>
        </w:rPr>
        <w:t>result</w:t>
      </w:r>
      <w:r w:rsidR="00F625F4">
        <w:rPr>
          <w:rFonts w:asciiTheme="minorHAnsi" w:hAnsiTheme="minorHAnsi"/>
          <w:sz w:val="26"/>
          <w:szCs w:val="26"/>
        </w:rPr>
        <w:t>:</w:t>
      </w:r>
      <w:r w:rsidRPr="00CD5ED7">
        <w:rPr>
          <w:rFonts w:asciiTheme="minorHAnsi" w:hAnsiTheme="minorHAnsi"/>
          <w:sz w:val="26"/>
          <w:szCs w:val="26"/>
        </w:rPr>
        <w:t xml:space="preserve"> </w:t>
      </w:r>
    </w:p>
    <w:p w:rsidR="00E015FA" w:rsidRPr="00CD5ED7" w:rsidRDefault="00E015FA" w:rsidP="000E11FB">
      <w:pPr>
        <w:widowControl w:val="0"/>
        <w:overflowPunct w:val="0"/>
        <w:autoSpaceDE w:val="0"/>
        <w:autoSpaceDN w:val="0"/>
        <w:adjustRightInd w:val="0"/>
        <w:spacing w:after="0" w:line="242" w:lineRule="auto"/>
        <w:ind w:left="8" w:right="2" w:hanging="1"/>
        <w:rPr>
          <w:rFonts w:asciiTheme="minorHAnsi" w:hAnsiTheme="minorHAnsi"/>
          <w:sz w:val="26"/>
          <w:szCs w:val="26"/>
        </w:rPr>
      </w:pPr>
      <w:r w:rsidRPr="00CD5ED7">
        <w:rPr>
          <w:rFonts w:asciiTheme="minorHAnsi" w:hAnsiTheme="minorHAnsi"/>
          <w:sz w:val="26"/>
          <w:szCs w:val="26"/>
        </w:rPr>
        <w:t>9 points</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F625F4">
      <w:pPr>
        <w:widowControl w:val="0"/>
        <w:overflowPunct w:val="0"/>
        <w:autoSpaceDE w:val="0"/>
        <w:autoSpaceDN w:val="0"/>
        <w:adjustRightInd w:val="0"/>
        <w:spacing w:after="0" w:line="239" w:lineRule="auto"/>
        <w:ind w:left="8" w:right="6120" w:hanging="1"/>
        <w:rPr>
          <w:rFonts w:asciiTheme="minorHAnsi" w:hAnsiTheme="minorHAnsi"/>
          <w:sz w:val="26"/>
          <w:szCs w:val="26"/>
        </w:rPr>
      </w:pPr>
      <w:r>
        <w:rPr>
          <w:rFonts w:asciiTheme="minorHAnsi" w:hAnsiTheme="minorHAnsi"/>
          <w:sz w:val="26"/>
          <w:szCs w:val="26"/>
        </w:rPr>
        <w:t>A</w:t>
      </w:r>
      <w:r w:rsidR="00411F31" w:rsidRPr="00CD5ED7">
        <w:rPr>
          <w:rFonts w:asciiTheme="minorHAnsi" w:hAnsiTheme="minorHAnsi"/>
          <w:sz w:val="26"/>
          <w:szCs w:val="26"/>
        </w:rPr>
        <w:t xml:space="preserve">verage rating of opponents is </w:t>
      </w:r>
      <w:r>
        <w:rPr>
          <w:rFonts w:asciiTheme="minorHAnsi" w:hAnsiTheme="minorHAnsi"/>
          <w:sz w:val="26"/>
          <w:szCs w:val="26"/>
        </w:rPr>
        <w:t>2376 H</w:t>
      </w:r>
      <w:r w:rsidR="00E015FA" w:rsidRPr="00CD5ED7">
        <w:rPr>
          <w:rFonts w:asciiTheme="minorHAnsi" w:hAnsiTheme="minorHAnsi"/>
          <w:sz w:val="26"/>
          <w:szCs w:val="26"/>
        </w:rPr>
        <w:t>e played 4 GM</w:t>
      </w:r>
      <w:r w:rsidR="000E11FB">
        <w:rPr>
          <w:rFonts w:asciiTheme="minorHAnsi" w:hAnsiTheme="minorHAnsi"/>
          <w:sz w:val="26"/>
          <w:szCs w:val="26"/>
        </w:rPr>
        <w:t>s</w:t>
      </w:r>
      <w:r w:rsidR="00E015FA" w:rsidRPr="00CD5ED7">
        <w:rPr>
          <w:rFonts w:asciiTheme="minorHAnsi" w:hAnsiTheme="minorHAnsi"/>
          <w:sz w:val="26"/>
          <w:szCs w:val="26"/>
        </w:rPr>
        <w:t xml:space="preserve"> and 2 FM</w:t>
      </w:r>
      <w:r w:rsidR="000E11FB">
        <w:rPr>
          <w:rFonts w:asciiTheme="minorHAnsi" w:hAnsiTheme="minorHAnsi"/>
          <w:sz w:val="26"/>
          <w:szCs w:val="26"/>
        </w:rPr>
        <w:t>s</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F625F4">
      <w:pPr>
        <w:widowControl w:val="0"/>
        <w:autoSpaceDE w:val="0"/>
        <w:autoSpaceDN w:val="0"/>
        <w:adjustRightInd w:val="0"/>
        <w:spacing w:after="0" w:line="240" w:lineRule="auto"/>
        <w:ind w:left="8"/>
        <w:rPr>
          <w:rFonts w:asciiTheme="minorHAnsi" w:hAnsiTheme="minorHAnsi"/>
          <w:sz w:val="26"/>
          <w:szCs w:val="26"/>
        </w:rPr>
      </w:pPr>
      <w:r>
        <w:rPr>
          <w:rFonts w:asciiTheme="minorHAnsi" w:hAnsiTheme="minorHAnsi"/>
          <w:sz w:val="26"/>
          <w:szCs w:val="26"/>
        </w:rPr>
        <w:t>H</w:t>
      </w:r>
      <w:r w:rsidR="00E015FA" w:rsidRPr="00CD5ED7">
        <w:rPr>
          <w:rFonts w:asciiTheme="minorHAnsi" w:hAnsiTheme="minorHAnsi"/>
          <w:sz w:val="26"/>
          <w:szCs w:val="26"/>
        </w:rPr>
        <w:t>is lowest rated opponents had 2140 (a win) and 2160 (a draw)</w:t>
      </w:r>
      <w:r>
        <w:rPr>
          <w:rFonts w:asciiTheme="minorHAnsi" w:hAnsiTheme="minorHAnsi"/>
          <w:sz w:val="26"/>
          <w:szCs w:val="26"/>
        </w:rPr>
        <w:t>.</w:t>
      </w: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9 points, 4 GM</w:t>
      </w:r>
      <w:r w:rsidR="00F625F4">
        <w:rPr>
          <w:rFonts w:asciiTheme="minorHAnsi" w:hAnsiTheme="minorHAnsi"/>
          <w:sz w:val="26"/>
          <w:szCs w:val="26"/>
        </w:rPr>
        <w:t>s</w:t>
      </w:r>
      <w:r w:rsidRPr="00CD5ED7">
        <w:rPr>
          <w:rFonts w:asciiTheme="minorHAnsi" w:hAnsiTheme="minorHAnsi"/>
          <w:sz w:val="26"/>
          <w:szCs w:val="26"/>
        </w:rPr>
        <w:t xml:space="preserve"> and 6 title holders from 11 opponents are sufficient for a GM norm.</w:t>
      </w:r>
    </w:p>
    <w:p w:rsidR="00E015FA" w:rsidRPr="00CD5ED7" w:rsidRDefault="00E015FA">
      <w:pPr>
        <w:widowControl w:val="0"/>
        <w:overflowPunct w:val="0"/>
        <w:autoSpaceDE w:val="0"/>
        <w:autoSpaceDN w:val="0"/>
        <w:adjustRightInd w:val="0"/>
        <w:spacing w:after="0" w:line="239" w:lineRule="auto"/>
        <w:ind w:left="8"/>
        <w:rPr>
          <w:rFonts w:asciiTheme="minorHAnsi" w:hAnsiTheme="minorHAnsi"/>
          <w:sz w:val="26"/>
          <w:szCs w:val="26"/>
        </w:rPr>
      </w:pPr>
      <w:r w:rsidRPr="00CD5ED7">
        <w:rPr>
          <w:rFonts w:asciiTheme="minorHAnsi" w:hAnsiTheme="minorHAnsi"/>
          <w:sz w:val="26"/>
          <w:szCs w:val="26"/>
        </w:rPr>
        <w:t>For a GM norm</w:t>
      </w:r>
      <w:r w:rsidR="00411F31" w:rsidRPr="00CD5ED7">
        <w:rPr>
          <w:rFonts w:asciiTheme="minorHAnsi" w:hAnsiTheme="minorHAnsi"/>
          <w:sz w:val="26"/>
          <w:szCs w:val="26"/>
        </w:rPr>
        <w:t>,</w:t>
      </w:r>
      <w:r w:rsidRPr="00CD5ED7">
        <w:rPr>
          <w:rFonts w:asciiTheme="minorHAnsi" w:hAnsiTheme="minorHAnsi"/>
          <w:sz w:val="26"/>
          <w:szCs w:val="26"/>
        </w:rPr>
        <w:t xml:space="preserve"> the average rating of opponents is too low. It should be 2380 – see 1.49 Following the article 1.46.c</w:t>
      </w:r>
      <w:r w:rsidR="00411F31" w:rsidRPr="00CD5ED7">
        <w:rPr>
          <w:rFonts w:asciiTheme="minorHAnsi" w:hAnsiTheme="minorHAnsi"/>
          <w:sz w:val="26"/>
          <w:szCs w:val="26"/>
        </w:rPr>
        <w:t>,</w:t>
      </w:r>
      <w:r w:rsidRPr="00CD5ED7">
        <w:rPr>
          <w:rFonts w:asciiTheme="minorHAnsi" w:hAnsiTheme="minorHAnsi"/>
          <w:sz w:val="26"/>
          <w:szCs w:val="26"/>
        </w:rPr>
        <w:t xml:space="preserve"> the rating of one player may be raised to the adjusted rating floor for a GM norm, which is 2200. Using this adjustment the average rating of opponents now is 2381 and the GM norm is valid.</w:t>
      </w: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Another possibility gives article 1.42e:</w:t>
      </w:r>
    </w:p>
    <w:p w:rsidR="00E015FA" w:rsidRPr="00CD5ED7" w:rsidRDefault="00E015FA">
      <w:pPr>
        <w:widowControl w:val="0"/>
        <w:overflowPunct w:val="0"/>
        <w:autoSpaceDE w:val="0"/>
        <w:autoSpaceDN w:val="0"/>
        <w:adjustRightInd w:val="0"/>
        <w:spacing w:after="0" w:line="240" w:lineRule="auto"/>
        <w:ind w:left="8" w:firstLine="1"/>
        <w:jc w:val="both"/>
        <w:rPr>
          <w:rFonts w:asciiTheme="minorHAnsi" w:hAnsiTheme="minorHAnsi"/>
          <w:sz w:val="26"/>
          <w:szCs w:val="26"/>
        </w:rPr>
      </w:pPr>
      <w:r w:rsidRPr="00CD5ED7">
        <w:rPr>
          <w:rFonts w:asciiTheme="minorHAnsi" w:hAnsiTheme="minorHAnsi"/>
          <w:sz w:val="26"/>
          <w:szCs w:val="26"/>
        </w:rPr>
        <w:t>The player may ignore a game against any opponent he had defeated, provided he has met the required mix of opponents, and provided that this leaves him with at least the minimum number of games as in 1.41, against the required mix of opponents.</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39" w:lineRule="auto"/>
        <w:ind w:left="8"/>
        <w:jc w:val="both"/>
        <w:rPr>
          <w:rFonts w:asciiTheme="minorHAnsi" w:hAnsiTheme="minorHAnsi"/>
          <w:sz w:val="26"/>
          <w:szCs w:val="26"/>
        </w:rPr>
      </w:pPr>
      <w:r w:rsidRPr="00CD5ED7">
        <w:rPr>
          <w:rFonts w:asciiTheme="minorHAnsi" w:hAnsiTheme="minorHAnsi"/>
          <w:sz w:val="26"/>
          <w:szCs w:val="26"/>
        </w:rPr>
        <w:t>If we delete the game against the player with the rating of 2140</w:t>
      </w:r>
      <w:r w:rsidR="00BC2436" w:rsidRPr="00CD5ED7">
        <w:rPr>
          <w:rFonts w:asciiTheme="minorHAnsi" w:hAnsiTheme="minorHAnsi"/>
          <w:sz w:val="26"/>
          <w:szCs w:val="26"/>
        </w:rPr>
        <w:t>,</w:t>
      </w:r>
      <w:r w:rsidRPr="00CD5ED7">
        <w:rPr>
          <w:rFonts w:asciiTheme="minorHAnsi" w:hAnsiTheme="minorHAnsi"/>
          <w:sz w:val="26"/>
          <w:szCs w:val="26"/>
        </w:rPr>
        <w:t xml:space="preserve"> the player had 8 points from 10 games and an average rating of 2400. The GM norm is fulfilled.</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 w:firstLine="1"/>
        <w:jc w:val="both"/>
        <w:rPr>
          <w:rFonts w:asciiTheme="minorHAnsi" w:hAnsiTheme="minorHAnsi"/>
          <w:sz w:val="26"/>
          <w:szCs w:val="26"/>
        </w:rPr>
      </w:pPr>
      <w:r w:rsidRPr="00CD5ED7">
        <w:rPr>
          <w:rFonts w:asciiTheme="minorHAnsi" w:hAnsiTheme="minorHAnsi"/>
          <w:sz w:val="26"/>
          <w:szCs w:val="26"/>
        </w:rPr>
        <w:t>Now</w:t>
      </w:r>
      <w:r w:rsidR="00BC2436" w:rsidRPr="00CD5ED7">
        <w:rPr>
          <w:rFonts w:asciiTheme="minorHAnsi" w:hAnsiTheme="minorHAnsi"/>
          <w:sz w:val="26"/>
          <w:szCs w:val="26"/>
        </w:rPr>
        <w:t>,</w:t>
      </w:r>
      <w:r w:rsidRPr="00CD5ED7">
        <w:rPr>
          <w:rFonts w:asciiTheme="minorHAnsi" w:hAnsiTheme="minorHAnsi"/>
          <w:sz w:val="26"/>
          <w:szCs w:val="26"/>
        </w:rPr>
        <w:t xml:space="preserve"> we have to check the federations of the opponents – see article 1.43. Only 6 opponents may come from the players’ federation, only 7 opponents may come from one federation.</w:t>
      </w:r>
    </w:p>
    <w:p w:rsidR="00F625F4" w:rsidRDefault="00F625F4">
      <w:pPr>
        <w:widowControl w:val="0"/>
        <w:overflowPunct w:val="0"/>
        <w:autoSpaceDE w:val="0"/>
        <w:autoSpaceDN w:val="0"/>
        <w:adjustRightInd w:val="0"/>
        <w:spacing w:after="0" w:line="239" w:lineRule="auto"/>
        <w:ind w:left="8"/>
        <w:jc w:val="both"/>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39" w:lineRule="auto"/>
        <w:ind w:left="8"/>
        <w:jc w:val="both"/>
        <w:rPr>
          <w:rFonts w:asciiTheme="minorHAnsi" w:hAnsiTheme="minorHAnsi"/>
          <w:sz w:val="26"/>
          <w:szCs w:val="26"/>
        </w:rPr>
      </w:pPr>
      <w:r w:rsidRPr="00CD5ED7">
        <w:rPr>
          <w:rFonts w:asciiTheme="minorHAnsi" w:hAnsiTheme="minorHAnsi"/>
          <w:sz w:val="26"/>
          <w:szCs w:val="26"/>
        </w:rPr>
        <w:t>(2). In a women tournament, scheduled for 9 rounds, a player from Russia has the following result</w:t>
      </w:r>
      <w:r w:rsidR="00F625F4">
        <w:rPr>
          <w:rFonts w:asciiTheme="minorHAnsi" w:hAnsiTheme="minorHAnsi"/>
          <w:sz w:val="26"/>
          <w:szCs w:val="26"/>
        </w:rPr>
        <w:t xml:space="preserve"> </w:t>
      </w:r>
      <w:r w:rsidR="00F625F4" w:rsidRPr="00F625F4">
        <w:rPr>
          <w:sz w:val="26"/>
          <w:szCs w:val="26"/>
        </w:rPr>
        <w:t>after 8 rounds</w:t>
      </w:r>
      <w:r w:rsidR="000E11FB">
        <w:rPr>
          <w:rFonts w:asciiTheme="minorHAnsi" w:hAnsiTheme="minorHAnsi"/>
          <w:sz w:val="26"/>
          <w:szCs w:val="26"/>
        </w:rPr>
        <w:t>:</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6 points</w:t>
      </w:r>
    </w:p>
    <w:p w:rsidR="00F625F4" w:rsidRDefault="00F625F4" w:rsidP="000E11FB">
      <w:pPr>
        <w:widowControl w:val="0"/>
        <w:overflowPunct w:val="0"/>
        <w:autoSpaceDE w:val="0"/>
        <w:autoSpaceDN w:val="0"/>
        <w:adjustRightInd w:val="0"/>
        <w:spacing w:after="0" w:line="251" w:lineRule="auto"/>
        <w:ind w:right="5780"/>
        <w:rPr>
          <w:rFonts w:asciiTheme="minorHAnsi" w:hAnsiTheme="minorHAnsi"/>
          <w:sz w:val="26"/>
          <w:szCs w:val="26"/>
        </w:rPr>
      </w:pPr>
      <w:bookmarkStart w:id="99" w:name="page191"/>
      <w:bookmarkEnd w:id="99"/>
      <w:r>
        <w:rPr>
          <w:rFonts w:asciiTheme="minorHAnsi" w:hAnsiTheme="minorHAnsi"/>
          <w:sz w:val="26"/>
          <w:szCs w:val="26"/>
        </w:rPr>
        <w:t>A</w:t>
      </w:r>
      <w:r w:rsidR="00E015FA" w:rsidRPr="00CD5ED7">
        <w:rPr>
          <w:rFonts w:asciiTheme="minorHAnsi" w:hAnsiTheme="minorHAnsi"/>
          <w:sz w:val="26"/>
          <w:szCs w:val="26"/>
        </w:rPr>
        <w:t xml:space="preserve">verage </w:t>
      </w:r>
      <w:r w:rsidR="000E11FB">
        <w:rPr>
          <w:rFonts w:asciiTheme="minorHAnsi" w:hAnsiTheme="minorHAnsi"/>
          <w:sz w:val="26"/>
          <w:szCs w:val="26"/>
        </w:rPr>
        <w:t xml:space="preserve">rating of opponents is 2165 </w:t>
      </w:r>
    </w:p>
    <w:p w:rsidR="00E015FA" w:rsidRPr="00CD5ED7" w:rsidRDefault="00F625F4" w:rsidP="000E11FB">
      <w:pPr>
        <w:widowControl w:val="0"/>
        <w:overflowPunct w:val="0"/>
        <w:autoSpaceDE w:val="0"/>
        <w:autoSpaceDN w:val="0"/>
        <w:adjustRightInd w:val="0"/>
        <w:spacing w:after="0" w:line="251" w:lineRule="auto"/>
        <w:ind w:right="5780"/>
        <w:rPr>
          <w:rFonts w:asciiTheme="minorHAnsi" w:hAnsiTheme="minorHAnsi"/>
          <w:sz w:val="26"/>
          <w:szCs w:val="26"/>
        </w:rPr>
      </w:pPr>
      <w:r>
        <w:rPr>
          <w:rFonts w:asciiTheme="minorHAnsi" w:hAnsiTheme="minorHAnsi"/>
          <w:sz w:val="26"/>
          <w:szCs w:val="26"/>
        </w:rPr>
        <w:t>S</w:t>
      </w:r>
      <w:r w:rsidR="000E11FB">
        <w:rPr>
          <w:rFonts w:asciiTheme="minorHAnsi" w:hAnsiTheme="minorHAnsi"/>
          <w:sz w:val="26"/>
          <w:szCs w:val="26"/>
        </w:rPr>
        <w:t xml:space="preserve">he </w:t>
      </w:r>
      <w:r w:rsidR="00E015FA" w:rsidRPr="00CD5ED7">
        <w:rPr>
          <w:rFonts w:asciiTheme="minorHAnsi" w:hAnsiTheme="minorHAnsi"/>
          <w:sz w:val="26"/>
          <w:szCs w:val="26"/>
        </w:rPr>
        <w:t>played 2 WGM</w:t>
      </w:r>
      <w:r w:rsidR="00BC2436" w:rsidRPr="00CD5ED7">
        <w:rPr>
          <w:rFonts w:asciiTheme="minorHAnsi" w:hAnsiTheme="minorHAnsi"/>
          <w:sz w:val="26"/>
          <w:szCs w:val="26"/>
        </w:rPr>
        <w:t>s</w:t>
      </w:r>
      <w:r w:rsidR="00E015FA" w:rsidRPr="00CD5ED7">
        <w:rPr>
          <w:rFonts w:asciiTheme="minorHAnsi" w:hAnsiTheme="minorHAnsi"/>
          <w:sz w:val="26"/>
          <w:szCs w:val="26"/>
        </w:rPr>
        <w:t>, 1 WIM and 2 WFM</w:t>
      </w:r>
      <w:r w:rsidR="00BC2436" w:rsidRPr="00CD5ED7">
        <w:rPr>
          <w:rFonts w:asciiTheme="minorHAnsi" w:hAnsiTheme="minorHAnsi"/>
          <w:sz w:val="26"/>
          <w:szCs w:val="26"/>
        </w:rPr>
        <w:t>s</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7"/>
        <w:rPr>
          <w:rFonts w:asciiTheme="minorHAnsi" w:hAnsiTheme="minorHAnsi"/>
          <w:sz w:val="26"/>
          <w:szCs w:val="26"/>
        </w:rPr>
      </w:pPr>
      <w:r w:rsidRPr="00CD5ED7">
        <w:rPr>
          <w:rFonts w:asciiTheme="minorHAnsi" w:hAnsiTheme="minorHAnsi"/>
          <w:sz w:val="26"/>
          <w:szCs w:val="26"/>
        </w:rPr>
        <w:t>6 of her opponents came from Germany and 2 from England</w:t>
      </w:r>
    </w:p>
    <w:p w:rsidR="00E015FA" w:rsidRPr="00CD5ED7" w:rsidRDefault="00E015FA">
      <w:pPr>
        <w:widowControl w:val="0"/>
        <w:overflowPunct w:val="0"/>
        <w:autoSpaceDE w:val="0"/>
        <w:autoSpaceDN w:val="0"/>
        <w:adjustRightInd w:val="0"/>
        <w:spacing w:after="0" w:line="239" w:lineRule="auto"/>
        <w:ind w:left="7"/>
        <w:jc w:val="both"/>
        <w:rPr>
          <w:rFonts w:asciiTheme="minorHAnsi" w:hAnsiTheme="minorHAnsi"/>
          <w:sz w:val="26"/>
          <w:szCs w:val="26"/>
        </w:rPr>
      </w:pPr>
      <w:r w:rsidRPr="00CD5ED7">
        <w:rPr>
          <w:rFonts w:asciiTheme="minorHAnsi" w:hAnsiTheme="minorHAnsi"/>
          <w:sz w:val="26"/>
          <w:szCs w:val="26"/>
        </w:rPr>
        <w:lastRenderedPageBreak/>
        <w:t>For a WGM norm</w:t>
      </w:r>
      <w:r w:rsidR="00BC2436" w:rsidRPr="00CD5ED7">
        <w:rPr>
          <w:rFonts w:asciiTheme="minorHAnsi" w:hAnsiTheme="minorHAnsi"/>
          <w:sz w:val="26"/>
          <w:szCs w:val="26"/>
        </w:rPr>
        <w:t>,</w:t>
      </w:r>
      <w:r w:rsidRPr="00CD5ED7">
        <w:rPr>
          <w:rFonts w:asciiTheme="minorHAnsi" w:hAnsiTheme="minorHAnsi"/>
          <w:sz w:val="26"/>
          <w:szCs w:val="26"/>
        </w:rPr>
        <w:t xml:space="preserve"> she needs 7 points, and average rating of her opponents </w:t>
      </w:r>
      <w:r w:rsidR="00F625F4">
        <w:rPr>
          <w:rFonts w:asciiTheme="minorHAnsi" w:hAnsiTheme="minorHAnsi"/>
          <w:sz w:val="26"/>
          <w:szCs w:val="26"/>
        </w:rPr>
        <w:t xml:space="preserve">has to be </w:t>
      </w:r>
      <w:r w:rsidRPr="00CD5ED7">
        <w:rPr>
          <w:rFonts w:asciiTheme="minorHAnsi" w:hAnsiTheme="minorHAnsi"/>
          <w:sz w:val="26"/>
          <w:szCs w:val="26"/>
        </w:rPr>
        <w:t>2180 or more and 3 WGMs. The number of title holders is already sufficient. Up to now</w:t>
      </w:r>
      <w:r w:rsidR="00BC2436" w:rsidRPr="00CD5ED7">
        <w:rPr>
          <w:rFonts w:asciiTheme="minorHAnsi" w:hAnsiTheme="minorHAnsi"/>
          <w:sz w:val="26"/>
          <w:szCs w:val="26"/>
        </w:rPr>
        <w:t>,</w:t>
      </w:r>
      <w:r w:rsidRPr="00CD5ED7">
        <w:rPr>
          <w:rFonts w:asciiTheme="minorHAnsi" w:hAnsiTheme="minorHAnsi"/>
          <w:sz w:val="26"/>
          <w:szCs w:val="26"/>
        </w:rPr>
        <w:t xml:space="preserve"> she had 6 opponents from Germany, which is the maximum number coming from one federation.</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p w:rsidR="00E015FA" w:rsidRDefault="00E015FA">
      <w:pPr>
        <w:widowControl w:val="0"/>
        <w:overflowPunct w:val="0"/>
        <w:autoSpaceDE w:val="0"/>
        <w:autoSpaceDN w:val="0"/>
        <w:adjustRightInd w:val="0"/>
        <w:spacing w:after="0" w:line="240" w:lineRule="auto"/>
        <w:ind w:left="7"/>
        <w:jc w:val="both"/>
        <w:rPr>
          <w:rFonts w:asciiTheme="minorHAnsi" w:hAnsiTheme="minorHAnsi"/>
          <w:sz w:val="26"/>
          <w:szCs w:val="26"/>
        </w:rPr>
      </w:pPr>
      <w:r w:rsidRPr="00CD5ED7">
        <w:rPr>
          <w:rFonts w:asciiTheme="minorHAnsi" w:hAnsiTheme="minorHAnsi"/>
          <w:sz w:val="26"/>
          <w:szCs w:val="26"/>
        </w:rPr>
        <w:t>In order to achieve this WGM norm for the last round</w:t>
      </w:r>
      <w:r w:rsidR="00BC2436" w:rsidRPr="00CD5ED7">
        <w:rPr>
          <w:rFonts w:asciiTheme="minorHAnsi" w:hAnsiTheme="minorHAnsi"/>
          <w:sz w:val="26"/>
          <w:szCs w:val="26"/>
        </w:rPr>
        <w:t>,</w:t>
      </w:r>
      <w:r w:rsidRPr="00CD5ED7">
        <w:rPr>
          <w:rFonts w:asciiTheme="minorHAnsi" w:hAnsiTheme="minorHAnsi"/>
          <w:sz w:val="26"/>
          <w:szCs w:val="26"/>
        </w:rPr>
        <w:t xml:space="preserve"> she needs a third </w:t>
      </w:r>
      <w:r w:rsidR="00E67639">
        <w:rPr>
          <w:rFonts w:asciiTheme="minorHAnsi" w:hAnsiTheme="minorHAnsi"/>
          <w:sz w:val="26"/>
          <w:szCs w:val="26"/>
        </w:rPr>
        <w:t>WGM having a rating of at least</w:t>
      </w:r>
      <w:r w:rsidR="00BC2436" w:rsidRPr="00CD5ED7">
        <w:rPr>
          <w:rFonts w:asciiTheme="minorHAnsi" w:hAnsiTheme="minorHAnsi"/>
          <w:sz w:val="26"/>
          <w:szCs w:val="26"/>
        </w:rPr>
        <w:t xml:space="preserve"> </w:t>
      </w:r>
      <w:r w:rsidR="00BC2436" w:rsidRPr="00A36056">
        <w:rPr>
          <w:rFonts w:asciiTheme="minorHAnsi" w:hAnsiTheme="minorHAnsi"/>
          <w:sz w:val="26"/>
          <w:szCs w:val="26"/>
        </w:rPr>
        <w:t>2300</w:t>
      </w:r>
      <w:r w:rsidR="00E67639" w:rsidRPr="00A36056">
        <w:rPr>
          <w:rFonts w:asciiTheme="minorHAnsi" w:hAnsiTheme="minorHAnsi"/>
          <w:sz w:val="26"/>
          <w:szCs w:val="26"/>
        </w:rPr>
        <w:t>,</w:t>
      </w:r>
      <w:r w:rsidRPr="00A36056">
        <w:rPr>
          <w:rFonts w:asciiTheme="minorHAnsi" w:hAnsiTheme="minorHAnsi"/>
          <w:sz w:val="26"/>
          <w:szCs w:val="26"/>
        </w:rPr>
        <w:t xml:space="preserve"> </w:t>
      </w:r>
      <w:r w:rsidR="00FB400B" w:rsidRPr="00A36056">
        <w:rPr>
          <w:rFonts w:asciiTheme="minorHAnsi" w:hAnsiTheme="minorHAnsi"/>
          <w:sz w:val="26"/>
          <w:szCs w:val="26"/>
        </w:rPr>
        <w:t xml:space="preserve">who </w:t>
      </w:r>
      <w:r w:rsidRPr="00CD5ED7">
        <w:rPr>
          <w:rFonts w:asciiTheme="minorHAnsi" w:hAnsiTheme="minorHAnsi"/>
          <w:sz w:val="26"/>
          <w:szCs w:val="26"/>
        </w:rPr>
        <w:t>is not from Germany, and she has to win.</w:t>
      </w:r>
    </w:p>
    <w:p w:rsidR="00E67639" w:rsidRPr="00CD5ED7" w:rsidRDefault="00E67639">
      <w:pPr>
        <w:widowControl w:val="0"/>
        <w:overflowPunct w:val="0"/>
        <w:autoSpaceDE w:val="0"/>
        <w:autoSpaceDN w:val="0"/>
        <w:adjustRightInd w:val="0"/>
        <w:spacing w:after="0" w:line="240" w:lineRule="auto"/>
        <w:ind w:left="7"/>
        <w:jc w:val="both"/>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4" w:lineRule="auto"/>
        <w:ind w:left="7"/>
        <w:jc w:val="both"/>
        <w:rPr>
          <w:rFonts w:asciiTheme="minorHAnsi" w:hAnsiTheme="minorHAnsi"/>
          <w:sz w:val="26"/>
          <w:szCs w:val="26"/>
        </w:rPr>
      </w:pPr>
      <w:r w:rsidRPr="00CD5ED7">
        <w:rPr>
          <w:rFonts w:asciiTheme="minorHAnsi" w:hAnsiTheme="minorHAnsi"/>
          <w:sz w:val="26"/>
          <w:szCs w:val="26"/>
        </w:rPr>
        <w:t>(3). A player from Armenia, who has the IM title, participates in a 9 rounds Swiss System Tournament, has the following results against his 8 opponents and before the start of the last round asks the Arbiter what shall be his result of the last round so that he will achieve a norm for GM :</w:t>
      </w:r>
    </w:p>
    <w:p w:rsidR="00E015FA" w:rsidRPr="00CD5ED7" w:rsidRDefault="00E015FA">
      <w:pPr>
        <w:widowControl w:val="0"/>
        <w:autoSpaceDE w:val="0"/>
        <w:autoSpaceDN w:val="0"/>
        <w:adjustRightInd w:val="0"/>
        <w:spacing w:after="0" w:line="313" w:lineRule="exact"/>
        <w:rPr>
          <w:rFonts w:asciiTheme="minorHAnsi" w:hAnsiTheme="minorHAnsi"/>
          <w:sz w:val="26"/>
          <w:szCs w:val="26"/>
        </w:rPr>
      </w:pPr>
    </w:p>
    <w:p w:rsidR="00E015FA" w:rsidRPr="00CD5ED7" w:rsidRDefault="00E015FA" w:rsidP="007E0E8A">
      <w:pPr>
        <w:widowControl w:val="0"/>
        <w:numPr>
          <w:ilvl w:val="0"/>
          <w:numId w:val="151"/>
        </w:numPr>
        <w:overflowPunct w:val="0"/>
        <w:autoSpaceDE w:val="0"/>
        <w:autoSpaceDN w:val="0"/>
        <w:adjustRightInd w:val="0"/>
        <w:spacing w:after="0" w:line="240" w:lineRule="auto"/>
        <w:ind w:left="707" w:hanging="707"/>
        <w:jc w:val="both"/>
        <w:rPr>
          <w:rFonts w:asciiTheme="minorHAnsi" w:hAnsiTheme="minorHAnsi"/>
          <w:sz w:val="26"/>
          <w:szCs w:val="26"/>
        </w:rPr>
      </w:pPr>
      <w:r w:rsidRPr="00CD5ED7">
        <w:rPr>
          <w:rFonts w:asciiTheme="minorHAnsi" w:hAnsiTheme="minorHAnsi"/>
          <w:sz w:val="26"/>
          <w:szCs w:val="26"/>
        </w:rPr>
        <w:t xml:space="preserve">(NOR), GM, 2470  0 </w:t>
      </w:r>
    </w:p>
    <w:tbl>
      <w:tblPr>
        <w:tblW w:w="0" w:type="auto"/>
        <w:tblInd w:w="7" w:type="dxa"/>
        <w:tblLayout w:type="fixed"/>
        <w:tblCellMar>
          <w:left w:w="0" w:type="dxa"/>
          <w:right w:w="0" w:type="dxa"/>
        </w:tblCellMar>
        <w:tblLook w:val="0000" w:firstRow="0" w:lastRow="0" w:firstColumn="0" w:lastColumn="0" w:noHBand="0" w:noVBand="0"/>
      </w:tblPr>
      <w:tblGrid>
        <w:gridCol w:w="460"/>
        <w:gridCol w:w="1060"/>
        <w:gridCol w:w="220"/>
        <w:gridCol w:w="1340"/>
        <w:gridCol w:w="820"/>
      </w:tblGrid>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right="120"/>
              <w:jc w:val="right"/>
              <w:rPr>
                <w:rFonts w:asciiTheme="minorHAnsi" w:hAnsiTheme="minorHAnsi"/>
                <w:sz w:val="26"/>
                <w:szCs w:val="26"/>
              </w:rPr>
            </w:pPr>
            <w:r w:rsidRPr="00CD5ED7">
              <w:rPr>
                <w:rFonts w:asciiTheme="minorHAnsi" w:hAnsiTheme="minorHAnsi"/>
                <w:w w:val="84"/>
                <w:sz w:val="26"/>
                <w:szCs w:val="26"/>
              </w:rPr>
              <w:t>2.</w:t>
            </w:r>
          </w:p>
        </w:tc>
        <w:tc>
          <w:tcPr>
            <w:tcW w:w="10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40"/>
              <w:rPr>
                <w:rFonts w:asciiTheme="minorHAnsi" w:hAnsiTheme="minorHAnsi"/>
                <w:sz w:val="26"/>
                <w:szCs w:val="26"/>
              </w:rPr>
            </w:pPr>
            <w:r w:rsidRPr="00CD5ED7">
              <w:rPr>
                <w:rFonts w:asciiTheme="minorHAnsi" w:hAnsiTheme="minorHAnsi"/>
                <w:sz w:val="26"/>
                <w:szCs w:val="26"/>
              </w:rPr>
              <w:t>(GEO),</w:t>
            </w:r>
          </w:p>
        </w:tc>
        <w:tc>
          <w:tcPr>
            <w:tcW w:w="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cs="Cambria Math"/>
                <w:sz w:val="26"/>
                <w:szCs w:val="26"/>
              </w:rPr>
              <w:t>‐</w:t>
            </w:r>
          </w:p>
        </w:tc>
        <w:tc>
          <w:tcPr>
            <w:tcW w:w="1340" w:type="dxa"/>
            <w:tcBorders>
              <w:top w:val="nil"/>
              <w:left w:val="nil"/>
              <w:bottom w:val="nil"/>
              <w:right w:val="nil"/>
            </w:tcBorders>
            <w:vAlign w:val="bottom"/>
          </w:tcPr>
          <w:p w:rsidR="00E015FA" w:rsidRPr="00CD5ED7" w:rsidRDefault="00E015FA" w:rsidP="007624A4">
            <w:pPr>
              <w:widowControl w:val="0"/>
              <w:autoSpaceDE w:val="0"/>
              <w:autoSpaceDN w:val="0"/>
              <w:adjustRightInd w:val="0"/>
              <w:spacing w:after="0" w:line="340" w:lineRule="exact"/>
              <w:ind w:right="340"/>
              <w:jc w:val="center"/>
              <w:rPr>
                <w:rFonts w:asciiTheme="minorHAnsi" w:hAnsiTheme="minorHAnsi"/>
                <w:sz w:val="26"/>
                <w:szCs w:val="26"/>
              </w:rPr>
            </w:pPr>
            <w:r w:rsidRPr="00CD5ED7">
              <w:rPr>
                <w:rFonts w:asciiTheme="minorHAnsi" w:hAnsiTheme="minorHAnsi"/>
                <w:sz w:val="26"/>
                <w:szCs w:val="26"/>
              </w:rPr>
              <w:t xml:space="preserve"> 2150</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460"/>
              <w:rPr>
                <w:rFonts w:asciiTheme="minorHAnsi" w:hAnsiTheme="minorHAnsi"/>
                <w:sz w:val="26"/>
                <w:szCs w:val="26"/>
              </w:rPr>
            </w:pPr>
            <w:r w:rsidRPr="00CD5ED7">
              <w:rPr>
                <w:rFonts w:asciiTheme="minorHAnsi" w:hAnsiTheme="minorHAnsi"/>
                <w:sz w:val="26"/>
                <w:szCs w:val="26"/>
              </w:rPr>
              <w:t>1</w:t>
            </w:r>
          </w:p>
        </w:tc>
      </w:tr>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3.</w:t>
            </w:r>
          </w:p>
        </w:tc>
        <w:tc>
          <w:tcPr>
            <w:tcW w:w="10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(GER),</w:t>
            </w:r>
          </w:p>
        </w:tc>
        <w:tc>
          <w:tcPr>
            <w:tcW w:w="2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cs="Cambria Math"/>
                <w:sz w:val="26"/>
                <w:szCs w:val="26"/>
              </w:rPr>
              <w:t>‐</w:t>
            </w:r>
          </w:p>
        </w:tc>
        <w:tc>
          <w:tcPr>
            <w:tcW w:w="1340" w:type="dxa"/>
            <w:tcBorders>
              <w:top w:val="nil"/>
              <w:left w:val="nil"/>
              <w:bottom w:val="nil"/>
              <w:right w:val="nil"/>
            </w:tcBorders>
            <w:vAlign w:val="bottom"/>
          </w:tcPr>
          <w:p w:rsidR="00E015FA" w:rsidRPr="00CD5ED7" w:rsidRDefault="00E015FA" w:rsidP="007624A4">
            <w:pPr>
              <w:widowControl w:val="0"/>
              <w:autoSpaceDE w:val="0"/>
              <w:autoSpaceDN w:val="0"/>
              <w:adjustRightInd w:val="0"/>
              <w:spacing w:after="0" w:line="240" w:lineRule="auto"/>
              <w:ind w:right="360"/>
              <w:jc w:val="center"/>
              <w:rPr>
                <w:rFonts w:asciiTheme="minorHAnsi" w:hAnsiTheme="minorHAnsi"/>
                <w:sz w:val="26"/>
                <w:szCs w:val="26"/>
              </w:rPr>
            </w:pPr>
            <w:r w:rsidRPr="00CD5ED7">
              <w:rPr>
                <w:rFonts w:asciiTheme="minorHAnsi" w:hAnsiTheme="minorHAnsi"/>
                <w:sz w:val="26"/>
                <w:szCs w:val="26"/>
              </w:rPr>
              <w:t xml:space="preserve"> 2410</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60"/>
              <w:rPr>
                <w:rFonts w:asciiTheme="minorHAnsi" w:hAnsiTheme="minorHAnsi"/>
                <w:sz w:val="26"/>
                <w:szCs w:val="26"/>
              </w:rPr>
            </w:pPr>
            <w:r w:rsidRPr="00CD5ED7">
              <w:rPr>
                <w:rFonts w:asciiTheme="minorHAnsi" w:hAnsiTheme="minorHAnsi"/>
                <w:sz w:val="26"/>
                <w:szCs w:val="26"/>
              </w:rPr>
              <w:t>1</w:t>
            </w:r>
          </w:p>
        </w:tc>
      </w:tr>
      <w:tr w:rsidR="00E015FA" w:rsidRPr="00CD5ED7">
        <w:trPr>
          <w:trHeight w:val="341"/>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right="120"/>
              <w:jc w:val="right"/>
              <w:rPr>
                <w:rFonts w:asciiTheme="minorHAnsi" w:hAnsiTheme="minorHAnsi"/>
                <w:sz w:val="26"/>
                <w:szCs w:val="26"/>
              </w:rPr>
            </w:pPr>
            <w:r w:rsidRPr="00CD5ED7">
              <w:rPr>
                <w:rFonts w:asciiTheme="minorHAnsi" w:hAnsiTheme="minorHAnsi"/>
                <w:w w:val="84"/>
                <w:sz w:val="26"/>
                <w:szCs w:val="26"/>
              </w:rPr>
              <w:t>4.</w:t>
            </w:r>
          </w:p>
        </w:tc>
        <w:tc>
          <w:tcPr>
            <w:tcW w:w="26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40"/>
              <w:rPr>
                <w:rFonts w:asciiTheme="minorHAnsi" w:hAnsiTheme="minorHAnsi"/>
                <w:sz w:val="26"/>
                <w:szCs w:val="26"/>
              </w:rPr>
            </w:pPr>
            <w:r w:rsidRPr="00CD5ED7">
              <w:rPr>
                <w:rFonts w:asciiTheme="minorHAnsi" w:hAnsiTheme="minorHAnsi"/>
                <w:sz w:val="26"/>
                <w:szCs w:val="26"/>
              </w:rPr>
              <w:t>(ARM), IM, 2570</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460"/>
              <w:rPr>
                <w:rFonts w:asciiTheme="minorHAnsi" w:hAnsiTheme="minorHAnsi"/>
                <w:sz w:val="26"/>
                <w:szCs w:val="26"/>
              </w:rPr>
            </w:pPr>
            <w:r w:rsidRPr="00CD5ED7">
              <w:rPr>
                <w:rFonts w:asciiTheme="minorHAnsi" w:hAnsiTheme="minorHAnsi"/>
                <w:sz w:val="26"/>
                <w:szCs w:val="26"/>
              </w:rPr>
              <w:t>0</w:t>
            </w:r>
          </w:p>
        </w:tc>
      </w:tr>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5.</w:t>
            </w:r>
          </w:p>
        </w:tc>
        <w:tc>
          <w:tcPr>
            <w:tcW w:w="12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 xml:space="preserve">(GEO), </w:t>
            </w:r>
            <w:r w:rsidRPr="00CD5ED7">
              <w:rPr>
                <w:rFonts w:asciiTheme="minorHAnsi" w:hAnsiTheme="minorHAnsi" w:cs="Cambria Math"/>
                <w:sz w:val="26"/>
                <w:szCs w:val="26"/>
              </w:rPr>
              <w:t>‐</w:t>
            </w:r>
          </w:p>
        </w:tc>
        <w:tc>
          <w:tcPr>
            <w:tcW w:w="1340" w:type="dxa"/>
            <w:tcBorders>
              <w:top w:val="nil"/>
              <w:left w:val="nil"/>
              <w:bottom w:val="nil"/>
              <w:right w:val="nil"/>
            </w:tcBorders>
            <w:vAlign w:val="bottom"/>
          </w:tcPr>
          <w:p w:rsidR="00E015FA" w:rsidRPr="00CD5ED7" w:rsidRDefault="00E015FA" w:rsidP="007624A4">
            <w:pPr>
              <w:widowControl w:val="0"/>
              <w:autoSpaceDE w:val="0"/>
              <w:autoSpaceDN w:val="0"/>
              <w:adjustRightInd w:val="0"/>
              <w:spacing w:after="0" w:line="240" w:lineRule="auto"/>
              <w:ind w:right="400"/>
              <w:jc w:val="center"/>
              <w:rPr>
                <w:rFonts w:asciiTheme="minorHAnsi" w:hAnsiTheme="minorHAnsi"/>
                <w:sz w:val="26"/>
                <w:szCs w:val="26"/>
              </w:rPr>
            </w:pPr>
            <w:r w:rsidRPr="00CD5ED7">
              <w:rPr>
                <w:rFonts w:asciiTheme="minorHAnsi" w:hAnsiTheme="minorHAnsi"/>
                <w:sz w:val="26"/>
                <w:szCs w:val="26"/>
              </w:rPr>
              <w:t>2340</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60"/>
              <w:rPr>
                <w:rFonts w:asciiTheme="minorHAnsi" w:hAnsiTheme="minorHAnsi"/>
                <w:sz w:val="26"/>
                <w:szCs w:val="26"/>
              </w:rPr>
            </w:pPr>
            <w:r w:rsidRPr="00CD5ED7">
              <w:rPr>
                <w:rFonts w:asciiTheme="minorHAnsi" w:hAnsiTheme="minorHAnsi"/>
                <w:sz w:val="26"/>
                <w:szCs w:val="26"/>
              </w:rPr>
              <w:t>1</w:t>
            </w:r>
          </w:p>
        </w:tc>
      </w:tr>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6.</w:t>
            </w:r>
          </w:p>
        </w:tc>
        <w:tc>
          <w:tcPr>
            <w:tcW w:w="26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(GEO), FM, 2380</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60"/>
              <w:rPr>
                <w:rFonts w:asciiTheme="minorHAnsi" w:hAnsiTheme="minorHAnsi"/>
                <w:sz w:val="26"/>
                <w:szCs w:val="26"/>
              </w:rPr>
            </w:pPr>
            <w:r w:rsidRPr="00CD5ED7">
              <w:rPr>
                <w:rFonts w:asciiTheme="minorHAnsi" w:hAnsiTheme="minorHAnsi"/>
                <w:sz w:val="26"/>
                <w:szCs w:val="26"/>
              </w:rPr>
              <w:t>1</w:t>
            </w:r>
          </w:p>
        </w:tc>
      </w:tr>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7.</w:t>
            </w:r>
          </w:p>
        </w:tc>
        <w:tc>
          <w:tcPr>
            <w:tcW w:w="26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(ARM),GM, 2675</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60"/>
              <w:rPr>
                <w:rFonts w:asciiTheme="minorHAnsi" w:hAnsiTheme="minorHAnsi"/>
                <w:sz w:val="26"/>
                <w:szCs w:val="26"/>
              </w:rPr>
            </w:pPr>
            <w:r w:rsidRPr="00CD5ED7">
              <w:rPr>
                <w:rFonts w:asciiTheme="minorHAnsi" w:hAnsiTheme="minorHAnsi"/>
                <w:w w:val="95"/>
                <w:sz w:val="26"/>
                <w:szCs w:val="26"/>
              </w:rPr>
              <w:t>0.5</w:t>
            </w:r>
          </w:p>
        </w:tc>
      </w:tr>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8.</w:t>
            </w:r>
          </w:p>
        </w:tc>
        <w:tc>
          <w:tcPr>
            <w:tcW w:w="26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 xml:space="preserve">(ENG), IM, </w:t>
            </w:r>
            <w:r w:rsidR="007624A4">
              <w:rPr>
                <w:rFonts w:asciiTheme="minorHAnsi" w:hAnsiTheme="minorHAnsi"/>
                <w:sz w:val="26"/>
                <w:szCs w:val="26"/>
              </w:rPr>
              <w:t xml:space="preserve"> </w:t>
            </w:r>
            <w:r w:rsidRPr="00CD5ED7">
              <w:rPr>
                <w:rFonts w:asciiTheme="minorHAnsi" w:hAnsiTheme="minorHAnsi"/>
                <w:sz w:val="26"/>
                <w:szCs w:val="26"/>
              </w:rPr>
              <w:t>2540</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60"/>
              <w:rPr>
                <w:rFonts w:asciiTheme="minorHAnsi" w:hAnsiTheme="minorHAnsi"/>
                <w:sz w:val="26"/>
                <w:szCs w:val="26"/>
              </w:rPr>
            </w:pPr>
            <w:r w:rsidRPr="00CD5ED7">
              <w:rPr>
                <w:rFonts w:asciiTheme="minorHAnsi" w:hAnsiTheme="minorHAnsi"/>
                <w:sz w:val="26"/>
                <w:szCs w:val="26"/>
              </w:rPr>
              <w:t>1</w:t>
            </w:r>
          </w:p>
        </w:tc>
      </w:tr>
      <w:tr w:rsidR="00E015FA" w:rsidRPr="00CD5ED7">
        <w:trPr>
          <w:trHeight w:val="370"/>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9.</w:t>
            </w:r>
          </w:p>
        </w:tc>
        <w:tc>
          <w:tcPr>
            <w:tcW w:w="2620"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(USA), GM, 2695</w:t>
            </w:r>
          </w:p>
        </w:tc>
        <w:tc>
          <w:tcPr>
            <w:tcW w:w="8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460"/>
              <w:rPr>
                <w:rFonts w:asciiTheme="minorHAnsi" w:hAnsiTheme="minorHAnsi"/>
                <w:sz w:val="26"/>
                <w:szCs w:val="26"/>
              </w:rPr>
            </w:pPr>
            <w:r w:rsidRPr="00CD5ED7">
              <w:rPr>
                <w:rFonts w:asciiTheme="minorHAnsi" w:hAnsiTheme="minorHAnsi"/>
                <w:sz w:val="26"/>
                <w:szCs w:val="26"/>
              </w:rPr>
              <w:t>??</w:t>
            </w:r>
          </w:p>
        </w:tc>
      </w:tr>
    </w:tbl>
    <w:p w:rsidR="00E015FA" w:rsidRPr="00CD5ED7" w:rsidRDefault="00E015FA">
      <w:pPr>
        <w:widowControl w:val="0"/>
        <w:autoSpaceDE w:val="0"/>
        <w:autoSpaceDN w:val="0"/>
        <w:adjustRightInd w:val="0"/>
        <w:spacing w:after="0" w:line="313"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7"/>
        <w:rPr>
          <w:rFonts w:asciiTheme="minorHAnsi" w:hAnsiTheme="minorHAnsi"/>
          <w:sz w:val="26"/>
          <w:szCs w:val="26"/>
        </w:rPr>
      </w:pPr>
      <w:r w:rsidRPr="00CD5ED7">
        <w:rPr>
          <w:rFonts w:asciiTheme="minorHAnsi" w:hAnsiTheme="minorHAnsi"/>
          <w:sz w:val="26"/>
          <w:szCs w:val="26"/>
        </w:rPr>
        <w:t>(</w:t>
      </w:r>
      <w:proofErr w:type="spellStart"/>
      <w:r w:rsidRPr="00CD5ED7">
        <w:rPr>
          <w:rFonts w:asciiTheme="minorHAnsi" w:hAnsiTheme="minorHAnsi"/>
          <w:sz w:val="26"/>
          <w:szCs w:val="26"/>
        </w:rPr>
        <w:t>i</w:t>
      </w:r>
      <w:proofErr w:type="spellEnd"/>
      <w:r w:rsidRPr="00CD5ED7">
        <w:rPr>
          <w:rFonts w:asciiTheme="minorHAnsi" w:hAnsiTheme="minorHAnsi"/>
          <w:sz w:val="26"/>
          <w:szCs w:val="26"/>
        </w:rPr>
        <w:t>).  We check the requirements for the GM title:</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487"/>
        <w:rPr>
          <w:rFonts w:asciiTheme="minorHAnsi" w:hAnsiTheme="minorHAnsi"/>
          <w:sz w:val="26"/>
          <w:szCs w:val="26"/>
        </w:rPr>
      </w:pPr>
      <w:r w:rsidRPr="00CD5ED7">
        <w:rPr>
          <w:rFonts w:asciiTheme="minorHAnsi" w:hAnsiTheme="minorHAnsi"/>
          <w:sz w:val="26"/>
          <w:szCs w:val="26"/>
        </w:rPr>
        <w:t>(a). Games: He will have played 9 games (9 are required). So it is o.k.</w:t>
      </w:r>
    </w:p>
    <w:p w:rsidR="00E015FA" w:rsidRPr="00CD5ED7" w:rsidRDefault="00E015FA">
      <w:pPr>
        <w:widowControl w:val="0"/>
        <w:autoSpaceDE w:val="0"/>
        <w:autoSpaceDN w:val="0"/>
        <w:adjustRightInd w:val="0"/>
        <w:spacing w:after="0" w:line="240" w:lineRule="auto"/>
        <w:ind w:left="487"/>
        <w:rPr>
          <w:rFonts w:asciiTheme="minorHAnsi" w:hAnsiTheme="minorHAnsi"/>
          <w:sz w:val="26"/>
          <w:szCs w:val="26"/>
        </w:rPr>
      </w:pPr>
      <w:r w:rsidRPr="00CD5ED7">
        <w:rPr>
          <w:rFonts w:asciiTheme="minorHAnsi" w:hAnsiTheme="minorHAnsi"/>
          <w:sz w:val="26"/>
          <w:szCs w:val="26"/>
        </w:rPr>
        <w:t>(b). Title holders (TH): He has 6 TH in 9 opponents. It is more than 50%. So it is o.k.</w:t>
      </w:r>
    </w:p>
    <w:p w:rsidR="00E015FA" w:rsidRPr="00CD5ED7" w:rsidRDefault="00E015FA">
      <w:pPr>
        <w:widowControl w:val="0"/>
        <w:autoSpaceDE w:val="0"/>
        <w:autoSpaceDN w:val="0"/>
        <w:adjustRightInd w:val="0"/>
        <w:spacing w:after="0" w:line="240" w:lineRule="auto"/>
        <w:ind w:left="487"/>
        <w:rPr>
          <w:rFonts w:asciiTheme="minorHAnsi" w:hAnsiTheme="minorHAnsi"/>
          <w:sz w:val="26"/>
          <w:szCs w:val="26"/>
        </w:rPr>
      </w:pPr>
      <w:r w:rsidRPr="00CD5ED7">
        <w:rPr>
          <w:rFonts w:asciiTheme="minorHAnsi" w:hAnsiTheme="minorHAnsi"/>
          <w:sz w:val="26"/>
          <w:szCs w:val="26"/>
        </w:rPr>
        <w:t>(c). Unrated opponents: None: 0 &lt; 2. So it is o.k.</w:t>
      </w:r>
    </w:p>
    <w:p w:rsidR="00E015FA" w:rsidRPr="00CD5ED7" w:rsidRDefault="00E015FA">
      <w:pPr>
        <w:widowControl w:val="0"/>
        <w:overflowPunct w:val="0"/>
        <w:autoSpaceDE w:val="0"/>
        <w:autoSpaceDN w:val="0"/>
        <w:adjustRightInd w:val="0"/>
        <w:spacing w:after="0" w:line="239" w:lineRule="auto"/>
        <w:ind w:left="487" w:right="420"/>
        <w:rPr>
          <w:rFonts w:asciiTheme="minorHAnsi" w:hAnsiTheme="minorHAnsi"/>
          <w:sz w:val="26"/>
          <w:szCs w:val="26"/>
        </w:rPr>
      </w:pPr>
      <w:r w:rsidRPr="00CD5ED7">
        <w:rPr>
          <w:rFonts w:asciiTheme="minorHAnsi" w:hAnsiTheme="minorHAnsi"/>
          <w:sz w:val="26"/>
          <w:szCs w:val="26"/>
        </w:rPr>
        <w:t>(d). Federations: (</w:t>
      </w:r>
      <w:proofErr w:type="spellStart"/>
      <w:r w:rsidRPr="00CD5ED7">
        <w:rPr>
          <w:rFonts w:asciiTheme="minorHAnsi" w:hAnsiTheme="minorHAnsi"/>
          <w:sz w:val="26"/>
          <w:szCs w:val="26"/>
        </w:rPr>
        <w:t>i</w:t>
      </w:r>
      <w:proofErr w:type="spellEnd"/>
      <w:r w:rsidRPr="00CD5ED7">
        <w:rPr>
          <w:rFonts w:asciiTheme="minorHAnsi" w:hAnsiTheme="minorHAnsi"/>
          <w:sz w:val="26"/>
          <w:szCs w:val="26"/>
        </w:rPr>
        <w:t>) max 2/3 from one Fed.: 3 out of 9(GEO) : 3/9</w:t>
      </w:r>
      <w:r w:rsidR="00FB400B" w:rsidRPr="00CD5ED7">
        <w:rPr>
          <w:rFonts w:asciiTheme="minorHAnsi" w:hAnsiTheme="minorHAnsi"/>
          <w:sz w:val="26"/>
          <w:szCs w:val="26"/>
        </w:rPr>
        <w:t xml:space="preserve"> </w:t>
      </w:r>
      <w:r w:rsidRPr="00CD5ED7">
        <w:rPr>
          <w:rFonts w:asciiTheme="minorHAnsi" w:hAnsiTheme="minorHAnsi"/>
          <w:sz w:val="26"/>
          <w:szCs w:val="26"/>
        </w:rPr>
        <w:t>&lt;</w:t>
      </w:r>
      <w:r w:rsidR="00FB400B" w:rsidRPr="00CD5ED7">
        <w:rPr>
          <w:rFonts w:asciiTheme="minorHAnsi" w:hAnsiTheme="minorHAnsi"/>
          <w:sz w:val="26"/>
          <w:szCs w:val="26"/>
        </w:rPr>
        <w:t xml:space="preserve"> </w:t>
      </w:r>
      <w:r w:rsidRPr="00CD5ED7">
        <w:rPr>
          <w:rFonts w:asciiTheme="minorHAnsi" w:hAnsiTheme="minorHAnsi"/>
          <w:sz w:val="26"/>
          <w:szCs w:val="26"/>
        </w:rPr>
        <w:t>2/3. Then it is o.k. (ii) max 3/5</w:t>
      </w:r>
      <w:r w:rsidR="00FB400B" w:rsidRPr="00CD5ED7">
        <w:rPr>
          <w:rFonts w:asciiTheme="minorHAnsi" w:hAnsiTheme="minorHAnsi"/>
          <w:sz w:val="26"/>
          <w:szCs w:val="26"/>
          <w:vertAlign w:val="superscript"/>
        </w:rPr>
        <w:t>th</w:t>
      </w:r>
      <w:r w:rsidR="00FB400B" w:rsidRPr="00CD5ED7">
        <w:rPr>
          <w:rFonts w:asciiTheme="minorHAnsi" w:hAnsiTheme="minorHAnsi"/>
          <w:sz w:val="26"/>
          <w:szCs w:val="26"/>
        </w:rPr>
        <w:t xml:space="preserve"> of opponents</w:t>
      </w:r>
      <w:r w:rsidRPr="00CD5ED7">
        <w:rPr>
          <w:rFonts w:asciiTheme="minorHAnsi" w:hAnsiTheme="minorHAnsi"/>
          <w:sz w:val="26"/>
          <w:szCs w:val="26"/>
        </w:rPr>
        <w:t xml:space="preserve"> from own Fed : 2 out of 9 (ARM)) :2/9</w:t>
      </w:r>
      <w:r w:rsidR="00FB400B" w:rsidRPr="00CD5ED7">
        <w:rPr>
          <w:rFonts w:asciiTheme="minorHAnsi" w:hAnsiTheme="minorHAnsi"/>
          <w:sz w:val="26"/>
          <w:szCs w:val="26"/>
        </w:rPr>
        <w:t xml:space="preserve"> </w:t>
      </w:r>
      <w:r w:rsidRPr="00CD5ED7">
        <w:rPr>
          <w:rFonts w:asciiTheme="minorHAnsi" w:hAnsiTheme="minorHAnsi"/>
          <w:sz w:val="26"/>
          <w:szCs w:val="26"/>
        </w:rPr>
        <w:t>&lt;</w:t>
      </w:r>
      <w:r w:rsidR="00FB400B" w:rsidRPr="00CD5ED7">
        <w:rPr>
          <w:rFonts w:asciiTheme="minorHAnsi" w:hAnsiTheme="minorHAnsi"/>
          <w:sz w:val="26"/>
          <w:szCs w:val="26"/>
        </w:rPr>
        <w:t xml:space="preserve"> </w:t>
      </w:r>
      <w:r w:rsidRPr="00CD5ED7">
        <w:rPr>
          <w:rFonts w:asciiTheme="minorHAnsi" w:hAnsiTheme="minorHAnsi"/>
          <w:sz w:val="26"/>
          <w:szCs w:val="26"/>
        </w:rPr>
        <w:t>3/5. Then it is o.k.</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487"/>
        <w:rPr>
          <w:rFonts w:asciiTheme="minorHAnsi" w:hAnsiTheme="minorHAnsi"/>
          <w:sz w:val="26"/>
          <w:szCs w:val="26"/>
        </w:rPr>
      </w:pPr>
      <w:r w:rsidRPr="00CD5ED7">
        <w:rPr>
          <w:rFonts w:asciiTheme="minorHAnsi" w:hAnsiTheme="minorHAnsi"/>
          <w:sz w:val="26"/>
          <w:szCs w:val="26"/>
        </w:rPr>
        <w:t>(e). GMs : He met 3 GMs (3 are required). It is o.k.</w:t>
      </w:r>
    </w:p>
    <w:p w:rsidR="00E015FA" w:rsidRPr="00CD5ED7" w:rsidRDefault="00E015FA">
      <w:pPr>
        <w:widowControl w:val="0"/>
        <w:autoSpaceDE w:val="0"/>
        <w:autoSpaceDN w:val="0"/>
        <w:adjustRightInd w:val="0"/>
        <w:spacing w:after="0" w:line="240" w:lineRule="auto"/>
        <w:ind w:left="487"/>
        <w:rPr>
          <w:rFonts w:asciiTheme="minorHAnsi" w:hAnsiTheme="minorHAnsi"/>
          <w:sz w:val="26"/>
          <w:szCs w:val="26"/>
        </w:rPr>
      </w:pPr>
      <w:r w:rsidRPr="00CD5ED7">
        <w:rPr>
          <w:rFonts w:asciiTheme="minorHAnsi" w:hAnsiTheme="minorHAnsi"/>
          <w:sz w:val="26"/>
          <w:szCs w:val="26"/>
        </w:rPr>
        <w:t>(ii). We calculate the Average Rating of the Opponents Ra:</w:t>
      </w:r>
    </w:p>
    <w:p w:rsidR="00E015FA" w:rsidRPr="00CD5ED7" w:rsidRDefault="00E015FA">
      <w:pPr>
        <w:widowControl w:val="0"/>
        <w:overflowPunct w:val="0"/>
        <w:autoSpaceDE w:val="0"/>
        <w:autoSpaceDN w:val="0"/>
        <w:adjustRightInd w:val="0"/>
        <w:spacing w:after="0" w:line="240" w:lineRule="auto"/>
        <w:ind w:left="487"/>
        <w:rPr>
          <w:rFonts w:asciiTheme="minorHAnsi" w:hAnsiTheme="minorHAnsi"/>
          <w:sz w:val="26"/>
          <w:szCs w:val="26"/>
        </w:rPr>
      </w:pPr>
      <w:r w:rsidRPr="00CD5ED7">
        <w:rPr>
          <w:rFonts w:asciiTheme="minorHAnsi" w:hAnsiTheme="minorHAnsi"/>
          <w:sz w:val="26"/>
          <w:szCs w:val="26"/>
        </w:rPr>
        <w:t xml:space="preserve">(a). First we consider the Rating adjusted floor ( it is 2200 for GM norm ) for the opponent who is has lower rating than 2200 : 2. (GEO), </w:t>
      </w:r>
      <w:r w:rsidRPr="00CD5ED7">
        <w:rPr>
          <w:rFonts w:asciiTheme="minorHAnsi" w:hAnsiTheme="minorHAnsi" w:cs="Cambria Math"/>
          <w:sz w:val="26"/>
          <w:szCs w:val="26"/>
        </w:rPr>
        <w:t>‐</w:t>
      </w:r>
      <w:r w:rsidRPr="00CD5ED7">
        <w:rPr>
          <w:rFonts w:asciiTheme="minorHAnsi" w:hAnsiTheme="minorHAnsi"/>
          <w:sz w:val="26"/>
          <w:szCs w:val="26"/>
        </w:rPr>
        <w:t>, 2150.</w:t>
      </w:r>
    </w:p>
    <w:p w:rsidR="00E015FA" w:rsidRPr="00CD5ED7" w:rsidRDefault="00E015FA">
      <w:pPr>
        <w:widowControl w:val="0"/>
        <w:autoSpaceDE w:val="0"/>
        <w:autoSpaceDN w:val="0"/>
        <w:adjustRightInd w:val="0"/>
        <w:spacing w:after="0" w:line="240" w:lineRule="auto"/>
        <w:ind w:left="487"/>
        <w:rPr>
          <w:rFonts w:asciiTheme="minorHAnsi" w:hAnsiTheme="minorHAnsi"/>
          <w:sz w:val="26"/>
          <w:szCs w:val="26"/>
        </w:rPr>
      </w:pPr>
      <w:r w:rsidRPr="00CD5ED7">
        <w:rPr>
          <w:rFonts w:asciiTheme="minorHAnsi" w:hAnsiTheme="minorHAnsi"/>
          <w:sz w:val="26"/>
          <w:szCs w:val="26"/>
        </w:rPr>
        <w:t>(b). We find : Ra</w:t>
      </w:r>
      <w:r w:rsidR="00FB400B" w:rsidRPr="00CD5ED7">
        <w:rPr>
          <w:rFonts w:asciiTheme="minorHAnsi" w:hAnsiTheme="minorHAnsi"/>
          <w:sz w:val="26"/>
          <w:szCs w:val="26"/>
        </w:rPr>
        <w:t xml:space="preserve"> </w:t>
      </w:r>
      <w:r w:rsidRPr="00CD5ED7">
        <w:rPr>
          <w:rFonts w:asciiTheme="minorHAnsi" w:hAnsiTheme="minorHAnsi"/>
          <w:sz w:val="26"/>
          <w:szCs w:val="26"/>
        </w:rPr>
        <w:t>=</w:t>
      </w:r>
      <w:r w:rsidR="00FB400B" w:rsidRPr="00CD5ED7">
        <w:rPr>
          <w:rFonts w:asciiTheme="minorHAnsi" w:hAnsiTheme="minorHAnsi"/>
          <w:sz w:val="26"/>
          <w:szCs w:val="26"/>
        </w:rPr>
        <w:t xml:space="preserve"> 22280/</w:t>
      </w:r>
      <w:r w:rsidRPr="00CD5ED7">
        <w:rPr>
          <w:rFonts w:asciiTheme="minorHAnsi" w:hAnsiTheme="minorHAnsi"/>
          <w:sz w:val="26"/>
          <w:szCs w:val="26"/>
        </w:rPr>
        <w:t>9</w:t>
      </w:r>
      <w:r w:rsidR="00FB400B" w:rsidRPr="00CD5ED7">
        <w:rPr>
          <w:rFonts w:asciiTheme="minorHAnsi" w:hAnsiTheme="minorHAnsi"/>
          <w:sz w:val="26"/>
          <w:szCs w:val="26"/>
        </w:rPr>
        <w:t xml:space="preserve"> </w:t>
      </w:r>
      <w:r w:rsidRPr="00CD5ED7">
        <w:rPr>
          <w:rFonts w:asciiTheme="minorHAnsi" w:hAnsiTheme="minorHAnsi"/>
          <w:sz w:val="26"/>
          <w:szCs w:val="26"/>
        </w:rPr>
        <w:t>=</w:t>
      </w:r>
      <w:r w:rsidR="00FB400B" w:rsidRPr="00CD5ED7">
        <w:rPr>
          <w:rFonts w:asciiTheme="minorHAnsi" w:hAnsiTheme="minorHAnsi"/>
          <w:sz w:val="26"/>
          <w:szCs w:val="26"/>
        </w:rPr>
        <w:t xml:space="preserve"> 2475.</w:t>
      </w:r>
      <w:r w:rsidRPr="00CD5ED7">
        <w:rPr>
          <w:rFonts w:asciiTheme="minorHAnsi" w:hAnsiTheme="minorHAnsi"/>
          <w:sz w:val="26"/>
          <w:szCs w:val="26"/>
        </w:rPr>
        <w:t>55</w:t>
      </w:r>
      <w:r w:rsidR="00FB400B" w:rsidRPr="00CD5ED7">
        <w:rPr>
          <w:rFonts w:asciiTheme="minorHAnsi" w:hAnsiTheme="minorHAnsi"/>
          <w:sz w:val="26"/>
          <w:szCs w:val="26"/>
        </w:rPr>
        <w:t xml:space="preserve"> </w:t>
      </w:r>
      <w:r w:rsidRPr="00CD5ED7">
        <w:rPr>
          <w:rFonts w:asciiTheme="minorHAnsi" w:hAnsiTheme="minorHAnsi" w:cs="Cambria Math"/>
          <w:sz w:val="26"/>
          <w:szCs w:val="26"/>
        </w:rPr>
        <w:t>‐‐‐‐‐‐</w:t>
      </w:r>
      <w:r w:rsidR="00FB400B" w:rsidRPr="00CD5ED7">
        <w:rPr>
          <w:rFonts w:asciiTheme="minorHAnsi" w:hAnsiTheme="minorHAnsi"/>
          <w:sz w:val="26"/>
          <w:szCs w:val="26"/>
        </w:rPr>
        <w:t xml:space="preserve"> </w:t>
      </w:r>
      <w:r w:rsidRPr="00CD5ED7">
        <w:rPr>
          <w:rFonts w:asciiTheme="minorHAnsi" w:hAnsiTheme="minorHAnsi"/>
          <w:sz w:val="26"/>
          <w:szCs w:val="26"/>
        </w:rPr>
        <w:t>2476</w:t>
      </w:r>
    </w:p>
    <w:p w:rsidR="00E015FA" w:rsidRPr="00CD5ED7" w:rsidRDefault="00E015FA">
      <w:pPr>
        <w:widowControl w:val="0"/>
        <w:autoSpaceDE w:val="0"/>
        <w:autoSpaceDN w:val="0"/>
        <w:adjustRightInd w:val="0"/>
        <w:spacing w:after="0" w:line="239" w:lineRule="auto"/>
        <w:ind w:left="487"/>
        <w:rPr>
          <w:rFonts w:asciiTheme="minorHAnsi" w:hAnsiTheme="minorHAnsi"/>
          <w:sz w:val="26"/>
          <w:szCs w:val="26"/>
        </w:rPr>
      </w:pPr>
      <w:r w:rsidRPr="00CD5ED7">
        <w:rPr>
          <w:rFonts w:asciiTheme="minorHAnsi" w:hAnsiTheme="minorHAnsi"/>
          <w:sz w:val="26"/>
          <w:szCs w:val="26"/>
        </w:rPr>
        <w:t>(iii). Using the tables 1.49 for 9 games and GM norm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5" w:lineRule="auto"/>
        <w:ind w:left="7"/>
        <w:rPr>
          <w:rFonts w:asciiTheme="minorHAnsi" w:hAnsiTheme="minorHAnsi"/>
          <w:sz w:val="26"/>
          <w:szCs w:val="26"/>
        </w:rPr>
      </w:pPr>
      <w:r w:rsidRPr="00CD5ED7">
        <w:rPr>
          <w:rFonts w:asciiTheme="minorHAnsi" w:hAnsiTheme="minorHAnsi"/>
          <w:sz w:val="26"/>
          <w:szCs w:val="26"/>
        </w:rPr>
        <w:t>For a Ra=2476 the player needs 6 points in 9 games for GM norm. Ha has 5.5 points in 8 games. So</w:t>
      </w:r>
      <w:r w:rsidR="00FB400B" w:rsidRPr="00CD5ED7">
        <w:rPr>
          <w:rFonts w:asciiTheme="minorHAnsi" w:hAnsiTheme="minorHAnsi"/>
          <w:sz w:val="26"/>
          <w:szCs w:val="26"/>
        </w:rPr>
        <w:t>,</w:t>
      </w:r>
      <w:r w:rsidRPr="00CD5ED7">
        <w:rPr>
          <w:rFonts w:asciiTheme="minorHAnsi" w:hAnsiTheme="minorHAnsi"/>
          <w:sz w:val="26"/>
          <w:szCs w:val="26"/>
        </w:rPr>
        <w:t xml:space="preserve"> </w:t>
      </w:r>
      <w:r w:rsidRPr="00CD5ED7">
        <w:rPr>
          <w:rFonts w:asciiTheme="minorHAnsi" w:hAnsiTheme="minorHAnsi"/>
          <w:sz w:val="26"/>
          <w:szCs w:val="26"/>
          <w:u w:val="single"/>
        </w:rPr>
        <w:t>HE NEEDS A DRAW</w:t>
      </w:r>
      <w:r w:rsidRPr="00CD5ED7">
        <w:rPr>
          <w:rFonts w:asciiTheme="minorHAnsi" w:hAnsiTheme="minorHAnsi"/>
          <w:sz w:val="26"/>
          <w:szCs w:val="26"/>
        </w:rPr>
        <w:t xml:space="preserve"> in the last round to get his GM norm.</w:t>
      </w:r>
    </w:p>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237" w:right="700" w:bottom="206" w:left="993"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E015FA" w:rsidRPr="00395D3F" w:rsidRDefault="00E015FA">
      <w:pPr>
        <w:widowControl w:val="0"/>
        <w:autoSpaceDE w:val="0"/>
        <w:autoSpaceDN w:val="0"/>
        <w:adjustRightInd w:val="0"/>
        <w:spacing w:after="0" w:line="240" w:lineRule="auto"/>
        <w:ind w:left="3328"/>
        <w:rPr>
          <w:rFonts w:asciiTheme="minorHAnsi" w:hAnsiTheme="minorHAnsi"/>
          <w:sz w:val="34"/>
          <w:szCs w:val="26"/>
        </w:rPr>
      </w:pPr>
      <w:bookmarkStart w:id="100" w:name="page192"/>
      <w:bookmarkEnd w:id="100"/>
      <w:r w:rsidRPr="00395D3F">
        <w:rPr>
          <w:rFonts w:asciiTheme="minorHAnsi" w:hAnsiTheme="minorHAnsi"/>
          <w:b/>
          <w:bCs/>
          <w:sz w:val="34"/>
          <w:szCs w:val="26"/>
        </w:rPr>
        <w:lastRenderedPageBreak/>
        <w:t>FIDE Rating Regulations</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3628"/>
        <w:rPr>
          <w:rFonts w:asciiTheme="minorHAnsi" w:hAnsiTheme="minorHAnsi"/>
          <w:sz w:val="26"/>
          <w:szCs w:val="26"/>
        </w:rPr>
      </w:pPr>
      <w:r w:rsidRPr="00CD5ED7">
        <w:rPr>
          <w:rFonts w:asciiTheme="minorHAnsi" w:hAnsiTheme="minorHAnsi"/>
          <w:sz w:val="26"/>
          <w:szCs w:val="26"/>
        </w:rPr>
        <w:t>Effective from 1 July 2014</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5" w:lineRule="auto"/>
        <w:ind w:left="2508" w:right="2020" w:hanging="487"/>
        <w:rPr>
          <w:rFonts w:asciiTheme="minorHAnsi" w:hAnsiTheme="minorHAnsi"/>
          <w:sz w:val="26"/>
          <w:szCs w:val="26"/>
        </w:rPr>
      </w:pPr>
      <w:r w:rsidRPr="00CD5ED7">
        <w:rPr>
          <w:rFonts w:asciiTheme="minorHAnsi" w:hAnsiTheme="minorHAnsi"/>
          <w:sz w:val="26"/>
          <w:szCs w:val="26"/>
        </w:rPr>
        <w:t>Approved by the 1982 General Assembly, amended by the General Assemblies of 1984 through 2013</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31" w:lineRule="exact"/>
        <w:rPr>
          <w:rFonts w:asciiTheme="minorHAnsi" w:hAnsiTheme="minorHAnsi"/>
          <w:sz w:val="26"/>
          <w:szCs w:val="26"/>
        </w:rPr>
      </w:pPr>
    </w:p>
    <w:p w:rsidR="00E015FA" w:rsidRPr="00CD5ED7" w:rsidRDefault="00E015FA" w:rsidP="007E0E8A">
      <w:pPr>
        <w:widowControl w:val="0"/>
        <w:numPr>
          <w:ilvl w:val="0"/>
          <w:numId w:val="152"/>
        </w:numPr>
        <w:overflowPunct w:val="0"/>
        <w:autoSpaceDE w:val="0"/>
        <w:autoSpaceDN w:val="0"/>
        <w:adjustRightInd w:val="0"/>
        <w:spacing w:after="0" w:line="240" w:lineRule="auto"/>
        <w:ind w:left="708" w:hanging="708"/>
        <w:jc w:val="both"/>
        <w:rPr>
          <w:rFonts w:asciiTheme="minorHAnsi" w:hAnsiTheme="minorHAnsi"/>
          <w:b/>
          <w:bCs/>
          <w:sz w:val="26"/>
          <w:szCs w:val="26"/>
        </w:rPr>
      </w:pPr>
      <w:r w:rsidRPr="00CD5ED7">
        <w:rPr>
          <w:rFonts w:asciiTheme="minorHAnsi" w:hAnsiTheme="minorHAnsi"/>
          <w:b/>
          <w:bCs/>
          <w:sz w:val="26"/>
          <w:szCs w:val="26"/>
        </w:rPr>
        <w:t xml:space="preserve">Introduction </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5" w:lineRule="auto"/>
        <w:ind w:left="8"/>
        <w:rPr>
          <w:rFonts w:asciiTheme="minorHAnsi" w:hAnsiTheme="minorHAnsi"/>
          <w:sz w:val="26"/>
          <w:szCs w:val="26"/>
        </w:rPr>
      </w:pPr>
      <w:r w:rsidRPr="00CD5ED7">
        <w:rPr>
          <w:rFonts w:asciiTheme="minorHAnsi" w:hAnsiTheme="minorHAnsi"/>
          <w:sz w:val="26"/>
          <w:szCs w:val="26"/>
        </w:rPr>
        <w:t>A game played over the board will be rated by FIDE</w:t>
      </w:r>
      <w:r w:rsidR="004E112A" w:rsidRPr="00CD5ED7">
        <w:rPr>
          <w:rFonts w:asciiTheme="minorHAnsi" w:hAnsiTheme="minorHAnsi"/>
          <w:sz w:val="26"/>
          <w:szCs w:val="26"/>
        </w:rPr>
        <w:t>,</w:t>
      </w:r>
      <w:r w:rsidRPr="00CD5ED7">
        <w:rPr>
          <w:rFonts w:asciiTheme="minorHAnsi" w:hAnsiTheme="minorHAnsi"/>
          <w:sz w:val="26"/>
          <w:szCs w:val="26"/>
        </w:rPr>
        <w:t xml:space="preserve"> when it takes place in a FIDE registered tournament and meets all the following requirements.</w:t>
      </w:r>
    </w:p>
    <w:p w:rsidR="00E015FA" w:rsidRPr="00CD5ED7" w:rsidRDefault="00E015FA">
      <w:pPr>
        <w:widowControl w:val="0"/>
        <w:autoSpaceDE w:val="0"/>
        <w:autoSpaceDN w:val="0"/>
        <w:adjustRightInd w:val="0"/>
        <w:spacing w:after="0" w:line="292" w:lineRule="exact"/>
        <w:rPr>
          <w:rFonts w:asciiTheme="minorHAnsi" w:hAnsiTheme="minorHAnsi"/>
          <w:sz w:val="26"/>
          <w:szCs w:val="26"/>
        </w:rPr>
      </w:pPr>
    </w:p>
    <w:p w:rsidR="00E015FA" w:rsidRPr="00CD5ED7" w:rsidRDefault="00E015FA" w:rsidP="007E0E8A">
      <w:pPr>
        <w:widowControl w:val="0"/>
        <w:numPr>
          <w:ilvl w:val="0"/>
          <w:numId w:val="153"/>
        </w:numPr>
        <w:tabs>
          <w:tab w:val="clear" w:pos="720"/>
          <w:tab w:val="num" w:pos="568"/>
        </w:tabs>
        <w:overflowPunct w:val="0"/>
        <w:autoSpaceDE w:val="0"/>
        <w:autoSpaceDN w:val="0"/>
        <w:adjustRightInd w:val="0"/>
        <w:spacing w:after="0" w:line="242" w:lineRule="auto"/>
        <w:ind w:left="568" w:hanging="568"/>
        <w:jc w:val="both"/>
        <w:rPr>
          <w:rFonts w:asciiTheme="minorHAnsi" w:hAnsiTheme="minorHAnsi"/>
          <w:sz w:val="26"/>
          <w:szCs w:val="26"/>
        </w:rPr>
      </w:pPr>
      <w:r w:rsidRPr="00CD5ED7">
        <w:rPr>
          <w:rFonts w:asciiTheme="minorHAnsi" w:hAnsiTheme="minorHAnsi"/>
          <w:sz w:val="26"/>
          <w:szCs w:val="26"/>
        </w:rPr>
        <w:t xml:space="preserve">The following regulations shall be altered by the General Assembly upon recommendation of the Qualification Commission (QC).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568" w:hanging="568"/>
        <w:jc w:val="both"/>
        <w:rPr>
          <w:rFonts w:asciiTheme="minorHAnsi" w:hAnsiTheme="minorHAnsi"/>
          <w:sz w:val="26"/>
          <w:szCs w:val="26"/>
        </w:rPr>
      </w:pPr>
      <w:r w:rsidRPr="00CD5ED7">
        <w:rPr>
          <w:rFonts w:asciiTheme="minorHAnsi" w:hAnsiTheme="minorHAnsi"/>
          <w:sz w:val="26"/>
          <w:szCs w:val="26"/>
        </w:rPr>
        <w:t>Any such chang</w:t>
      </w:r>
      <w:r w:rsidR="004E112A" w:rsidRPr="00CD5ED7">
        <w:rPr>
          <w:rFonts w:asciiTheme="minorHAnsi" w:hAnsiTheme="minorHAnsi"/>
          <w:sz w:val="26"/>
          <w:szCs w:val="26"/>
        </w:rPr>
        <w:t>es shall come into effect on 1</w:t>
      </w:r>
      <w:r w:rsidR="004E112A" w:rsidRPr="00CD5ED7">
        <w:rPr>
          <w:rFonts w:asciiTheme="minorHAnsi" w:hAnsiTheme="minorHAnsi"/>
          <w:sz w:val="26"/>
          <w:szCs w:val="26"/>
          <w:vertAlign w:val="superscript"/>
        </w:rPr>
        <w:t>st</w:t>
      </w:r>
      <w:r w:rsidRPr="00CD5ED7">
        <w:rPr>
          <w:rFonts w:asciiTheme="minorHAnsi" w:hAnsiTheme="minorHAnsi"/>
          <w:sz w:val="26"/>
          <w:szCs w:val="26"/>
        </w:rPr>
        <w:t xml:space="preserve"> July of the year following the decision by the General Assembly. For tournaments, such changes will apply to those starting on or after that date.</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7E0E8A">
      <w:pPr>
        <w:widowControl w:val="0"/>
        <w:numPr>
          <w:ilvl w:val="0"/>
          <w:numId w:val="154"/>
        </w:numPr>
        <w:tabs>
          <w:tab w:val="clear" w:pos="720"/>
          <w:tab w:val="num" w:pos="568"/>
        </w:tabs>
        <w:overflowPunct w:val="0"/>
        <w:autoSpaceDE w:val="0"/>
        <w:autoSpaceDN w:val="0"/>
        <w:adjustRightInd w:val="0"/>
        <w:spacing w:after="0" w:line="239" w:lineRule="auto"/>
        <w:ind w:left="568" w:hanging="568"/>
        <w:jc w:val="both"/>
        <w:rPr>
          <w:rFonts w:asciiTheme="minorHAnsi" w:hAnsiTheme="minorHAnsi"/>
          <w:sz w:val="26"/>
          <w:szCs w:val="26"/>
        </w:rPr>
      </w:pPr>
      <w:r w:rsidRPr="00CD5ED7">
        <w:rPr>
          <w:rFonts w:asciiTheme="minorHAnsi" w:hAnsiTheme="minorHAnsi"/>
          <w:sz w:val="26"/>
          <w:szCs w:val="26"/>
        </w:rPr>
        <w:t>The tournaments to be rated shall be pre</w:t>
      </w:r>
      <w:r w:rsidRPr="00CD5ED7">
        <w:rPr>
          <w:rFonts w:asciiTheme="minorHAnsi" w:hAnsiTheme="minorHAnsi" w:cs="Cambria Math"/>
          <w:sz w:val="26"/>
          <w:szCs w:val="26"/>
        </w:rPr>
        <w:t>‐</w:t>
      </w:r>
      <w:r w:rsidRPr="00CD5ED7">
        <w:rPr>
          <w:rFonts w:asciiTheme="minorHAnsi" w:hAnsiTheme="minorHAnsi"/>
          <w:sz w:val="26"/>
          <w:szCs w:val="26"/>
        </w:rPr>
        <w:t>registered by the federation that will be responsible for the submission of results and rating fees. The tournament and its playing schedule must be registered one week before the tournament starts. The QC Chairman may refuse to register a tournament. He may also allow a tournament to be rated even though it has been registered less than one week before the tournament starts. Tournaments</w:t>
      </w:r>
      <w:r w:rsidR="004E112A" w:rsidRPr="00CD5ED7">
        <w:rPr>
          <w:rFonts w:asciiTheme="minorHAnsi" w:hAnsiTheme="minorHAnsi"/>
          <w:sz w:val="26"/>
          <w:szCs w:val="26"/>
        </w:rPr>
        <w:t>,</w:t>
      </w:r>
      <w:r w:rsidRPr="00CD5ED7">
        <w:rPr>
          <w:rFonts w:asciiTheme="minorHAnsi" w:hAnsiTheme="minorHAnsi"/>
          <w:sz w:val="26"/>
          <w:szCs w:val="26"/>
        </w:rPr>
        <w:t xml:space="preserve"> where norms will be available</w:t>
      </w:r>
      <w:r w:rsidR="004E112A" w:rsidRPr="00CD5ED7">
        <w:rPr>
          <w:rFonts w:asciiTheme="minorHAnsi" w:hAnsiTheme="minorHAnsi"/>
          <w:sz w:val="26"/>
          <w:szCs w:val="26"/>
        </w:rPr>
        <w:t>,</w:t>
      </w:r>
      <w:r w:rsidRPr="00CD5ED7">
        <w:rPr>
          <w:rFonts w:asciiTheme="minorHAnsi" w:hAnsiTheme="minorHAnsi"/>
          <w:sz w:val="26"/>
          <w:szCs w:val="26"/>
        </w:rPr>
        <w:t xml:space="preserve"> must be registered 30 days in advance. </w:t>
      </w:r>
    </w:p>
    <w:p w:rsidR="00E015FA" w:rsidRPr="00CD5ED7" w:rsidRDefault="00E015FA">
      <w:pPr>
        <w:widowControl w:val="0"/>
        <w:autoSpaceDE w:val="0"/>
        <w:autoSpaceDN w:val="0"/>
        <w:adjustRightInd w:val="0"/>
        <w:spacing w:after="0" w:line="9" w:lineRule="exact"/>
        <w:rPr>
          <w:rFonts w:asciiTheme="minorHAnsi" w:hAnsiTheme="minorHAnsi"/>
          <w:sz w:val="26"/>
          <w:szCs w:val="26"/>
        </w:rPr>
      </w:pPr>
    </w:p>
    <w:p w:rsidR="00E015FA" w:rsidRPr="00CD5ED7" w:rsidRDefault="00E015FA" w:rsidP="007E0E8A">
      <w:pPr>
        <w:widowControl w:val="0"/>
        <w:numPr>
          <w:ilvl w:val="0"/>
          <w:numId w:val="154"/>
        </w:numPr>
        <w:tabs>
          <w:tab w:val="clear" w:pos="720"/>
          <w:tab w:val="num" w:pos="568"/>
        </w:tabs>
        <w:overflowPunct w:val="0"/>
        <w:autoSpaceDE w:val="0"/>
        <w:autoSpaceDN w:val="0"/>
        <w:adjustRightInd w:val="0"/>
        <w:spacing w:after="0" w:line="240" w:lineRule="auto"/>
        <w:ind w:left="568" w:hanging="567"/>
        <w:jc w:val="both"/>
        <w:rPr>
          <w:rFonts w:asciiTheme="minorHAnsi" w:hAnsiTheme="minorHAnsi"/>
          <w:sz w:val="26"/>
          <w:szCs w:val="26"/>
        </w:rPr>
      </w:pPr>
      <w:r w:rsidRPr="00CD5ED7">
        <w:rPr>
          <w:rFonts w:asciiTheme="minorHAnsi" w:hAnsiTheme="minorHAnsi"/>
          <w:sz w:val="26"/>
          <w:szCs w:val="26"/>
        </w:rPr>
        <w:t>All arbiters of a FIDE rated tournament shall be licensed</w:t>
      </w:r>
      <w:r w:rsidR="004E112A" w:rsidRPr="00CD5ED7">
        <w:rPr>
          <w:rFonts w:asciiTheme="minorHAnsi" w:hAnsiTheme="minorHAnsi"/>
          <w:sz w:val="26"/>
          <w:szCs w:val="26"/>
        </w:rPr>
        <w:t>;</w:t>
      </w:r>
      <w:r w:rsidRPr="00CD5ED7">
        <w:rPr>
          <w:rFonts w:asciiTheme="minorHAnsi" w:hAnsiTheme="minorHAnsi"/>
          <w:sz w:val="26"/>
          <w:szCs w:val="26"/>
        </w:rPr>
        <w:t xml:space="preserve"> otherwise the tournament shall not be rated. </w:t>
      </w:r>
    </w:p>
    <w:p w:rsidR="00E015FA" w:rsidRPr="00CD5ED7" w:rsidRDefault="00E015FA" w:rsidP="007E0E8A">
      <w:pPr>
        <w:widowControl w:val="0"/>
        <w:numPr>
          <w:ilvl w:val="0"/>
          <w:numId w:val="154"/>
        </w:numPr>
        <w:tabs>
          <w:tab w:val="clear" w:pos="720"/>
          <w:tab w:val="num" w:pos="568"/>
        </w:tabs>
        <w:overflowPunct w:val="0"/>
        <w:autoSpaceDE w:val="0"/>
        <w:autoSpaceDN w:val="0"/>
        <w:adjustRightInd w:val="0"/>
        <w:spacing w:after="0" w:line="240" w:lineRule="auto"/>
        <w:ind w:left="568" w:hanging="568"/>
        <w:jc w:val="both"/>
        <w:rPr>
          <w:rFonts w:asciiTheme="minorHAnsi" w:hAnsiTheme="minorHAnsi"/>
          <w:sz w:val="26"/>
          <w:szCs w:val="26"/>
        </w:rPr>
      </w:pPr>
      <w:r w:rsidRPr="00CD5ED7">
        <w:rPr>
          <w:rFonts w:asciiTheme="minorHAnsi" w:hAnsiTheme="minorHAnsi"/>
          <w:sz w:val="26"/>
          <w:szCs w:val="26"/>
        </w:rPr>
        <w:t xml:space="preserve">Tournament reports for all official FIDE and Continental events must be submitted and shall be rated. The Chief Arbiter is responsible for the results submitted. </w:t>
      </w:r>
    </w:p>
    <w:p w:rsidR="00E015FA" w:rsidRPr="00CD5ED7" w:rsidRDefault="00E015FA" w:rsidP="007E0E8A">
      <w:pPr>
        <w:widowControl w:val="0"/>
        <w:numPr>
          <w:ilvl w:val="0"/>
          <w:numId w:val="154"/>
        </w:numPr>
        <w:tabs>
          <w:tab w:val="clear" w:pos="720"/>
          <w:tab w:val="num" w:pos="568"/>
        </w:tabs>
        <w:overflowPunct w:val="0"/>
        <w:autoSpaceDE w:val="0"/>
        <w:autoSpaceDN w:val="0"/>
        <w:adjustRightInd w:val="0"/>
        <w:spacing w:after="0" w:line="247" w:lineRule="auto"/>
        <w:ind w:left="568" w:hanging="567"/>
        <w:jc w:val="both"/>
        <w:rPr>
          <w:rFonts w:asciiTheme="minorHAnsi" w:hAnsiTheme="minorHAnsi"/>
          <w:sz w:val="26"/>
          <w:szCs w:val="26"/>
        </w:rPr>
      </w:pPr>
      <w:r w:rsidRPr="00CD5ED7">
        <w:rPr>
          <w:rFonts w:asciiTheme="minorHAnsi" w:hAnsiTheme="minorHAnsi"/>
          <w:sz w:val="26"/>
          <w:szCs w:val="26"/>
        </w:rPr>
        <w:t xml:space="preserve">FIDE reserves the right not to rate a specific tournament. The organizer of the tournament has the right to appeal to the QC. Such an appeal must be made within seven days of communicating the decision. </w:t>
      </w:r>
    </w:p>
    <w:p w:rsidR="00E015FA" w:rsidRPr="00CD5ED7" w:rsidRDefault="00E015FA">
      <w:pPr>
        <w:widowControl w:val="0"/>
        <w:autoSpaceDE w:val="0"/>
        <w:autoSpaceDN w:val="0"/>
        <w:adjustRightInd w:val="0"/>
        <w:spacing w:after="0" w:line="302" w:lineRule="exact"/>
        <w:rPr>
          <w:rFonts w:asciiTheme="minorHAnsi" w:hAnsiTheme="minorHAnsi"/>
          <w:sz w:val="26"/>
          <w:szCs w:val="26"/>
        </w:rPr>
      </w:pPr>
    </w:p>
    <w:p w:rsidR="00E015FA" w:rsidRPr="00CD5ED7" w:rsidRDefault="00E015FA" w:rsidP="007E0E8A">
      <w:pPr>
        <w:widowControl w:val="0"/>
        <w:numPr>
          <w:ilvl w:val="0"/>
          <w:numId w:val="155"/>
        </w:numPr>
        <w:overflowPunct w:val="0"/>
        <w:autoSpaceDE w:val="0"/>
        <w:autoSpaceDN w:val="0"/>
        <w:adjustRightInd w:val="0"/>
        <w:spacing w:after="0" w:line="240" w:lineRule="auto"/>
        <w:ind w:left="708" w:hanging="708"/>
        <w:jc w:val="both"/>
        <w:rPr>
          <w:rFonts w:asciiTheme="minorHAnsi" w:hAnsiTheme="minorHAnsi"/>
          <w:b/>
          <w:bCs/>
          <w:sz w:val="26"/>
          <w:szCs w:val="26"/>
        </w:rPr>
      </w:pPr>
      <w:r w:rsidRPr="00CD5ED7">
        <w:rPr>
          <w:rFonts w:asciiTheme="minorHAnsi" w:hAnsiTheme="minorHAnsi"/>
          <w:b/>
          <w:bCs/>
          <w:sz w:val="26"/>
          <w:szCs w:val="26"/>
        </w:rPr>
        <w:t xml:space="preserve">Rate of Play </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CD5ED7" w:rsidRDefault="00E015FA" w:rsidP="007E0E8A">
      <w:pPr>
        <w:widowControl w:val="0"/>
        <w:numPr>
          <w:ilvl w:val="0"/>
          <w:numId w:val="156"/>
        </w:numPr>
        <w:tabs>
          <w:tab w:val="clear" w:pos="720"/>
          <w:tab w:val="num" w:pos="567"/>
        </w:tabs>
        <w:overflowPunct w:val="0"/>
        <w:autoSpaceDE w:val="0"/>
        <w:autoSpaceDN w:val="0"/>
        <w:adjustRightInd w:val="0"/>
        <w:spacing w:after="0" w:line="241" w:lineRule="auto"/>
        <w:ind w:left="568" w:right="520" w:hanging="568"/>
        <w:jc w:val="both"/>
        <w:rPr>
          <w:rFonts w:asciiTheme="minorHAnsi" w:hAnsiTheme="minorHAnsi"/>
          <w:sz w:val="26"/>
          <w:szCs w:val="26"/>
        </w:rPr>
      </w:pPr>
      <w:r w:rsidRPr="00CD5ED7">
        <w:rPr>
          <w:rFonts w:asciiTheme="minorHAnsi" w:hAnsiTheme="minorHAnsi"/>
          <w:sz w:val="26"/>
          <w:szCs w:val="26"/>
        </w:rPr>
        <w:t xml:space="preserve">For a game to be rated each player must have the following minimum periods in which to complete all the moves, assuming the game lasts 60 moves.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2" w:lineRule="auto"/>
        <w:ind w:left="568" w:right="520"/>
        <w:jc w:val="both"/>
        <w:rPr>
          <w:rFonts w:asciiTheme="minorHAnsi" w:hAnsiTheme="minorHAnsi"/>
          <w:sz w:val="26"/>
          <w:szCs w:val="26"/>
        </w:rPr>
      </w:pPr>
      <w:r w:rsidRPr="00CD5ED7">
        <w:rPr>
          <w:rFonts w:asciiTheme="minorHAnsi" w:hAnsiTheme="minorHAnsi"/>
          <w:sz w:val="26"/>
          <w:szCs w:val="26"/>
        </w:rPr>
        <w:t xml:space="preserve">Where at least one of the players in the tournament has a rating 2200 or higher, each player must have a minimum of 120 minutes. </w:t>
      </w:r>
    </w:p>
    <w:p w:rsidR="00E015FA" w:rsidRPr="00CD5ED7" w:rsidRDefault="00E015FA">
      <w:pPr>
        <w:widowControl w:val="0"/>
        <w:overflowPunct w:val="0"/>
        <w:autoSpaceDE w:val="0"/>
        <w:autoSpaceDN w:val="0"/>
        <w:adjustRightInd w:val="0"/>
        <w:spacing w:after="0" w:line="242" w:lineRule="auto"/>
        <w:ind w:left="568" w:right="520"/>
        <w:jc w:val="both"/>
        <w:rPr>
          <w:rFonts w:asciiTheme="minorHAnsi" w:hAnsiTheme="minorHAnsi"/>
          <w:sz w:val="26"/>
          <w:szCs w:val="26"/>
        </w:rPr>
      </w:pPr>
      <w:r w:rsidRPr="00CD5ED7">
        <w:rPr>
          <w:rFonts w:asciiTheme="minorHAnsi" w:hAnsiTheme="minorHAnsi"/>
          <w:sz w:val="26"/>
          <w:szCs w:val="26"/>
        </w:rPr>
        <w:t xml:space="preserve">Where at least one of the players in the tournament has a rating 1600 or higher, each player must have a minimum of 90 minutes. </w:t>
      </w:r>
    </w:p>
    <w:p w:rsidR="00E015FA" w:rsidRPr="00CD5ED7" w:rsidRDefault="00E015FA">
      <w:pPr>
        <w:widowControl w:val="0"/>
        <w:overflowPunct w:val="0"/>
        <w:autoSpaceDE w:val="0"/>
        <w:autoSpaceDN w:val="0"/>
        <w:adjustRightInd w:val="0"/>
        <w:spacing w:after="0" w:line="255" w:lineRule="auto"/>
        <w:ind w:left="568" w:right="480"/>
        <w:jc w:val="both"/>
        <w:rPr>
          <w:rFonts w:asciiTheme="minorHAnsi" w:hAnsiTheme="minorHAnsi"/>
          <w:sz w:val="26"/>
          <w:szCs w:val="26"/>
        </w:rPr>
      </w:pPr>
      <w:r w:rsidRPr="00CD5ED7">
        <w:rPr>
          <w:rFonts w:asciiTheme="minorHAnsi" w:hAnsiTheme="minorHAnsi"/>
          <w:sz w:val="26"/>
          <w:szCs w:val="26"/>
        </w:rPr>
        <w:t xml:space="preserve">Where all the players in the tournament are rated below 1600, each player must have a minimum of 60 minutes. </w:t>
      </w:r>
    </w:p>
    <w:p w:rsidR="00E015FA" w:rsidRPr="00CD5ED7" w:rsidRDefault="00E015FA" w:rsidP="007E0E8A">
      <w:pPr>
        <w:widowControl w:val="0"/>
        <w:numPr>
          <w:ilvl w:val="0"/>
          <w:numId w:val="157"/>
        </w:numPr>
        <w:overflowPunct w:val="0"/>
        <w:autoSpaceDE w:val="0"/>
        <w:autoSpaceDN w:val="0"/>
        <w:adjustRightInd w:val="0"/>
        <w:spacing w:after="0" w:line="242" w:lineRule="auto"/>
        <w:ind w:left="728" w:right="285" w:hanging="728"/>
        <w:jc w:val="both"/>
        <w:rPr>
          <w:rFonts w:asciiTheme="minorHAnsi" w:hAnsiTheme="minorHAnsi"/>
          <w:sz w:val="26"/>
          <w:szCs w:val="26"/>
        </w:rPr>
      </w:pPr>
      <w:bookmarkStart w:id="101" w:name="page193"/>
      <w:bookmarkEnd w:id="101"/>
      <w:r w:rsidRPr="00CD5ED7">
        <w:rPr>
          <w:rFonts w:asciiTheme="minorHAnsi" w:hAnsiTheme="minorHAnsi"/>
          <w:sz w:val="26"/>
          <w:szCs w:val="26"/>
        </w:rPr>
        <w:t xml:space="preserve">Games played with all the moves at a rate faster than the above are excluded from the list. </w:t>
      </w:r>
    </w:p>
    <w:p w:rsidR="00E015FA" w:rsidRPr="00CD5ED7" w:rsidRDefault="00E015FA" w:rsidP="007E0E8A">
      <w:pPr>
        <w:widowControl w:val="0"/>
        <w:numPr>
          <w:ilvl w:val="0"/>
          <w:numId w:val="157"/>
        </w:numPr>
        <w:overflowPunct w:val="0"/>
        <w:autoSpaceDE w:val="0"/>
        <w:autoSpaceDN w:val="0"/>
        <w:adjustRightInd w:val="0"/>
        <w:spacing w:after="0" w:line="255" w:lineRule="auto"/>
        <w:ind w:left="728" w:right="340" w:hanging="727"/>
        <w:jc w:val="both"/>
        <w:rPr>
          <w:rFonts w:asciiTheme="minorHAnsi" w:hAnsiTheme="minorHAnsi"/>
          <w:sz w:val="26"/>
          <w:szCs w:val="26"/>
        </w:rPr>
      </w:pPr>
      <w:r w:rsidRPr="00CD5ED7">
        <w:rPr>
          <w:rFonts w:asciiTheme="minorHAnsi" w:hAnsiTheme="minorHAnsi"/>
          <w:sz w:val="26"/>
          <w:szCs w:val="26"/>
        </w:rPr>
        <w:t xml:space="preserve">Where a certain number of moves is specified in the first time control, it shall be 40 </w:t>
      </w:r>
      <w:r w:rsidRPr="00CD5ED7">
        <w:rPr>
          <w:rFonts w:asciiTheme="minorHAnsi" w:hAnsiTheme="minorHAnsi"/>
          <w:sz w:val="26"/>
          <w:szCs w:val="26"/>
        </w:rPr>
        <w:lastRenderedPageBreak/>
        <w:t xml:space="preserve">moves. </w:t>
      </w:r>
    </w:p>
    <w:p w:rsidR="00E015FA" w:rsidRPr="00CD5ED7" w:rsidRDefault="00E015FA">
      <w:pPr>
        <w:widowControl w:val="0"/>
        <w:autoSpaceDE w:val="0"/>
        <w:autoSpaceDN w:val="0"/>
        <w:adjustRightInd w:val="0"/>
        <w:spacing w:after="0" w:line="289" w:lineRule="exact"/>
        <w:rPr>
          <w:rFonts w:asciiTheme="minorHAnsi" w:hAnsiTheme="minorHAnsi"/>
          <w:sz w:val="26"/>
          <w:szCs w:val="26"/>
        </w:rPr>
      </w:pPr>
    </w:p>
    <w:p w:rsidR="00E015FA" w:rsidRPr="00CD5ED7" w:rsidRDefault="00E015FA" w:rsidP="007E0E8A">
      <w:pPr>
        <w:widowControl w:val="0"/>
        <w:numPr>
          <w:ilvl w:val="0"/>
          <w:numId w:val="158"/>
        </w:numPr>
        <w:overflowPunct w:val="0"/>
        <w:autoSpaceDE w:val="0"/>
        <w:autoSpaceDN w:val="0"/>
        <w:adjustRightInd w:val="0"/>
        <w:spacing w:after="120" w:line="240" w:lineRule="auto"/>
        <w:ind w:left="708" w:hanging="707"/>
        <w:jc w:val="both"/>
        <w:rPr>
          <w:rFonts w:asciiTheme="minorHAnsi" w:hAnsiTheme="minorHAnsi"/>
          <w:b/>
          <w:bCs/>
          <w:sz w:val="26"/>
          <w:szCs w:val="26"/>
        </w:rPr>
      </w:pPr>
      <w:r w:rsidRPr="00CD5ED7">
        <w:rPr>
          <w:rFonts w:asciiTheme="minorHAnsi" w:hAnsiTheme="minorHAnsi"/>
          <w:b/>
          <w:bCs/>
          <w:sz w:val="26"/>
          <w:szCs w:val="26"/>
        </w:rPr>
        <w:t xml:space="preserve">Laws to be followed </w:t>
      </w:r>
    </w:p>
    <w:p w:rsidR="00E015FA" w:rsidRPr="00CD5ED7" w:rsidRDefault="00E015FA" w:rsidP="007E0E8A">
      <w:pPr>
        <w:widowControl w:val="0"/>
        <w:numPr>
          <w:ilvl w:val="1"/>
          <w:numId w:val="159"/>
        </w:numPr>
        <w:tabs>
          <w:tab w:val="clear" w:pos="1440"/>
          <w:tab w:val="num" w:pos="728"/>
        </w:tabs>
        <w:overflowPunct w:val="0"/>
        <w:autoSpaceDE w:val="0"/>
        <w:autoSpaceDN w:val="0"/>
        <w:adjustRightInd w:val="0"/>
        <w:spacing w:after="120" w:line="240" w:lineRule="auto"/>
        <w:ind w:left="728" w:hanging="727"/>
        <w:jc w:val="both"/>
        <w:rPr>
          <w:rFonts w:asciiTheme="minorHAnsi" w:hAnsiTheme="minorHAnsi"/>
          <w:sz w:val="26"/>
          <w:szCs w:val="26"/>
        </w:rPr>
      </w:pPr>
      <w:r w:rsidRPr="00CD5ED7">
        <w:rPr>
          <w:rFonts w:asciiTheme="minorHAnsi" w:hAnsiTheme="minorHAnsi"/>
          <w:sz w:val="26"/>
          <w:szCs w:val="26"/>
        </w:rPr>
        <w:t xml:space="preserve">Play must take place according to the FIDE Laws of Chess. </w:t>
      </w:r>
    </w:p>
    <w:p w:rsidR="00E015FA" w:rsidRPr="00CD5ED7" w:rsidRDefault="00E015FA">
      <w:pPr>
        <w:widowControl w:val="0"/>
        <w:autoSpaceDE w:val="0"/>
        <w:autoSpaceDN w:val="0"/>
        <w:adjustRightInd w:val="0"/>
        <w:spacing w:after="0" w:line="338" w:lineRule="exact"/>
        <w:rPr>
          <w:rFonts w:asciiTheme="minorHAnsi" w:hAnsiTheme="minorHAnsi"/>
          <w:sz w:val="26"/>
          <w:szCs w:val="26"/>
        </w:rPr>
      </w:pPr>
    </w:p>
    <w:p w:rsidR="00E015FA" w:rsidRPr="00CD5ED7" w:rsidRDefault="00E015FA" w:rsidP="007E0E8A">
      <w:pPr>
        <w:widowControl w:val="0"/>
        <w:numPr>
          <w:ilvl w:val="0"/>
          <w:numId w:val="160"/>
        </w:numPr>
        <w:overflowPunct w:val="0"/>
        <w:autoSpaceDE w:val="0"/>
        <w:autoSpaceDN w:val="0"/>
        <w:adjustRightInd w:val="0"/>
        <w:spacing w:after="120" w:line="240" w:lineRule="auto"/>
        <w:ind w:left="708" w:hanging="708"/>
        <w:jc w:val="both"/>
        <w:rPr>
          <w:rFonts w:asciiTheme="minorHAnsi" w:hAnsiTheme="minorHAnsi"/>
          <w:b/>
          <w:bCs/>
          <w:sz w:val="26"/>
          <w:szCs w:val="26"/>
        </w:rPr>
      </w:pPr>
      <w:r w:rsidRPr="00CD5ED7">
        <w:rPr>
          <w:rFonts w:asciiTheme="minorHAnsi" w:hAnsiTheme="minorHAnsi"/>
          <w:b/>
          <w:bCs/>
          <w:sz w:val="26"/>
          <w:szCs w:val="26"/>
        </w:rPr>
        <w:t xml:space="preserve">Playing Time per Day </w:t>
      </w:r>
    </w:p>
    <w:p w:rsidR="00E015FA" w:rsidRPr="00CD5ED7" w:rsidRDefault="00E015FA" w:rsidP="007E0E8A">
      <w:pPr>
        <w:widowControl w:val="0"/>
        <w:numPr>
          <w:ilvl w:val="1"/>
          <w:numId w:val="160"/>
        </w:numPr>
        <w:tabs>
          <w:tab w:val="clear" w:pos="1440"/>
          <w:tab w:val="num" w:pos="727"/>
        </w:tabs>
        <w:overflowPunct w:val="0"/>
        <w:autoSpaceDE w:val="0"/>
        <w:autoSpaceDN w:val="0"/>
        <w:adjustRightInd w:val="0"/>
        <w:spacing w:after="120" w:line="249" w:lineRule="auto"/>
        <w:ind w:left="728" w:right="220" w:hanging="728"/>
        <w:rPr>
          <w:rFonts w:asciiTheme="minorHAnsi" w:hAnsiTheme="minorHAnsi"/>
          <w:sz w:val="26"/>
          <w:szCs w:val="26"/>
        </w:rPr>
      </w:pPr>
      <w:r w:rsidRPr="00CD5ED7">
        <w:rPr>
          <w:rFonts w:asciiTheme="minorHAnsi" w:hAnsiTheme="minorHAnsi"/>
          <w:sz w:val="26"/>
          <w:szCs w:val="26"/>
        </w:rPr>
        <w:t xml:space="preserve">There must be no more than 12 hours play in one day. This is calculated based on games that last 60 moves, although games played using increments may last longer. </w:t>
      </w:r>
    </w:p>
    <w:p w:rsidR="00E015FA" w:rsidRPr="00CD5ED7" w:rsidRDefault="00E015FA">
      <w:pPr>
        <w:widowControl w:val="0"/>
        <w:autoSpaceDE w:val="0"/>
        <w:autoSpaceDN w:val="0"/>
        <w:adjustRightInd w:val="0"/>
        <w:spacing w:after="0" w:line="300" w:lineRule="exact"/>
        <w:rPr>
          <w:rFonts w:asciiTheme="minorHAnsi" w:hAnsiTheme="minorHAnsi"/>
          <w:sz w:val="26"/>
          <w:szCs w:val="26"/>
        </w:rPr>
      </w:pPr>
    </w:p>
    <w:p w:rsidR="00E015FA" w:rsidRPr="00CD5ED7" w:rsidRDefault="00E015FA" w:rsidP="007E0E8A">
      <w:pPr>
        <w:widowControl w:val="0"/>
        <w:numPr>
          <w:ilvl w:val="0"/>
          <w:numId w:val="160"/>
        </w:numPr>
        <w:overflowPunct w:val="0"/>
        <w:autoSpaceDE w:val="0"/>
        <w:autoSpaceDN w:val="0"/>
        <w:adjustRightInd w:val="0"/>
        <w:spacing w:after="120" w:line="240" w:lineRule="auto"/>
        <w:ind w:left="708" w:hanging="707"/>
        <w:jc w:val="both"/>
        <w:rPr>
          <w:rFonts w:asciiTheme="minorHAnsi" w:hAnsiTheme="minorHAnsi"/>
          <w:b/>
          <w:bCs/>
          <w:sz w:val="26"/>
          <w:szCs w:val="26"/>
        </w:rPr>
      </w:pPr>
      <w:r w:rsidRPr="00CD5ED7">
        <w:rPr>
          <w:rFonts w:asciiTheme="minorHAnsi" w:hAnsiTheme="minorHAnsi"/>
          <w:b/>
          <w:bCs/>
          <w:sz w:val="26"/>
          <w:szCs w:val="26"/>
        </w:rPr>
        <w:t xml:space="preserve">Duration of the Tournament: </w:t>
      </w:r>
    </w:p>
    <w:p w:rsidR="00E015FA" w:rsidRPr="00CD5ED7" w:rsidRDefault="00E015FA" w:rsidP="007E0E8A">
      <w:pPr>
        <w:widowControl w:val="0"/>
        <w:numPr>
          <w:ilvl w:val="1"/>
          <w:numId w:val="161"/>
        </w:numPr>
        <w:tabs>
          <w:tab w:val="clear" w:pos="1440"/>
          <w:tab w:val="num" w:pos="708"/>
        </w:tabs>
        <w:overflowPunct w:val="0"/>
        <w:autoSpaceDE w:val="0"/>
        <w:autoSpaceDN w:val="0"/>
        <w:adjustRightInd w:val="0"/>
        <w:spacing w:after="120" w:line="240" w:lineRule="auto"/>
        <w:ind w:left="708" w:hanging="707"/>
        <w:jc w:val="both"/>
        <w:rPr>
          <w:rFonts w:asciiTheme="minorHAnsi" w:hAnsiTheme="minorHAnsi"/>
          <w:sz w:val="26"/>
          <w:szCs w:val="26"/>
        </w:rPr>
      </w:pPr>
      <w:r w:rsidRPr="00CD5ED7">
        <w:rPr>
          <w:rFonts w:asciiTheme="minorHAnsi" w:hAnsiTheme="minorHAnsi"/>
          <w:sz w:val="26"/>
          <w:szCs w:val="26"/>
        </w:rPr>
        <w:t xml:space="preserve">For tournaments, a period not greater than 90 days, except: </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rsidP="007E0E8A">
      <w:pPr>
        <w:widowControl w:val="0"/>
        <w:numPr>
          <w:ilvl w:val="0"/>
          <w:numId w:val="162"/>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 xml:space="preserve">Leagues may be rated which last for a period greater than 90 days. </w:t>
      </w:r>
    </w:p>
    <w:p w:rsidR="00E015FA" w:rsidRPr="00CD5ED7" w:rsidRDefault="00E015FA" w:rsidP="007E0E8A">
      <w:pPr>
        <w:widowControl w:val="0"/>
        <w:numPr>
          <w:ilvl w:val="0"/>
          <w:numId w:val="162"/>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 xml:space="preserve">The QC may approve the rating of tournaments lasting more than 90 days. </w:t>
      </w:r>
    </w:p>
    <w:p w:rsidR="00E015FA" w:rsidRPr="00CD5ED7" w:rsidRDefault="00E015FA" w:rsidP="007E0E8A">
      <w:pPr>
        <w:widowControl w:val="0"/>
        <w:numPr>
          <w:ilvl w:val="0"/>
          <w:numId w:val="162"/>
        </w:numPr>
        <w:overflowPunct w:val="0"/>
        <w:autoSpaceDE w:val="0"/>
        <w:autoSpaceDN w:val="0"/>
        <w:adjustRightInd w:val="0"/>
        <w:spacing w:after="0" w:line="255" w:lineRule="auto"/>
        <w:ind w:left="708" w:hanging="707"/>
        <w:jc w:val="both"/>
        <w:rPr>
          <w:rFonts w:asciiTheme="minorHAnsi" w:hAnsiTheme="minorHAnsi"/>
          <w:sz w:val="26"/>
          <w:szCs w:val="26"/>
        </w:rPr>
      </w:pPr>
      <w:r w:rsidRPr="00CD5ED7">
        <w:rPr>
          <w:rFonts w:asciiTheme="minorHAnsi" w:hAnsiTheme="minorHAnsi"/>
          <w:sz w:val="26"/>
          <w:szCs w:val="26"/>
        </w:rPr>
        <w:t xml:space="preserve">For tournaments lasting more than 90 days, interim results must be reported on a monthly basis. </w:t>
      </w:r>
    </w:p>
    <w:p w:rsidR="00E015FA" w:rsidRPr="00CD5ED7" w:rsidRDefault="00E015FA">
      <w:pPr>
        <w:widowControl w:val="0"/>
        <w:autoSpaceDE w:val="0"/>
        <w:autoSpaceDN w:val="0"/>
        <w:adjustRightInd w:val="0"/>
        <w:spacing w:after="0" w:line="288" w:lineRule="exact"/>
        <w:rPr>
          <w:rFonts w:asciiTheme="minorHAnsi" w:hAnsiTheme="minorHAnsi"/>
          <w:sz w:val="26"/>
          <w:szCs w:val="26"/>
        </w:rPr>
      </w:pPr>
    </w:p>
    <w:tbl>
      <w:tblPr>
        <w:tblW w:w="0" w:type="auto"/>
        <w:tblInd w:w="8" w:type="dxa"/>
        <w:tblLayout w:type="fixed"/>
        <w:tblCellMar>
          <w:left w:w="0" w:type="dxa"/>
          <w:right w:w="0" w:type="dxa"/>
        </w:tblCellMar>
        <w:tblLook w:val="0000" w:firstRow="0" w:lastRow="0" w:firstColumn="0" w:lastColumn="0" w:noHBand="0" w:noVBand="0"/>
      </w:tblPr>
      <w:tblGrid>
        <w:gridCol w:w="600"/>
        <w:gridCol w:w="9540"/>
      </w:tblGrid>
      <w:tr w:rsidR="00E015FA" w:rsidRPr="00CD5ED7">
        <w:trPr>
          <w:trHeight w:val="374"/>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5.</w:t>
            </w:r>
          </w:p>
        </w:tc>
        <w:tc>
          <w:tcPr>
            <w:tcW w:w="9540" w:type="dxa"/>
            <w:tcBorders>
              <w:top w:val="nil"/>
              <w:left w:val="nil"/>
              <w:bottom w:val="nil"/>
              <w:right w:val="nil"/>
            </w:tcBorders>
            <w:vAlign w:val="bottom"/>
          </w:tcPr>
          <w:p w:rsidR="00E015FA" w:rsidRPr="00CD5ED7" w:rsidRDefault="00E015FA" w:rsidP="00395D3F">
            <w:pPr>
              <w:widowControl w:val="0"/>
              <w:autoSpaceDE w:val="0"/>
              <w:autoSpaceDN w:val="0"/>
              <w:adjustRightInd w:val="0"/>
              <w:spacing w:after="0" w:line="240" w:lineRule="auto"/>
              <w:ind w:left="100"/>
              <w:rPr>
                <w:rFonts w:asciiTheme="minorHAnsi" w:hAnsiTheme="minorHAnsi"/>
                <w:sz w:val="26"/>
                <w:szCs w:val="26"/>
              </w:rPr>
            </w:pPr>
            <w:proofErr w:type="spellStart"/>
            <w:r w:rsidRPr="00CD5ED7">
              <w:rPr>
                <w:rFonts w:asciiTheme="minorHAnsi" w:hAnsiTheme="minorHAnsi"/>
                <w:b/>
                <w:bCs/>
                <w:sz w:val="26"/>
                <w:szCs w:val="26"/>
              </w:rPr>
              <w:t>Unplayed</w:t>
            </w:r>
            <w:proofErr w:type="spellEnd"/>
            <w:r w:rsidRPr="00CD5ED7">
              <w:rPr>
                <w:rFonts w:asciiTheme="minorHAnsi" w:hAnsiTheme="minorHAnsi"/>
                <w:b/>
                <w:bCs/>
                <w:sz w:val="26"/>
                <w:szCs w:val="26"/>
              </w:rPr>
              <w:t xml:space="preserve"> Games</w:t>
            </w:r>
          </w:p>
        </w:tc>
      </w:tr>
      <w:tr w:rsidR="00E015FA" w:rsidRPr="00CD5ED7">
        <w:trPr>
          <w:trHeight w:val="656"/>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5.1</w:t>
            </w:r>
          </w:p>
        </w:tc>
        <w:tc>
          <w:tcPr>
            <w:tcW w:w="9540" w:type="dxa"/>
            <w:tcBorders>
              <w:top w:val="nil"/>
              <w:left w:val="nil"/>
              <w:bottom w:val="nil"/>
              <w:right w:val="nil"/>
            </w:tcBorders>
            <w:vAlign w:val="bottom"/>
          </w:tcPr>
          <w:p w:rsidR="00E015FA" w:rsidRPr="00CD5ED7" w:rsidRDefault="00E015FA" w:rsidP="00395D3F">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Whether these occur because of forfeiture or any other reason, they are not</w:t>
            </w:r>
          </w:p>
        </w:tc>
      </w:tr>
      <w:tr w:rsidR="00E015FA" w:rsidRPr="00CD5ED7">
        <w:trPr>
          <w:trHeight w:val="370"/>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w w:val="99"/>
                <w:sz w:val="26"/>
                <w:szCs w:val="26"/>
              </w:rPr>
              <w:t>counted. Any game where both players have made at least one move will be rated.</w:t>
            </w:r>
          </w:p>
        </w:tc>
      </w:tr>
      <w:tr w:rsidR="00E015FA" w:rsidRPr="00CD5ED7">
        <w:trPr>
          <w:trHeight w:val="684"/>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b/>
                <w:bCs/>
                <w:sz w:val="26"/>
                <w:szCs w:val="26"/>
              </w:rPr>
              <w:t>6.</w:t>
            </w: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b/>
                <w:bCs/>
                <w:sz w:val="26"/>
                <w:szCs w:val="26"/>
              </w:rPr>
              <w:t>Composition of the Tournament</w:t>
            </w:r>
          </w:p>
        </w:tc>
      </w:tr>
      <w:tr w:rsidR="00E015FA" w:rsidRPr="00CD5ED7">
        <w:trPr>
          <w:trHeight w:val="655"/>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6.1</w:t>
            </w: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If an unrated player scores zero in his first tournament, his score and that of his</w:t>
            </w:r>
          </w:p>
        </w:tc>
      </w:tr>
      <w:tr w:rsidR="00E015FA" w:rsidRPr="00CD5ED7">
        <w:trPr>
          <w:trHeight w:val="342"/>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opponents against him are disregarded. Otherwise, if an unrated player has played</w:t>
            </w:r>
          </w:p>
        </w:tc>
      </w:tr>
      <w:tr w:rsidR="00E015FA" w:rsidRPr="00CD5ED7">
        <w:trPr>
          <w:trHeight w:val="342"/>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rated games, then this result is included in computing his overall rating.</w:t>
            </w:r>
          </w:p>
        </w:tc>
      </w:tr>
      <w:tr w:rsidR="00E015FA" w:rsidRPr="00CD5ED7">
        <w:trPr>
          <w:trHeight w:val="342"/>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6.2</w:t>
            </w: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In a round robin tournament</w:t>
            </w:r>
            <w:r w:rsidR="004E112A" w:rsidRPr="00CD5ED7">
              <w:rPr>
                <w:rFonts w:asciiTheme="minorHAnsi" w:hAnsiTheme="minorHAnsi"/>
                <w:sz w:val="26"/>
                <w:szCs w:val="26"/>
              </w:rPr>
              <w:t>,</w:t>
            </w:r>
            <w:r w:rsidRPr="00CD5ED7">
              <w:rPr>
                <w:rFonts w:asciiTheme="minorHAnsi" w:hAnsiTheme="minorHAnsi"/>
                <w:sz w:val="26"/>
                <w:szCs w:val="26"/>
              </w:rPr>
              <w:t xml:space="preserve"> at least one</w:t>
            </w:r>
            <w:r w:rsidRPr="00CD5ED7">
              <w:rPr>
                <w:rFonts w:asciiTheme="minorHAnsi" w:hAnsiTheme="minorHAnsi" w:cs="Cambria Math"/>
                <w:sz w:val="26"/>
                <w:szCs w:val="26"/>
              </w:rPr>
              <w:t>‐</w:t>
            </w:r>
            <w:r w:rsidRPr="00CD5ED7">
              <w:rPr>
                <w:rFonts w:asciiTheme="minorHAnsi" w:hAnsiTheme="minorHAnsi"/>
                <w:sz w:val="26"/>
                <w:szCs w:val="26"/>
              </w:rPr>
              <w:t>third of the players must be rated.</w:t>
            </w:r>
          </w:p>
        </w:tc>
      </w:tr>
      <w:tr w:rsidR="00E015FA" w:rsidRPr="00CD5ED7">
        <w:trPr>
          <w:trHeight w:val="341"/>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sz w:val="26"/>
                <w:szCs w:val="26"/>
              </w:rPr>
              <w:t>Subject to this requirement,</w:t>
            </w:r>
          </w:p>
        </w:tc>
      </w:tr>
      <w:tr w:rsidR="00E015FA" w:rsidRPr="00CD5ED7">
        <w:trPr>
          <w:trHeight w:val="342"/>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6.21</w:t>
            </w: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If the tournament has less than 10 players, at least 4 must be rated.</w:t>
            </w:r>
          </w:p>
        </w:tc>
      </w:tr>
      <w:tr w:rsidR="00E015FA" w:rsidRPr="00CD5ED7">
        <w:trPr>
          <w:trHeight w:val="342"/>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6.22</w:t>
            </w: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In a double round</w:t>
            </w:r>
            <w:r w:rsidRPr="00CD5ED7">
              <w:rPr>
                <w:rFonts w:asciiTheme="minorHAnsi" w:hAnsiTheme="minorHAnsi" w:cs="Cambria Math"/>
                <w:sz w:val="26"/>
                <w:szCs w:val="26"/>
              </w:rPr>
              <w:t>‐</w:t>
            </w:r>
            <w:r w:rsidRPr="00CD5ED7">
              <w:rPr>
                <w:rFonts w:asciiTheme="minorHAnsi" w:hAnsiTheme="minorHAnsi"/>
                <w:sz w:val="26"/>
                <w:szCs w:val="26"/>
              </w:rPr>
              <w:t>robin tournament with unrated participants, there must be at</w:t>
            </w:r>
          </w:p>
        </w:tc>
      </w:tr>
      <w:tr w:rsidR="00E015FA" w:rsidRPr="00CD5ED7">
        <w:trPr>
          <w:trHeight w:val="342"/>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least 6 players, 4 of whom must be rated.</w:t>
            </w:r>
          </w:p>
        </w:tc>
      </w:tr>
      <w:tr w:rsidR="00E015FA" w:rsidRPr="00CD5ED7">
        <w:trPr>
          <w:trHeight w:val="342"/>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6.23</w:t>
            </w: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National Championships played as round</w:t>
            </w:r>
            <w:r w:rsidRPr="00CD5ED7">
              <w:rPr>
                <w:rFonts w:asciiTheme="minorHAnsi" w:hAnsiTheme="minorHAnsi" w:cs="Cambria Math"/>
                <w:sz w:val="26"/>
                <w:szCs w:val="26"/>
              </w:rPr>
              <w:t>‐</w:t>
            </w:r>
            <w:r w:rsidRPr="00CD5ED7">
              <w:rPr>
                <w:rFonts w:asciiTheme="minorHAnsi" w:hAnsiTheme="minorHAnsi"/>
                <w:sz w:val="26"/>
                <w:szCs w:val="26"/>
              </w:rPr>
              <w:t>robin shall be rated if at least 3 players</w:t>
            </w:r>
          </w:p>
        </w:tc>
      </w:tr>
      <w:tr w:rsidR="00E015FA" w:rsidRPr="00CD5ED7">
        <w:trPr>
          <w:trHeight w:val="342"/>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(or 2 women in competitions exclusively for women) had official FIDE Ratings</w:t>
            </w:r>
          </w:p>
        </w:tc>
      </w:tr>
      <w:tr w:rsidR="00E015FA" w:rsidRPr="00CD5ED7">
        <w:trPr>
          <w:trHeight w:val="341"/>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100"/>
              <w:rPr>
                <w:rFonts w:asciiTheme="minorHAnsi" w:hAnsiTheme="minorHAnsi"/>
                <w:sz w:val="26"/>
                <w:szCs w:val="26"/>
              </w:rPr>
            </w:pPr>
            <w:r w:rsidRPr="00CD5ED7">
              <w:rPr>
                <w:rFonts w:asciiTheme="minorHAnsi" w:hAnsiTheme="minorHAnsi"/>
                <w:sz w:val="26"/>
                <w:szCs w:val="26"/>
              </w:rPr>
              <w:t>before the start of the tournament.</w:t>
            </w:r>
          </w:p>
        </w:tc>
      </w:tr>
      <w:tr w:rsidR="00E015FA" w:rsidRPr="00CD5ED7">
        <w:trPr>
          <w:trHeight w:val="370"/>
        </w:trPr>
        <w:tc>
          <w:tcPr>
            <w:tcW w:w="6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6.3</w:t>
            </w:r>
          </w:p>
        </w:tc>
        <w:tc>
          <w:tcPr>
            <w:tcW w:w="9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In a Swiss or team event:</w:t>
            </w:r>
          </w:p>
        </w:tc>
      </w:tr>
    </w:tbl>
    <w:p w:rsidR="00E015FA" w:rsidRPr="00CD5ED7" w:rsidRDefault="00E015FA" w:rsidP="007E0E8A">
      <w:pPr>
        <w:widowControl w:val="0"/>
        <w:numPr>
          <w:ilvl w:val="0"/>
          <w:numId w:val="163"/>
        </w:numPr>
        <w:overflowPunct w:val="0"/>
        <w:autoSpaceDE w:val="0"/>
        <w:autoSpaceDN w:val="0"/>
        <w:adjustRightInd w:val="0"/>
        <w:spacing w:after="0" w:line="242" w:lineRule="auto"/>
        <w:ind w:left="708" w:right="320" w:hanging="708"/>
        <w:jc w:val="both"/>
        <w:rPr>
          <w:rFonts w:asciiTheme="minorHAnsi" w:hAnsiTheme="minorHAnsi"/>
          <w:sz w:val="26"/>
          <w:szCs w:val="26"/>
        </w:rPr>
      </w:pPr>
      <w:bookmarkStart w:id="102" w:name="page194"/>
      <w:bookmarkEnd w:id="102"/>
      <w:r w:rsidRPr="00CD5ED7">
        <w:rPr>
          <w:rFonts w:asciiTheme="minorHAnsi" w:hAnsiTheme="minorHAnsi"/>
          <w:sz w:val="26"/>
          <w:szCs w:val="26"/>
        </w:rPr>
        <w:t>For an unrated player’s first performance to count, he must score more than 0% against rated opponents</w:t>
      </w:r>
      <w:r w:rsidRPr="00CD5ED7">
        <w:rPr>
          <w:rFonts w:asciiTheme="minorHAnsi" w:hAnsiTheme="minorHAnsi"/>
          <w:i/>
          <w:iCs/>
          <w:sz w:val="26"/>
          <w:szCs w:val="26"/>
        </w:rPr>
        <w:t>.</w:t>
      </w:r>
      <w:r w:rsidRPr="00CD5ED7">
        <w:rPr>
          <w:rFonts w:asciiTheme="minorHAnsi" w:hAnsiTheme="minorHAnsi"/>
          <w:sz w:val="26"/>
          <w:szCs w:val="26"/>
        </w:rPr>
        <w:t xml:space="preserve"> Even one (1) game is counted. </w:t>
      </w:r>
    </w:p>
    <w:p w:rsidR="00E015FA" w:rsidRPr="00CD5ED7" w:rsidRDefault="00E015FA" w:rsidP="007E0E8A">
      <w:pPr>
        <w:widowControl w:val="0"/>
        <w:numPr>
          <w:ilvl w:val="0"/>
          <w:numId w:val="163"/>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 xml:space="preserve">For rated players, only games against rated opponents are counted. </w:t>
      </w:r>
    </w:p>
    <w:p w:rsidR="00E015FA" w:rsidRPr="00CD5ED7" w:rsidRDefault="00E015FA" w:rsidP="007E0E8A">
      <w:pPr>
        <w:widowControl w:val="0"/>
        <w:numPr>
          <w:ilvl w:val="1"/>
          <w:numId w:val="164"/>
        </w:numPr>
        <w:tabs>
          <w:tab w:val="clear" w:pos="1440"/>
          <w:tab w:val="num" w:pos="708"/>
        </w:tabs>
        <w:overflowPunct w:val="0"/>
        <w:autoSpaceDE w:val="0"/>
        <w:autoSpaceDN w:val="0"/>
        <w:adjustRightInd w:val="0"/>
        <w:spacing w:after="0" w:line="239" w:lineRule="auto"/>
        <w:ind w:left="708" w:right="180" w:hanging="707"/>
        <w:jc w:val="both"/>
        <w:rPr>
          <w:rFonts w:asciiTheme="minorHAnsi" w:hAnsiTheme="minorHAnsi"/>
          <w:sz w:val="26"/>
          <w:szCs w:val="26"/>
        </w:rPr>
      </w:pPr>
      <w:r w:rsidRPr="00CD5ED7">
        <w:rPr>
          <w:rFonts w:asciiTheme="minorHAnsi" w:hAnsiTheme="minorHAnsi"/>
          <w:sz w:val="26"/>
          <w:szCs w:val="26"/>
        </w:rPr>
        <w:t xml:space="preserve">In the case of a round robin tournament where one or more games are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the </w:t>
      </w:r>
      <w:r w:rsidRPr="00CD5ED7">
        <w:rPr>
          <w:rFonts w:asciiTheme="minorHAnsi" w:hAnsiTheme="minorHAnsi"/>
          <w:sz w:val="26"/>
          <w:szCs w:val="26"/>
        </w:rPr>
        <w:lastRenderedPageBreak/>
        <w:t xml:space="preserve">results of the tournament must be reported for rating as if for a Swiss System tournament.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7E0E8A">
      <w:pPr>
        <w:widowControl w:val="0"/>
        <w:numPr>
          <w:ilvl w:val="1"/>
          <w:numId w:val="164"/>
        </w:numPr>
        <w:tabs>
          <w:tab w:val="clear" w:pos="1440"/>
          <w:tab w:val="num" w:pos="708"/>
        </w:tabs>
        <w:overflowPunct w:val="0"/>
        <w:autoSpaceDE w:val="0"/>
        <w:autoSpaceDN w:val="0"/>
        <w:adjustRightInd w:val="0"/>
        <w:spacing w:after="0" w:line="240" w:lineRule="auto"/>
        <w:ind w:left="708" w:right="240" w:hanging="707"/>
        <w:jc w:val="both"/>
        <w:rPr>
          <w:rFonts w:asciiTheme="minorHAnsi" w:hAnsiTheme="minorHAnsi"/>
          <w:sz w:val="26"/>
          <w:szCs w:val="26"/>
        </w:rPr>
      </w:pPr>
      <w:r w:rsidRPr="00CD5ED7">
        <w:rPr>
          <w:rFonts w:asciiTheme="minorHAnsi" w:hAnsiTheme="minorHAnsi"/>
          <w:sz w:val="26"/>
          <w:szCs w:val="26"/>
        </w:rPr>
        <w:t xml:space="preserve">Where a match is over a specific number of games, those played after one player has won shall not be rated. </w:t>
      </w:r>
    </w:p>
    <w:p w:rsidR="00E015FA" w:rsidRPr="00CD5ED7" w:rsidRDefault="00E015FA" w:rsidP="007E0E8A">
      <w:pPr>
        <w:widowControl w:val="0"/>
        <w:numPr>
          <w:ilvl w:val="1"/>
          <w:numId w:val="164"/>
        </w:numPr>
        <w:tabs>
          <w:tab w:val="clear" w:pos="1440"/>
          <w:tab w:val="num" w:pos="668"/>
        </w:tabs>
        <w:overflowPunct w:val="0"/>
        <w:autoSpaceDE w:val="0"/>
        <w:autoSpaceDN w:val="0"/>
        <w:adjustRightInd w:val="0"/>
        <w:spacing w:after="0" w:line="240" w:lineRule="auto"/>
        <w:ind w:left="668" w:hanging="667"/>
        <w:jc w:val="both"/>
        <w:rPr>
          <w:rFonts w:asciiTheme="minorHAnsi" w:hAnsiTheme="minorHAnsi"/>
          <w:sz w:val="26"/>
          <w:szCs w:val="26"/>
        </w:rPr>
      </w:pPr>
      <w:r w:rsidRPr="00CD5ED7">
        <w:rPr>
          <w:rFonts w:asciiTheme="minorHAnsi" w:hAnsiTheme="minorHAnsi"/>
          <w:sz w:val="26"/>
          <w:szCs w:val="26"/>
        </w:rPr>
        <w:t xml:space="preserve">Matches in which one or both of the players are unrated shall not be rated. </w:t>
      </w:r>
    </w:p>
    <w:p w:rsidR="00E015FA" w:rsidRPr="00CD5ED7" w:rsidRDefault="00E015FA">
      <w:pPr>
        <w:widowControl w:val="0"/>
        <w:autoSpaceDE w:val="0"/>
        <w:autoSpaceDN w:val="0"/>
        <w:adjustRightInd w:val="0"/>
        <w:spacing w:after="0" w:line="332" w:lineRule="exact"/>
        <w:rPr>
          <w:rFonts w:asciiTheme="minorHAnsi" w:hAnsiTheme="minorHAnsi"/>
          <w:sz w:val="26"/>
          <w:szCs w:val="26"/>
        </w:rPr>
      </w:pPr>
    </w:p>
    <w:p w:rsidR="00E015FA" w:rsidRPr="00CD5ED7" w:rsidRDefault="00E015FA" w:rsidP="007E0E8A">
      <w:pPr>
        <w:widowControl w:val="0"/>
        <w:numPr>
          <w:ilvl w:val="0"/>
          <w:numId w:val="165"/>
        </w:numPr>
        <w:overflowPunct w:val="0"/>
        <w:autoSpaceDE w:val="0"/>
        <w:autoSpaceDN w:val="0"/>
        <w:adjustRightInd w:val="0"/>
        <w:spacing w:after="0" w:line="240" w:lineRule="auto"/>
        <w:ind w:left="708" w:hanging="708"/>
        <w:jc w:val="both"/>
        <w:rPr>
          <w:rFonts w:asciiTheme="minorHAnsi" w:hAnsiTheme="minorHAnsi"/>
          <w:b/>
          <w:bCs/>
          <w:sz w:val="26"/>
          <w:szCs w:val="26"/>
        </w:rPr>
      </w:pPr>
      <w:r w:rsidRPr="00CD5ED7">
        <w:rPr>
          <w:rFonts w:asciiTheme="minorHAnsi" w:hAnsiTheme="minorHAnsi"/>
          <w:b/>
          <w:bCs/>
          <w:sz w:val="26"/>
          <w:szCs w:val="26"/>
        </w:rPr>
        <w:t xml:space="preserve">Official FIDE Rating List </w:t>
      </w:r>
    </w:p>
    <w:p w:rsidR="00E015FA" w:rsidRPr="00CD5ED7" w:rsidRDefault="00E015FA" w:rsidP="007E0E8A">
      <w:pPr>
        <w:widowControl w:val="0"/>
        <w:numPr>
          <w:ilvl w:val="1"/>
          <w:numId w:val="165"/>
        </w:numPr>
        <w:tabs>
          <w:tab w:val="clear" w:pos="1440"/>
          <w:tab w:val="num" w:pos="728"/>
        </w:tabs>
        <w:overflowPunct w:val="0"/>
        <w:autoSpaceDE w:val="0"/>
        <w:autoSpaceDN w:val="0"/>
        <w:adjustRightInd w:val="0"/>
        <w:spacing w:after="0" w:line="242" w:lineRule="auto"/>
        <w:ind w:left="728" w:right="180" w:hanging="727"/>
        <w:jc w:val="both"/>
        <w:rPr>
          <w:rFonts w:asciiTheme="minorHAnsi" w:hAnsiTheme="minorHAnsi"/>
          <w:sz w:val="26"/>
          <w:szCs w:val="26"/>
        </w:rPr>
      </w:pPr>
      <w:r w:rsidRPr="00CD5ED7">
        <w:rPr>
          <w:rFonts w:asciiTheme="minorHAnsi" w:hAnsiTheme="minorHAnsi"/>
          <w:sz w:val="26"/>
          <w:szCs w:val="26"/>
        </w:rPr>
        <w:t xml:space="preserve">On the first day of each month, the QC shall prepare a list which incorporates the rated play during the rating period into the previous list. This shall be done using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728"/>
        <w:rPr>
          <w:rFonts w:asciiTheme="minorHAnsi" w:hAnsiTheme="minorHAnsi"/>
          <w:sz w:val="26"/>
          <w:szCs w:val="26"/>
        </w:rPr>
      </w:pPr>
      <w:r w:rsidRPr="00CD5ED7">
        <w:rPr>
          <w:rFonts w:asciiTheme="minorHAnsi" w:hAnsiTheme="minorHAnsi"/>
          <w:sz w:val="26"/>
          <w:szCs w:val="26"/>
        </w:rPr>
        <w:t>the rating system formula.</w:t>
      </w:r>
    </w:p>
    <w:p w:rsidR="00E015FA" w:rsidRPr="00CD5ED7" w:rsidRDefault="00E015FA" w:rsidP="007E0E8A">
      <w:pPr>
        <w:widowControl w:val="0"/>
        <w:numPr>
          <w:ilvl w:val="0"/>
          <w:numId w:val="166"/>
        </w:numPr>
        <w:overflowPunct w:val="0"/>
        <w:autoSpaceDE w:val="0"/>
        <w:autoSpaceDN w:val="0"/>
        <w:adjustRightInd w:val="0"/>
        <w:spacing w:after="0" w:line="239" w:lineRule="auto"/>
        <w:ind w:left="728" w:right="320" w:hanging="727"/>
        <w:jc w:val="both"/>
        <w:rPr>
          <w:rFonts w:asciiTheme="minorHAnsi" w:hAnsiTheme="minorHAnsi"/>
          <w:sz w:val="26"/>
          <w:szCs w:val="26"/>
        </w:rPr>
      </w:pPr>
      <w:r w:rsidRPr="00CD5ED7">
        <w:rPr>
          <w:rFonts w:asciiTheme="minorHAnsi" w:hAnsiTheme="minorHAnsi"/>
          <w:sz w:val="26"/>
          <w:szCs w:val="26"/>
        </w:rPr>
        <w:t xml:space="preserve">The rating </w:t>
      </w:r>
      <w:r w:rsidR="004E112A" w:rsidRPr="00CD5ED7">
        <w:rPr>
          <w:rFonts w:asciiTheme="minorHAnsi" w:hAnsiTheme="minorHAnsi"/>
          <w:sz w:val="26"/>
          <w:szCs w:val="26"/>
        </w:rPr>
        <w:t>period (for new players see 7.1</w:t>
      </w:r>
      <w:r w:rsidRPr="00CD5ED7">
        <w:rPr>
          <w:rFonts w:asciiTheme="minorHAnsi" w:hAnsiTheme="minorHAnsi"/>
          <w:sz w:val="26"/>
          <w:szCs w:val="26"/>
        </w:rPr>
        <w:t xml:space="preserve">4) is the period where a certain rating list is valid.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166"/>
        </w:numPr>
        <w:overflowPunct w:val="0"/>
        <w:autoSpaceDE w:val="0"/>
        <w:autoSpaceDN w:val="0"/>
        <w:adjustRightInd w:val="0"/>
        <w:spacing w:after="0" w:line="240" w:lineRule="auto"/>
        <w:ind w:left="728" w:right="560" w:hanging="727"/>
        <w:jc w:val="both"/>
        <w:rPr>
          <w:rFonts w:asciiTheme="minorHAnsi" w:hAnsiTheme="minorHAnsi"/>
          <w:sz w:val="26"/>
          <w:szCs w:val="26"/>
        </w:rPr>
      </w:pPr>
      <w:r w:rsidRPr="00CD5ED7">
        <w:rPr>
          <w:rFonts w:asciiTheme="minorHAnsi" w:hAnsiTheme="minorHAnsi"/>
          <w:sz w:val="26"/>
          <w:szCs w:val="26"/>
        </w:rPr>
        <w:t xml:space="preserve">The following data will be kept concerning each player whose rating is at least 1000 as of the current list: </w:t>
      </w:r>
    </w:p>
    <w:p w:rsidR="00E015FA" w:rsidRPr="00CD5ED7" w:rsidRDefault="00E015FA">
      <w:pPr>
        <w:widowControl w:val="0"/>
        <w:overflowPunct w:val="0"/>
        <w:autoSpaceDE w:val="0"/>
        <w:autoSpaceDN w:val="0"/>
        <w:adjustRightInd w:val="0"/>
        <w:spacing w:after="0" w:line="240" w:lineRule="auto"/>
        <w:ind w:left="728" w:right="120"/>
        <w:jc w:val="both"/>
        <w:rPr>
          <w:rFonts w:asciiTheme="minorHAnsi" w:hAnsiTheme="minorHAnsi"/>
          <w:sz w:val="26"/>
          <w:szCs w:val="26"/>
        </w:rPr>
      </w:pPr>
      <w:r w:rsidRPr="00CD5ED7">
        <w:rPr>
          <w:rFonts w:asciiTheme="minorHAnsi" w:hAnsiTheme="minorHAnsi"/>
          <w:sz w:val="26"/>
          <w:szCs w:val="26"/>
        </w:rPr>
        <w:t xml:space="preserve">FIDE title, Federation, Current Rating, FIDE ID Number, Number of Games rated in the rating period, Date of Birth, Gender and the current value of K for the player. </w:t>
      </w:r>
    </w:p>
    <w:p w:rsidR="00E015FA" w:rsidRPr="00CD5ED7" w:rsidRDefault="00E015FA" w:rsidP="007E0E8A">
      <w:pPr>
        <w:widowControl w:val="0"/>
        <w:numPr>
          <w:ilvl w:val="0"/>
          <w:numId w:val="166"/>
        </w:numPr>
        <w:overflowPunct w:val="0"/>
        <w:autoSpaceDE w:val="0"/>
        <w:autoSpaceDN w:val="0"/>
        <w:adjustRightInd w:val="0"/>
        <w:spacing w:after="0" w:line="239" w:lineRule="auto"/>
        <w:ind w:left="728" w:right="120" w:hanging="727"/>
        <w:jc w:val="both"/>
        <w:rPr>
          <w:rFonts w:asciiTheme="minorHAnsi" w:hAnsiTheme="minorHAnsi"/>
          <w:sz w:val="26"/>
          <w:szCs w:val="26"/>
        </w:rPr>
      </w:pPr>
      <w:r w:rsidRPr="00CD5ED7">
        <w:rPr>
          <w:rFonts w:asciiTheme="minorHAnsi" w:hAnsiTheme="minorHAnsi"/>
          <w:sz w:val="26"/>
          <w:szCs w:val="26"/>
        </w:rPr>
        <w:t xml:space="preserve">The closing date for tournaments for a list is 3 days before the date of the list; the tournaments ending before or on that day may be rated on the list.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728"/>
        <w:jc w:val="both"/>
        <w:rPr>
          <w:rFonts w:asciiTheme="minorHAnsi" w:hAnsiTheme="minorHAnsi"/>
          <w:sz w:val="26"/>
          <w:szCs w:val="26"/>
        </w:rPr>
      </w:pPr>
      <w:r w:rsidRPr="00CD5ED7">
        <w:rPr>
          <w:rFonts w:asciiTheme="minorHAnsi" w:hAnsiTheme="minorHAnsi"/>
          <w:sz w:val="26"/>
          <w:szCs w:val="26"/>
        </w:rPr>
        <w:t xml:space="preserve">Official FIDE events may be rated on the list even if they end on the last day before the list date. </w:t>
      </w:r>
    </w:p>
    <w:p w:rsidR="00E015FA" w:rsidRPr="00CD5ED7" w:rsidRDefault="00E015FA" w:rsidP="007E0E8A">
      <w:pPr>
        <w:widowControl w:val="0"/>
        <w:numPr>
          <w:ilvl w:val="0"/>
          <w:numId w:val="166"/>
        </w:numPr>
        <w:overflowPunct w:val="0"/>
        <w:autoSpaceDE w:val="0"/>
        <w:autoSpaceDN w:val="0"/>
        <w:adjustRightInd w:val="0"/>
        <w:spacing w:after="0" w:line="240" w:lineRule="auto"/>
        <w:ind w:left="728" w:right="40" w:hanging="727"/>
        <w:jc w:val="both"/>
        <w:rPr>
          <w:rFonts w:asciiTheme="minorHAnsi" w:hAnsiTheme="minorHAnsi"/>
          <w:sz w:val="26"/>
          <w:szCs w:val="26"/>
        </w:rPr>
      </w:pPr>
      <w:r w:rsidRPr="00CD5ED7">
        <w:rPr>
          <w:rFonts w:asciiTheme="minorHAnsi" w:hAnsiTheme="minorHAnsi"/>
          <w:sz w:val="26"/>
          <w:szCs w:val="26"/>
        </w:rPr>
        <w:t xml:space="preserve">A rating for a player new to the list shall be published only if it meets the following criteria: </w:t>
      </w: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 xml:space="preserve">7.14a If based on results obtained under </w:t>
      </w:r>
      <w:r w:rsidRPr="00CD5ED7">
        <w:rPr>
          <w:rFonts w:asciiTheme="minorHAnsi" w:hAnsiTheme="minorHAnsi"/>
          <w:color w:val="FF0000"/>
          <w:sz w:val="26"/>
          <w:szCs w:val="26"/>
        </w:rPr>
        <w:t>6.3</w:t>
      </w:r>
      <w:r w:rsidRPr="00CD5ED7">
        <w:rPr>
          <w:rFonts w:asciiTheme="minorHAnsi" w:hAnsiTheme="minorHAnsi"/>
          <w:sz w:val="26"/>
          <w:szCs w:val="26"/>
        </w:rPr>
        <w:t>., a minimum of 5 games.</w:t>
      </w:r>
    </w:p>
    <w:p w:rsidR="00E015FA" w:rsidRPr="00CD5ED7" w:rsidRDefault="00E015FA">
      <w:pPr>
        <w:widowControl w:val="0"/>
        <w:overflowPunct w:val="0"/>
        <w:autoSpaceDE w:val="0"/>
        <w:autoSpaceDN w:val="0"/>
        <w:adjustRightInd w:val="0"/>
        <w:spacing w:after="0" w:line="239" w:lineRule="auto"/>
        <w:ind w:left="728" w:right="600" w:hanging="737"/>
        <w:rPr>
          <w:rFonts w:asciiTheme="minorHAnsi" w:hAnsiTheme="minorHAnsi"/>
          <w:sz w:val="26"/>
          <w:szCs w:val="26"/>
        </w:rPr>
      </w:pPr>
      <w:r w:rsidRPr="00CD5ED7">
        <w:rPr>
          <w:rFonts w:asciiTheme="minorHAnsi" w:hAnsiTheme="minorHAnsi"/>
          <w:sz w:val="26"/>
          <w:szCs w:val="26"/>
        </w:rPr>
        <w:t xml:space="preserve">7.14b If based on results obtained under </w:t>
      </w:r>
      <w:r w:rsidRPr="00CD5ED7">
        <w:rPr>
          <w:rFonts w:asciiTheme="minorHAnsi" w:hAnsiTheme="minorHAnsi"/>
          <w:color w:val="FF0000"/>
          <w:sz w:val="26"/>
          <w:szCs w:val="26"/>
        </w:rPr>
        <w:t>6.4</w:t>
      </w:r>
      <w:r w:rsidRPr="00CD5ED7">
        <w:rPr>
          <w:rFonts w:asciiTheme="minorHAnsi" w:hAnsiTheme="minorHAnsi"/>
          <w:sz w:val="26"/>
          <w:szCs w:val="26"/>
        </w:rPr>
        <w:t>., a minimum of 5 games played against rated opponents.</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728" w:right="80" w:hanging="737"/>
        <w:rPr>
          <w:rFonts w:asciiTheme="minorHAnsi" w:hAnsiTheme="minorHAnsi"/>
          <w:sz w:val="26"/>
          <w:szCs w:val="26"/>
        </w:rPr>
      </w:pPr>
      <w:r w:rsidRPr="00CD5ED7">
        <w:rPr>
          <w:rFonts w:asciiTheme="minorHAnsi" w:hAnsiTheme="minorHAnsi"/>
          <w:sz w:val="26"/>
          <w:szCs w:val="26"/>
        </w:rPr>
        <w:t>7.14c The condition of a minimum of 5 games need not be met in one tournament. Results from other tournaments played within consecutive rating periods totalling not more than 26 month, are pooled to obtain the initial rating.</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7.14d The rating is at least 1000.</w:t>
      </w:r>
    </w:p>
    <w:p w:rsidR="00E015FA" w:rsidRPr="00CD5ED7" w:rsidRDefault="00E015FA">
      <w:pPr>
        <w:widowControl w:val="0"/>
        <w:overflowPunct w:val="0"/>
        <w:autoSpaceDE w:val="0"/>
        <w:autoSpaceDN w:val="0"/>
        <w:adjustRightInd w:val="0"/>
        <w:spacing w:after="0" w:line="239" w:lineRule="auto"/>
        <w:ind w:left="728" w:right="340" w:hanging="737"/>
        <w:rPr>
          <w:rFonts w:asciiTheme="minorHAnsi" w:hAnsiTheme="minorHAnsi"/>
          <w:sz w:val="26"/>
          <w:szCs w:val="26"/>
        </w:rPr>
      </w:pPr>
      <w:r w:rsidRPr="00CD5ED7">
        <w:rPr>
          <w:rFonts w:asciiTheme="minorHAnsi" w:hAnsiTheme="minorHAnsi"/>
          <w:sz w:val="26"/>
          <w:szCs w:val="26"/>
        </w:rPr>
        <w:t>7.14e The rating is calculated using all his results as if they were played in one tournament (it is not published until he has played at least 5 games) by using all the rating data available.</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p w:rsidR="00E015FA" w:rsidRPr="00CD5ED7" w:rsidRDefault="00E015FA" w:rsidP="007E0E8A">
      <w:pPr>
        <w:widowControl w:val="0"/>
        <w:numPr>
          <w:ilvl w:val="0"/>
          <w:numId w:val="167"/>
        </w:numPr>
        <w:overflowPunct w:val="0"/>
        <w:autoSpaceDE w:val="0"/>
        <w:autoSpaceDN w:val="0"/>
        <w:adjustRightInd w:val="0"/>
        <w:spacing w:after="0" w:line="240" w:lineRule="auto"/>
        <w:ind w:left="728" w:hanging="727"/>
        <w:jc w:val="both"/>
        <w:rPr>
          <w:rFonts w:asciiTheme="minorHAnsi" w:hAnsiTheme="minorHAnsi"/>
          <w:sz w:val="26"/>
          <w:szCs w:val="26"/>
        </w:rPr>
      </w:pPr>
      <w:r w:rsidRPr="00CD5ED7">
        <w:rPr>
          <w:rFonts w:asciiTheme="minorHAnsi" w:hAnsiTheme="minorHAnsi"/>
          <w:sz w:val="26"/>
          <w:szCs w:val="26"/>
        </w:rPr>
        <w:t xml:space="preserve">Players who are not to be included on the list: </w:t>
      </w:r>
    </w:p>
    <w:p w:rsidR="00E015FA" w:rsidRPr="00CD5ED7" w:rsidRDefault="00E015FA" w:rsidP="007E0E8A">
      <w:pPr>
        <w:widowControl w:val="0"/>
        <w:numPr>
          <w:ilvl w:val="0"/>
          <w:numId w:val="168"/>
        </w:numPr>
        <w:overflowPunct w:val="0"/>
        <w:autoSpaceDE w:val="0"/>
        <w:autoSpaceDN w:val="0"/>
        <w:adjustRightInd w:val="0"/>
        <w:spacing w:after="0" w:line="240" w:lineRule="auto"/>
        <w:ind w:left="728" w:right="600" w:hanging="728"/>
        <w:jc w:val="both"/>
        <w:rPr>
          <w:rFonts w:asciiTheme="minorHAnsi" w:hAnsiTheme="minorHAnsi"/>
          <w:sz w:val="26"/>
          <w:szCs w:val="26"/>
        </w:rPr>
      </w:pPr>
      <w:r w:rsidRPr="00CD5ED7">
        <w:rPr>
          <w:rFonts w:asciiTheme="minorHAnsi" w:hAnsiTheme="minorHAnsi"/>
          <w:sz w:val="26"/>
          <w:szCs w:val="26"/>
        </w:rPr>
        <w:t>Players whose ratings drop below 1000 are listed on the next list as 'delisted'. Thereafter</w:t>
      </w:r>
      <w:r w:rsidR="007A0A2F" w:rsidRPr="00CD5ED7">
        <w:rPr>
          <w:rFonts w:asciiTheme="minorHAnsi" w:hAnsiTheme="minorHAnsi"/>
          <w:sz w:val="26"/>
          <w:szCs w:val="26"/>
        </w:rPr>
        <w:t>,</w:t>
      </w:r>
      <w:r w:rsidRPr="00CD5ED7">
        <w:rPr>
          <w:rFonts w:asciiTheme="minorHAnsi" w:hAnsiTheme="minorHAnsi"/>
          <w:sz w:val="26"/>
          <w:szCs w:val="26"/>
        </w:rPr>
        <w:t xml:space="preserve"> they are treated in the same manner as any other unrated player. </w:t>
      </w:r>
    </w:p>
    <w:p w:rsidR="00395D3F" w:rsidRDefault="00E015FA" w:rsidP="007E0E8A">
      <w:pPr>
        <w:widowControl w:val="0"/>
        <w:numPr>
          <w:ilvl w:val="0"/>
          <w:numId w:val="168"/>
        </w:numPr>
        <w:overflowPunct w:val="0"/>
        <w:autoSpaceDE w:val="0"/>
        <w:autoSpaceDN w:val="0"/>
        <w:adjustRightInd w:val="0"/>
        <w:spacing w:after="0" w:line="254" w:lineRule="auto"/>
        <w:ind w:left="728" w:right="300" w:hanging="727"/>
        <w:jc w:val="both"/>
        <w:rPr>
          <w:rFonts w:asciiTheme="minorHAnsi" w:hAnsiTheme="minorHAnsi"/>
          <w:sz w:val="26"/>
          <w:szCs w:val="26"/>
        </w:rPr>
      </w:pPr>
      <w:r w:rsidRPr="00CD5ED7">
        <w:rPr>
          <w:rFonts w:asciiTheme="minorHAnsi" w:hAnsiTheme="minorHAnsi"/>
          <w:sz w:val="26"/>
          <w:szCs w:val="26"/>
        </w:rPr>
        <w:t>Titled players who are unrated are published in a separate list concurrently with the list of rated players.</w:t>
      </w:r>
    </w:p>
    <w:p w:rsidR="00E015FA" w:rsidRPr="00CD5ED7" w:rsidRDefault="00E015FA" w:rsidP="007E0E8A">
      <w:pPr>
        <w:widowControl w:val="0"/>
        <w:numPr>
          <w:ilvl w:val="0"/>
          <w:numId w:val="169"/>
        </w:numPr>
        <w:overflowPunct w:val="0"/>
        <w:autoSpaceDE w:val="0"/>
        <w:autoSpaceDN w:val="0"/>
        <w:adjustRightInd w:val="0"/>
        <w:spacing w:after="0" w:line="242" w:lineRule="auto"/>
        <w:ind w:left="728" w:right="600" w:hanging="728"/>
        <w:jc w:val="both"/>
        <w:rPr>
          <w:rFonts w:asciiTheme="minorHAnsi" w:hAnsiTheme="minorHAnsi"/>
          <w:sz w:val="26"/>
          <w:szCs w:val="26"/>
        </w:rPr>
      </w:pPr>
      <w:bookmarkStart w:id="103" w:name="page195"/>
      <w:bookmarkEnd w:id="103"/>
      <w:r w:rsidRPr="00CD5ED7">
        <w:rPr>
          <w:rFonts w:asciiTheme="minorHAnsi" w:hAnsiTheme="minorHAnsi"/>
          <w:sz w:val="26"/>
          <w:szCs w:val="26"/>
        </w:rPr>
        <w:t xml:space="preserve">Inactive players are considered rated at their most recent published rating for purposes of rating and title results.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728" w:right="220" w:hanging="737"/>
        <w:rPr>
          <w:rFonts w:asciiTheme="minorHAnsi" w:hAnsiTheme="minorHAnsi"/>
          <w:sz w:val="26"/>
          <w:szCs w:val="26"/>
        </w:rPr>
      </w:pPr>
      <w:r w:rsidRPr="00CD5ED7">
        <w:rPr>
          <w:rFonts w:asciiTheme="minorHAnsi" w:hAnsiTheme="minorHAnsi"/>
          <w:sz w:val="26"/>
          <w:szCs w:val="26"/>
        </w:rPr>
        <w:t>7.23a A player is considered to commence inactivity</w:t>
      </w:r>
      <w:r w:rsidR="007A0A2F" w:rsidRPr="00CD5ED7">
        <w:rPr>
          <w:rFonts w:asciiTheme="minorHAnsi" w:hAnsiTheme="minorHAnsi"/>
          <w:sz w:val="26"/>
          <w:szCs w:val="26"/>
        </w:rPr>
        <w:t>,</w:t>
      </w:r>
      <w:r w:rsidRPr="00CD5ED7">
        <w:rPr>
          <w:rFonts w:asciiTheme="minorHAnsi" w:hAnsiTheme="minorHAnsi"/>
          <w:sz w:val="26"/>
          <w:szCs w:val="26"/>
        </w:rPr>
        <w:t xml:space="preserve"> if he plays no rated games in a one year period.</w:t>
      </w:r>
    </w:p>
    <w:p w:rsidR="00E015FA" w:rsidRPr="00CD5ED7" w:rsidRDefault="00E015FA">
      <w:pPr>
        <w:widowControl w:val="0"/>
        <w:overflowPunct w:val="0"/>
        <w:autoSpaceDE w:val="0"/>
        <w:autoSpaceDN w:val="0"/>
        <w:adjustRightInd w:val="0"/>
        <w:spacing w:after="0" w:line="254" w:lineRule="auto"/>
        <w:ind w:left="728" w:right="160" w:hanging="737"/>
        <w:rPr>
          <w:rFonts w:asciiTheme="minorHAnsi" w:hAnsiTheme="minorHAnsi"/>
          <w:sz w:val="26"/>
          <w:szCs w:val="26"/>
        </w:rPr>
      </w:pPr>
      <w:r w:rsidRPr="00CD5ED7">
        <w:rPr>
          <w:rFonts w:asciiTheme="minorHAnsi" w:hAnsiTheme="minorHAnsi"/>
          <w:sz w:val="26"/>
          <w:szCs w:val="26"/>
        </w:rPr>
        <w:t>7.23b A player regains his activity if he plays at least one rated games in a period and he is then listed on the next list.</w:t>
      </w:r>
    </w:p>
    <w:p w:rsidR="00E015FA" w:rsidRPr="00CD5ED7" w:rsidRDefault="00E015FA">
      <w:pPr>
        <w:widowControl w:val="0"/>
        <w:autoSpaceDE w:val="0"/>
        <w:autoSpaceDN w:val="0"/>
        <w:adjustRightInd w:val="0"/>
        <w:spacing w:after="0" w:line="291" w:lineRule="exact"/>
        <w:rPr>
          <w:rFonts w:asciiTheme="minorHAnsi" w:hAnsiTheme="minorHAnsi"/>
          <w:sz w:val="26"/>
          <w:szCs w:val="26"/>
        </w:rPr>
      </w:pPr>
    </w:p>
    <w:p w:rsidR="00E015FA" w:rsidRPr="00CD5ED7" w:rsidRDefault="00E015FA" w:rsidP="007E0E8A">
      <w:pPr>
        <w:widowControl w:val="0"/>
        <w:numPr>
          <w:ilvl w:val="0"/>
          <w:numId w:val="170"/>
        </w:numPr>
        <w:overflowPunct w:val="0"/>
        <w:autoSpaceDE w:val="0"/>
        <w:autoSpaceDN w:val="0"/>
        <w:adjustRightInd w:val="0"/>
        <w:spacing w:after="0" w:line="240" w:lineRule="auto"/>
        <w:ind w:left="708" w:hanging="707"/>
        <w:jc w:val="both"/>
        <w:rPr>
          <w:rFonts w:asciiTheme="minorHAnsi" w:hAnsiTheme="minorHAnsi"/>
          <w:b/>
          <w:bCs/>
          <w:sz w:val="26"/>
          <w:szCs w:val="26"/>
        </w:rPr>
      </w:pPr>
      <w:r w:rsidRPr="00CD5ED7">
        <w:rPr>
          <w:rFonts w:asciiTheme="minorHAnsi" w:hAnsiTheme="minorHAnsi"/>
          <w:b/>
          <w:bCs/>
          <w:sz w:val="26"/>
          <w:szCs w:val="26"/>
        </w:rPr>
        <w:t xml:space="preserve">The working of the FIDE Rating System </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7" w:lineRule="auto"/>
        <w:ind w:left="8" w:right="140"/>
        <w:rPr>
          <w:rFonts w:asciiTheme="minorHAnsi" w:hAnsiTheme="minorHAnsi"/>
          <w:sz w:val="26"/>
          <w:szCs w:val="26"/>
        </w:rPr>
      </w:pPr>
      <w:r w:rsidRPr="00CD5ED7">
        <w:rPr>
          <w:rFonts w:asciiTheme="minorHAnsi" w:hAnsiTheme="minorHAnsi"/>
          <w:sz w:val="26"/>
          <w:szCs w:val="26"/>
        </w:rPr>
        <w:t>The FIDE Rating system is a numerical system in which fractional scores are converted to rating differences and vice versa. Its function is to produce scientific measurement information of the best statistical quality.</w:t>
      </w:r>
    </w:p>
    <w:p w:rsidR="00E015FA" w:rsidRPr="00CD5ED7" w:rsidRDefault="00E015FA">
      <w:pPr>
        <w:widowControl w:val="0"/>
        <w:autoSpaceDE w:val="0"/>
        <w:autoSpaceDN w:val="0"/>
        <w:adjustRightInd w:val="0"/>
        <w:spacing w:after="0" w:line="305" w:lineRule="exact"/>
        <w:rPr>
          <w:rFonts w:asciiTheme="minorHAnsi" w:hAnsiTheme="minorHAnsi"/>
          <w:sz w:val="26"/>
          <w:szCs w:val="26"/>
        </w:rPr>
      </w:pPr>
    </w:p>
    <w:p w:rsidR="00E015FA" w:rsidRPr="00CD5ED7" w:rsidRDefault="00E015FA" w:rsidP="007E0E8A">
      <w:pPr>
        <w:widowControl w:val="0"/>
        <w:numPr>
          <w:ilvl w:val="0"/>
          <w:numId w:val="171"/>
        </w:numPr>
        <w:overflowPunct w:val="0"/>
        <w:autoSpaceDE w:val="0"/>
        <w:autoSpaceDN w:val="0"/>
        <w:adjustRightInd w:val="0"/>
        <w:spacing w:after="0" w:line="222" w:lineRule="auto"/>
        <w:ind w:left="708" w:hanging="708"/>
        <w:rPr>
          <w:rFonts w:asciiTheme="minorHAnsi" w:hAnsiTheme="minorHAnsi"/>
          <w:sz w:val="26"/>
          <w:szCs w:val="26"/>
        </w:rPr>
      </w:pPr>
      <w:r w:rsidRPr="00CD5ED7">
        <w:rPr>
          <w:rFonts w:asciiTheme="minorHAnsi" w:hAnsiTheme="minorHAnsi"/>
          <w:sz w:val="26"/>
          <w:szCs w:val="26"/>
        </w:rPr>
        <w:t>The rating scale is an arbitrary one with a class interval set at 200 points. The tables that follow show the conversion of fractional score 'p' into rating difference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r w:rsidRPr="00CD5ED7">
        <w:rPr>
          <w:rFonts w:asciiTheme="minorHAnsi" w:hAnsiTheme="minorHAnsi"/>
          <w:sz w:val="26"/>
          <w:szCs w:val="26"/>
        </w:rPr>
        <w:t>'. For a zero or 1.0 score</w:t>
      </w:r>
      <w:r w:rsidR="007A0A2F" w:rsidRPr="00CD5ED7">
        <w:rPr>
          <w:rFonts w:asciiTheme="minorHAnsi" w:hAnsiTheme="minorHAnsi"/>
          <w:sz w:val="26"/>
          <w:szCs w:val="26"/>
        </w:rPr>
        <w:t>,</w:t>
      </w:r>
      <w:r w:rsidRPr="00CD5ED7">
        <w:rPr>
          <w:rFonts w:asciiTheme="minorHAnsi" w:hAnsiTheme="minorHAnsi"/>
          <w:sz w:val="26"/>
          <w:szCs w:val="26"/>
        </w:rPr>
        <w:t xml:space="preserve">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r w:rsidRPr="00CD5ED7">
        <w:rPr>
          <w:rFonts w:asciiTheme="minorHAnsi" w:hAnsiTheme="minorHAnsi"/>
          <w:sz w:val="26"/>
          <w:szCs w:val="26"/>
        </w:rPr>
        <w:t xml:space="preserve"> is necessarily indeterminate but is shown notionally as 800. The second table shows conversion of difference in rating 'D' into scoring probability 'P</w:t>
      </w:r>
      <w:r w:rsidRPr="00CD5ED7">
        <w:rPr>
          <w:rFonts w:asciiTheme="minorHAnsi" w:hAnsiTheme="minorHAnsi"/>
          <w:sz w:val="26"/>
          <w:szCs w:val="26"/>
          <w:vertAlign w:val="subscript"/>
        </w:rPr>
        <w:t>D</w:t>
      </w:r>
      <w:r w:rsidRPr="00CD5ED7">
        <w:rPr>
          <w:rFonts w:asciiTheme="minorHAnsi" w:hAnsiTheme="minorHAnsi"/>
          <w:sz w:val="26"/>
          <w:szCs w:val="26"/>
        </w:rPr>
        <w:t>' for the higher 'H' and the lower 'L' rated player respectively. Thus</w:t>
      </w:r>
      <w:r w:rsidR="007A0A2F" w:rsidRPr="00CD5ED7">
        <w:rPr>
          <w:rFonts w:asciiTheme="minorHAnsi" w:hAnsiTheme="minorHAnsi"/>
          <w:sz w:val="26"/>
          <w:szCs w:val="26"/>
        </w:rPr>
        <w:t>,</w:t>
      </w:r>
      <w:r w:rsidRPr="00CD5ED7">
        <w:rPr>
          <w:rFonts w:asciiTheme="minorHAnsi" w:hAnsiTheme="minorHAnsi"/>
          <w:sz w:val="26"/>
          <w:szCs w:val="26"/>
        </w:rPr>
        <w:t xml:space="preserve"> the two tables are effectively mirror</w:t>
      </w:r>
      <w:r w:rsidRPr="00CD5ED7">
        <w:rPr>
          <w:rFonts w:asciiTheme="minorHAnsi" w:hAnsiTheme="minorHAnsi" w:cs="Cambria Math"/>
          <w:sz w:val="26"/>
          <w:szCs w:val="26"/>
        </w:rPr>
        <w:t>‐</w:t>
      </w:r>
      <w:r w:rsidRPr="00CD5ED7">
        <w:rPr>
          <w:rFonts w:asciiTheme="minorHAnsi" w:hAnsiTheme="minorHAnsi"/>
          <w:sz w:val="26"/>
          <w:szCs w:val="26"/>
        </w:rPr>
        <w:t xml:space="preserve">images. </w:t>
      </w:r>
    </w:p>
    <w:p w:rsidR="00E015FA" w:rsidRPr="00CD5ED7" w:rsidRDefault="00E015FA">
      <w:pPr>
        <w:widowControl w:val="0"/>
        <w:autoSpaceDE w:val="0"/>
        <w:autoSpaceDN w:val="0"/>
        <w:adjustRightInd w:val="0"/>
        <w:spacing w:after="0" w:line="387"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 xml:space="preserve">8.1a The table of conversion from fractional score, p, into rating differences,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p>
    <w:p w:rsidR="00E015FA" w:rsidRPr="00CD5ED7" w:rsidRDefault="00E015FA">
      <w:pPr>
        <w:widowControl w:val="0"/>
        <w:autoSpaceDE w:val="0"/>
        <w:autoSpaceDN w:val="0"/>
        <w:adjustRightInd w:val="0"/>
        <w:spacing w:after="0" w:line="79" w:lineRule="exact"/>
        <w:rPr>
          <w:rFonts w:asciiTheme="minorHAnsi" w:hAnsiTheme="minorHAnsi"/>
          <w:sz w:val="26"/>
          <w:szCs w:val="26"/>
        </w:rPr>
      </w:pPr>
    </w:p>
    <w:tbl>
      <w:tblPr>
        <w:tblW w:w="0" w:type="auto"/>
        <w:tblInd w:w="998" w:type="dxa"/>
        <w:tblLayout w:type="fixed"/>
        <w:tblCellMar>
          <w:left w:w="0" w:type="dxa"/>
          <w:right w:w="0" w:type="dxa"/>
        </w:tblCellMar>
        <w:tblLook w:val="0000" w:firstRow="0" w:lastRow="0" w:firstColumn="0" w:lastColumn="0" w:noHBand="0" w:noVBand="0"/>
      </w:tblPr>
      <w:tblGrid>
        <w:gridCol w:w="580"/>
        <w:gridCol w:w="700"/>
        <w:gridCol w:w="680"/>
        <w:gridCol w:w="680"/>
        <w:gridCol w:w="560"/>
        <w:gridCol w:w="700"/>
        <w:gridCol w:w="560"/>
        <w:gridCol w:w="680"/>
        <w:gridCol w:w="560"/>
        <w:gridCol w:w="800"/>
        <w:gridCol w:w="660"/>
        <w:gridCol w:w="800"/>
      </w:tblGrid>
      <w:tr w:rsidR="00E015FA" w:rsidRPr="00CD5ED7">
        <w:trPr>
          <w:trHeight w:val="356"/>
        </w:trPr>
        <w:tc>
          <w:tcPr>
            <w:tcW w:w="580" w:type="dxa"/>
            <w:tcBorders>
              <w:top w:val="single" w:sz="8" w:space="0" w:color="auto"/>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p</w:t>
            </w:r>
          </w:p>
        </w:tc>
        <w:tc>
          <w:tcPr>
            <w:tcW w:w="70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55" w:lineRule="exact"/>
              <w:ind w:left="60"/>
              <w:rPr>
                <w:rFonts w:asciiTheme="minorHAnsi" w:hAnsiTheme="minorHAnsi"/>
                <w:sz w:val="26"/>
                <w:szCs w:val="26"/>
              </w:rPr>
            </w:pP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p>
        </w:tc>
        <w:tc>
          <w:tcPr>
            <w:tcW w:w="68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p</w:t>
            </w:r>
          </w:p>
        </w:tc>
        <w:tc>
          <w:tcPr>
            <w:tcW w:w="68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proofErr w:type="spellStart"/>
            <w:r w:rsidRPr="00CD5ED7">
              <w:rPr>
                <w:rFonts w:asciiTheme="minorHAnsi" w:hAnsiTheme="minorHAnsi"/>
                <w:sz w:val="26"/>
                <w:szCs w:val="26"/>
              </w:rPr>
              <w:t>dp</w:t>
            </w:r>
            <w:proofErr w:type="spellEnd"/>
          </w:p>
        </w:tc>
        <w:tc>
          <w:tcPr>
            <w:tcW w:w="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p</w:t>
            </w:r>
          </w:p>
        </w:tc>
        <w:tc>
          <w:tcPr>
            <w:tcW w:w="70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p</w:t>
            </w:r>
          </w:p>
        </w:tc>
        <w:tc>
          <w:tcPr>
            <w:tcW w:w="68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proofErr w:type="spellStart"/>
            <w:r w:rsidRPr="00CD5ED7">
              <w:rPr>
                <w:rFonts w:asciiTheme="minorHAnsi" w:hAnsiTheme="minorHAnsi"/>
                <w:sz w:val="26"/>
                <w:szCs w:val="26"/>
              </w:rPr>
              <w:t>dp</w:t>
            </w:r>
            <w:proofErr w:type="spellEnd"/>
          </w:p>
        </w:tc>
        <w:tc>
          <w:tcPr>
            <w:tcW w:w="5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p</w:t>
            </w:r>
          </w:p>
        </w:tc>
        <w:tc>
          <w:tcPr>
            <w:tcW w:w="80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proofErr w:type="spellStart"/>
            <w:r w:rsidRPr="00CD5ED7">
              <w:rPr>
                <w:rFonts w:asciiTheme="minorHAnsi" w:hAnsiTheme="minorHAnsi"/>
                <w:sz w:val="26"/>
                <w:szCs w:val="26"/>
              </w:rPr>
              <w:t>dp</w:t>
            </w:r>
            <w:proofErr w:type="spellEnd"/>
          </w:p>
        </w:tc>
        <w:tc>
          <w:tcPr>
            <w:tcW w:w="6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p</w:t>
            </w:r>
          </w:p>
        </w:tc>
        <w:tc>
          <w:tcPr>
            <w:tcW w:w="80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proofErr w:type="spellStart"/>
            <w:r w:rsidRPr="00CD5ED7">
              <w:rPr>
                <w:rFonts w:asciiTheme="minorHAnsi" w:hAnsiTheme="minorHAnsi"/>
                <w:sz w:val="26"/>
                <w:szCs w:val="26"/>
              </w:rPr>
              <w:t>dp</w:t>
            </w:r>
            <w:proofErr w:type="spellEnd"/>
          </w:p>
        </w:tc>
      </w:tr>
      <w:tr w:rsidR="00E015FA" w:rsidRPr="00CD5ED7">
        <w:trPr>
          <w:trHeight w:val="335"/>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80"/>
              <w:rPr>
                <w:rFonts w:asciiTheme="minorHAnsi" w:hAnsiTheme="minorHAnsi"/>
                <w:sz w:val="26"/>
                <w:szCs w:val="26"/>
              </w:rPr>
            </w:pPr>
            <w:r w:rsidRPr="00CD5ED7">
              <w:rPr>
                <w:rFonts w:asciiTheme="minorHAnsi" w:hAnsiTheme="minorHAnsi"/>
                <w:sz w:val="26"/>
                <w:szCs w:val="26"/>
              </w:rPr>
              <w:t>1.0</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800</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40"/>
              <w:rPr>
                <w:rFonts w:asciiTheme="minorHAnsi" w:hAnsiTheme="minorHAnsi"/>
                <w:sz w:val="26"/>
                <w:szCs w:val="26"/>
              </w:rPr>
            </w:pPr>
            <w:r w:rsidRPr="00CD5ED7">
              <w:rPr>
                <w:rFonts w:asciiTheme="minorHAnsi" w:hAnsiTheme="minorHAnsi"/>
                <w:sz w:val="26"/>
                <w:szCs w:val="26"/>
              </w:rPr>
              <w:t>.83</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273</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.66</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117</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.49</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7</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.32</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133</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.15</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296</w:t>
            </w:r>
          </w:p>
        </w:tc>
      </w:tr>
      <w:tr w:rsidR="00E015FA" w:rsidRPr="00CD5ED7">
        <w:trPr>
          <w:trHeight w:val="332"/>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.99</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677</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.82</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262</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.65</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110</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.48</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14</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.31</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141</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.14</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309</w:t>
            </w:r>
          </w:p>
        </w:tc>
      </w:tr>
      <w:tr w:rsidR="00E015FA" w:rsidRPr="00CD5ED7">
        <w:trPr>
          <w:trHeight w:val="336"/>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80"/>
              <w:rPr>
                <w:rFonts w:asciiTheme="minorHAnsi" w:hAnsiTheme="minorHAnsi"/>
                <w:sz w:val="26"/>
                <w:szCs w:val="26"/>
              </w:rPr>
            </w:pPr>
            <w:r w:rsidRPr="00CD5ED7">
              <w:rPr>
                <w:rFonts w:asciiTheme="minorHAnsi" w:hAnsiTheme="minorHAnsi"/>
                <w:sz w:val="26"/>
                <w:szCs w:val="26"/>
              </w:rPr>
              <w:t>.98</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589</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40"/>
              <w:rPr>
                <w:rFonts w:asciiTheme="minorHAnsi" w:hAnsiTheme="minorHAnsi"/>
                <w:sz w:val="26"/>
                <w:szCs w:val="26"/>
              </w:rPr>
            </w:pPr>
            <w:r w:rsidRPr="00CD5ED7">
              <w:rPr>
                <w:rFonts w:asciiTheme="minorHAnsi" w:hAnsiTheme="minorHAnsi"/>
                <w:sz w:val="26"/>
                <w:szCs w:val="26"/>
              </w:rPr>
              <w:t>.81</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251</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.64</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102</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.47</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21</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.30</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149</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.13</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322</w:t>
            </w:r>
          </w:p>
        </w:tc>
      </w:tr>
      <w:tr w:rsidR="00E015FA" w:rsidRPr="00CD5ED7">
        <w:trPr>
          <w:trHeight w:val="332"/>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.97</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538</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.80</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240</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.63</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95</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.46</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29</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.29</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158</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.12</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336</w:t>
            </w:r>
          </w:p>
        </w:tc>
      </w:tr>
      <w:tr w:rsidR="00E015FA" w:rsidRPr="00CD5ED7">
        <w:trPr>
          <w:trHeight w:val="336"/>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80"/>
              <w:rPr>
                <w:rFonts w:asciiTheme="minorHAnsi" w:hAnsiTheme="minorHAnsi"/>
                <w:sz w:val="26"/>
                <w:szCs w:val="26"/>
              </w:rPr>
            </w:pPr>
            <w:r w:rsidRPr="00CD5ED7">
              <w:rPr>
                <w:rFonts w:asciiTheme="minorHAnsi" w:hAnsiTheme="minorHAnsi"/>
                <w:sz w:val="26"/>
                <w:szCs w:val="26"/>
              </w:rPr>
              <w:t>.96</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501</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40"/>
              <w:rPr>
                <w:rFonts w:asciiTheme="minorHAnsi" w:hAnsiTheme="minorHAnsi"/>
                <w:sz w:val="26"/>
                <w:szCs w:val="26"/>
              </w:rPr>
            </w:pPr>
            <w:r w:rsidRPr="00CD5ED7">
              <w:rPr>
                <w:rFonts w:asciiTheme="minorHAnsi" w:hAnsiTheme="minorHAnsi"/>
                <w:sz w:val="26"/>
                <w:szCs w:val="26"/>
              </w:rPr>
              <w:t>.79</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230</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.62</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87</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.45</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36</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.28</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166</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.11</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351</w:t>
            </w:r>
          </w:p>
        </w:tc>
      </w:tr>
      <w:tr w:rsidR="00E015FA" w:rsidRPr="00CD5ED7">
        <w:trPr>
          <w:trHeight w:val="332"/>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.95</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470</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.78</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220</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.61</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80</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.44</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43</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.27</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175</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.10</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366</w:t>
            </w:r>
          </w:p>
        </w:tc>
      </w:tr>
      <w:tr w:rsidR="00E015FA" w:rsidRPr="00CD5ED7">
        <w:trPr>
          <w:trHeight w:val="332"/>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.94</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444</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.77</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211</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.60</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72</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.43</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50</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.26</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184</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.09</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383</w:t>
            </w:r>
          </w:p>
        </w:tc>
      </w:tr>
      <w:tr w:rsidR="00E015FA" w:rsidRPr="00CD5ED7">
        <w:trPr>
          <w:trHeight w:val="336"/>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80"/>
              <w:rPr>
                <w:rFonts w:asciiTheme="minorHAnsi" w:hAnsiTheme="minorHAnsi"/>
                <w:sz w:val="26"/>
                <w:szCs w:val="26"/>
              </w:rPr>
            </w:pPr>
            <w:r w:rsidRPr="00CD5ED7">
              <w:rPr>
                <w:rFonts w:asciiTheme="minorHAnsi" w:hAnsiTheme="minorHAnsi"/>
                <w:sz w:val="26"/>
                <w:szCs w:val="26"/>
              </w:rPr>
              <w:t>.93</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422</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40"/>
              <w:rPr>
                <w:rFonts w:asciiTheme="minorHAnsi" w:hAnsiTheme="minorHAnsi"/>
                <w:sz w:val="26"/>
                <w:szCs w:val="26"/>
              </w:rPr>
            </w:pPr>
            <w:r w:rsidRPr="00CD5ED7">
              <w:rPr>
                <w:rFonts w:asciiTheme="minorHAnsi" w:hAnsiTheme="minorHAnsi"/>
                <w:sz w:val="26"/>
                <w:szCs w:val="26"/>
              </w:rPr>
              <w:t>.76</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202</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.59</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65</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.42</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57</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.25</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193</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.08</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401</w:t>
            </w:r>
          </w:p>
        </w:tc>
      </w:tr>
      <w:tr w:rsidR="00E015FA" w:rsidRPr="00CD5ED7">
        <w:trPr>
          <w:trHeight w:val="332"/>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.92</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401</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.75</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193</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.58</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57</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.41</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65</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.24</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202</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.07</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422</w:t>
            </w:r>
          </w:p>
        </w:tc>
      </w:tr>
      <w:tr w:rsidR="00E015FA" w:rsidRPr="00CD5ED7">
        <w:trPr>
          <w:trHeight w:val="336"/>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80"/>
              <w:rPr>
                <w:rFonts w:asciiTheme="minorHAnsi" w:hAnsiTheme="minorHAnsi"/>
                <w:sz w:val="26"/>
                <w:szCs w:val="26"/>
              </w:rPr>
            </w:pPr>
            <w:r w:rsidRPr="00CD5ED7">
              <w:rPr>
                <w:rFonts w:asciiTheme="minorHAnsi" w:hAnsiTheme="minorHAnsi"/>
                <w:sz w:val="26"/>
                <w:szCs w:val="26"/>
              </w:rPr>
              <w:t>.91</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383</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40"/>
              <w:rPr>
                <w:rFonts w:asciiTheme="minorHAnsi" w:hAnsiTheme="minorHAnsi"/>
                <w:sz w:val="26"/>
                <w:szCs w:val="26"/>
              </w:rPr>
            </w:pPr>
            <w:r w:rsidRPr="00CD5ED7">
              <w:rPr>
                <w:rFonts w:asciiTheme="minorHAnsi" w:hAnsiTheme="minorHAnsi"/>
                <w:sz w:val="26"/>
                <w:szCs w:val="26"/>
              </w:rPr>
              <w:t>.74</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184</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.57</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50</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.40</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72</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.23</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211</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sz w:val="26"/>
                <w:szCs w:val="26"/>
              </w:rPr>
              <w:t>.06</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6"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444</w:t>
            </w:r>
          </w:p>
        </w:tc>
      </w:tr>
      <w:tr w:rsidR="00E015FA" w:rsidRPr="00CD5ED7">
        <w:trPr>
          <w:trHeight w:val="332"/>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.90</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366</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.73</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175</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.56</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43</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.39</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80</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.22</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220</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.05</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470</w:t>
            </w:r>
          </w:p>
        </w:tc>
      </w:tr>
      <w:tr w:rsidR="00E015FA" w:rsidRPr="00CD5ED7">
        <w:trPr>
          <w:trHeight w:val="335"/>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80"/>
              <w:rPr>
                <w:rFonts w:asciiTheme="minorHAnsi" w:hAnsiTheme="minorHAnsi"/>
                <w:sz w:val="26"/>
                <w:szCs w:val="26"/>
              </w:rPr>
            </w:pPr>
            <w:r w:rsidRPr="00CD5ED7">
              <w:rPr>
                <w:rFonts w:asciiTheme="minorHAnsi" w:hAnsiTheme="minorHAnsi"/>
                <w:sz w:val="26"/>
                <w:szCs w:val="26"/>
              </w:rPr>
              <w:t>.89</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351</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40"/>
              <w:rPr>
                <w:rFonts w:asciiTheme="minorHAnsi" w:hAnsiTheme="minorHAnsi"/>
                <w:sz w:val="26"/>
                <w:szCs w:val="26"/>
              </w:rPr>
            </w:pPr>
            <w:r w:rsidRPr="00CD5ED7">
              <w:rPr>
                <w:rFonts w:asciiTheme="minorHAnsi" w:hAnsiTheme="minorHAnsi"/>
                <w:sz w:val="26"/>
                <w:szCs w:val="26"/>
              </w:rPr>
              <w:t>.72</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166</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.55</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36</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.38</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87</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.21</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230</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.04</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501</w:t>
            </w:r>
          </w:p>
        </w:tc>
      </w:tr>
      <w:tr w:rsidR="00E015FA" w:rsidRPr="00CD5ED7">
        <w:trPr>
          <w:trHeight w:val="333"/>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80"/>
              <w:rPr>
                <w:rFonts w:asciiTheme="minorHAnsi" w:hAnsiTheme="minorHAnsi"/>
                <w:sz w:val="26"/>
                <w:szCs w:val="26"/>
              </w:rPr>
            </w:pPr>
            <w:r w:rsidRPr="00CD5ED7">
              <w:rPr>
                <w:rFonts w:asciiTheme="minorHAnsi" w:hAnsiTheme="minorHAnsi"/>
                <w:sz w:val="26"/>
                <w:szCs w:val="26"/>
              </w:rPr>
              <w:t>.88</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336</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40"/>
              <w:rPr>
                <w:rFonts w:asciiTheme="minorHAnsi" w:hAnsiTheme="minorHAnsi"/>
                <w:sz w:val="26"/>
                <w:szCs w:val="26"/>
              </w:rPr>
            </w:pPr>
            <w:r w:rsidRPr="00CD5ED7">
              <w:rPr>
                <w:rFonts w:asciiTheme="minorHAnsi" w:hAnsiTheme="minorHAnsi"/>
                <w:sz w:val="26"/>
                <w:szCs w:val="26"/>
              </w:rPr>
              <w:t>.71</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158</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.54</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29</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.37</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95</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.20</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240</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.03</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538</w:t>
            </w:r>
          </w:p>
        </w:tc>
      </w:tr>
      <w:tr w:rsidR="00E015FA" w:rsidRPr="00CD5ED7">
        <w:trPr>
          <w:trHeight w:val="335"/>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80"/>
              <w:rPr>
                <w:rFonts w:asciiTheme="minorHAnsi" w:hAnsiTheme="minorHAnsi"/>
                <w:sz w:val="26"/>
                <w:szCs w:val="26"/>
              </w:rPr>
            </w:pPr>
            <w:r w:rsidRPr="00CD5ED7">
              <w:rPr>
                <w:rFonts w:asciiTheme="minorHAnsi" w:hAnsiTheme="minorHAnsi"/>
                <w:sz w:val="26"/>
                <w:szCs w:val="26"/>
              </w:rPr>
              <w:t>.87</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322</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40"/>
              <w:rPr>
                <w:rFonts w:asciiTheme="minorHAnsi" w:hAnsiTheme="minorHAnsi"/>
                <w:sz w:val="26"/>
                <w:szCs w:val="26"/>
              </w:rPr>
            </w:pPr>
            <w:r w:rsidRPr="00CD5ED7">
              <w:rPr>
                <w:rFonts w:asciiTheme="minorHAnsi" w:hAnsiTheme="minorHAnsi"/>
                <w:sz w:val="26"/>
                <w:szCs w:val="26"/>
              </w:rPr>
              <w:t>.70</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149</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.53</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21</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.36</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102</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.19</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251</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sz w:val="26"/>
                <w:szCs w:val="26"/>
              </w:rPr>
              <w:t>.02</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5"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589</w:t>
            </w:r>
          </w:p>
        </w:tc>
      </w:tr>
      <w:tr w:rsidR="00E015FA" w:rsidRPr="00CD5ED7">
        <w:trPr>
          <w:trHeight w:val="332"/>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.86</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309</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.69</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141</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.52</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14</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.35</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110</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.18</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262</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.01</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677</w:t>
            </w:r>
          </w:p>
        </w:tc>
      </w:tr>
      <w:tr w:rsidR="00E015FA" w:rsidRPr="00CD5ED7">
        <w:trPr>
          <w:trHeight w:val="333"/>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80"/>
              <w:rPr>
                <w:rFonts w:asciiTheme="minorHAnsi" w:hAnsiTheme="minorHAnsi"/>
                <w:sz w:val="26"/>
                <w:szCs w:val="26"/>
              </w:rPr>
            </w:pPr>
            <w:r w:rsidRPr="00CD5ED7">
              <w:rPr>
                <w:rFonts w:asciiTheme="minorHAnsi" w:hAnsiTheme="minorHAnsi"/>
                <w:sz w:val="26"/>
                <w:szCs w:val="26"/>
              </w:rPr>
              <w:t>.85</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296</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40"/>
              <w:rPr>
                <w:rFonts w:asciiTheme="minorHAnsi" w:hAnsiTheme="minorHAnsi"/>
                <w:sz w:val="26"/>
                <w:szCs w:val="26"/>
              </w:rPr>
            </w:pPr>
            <w:r w:rsidRPr="00CD5ED7">
              <w:rPr>
                <w:rFonts w:asciiTheme="minorHAnsi" w:hAnsiTheme="minorHAnsi"/>
                <w:sz w:val="26"/>
                <w:szCs w:val="26"/>
              </w:rPr>
              <w:t>.68</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133</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.51</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7</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.34</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117</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.17</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273</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sz w:val="26"/>
                <w:szCs w:val="26"/>
              </w:rPr>
              <w:t>.00</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2"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800</w:t>
            </w:r>
          </w:p>
        </w:tc>
      </w:tr>
      <w:tr w:rsidR="00E015FA" w:rsidRPr="00CD5ED7">
        <w:trPr>
          <w:trHeight w:val="332"/>
        </w:trPr>
        <w:tc>
          <w:tcPr>
            <w:tcW w:w="5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.84</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284</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.67</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125</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.50</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0</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.33</w:t>
            </w:r>
          </w:p>
        </w:tc>
        <w:tc>
          <w:tcPr>
            <w:tcW w:w="6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125</w:t>
            </w:r>
          </w:p>
        </w:tc>
        <w:tc>
          <w:tcPr>
            <w:tcW w:w="5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.16</w:t>
            </w: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284</w:t>
            </w:r>
          </w:p>
        </w:tc>
        <w:tc>
          <w:tcPr>
            <w:tcW w:w="6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237" w:right="720" w:bottom="206" w:left="992"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393" w:lineRule="exact"/>
        <w:rPr>
          <w:rFonts w:asciiTheme="minorHAnsi" w:hAnsiTheme="minorHAnsi"/>
          <w:sz w:val="26"/>
          <w:szCs w:val="26"/>
        </w:rPr>
      </w:pPr>
    </w:p>
    <w:p w:rsidR="00E015FA" w:rsidRPr="00CD5ED7" w:rsidRDefault="00E015FA">
      <w:pPr>
        <w:widowControl w:val="0"/>
        <w:tabs>
          <w:tab w:val="left" w:pos="760"/>
        </w:tabs>
        <w:overflowPunct w:val="0"/>
        <w:autoSpaceDE w:val="0"/>
        <w:autoSpaceDN w:val="0"/>
        <w:adjustRightInd w:val="0"/>
        <w:spacing w:after="0" w:line="316" w:lineRule="auto"/>
        <w:ind w:left="780" w:right="440" w:hanging="700"/>
        <w:rPr>
          <w:rFonts w:asciiTheme="minorHAnsi" w:hAnsiTheme="minorHAnsi"/>
          <w:sz w:val="26"/>
          <w:szCs w:val="26"/>
        </w:rPr>
      </w:pPr>
      <w:bookmarkStart w:id="104" w:name="page196"/>
      <w:bookmarkEnd w:id="104"/>
      <w:r w:rsidRPr="00CD5ED7">
        <w:rPr>
          <w:rFonts w:asciiTheme="minorHAnsi" w:hAnsiTheme="minorHAnsi"/>
          <w:sz w:val="26"/>
          <w:szCs w:val="26"/>
        </w:rPr>
        <w:t>8.1b</w:t>
      </w:r>
      <w:r w:rsidRPr="00CD5ED7">
        <w:rPr>
          <w:rFonts w:asciiTheme="minorHAnsi" w:hAnsiTheme="minorHAnsi"/>
          <w:sz w:val="26"/>
          <w:szCs w:val="26"/>
        </w:rPr>
        <w:tab/>
        <w:t>Table of conversion of difference in rating, D, into scoring probability P</w:t>
      </w:r>
      <w:r w:rsidRPr="00CD5ED7">
        <w:rPr>
          <w:rFonts w:asciiTheme="minorHAnsi" w:hAnsiTheme="minorHAnsi"/>
          <w:sz w:val="26"/>
          <w:szCs w:val="26"/>
          <w:vertAlign w:val="subscript"/>
        </w:rPr>
        <w:t>D</w:t>
      </w:r>
      <w:r w:rsidRPr="00CD5ED7">
        <w:rPr>
          <w:rFonts w:asciiTheme="minorHAnsi" w:hAnsiTheme="minorHAnsi"/>
          <w:sz w:val="26"/>
          <w:szCs w:val="26"/>
        </w:rPr>
        <w:t>, for the higher, H, and the lower, L, rated player respectively.</w:t>
      </w:r>
    </w:p>
    <w:p w:rsidR="00E015FA" w:rsidRPr="00CD5ED7" w:rsidRDefault="00E015FA">
      <w:pPr>
        <w:widowControl w:val="0"/>
        <w:autoSpaceDE w:val="0"/>
        <w:autoSpaceDN w:val="0"/>
        <w:adjustRightInd w:val="0"/>
        <w:spacing w:after="0" w:line="173" w:lineRule="exact"/>
        <w:rPr>
          <w:rFonts w:asciiTheme="minorHAnsi" w:hAnsiTheme="minorHAnsi"/>
          <w:sz w:val="26"/>
          <w:szCs w:val="26"/>
        </w:rPr>
      </w:pPr>
    </w:p>
    <w:tbl>
      <w:tblPr>
        <w:tblW w:w="0" w:type="auto"/>
        <w:tblInd w:w="10" w:type="dxa"/>
        <w:tblLayout w:type="fixed"/>
        <w:tblCellMar>
          <w:left w:w="0" w:type="dxa"/>
          <w:right w:w="0" w:type="dxa"/>
        </w:tblCellMar>
        <w:tblLook w:val="0000" w:firstRow="0" w:lastRow="0" w:firstColumn="0" w:lastColumn="0" w:noHBand="0" w:noVBand="0"/>
      </w:tblPr>
      <w:tblGrid>
        <w:gridCol w:w="1280"/>
        <w:gridCol w:w="720"/>
        <w:gridCol w:w="600"/>
        <w:gridCol w:w="1160"/>
        <w:gridCol w:w="600"/>
        <w:gridCol w:w="580"/>
        <w:gridCol w:w="1220"/>
        <w:gridCol w:w="580"/>
        <w:gridCol w:w="600"/>
        <w:gridCol w:w="1080"/>
        <w:gridCol w:w="700"/>
        <w:gridCol w:w="580"/>
      </w:tblGrid>
      <w:tr w:rsidR="00E015FA" w:rsidRPr="00CD5ED7">
        <w:trPr>
          <w:trHeight w:val="356"/>
        </w:trPr>
        <w:tc>
          <w:tcPr>
            <w:tcW w:w="1280" w:type="dxa"/>
            <w:tcBorders>
              <w:top w:val="single" w:sz="8" w:space="0" w:color="auto"/>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80"/>
              <w:rPr>
                <w:rFonts w:asciiTheme="minorHAnsi" w:hAnsiTheme="minorHAnsi"/>
                <w:sz w:val="26"/>
                <w:szCs w:val="26"/>
              </w:rPr>
            </w:pPr>
            <w:r w:rsidRPr="00CD5ED7">
              <w:rPr>
                <w:rFonts w:asciiTheme="minorHAnsi" w:hAnsiTheme="minorHAnsi"/>
                <w:sz w:val="26"/>
                <w:szCs w:val="26"/>
              </w:rPr>
              <w:t>D</w:t>
            </w:r>
          </w:p>
        </w:tc>
        <w:tc>
          <w:tcPr>
            <w:tcW w:w="72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55" w:lineRule="exact"/>
              <w:ind w:left="60"/>
              <w:rPr>
                <w:rFonts w:asciiTheme="minorHAnsi" w:hAnsiTheme="minorHAnsi"/>
                <w:sz w:val="26"/>
                <w:szCs w:val="26"/>
              </w:rPr>
            </w:pPr>
            <w:r w:rsidRPr="00CD5ED7">
              <w:rPr>
                <w:rFonts w:asciiTheme="minorHAnsi" w:hAnsiTheme="minorHAnsi"/>
                <w:sz w:val="26"/>
                <w:szCs w:val="26"/>
              </w:rPr>
              <w:t>P</w:t>
            </w:r>
            <w:r w:rsidRPr="00CD5ED7">
              <w:rPr>
                <w:rFonts w:asciiTheme="minorHAnsi" w:hAnsiTheme="minorHAnsi"/>
                <w:sz w:val="26"/>
                <w:szCs w:val="26"/>
                <w:vertAlign w:val="subscript"/>
              </w:rPr>
              <w:t>D</w:t>
            </w:r>
          </w:p>
        </w:tc>
        <w:tc>
          <w:tcPr>
            <w:tcW w:w="60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6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60"/>
              <w:rPr>
                <w:rFonts w:asciiTheme="minorHAnsi" w:hAnsiTheme="minorHAnsi"/>
                <w:sz w:val="26"/>
                <w:szCs w:val="26"/>
              </w:rPr>
            </w:pPr>
            <w:r w:rsidRPr="00CD5ED7">
              <w:rPr>
                <w:rFonts w:asciiTheme="minorHAnsi" w:hAnsiTheme="minorHAnsi"/>
                <w:sz w:val="26"/>
                <w:szCs w:val="26"/>
              </w:rPr>
              <w:t>D</w:t>
            </w:r>
          </w:p>
        </w:tc>
        <w:tc>
          <w:tcPr>
            <w:tcW w:w="60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55" w:lineRule="exact"/>
              <w:ind w:left="60"/>
              <w:rPr>
                <w:rFonts w:asciiTheme="minorHAnsi" w:hAnsiTheme="minorHAnsi"/>
                <w:sz w:val="26"/>
                <w:szCs w:val="26"/>
              </w:rPr>
            </w:pPr>
            <w:r w:rsidRPr="00CD5ED7">
              <w:rPr>
                <w:rFonts w:asciiTheme="minorHAnsi" w:hAnsiTheme="minorHAnsi"/>
                <w:sz w:val="26"/>
                <w:szCs w:val="26"/>
              </w:rPr>
              <w:t>P</w:t>
            </w:r>
            <w:r w:rsidRPr="00CD5ED7">
              <w:rPr>
                <w:rFonts w:asciiTheme="minorHAnsi" w:hAnsiTheme="minorHAnsi"/>
                <w:sz w:val="26"/>
                <w:szCs w:val="26"/>
                <w:vertAlign w:val="subscript"/>
              </w:rPr>
              <w:t>D</w:t>
            </w:r>
          </w:p>
        </w:tc>
        <w:tc>
          <w:tcPr>
            <w:tcW w:w="58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2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60"/>
              <w:rPr>
                <w:rFonts w:asciiTheme="minorHAnsi" w:hAnsiTheme="minorHAnsi"/>
                <w:sz w:val="26"/>
                <w:szCs w:val="26"/>
              </w:rPr>
            </w:pPr>
            <w:r w:rsidRPr="00CD5ED7">
              <w:rPr>
                <w:rFonts w:asciiTheme="minorHAnsi" w:hAnsiTheme="minorHAnsi"/>
                <w:sz w:val="26"/>
                <w:szCs w:val="26"/>
              </w:rPr>
              <w:t>D</w:t>
            </w:r>
          </w:p>
        </w:tc>
        <w:tc>
          <w:tcPr>
            <w:tcW w:w="58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55" w:lineRule="exact"/>
              <w:ind w:left="40"/>
              <w:rPr>
                <w:rFonts w:asciiTheme="minorHAnsi" w:hAnsiTheme="minorHAnsi"/>
                <w:sz w:val="26"/>
                <w:szCs w:val="26"/>
              </w:rPr>
            </w:pPr>
            <w:r w:rsidRPr="00CD5ED7">
              <w:rPr>
                <w:rFonts w:asciiTheme="minorHAnsi" w:hAnsiTheme="minorHAnsi"/>
                <w:sz w:val="26"/>
                <w:szCs w:val="26"/>
              </w:rPr>
              <w:t>P</w:t>
            </w:r>
            <w:r w:rsidRPr="00CD5ED7">
              <w:rPr>
                <w:rFonts w:asciiTheme="minorHAnsi" w:hAnsiTheme="minorHAnsi"/>
                <w:sz w:val="26"/>
                <w:szCs w:val="26"/>
                <w:vertAlign w:val="subscript"/>
              </w:rPr>
              <w:t>D</w:t>
            </w:r>
          </w:p>
        </w:tc>
        <w:tc>
          <w:tcPr>
            <w:tcW w:w="60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8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40" w:lineRule="exact"/>
              <w:ind w:left="40"/>
              <w:rPr>
                <w:rFonts w:asciiTheme="minorHAnsi" w:hAnsiTheme="minorHAnsi"/>
                <w:sz w:val="26"/>
                <w:szCs w:val="26"/>
              </w:rPr>
            </w:pPr>
            <w:r w:rsidRPr="00CD5ED7">
              <w:rPr>
                <w:rFonts w:asciiTheme="minorHAnsi" w:hAnsiTheme="minorHAnsi"/>
                <w:sz w:val="26"/>
                <w:szCs w:val="26"/>
              </w:rPr>
              <w:t>D</w:t>
            </w:r>
          </w:p>
        </w:tc>
        <w:tc>
          <w:tcPr>
            <w:tcW w:w="70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55" w:lineRule="exact"/>
              <w:ind w:left="60"/>
              <w:rPr>
                <w:rFonts w:asciiTheme="minorHAnsi" w:hAnsiTheme="minorHAnsi"/>
                <w:sz w:val="26"/>
                <w:szCs w:val="26"/>
              </w:rPr>
            </w:pPr>
            <w:r w:rsidRPr="00CD5ED7">
              <w:rPr>
                <w:rFonts w:asciiTheme="minorHAnsi" w:hAnsiTheme="minorHAnsi"/>
                <w:sz w:val="26"/>
                <w:szCs w:val="26"/>
              </w:rPr>
              <w:t>P</w:t>
            </w:r>
            <w:r w:rsidRPr="00CD5ED7">
              <w:rPr>
                <w:rFonts w:asciiTheme="minorHAnsi" w:hAnsiTheme="minorHAnsi"/>
                <w:sz w:val="26"/>
                <w:szCs w:val="26"/>
                <w:vertAlign w:val="subscript"/>
              </w:rPr>
              <w:t>D</w:t>
            </w:r>
          </w:p>
        </w:tc>
        <w:tc>
          <w:tcPr>
            <w:tcW w:w="58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3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proofErr w:type="spellStart"/>
            <w:r w:rsidRPr="00CD5ED7">
              <w:rPr>
                <w:rFonts w:asciiTheme="minorHAnsi" w:hAnsiTheme="minorHAnsi"/>
                <w:sz w:val="26"/>
                <w:szCs w:val="26"/>
              </w:rPr>
              <w:t>Rtg</w:t>
            </w:r>
            <w:proofErr w:type="spellEnd"/>
            <w:r w:rsidRPr="00CD5ED7">
              <w:rPr>
                <w:rFonts w:asciiTheme="minorHAnsi" w:hAnsiTheme="minorHAnsi"/>
                <w:sz w:val="26"/>
                <w:szCs w:val="26"/>
              </w:rPr>
              <w:t xml:space="preserve"> </w:t>
            </w:r>
            <w:proofErr w:type="spellStart"/>
            <w:r w:rsidRPr="00CD5ED7">
              <w:rPr>
                <w:rFonts w:asciiTheme="minorHAnsi" w:hAnsiTheme="minorHAnsi"/>
                <w:sz w:val="26"/>
                <w:szCs w:val="26"/>
              </w:rPr>
              <w:t>Dif</w:t>
            </w:r>
            <w:proofErr w:type="spellEnd"/>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H</w:t>
            </w: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L</w:t>
            </w: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proofErr w:type="spellStart"/>
            <w:r w:rsidRPr="00CD5ED7">
              <w:rPr>
                <w:rFonts w:asciiTheme="minorHAnsi" w:hAnsiTheme="minorHAnsi"/>
                <w:sz w:val="26"/>
                <w:szCs w:val="26"/>
              </w:rPr>
              <w:t>Rtg</w:t>
            </w:r>
            <w:proofErr w:type="spellEnd"/>
            <w:r w:rsidRPr="00CD5ED7">
              <w:rPr>
                <w:rFonts w:asciiTheme="minorHAnsi" w:hAnsiTheme="minorHAnsi"/>
                <w:sz w:val="26"/>
                <w:szCs w:val="26"/>
              </w:rPr>
              <w:t xml:space="preserve"> </w:t>
            </w:r>
            <w:proofErr w:type="spellStart"/>
            <w:r w:rsidRPr="00CD5ED7">
              <w:rPr>
                <w:rFonts w:asciiTheme="minorHAnsi" w:hAnsiTheme="minorHAnsi"/>
                <w:sz w:val="26"/>
                <w:szCs w:val="26"/>
              </w:rPr>
              <w:t>Dif</w:t>
            </w:r>
            <w:proofErr w:type="spellEnd"/>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H</w:t>
            </w: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L</w:t>
            </w: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proofErr w:type="spellStart"/>
            <w:r w:rsidRPr="00CD5ED7">
              <w:rPr>
                <w:rFonts w:asciiTheme="minorHAnsi" w:hAnsiTheme="minorHAnsi"/>
                <w:sz w:val="26"/>
                <w:szCs w:val="26"/>
              </w:rPr>
              <w:t>Rtg</w:t>
            </w:r>
            <w:proofErr w:type="spellEnd"/>
            <w:r w:rsidRPr="00CD5ED7">
              <w:rPr>
                <w:rFonts w:asciiTheme="minorHAnsi" w:hAnsiTheme="minorHAnsi"/>
                <w:sz w:val="26"/>
                <w:szCs w:val="26"/>
              </w:rPr>
              <w:t xml:space="preserve"> </w:t>
            </w:r>
            <w:proofErr w:type="spellStart"/>
            <w:r w:rsidRPr="00CD5ED7">
              <w:rPr>
                <w:rFonts w:asciiTheme="minorHAnsi" w:hAnsiTheme="minorHAnsi"/>
                <w:sz w:val="26"/>
                <w:szCs w:val="26"/>
              </w:rPr>
              <w:t>Dif</w:t>
            </w:r>
            <w:proofErr w:type="spellEnd"/>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H</w:t>
            </w: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right="220"/>
              <w:jc w:val="right"/>
              <w:rPr>
                <w:rFonts w:asciiTheme="minorHAnsi" w:hAnsiTheme="minorHAnsi"/>
                <w:sz w:val="26"/>
                <w:szCs w:val="26"/>
              </w:rPr>
            </w:pPr>
            <w:r w:rsidRPr="00CD5ED7">
              <w:rPr>
                <w:rFonts w:asciiTheme="minorHAnsi" w:hAnsiTheme="minorHAnsi"/>
                <w:sz w:val="26"/>
                <w:szCs w:val="26"/>
              </w:rPr>
              <w:t>L</w:t>
            </w: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proofErr w:type="spellStart"/>
            <w:r w:rsidRPr="00CD5ED7">
              <w:rPr>
                <w:rFonts w:asciiTheme="minorHAnsi" w:hAnsiTheme="minorHAnsi"/>
                <w:sz w:val="26"/>
                <w:szCs w:val="26"/>
              </w:rPr>
              <w:t>Rtg</w:t>
            </w:r>
            <w:proofErr w:type="spellEnd"/>
            <w:r w:rsidRPr="00CD5ED7">
              <w:rPr>
                <w:rFonts w:asciiTheme="minorHAnsi" w:hAnsiTheme="minorHAnsi"/>
                <w:sz w:val="26"/>
                <w:szCs w:val="26"/>
              </w:rPr>
              <w:t xml:space="preserve"> </w:t>
            </w:r>
            <w:proofErr w:type="spellStart"/>
            <w:r w:rsidRPr="00CD5ED7">
              <w:rPr>
                <w:rFonts w:asciiTheme="minorHAnsi" w:hAnsiTheme="minorHAnsi"/>
                <w:sz w:val="26"/>
                <w:szCs w:val="26"/>
              </w:rPr>
              <w:t>Dif</w:t>
            </w:r>
            <w:proofErr w:type="spellEnd"/>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H</w:t>
            </w: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L</w:t>
            </w: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0</w:t>
            </w:r>
            <w:r w:rsidRPr="00CD5ED7">
              <w:rPr>
                <w:rFonts w:asciiTheme="minorHAnsi" w:hAnsiTheme="minorHAnsi" w:cs="Cambria Math"/>
                <w:sz w:val="26"/>
                <w:szCs w:val="26"/>
              </w:rPr>
              <w:t>‐</w:t>
            </w:r>
            <w:r w:rsidRPr="00CD5ED7">
              <w:rPr>
                <w:rFonts w:asciiTheme="minorHAnsi" w:hAnsiTheme="minorHAnsi"/>
                <w:sz w:val="26"/>
                <w:szCs w:val="26"/>
              </w:rPr>
              <w:t>3</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.50</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.50</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92</w:t>
            </w:r>
            <w:r w:rsidRPr="00CD5ED7">
              <w:rPr>
                <w:rFonts w:asciiTheme="minorHAnsi" w:hAnsiTheme="minorHAnsi" w:cs="Cambria Math"/>
                <w:sz w:val="26"/>
                <w:szCs w:val="26"/>
              </w:rPr>
              <w:t>‐</w:t>
            </w:r>
            <w:r w:rsidRPr="00CD5ED7">
              <w:rPr>
                <w:rFonts w:asciiTheme="minorHAnsi" w:hAnsiTheme="minorHAnsi"/>
                <w:sz w:val="26"/>
                <w:szCs w:val="26"/>
              </w:rPr>
              <w:t>98</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.63</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.37</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198</w:t>
            </w:r>
            <w:r w:rsidRPr="00CD5ED7">
              <w:rPr>
                <w:rFonts w:asciiTheme="minorHAnsi" w:hAnsiTheme="minorHAnsi" w:cs="Cambria Math"/>
                <w:sz w:val="26"/>
                <w:szCs w:val="26"/>
              </w:rPr>
              <w:t>‐</w:t>
            </w:r>
            <w:r w:rsidRPr="00CD5ED7">
              <w:rPr>
                <w:rFonts w:asciiTheme="minorHAnsi" w:hAnsiTheme="minorHAnsi"/>
                <w:sz w:val="26"/>
                <w:szCs w:val="26"/>
              </w:rPr>
              <w:t>206</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.76</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.24</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345</w:t>
            </w:r>
            <w:r w:rsidRPr="00CD5ED7">
              <w:rPr>
                <w:rFonts w:asciiTheme="minorHAnsi" w:hAnsiTheme="minorHAnsi" w:cs="Cambria Math"/>
                <w:sz w:val="26"/>
                <w:szCs w:val="26"/>
              </w:rPr>
              <w:t>‐</w:t>
            </w:r>
            <w:r w:rsidRPr="00CD5ED7">
              <w:rPr>
                <w:rFonts w:asciiTheme="minorHAnsi" w:hAnsiTheme="minorHAnsi"/>
                <w:sz w:val="26"/>
                <w:szCs w:val="26"/>
              </w:rPr>
              <w:t>357</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.89</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.11</w:t>
            </w:r>
          </w:p>
        </w:tc>
      </w:tr>
      <w:tr w:rsidR="00E015FA" w:rsidRPr="00CD5ED7">
        <w:trPr>
          <w:trHeight w:val="2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4</w:t>
            </w:r>
            <w:r w:rsidRPr="00CD5ED7">
              <w:rPr>
                <w:rFonts w:asciiTheme="minorHAnsi" w:hAnsiTheme="minorHAnsi" w:cs="Cambria Math"/>
                <w:sz w:val="26"/>
                <w:szCs w:val="26"/>
              </w:rPr>
              <w:t>‐</w:t>
            </w:r>
            <w:r w:rsidRPr="00CD5ED7">
              <w:rPr>
                <w:rFonts w:asciiTheme="minorHAnsi" w:hAnsiTheme="minorHAnsi"/>
                <w:sz w:val="26"/>
                <w:szCs w:val="26"/>
              </w:rPr>
              <w:t>10</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.51</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.49</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99</w:t>
            </w:r>
            <w:r w:rsidRPr="00CD5ED7">
              <w:rPr>
                <w:rFonts w:asciiTheme="minorHAnsi" w:hAnsiTheme="minorHAnsi" w:cs="Cambria Math"/>
                <w:sz w:val="26"/>
                <w:szCs w:val="26"/>
              </w:rPr>
              <w:t>‐</w:t>
            </w:r>
            <w:r w:rsidRPr="00CD5ED7">
              <w:rPr>
                <w:rFonts w:asciiTheme="minorHAnsi" w:hAnsiTheme="minorHAnsi"/>
                <w:sz w:val="26"/>
                <w:szCs w:val="26"/>
              </w:rPr>
              <w:t>106</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.64</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.36</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207</w:t>
            </w:r>
            <w:r w:rsidRPr="00CD5ED7">
              <w:rPr>
                <w:rFonts w:asciiTheme="minorHAnsi" w:hAnsiTheme="minorHAnsi" w:cs="Cambria Math"/>
                <w:sz w:val="26"/>
                <w:szCs w:val="26"/>
              </w:rPr>
              <w:t>‐</w:t>
            </w:r>
            <w:r w:rsidRPr="00CD5ED7">
              <w:rPr>
                <w:rFonts w:asciiTheme="minorHAnsi" w:hAnsiTheme="minorHAnsi"/>
                <w:sz w:val="26"/>
                <w:szCs w:val="26"/>
              </w:rPr>
              <w:t>215</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.77</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.23</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358</w:t>
            </w:r>
            <w:r w:rsidRPr="00CD5ED7">
              <w:rPr>
                <w:rFonts w:asciiTheme="minorHAnsi" w:hAnsiTheme="minorHAnsi" w:cs="Cambria Math"/>
                <w:sz w:val="26"/>
                <w:szCs w:val="26"/>
              </w:rPr>
              <w:t>‐</w:t>
            </w:r>
            <w:r w:rsidRPr="00CD5ED7">
              <w:rPr>
                <w:rFonts w:asciiTheme="minorHAnsi" w:hAnsiTheme="minorHAnsi"/>
                <w:sz w:val="26"/>
                <w:szCs w:val="26"/>
              </w:rPr>
              <w:t>374</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.90</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.10</w:t>
            </w:r>
          </w:p>
        </w:tc>
      </w:tr>
      <w:tr w:rsidR="00E015FA" w:rsidRPr="00CD5ED7">
        <w:trPr>
          <w:trHeight w:val="2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11</w:t>
            </w:r>
            <w:r w:rsidRPr="00CD5ED7">
              <w:rPr>
                <w:rFonts w:asciiTheme="minorHAnsi" w:hAnsiTheme="minorHAnsi" w:cs="Cambria Math"/>
                <w:sz w:val="26"/>
                <w:szCs w:val="26"/>
              </w:rPr>
              <w:t>‐</w:t>
            </w:r>
            <w:r w:rsidRPr="00CD5ED7">
              <w:rPr>
                <w:rFonts w:asciiTheme="minorHAnsi" w:hAnsiTheme="minorHAnsi"/>
                <w:sz w:val="26"/>
                <w:szCs w:val="26"/>
              </w:rPr>
              <w:t>17</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.52</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.48</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107</w:t>
            </w:r>
            <w:r w:rsidRPr="00CD5ED7">
              <w:rPr>
                <w:rFonts w:asciiTheme="minorHAnsi" w:hAnsiTheme="minorHAnsi" w:cs="Cambria Math"/>
                <w:sz w:val="26"/>
                <w:szCs w:val="26"/>
              </w:rPr>
              <w:t>‐</w:t>
            </w:r>
            <w:r w:rsidRPr="00CD5ED7">
              <w:rPr>
                <w:rFonts w:asciiTheme="minorHAnsi" w:hAnsiTheme="minorHAnsi"/>
                <w:sz w:val="26"/>
                <w:szCs w:val="26"/>
              </w:rPr>
              <w:t>113</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.65</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.35</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216</w:t>
            </w:r>
            <w:r w:rsidRPr="00CD5ED7">
              <w:rPr>
                <w:rFonts w:asciiTheme="minorHAnsi" w:hAnsiTheme="minorHAnsi" w:cs="Cambria Math"/>
                <w:sz w:val="26"/>
                <w:szCs w:val="26"/>
              </w:rPr>
              <w:t>‐</w:t>
            </w:r>
            <w:r w:rsidRPr="00CD5ED7">
              <w:rPr>
                <w:rFonts w:asciiTheme="minorHAnsi" w:hAnsiTheme="minorHAnsi"/>
                <w:sz w:val="26"/>
                <w:szCs w:val="26"/>
              </w:rPr>
              <w:t>225</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.78</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.22</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375</w:t>
            </w:r>
            <w:r w:rsidRPr="00CD5ED7">
              <w:rPr>
                <w:rFonts w:asciiTheme="minorHAnsi" w:hAnsiTheme="minorHAnsi" w:cs="Cambria Math"/>
                <w:sz w:val="26"/>
                <w:szCs w:val="26"/>
              </w:rPr>
              <w:t>‐</w:t>
            </w:r>
            <w:r w:rsidRPr="00CD5ED7">
              <w:rPr>
                <w:rFonts w:asciiTheme="minorHAnsi" w:hAnsiTheme="minorHAnsi"/>
                <w:sz w:val="26"/>
                <w:szCs w:val="26"/>
              </w:rPr>
              <w:t>391</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.91</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.09</w:t>
            </w:r>
          </w:p>
        </w:tc>
      </w:tr>
      <w:tr w:rsidR="00E015FA" w:rsidRPr="00CD5ED7">
        <w:trPr>
          <w:trHeight w:val="23"/>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18</w:t>
            </w:r>
            <w:r w:rsidRPr="00CD5ED7">
              <w:rPr>
                <w:rFonts w:asciiTheme="minorHAnsi" w:hAnsiTheme="minorHAnsi" w:cs="Cambria Math"/>
                <w:sz w:val="26"/>
                <w:szCs w:val="26"/>
              </w:rPr>
              <w:t>‐</w:t>
            </w:r>
            <w:r w:rsidRPr="00CD5ED7">
              <w:rPr>
                <w:rFonts w:asciiTheme="minorHAnsi" w:hAnsiTheme="minorHAnsi"/>
                <w:sz w:val="26"/>
                <w:szCs w:val="26"/>
              </w:rPr>
              <w:t>25</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.53</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.47</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114</w:t>
            </w:r>
            <w:r w:rsidRPr="00CD5ED7">
              <w:rPr>
                <w:rFonts w:asciiTheme="minorHAnsi" w:hAnsiTheme="minorHAnsi" w:cs="Cambria Math"/>
                <w:sz w:val="26"/>
                <w:szCs w:val="26"/>
              </w:rPr>
              <w:t>‐</w:t>
            </w:r>
            <w:r w:rsidRPr="00CD5ED7">
              <w:rPr>
                <w:rFonts w:asciiTheme="minorHAnsi" w:hAnsiTheme="minorHAnsi"/>
                <w:sz w:val="26"/>
                <w:szCs w:val="26"/>
              </w:rPr>
              <w:t>121</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.66</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.34</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226</w:t>
            </w:r>
            <w:r w:rsidRPr="00CD5ED7">
              <w:rPr>
                <w:rFonts w:asciiTheme="minorHAnsi" w:hAnsiTheme="minorHAnsi" w:cs="Cambria Math"/>
                <w:sz w:val="26"/>
                <w:szCs w:val="26"/>
              </w:rPr>
              <w:t>‐</w:t>
            </w:r>
            <w:r w:rsidRPr="00CD5ED7">
              <w:rPr>
                <w:rFonts w:asciiTheme="minorHAnsi" w:hAnsiTheme="minorHAnsi"/>
                <w:sz w:val="26"/>
                <w:szCs w:val="26"/>
              </w:rPr>
              <w:t>235</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.79</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.21</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392</w:t>
            </w:r>
            <w:r w:rsidRPr="00CD5ED7">
              <w:rPr>
                <w:rFonts w:asciiTheme="minorHAnsi" w:hAnsiTheme="minorHAnsi" w:cs="Cambria Math"/>
                <w:sz w:val="26"/>
                <w:szCs w:val="26"/>
              </w:rPr>
              <w:t>‐</w:t>
            </w:r>
            <w:r w:rsidRPr="00CD5ED7">
              <w:rPr>
                <w:rFonts w:asciiTheme="minorHAnsi" w:hAnsiTheme="minorHAnsi"/>
                <w:sz w:val="26"/>
                <w:szCs w:val="26"/>
              </w:rPr>
              <w:t>411</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.92</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.08</w:t>
            </w:r>
          </w:p>
        </w:tc>
      </w:tr>
      <w:tr w:rsidR="00E015FA" w:rsidRPr="00CD5ED7">
        <w:trPr>
          <w:trHeight w:val="2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26</w:t>
            </w:r>
            <w:r w:rsidRPr="00CD5ED7">
              <w:rPr>
                <w:rFonts w:asciiTheme="minorHAnsi" w:hAnsiTheme="minorHAnsi" w:cs="Cambria Math"/>
                <w:sz w:val="26"/>
                <w:szCs w:val="26"/>
              </w:rPr>
              <w:t>‐</w:t>
            </w:r>
            <w:r w:rsidRPr="00CD5ED7">
              <w:rPr>
                <w:rFonts w:asciiTheme="minorHAnsi" w:hAnsiTheme="minorHAnsi"/>
                <w:sz w:val="26"/>
                <w:szCs w:val="26"/>
              </w:rPr>
              <w:t>320</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.54</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.46</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122</w:t>
            </w:r>
            <w:r w:rsidRPr="00CD5ED7">
              <w:rPr>
                <w:rFonts w:asciiTheme="minorHAnsi" w:hAnsiTheme="minorHAnsi" w:cs="Cambria Math"/>
                <w:sz w:val="26"/>
                <w:szCs w:val="26"/>
              </w:rPr>
              <w:t>‐</w:t>
            </w:r>
            <w:r w:rsidRPr="00CD5ED7">
              <w:rPr>
                <w:rFonts w:asciiTheme="minorHAnsi" w:hAnsiTheme="minorHAnsi"/>
                <w:sz w:val="26"/>
                <w:szCs w:val="26"/>
              </w:rPr>
              <w:t>129</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.67</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.33</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236</w:t>
            </w:r>
            <w:r w:rsidRPr="00CD5ED7">
              <w:rPr>
                <w:rFonts w:asciiTheme="minorHAnsi" w:hAnsiTheme="minorHAnsi" w:cs="Cambria Math"/>
                <w:sz w:val="26"/>
                <w:szCs w:val="26"/>
              </w:rPr>
              <w:t>‐</w:t>
            </w:r>
            <w:r w:rsidRPr="00CD5ED7">
              <w:rPr>
                <w:rFonts w:asciiTheme="minorHAnsi" w:hAnsiTheme="minorHAnsi"/>
                <w:sz w:val="26"/>
                <w:szCs w:val="26"/>
              </w:rPr>
              <w:t>245</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.80</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.20</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412</w:t>
            </w:r>
            <w:r w:rsidRPr="00CD5ED7">
              <w:rPr>
                <w:rFonts w:asciiTheme="minorHAnsi" w:hAnsiTheme="minorHAnsi" w:cs="Cambria Math"/>
                <w:sz w:val="26"/>
                <w:szCs w:val="26"/>
              </w:rPr>
              <w:t>‐</w:t>
            </w:r>
            <w:r w:rsidRPr="00CD5ED7">
              <w:rPr>
                <w:rFonts w:asciiTheme="minorHAnsi" w:hAnsiTheme="minorHAnsi"/>
                <w:sz w:val="26"/>
                <w:szCs w:val="26"/>
              </w:rPr>
              <w:t>432</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.93</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.07</w:t>
            </w:r>
          </w:p>
        </w:tc>
      </w:tr>
      <w:tr w:rsidR="00E015FA" w:rsidRPr="00CD5ED7">
        <w:trPr>
          <w:trHeight w:val="2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33</w:t>
            </w:r>
            <w:r w:rsidRPr="00CD5ED7">
              <w:rPr>
                <w:rFonts w:asciiTheme="minorHAnsi" w:hAnsiTheme="minorHAnsi" w:cs="Cambria Math"/>
                <w:sz w:val="26"/>
                <w:szCs w:val="26"/>
              </w:rPr>
              <w:t>‐</w:t>
            </w:r>
            <w:r w:rsidRPr="00CD5ED7">
              <w:rPr>
                <w:rFonts w:asciiTheme="minorHAnsi" w:hAnsiTheme="minorHAnsi"/>
                <w:sz w:val="26"/>
                <w:szCs w:val="26"/>
              </w:rPr>
              <w:t>39</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.55</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.45</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130</w:t>
            </w:r>
            <w:r w:rsidRPr="00CD5ED7">
              <w:rPr>
                <w:rFonts w:asciiTheme="minorHAnsi" w:hAnsiTheme="minorHAnsi" w:cs="Cambria Math"/>
                <w:sz w:val="26"/>
                <w:szCs w:val="26"/>
              </w:rPr>
              <w:t>‐</w:t>
            </w:r>
            <w:r w:rsidRPr="00CD5ED7">
              <w:rPr>
                <w:rFonts w:asciiTheme="minorHAnsi" w:hAnsiTheme="minorHAnsi"/>
                <w:sz w:val="26"/>
                <w:szCs w:val="26"/>
              </w:rPr>
              <w:t>137</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.68</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.32</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246</w:t>
            </w:r>
            <w:r w:rsidRPr="00CD5ED7">
              <w:rPr>
                <w:rFonts w:asciiTheme="minorHAnsi" w:hAnsiTheme="minorHAnsi" w:cs="Cambria Math"/>
                <w:sz w:val="26"/>
                <w:szCs w:val="26"/>
              </w:rPr>
              <w:t>‐</w:t>
            </w:r>
            <w:r w:rsidRPr="00CD5ED7">
              <w:rPr>
                <w:rFonts w:asciiTheme="minorHAnsi" w:hAnsiTheme="minorHAnsi"/>
                <w:sz w:val="26"/>
                <w:szCs w:val="26"/>
              </w:rPr>
              <w:t>256</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.81</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.19</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433</w:t>
            </w:r>
            <w:r w:rsidRPr="00CD5ED7">
              <w:rPr>
                <w:rFonts w:asciiTheme="minorHAnsi" w:hAnsiTheme="minorHAnsi" w:cs="Cambria Math"/>
                <w:sz w:val="26"/>
                <w:szCs w:val="26"/>
              </w:rPr>
              <w:t>‐</w:t>
            </w:r>
            <w:r w:rsidRPr="00CD5ED7">
              <w:rPr>
                <w:rFonts w:asciiTheme="minorHAnsi" w:hAnsiTheme="minorHAnsi"/>
                <w:sz w:val="26"/>
                <w:szCs w:val="26"/>
              </w:rPr>
              <w:t>456</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.94</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.06</w:t>
            </w:r>
          </w:p>
        </w:tc>
      </w:tr>
      <w:tr w:rsidR="00E015FA" w:rsidRPr="00CD5ED7">
        <w:trPr>
          <w:trHeight w:val="2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40</w:t>
            </w:r>
            <w:r w:rsidRPr="00CD5ED7">
              <w:rPr>
                <w:rFonts w:asciiTheme="minorHAnsi" w:hAnsiTheme="minorHAnsi" w:cs="Cambria Math"/>
                <w:sz w:val="26"/>
                <w:szCs w:val="26"/>
              </w:rPr>
              <w:t>‐</w:t>
            </w:r>
            <w:r w:rsidRPr="00CD5ED7">
              <w:rPr>
                <w:rFonts w:asciiTheme="minorHAnsi" w:hAnsiTheme="minorHAnsi"/>
                <w:sz w:val="26"/>
                <w:szCs w:val="26"/>
              </w:rPr>
              <w:t>46</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.56</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.44</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138</w:t>
            </w:r>
            <w:r w:rsidRPr="00CD5ED7">
              <w:rPr>
                <w:rFonts w:asciiTheme="minorHAnsi" w:hAnsiTheme="minorHAnsi" w:cs="Cambria Math"/>
                <w:sz w:val="26"/>
                <w:szCs w:val="26"/>
              </w:rPr>
              <w:t>‐</w:t>
            </w:r>
            <w:r w:rsidRPr="00CD5ED7">
              <w:rPr>
                <w:rFonts w:asciiTheme="minorHAnsi" w:hAnsiTheme="minorHAnsi"/>
                <w:sz w:val="26"/>
                <w:szCs w:val="26"/>
              </w:rPr>
              <w:t>145</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.69</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.31</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257</w:t>
            </w:r>
            <w:r w:rsidRPr="00CD5ED7">
              <w:rPr>
                <w:rFonts w:asciiTheme="minorHAnsi" w:hAnsiTheme="minorHAnsi" w:cs="Cambria Math"/>
                <w:sz w:val="26"/>
                <w:szCs w:val="26"/>
              </w:rPr>
              <w:t>‐</w:t>
            </w:r>
            <w:r w:rsidRPr="00CD5ED7">
              <w:rPr>
                <w:rFonts w:asciiTheme="minorHAnsi" w:hAnsiTheme="minorHAnsi"/>
                <w:sz w:val="26"/>
                <w:szCs w:val="26"/>
              </w:rPr>
              <w:t>267</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.82</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.18</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457</w:t>
            </w:r>
            <w:r w:rsidRPr="00CD5ED7">
              <w:rPr>
                <w:rFonts w:asciiTheme="minorHAnsi" w:hAnsiTheme="minorHAnsi" w:cs="Cambria Math"/>
                <w:sz w:val="26"/>
                <w:szCs w:val="26"/>
              </w:rPr>
              <w:t>‐</w:t>
            </w:r>
            <w:r w:rsidRPr="00CD5ED7">
              <w:rPr>
                <w:rFonts w:asciiTheme="minorHAnsi" w:hAnsiTheme="minorHAnsi"/>
                <w:sz w:val="26"/>
                <w:szCs w:val="26"/>
              </w:rPr>
              <w:t>484</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.95</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.05</w:t>
            </w:r>
          </w:p>
        </w:tc>
      </w:tr>
      <w:tr w:rsidR="00E015FA" w:rsidRPr="00CD5ED7">
        <w:trPr>
          <w:trHeight w:val="2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3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80"/>
              <w:rPr>
                <w:rFonts w:asciiTheme="minorHAnsi" w:hAnsiTheme="minorHAnsi"/>
                <w:sz w:val="26"/>
                <w:szCs w:val="26"/>
              </w:rPr>
            </w:pPr>
            <w:r w:rsidRPr="00CD5ED7">
              <w:rPr>
                <w:rFonts w:asciiTheme="minorHAnsi" w:hAnsiTheme="minorHAnsi"/>
                <w:sz w:val="26"/>
                <w:szCs w:val="26"/>
              </w:rPr>
              <w:t>47</w:t>
            </w:r>
            <w:r w:rsidRPr="00CD5ED7">
              <w:rPr>
                <w:rFonts w:asciiTheme="minorHAnsi" w:hAnsiTheme="minorHAnsi" w:cs="Cambria Math"/>
                <w:sz w:val="26"/>
                <w:szCs w:val="26"/>
              </w:rPr>
              <w:t>‐</w:t>
            </w:r>
            <w:r w:rsidRPr="00CD5ED7">
              <w:rPr>
                <w:rFonts w:asciiTheme="minorHAnsi" w:hAnsiTheme="minorHAnsi"/>
                <w:sz w:val="26"/>
                <w:szCs w:val="26"/>
              </w:rPr>
              <w:t>53</w:t>
            </w: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.57</w:t>
            </w: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.43</w:t>
            </w: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146</w:t>
            </w:r>
            <w:r w:rsidRPr="00CD5ED7">
              <w:rPr>
                <w:rFonts w:asciiTheme="minorHAnsi" w:hAnsiTheme="minorHAnsi" w:cs="Cambria Math"/>
                <w:sz w:val="26"/>
                <w:szCs w:val="26"/>
              </w:rPr>
              <w:t>‐</w:t>
            </w:r>
            <w:r w:rsidRPr="00CD5ED7">
              <w:rPr>
                <w:rFonts w:asciiTheme="minorHAnsi" w:hAnsiTheme="minorHAnsi"/>
                <w:sz w:val="26"/>
                <w:szCs w:val="26"/>
              </w:rPr>
              <w:t>153</w:t>
            </w: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.70</w:t>
            </w: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.30</w:t>
            </w: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120"/>
              <w:rPr>
                <w:rFonts w:asciiTheme="minorHAnsi" w:hAnsiTheme="minorHAnsi"/>
                <w:sz w:val="26"/>
                <w:szCs w:val="26"/>
              </w:rPr>
            </w:pPr>
            <w:r w:rsidRPr="00CD5ED7">
              <w:rPr>
                <w:rFonts w:asciiTheme="minorHAnsi" w:hAnsiTheme="minorHAnsi"/>
                <w:sz w:val="26"/>
                <w:szCs w:val="26"/>
              </w:rPr>
              <w:t>268</w:t>
            </w:r>
            <w:r w:rsidRPr="00CD5ED7">
              <w:rPr>
                <w:rFonts w:asciiTheme="minorHAnsi" w:hAnsiTheme="minorHAnsi" w:cs="Cambria Math"/>
                <w:sz w:val="26"/>
                <w:szCs w:val="26"/>
              </w:rPr>
              <w:t>‐</w:t>
            </w:r>
            <w:r w:rsidRPr="00CD5ED7">
              <w:rPr>
                <w:rFonts w:asciiTheme="minorHAnsi" w:hAnsiTheme="minorHAnsi"/>
                <w:sz w:val="26"/>
                <w:szCs w:val="26"/>
              </w:rPr>
              <w:t>278</w:t>
            </w: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.83</w:t>
            </w: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right="40"/>
              <w:jc w:val="right"/>
              <w:rPr>
                <w:rFonts w:asciiTheme="minorHAnsi" w:hAnsiTheme="minorHAnsi"/>
                <w:sz w:val="26"/>
                <w:szCs w:val="26"/>
              </w:rPr>
            </w:pPr>
            <w:r w:rsidRPr="00CD5ED7">
              <w:rPr>
                <w:rFonts w:asciiTheme="minorHAnsi" w:hAnsiTheme="minorHAnsi"/>
                <w:sz w:val="26"/>
                <w:szCs w:val="26"/>
              </w:rPr>
              <w:t>.17</w:t>
            </w: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40"/>
              <w:rPr>
                <w:rFonts w:asciiTheme="minorHAnsi" w:hAnsiTheme="minorHAnsi"/>
                <w:sz w:val="26"/>
                <w:szCs w:val="26"/>
              </w:rPr>
            </w:pPr>
            <w:r w:rsidRPr="00CD5ED7">
              <w:rPr>
                <w:rFonts w:asciiTheme="minorHAnsi" w:hAnsiTheme="minorHAnsi"/>
                <w:sz w:val="26"/>
                <w:szCs w:val="26"/>
              </w:rPr>
              <w:t>485</w:t>
            </w:r>
            <w:r w:rsidRPr="00CD5ED7">
              <w:rPr>
                <w:rFonts w:asciiTheme="minorHAnsi" w:hAnsiTheme="minorHAnsi" w:cs="Cambria Math"/>
                <w:sz w:val="26"/>
                <w:szCs w:val="26"/>
              </w:rPr>
              <w:t>‐</w:t>
            </w:r>
            <w:r w:rsidRPr="00CD5ED7">
              <w:rPr>
                <w:rFonts w:asciiTheme="minorHAnsi" w:hAnsiTheme="minorHAnsi"/>
                <w:sz w:val="26"/>
                <w:szCs w:val="26"/>
              </w:rPr>
              <w:t>517</w:t>
            </w: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.96</w:t>
            </w: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330" w:lineRule="exact"/>
              <w:ind w:left="60"/>
              <w:rPr>
                <w:rFonts w:asciiTheme="minorHAnsi" w:hAnsiTheme="minorHAnsi"/>
                <w:sz w:val="26"/>
                <w:szCs w:val="26"/>
              </w:rPr>
            </w:pPr>
            <w:r w:rsidRPr="00CD5ED7">
              <w:rPr>
                <w:rFonts w:asciiTheme="minorHAnsi" w:hAnsiTheme="minorHAnsi"/>
                <w:sz w:val="26"/>
                <w:szCs w:val="26"/>
              </w:rPr>
              <w:t>.04</w:t>
            </w: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54</w:t>
            </w:r>
            <w:r w:rsidRPr="00CD5ED7">
              <w:rPr>
                <w:rFonts w:asciiTheme="minorHAnsi" w:hAnsiTheme="minorHAnsi" w:cs="Cambria Math"/>
                <w:sz w:val="26"/>
                <w:szCs w:val="26"/>
              </w:rPr>
              <w:t>‐</w:t>
            </w:r>
            <w:r w:rsidRPr="00CD5ED7">
              <w:rPr>
                <w:rFonts w:asciiTheme="minorHAnsi" w:hAnsiTheme="minorHAnsi"/>
                <w:sz w:val="26"/>
                <w:szCs w:val="26"/>
              </w:rPr>
              <w:t>61</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.58</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.42</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154</w:t>
            </w:r>
            <w:r w:rsidRPr="00CD5ED7">
              <w:rPr>
                <w:rFonts w:asciiTheme="minorHAnsi" w:hAnsiTheme="minorHAnsi" w:cs="Cambria Math"/>
                <w:sz w:val="26"/>
                <w:szCs w:val="26"/>
              </w:rPr>
              <w:t>‐</w:t>
            </w:r>
            <w:r w:rsidRPr="00CD5ED7">
              <w:rPr>
                <w:rFonts w:asciiTheme="minorHAnsi" w:hAnsiTheme="minorHAnsi"/>
                <w:sz w:val="26"/>
                <w:szCs w:val="26"/>
              </w:rPr>
              <w:t>162</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.71</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.29</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279</w:t>
            </w:r>
            <w:r w:rsidRPr="00CD5ED7">
              <w:rPr>
                <w:rFonts w:asciiTheme="minorHAnsi" w:hAnsiTheme="minorHAnsi" w:cs="Cambria Math"/>
                <w:sz w:val="26"/>
                <w:szCs w:val="26"/>
              </w:rPr>
              <w:t>‐</w:t>
            </w:r>
            <w:r w:rsidRPr="00CD5ED7">
              <w:rPr>
                <w:rFonts w:asciiTheme="minorHAnsi" w:hAnsiTheme="minorHAnsi"/>
                <w:sz w:val="26"/>
                <w:szCs w:val="26"/>
              </w:rPr>
              <w:t>290</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.84</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.16</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518</w:t>
            </w:r>
            <w:r w:rsidRPr="00CD5ED7">
              <w:rPr>
                <w:rFonts w:asciiTheme="minorHAnsi" w:hAnsiTheme="minorHAnsi" w:cs="Cambria Math"/>
                <w:sz w:val="26"/>
                <w:szCs w:val="26"/>
              </w:rPr>
              <w:t>‐</w:t>
            </w:r>
            <w:r w:rsidRPr="00CD5ED7">
              <w:rPr>
                <w:rFonts w:asciiTheme="minorHAnsi" w:hAnsiTheme="minorHAnsi"/>
                <w:sz w:val="26"/>
                <w:szCs w:val="26"/>
              </w:rPr>
              <w:t>559</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.97</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.03</w:t>
            </w:r>
          </w:p>
        </w:tc>
      </w:tr>
      <w:tr w:rsidR="00E015FA" w:rsidRPr="00CD5ED7">
        <w:trPr>
          <w:trHeight w:val="23"/>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62</w:t>
            </w:r>
            <w:r w:rsidRPr="00CD5ED7">
              <w:rPr>
                <w:rFonts w:asciiTheme="minorHAnsi" w:hAnsiTheme="minorHAnsi" w:cs="Cambria Math"/>
                <w:sz w:val="26"/>
                <w:szCs w:val="26"/>
              </w:rPr>
              <w:t>‐</w:t>
            </w:r>
            <w:r w:rsidRPr="00CD5ED7">
              <w:rPr>
                <w:rFonts w:asciiTheme="minorHAnsi" w:hAnsiTheme="minorHAnsi"/>
                <w:sz w:val="26"/>
                <w:szCs w:val="26"/>
              </w:rPr>
              <w:t>68</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.59</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.41</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163</w:t>
            </w:r>
            <w:r w:rsidRPr="00CD5ED7">
              <w:rPr>
                <w:rFonts w:asciiTheme="minorHAnsi" w:hAnsiTheme="minorHAnsi" w:cs="Cambria Math"/>
                <w:sz w:val="26"/>
                <w:szCs w:val="26"/>
              </w:rPr>
              <w:t>‐</w:t>
            </w:r>
            <w:r w:rsidRPr="00CD5ED7">
              <w:rPr>
                <w:rFonts w:asciiTheme="minorHAnsi" w:hAnsiTheme="minorHAnsi"/>
                <w:sz w:val="26"/>
                <w:szCs w:val="26"/>
              </w:rPr>
              <w:t>170</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.72</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.28</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291</w:t>
            </w:r>
            <w:r w:rsidRPr="00CD5ED7">
              <w:rPr>
                <w:rFonts w:asciiTheme="minorHAnsi" w:hAnsiTheme="minorHAnsi" w:cs="Cambria Math"/>
                <w:sz w:val="26"/>
                <w:szCs w:val="26"/>
              </w:rPr>
              <w:t>‐</w:t>
            </w:r>
            <w:r w:rsidRPr="00CD5ED7">
              <w:rPr>
                <w:rFonts w:asciiTheme="minorHAnsi" w:hAnsiTheme="minorHAnsi"/>
                <w:sz w:val="26"/>
                <w:szCs w:val="26"/>
              </w:rPr>
              <w:t>302</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.85</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.15</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560</w:t>
            </w:r>
            <w:r w:rsidRPr="00CD5ED7">
              <w:rPr>
                <w:rFonts w:asciiTheme="minorHAnsi" w:hAnsiTheme="minorHAnsi" w:cs="Cambria Math"/>
                <w:sz w:val="26"/>
                <w:szCs w:val="26"/>
              </w:rPr>
              <w:t>‐</w:t>
            </w:r>
            <w:r w:rsidRPr="00CD5ED7">
              <w:rPr>
                <w:rFonts w:asciiTheme="minorHAnsi" w:hAnsiTheme="minorHAnsi"/>
                <w:sz w:val="26"/>
                <w:szCs w:val="26"/>
              </w:rPr>
              <w:t>619</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.98</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.02</w:t>
            </w:r>
          </w:p>
        </w:tc>
      </w:tr>
      <w:tr w:rsidR="00E015FA" w:rsidRPr="00CD5ED7">
        <w:trPr>
          <w:trHeight w:val="2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69</w:t>
            </w:r>
            <w:r w:rsidRPr="00CD5ED7">
              <w:rPr>
                <w:rFonts w:asciiTheme="minorHAnsi" w:hAnsiTheme="minorHAnsi" w:cs="Cambria Math"/>
                <w:sz w:val="26"/>
                <w:szCs w:val="26"/>
              </w:rPr>
              <w:t>‐</w:t>
            </w:r>
            <w:r w:rsidRPr="00CD5ED7">
              <w:rPr>
                <w:rFonts w:asciiTheme="minorHAnsi" w:hAnsiTheme="minorHAnsi"/>
                <w:sz w:val="26"/>
                <w:szCs w:val="26"/>
              </w:rPr>
              <w:t>76</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.60</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.40</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171</w:t>
            </w:r>
            <w:r w:rsidRPr="00CD5ED7">
              <w:rPr>
                <w:rFonts w:asciiTheme="minorHAnsi" w:hAnsiTheme="minorHAnsi" w:cs="Cambria Math"/>
                <w:sz w:val="26"/>
                <w:szCs w:val="26"/>
              </w:rPr>
              <w:t>‐</w:t>
            </w:r>
            <w:r w:rsidRPr="00CD5ED7">
              <w:rPr>
                <w:rFonts w:asciiTheme="minorHAnsi" w:hAnsiTheme="minorHAnsi"/>
                <w:sz w:val="26"/>
                <w:szCs w:val="26"/>
              </w:rPr>
              <w:t>179</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.73</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.27</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303</w:t>
            </w:r>
            <w:r w:rsidRPr="00CD5ED7">
              <w:rPr>
                <w:rFonts w:asciiTheme="minorHAnsi" w:hAnsiTheme="minorHAnsi" w:cs="Cambria Math"/>
                <w:sz w:val="26"/>
                <w:szCs w:val="26"/>
              </w:rPr>
              <w:t>‐</w:t>
            </w:r>
            <w:r w:rsidRPr="00CD5ED7">
              <w:rPr>
                <w:rFonts w:asciiTheme="minorHAnsi" w:hAnsiTheme="minorHAnsi"/>
                <w:sz w:val="26"/>
                <w:szCs w:val="26"/>
              </w:rPr>
              <w:t>315</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.86</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.14</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620</w:t>
            </w:r>
            <w:r w:rsidRPr="00CD5ED7">
              <w:rPr>
                <w:rFonts w:asciiTheme="minorHAnsi" w:hAnsiTheme="minorHAnsi" w:cs="Cambria Math"/>
                <w:sz w:val="26"/>
                <w:szCs w:val="26"/>
              </w:rPr>
              <w:t>‐</w:t>
            </w:r>
            <w:r w:rsidRPr="00CD5ED7">
              <w:rPr>
                <w:rFonts w:asciiTheme="minorHAnsi" w:hAnsiTheme="minorHAnsi"/>
                <w:sz w:val="26"/>
                <w:szCs w:val="26"/>
              </w:rPr>
              <w:t>735</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.99</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.01</w:t>
            </w:r>
          </w:p>
        </w:tc>
      </w:tr>
      <w:tr w:rsidR="00E015FA" w:rsidRPr="00CD5ED7">
        <w:trPr>
          <w:trHeight w:val="2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77</w:t>
            </w:r>
            <w:r w:rsidRPr="00CD5ED7">
              <w:rPr>
                <w:rFonts w:asciiTheme="minorHAnsi" w:hAnsiTheme="minorHAnsi" w:cs="Cambria Math"/>
                <w:sz w:val="26"/>
                <w:szCs w:val="26"/>
              </w:rPr>
              <w:t>‐</w:t>
            </w:r>
            <w:r w:rsidRPr="00CD5ED7">
              <w:rPr>
                <w:rFonts w:asciiTheme="minorHAnsi" w:hAnsiTheme="minorHAnsi"/>
                <w:sz w:val="26"/>
                <w:szCs w:val="26"/>
              </w:rPr>
              <w:t>83</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.61</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.39</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180</w:t>
            </w:r>
            <w:r w:rsidRPr="00CD5ED7">
              <w:rPr>
                <w:rFonts w:asciiTheme="minorHAnsi" w:hAnsiTheme="minorHAnsi" w:cs="Cambria Math"/>
                <w:sz w:val="26"/>
                <w:szCs w:val="26"/>
              </w:rPr>
              <w:t>‐</w:t>
            </w:r>
            <w:r w:rsidRPr="00CD5ED7">
              <w:rPr>
                <w:rFonts w:asciiTheme="minorHAnsi" w:hAnsiTheme="minorHAnsi"/>
                <w:sz w:val="26"/>
                <w:szCs w:val="26"/>
              </w:rPr>
              <w:t>188</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.74</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.26</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316</w:t>
            </w:r>
            <w:r w:rsidRPr="00CD5ED7">
              <w:rPr>
                <w:rFonts w:asciiTheme="minorHAnsi" w:hAnsiTheme="minorHAnsi" w:cs="Cambria Math"/>
                <w:sz w:val="26"/>
                <w:szCs w:val="26"/>
              </w:rPr>
              <w:t>‐</w:t>
            </w:r>
            <w:r w:rsidRPr="00CD5ED7">
              <w:rPr>
                <w:rFonts w:asciiTheme="minorHAnsi" w:hAnsiTheme="minorHAnsi"/>
                <w:sz w:val="26"/>
                <w:szCs w:val="26"/>
              </w:rPr>
              <w:t>328</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.87</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.13</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&gt; 735</w:t>
            </w: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1.0</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.00</w:t>
            </w:r>
          </w:p>
        </w:tc>
      </w:tr>
      <w:tr w:rsidR="00E015FA" w:rsidRPr="00CD5ED7">
        <w:trPr>
          <w:trHeight w:val="22"/>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59"/>
        </w:trPr>
        <w:tc>
          <w:tcPr>
            <w:tcW w:w="128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84</w:t>
            </w:r>
            <w:r w:rsidRPr="00CD5ED7">
              <w:rPr>
                <w:rFonts w:asciiTheme="minorHAnsi" w:hAnsiTheme="minorHAnsi" w:cs="Cambria Math"/>
                <w:sz w:val="26"/>
                <w:szCs w:val="26"/>
              </w:rPr>
              <w:t>‐</w:t>
            </w:r>
            <w:r w:rsidRPr="00CD5ED7">
              <w:rPr>
                <w:rFonts w:asciiTheme="minorHAnsi" w:hAnsiTheme="minorHAnsi"/>
                <w:sz w:val="26"/>
                <w:szCs w:val="26"/>
              </w:rPr>
              <w:t>91</w:t>
            </w:r>
          </w:p>
        </w:tc>
        <w:tc>
          <w:tcPr>
            <w:tcW w:w="7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.62</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.38</w:t>
            </w:r>
          </w:p>
        </w:tc>
        <w:tc>
          <w:tcPr>
            <w:tcW w:w="1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189</w:t>
            </w:r>
            <w:r w:rsidRPr="00CD5ED7">
              <w:rPr>
                <w:rFonts w:asciiTheme="minorHAnsi" w:hAnsiTheme="minorHAnsi" w:cs="Cambria Math"/>
                <w:sz w:val="26"/>
                <w:szCs w:val="26"/>
              </w:rPr>
              <w:t>‐</w:t>
            </w:r>
            <w:r w:rsidRPr="00CD5ED7">
              <w:rPr>
                <w:rFonts w:asciiTheme="minorHAnsi" w:hAnsiTheme="minorHAnsi"/>
                <w:sz w:val="26"/>
                <w:szCs w:val="26"/>
              </w:rPr>
              <w:t>197</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.75</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.25</w:t>
            </w:r>
          </w:p>
        </w:tc>
        <w:tc>
          <w:tcPr>
            <w:tcW w:w="12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20"/>
              <w:rPr>
                <w:rFonts w:asciiTheme="minorHAnsi" w:hAnsiTheme="minorHAnsi"/>
                <w:sz w:val="26"/>
                <w:szCs w:val="26"/>
              </w:rPr>
            </w:pPr>
            <w:r w:rsidRPr="00CD5ED7">
              <w:rPr>
                <w:rFonts w:asciiTheme="minorHAnsi" w:hAnsiTheme="minorHAnsi"/>
                <w:sz w:val="26"/>
                <w:szCs w:val="26"/>
              </w:rPr>
              <w:t>329</w:t>
            </w:r>
            <w:r w:rsidRPr="00CD5ED7">
              <w:rPr>
                <w:rFonts w:asciiTheme="minorHAnsi" w:hAnsiTheme="minorHAnsi" w:cs="Cambria Math"/>
                <w:sz w:val="26"/>
                <w:szCs w:val="26"/>
              </w:rPr>
              <w:t>‐</w:t>
            </w:r>
            <w:r w:rsidRPr="00CD5ED7">
              <w:rPr>
                <w:rFonts w:asciiTheme="minorHAnsi" w:hAnsiTheme="minorHAnsi"/>
                <w:sz w:val="26"/>
                <w:szCs w:val="26"/>
              </w:rPr>
              <w:t>344</w:t>
            </w: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.88</w:t>
            </w:r>
          </w:p>
        </w:tc>
        <w:tc>
          <w:tcPr>
            <w:tcW w:w="6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right="40"/>
              <w:jc w:val="right"/>
              <w:rPr>
                <w:rFonts w:asciiTheme="minorHAnsi" w:hAnsiTheme="minorHAnsi"/>
                <w:sz w:val="26"/>
                <w:szCs w:val="26"/>
              </w:rPr>
            </w:pPr>
            <w:r w:rsidRPr="00CD5ED7">
              <w:rPr>
                <w:rFonts w:asciiTheme="minorHAnsi" w:hAnsiTheme="minorHAnsi"/>
                <w:sz w:val="26"/>
                <w:szCs w:val="26"/>
              </w:rPr>
              <w:t>.12</w:t>
            </w: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23"/>
        </w:trPr>
        <w:tc>
          <w:tcPr>
            <w:tcW w:w="128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2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6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bl>
    <w:p w:rsidR="00E015FA" w:rsidRPr="00CD5ED7" w:rsidRDefault="00E015FA">
      <w:pPr>
        <w:widowControl w:val="0"/>
        <w:autoSpaceDE w:val="0"/>
        <w:autoSpaceDN w:val="0"/>
        <w:adjustRightInd w:val="0"/>
        <w:spacing w:after="0" w:line="192" w:lineRule="exact"/>
        <w:rPr>
          <w:rFonts w:asciiTheme="minorHAnsi" w:hAnsiTheme="minorHAnsi"/>
          <w:sz w:val="26"/>
          <w:szCs w:val="26"/>
        </w:rPr>
      </w:pPr>
    </w:p>
    <w:p w:rsidR="00E015FA" w:rsidRPr="00CD5ED7" w:rsidRDefault="00E015FA" w:rsidP="007E0E8A">
      <w:pPr>
        <w:widowControl w:val="0"/>
        <w:numPr>
          <w:ilvl w:val="0"/>
          <w:numId w:val="172"/>
        </w:numPr>
        <w:tabs>
          <w:tab w:val="clear" w:pos="720"/>
          <w:tab w:val="num" w:pos="780"/>
        </w:tabs>
        <w:overflowPunct w:val="0"/>
        <w:autoSpaceDE w:val="0"/>
        <w:autoSpaceDN w:val="0"/>
        <w:adjustRightInd w:val="0"/>
        <w:spacing w:after="0" w:line="240" w:lineRule="auto"/>
        <w:ind w:left="780" w:hanging="708"/>
        <w:jc w:val="both"/>
        <w:rPr>
          <w:rFonts w:asciiTheme="minorHAnsi" w:hAnsiTheme="minorHAnsi"/>
          <w:sz w:val="26"/>
          <w:szCs w:val="26"/>
        </w:rPr>
      </w:pPr>
      <w:r w:rsidRPr="00CD5ED7">
        <w:rPr>
          <w:rFonts w:asciiTheme="minorHAnsi" w:hAnsiTheme="minorHAnsi"/>
          <w:sz w:val="26"/>
          <w:szCs w:val="26"/>
        </w:rPr>
        <w:t>Determining the Rating 'R</w:t>
      </w:r>
      <w:r w:rsidRPr="00CD5ED7">
        <w:rPr>
          <w:rFonts w:asciiTheme="minorHAnsi" w:hAnsiTheme="minorHAnsi"/>
          <w:sz w:val="26"/>
          <w:szCs w:val="26"/>
          <w:vertAlign w:val="subscript"/>
        </w:rPr>
        <w:t>u</w:t>
      </w:r>
      <w:r w:rsidRPr="00CD5ED7">
        <w:rPr>
          <w:rFonts w:asciiTheme="minorHAnsi" w:hAnsiTheme="minorHAnsi"/>
          <w:sz w:val="26"/>
          <w:szCs w:val="26"/>
        </w:rPr>
        <w:t xml:space="preserve">' in a given event of a previously unrated player. </w:t>
      </w:r>
    </w:p>
    <w:p w:rsidR="00E015FA" w:rsidRPr="00CD5ED7" w:rsidRDefault="00E015FA">
      <w:pPr>
        <w:widowControl w:val="0"/>
        <w:autoSpaceDE w:val="0"/>
        <w:autoSpaceDN w:val="0"/>
        <w:adjustRightInd w:val="0"/>
        <w:spacing w:after="0" w:line="37"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8.21  If an unrated player scores zero in his first event, his score is disregarded.</w:t>
      </w:r>
    </w:p>
    <w:p w:rsidR="00E015FA" w:rsidRPr="00CD5ED7" w:rsidRDefault="00E015FA">
      <w:pPr>
        <w:widowControl w:val="0"/>
        <w:autoSpaceDE w:val="0"/>
        <w:autoSpaceDN w:val="0"/>
        <w:adjustRightInd w:val="0"/>
        <w:spacing w:after="0" w:line="342"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First determine the average rating of his competition '</w:t>
      </w:r>
      <w:proofErr w:type="spellStart"/>
      <w:r w:rsidRPr="00CD5ED7">
        <w:rPr>
          <w:rFonts w:asciiTheme="minorHAnsi" w:hAnsiTheme="minorHAnsi"/>
          <w:sz w:val="26"/>
          <w:szCs w:val="26"/>
        </w:rPr>
        <w:t>Rc</w:t>
      </w:r>
      <w:proofErr w:type="spellEnd"/>
      <w:r w:rsidRPr="00CD5ED7">
        <w:rPr>
          <w:rFonts w:asciiTheme="minorHAnsi" w:hAnsiTheme="minorHAnsi"/>
          <w:sz w:val="26"/>
          <w:szCs w:val="26"/>
        </w:rPr>
        <w:t>'.</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rsidP="007E0E8A">
      <w:pPr>
        <w:widowControl w:val="0"/>
        <w:numPr>
          <w:ilvl w:val="0"/>
          <w:numId w:val="173"/>
        </w:numPr>
        <w:tabs>
          <w:tab w:val="clear" w:pos="720"/>
          <w:tab w:val="num" w:pos="780"/>
        </w:tabs>
        <w:overflowPunct w:val="0"/>
        <w:autoSpaceDE w:val="0"/>
        <w:autoSpaceDN w:val="0"/>
        <w:adjustRightInd w:val="0"/>
        <w:spacing w:after="0" w:line="240" w:lineRule="auto"/>
        <w:ind w:left="780" w:hanging="707"/>
        <w:jc w:val="both"/>
        <w:rPr>
          <w:rFonts w:asciiTheme="minorHAnsi" w:hAnsiTheme="minorHAnsi"/>
          <w:sz w:val="26"/>
          <w:szCs w:val="26"/>
        </w:rPr>
      </w:pPr>
      <w:r w:rsidRPr="00CD5ED7">
        <w:rPr>
          <w:rFonts w:asciiTheme="minorHAnsi" w:hAnsiTheme="minorHAnsi"/>
          <w:sz w:val="26"/>
          <w:szCs w:val="26"/>
        </w:rPr>
        <w:t xml:space="preserve">In a Swiss or Team tournament: this is simply the average rating of his opponents. </w:t>
      </w:r>
    </w:p>
    <w:p w:rsidR="00E015FA" w:rsidRPr="00CD5ED7" w:rsidRDefault="00E015FA" w:rsidP="007E0E8A">
      <w:pPr>
        <w:widowControl w:val="0"/>
        <w:numPr>
          <w:ilvl w:val="0"/>
          <w:numId w:val="173"/>
        </w:numPr>
        <w:tabs>
          <w:tab w:val="clear" w:pos="720"/>
          <w:tab w:val="num" w:pos="780"/>
        </w:tabs>
        <w:overflowPunct w:val="0"/>
        <w:autoSpaceDE w:val="0"/>
        <w:autoSpaceDN w:val="0"/>
        <w:adjustRightInd w:val="0"/>
        <w:spacing w:after="0" w:line="239" w:lineRule="auto"/>
        <w:ind w:left="780" w:right="160" w:hanging="708"/>
        <w:rPr>
          <w:rFonts w:asciiTheme="minorHAnsi" w:hAnsiTheme="minorHAnsi"/>
          <w:sz w:val="26"/>
          <w:szCs w:val="26"/>
        </w:rPr>
      </w:pPr>
      <w:r w:rsidRPr="00CD5ED7">
        <w:rPr>
          <w:rFonts w:asciiTheme="minorHAnsi" w:hAnsiTheme="minorHAnsi"/>
          <w:sz w:val="26"/>
          <w:szCs w:val="26"/>
        </w:rPr>
        <w:t>The results of both rated and unrated players in a round</w:t>
      </w:r>
      <w:r w:rsidRPr="00CD5ED7">
        <w:rPr>
          <w:rFonts w:asciiTheme="minorHAnsi" w:hAnsiTheme="minorHAnsi" w:cs="Cambria Math"/>
          <w:sz w:val="26"/>
          <w:szCs w:val="26"/>
        </w:rPr>
        <w:t>‐</w:t>
      </w:r>
      <w:r w:rsidRPr="00CD5ED7">
        <w:rPr>
          <w:rFonts w:asciiTheme="minorHAnsi" w:hAnsiTheme="minorHAnsi"/>
          <w:sz w:val="26"/>
          <w:szCs w:val="26"/>
        </w:rPr>
        <w:t>robin tournament are taken into account. For unrated players, the average rating of the competition '</w:t>
      </w:r>
      <w:proofErr w:type="spellStart"/>
      <w:r w:rsidRPr="00CD5ED7">
        <w:rPr>
          <w:rFonts w:asciiTheme="minorHAnsi" w:hAnsiTheme="minorHAnsi"/>
          <w:sz w:val="26"/>
          <w:szCs w:val="26"/>
        </w:rPr>
        <w:t>Rc</w:t>
      </w:r>
      <w:proofErr w:type="spellEnd"/>
      <w:r w:rsidRPr="00CD5ED7">
        <w:rPr>
          <w:rFonts w:asciiTheme="minorHAnsi" w:hAnsiTheme="minorHAnsi"/>
          <w:sz w:val="26"/>
          <w:szCs w:val="26"/>
        </w:rPr>
        <w:t xml:space="preserve">' is also the tournament average 'Ra' determined as follows: </w:t>
      </w:r>
    </w:p>
    <w:p w:rsidR="00E015FA" w:rsidRPr="00CD5ED7" w:rsidRDefault="00E015FA" w:rsidP="007E0E8A">
      <w:pPr>
        <w:widowControl w:val="0"/>
        <w:numPr>
          <w:ilvl w:val="0"/>
          <w:numId w:val="174"/>
        </w:numPr>
        <w:tabs>
          <w:tab w:val="clear" w:pos="720"/>
          <w:tab w:val="num" w:pos="780"/>
        </w:tabs>
        <w:overflowPunct w:val="0"/>
        <w:autoSpaceDE w:val="0"/>
        <w:autoSpaceDN w:val="0"/>
        <w:adjustRightInd w:val="0"/>
        <w:spacing w:after="0" w:line="188" w:lineRule="auto"/>
        <w:ind w:left="780" w:hanging="707"/>
        <w:jc w:val="both"/>
        <w:rPr>
          <w:rFonts w:asciiTheme="minorHAnsi" w:hAnsiTheme="minorHAnsi"/>
          <w:sz w:val="26"/>
          <w:szCs w:val="26"/>
        </w:rPr>
      </w:pPr>
      <w:r w:rsidRPr="00CD5ED7">
        <w:rPr>
          <w:rFonts w:asciiTheme="minorHAnsi" w:hAnsiTheme="minorHAnsi"/>
          <w:sz w:val="26"/>
          <w:szCs w:val="26"/>
        </w:rPr>
        <w:t>Determine the average rating of the rated players '</w:t>
      </w:r>
      <w:proofErr w:type="spellStart"/>
      <w:r w:rsidRPr="00CD5ED7">
        <w:rPr>
          <w:rFonts w:asciiTheme="minorHAnsi" w:hAnsiTheme="minorHAnsi"/>
          <w:sz w:val="26"/>
          <w:szCs w:val="26"/>
        </w:rPr>
        <w:t>R</w:t>
      </w:r>
      <w:r w:rsidRPr="00CD5ED7">
        <w:rPr>
          <w:rFonts w:asciiTheme="minorHAnsi" w:hAnsiTheme="minorHAnsi"/>
          <w:sz w:val="26"/>
          <w:szCs w:val="26"/>
          <w:vertAlign w:val="subscript"/>
        </w:rPr>
        <w:t>ar</w:t>
      </w:r>
      <w:proofErr w:type="spellEnd"/>
      <w:r w:rsidRPr="00CD5ED7">
        <w:rPr>
          <w:rFonts w:asciiTheme="minorHAnsi" w:hAnsiTheme="minorHAnsi"/>
          <w:sz w:val="26"/>
          <w:szCs w:val="26"/>
        </w:rPr>
        <w:t xml:space="preserve">'.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7E0E8A">
      <w:pPr>
        <w:widowControl w:val="0"/>
        <w:numPr>
          <w:ilvl w:val="0"/>
          <w:numId w:val="174"/>
        </w:numPr>
        <w:tabs>
          <w:tab w:val="clear" w:pos="720"/>
          <w:tab w:val="num" w:pos="780"/>
        </w:tabs>
        <w:overflowPunct w:val="0"/>
        <w:autoSpaceDE w:val="0"/>
        <w:autoSpaceDN w:val="0"/>
        <w:adjustRightInd w:val="0"/>
        <w:spacing w:after="0" w:line="210" w:lineRule="auto"/>
        <w:ind w:left="780" w:right="1600" w:hanging="708"/>
        <w:jc w:val="both"/>
        <w:rPr>
          <w:rFonts w:asciiTheme="minorHAnsi" w:hAnsiTheme="minorHAnsi"/>
          <w:sz w:val="26"/>
          <w:szCs w:val="26"/>
        </w:rPr>
      </w:pPr>
      <w:r w:rsidRPr="00CD5ED7">
        <w:rPr>
          <w:rFonts w:asciiTheme="minorHAnsi" w:hAnsiTheme="minorHAnsi"/>
          <w:sz w:val="26"/>
          <w:szCs w:val="26"/>
        </w:rPr>
        <w:t xml:space="preserve">Determine p for each of the rated players against all their opponents. Then determine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r w:rsidRPr="00CD5ED7">
        <w:rPr>
          <w:rFonts w:asciiTheme="minorHAnsi" w:hAnsiTheme="minorHAnsi"/>
          <w:sz w:val="26"/>
          <w:szCs w:val="26"/>
        </w:rPr>
        <w:t xml:space="preserve"> for each of these players. </w:t>
      </w:r>
    </w:p>
    <w:p w:rsidR="00E015FA" w:rsidRPr="00CD5ED7" w:rsidRDefault="00E015FA">
      <w:pPr>
        <w:widowControl w:val="0"/>
        <w:overflowPunct w:val="0"/>
        <w:autoSpaceDE w:val="0"/>
        <w:autoSpaceDN w:val="0"/>
        <w:adjustRightInd w:val="0"/>
        <w:spacing w:after="0" w:line="186" w:lineRule="auto"/>
        <w:ind w:left="780"/>
        <w:jc w:val="both"/>
        <w:rPr>
          <w:rFonts w:asciiTheme="minorHAnsi" w:hAnsiTheme="minorHAnsi"/>
          <w:sz w:val="26"/>
          <w:szCs w:val="26"/>
        </w:rPr>
      </w:pPr>
      <w:r w:rsidRPr="00CD5ED7">
        <w:rPr>
          <w:rFonts w:asciiTheme="minorHAnsi" w:hAnsiTheme="minorHAnsi"/>
          <w:sz w:val="26"/>
          <w:szCs w:val="26"/>
        </w:rPr>
        <w:t xml:space="preserve">Then determine the average of these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w:t>
      </w:r>
      <w:proofErr w:type="spellEnd"/>
      <w:r w:rsidRPr="00CD5ED7">
        <w:rPr>
          <w:rFonts w:asciiTheme="minorHAnsi" w:hAnsiTheme="minorHAnsi"/>
          <w:sz w:val="26"/>
          <w:szCs w:val="26"/>
        </w:rPr>
        <w:t xml:space="preserve"> =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pa</w:t>
      </w:r>
      <w:proofErr w:type="spellEnd"/>
      <w:r w:rsidRPr="00CD5ED7">
        <w:rPr>
          <w:rFonts w:asciiTheme="minorHAnsi" w:hAnsiTheme="minorHAnsi"/>
          <w:sz w:val="26"/>
          <w:szCs w:val="26"/>
        </w:rPr>
        <w:t xml:space="preserve">'. </w:t>
      </w:r>
    </w:p>
    <w:p w:rsidR="00E015FA" w:rsidRPr="00CD5ED7" w:rsidRDefault="00E015FA" w:rsidP="007E0E8A">
      <w:pPr>
        <w:widowControl w:val="0"/>
        <w:numPr>
          <w:ilvl w:val="0"/>
          <w:numId w:val="174"/>
        </w:numPr>
        <w:tabs>
          <w:tab w:val="clear" w:pos="720"/>
          <w:tab w:val="num" w:pos="780"/>
        </w:tabs>
        <w:overflowPunct w:val="0"/>
        <w:autoSpaceDE w:val="0"/>
        <w:autoSpaceDN w:val="0"/>
        <w:adjustRightInd w:val="0"/>
        <w:spacing w:after="0" w:line="240" w:lineRule="auto"/>
        <w:ind w:left="780" w:hanging="708"/>
        <w:jc w:val="both"/>
        <w:rPr>
          <w:rFonts w:asciiTheme="minorHAnsi" w:hAnsiTheme="minorHAnsi"/>
          <w:sz w:val="26"/>
          <w:szCs w:val="26"/>
        </w:rPr>
      </w:pPr>
      <w:r w:rsidRPr="00CD5ED7">
        <w:rPr>
          <w:rFonts w:asciiTheme="minorHAnsi" w:hAnsiTheme="minorHAnsi"/>
          <w:sz w:val="26"/>
          <w:szCs w:val="26"/>
        </w:rPr>
        <w:t xml:space="preserve">'n' is the number of opponents. </w:t>
      </w:r>
    </w:p>
    <w:p w:rsidR="00E015FA" w:rsidRPr="00CD5ED7" w:rsidRDefault="00E015FA">
      <w:pPr>
        <w:widowControl w:val="0"/>
        <w:autoSpaceDE w:val="0"/>
        <w:autoSpaceDN w:val="0"/>
        <w:adjustRightInd w:val="0"/>
        <w:spacing w:after="0" w:line="186" w:lineRule="auto"/>
        <w:ind w:left="80"/>
        <w:rPr>
          <w:rFonts w:asciiTheme="minorHAnsi" w:hAnsiTheme="minorHAnsi"/>
          <w:sz w:val="26"/>
          <w:szCs w:val="26"/>
        </w:rPr>
      </w:pPr>
      <w:r w:rsidRPr="00CD5ED7">
        <w:rPr>
          <w:rFonts w:asciiTheme="minorHAnsi" w:hAnsiTheme="minorHAnsi"/>
          <w:sz w:val="26"/>
          <w:szCs w:val="26"/>
        </w:rPr>
        <w:t>R</w:t>
      </w:r>
      <w:r w:rsidRPr="00CD5ED7">
        <w:rPr>
          <w:rFonts w:asciiTheme="minorHAnsi" w:hAnsiTheme="minorHAnsi"/>
          <w:sz w:val="26"/>
          <w:szCs w:val="26"/>
          <w:vertAlign w:val="subscript"/>
        </w:rPr>
        <w:t>a</w:t>
      </w:r>
      <w:r w:rsidRPr="00CD5ED7">
        <w:rPr>
          <w:rFonts w:asciiTheme="minorHAnsi" w:hAnsiTheme="minorHAnsi"/>
          <w:sz w:val="26"/>
          <w:szCs w:val="26"/>
        </w:rPr>
        <w:t xml:space="preserve"> = </w:t>
      </w:r>
      <w:proofErr w:type="spellStart"/>
      <w:r w:rsidRPr="00CD5ED7">
        <w:rPr>
          <w:rFonts w:asciiTheme="minorHAnsi" w:hAnsiTheme="minorHAnsi"/>
          <w:sz w:val="26"/>
          <w:szCs w:val="26"/>
        </w:rPr>
        <w:t>R</w:t>
      </w:r>
      <w:r w:rsidRPr="00CD5ED7">
        <w:rPr>
          <w:rFonts w:asciiTheme="minorHAnsi" w:hAnsiTheme="minorHAnsi"/>
          <w:sz w:val="26"/>
          <w:szCs w:val="26"/>
          <w:vertAlign w:val="subscript"/>
        </w:rPr>
        <w:t>ar</w:t>
      </w:r>
      <w:proofErr w:type="spellEnd"/>
      <w:r w:rsidRPr="00CD5ED7">
        <w:rPr>
          <w:rFonts w:asciiTheme="minorHAnsi" w:hAnsiTheme="minorHAnsi"/>
          <w:sz w:val="26"/>
          <w:szCs w:val="26"/>
        </w:rPr>
        <w:t xml:space="preserve"> </w:t>
      </w:r>
      <w:r w:rsidRPr="00CD5ED7">
        <w:rPr>
          <w:rFonts w:asciiTheme="minorHAnsi" w:hAnsiTheme="minorHAnsi" w:cs="Cambria Math"/>
          <w:sz w:val="26"/>
          <w:szCs w:val="26"/>
        </w:rPr>
        <w:t>‐</w:t>
      </w:r>
      <w:r w:rsidRPr="00CD5ED7">
        <w:rPr>
          <w:rFonts w:asciiTheme="minorHAnsi" w:hAnsiTheme="minorHAnsi"/>
          <w:sz w:val="26"/>
          <w:szCs w:val="26"/>
        </w:rPr>
        <w:t xml:space="preserve"> </w:t>
      </w:r>
      <w:proofErr w:type="spellStart"/>
      <w:r w:rsidRPr="00CD5ED7">
        <w:rPr>
          <w:rFonts w:asciiTheme="minorHAnsi" w:hAnsiTheme="minorHAnsi"/>
          <w:sz w:val="26"/>
          <w:szCs w:val="26"/>
        </w:rPr>
        <w:t>d</w:t>
      </w:r>
      <w:r w:rsidRPr="00CD5ED7">
        <w:rPr>
          <w:rFonts w:asciiTheme="minorHAnsi" w:hAnsiTheme="minorHAnsi"/>
          <w:sz w:val="26"/>
          <w:szCs w:val="26"/>
          <w:vertAlign w:val="subscript"/>
        </w:rPr>
        <w:t>pa</w:t>
      </w:r>
      <w:proofErr w:type="spellEnd"/>
      <w:r w:rsidRPr="00CD5ED7">
        <w:rPr>
          <w:rFonts w:asciiTheme="minorHAnsi" w:hAnsiTheme="minorHAnsi"/>
          <w:sz w:val="26"/>
          <w:szCs w:val="26"/>
        </w:rPr>
        <w:t xml:space="preserve"> x n/(n+1)</w:t>
      </w:r>
    </w:p>
    <w:p w:rsidR="00E015FA" w:rsidRPr="00CD5ED7" w:rsidRDefault="00E015FA" w:rsidP="007E0E8A">
      <w:pPr>
        <w:widowControl w:val="0"/>
        <w:numPr>
          <w:ilvl w:val="0"/>
          <w:numId w:val="175"/>
        </w:numPr>
        <w:tabs>
          <w:tab w:val="clear" w:pos="720"/>
          <w:tab w:val="num" w:pos="780"/>
        </w:tabs>
        <w:overflowPunct w:val="0"/>
        <w:autoSpaceDE w:val="0"/>
        <w:autoSpaceDN w:val="0"/>
        <w:adjustRightInd w:val="0"/>
        <w:spacing w:after="0" w:line="187" w:lineRule="auto"/>
        <w:ind w:left="780" w:hanging="708"/>
        <w:jc w:val="both"/>
        <w:rPr>
          <w:rFonts w:asciiTheme="minorHAnsi" w:hAnsiTheme="minorHAnsi"/>
          <w:sz w:val="26"/>
          <w:szCs w:val="26"/>
        </w:rPr>
      </w:pPr>
      <w:r w:rsidRPr="00CD5ED7">
        <w:rPr>
          <w:rFonts w:asciiTheme="minorHAnsi" w:hAnsiTheme="minorHAnsi"/>
          <w:sz w:val="26"/>
          <w:szCs w:val="26"/>
        </w:rPr>
        <w:t>If he scores 50%, then R</w:t>
      </w:r>
      <w:r w:rsidRPr="00CD5ED7">
        <w:rPr>
          <w:rFonts w:asciiTheme="minorHAnsi" w:hAnsiTheme="minorHAnsi"/>
          <w:sz w:val="26"/>
          <w:szCs w:val="26"/>
          <w:vertAlign w:val="subscript"/>
        </w:rPr>
        <w:t>u</w:t>
      </w:r>
      <w:r w:rsidRPr="00CD5ED7">
        <w:rPr>
          <w:rFonts w:asciiTheme="minorHAnsi" w:hAnsiTheme="minorHAnsi"/>
          <w:sz w:val="26"/>
          <w:szCs w:val="26"/>
        </w:rPr>
        <w:t xml:space="preserve"> = R</w:t>
      </w:r>
      <w:r w:rsidRPr="00CD5ED7">
        <w:rPr>
          <w:rFonts w:asciiTheme="minorHAnsi" w:hAnsiTheme="minorHAnsi"/>
          <w:sz w:val="26"/>
          <w:szCs w:val="26"/>
          <w:vertAlign w:val="subscript"/>
        </w:rPr>
        <w:t>a</w:t>
      </w:r>
      <w:r w:rsidRPr="00CD5ED7">
        <w:rPr>
          <w:rFonts w:asciiTheme="minorHAnsi" w:hAnsiTheme="minorHAnsi"/>
          <w:sz w:val="26"/>
          <w:szCs w:val="26"/>
        </w:rPr>
        <w:t xml:space="preserve">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7E0E8A">
      <w:pPr>
        <w:widowControl w:val="0"/>
        <w:numPr>
          <w:ilvl w:val="0"/>
          <w:numId w:val="175"/>
        </w:numPr>
        <w:tabs>
          <w:tab w:val="clear" w:pos="720"/>
          <w:tab w:val="num" w:pos="780"/>
        </w:tabs>
        <w:overflowPunct w:val="0"/>
        <w:autoSpaceDE w:val="0"/>
        <w:autoSpaceDN w:val="0"/>
        <w:adjustRightInd w:val="0"/>
        <w:spacing w:after="0" w:line="240" w:lineRule="auto"/>
        <w:ind w:left="780" w:hanging="708"/>
        <w:jc w:val="both"/>
        <w:rPr>
          <w:rFonts w:asciiTheme="minorHAnsi" w:hAnsiTheme="minorHAnsi"/>
          <w:sz w:val="26"/>
          <w:szCs w:val="26"/>
        </w:rPr>
      </w:pPr>
      <w:r w:rsidRPr="00CD5ED7">
        <w:rPr>
          <w:rFonts w:asciiTheme="minorHAnsi" w:hAnsiTheme="minorHAnsi"/>
          <w:sz w:val="26"/>
          <w:szCs w:val="26"/>
        </w:rPr>
        <w:t xml:space="preserve">If he scores more than 50%, then Ru = Ra + 20 for each half point scored over 50% </w:t>
      </w:r>
    </w:p>
    <w:p w:rsidR="00E015FA" w:rsidRPr="00CD5ED7" w:rsidRDefault="00E015FA" w:rsidP="007E0E8A">
      <w:pPr>
        <w:widowControl w:val="0"/>
        <w:numPr>
          <w:ilvl w:val="0"/>
          <w:numId w:val="175"/>
        </w:numPr>
        <w:tabs>
          <w:tab w:val="clear" w:pos="720"/>
          <w:tab w:val="num" w:pos="780"/>
        </w:tabs>
        <w:overflowPunct w:val="0"/>
        <w:autoSpaceDE w:val="0"/>
        <w:autoSpaceDN w:val="0"/>
        <w:adjustRightInd w:val="0"/>
        <w:spacing w:after="0" w:line="239" w:lineRule="auto"/>
        <w:ind w:left="780" w:hanging="707"/>
        <w:jc w:val="both"/>
        <w:rPr>
          <w:rFonts w:asciiTheme="minorHAnsi" w:hAnsiTheme="minorHAnsi"/>
          <w:sz w:val="26"/>
          <w:szCs w:val="26"/>
        </w:rPr>
      </w:pPr>
      <w:r w:rsidRPr="00CD5ED7">
        <w:rPr>
          <w:rFonts w:asciiTheme="minorHAnsi" w:hAnsiTheme="minorHAnsi"/>
          <w:sz w:val="26"/>
          <w:szCs w:val="26"/>
        </w:rPr>
        <w:t xml:space="preserve">If he scores less than 50% in a Swiss or team tournament: Ru = Ra + </w:t>
      </w:r>
      <w:proofErr w:type="spellStart"/>
      <w:r w:rsidRPr="00CD5ED7">
        <w:rPr>
          <w:rFonts w:asciiTheme="minorHAnsi" w:hAnsiTheme="minorHAnsi"/>
          <w:sz w:val="26"/>
          <w:szCs w:val="26"/>
        </w:rPr>
        <w:t>dp</w:t>
      </w:r>
      <w:proofErr w:type="spellEnd"/>
      <w:r w:rsidRPr="00CD5ED7">
        <w:rPr>
          <w:rFonts w:asciiTheme="minorHAnsi" w:hAnsiTheme="minorHAnsi"/>
          <w:sz w:val="26"/>
          <w:szCs w:val="26"/>
        </w:rPr>
        <w:t xml:space="preserve"> </w:t>
      </w:r>
    </w:p>
    <w:p w:rsidR="00E015FA" w:rsidRPr="00CD5ED7" w:rsidRDefault="00E015FA" w:rsidP="007E0E8A">
      <w:pPr>
        <w:widowControl w:val="0"/>
        <w:numPr>
          <w:ilvl w:val="0"/>
          <w:numId w:val="175"/>
        </w:numPr>
        <w:tabs>
          <w:tab w:val="clear" w:pos="720"/>
          <w:tab w:val="num" w:pos="780"/>
        </w:tabs>
        <w:overflowPunct w:val="0"/>
        <w:autoSpaceDE w:val="0"/>
        <w:autoSpaceDN w:val="0"/>
        <w:adjustRightInd w:val="0"/>
        <w:spacing w:after="0" w:line="240" w:lineRule="auto"/>
        <w:ind w:left="780" w:hanging="707"/>
        <w:jc w:val="both"/>
        <w:rPr>
          <w:rFonts w:asciiTheme="minorHAnsi" w:hAnsiTheme="minorHAnsi"/>
          <w:sz w:val="26"/>
          <w:szCs w:val="26"/>
        </w:rPr>
      </w:pPr>
      <w:r w:rsidRPr="00CD5ED7">
        <w:rPr>
          <w:rFonts w:asciiTheme="minorHAnsi" w:hAnsiTheme="minorHAnsi"/>
          <w:sz w:val="26"/>
          <w:szCs w:val="26"/>
        </w:rPr>
        <w:lastRenderedPageBreak/>
        <w:t>If he scores less than 50% in a round</w:t>
      </w:r>
      <w:r w:rsidRPr="00CD5ED7">
        <w:rPr>
          <w:rFonts w:asciiTheme="minorHAnsi" w:hAnsiTheme="minorHAnsi" w:cs="Cambria Math"/>
          <w:sz w:val="26"/>
          <w:szCs w:val="26"/>
        </w:rPr>
        <w:t>‐</w:t>
      </w:r>
      <w:r w:rsidRPr="00CD5ED7">
        <w:rPr>
          <w:rFonts w:asciiTheme="minorHAnsi" w:hAnsiTheme="minorHAnsi"/>
          <w:sz w:val="26"/>
          <w:szCs w:val="26"/>
        </w:rPr>
        <w:t xml:space="preserve">robin: Ru = Ra + </w:t>
      </w:r>
      <w:proofErr w:type="spellStart"/>
      <w:r w:rsidRPr="00CD5ED7">
        <w:rPr>
          <w:rFonts w:asciiTheme="minorHAnsi" w:hAnsiTheme="minorHAnsi"/>
          <w:sz w:val="26"/>
          <w:szCs w:val="26"/>
        </w:rPr>
        <w:t>dp</w:t>
      </w:r>
      <w:proofErr w:type="spellEnd"/>
      <w:r w:rsidRPr="00CD5ED7">
        <w:rPr>
          <w:rFonts w:asciiTheme="minorHAnsi" w:hAnsiTheme="minorHAnsi"/>
          <w:sz w:val="26"/>
          <w:szCs w:val="26"/>
        </w:rPr>
        <w:t xml:space="preserve"> x n/(n+1). </w:t>
      </w:r>
    </w:p>
    <w:p w:rsidR="00E015FA" w:rsidRPr="00CD5ED7" w:rsidRDefault="00E015FA" w:rsidP="007E0E8A">
      <w:pPr>
        <w:widowControl w:val="0"/>
        <w:numPr>
          <w:ilvl w:val="0"/>
          <w:numId w:val="176"/>
        </w:numPr>
        <w:tabs>
          <w:tab w:val="clear" w:pos="720"/>
          <w:tab w:val="num" w:pos="780"/>
        </w:tabs>
        <w:overflowPunct w:val="0"/>
        <w:autoSpaceDE w:val="0"/>
        <w:autoSpaceDN w:val="0"/>
        <w:adjustRightInd w:val="0"/>
        <w:spacing w:after="0" w:line="216" w:lineRule="auto"/>
        <w:ind w:left="780" w:hanging="708"/>
        <w:jc w:val="both"/>
        <w:rPr>
          <w:rFonts w:asciiTheme="minorHAnsi" w:hAnsiTheme="minorHAnsi"/>
          <w:sz w:val="26"/>
          <w:szCs w:val="26"/>
        </w:rPr>
      </w:pPr>
      <w:r w:rsidRPr="00CD5ED7">
        <w:rPr>
          <w:rFonts w:asciiTheme="minorHAnsi" w:hAnsiTheme="minorHAnsi"/>
          <w:sz w:val="26"/>
          <w:szCs w:val="26"/>
        </w:rPr>
        <w:t>The Rating R</w:t>
      </w:r>
      <w:r w:rsidRPr="00CD5ED7">
        <w:rPr>
          <w:rFonts w:asciiTheme="minorHAnsi" w:hAnsiTheme="minorHAnsi"/>
          <w:sz w:val="26"/>
          <w:szCs w:val="26"/>
          <w:vertAlign w:val="subscript"/>
        </w:rPr>
        <w:t>n</w:t>
      </w:r>
      <w:r w:rsidRPr="00CD5ED7">
        <w:rPr>
          <w:rFonts w:asciiTheme="minorHAnsi" w:hAnsiTheme="minorHAnsi"/>
          <w:sz w:val="26"/>
          <w:szCs w:val="26"/>
        </w:rPr>
        <w:t xml:space="preserve"> which is to be published for a previously unrated player is then determined as if the new player had played all his games so far in one tournament. </w:t>
      </w:r>
    </w:p>
    <w:p w:rsidR="00E015FA" w:rsidRPr="00CD5ED7" w:rsidRDefault="00E015FA">
      <w:pPr>
        <w:widowControl w:val="0"/>
        <w:overflowPunct w:val="0"/>
        <w:autoSpaceDE w:val="0"/>
        <w:autoSpaceDN w:val="0"/>
        <w:adjustRightInd w:val="0"/>
        <w:spacing w:after="0" w:line="242" w:lineRule="auto"/>
        <w:ind w:left="708"/>
        <w:rPr>
          <w:rFonts w:asciiTheme="minorHAnsi" w:hAnsiTheme="minorHAnsi"/>
          <w:sz w:val="26"/>
          <w:szCs w:val="26"/>
        </w:rPr>
      </w:pPr>
      <w:bookmarkStart w:id="105" w:name="page197"/>
      <w:bookmarkEnd w:id="105"/>
      <w:r w:rsidRPr="00CD5ED7">
        <w:rPr>
          <w:rFonts w:asciiTheme="minorHAnsi" w:hAnsiTheme="minorHAnsi"/>
          <w:sz w:val="26"/>
          <w:szCs w:val="26"/>
        </w:rPr>
        <w:t>The initial rating is calculated using the total score against all opponents. It is rounded to the nearest whole number.</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7E0E8A">
      <w:pPr>
        <w:widowControl w:val="0"/>
        <w:numPr>
          <w:ilvl w:val="0"/>
          <w:numId w:val="177"/>
        </w:numPr>
        <w:overflowPunct w:val="0"/>
        <w:autoSpaceDE w:val="0"/>
        <w:autoSpaceDN w:val="0"/>
        <w:adjustRightInd w:val="0"/>
        <w:spacing w:after="0" w:line="239" w:lineRule="auto"/>
        <w:ind w:left="708" w:hanging="707"/>
        <w:jc w:val="both"/>
        <w:rPr>
          <w:rFonts w:asciiTheme="minorHAnsi" w:hAnsiTheme="minorHAnsi"/>
          <w:sz w:val="26"/>
          <w:szCs w:val="26"/>
        </w:rPr>
      </w:pPr>
      <w:r w:rsidRPr="00CD5ED7">
        <w:rPr>
          <w:rFonts w:asciiTheme="minorHAnsi" w:hAnsiTheme="minorHAnsi"/>
          <w:sz w:val="26"/>
          <w:szCs w:val="26"/>
        </w:rPr>
        <w:t xml:space="preserve">If an unrated player receives a published rating before a particular tournament in which he has played is rated, then he is rated as a rated player with his current rating, but in the rating of his opponents he is counted as an unrated player.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7E0E8A">
      <w:pPr>
        <w:widowControl w:val="0"/>
        <w:numPr>
          <w:ilvl w:val="0"/>
          <w:numId w:val="177"/>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Determining the rating c</w:t>
      </w:r>
      <w:r w:rsidR="007A0A2F" w:rsidRPr="00CD5ED7">
        <w:rPr>
          <w:rFonts w:asciiTheme="minorHAnsi" w:hAnsiTheme="minorHAnsi"/>
          <w:sz w:val="26"/>
          <w:szCs w:val="26"/>
        </w:rPr>
        <w:t>hange for a rated player:</w:t>
      </w:r>
    </w:p>
    <w:p w:rsidR="00E015FA" w:rsidRPr="00CD5ED7" w:rsidRDefault="00E015FA" w:rsidP="007E0E8A">
      <w:pPr>
        <w:widowControl w:val="0"/>
        <w:numPr>
          <w:ilvl w:val="0"/>
          <w:numId w:val="178"/>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 xml:space="preserve">For each game played against a rated player, determine the difference in rating between the player and his opponent, D. </w:t>
      </w:r>
    </w:p>
    <w:p w:rsidR="00E015FA" w:rsidRPr="00CD5ED7" w:rsidRDefault="00E015FA" w:rsidP="007E0E8A">
      <w:pPr>
        <w:widowControl w:val="0"/>
        <w:numPr>
          <w:ilvl w:val="0"/>
          <w:numId w:val="178"/>
        </w:numPr>
        <w:overflowPunct w:val="0"/>
        <w:autoSpaceDE w:val="0"/>
        <w:autoSpaceDN w:val="0"/>
        <w:adjustRightInd w:val="0"/>
        <w:spacing w:after="0" w:line="239" w:lineRule="auto"/>
        <w:ind w:left="708" w:hanging="707"/>
        <w:jc w:val="both"/>
        <w:rPr>
          <w:rFonts w:asciiTheme="minorHAnsi" w:hAnsiTheme="minorHAnsi"/>
          <w:sz w:val="26"/>
          <w:szCs w:val="26"/>
        </w:rPr>
      </w:pPr>
      <w:r w:rsidRPr="00CD5ED7">
        <w:rPr>
          <w:rFonts w:asciiTheme="minorHAnsi" w:hAnsiTheme="minorHAnsi"/>
          <w:sz w:val="26"/>
          <w:szCs w:val="26"/>
        </w:rPr>
        <w:t>If the opponent is unrated, then the rating is determined at the end of the event. This applies only to round</w:t>
      </w:r>
      <w:r w:rsidRPr="00CD5ED7">
        <w:rPr>
          <w:rFonts w:asciiTheme="minorHAnsi" w:hAnsiTheme="minorHAnsi" w:cs="Cambria Math"/>
          <w:sz w:val="26"/>
          <w:szCs w:val="26"/>
        </w:rPr>
        <w:t>‐</w:t>
      </w:r>
      <w:r w:rsidRPr="00CD5ED7">
        <w:rPr>
          <w:rFonts w:asciiTheme="minorHAnsi" w:hAnsiTheme="minorHAnsi"/>
          <w:sz w:val="26"/>
          <w:szCs w:val="26"/>
        </w:rPr>
        <w:t>robin tournaments. In other tournaments</w:t>
      </w:r>
      <w:r w:rsidR="007A0A2F" w:rsidRPr="00CD5ED7">
        <w:rPr>
          <w:rFonts w:asciiTheme="minorHAnsi" w:hAnsiTheme="minorHAnsi"/>
          <w:sz w:val="26"/>
          <w:szCs w:val="26"/>
        </w:rPr>
        <w:t>,</w:t>
      </w:r>
      <w:r w:rsidRPr="00CD5ED7">
        <w:rPr>
          <w:rFonts w:asciiTheme="minorHAnsi" w:hAnsiTheme="minorHAnsi"/>
          <w:sz w:val="26"/>
          <w:szCs w:val="26"/>
        </w:rPr>
        <w:t xml:space="preserve"> the games against unrated opponents are not rated.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7E0E8A">
      <w:pPr>
        <w:widowControl w:val="0"/>
        <w:numPr>
          <w:ilvl w:val="0"/>
          <w:numId w:val="178"/>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 xml:space="preserve">The provisional ratings of unrated players obtained from earlier tournaments are ignored. </w:t>
      </w:r>
    </w:p>
    <w:p w:rsidR="00E015FA" w:rsidRPr="00CD5ED7" w:rsidRDefault="00E015FA" w:rsidP="007E0E8A">
      <w:pPr>
        <w:widowControl w:val="0"/>
        <w:numPr>
          <w:ilvl w:val="0"/>
          <w:numId w:val="178"/>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 xml:space="preserve">A difference in rating of more than 400 points shall be counted for rating purposes as though it were a difference of 400 points. </w:t>
      </w:r>
    </w:p>
    <w:p w:rsidR="00E015FA" w:rsidRPr="00CD5ED7" w:rsidRDefault="00E015FA" w:rsidP="007E0E8A">
      <w:pPr>
        <w:widowControl w:val="0"/>
        <w:numPr>
          <w:ilvl w:val="0"/>
          <w:numId w:val="178"/>
        </w:numPr>
        <w:overflowPunct w:val="0"/>
        <w:autoSpaceDE w:val="0"/>
        <w:autoSpaceDN w:val="0"/>
        <w:adjustRightInd w:val="0"/>
        <w:spacing w:after="0" w:line="186" w:lineRule="auto"/>
        <w:ind w:left="708" w:hanging="708"/>
        <w:jc w:val="both"/>
        <w:rPr>
          <w:rFonts w:asciiTheme="minorHAnsi" w:hAnsiTheme="minorHAnsi"/>
          <w:sz w:val="26"/>
          <w:szCs w:val="26"/>
        </w:rPr>
      </w:pPr>
      <w:r w:rsidRPr="00CD5ED7">
        <w:rPr>
          <w:rFonts w:asciiTheme="minorHAnsi" w:hAnsiTheme="minorHAnsi"/>
          <w:sz w:val="26"/>
          <w:szCs w:val="26"/>
        </w:rPr>
        <w:t>(a) Use table 8.1 (b) to determine the player’s score probability P</w:t>
      </w:r>
      <w:r w:rsidRPr="00CD5ED7">
        <w:rPr>
          <w:rFonts w:asciiTheme="minorHAnsi" w:hAnsiTheme="minorHAnsi"/>
          <w:sz w:val="26"/>
          <w:szCs w:val="26"/>
          <w:vertAlign w:val="subscript"/>
        </w:rPr>
        <w:t>D</w:t>
      </w:r>
      <w:r w:rsidRPr="00CD5ED7">
        <w:rPr>
          <w:rFonts w:asciiTheme="minorHAnsi" w:hAnsiTheme="minorHAnsi"/>
          <w:sz w:val="26"/>
          <w:szCs w:val="26"/>
        </w:rPr>
        <w:t xml:space="preserve">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7E0E8A">
      <w:pPr>
        <w:widowControl w:val="0"/>
        <w:numPr>
          <w:ilvl w:val="1"/>
          <w:numId w:val="178"/>
        </w:numPr>
        <w:tabs>
          <w:tab w:val="clear" w:pos="1440"/>
          <w:tab w:val="num" w:pos="1248"/>
        </w:tabs>
        <w:overflowPunct w:val="0"/>
        <w:autoSpaceDE w:val="0"/>
        <w:autoSpaceDN w:val="0"/>
        <w:adjustRightInd w:val="0"/>
        <w:spacing w:after="0" w:line="186" w:lineRule="auto"/>
        <w:ind w:left="1248" w:hanging="538"/>
        <w:jc w:val="both"/>
        <w:rPr>
          <w:rFonts w:asciiTheme="minorHAnsi" w:hAnsiTheme="minorHAnsi"/>
          <w:sz w:val="26"/>
          <w:szCs w:val="26"/>
        </w:rPr>
      </w:pPr>
      <w:r w:rsidRPr="00CD5ED7">
        <w:rPr>
          <w:rFonts w:asciiTheme="minorHAnsi" w:hAnsiTheme="minorHAnsi"/>
          <w:sz w:val="26"/>
          <w:szCs w:val="26"/>
        </w:rPr>
        <w:t>R = score – P</w:t>
      </w:r>
      <w:r w:rsidRPr="00CD5ED7">
        <w:rPr>
          <w:rFonts w:asciiTheme="minorHAnsi" w:hAnsiTheme="minorHAnsi"/>
          <w:sz w:val="26"/>
          <w:szCs w:val="26"/>
          <w:vertAlign w:val="subscript"/>
        </w:rPr>
        <w:t>D</w:t>
      </w:r>
      <w:r w:rsidRPr="00CD5ED7">
        <w:rPr>
          <w:rFonts w:asciiTheme="minorHAnsi" w:hAnsiTheme="minorHAnsi"/>
          <w:sz w:val="26"/>
          <w:szCs w:val="26"/>
        </w:rPr>
        <w:t xml:space="preserve">. For each game, the score is 1, 0.5 or 0. </w:t>
      </w:r>
    </w:p>
    <w:p w:rsidR="00E015FA" w:rsidRPr="00CD5ED7" w:rsidRDefault="00E015FA" w:rsidP="007E0E8A">
      <w:pPr>
        <w:widowControl w:val="0"/>
        <w:numPr>
          <w:ilvl w:val="1"/>
          <w:numId w:val="178"/>
        </w:numPr>
        <w:tabs>
          <w:tab w:val="clear" w:pos="1440"/>
          <w:tab w:val="num" w:pos="1068"/>
        </w:tabs>
        <w:overflowPunct w:val="0"/>
        <w:autoSpaceDE w:val="0"/>
        <w:autoSpaceDN w:val="0"/>
        <w:adjustRightInd w:val="0"/>
        <w:spacing w:after="0" w:line="240" w:lineRule="auto"/>
        <w:ind w:left="1068" w:hanging="358"/>
        <w:jc w:val="both"/>
        <w:rPr>
          <w:rFonts w:asciiTheme="minorHAnsi" w:hAnsiTheme="minorHAnsi"/>
          <w:sz w:val="26"/>
          <w:szCs w:val="26"/>
        </w:rPr>
      </w:pPr>
      <w:r w:rsidRPr="00CD5ED7">
        <w:rPr>
          <w:rFonts w:asciiTheme="minorHAnsi" w:hAnsiTheme="minorHAnsi"/>
          <w:sz w:val="26"/>
          <w:szCs w:val="26"/>
        </w:rPr>
        <w:t xml:space="preserve">ΣΔR x K = the Rating Change for a given tournament, or Rating period. </w:t>
      </w:r>
    </w:p>
    <w:p w:rsidR="00E015FA" w:rsidRPr="00CD5ED7" w:rsidRDefault="00E015FA" w:rsidP="007E0E8A">
      <w:pPr>
        <w:widowControl w:val="0"/>
        <w:numPr>
          <w:ilvl w:val="0"/>
          <w:numId w:val="178"/>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 xml:space="preserve">K is the development coefficient. </w:t>
      </w:r>
    </w:p>
    <w:p w:rsidR="00E015FA" w:rsidRPr="00CD5ED7" w:rsidRDefault="00E015FA">
      <w:pPr>
        <w:widowControl w:val="0"/>
        <w:overflowPunct w:val="0"/>
        <w:autoSpaceDE w:val="0"/>
        <w:autoSpaceDN w:val="0"/>
        <w:adjustRightInd w:val="0"/>
        <w:spacing w:after="0" w:line="240" w:lineRule="auto"/>
        <w:ind w:left="708"/>
        <w:rPr>
          <w:rFonts w:asciiTheme="minorHAnsi" w:hAnsiTheme="minorHAnsi"/>
          <w:sz w:val="26"/>
          <w:szCs w:val="26"/>
        </w:rPr>
      </w:pPr>
      <w:r w:rsidRPr="00CD5ED7">
        <w:rPr>
          <w:rFonts w:asciiTheme="minorHAnsi" w:hAnsiTheme="minorHAnsi"/>
          <w:sz w:val="26"/>
          <w:szCs w:val="26"/>
        </w:rPr>
        <w:t>K = 40 for a player new to the rating list until he has completed events with at least 30 games.</w:t>
      </w:r>
    </w:p>
    <w:p w:rsidR="00E015FA" w:rsidRPr="00CD5ED7" w:rsidRDefault="00E015FA">
      <w:pPr>
        <w:widowControl w:val="0"/>
        <w:autoSpaceDE w:val="0"/>
        <w:autoSpaceDN w:val="0"/>
        <w:adjustRightInd w:val="0"/>
        <w:spacing w:after="0" w:line="240" w:lineRule="auto"/>
        <w:ind w:left="708"/>
        <w:rPr>
          <w:rFonts w:asciiTheme="minorHAnsi" w:hAnsiTheme="minorHAnsi"/>
          <w:sz w:val="26"/>
          <w:szCs w:val="26"/>
        </w:rPr>
      </w:pPr>
      <w:r w:rsidRPr="00CD5ED7">
        <w:rPr>
          <w:rFonts w:asciiTheme="minorHAnsi" w:hAnsiTheme="minorHAnsi"/>
          <w:sz w:val="26"/>
          <w:szCs w:val="26"/>
        </w:rPr>
        <w:t>K = 20 as long as a player's rating remains under 2400.</w:t>
      </w:r>
    </w:p>
    <w:p w:rsidR="00E015FA" w:rsidRPr="00CD5ED7" w:rsidRDefault="00E015FA">
      <w:pPr>
        <w:widowControl w:val="0"/>
        <w:overflowPunct w:val="0"/>
        <w:autoSpaceDE w:val="0"/>
        <w:autoSpaceDN w:val="0"/>
        <w:adjustRightInd w:val="0"/>
        <w:spacing w:after="0" w:line="239" w:lineRule="auto"/>
        <w:ind w:left="708"/>
        <w:rPr>
          <w:rFonts w:asciiTheme="minorHAnsi" w:hAnsiTheme="minorHAnsi"/>
          <w:sz w:val="26"/>
          <w:szCs w:val="26"/>
        </w:rPr>
      </w:pPr>
      <w:r w:rsidRPr="00CD5ED7">
        <w:rPr>
          <w:rFonts w:asciiTheme="minorHAnsi" w:hAnsiTheme="minorHAnsi"/>
          <w:sz w:val="26"/>
          <w:szCs w:val="26"/>
        </w:rPr>
        <w:t>K = 10 once a player's published rating has reached 2400 and remains at that level subsequently, even if the rating drops below 2400.</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708"/>
        <w:rPr>
          <w:rFonts w:asciiTheme="minorHAnsi" w:hAnsiTheme="minorHAnsi"/>
          <w:sz w:val="26"/>
          <w:szCs w:val="26"/>
        </w:rPr>
      </w:pPr>
      <w:r w:rsidRPr="00CD5ED7">
        <w:rPr>
          <w:rFonts w:asciiTheme="minorHAnsi" w:hAnsiTheme="minorHAnsi"/>
          <w:sz w:val="26"/>
          <w:szCs w:val="26"/>
        </w:rPr>
        <w:t>K = 40 for all players until their 18th birthday, as long as their rating remains under 2300.</w:t>
      </w:r>
    </w:p>
    <w:p w:rsidR="00E015FA" w:rsidRPr="00CD5ED7" w:rsidRDefault="00E015FA" w:rsidP="007E0E8A">
      <w:pPr>
        <w:widowControl w:val="0"/>
        <w:numPr>
          <w:ilvl w:val="0"/>
          <w:numId w:val="179"/>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 xml:space="preserve">The Rating Change is rounded to the nearest whole number. 0.5 is rounded up (whether the change is positive or negative). </w:t>
      </w:r>
    </w:p>
    <w:p w:rsidR="00E015FA" w:rsidRPr="00CD5ED7" w:rsidRDefault="00E015FA" w:rsidP="007E0E8A">
      <w:pPr>
        <w:widowControl w:val="0"/>
        <w:numPr>
          <w:ilvl w:val="0"/>
          <w:numId w:val="179"/>
        </w:numPr>
        <w:overflowPunct w:val="0"/>
        <w:autoSpaceDE w:val="0"/>
        <w:autoSpaceDN w:val="0"/>
        <w:adjustRightInd w:val="0"/>
        <w:spacing w:after="0" w:line="239" w:lineRule="auto"/>
        <w:ind w:left="708" w:hanging="708"/>
        <w:jc w:val="both"/>
        <w:rPr>
          <w:rFonts w:asciiTheme="minorHAnsi" w:hAnsiTheme="minorHAnsi"/>
          <w:sz w:val="26"/>
          <w:szCs w:val="26"/>
        </w:rPr>
      </w:pPr>
      <w:r w:rsidRPr="00CD5ED7">
        <w:rPr>
          <w:rFonts w:asciiTheme="minorHAnsi" w:hAnsiTheme="minorHAnsi"/>
          <w:sz w:val="26"/>
          <w:szCs w:val="26"/>
        </w:rPr>
        <w:t>Determining the Ratings in a round</w:t>
      </w:r>
      <w:r w:rsidRPr="00CD5ED7">
        <w:rPr>
          <w:rFonts w:asciiTheme="minorHAnsi" w:hAnsiTheme="minorHAnsi" w:cs="Cambria Math"/>
          <w:sz w:val="26"/>
          <w:szCs w:val="26"/>
        </w:rPr>
        <w:t>‐</w:t>
      </w:r>
      <w:r w:rsidRPr="00CD5ED7">
        <w:rPr>
          <w:rFonts w:asciiTheme="minorHAnsi" w:hAnsiTheme="minorHAnsi"/>
          <w:sz w:val="26"/>
          <w:szCs w:val="26"/>
        </w:rPr>
        <w:t xml:space="preserve">robin tournament. </w:t>
      </w:r>
    </w:p>
    <w:p w:rsidR="00E015FA" w:rsidRPr="00CD5ED7" w:rsidRDefault="00E015FA">
      <w:pPr>
        <w:widowControl w:val="0"/>
        <w:overflowPunct w:val="0"/>
        <w:autoSpaceDE w:val="0"/>
        <w:autoSpaceDN w:val="0"/>
        <w:adjustRightInd w:val="0"/>
        <w:spacing w:after="0" w:line="240" w:lineRule="auto"/>
        <w:ind w:left="708"/>
        <w:jc w:val="both"/>
        <w:rPr>
          <w:rFonts w:asciiTheme="minorHAnsi" w:hAnsiTheme="minorHAnsi"/>
          <w:sz w:val="26"/>
          <w:szCs w:val="26"/>
        </w:rPr>
      </w:pPr>
      <w:r w:rsidRPr="00CD5ED7">
        <w:rPr>
          <w:rFonts w:asciiTheme="minorHAnsi" w:hAnsiTheme="minorHAnsi"/>
          <w:sz w:val="26"/>
          <w:szCs w:val="26"/>
        </w:rPr>
        <w:t xml:space="preserve">Where unrated players take part, their ratings are determined by a process of iteration. These new ratings are then used to determine the rating change for the rated players.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5" w:lineRule="auto"/>
        <w:ind w:left="708"/>
        <w:rPr>
          <w:rFonts w:asciiTheme="minorHAnsi" w:hAnsiTheme="minorHAnsi"/>
          <w:sz w:val="26"/>
          <w:szCs w:val="26"/>
        </w:rPr>
      </w:pPr>
      <w:r w:rsidRPr="00CD5ED7">
        <w:rPr>
          <w:rFonts w:asciiTheme="minorHAnsi" w:hAnsiTheme="minorHAnsi"/>
          <w:sz w:val="26"/>
          <w:szCs w:val="26"/>
        </w:rPr>
        <w:t>Then</w:t>
      </w:r>
      <w:r w:rsidR="007A0A2F" w:rsidRPr="00CD5ED7">
        <w:rPr>
          <w:rFonts w:asciiTheme="minorHAnsi" w:hAnsiTheme="minorHAnsi"/>
          <w:sz w:val="26"/>
          <w:szCs w:val="26"/>
        </w:rPr>
        <w:t>,</w:t>
      </w:r>
      <w:r w:rsidRPr="00CD5ED7">
        <w:rPr>
          <w:rFonts w:asciiTheme="minorHAnsi" w:hAnsiTheme="minorHAnsi"/>
          <w:sz w:val="26"/>
          <w:szCs w:val="26"/>
        </w:rPr>
        <w:t xml:space="preserve"> the R for each of the rated players for each game is determined using Ru (new) as if an established rating.</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rsidP="007E0E8A">
      <w:pPr>
        <w:widowControl w:val="0"/>
        <w:numPr>
          <w:ilvl w:val="0"/>
          <w:numId w:val="180"/>
        </w:numPr>
        <w:overflowPunct w:val="0"/>
        <w:autoSpaceDE w:val="0"/>
        <w:autoSpaceDN w:val="0"/>
        <w:adjustRightInd w:val="0"/>
        <w:spacing w:after="0" w:line="240" w:lineRule="auto"/>
        <w:ind w:left="708" w:hanging="708"/>
        <w:jc w:val="both"/>
        <w:rPr>
          <w:rFonts w:asciiTheme="minorHAnsi" w:hAnsiTheme="minorHAnsi"/>
          <w:b/>
          <w:bCs/>
          <w:sz w:val="26"/>
          <w:szCs w:val="26"/>
        </w:rPr>
      </w:pPr>
      <w:r w:rsidRPr="00CD5ED7">
        <w:rPr>
          <w:rFonts w:asciiTheme="minorHAnsi" w:hAnsiTheme="minorHAnsi"/>
          <w:b/>
          <w:bCs/>
          <w:sz w:val="26"/>
          <w:szCs w:val="26"/>
        </w:rPr>
        <w:t xml:space="preserve">Reporting Procedures </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395D3F" w:rsidRDefault="00E015FA" w:rsidP="007E0E8A">
      <w:pPr>
        <w:widowControl w:val="0"/>
        <w:numPr>
          <w:ilvl w:val="0"/>
          <w:numId w:val="181"/>
        </w:numPr>
        <w:overflowPunct w:val="0"/>
        <w:autoSpaceDE w:val="0"/>
        <w:autoSpaceDN w:val="0"/>
        <w:adjustRightInd w:val="0"/>
        <w:spacing w:after="0" w:line="242" w:lineRule="auto"/>
        <w:ind w:left="708" w:hanging="708"/>
        <w:jc w:val="both"/>
        <w:rPr>
          <w:rFonts w:asciiTheme="minorHAnsi" w:hAnsiTheme="minorHAnsi"/>
          <w:sz w:val="26"/>
          <w:szCs w:val="26"/>
        </w:rPr>
      </w:pPr>
      <w:r w:rsidRPr="00395D3F">
        <w:rPr>
          <w:rFonts w:asciiTheme="minorHAnsi" w:hAnsiTheme="minorHAnsi"/>
          <w:sz w:val="26"/>
          <w:szCs w:val="26"/>
        </w:rPr>
        <w:t xml:space="preserve">The Chief Arbiter of a FIDE registered tournament has to provide the tournament report (TRF file) within 7 days after the end of the tournament to the Rating Officer of the federation where the tournament took place. The Rating Officer shall be </w:t>
      </w:r>
      <w:bookmarkStart w:id="106" w:name="page198"/>
      <w:bookmarkEnd w:id="106"/>
      <w:r w:rsidRPr="00395D3F">
        <w:rPr>
          <w:rFonts w:asciiTheme="minorHAnsi" w:hAnsiTheme="minorHAnsi"/>
          <w:sz w:val="26"/>
          <w:szCs w:val="26"/>
        </w:rPr>
        <w:t>responsible for uploading the TRF file to the FIDE Rating Server not later than 30 days after the end of the tournament.</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7E0E8A">
      <w:pPr>
        <w:widowControl w:val="0"/>
        <w:numPr>
          <w:ilvl w:val="0"/>
          <w:numId w:val="182"/>
        </w:numPr>
        <w:overflowPunct w:val="0"/>
        <w:autoSpaceDE w:val="0"/>
        <w:autoSpaceDN w:val="0"/>
        <w:adjustRightInd w:val="0"/>
        <w:spacing w:after="0" w:line="239" w:lineRule="auto"/>
        <w:ind w:left="708" w:hanging="707"/>
        <w:jc w:val="both"/>
        <w:rPr>
          <w:rFonts w:asciiTheme="minorHAnsi" w:hAnsiTheme="minorHAnsi"/>
          <w:sz w:val="26"/>
          <w:szCs w:val="26"/>
        </w:rPr>
      </w:pPr>
      <w:r w:rsidRPr="00CD5ED7">
        <w:rPr>
          <w:rFonts w:asciiTheme="minorHAnsi" w:hAnsiTheme="minorHAnsi"/>
          <w:sz w:val="26"/>
          <w:szCs w:val="26"/>
        </w:rPr>
        <w:t xml:space="preserve">Results of all international competitions must be submitted for rating unless the original invitations have made it clear the event was not to be FIDE rated. The chief arbiter must </w:t>
      </w:r>
      <w:r w:rsidRPr="00CD5ED7">
        <w:rPr>
          <w:rFonts w:asciiTheme="minorHAnsi" w:hAnsiTheme="minorHAnsi"/>
          <w:sz w:val="26"/>
          <w:szCs w:val="26"/>
        </w:rPr>
        <w:lastRenderedPageBreak/>
        <w:t xml:space="preserve">also announce this to the players before the tournament starts.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7E0E8A">
      <w:pPr>
        <w:widowControl w:val="0"/>
        <w:numPr>
          <w:ilvl w:val="0"/>
          <w:numId w:val="182"/>
        </w:numPr>
        <w:overflowPunct w:val="0"/>
        <w:autoSpaceDE w:val="0"/>
        <w:autoSpaceDN w:val="0"/>
        <w:adjustRightInd w:val="0"/>
        <w:spacing w:after="0" w:line="247" w:lineRule="auto"/>
        <w:ind w:left="708" w:hanging="708"/>
        <w:jc w:val="both"/>
        <w:rPr>
          <w:rFonts w:asciiTheme="minorHAnsi" w:hAnsiTheme="minorHAnsi"/>
          <w:sz w:val="26"/>
          <w:szCs w:val="26"/>
        </w:rPr>
      </w:pPr>
      <w:r w:rsidRPr="00CD5ED7">
        <w:rPr>
          <w:rFonts w:asciiTheme="minorHAnsi" w:hAnsiTheme="minorHAnsi"/>
          <w:sz w:val="26"/>
          <w:szCs w:val="26"/>
        </w:rPr>
        <w:t xml:space="preserve">Each national federation shall designate an official to coordinate and expedite qualification and rating matters. His name and details must be given to the FIDE Secretariat. </w:t>
      </w:r>
    </w:p>
    <w:p w:rsidR="00E015FA" w:rsidRPr="00CD5ED7" w:rsidRDefault="00E015FA">
      <w:pPr>
        <w:widowControl w:val="0"/>
        <w:autoSpaceDE w:val="0"/>
        <w:autoSpaceDN w:val="0"/>
        <w:adjustRightInd w:val="0"/>
        <w:spacing w:after="0" w:line="303" w:lineRule="exact"/>
        <w:rPr>
          <w:rFonts w:asciiTheme="minorHAnsi" w:hAnsiTheme="minorHAnsi"/>
          <w:sz w:val="26"/>
          <w:szCs w:val="26"/>
        </w:rPr>
      </w:pPr>
    </w:p>
    <w:p w:rsidR="00E015FA" w:rsidRPr="00CD5ED7" w:rsidRDefault="00E015FA" w:rsidP="007E0E8A">
      <w:pPr>
        <w:widowControl w:val="0"/>
        <w:numPr>
          <w:ilvl w:val="0"/>
          <w:numId w:val="183"/>
        </w:numPr>
        <w:overflowPunct w:val="0"/>
        <w:autoSpaceDE w:val="0"/>
        <w:autoSpaceDN w:val="0"/>
        <w:adjustRightInd w:val="0"/>
        <w:spacing w:after="0" w:line="240" w:lineRule="auto"/>
        <w:ind w:left="708" w:hanging="708"/>
        <w:jc w:val="both"/>
        <w:rPr>
          <w:rFonts w:asciiTheme="minorHAnsi" w:hAnsiTheme="minorHAnsi"/>
          <w:b/>
          <w:bCs/>
          <w:sz w:val="26"/>
          <w:szCs w:val="26"/>
        </w:rPr>
      </w:pPr>
      <w:r w:rsidRPr="00CD5ED7">
        <w:rPr>
          <w:rFonts w:asciiTheme="minorHAnsi" w:hAnsiTheme="minorHAnsi"/>
          <w:b/>
          <w:bCs/>
          <w:sz w:val="26"/>
          <w:szCs w:val="26"/>
        </w:rPr>
        <w:t xml:space="preserve">Monitoring the Operation of the Rating System </w:t>
      </w:r>
    </w:p>
    <w:p w:rsidR="00E015FA" w:rsidRPr="00CD5ED7" w:rsidRDefault="00E015FA">
      <w:pPr>
        <w:widowControl w:val="0"/>
        <w:autoSpaceDE w:val="0"/>
        <w:autoSpaceDN w:val="0"/>
        <w:adjustRightInd w:val="0"/>
        <w:spacing w:after="0" w:line="344" w:lineRule="exact"/>
        <w:rPr>
          <w:rFonts w:asciiTheme="minorHAnsi" w:hAnsiTheme="minorHAnsi"/>
          <w:b/>
          <w:bCs/>
          <w:sz w:val="26"/>
          <w:szCs w:val="26"/>
        </w:rPr>
      </w:pPr>
    </w:p>
    <w:p w:rsidR="00E015FA" w:rsidRPr="00CD5ED7" w:rsidRDefault="00E015FA" w:rsidP="007E0E8A">
      <w:pPr>
        <w:widowControl w:val="0"/>
        <w:numPr>
          <w:ilvl w:val="1"/>
          <w:numId w:val="183"/>
        </w:numPr>
        <w:tabs>
          <w:tab w:val="clear" w:pos="1440"/>
          <w:tab w:val="num" w:pos="708"/>
        </w:tabs>
        <w:overflowPunct w:val="0"/>
        <w:autoSpaceDE w:val="0"/>
        <w:autoSpaceDN w:val="0"/>
        <w:adjustRightInd w:val="0"/>
        <w:spacing w:after="0" w:line="244" w:lineRule="auto"/>
        <w:ind w:left="708" w:hanging="708"/>
        <w:jc w:val="both"/>
        <w:rPr>
          <w:rFonts w:asciiTheme="minorHAnsi" w:hAnsiTheme="minorHAnsi"/>
          <w:sz w:val="26"/>
          <w:szCs w:val="26"/>
        </w:rPr>
      </w:pPr>
      <w:r w:rsidRPr="00CD5ED7">
        <w:rPr>
          <w:rFonts w:asciiTheme="minorHAnsi" w:hAnsiTheme="minorHAnsi"/>
          <w:sz w:val="26"/>
          <w:szCs w:val="26"/>
        </w:rPr>
        <w:t xml:space="preserve">One of the functions of Congress is to establish the policies under which FIDE titles and ratings are awarded. The function of the rating system is to produce scientific measurement information of the best statistical quality to enable Congress to award equal titles for equal proficiencies of players. Thus the rating system must be properly scientifically maintained and adjusted on both a short and long term basis. </w:t>
      </w:r>
    </w:p>
    <w:p w:rsidR="00E015FA" w:rsidRPr="00CD5ED7" w:rsidRDefault="00E015FA">
      <w:pPr>
        <w:widowControl w:val="0"/>
        <w:autoSpaceDE w:val="0"/>
        <w:autoSpaceDN w:val="0"/>
        <w:adjustRightInd w:val="0"/>
        <w:spacing w:after="0" w:line="307" w:lineRule="exact"/>
        <w:rPr>
          <w:rFonts w:asciiTheme="minorHAnsi" w:hAnsiTheme="minorHAnsi"/>
          <w:sz w:val="26"/>
          <w:szCs w:val="26"/>
        </w:rPr>
      </w:pPr>
    </w:p>
    <w:p w:rsidR="00E015FA" w:rsidRPr="00CD5ED7" w:rsidRDefault="00E015FA" w:rsidP="007E0E8A">
      <w:pPr>
        <w:widowControl w:val="0"/>
        <w:numPr>
          <w:ilvl w:val="1"/>
          <w:numId w:val="183"/>
        </w:numPr>
        <w:tabs>
          <w:tab w:val="clear" w:pos="1440"/>
          <w:tab w:val="num" w:pos="708"/>
        </w:tabs>
        <w:overflowPunct w:val="0"/>
        <w:autoSpaceDE w:val="0"/>
        <w:autoSpaceDN w:val="0"/>
        <w:adjustRightInd w:val="0"/>
        <w:spacing w:after="0" w:line="243" w:lineRule="auto"/>
        <w:ind w:left="708" w:hanging="708"/>
        <w:jc w:val="both"/>
        <w:rPr>
          <w:rFonts w:asciiTheme="minorHAnsi" w:hAnsiTheme="minorHAnsi"/>
          <w:sz w:val="26"/>
          <w:szCs w:val="26"/>
        </w:rPr>
      </w:pPr>
      <w:r w:rsidRPr="00CD5ED7">
        <w:rPr>
          <w:rFonts w:asciiTheme="minorHAnsi" w:hAnsiTheme="minorHAnsi"/>
          <w:sz w:val="26"/>
          <w:szCs w:val="26"/>
        </w:rPr>
        <w:t xml:space="preserve">The rating scale is arbitrary and open ended. Thus only differences in ratings have any statistical significance in terms of probability. Thus if the composition of the FIDE Rating pool were to change, the rating scale could drift with respect to the true proficiency of the players. It is a major objective to ensure the integrity of the system so that ratings of the same value from year to year represent the same proficiency of play. </w:t>
      </w:r>
    </w:p>
    <w:p w:rsidR="00E015FA" w:rsidRPr="00CD5ED7" w:rsidRDefault="00E015FA">
      <w:pPr>
        <w:widowControl w:val="0"/>
        <w:autoSpaceDE w:val="0"/>
        <w:autoSpaceDN w:val="0"/>
        <w:adjustRightInd w:val="0"/>
        <w:spacing w:after="0" w:line="316" w:lineRule="exact"/>
        <w:rPr>
          <w:rFonts w:asciiTheme="minorHAnsi" w:hAnsiTheme="minorHAnsi"/>
          <w:sz w:val="26"/>
          <w:szCs w:val="26"/>
        </w:rPr>
      </w:pPr>
    </w:p>
    <w:p w:rsidR="00E015FA" w:rsidRPr="00CD5ED7" w:rsidRDefault="00E015FA" w:rsidP="007E0E8A">
      <w:pPr>
        <w:widowControl w:val="0"/>
        <w:numPr>
          <w:ilvl w:val="1"/>
          <w:numId w:val="183"/>
        </w:numPr>
        <w:tabs>
          <w:tab w:val="clear" w:pos="1440"/>
          <w:tab w:val="num" w:pos="708"/>
        </w:tabs>
        <w:overflowPunct w:val="0"/>
        <w:autoSpaceDE w:val="0"/>
        <w:autoSpaceDN w:val="0"/>
        <w:adjustRightInd w:val="0"/>
        <w:spacing w:after="0" w:line="259" w:lineRule="auto"/>
        <w:ind w:left="708" w:hanging="708"/>
        <w:jc w:val="both"/>
        <w:rPr>
          <w:rFonts w:asciiTheme="minorHAnsi" w:hAnsiTheme="minorHAnsi"/>
          <w:sz w:val="26"/>
          <w:szCs w:val="26"/>
        </w:rPr>
      </w:pPr>
      <w:r w:rsidRPr="00CD5ED7">
        <w:rPr>
          <w:rFonts w:asciiTheme="minorHAnsi" w:hAnsiTheme="minorHAnsi"/>
          <w:sz w:val="26"/>
          <w:szCs w:val="26"/>
        </w:rPr>
        <w:t xml:space="preserve">Part of the responsibilities of the Rating System Administrator is to detect any drift in the rating scale. </w:t>
      </w:r>
    </w:p>
    <w:p w:rsidR="00E015FA" w:rsidRDefault="00E015FA">
      <w:pPr>
        <w:widowControl w:val="0"/>
        <w:autoSpaceDE w:val="0"/>
        <w:autoSpaceDN w:val="0"/>
        <w:adjustRightInd w:val="0"/>
        <w:spacing w:after="0" w:line="240" w:lineRule="auto"/>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bookmarkStart w:id="107" w:name="page199"/>
      <w:bookmarkEnd w:id="107"/>
      <w:r w:rsidRPr="00CD5ED7">
        <w:rPr>
          <w:rFonts w:asciiTheme="minorHAnsi" w:hAnsiTheme="minorHAnsi"/>
          <w:b/>
          <w:bCs/>
          <w:sz w:val="26"/>
          <w:szCs w:val="26"/>
        </w:rPr>
        <w:t>11. The requirements for the FIDE Rating System Administrator</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CD5ED7" w:rsidRDefault="00E015FA" w:rsidP="007E0E8A">
      <w:pPr>
        <w:widowControl w:val="0"/>
        <w:numPr>
          <w:ilvl w:val="0"/>
          <w:numId w:val="184"/>
        </w:numPr>
        <w:overflowPunct w:val="0"/>
        <w:autoSpaceDE w:val="0"/>
        <w:autoSpaceDN w:val="0"/>
        <w:adjustRightInd w:val="0"/>
        <w:spacing w:after="0" w:line="242" w:lineRule="auto"/>
        <w:ind w:left="708" w:hanging="708"/>
        <w:jc w:val="both"/>
        <w:rPr>
          <w:rFonts w:asciiTheme="minorHAnsi" w:hAnsiTheme="minorHAnsi"/>
          <w:sz w:val="26"/>
          <w:szCs w:val="26"/>
        </w:rPr>
      </w:pPr>
      <w:r w:rsidRPr="00CD5ED7">
        <w:rPr>
          <w:rFonts w:asciiTheme="minorHAnsi" w:hAnsiTheme="minorHAnsi"/>
          <w:sz w:val="26"/>
          <w:szCs w:val="26"/>
        </w:rPr>
        <w:t>A sufficient knowledge of statistical probability theory</w:t>
      </w:r>
      <w:r w:rsidR="007A0A2F" w:rsidRPr="00CD5ED7">
        <w:rPr>
          <w:rFonts w:asciiTheme="minorHAnsi" w:hAnsiTheme="minorHAnsi"/>
          <w:sz w:val="26"/>
          <w:szCs w:val="26"/>
        </w:rPr>
        <w:t>,</w:t>
      </w:r>
      <w:r w:rsidRPr="00CD5ED7">
        <w:rPr>
          <w:rFonts w:asciiTheme="minorHAnsi" w:hAnsiTheme="minorHAnsi"/>
          <w:sz w:val="26"/>
          <w:szCs w:val="26"/>
        </w:rPr>
        <w:t xml:space="preserve"> as it applies to measurements in the physical and behavioural sciences. </w:t>
      </w:r>
    </w:p>
    <w:p w:rsidR="00E015FA" w:rsidRPr="00CD5ED7" w:rsidRDefault="00E015FA" w:rsidP="007E0E8A">
      <w:pPr>
        <w:widowControl w:val="0"/>
        <w:numPr>
          <w:ilvl w:val="0"/>
          <w:numId w:val="184"/>
        </w:numPr>
        <w:overflowPunct w:val="0"/>
        <w:autoSpaceDE w:val="0"/>
        <w:autoSpaceDN w:val="0"/>
        <w:adjustRightInd w:val="0"/>
        <w:spacing w:after="0" w:line="239" w:lineRule="auto"/>
        <w:ind w:left="708" w:hanging="708"/>
        <w:jc w:val="both"/>
        <w:rPr>
          <w:rFonts w:asciiTheme="minorHAnsi" w:hAnsiTheme="minorHAnsi"/>
          <w:sz w:val="26"/>
          <w:szCs w:val="26"/>
        </w:rPr>
      </w:pPr>
      <w:r w:rsidRPr="00CD5ED7">
        <w:rPr>
          <w:rFonts w:asciiTheme="minorHAnsi" w:hAnsiTheme="minorHAnsi"/>
          <w:sz w:val="26"/>
          <w:szCs w:val="26"/>
        </w:rPr>
        <w:t xml:space="preserve">Ability to design the surveys described under 12.3; to interpret the results of the surveys; and to recommend the Qualification Commission whatever measures are needed to preserve the integrity of the rating system.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7E0E8A">
      <w:pPr>
        <w:widowControl w:val="0"/>
        <w:numPr>
          <w:ilvl w:val="0"/>
          <w:numId w:val="184"/>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 xml:space="preserve">To be able to advise and assist any FIDE member federation in the establishment of a national rating system </w:t>
      </w:r>
    </w:p>
    <w:p w:rsidR="00E015FA" w:rsidRPr="00CD5ED7" w:rsidRDefault="00E015FA" w:rsidP="007E0E8A">
      <w:pPr>
        <w:widowControl w:val="0"/>
        <w:numPr>
          <w:ilvl w:val="0"/>
          <w:numId w:val="184"/>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 xml:space="preserve">To display a level of objectivity comparable to that of an FIDE Arbiter. </w:t>
      </w:r>
    </w:p>
    <w:p w:rsidR="00E015FA" w:rsidRPr="00CD5ED7" w:rsidRDefault="00E015FA">
      <w:pPr>
        <w:widowControl w:val="0"/>
        <w:autoSpaceDE w:val="0"/>
        <w:autoSpaceDN w:val="0"/>
        <w:adjustRightInd w:val="0"/>
        <w:spacing w:after="0" w:line="331"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b/>
          <w:bCs/>
          <w:sz w:val="26"/>
          <w:szCs w:val="26"/>
        </w:rPr>
        <w:t>12. Some comments on the Rating system</w:t>
      </w:r>
    </w:p>
    <w:p w:rsidR="00E015FA" w:rsidRPr="00CD5ED7" w:rsidRDefault="00E015FA">
      <w:pPr>
        <w:widowControl w:val="0"/>
        <w:autoSpaceDE w:val="0"/>
        <w:autoSpaceDN w:val="0"/>
        <w:adjustRightInd w:val="0"/>
        <w:spacing w:after="0" w:line="346" w:lineRule="exact"/>
        <w:rPr>
          <w:rFonts w:asciiTheme="minorHAnsi" w:hAnsiTheme="minorHAnsi"/>
          <w:sz w:val="26"/>
          <w:szCs w:val="26"/>
        </w:rPr>
      </w:pPr>
    </w:p>
    <w:p w:rsidR="00E015FA" w:rsidRPr="00CD5ED7" w:rsidRDefault="00E015FA" w:rsidP="007E0E8A">
      <w:pPr>
        <w:widowControl w:val="0"/>
        <w:numPr>
          <w:ilvl w:val="0"/>
          <w:numId w:val="185"/>
        </w:numPr>
        <w:overflowPunct w:val="0"/>
        <w:autoSpaceDE w:val="0"/>
        <w:autoSpaceDN w:val="0"/>
        <w:adjustRightInd w:val="0"/>
        <w:spacing w:after="0" w:line="211" w:lineRule="auto"/>
        <w:ind w:left="708" w:right="1060" w:hanging="708"/>
        <w:jc w:val="both"/>
        <w:rPr>
          <w:rFonts w:asciiTheme="minorHAnsi" w:hAnsiTheme="minorHAnsi"/>
          <w:sz w:val="26"/>
          <w:szCs w:val="26"/>
        </w:rPr>
      </w:pPr>
      <w:r w:rsidRPr="00CD5ED7">
        <w:rPr>
          <w:rFonts w:asciiTheme="minorHAnsi" w:hAnsiTheme="minorHAnsi"/>
          <w:sz w:val="26"/>
          <w:szCs w:val="26"/>
        </w:rPr>
        <w:t xml:space="preserve">The following formula gives a close approximation to tables 8.1a and 8.1b. P = 1/(1 + 10 </w:t>
      </w:r>
      <w:r w:rsidRPr="00CD5ED7">
        <w:rPr>
          <w:rFonts w:asciiTheme="minorHAnsi" w:hAnsiTheme="minorHAnsi" w:cs="Cambria Math"/>
          <w:sz w:val="26"/>
          <w:szCs w:val="26"/>
          <w:vertAlign w:val="superscript"/>
        </w:rPr>
        <w:t>‐</w:t>
      </w:r>
      <w:r w:rsidRPr="00CD5ED7">
        <w:rPr>
          <w:rFonts w:asciiTheme="minorHAnsi" w:hAnsiTheme="minorHAnsi"/>
          <w:sz w:val="26"/>
          <w:szCs w:val="26"/>
        </w:rPr>
        <w:t xml:space="preserve"> </w:t>
      </w:r>
      <w:r w:rsidRPr="00CD5ED7">
        <w:rPr>
          <w:rFonts w:asciiTheme="minorHAnsi" w:hAnsiTheme="minorHAnsi"/>
          <w:sz w:val="26"/>
          <w:szCs w:val="26"/>
          <w:vertAlign w:val="superscript"/>
        </w:rPr>
        <w:t>D/400</w:t>
      </w:r>
      <w:r w:rsidRPr="00CD5ED7">
        <w:rPr>
          <w:rFonts w:asciiTheme="minorHAnsi" w:hAnsiTheme="minorHAnsi"/>
          <w:sz w:val="26"/>
          <w:szCs w:val="26"/>
        </w:rPr>
        <w:t>). However</w:t>
      </w:r>
      <w:r w:rsidR="007A0A2F" w:rsidRPr="00CD5ED7">
        <w:rPr>
          <w:rFonts w:asciiTheme="minorHAnsi" w:hAnsiTheme="minorHAnsi"/>
          <w:sz w:val="26"/>
          <w:szCs w:val="26"/>
        </w:rPr>
        <w:t>,</w:t>
      </w:r>
      <w:r w:rsidRPr="00CD5ED7">
        <w:rPr>
          <w:rFonts w:asciiTheme="minorHAnsi" w:hAnsiTheme="minorHAnsi"/>
          <w:sz w:val="26"/>
          <w:szCs w:val="26"/>
        </w:rPr>
        <w:t xml:space="preserve"> the tables are used as shown.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7E0E8A">
      <w:pPr>
        <w:widowControl w:val="0"/>
        <w:numPr>
          <w:ilvl w:val="0"/>
          <w:numId w:val="185"/>
        </w:numPr>
        <w:overflowPunct w:val="0"/>
        <w:autoSpaceDE w:val="0"/>
        <w:autoSpaceDN w:val="0"/>
        <w:adjustRightInd w:val="0"/>
        <w:spacing w:after="0" w:line="239" w:lineRule="auto"/>
        <w:ind w:left="708" w:hanging="708"/>
        <w:jc w:val="both"/>
        <w:rPr>
          <w:rFonts w:asciiTheme="minorHAnsi" w:hAnsiTheme="minorHAnsi"/>
          <w:sz w:val="26"/>
          <w:szCs w:val="26"/>
        </w:rPr>
      </w:pPr>
      <w:r w:rsidRPr="00CD5ED7">
        <w:rPr>
          <w:rFonts w:asciiTheme="minorHAnsi" w:hAnsiTheme="minorHAnsi"/>
          <w:sz w:val="26"/>
          <w:szCs w:val="26"/>
        </w:rPr>
        <w:t xml:space="preserve">Tables 8.1a and 8.1b are used precisely as shown, no extrapolations are made to establish a third significant figure.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185"/>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K is used as a stabilising influence in the system. When K = 10, the rating turns over in approximately 75 game</w:t>
      </w:r>
      <w:r w:rsidR="007A0A2F" w:rsidRPr="00CD5ED7">
        <w:rPr>
          <w:rFonts w:asciiTheme="minorHAnsi" w:hAnsiTheme="minorHAnsi"/>
          <w:sz w:val="26"/>
          <w:szCs w:val="26"/>
        </w:rPr>
        <w:t xml:space="preserve">s; K = 20, it is 35 games; K = </w:t>
      </w:r>
      <w:r w:rsidR="007A0A2F" w:rsidRPr="00CD5ED7">
        <w:rPr>
          <w:rFonts w:asciiTheme="minorHAnsi" w:hAnsiTheme="minorHAnsi"/>
          <w:b/>
          <w:color w:val="FF0000"/>
          <w:sz w:val="26"/>
          <w:szCs w:val="26"/>
        </w:rPr>
        <w:t>4</w:t>
      </w:r>
      <w:r w:rsidRPr="00CD5ED7">
        <w:rPr>
          <w:rFonts w:asciiTheme="minorHAnsi" w:hAnsiTheme="minorHAnsi"/>
          <w:b/>
          <w:color w:val="FF0000"/>
          <w:sz w:val="26"/>
          <w:szCs w:val="26"/>
        </w:rPr>
        <w:t>0</w:t>
      </w:r>
      <w:r w:rsidRPr="00CD5ED7">
        <w:rPr>
          <w:rFonts w:asciiTheme="minorHAnsi" w:hAnsiTheme="minorHAnsi"/>
          <w:sz w:val="26"/>
          <w:szCs w:val="26"/>
        </w:rPr>
        <w:t xml:space="preserve">, it is 18 games </w:t>
      </w:r>
    </w:p>
    <w:p w:rsidR="00E015FA" w:rsidRPr="00CD5ED7" w:rsidRDefault="00E015FA" w:rsidP="007E0E8A">
      <w:pPr>
        <w:widowControl w:val="0"/>
        <w:numPr>
          <w:ilvl w:val="0"/>
          <w:numId w:val="185"/>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 xml:space="preserve">The system has been devised to enable players to verify their ratings readily. </w:t>
      </w:r>
    </w:p>
    <w:p w:rsidR="00E015FA" w:rsidRPr="00CD5ED7" w:rsidRDefault="00E015FA">
      <w:pPr>
        <w:widowControl w:val="0"/>
        <w:autoSpaceDE w:val="0"/>
        <w:autoSpaceDN w:val="0"/>
        <w:adjustRightInd w:val="0"/>
        <w:spacing w:after="0" w:line="332"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b/>
          <w:bCs/>
          <w:sz w:val="26"/>
          <w:szCs w:val="26"/>
        </w:rPr>
        <w:lastRenderedPageBreak/>
        <w:t>13. Inclusion in the Rating list</w:t>
      </w:r>
    </w:p>
    <w:p w:rsidR="00E015FA" w:rsidRPr="00CD5ED7" w:rsidRDefault="00E015FA">
      <w:pPr>
        <w:widowControl w:val="0"/>
        <w:autoSpaceDE w:val="0"/>
        <w:autoSpaceDN w:val="0"/>
        <w:adjustRightInd w:val="0"/>
        <w:spacing w:after="0" w:line="345" w:lineRule="exact"/>
        <w:rPr>
          <w:rFonts w:asciiTheme="minorHAnsi" w:hAnsiTheme="minorHAnsi"/>
          <w:sz w:val="26"/>
          <w:szCs w:val="26"/>
        </w:rPr>
      </w:pPr>
    </w:p>
    <w:p w:rsidR="00E015FA" w:rsidRPr="00CD5ED7" w:rsidRDefault="00E015FA" w:rsidP="007E0E8A">
      <w:pPr>
        <w:widowControl w:val="0"/>
        <w:numPr>
          <w:ilvl w:val="0"/>
          <w:numId w:val="186"/>
        </w:numPr>
        <w:overflowPunct w:val="0"/>
        <w:autoSpaceDE w:val="0"/>
        <w:autoSpaceDN w:val="0"/>
        <w:adjustRightInd w:val="0"/>
        <w:spacing w:after="0" w:line="241" w:lineRule="auto"/>
        <w:ind w:left="708" w:hanging="707"/>
        <w:jc w:val="both"/>
        <w:rPr>
          <w:rFonts w:asciiTheme="minorHAnsi" w:hAnsiTheme="minorHAnsi"/>
          <w:sz w:val="26"/>
          <w:szCs w:val="26"/>
        </w:rPr>
      </w:pPr>
      <w:r w:rsidRPr="00CD5ED7">
        <w:rPr>
          <w:rFonts w:asciiTheme="minorHAnsi" w:hAnsiTheme="minorHAnsi"/>
          <w:sz w:val="26"/>
          <w:szCs w:val="26"/>
        </w:rPr>
        <w:t>To be included in the FRL or FIDE Rapid/Blitz Rating Lists, a player must be registered through a national chess federation</w:t>
      </w:r>
      <w:r w:rsidR="007A0A2F" w:rsidRPr="00CD5ED7">
        <w:rPr>
          <w:rFonts w:asciiTheme="minorHAnsi" w:hAnsiTheme="minorHAnsi"/>
          <w:sz w:val="26"/>
          <w:szCs w:val="26"/>
        </w:rPr>
        <w:t>,</w:t>
      </w:r>
      <w:r w:rsidRPr="00CD5ED7">
        <w:rPr>
          <w:rFonts w:asciiTheme="minorHAnsi" w:hAnsiTheme="minorHAnsi"/>
          <w:sz w:val="26"/>
          <w:szCs w:val="26"/>
        </w:rPr>
        <w:t xml:space="preserve"> which is a member of FIDE. The Federation must not be temporarily or permanently excluded from membership.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186"/>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It is the responsibility of national Federations to inform FIDE</w:t>
      </w:r>
      <w:r w:rsidR="007A0A2F" w:rsidRPr="00CD5ED7">
        <w:rPr>
          <w:rFonts w:asciiTheme="minorHAnsi" w:hAnsiTheme="minorHAnsi"/>
          <w:sz w:val="26"/>
          <w:szCs w:val="26"/>
        </w:rPr>
        <w:t>,</w:t>
      </w:r>
      <w:r w:rsidRPr="00CD5ED7">
        <w:rPr>
          <w:rFonts w:asciiTheme="minorHAnsi" w:hAnsiTheme="minorHAnsi"/>
          <w:sz w:val="26"/>
          <w:szCs w:val="26"/>
        </w:rPr>
        <w:t xml:space="preserve"> if players should not be included in the FRL. </w:t>
      </w:r>
    </w:p>
    <w:p w:rsidR="00E015FA" w:rsidRPr="00CD5ED7" w:rsidRDefault="00E015FA" w:rsidP="007E0E8A">
      <w:pPr>
        <w:widowControl w:val="0"/>
        <w:numPr>
          <w:ilvl w:val="0"/>
          <w:numId w:val="186"/>
        </w:numPr>
        <w:overflowPunct w:val="0"/>
        <w:autoSpaceDE w:val="0"/>
        <w:autoSpaceDN w:val="0"/>
        <w:adjustRightInd w:val="0"/>
        <w:spacing w:after="0" w:line="247" w:lineRule="auto"/>
        <w:ind w:left="708" w:hanging="708"/>
        <w:jc w:val="both"/>
        <w:rPr>
          <w:rFonts w:asciiTheme="minorHAnsi" w:hAnsiTheme="minorHAnsi"/>
          <w:sz w:val="26"/>
          <w:szCs w:val="26"/>
        </w:rPr>
      </w:pPr>
      <w:r w:rsidRPr="00CD5ED7">
        <w:rPr>
          <w:rFonts w:asciiTheme="minorHAnsi" w:hAnsiTheme="minorHAnsi"/>
          <w:sz w:val="26"/>
          <w:szCs w:val="26"/>
        </w:rPr>
        <w:t xml:space="preserve">Any player excluded from either rating list because he is unable to obtain membership of a national federation, may apply to FIDE for special dispensation to be included. </w:t>
      </w:r>
    </w:p>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233" w:right="700" w:bottom="206" w:left="992"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E015FA" w:rsidRPr="00CD5ED7" w:rsidRDefault="00E015FA" w:rsidP="00395D3F">
      <w:pPr>
        <w:widowControl w:val="0"/>
        <w:autoSpaceDE w:val="0"/>
        <w:autoSpaceDN w:val="0"/>
        <w:adjustRightInd w:val="0"/>
        <w:spacing w:after="0" w:line="240" w:lineRule="auto"/>
        <w:jc w:val="center"/>
        <w:rPr>
          <w:rFonts w:asciiTheme="minorHAnsi" w:hAnsiTheme="minorHAnsi"/>
          <w:sz w:val="26"/>
          <w:szCs w:val="26"/>
        </w:rPr>
      </w:pPr>
      <w:bookmarkStart w:id="108" w:name="page200"/>
      <w:bookmarkEnd w:id="108"/>
      <w:r w:rsidRPr="00CD5ED7">
        <w:rPr>
          <w:rFonts w:asciiTheme="minorHAnsi" w:hAnsiTheme="minorHAnsi"/>
          <w:b/>
          <w:bCs/>
          <w:sz w:val="26"/>
          <w:szCs w:val="26"/>
          <w:u w:val="single"/>
        </w:rPr>
        <w:lastRenderedPageBreak/>
        <w:t>EXAMPLE FOR THE RATINGS CALCULATIONS</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5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9" w:lineRule="auto"/>
        <w:ind w:left="8"/>
        <w:jc w:val="both"/>
        <w:rPr>
          <w:rFonts w:asciiTheme="minorHAnsi" w:hAnsiTheme="minorHAnsi"/>
          <w:sz w:val="26"/>
          <w:szCs w:val="26"/>
        </w:rPr>
      </w:pPr>
      <w:r w:rsidRPr="00CD5ED7">
        <w:rPr>
          <w:rFonts w:asciiTheme="minorHAnsi" w:hAnsiTheme="minorHAnsi"/>
          <w:sz w:val="26"/>
          <w:szCs w:val="26"/>
        </w:rPr>
        <w:t>In a 9 round Swiss System Tournament</w:t>
      </w:r>
      <w:r w:rsidR="007A0A2F" w:rsidRPr="00CD5ED7">
        <w:rPr>
          <w:rFonts w:asciiTheme="minorHAnsi" w:hAnsiTheme="minorHAnsi"/>
          <w:sz w:val="26"/>
          <w:szCs w:val="26"/>
        </w:rPr>
        <w:t>,</w:t>
      </w:r>
      <w:r w:rsidRPr="00CD5ED7">
        <w:rPr>
          <w:rFonts w:asciiTheme="minorHAnsi" w:hAnsiTheme="minorHAnsi"/>
          <w:sz w:val="26"/>
          <w:szCs w:val="26"/>
        </w:rPr>
        <w:t xml:space="preserve"> a player with a FIDE Rating 2212 and less than 30 games played in his chess career, played against the following opponents with the relevant ratings and had the following results:</w:t>
      </w:r>
    </w:p>
    <w:p w:rsidR="00E015FA" w:rsidRPr="00CD5ED7" w:rsidRDefault="00E015FA">
      <w:pPr>
        <w:widowControl w:val="0"/>
        <w:autoSpaceDE w:val="0"/>
        <w:autoSpaceDN w:val="0"/>
        <w:adjustRightInd w:val="0"/>
        <w:spacing w:after="0" w:line="303" w:lineRule="exact"/>
        <w:rPr>
          <w:rFonts w:asciiTheme="minorHAnsi" w:hAnsiTheme="minorHAnsi"/>
          <w:sz w:val="26"/>
          <w:szCs w:val="26"/>
        </w:rPr>
      </w:pPr>
    </w:p>
    <w:tbl>
      <w:tblPr>
        <w:tblW w:w="0" w:type="auto"/>
        <w:tblInd w:w="8" w:type="dxa"/>
        <w:tblLayout w:type="fixed"/>
        <w:tblCellMar>
          <w:left w:w="0" w:type="dxa"/>
          <w:right w:w="0" w:type="dxa"/>
        </w:tblCellMar>
        <w:tblLook w:val="0000" w:firstRow="0" w:lastRow="0" w:firstColumn="0" w:lastColumn="0" w:noHBand="0" w:noVBand="0"/>
      </w:tblPr>
      <w:tblGrid>
        <w:gridCol w:w="460"/>
        <w:gridCol w:w="1320"/>
        <w:gridCol w:w="700"/>
      </w:tblGrid>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1.</w:t>
            </w:r>
          </w:p>
        </w:tc>
        <w:tc>
          <w:tcPr>
            <w:tcW w:w="1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200"/>
              <w:jc w:val="right"/>
              <w:rPr>
                <w:rFonts w:asciiTheme="minorHAnsi" w:hAnsiTheme="minorHAnsi"/>
                <w:sz w:val="26"/>
                <w:szCs w:val="26"/>
              </w:rPr>
            </w:pPr>
            <w:r w:rsidRPr="00CD5ED7">
              <w:rPr>
                <w:rFonts w:asciiTheme="minorHAnsi" w:hAnsiTheme="minorHAnsi"/>
                <w:sz w:val="26"/>
                <w:szCs w:val="26"/>
              </w:rPr>
              <w:t>(1926)</w:t>
            </w:r>
          </w:p>
        </w:tc>
        <w:tc>
          <w:tcPr>
            <w:tcW w:w="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1</w:t>
            </w:r>
          </w:p>
        </w:tc>
      </w:tr>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2.</w:t>
            </w:r>
          </w:p>
        </w:tc>
        <w:tc>
          <w:tcPr>
            <w:tcW w:w="1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200"/>
              <w:jc w:val="right"/>
              <w:rPr>
                <w:rFonts w:asciiTheme="minorHAnsi" w:hAnsiTheme="minorHAnsi"/>
                <w:sz w:val="26"/>
                <w:szCs w:val="26"/>
              </w:rPr>
            </w:pPr>
            <w:r w:rsidRPr="00CD5ED7">
              <w:rPr>
                <w:rFonts w:asciiTheme="minorHAnsi" w:hAnsiTheme="minorHAnsi"/>
                <w:sz w:val="26"/>
                <w:szCs w:val="26"/>
              </w:rPr>
              <w:t>(2011)</w:t>
            </w:r>
          </w:p>
        </w:tc>
        <w:tc>
          <w:tcPr>
            <w:tcW w:w="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1</w:t>
            </w:r>
          </w:p>
        </w:tc>
      </w:tr>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3.</w:t>
            </w:r>
          </w:p>
        </w:tc>
        <w:tc>
          <w:tcPr>
            <w:tcW w:w="1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200"/>
              <w:jc w:val="right"/>
              <w:rPr>
                <w:rFonts w:asciiTheme="minorHAnsi" w:hAnsiTheme="minorHAnsi"/>
                <w:sz w:val="26"/>
                <w:szCs w:val="26"/>
              </w:rPr>
            </w:pPr>
            <w:r w:rsidRPr="00CD5ED7">
              <w:rPr>
                <w:rFonts w:asciiTheme="minorHAnsi" w:hAnsiTheme="minorHAnsi"/>
                <w:sz w:val="26"/>
                <w:szCs w:val="26"/>
              </w:rPr>
              <w:t>(2318)</w:t>
            </w:r>
          </w:p>
        </w:tc>
        <w:tc>
          <w:tcPr>
            <w:tcW w:w="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0</w:t>
            </w:r>
          </w:p>
        </w:tc>
      </w:tr>
      <w:tr w:rsidR="00E015FA" w:rsidRPr="00CD5ED7">
        <w:trPr>
          <w:trHeight w:val="341"/>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right="120"/>
              <w:jc w:val="right"/>
              <w:rPr>
                <w:rFonts w:asciiTheme="minorHAnsi" w:hAnsiTheme="minorHAnsi"/>
                <w:sz w:val="26"/>
                <w:szCs w:val="26"/>
              </w:rPr>
            </w:pPr>
            <w:r w:rsidRPr="00CD5ED7">
              <w:rPr>
                <w:rFonts w:asciiTheme="minorHAnsi" w:hAnsiTheme="minorHAnsi"/>
                <w:w w:val="84"/>
                <w:sz w:val="26"/>
                <w:szCs w:val="26"/>
              </w:rPr>
              <w:t>4.</w:t>
            </w:r>
          </w:p>
        </w:tc>
        <w:tc>
          <w:tcPr>
            <w:tcW w:w="1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right="200"/>
              <w:jc w:val="right"/>
              <w:rPr>
                <w:rFonts w:asciiTheme="minorHAnsi" w:hAnsiTheme="minorHAnsi"/>
                <w:sz w:val="26"/>
                <w:szCs w:val="26"/>
              </w:rPr>
            </w:pPr>
            <w:r w:rsidRPr="00CD5ED7">
              <w:rPr>
                <w:rFonts w:asciiTheme="minorHAnsi" w:hAnsiTheme="minorHAnsi"/>
                <w:sz w:val="26"/>
                <w:szCs w:val="26"/>
              </w:rPr>
              <w:t>(2067)</w:t>
            </w:r>
          </w:p>
        </w:tc>
        <w:tc>
          <w:tcPr>
            <w:tcW w:w="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340"/>
              <w:rPr>
                <w:rFonts w:asciiTheme="minorHAnsi" w:hAnsiTheme="minorHAnsi"/>
                <w:sz w:val="26"/>
                <w:szCs w:val="26"/>
              </w:rPr>
            </w:pPr>
            <w:r w:rsidRPr="00CD5ED7">
              <w:rPr>
                <w:rFonts w:asciiTheme="minorHAnsi" w:hAnsiTheme="minorHAnsi"/>
                <w:w w:val="95"/>
                <w:sz w:val="26"/>
                <w:szCs w:val="26"/>
              </w:rPr>
              <w:t>0.5</w:t>
            </w:r>
          </w:p>
        </w:tc>
      </w:tr>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5.</w:t>
            </w:r>
          </w:p>
        </w:tc>
        <w:tc>
          <w:tcPr>
            <w:tcW w:w="1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200"/>
              <w:jc w:val="right"/>
              <w:rPr>
                <w:rFonts w:asciiTheme="minorHAnsi" w:hAnsiTheme="minorHAnsi"/>
                <w:sz w:val="26"/>
                <w:szCs w:val="26"/>
              </w:rPr>
            </w:pPr>
            <w:r w:rsidRPr="00CD5ED7">
              <w:rPr>
                <w:rFonts w:asciiTheme="minorHAnsi" w:hAnsiTheme="minorHAnsi"/>
                <w:sz w:val="26"/>
                <w:szCs w:val="26"/>
              </w:rPr>
              <w:t>(2219)</w:t>
            </w:r>
          </w:p>
        </w:tc>
        <w:tc>
          <w:tcPr>
            <w:tcW w:w="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w w:val="95"/>
                <w:sz w:val="26"/>
                <w:szCs w:val="26"/>
              </w:rPr>
              <w:t>0.5</w:t>
            </w:r>
          </w:p>
        </w:tc>
      </w:tr>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6.</w:t>
            </w:r>
          </w:p>
        </w:tc>
        <w:tc>
          <w:tcPr>
            <w:tcW w:w="1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200"/>
              <w:jc w:val="right"/>
              <w:rPr>
                <w:rFonts w:asciiTheme="minorHAnsi" w:hAnsiTheme="minorHAnsi"/>
                <w:sz w:val="26"/>
                <w:szCs w:val="26"/>
              </w:rPr>
            </w:pPr>
            <w:r w:rsidRPr="00CD5ED7">
              <w:rPr>
                <w:rFonts w:asciiTheme="minorHAnsi" w:hAnsiTheme="minorHAnsi"/>
                <w:sz w:val="26"/>
                <w:szCs w:val="26"/>
              </w:rPr>
              <w:t>(2585)</w:t>
            </w:r>
          </w:p>
        </w:tc>
        <w:tc>
          <w:tcPr>
            <w:tcW w:w="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0</w:t>
            </w:r>
          </w:p>
        </w:tc>
      </w:tr>
      <w:tr w:rsidR="00E015FA" w:rsidRPr="00CD5ED7">
        <w:trPr>
          <w:trHeight w:val="342"/>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7.</w:t>
            </w:r>
          </w:p>
        </w:tc>
        <w:tc>
          <w:tcPr>
            <w:tcW w:w="1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200"/>
              <w:jc w:val="right"/>
              <w:rPr>
                <w:rFonts w:asciiTheme="minorHAnsi" w:hAnsiTheme="minorHAnsi"/>
                <w:sz w:val="26"/>
                <w:szCs w:val="26"/>
              </w:rPr>
            </w:pPr>
            <w:r w:rsidRPr="00CD5ED7">
              <w:rPr>
                <w:rFonts w:asciiTheme="minorHAnsi" w:hAnsiTheme="minorHAnsi"/>
                <w:sz w:val="26"/>
                <w:szCs w:val="26"/>
              </w:rPr>
              <w:t>(2659)</w:t>
            </w:r>
          </w:p>
        </w:tc>
        <w:tc>
          <w:tcPr>
            <w:tcW w:w="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sz w:val="26"/>
                <w:szCs w:val="26"/>
              </w:rPr>
              <w:t>1</w:t>
            </w:r>
          </w:p>
        </w:tc>
      </w:tr>
      <w:tr w:rsidR="00E015FA" w:rsidRPr="00CD5ED7">
        <w:trPr>
          <w:trHeight w:val="348"/>
        </w:trPr>
        <w:tc>
          <w:tcPr>
            <w:tcW w:w="4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120"/>
              <w:jc w:val="right"/>
              <w:rPr>
                <w:rFonts w:asciiTheme="minorHAnsi" w:hAnsiTheme="minorHAnsi"/>
                <w:sz w:val="26"/>
                <w:szCs w:val="26"/>
              </w:rPr>
            </w:pPr>
            <w:r w:rsidRPr="00CD5ED7">
              <w:rPr>
                <w:rFonts w:asciiTheme="minorHAnsi" w:hAnsiTheme="minorHAnsi"/>
                <w:w w:val="84"/>
                <w:sz w:val="26"/>
                <w:szCs w:val="26"/>
              </w:rPr>
              <w:t>8.</w:t>
            </w:r>
          </w:p>
        </w:tc>
        <w:tc>
          <w:tcPr>
            <w:tcW w:w="13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right="200"/>
              <w:jc w:val="right"/>
              <w:rPr>
                <w:rFonts w:asciiTheme="minorHAnsi" w:hAnsiTheme="minorHAnsi"/>
                <w:sz w:val="26"/>
                <w:szCs w:val="26"/>
              </w:rPr>
            </w:pPr>
            <w:r w:rsidRPr="00CD5ED7">
              <w:rPr>
                <w:rFonts w:asciiTheme="minorHAnsi" w:hAnsiTheme="minorHAnsi"/>
                <w:sz w:val="26"/>
                <w:szCs w:val="26"/>
              </w:rPr>
              <w:t>(2464)</w:t>
            </w:r>
          </w:p>
        </w:tc>
        <w:tc>
          <w:tcPr>
            <w:tcW w:w="7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40"/>
              <w:rPr>
                <w:rFonts w:asciiTheme="minorHAnsi" w:hAnsiTheme="minorHAnsi"/>
                <w:sz w:val="26"/>
                <w:szCs w:val="26"/>
              </w:rPr>
            </w:pPr>
            <w:r w:rsidRPr="00CD5ED7">
              <w:rPr>
                <w:rFonts w:asciiTheme="minorHAnsi" w:hAnsiTheme="minorHAnsi"/>
                <w:w w:val="95"/>
                <w:sz w:val="26"/>
                <w:szCs w:val="26"/>
              </w:rPr>
              <w:t>0.5</w:t>
            </w:r>
          </w:p>
        </w:tc>
      </w:tr>
    </w:tbl>
    <w:p w:rsidR="00E015FA" w:rsidRPr="00CD5ED7" w:rsidRDefault="00395D3F" w:rsidP="007E0E8A">
      <w:pPr>
        <w:widowControl w:val="0"/>
        <w:numPr>
          <w:ilvl w:val="0"/>
          <w:numId w:val="187"/>
        </w:numPr>
        <w:overflowPunct w:val="0"/>
        <w:autoSpaceDE w:val="0"/>
        <w:autoSpaceDN w:val="0"/>
        <w:adjustRightInd w:val="0"/>
        <w:spacing w:after="0" w:line="240" w:lineRule="auto"/>
        <w:ind w:left="708" w:hanging="708"/>
        <w:jc w:val="both"/>
        <w:rPr>
          <w:rFonts w:asciiTheme="minorHAnsi" w:hAnsiTheme="minorHAnsi"/>
          <w:sz w:val="26"/>
          <w:szCs w:val="26"/>
        </w:rPr>
      </w:pPr>
      <w:r>
        <w:rPr>
          <w:rFonts w:asciiTheme="minorHAnsi" w:hAnsiTheme="minorHAnsi"/>
          <w:sz w:val="26"/>
          <w:szCs w:val="26"/>
        </w:rPr>
        <w:t xml:space="preserve">   </w:t>
      </w:r>
      <w:r w:rsidR="00E015FA" w:rsidRPr="00CD5ED7">
        <w:rPr>
          <w:rFonts w:asciiTheme="minorHAnsi" w:hAnsiTheme="minorHAnsi"/>
          <w:sz w:val="26"/>
          <w:szCs w:val="26"/>
        </w:rPr>
        <w:t xml:space="preserve">(2652) </w:t>
      </w:r>
      <w:r>
        <w:rPr>
          <w:rFonts w:asciiTheme="minorHAnsi" w:hAnsiTheme="minorHAnsi"/>
          <w:sz w:val="26"/>
          <w:szCs w:val="26"/>
        </w:rPr>
        <w:t xml:space="preserve">        </w:t>
      </w:r>
      <w:r w:rsidR="00E015FA" w:rsidRPr="00CD5ED7">
        <w:rPr>
          <w:rFonts w:asciiTheme="minorHAnsi" w:hAnsiTheme="minorHAnsi"/>
          <w:sz w:val="26"/>
          <w:szCs w:val="26"/>
        </w:rPr>
        <w:t xml:space="preserve">0.5 </w:t>
      </w:r>
    </w:p>
    <w:p w:rsidR="00E015FA" w:rsidRPr="00CD5ED7" w:rsidRDefault="00E015FA">
      <w:pPr>
        <w:widowControl w:val="0"/>
        <w:autoSpaceDE w:val="0"/>
        <w:autoSpaceDN w:val="0"/>
        <w:adjustRightInd w:val="0"/>
        <w:spacing w:after="0" w:line="335"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Calculate his new rating after the end of the tournament.</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84"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We calculate the rating difference for every opponent, using the table 8.1 (b):</w:t>
      </w:r>
    </w:p>
    <w:p w:rsidR="00E015FA" w:rsidRPr="00CD5ED7" w:rsidRDefault="00E015FA">
      <w:pPr>
        <w:widowControl w:val="0"/>
        <w:autoSpaceDE w:val="0"/>
        <w:autoSpaceDN w:val="0"/>
        <w:adjustRightInd w:val="0"/>
        <w:spacing w:after="0" w:line="342" w:lineRule="exact"/>
        <w:rPr>
          <w:rFonts w:asciiTheme="minorHAnsi" w:hAnsiTheme="minorHAnsi"/>
          <w:sz w:val="26"/>
          <w:szCs w:val="26"/>
        </w:rPr>
      </w:pPr>
    </w:p>
    <w:p w:rsidR="00E015FA" w:rsidRPr="00CD5ED7" w:rsidRDefault="00E015FA" w:rsidP="007E0E8A">
      <w:pPr>
        <w:widowControl w:val="0"/>
        <w:numPr>
          <w:ilvl w:val="0"/>
          <w:numId w:val="188"/>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2212</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1926</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286, result 1, p(H)</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0.84,  </w:t>
      </w:r>
      <w:proofErr w:type="spellStart"/>
      <w:r w:rsidRPr="00CD5ED7">
        <w:rPr>
          <w:rFonts w:asciiTheme="minorHAnsi" w:hAnsiTheme="minorHAnsi"/>
          <w:sz w:val="26"/>
          <w:szCs w:val="26"/>
        </w:rPr>
        <w:t>dR</w:t>
      </w:r>
      <w:proofErr w:type="spellEnd"/>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1</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0.84 = +0.16 </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p w:rsidR="00E015FA" w:rsidRPr="00CD5ED7" w:rsidRDefault="00E015FA" w:rsidP="007E0E8A">
      <w:pPr>
        <w:widowControl w:val="0"/>
        <w:numPr>
          <w:ilvl w:val="0"/>
          <w:numId w:val="188"/>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2212</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2011</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201, result 1, p(H)</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0.76,  </w:t>
      </w:r>
      <w:proofErr w:type="spellStart"/>
      <w:r w:rsidRPr="00CD5ED7">
        <w:rPr>
          <w:rFonts w:asciiTheme="minorHAnsi" w:hAnsiTheme="minorHAnsi"/>
          <w:sz w:val="26"/>
          <w:szCs w:val="26"/>
        </w:rPr>
        <w:t>dR</w:t>
      </w:r>
      <w:proofErr w:type="spellEnd"/>
      <w:r w:rsidR="007A0A2F" w:rsidRPr="00CD5ED7">
        <w:rPr>
          <w:rFonts w:asciiTheme="minorHAnsi" w:hAnsiTheme="minorHAnsi"/>
          <w:sz w:val="26"/>
          <w:szCs w:val="26"/>
        </w:rPr>
        <w:t xml:space="preserve"> </w:t>
      </w:r>
      <w:r w:rsidRPr="00CD5ED7">
        <w:rPr>
          <w:rFonts w:asciiTheme="minorHAnsi" w:hAnsiTheme="minorHAnsi"/>
          <w:sz w:val="26"/>
          <w:szCs w:val="26"/>
        </w:rPr>
        <w:t>=</w:t>
      </w:r>
      <w:r w:rsidR="00E1661C">
        <w:rPr>
          <w:rFonts w:asciiTheme="minorHAnsi" w:hAnsiTheme="minorHAnsi"/>
          <w:sz w:val="26"/>
          <w:szCs w:val="26"/>
        </w:rPr>
        <w:t xml:space="preserve"> </w:t>
      </w:r>
      <w:r w:rsidRPr="00CD5ED7">
        <w:rPr>
          <w:rFonts w:asciiTheme="minorHAnsi" w:hAnsiTheme="minorHAnsi"/>
          <w:sz w:val="26"/>
          <w:szCs w:val="26"/>
        </w:rPr>
        <w:t>1</w:t>
      </w:r>
      <w:r w:rsidR="00E1661C">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0.76 = +0.24 </w:t>
      </w:r>
    </w:p>
    <w:p w:rsidR="00E015FA" w:rsidRPr="00CD5ED7" w:rsidRDefault="00E015FA" w:rsidP="007E0E8A">
      <w:pPr>
        <w:widowControl w:val="0"/>
        <w:numPr>
          <w:ilvl w:val="0"/>
          <w:numId w:val="188"/>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2318</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2212</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106, result 0, p(L)</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 0.36, </w:t>
      </w:r>
      <w:r w:rsidR="00E1661C">
        <w:rPr>
          <w:rFonts w:asciiTheme="minorHAnsi" w:hAnsiTheme="minorHAnsi"/>
          <w:sz w:val="26"/>
          <w:szCs w:val="26"/>
        </w:rPr>
        <w:t xml:space="preserve"> </w:t>
      </w:r>
      <w:proofErr w:type="spellStart"/>
      <w:r w:rsidRPr="00CD5ED7">
        <w:rPr>
          <w:rFonts w:asciiTheme="minorHAnsi" w:hAnsiTheme="minorHAnsi"/>
          <w:sz w:val="26"/>
          <w:szCs w:val="26"/>
        </w:rPr>
        <w:t>dR</w:t>
      </w:r>
      <w:proofErr w:type="spellEnd"/>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0.36 = </w:t>
      </w:r>
      <w:r w:rsidRPr="00CD5ED7">
        <w:rPr>
          <w:rFonts w:asciiTheme="minorHAnsi" w:hAnsiTheme="minorHAnsi" w:cs="Cambria Math"/>
          <w:sz w:val="26"/>
          <w:szCs w:val="26"/>
        </w:rPr>
        <w:t>‐</w:t>
      </w:r>
      <w:r w:rsidRPr="00CD5ED7">
        <w:rPr>
          <w:rFonts w:asciiTheme="minorHAnsi" w:hAnsiTheme="minorHAnsi"/>
          <w:sz w:val="26"/>
          <w:szCs w:val="26"/>
        </w:rPr>
        <w:t xml:space="preserve">0.36 </w:t>
      </w:r>
    </w:p>
    <w:p w:rsidR="00E015FA" w:rsidRPr="00CD5ED7" w:rsidRDefault="00E015FA" w:rsidP="007E0E8A">
      <w:pPr>
        <w:widowControl w:val="0"/>
        <w:numPr>
          <w:ilvl w:val="0"/>
          <w:numId w:val="188"/>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2212</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2067</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145, result 0.5, p(H)=0.69, </w:t>
      </w:r>
      <w:proofErr w:type="spellStart"/>
      <w:r w:rsidRPr="00CD5ED7">
        <w:rPr>
          <w:rFonts w:asciiTheme="minorHAnsi" w:hAnsiTheme="minorHAnsi"/>
          <w:sz w:val="26"/>
          <w:szCs w:val="26"/>
        </w:rPr>
        <w:t>dR</w:t>
      </w:r>
      <w:proofErr w:type="spellEnd"/>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0.5</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0.69 = </w:t>
      </w:r>
      <w:r w:rsidRPr="00CD5ED7">
        <w:rPr>
          <w:rFonts w:asciiTheme="minorHAnsi" w:hAnsiTheme="minorHAnsi" w:cs="Cambria Math"/>
          <w:sz w:val="26"/>
          <w:szCs w:val="26"/>
        </w:rPr>
        <w:t>‐</w:t>
      </w:r>
      <w:r w:rsidRPr="00CD5ED7">
        <w:rPr>
          <w:rFonts w:asciiTheme="minorHAnsi" w:hAnsiTheme="minorHAnsi"/>
          <w:sz w:val="26"/>
          <w:szCs w:val="26"/>
        </w:rPr>
        <w:t xml:space="preserve">0.19 </w:t>
      </w:r>
    </w:p>
    <w:p w:rsidR="00E015FA" w:rsidRPr="00CD5ED7" w:rsidRDefault="00E015FA" w:rsidP="007E0E8A">
      <w:pPr>
        <w:widowControl w:val="0"/>
        <w:numPr>
          <w:ilvl w:val="0"/>
          <w:numId w:val="188"/>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2219</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2212</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7, result 0.5, p(L)</w:t>
      </w:r>
      <w:r w:rsidR="007A0A2F" w:rsidRPr="00CD5ED7">
        <w:rPr>
          <w:rFonts w:asciiTheme="minorHAnsi" w:hAnsiTheme="minorHAnsi"/>
          <w:sz w:val="26"/>
          <w:szCs w:val="26"/>
        </w:rPr>
        <w:t xml:space="preserve"> = 0.49</w:t>
      </w:r>
      <w:r w:rsidRPr="00CD5ED7">
        <w:rPr>
          <w:rFonts w:asciiTheme="minorHAnsi" w:hAnsiTheme="minorHAnsi"/>
          <w:sz w:val="26"/>
          <w:szCs w:val="26"/>
        </w:rPr>
        <w:t xml:space="preserve">, </w:t>
      </w:r>
      <w:proofErr w:type="spellStart"/>
      <w:r w:rsidRPr="00CD5ED7">
        <w:rPr>
          <w:rFonts w:asciiTheme="minorHAnsi" w:hAnsiTheme="minorHAnsi"/>
          <w:sz w:val="26"/>
          <w:szCs w:val="26"/>
        </w:rPr>
        <w:t>dR</w:t>
      </w:r>
      <w:proofErr w:type="spellEnd"/>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0.5</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0.49 = +0.01 </w:t>
      </w:r>
    </w:p>
    <w:p w:rsidR="00E015FA" w:rsidRPr="00CD5ED7" w:rsidRDefault="00E015FA" w:rsidP="007E0E8A">
      <w:pPr>
        <w:widowControl w:val="0"/>
        <w:numPr>
          <w:ilvl w:val="0"/>
          <w:numId w:val="188"/>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2585</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2212</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373, result 0, p(L)</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0.10 , </w:t>
      </w:r>
      <w:proofErr w:type="spellStart"/>
      <w:r w:rsidRPr="00CD5ED7">
        <w:rPr>
          <w:rFonts w:asciiTheme="minorHAnsi" w:hAnsiTheme="minorHAnsi"/>
          <w:sz w:val="26"/>
          <w:szCs w:val="26"/>
        </w:rPr>
        <w:t>dR</w:t>
      </w:r>
      <w:proofErr w:type="spellEnd"/>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0.10 = </w:t>
      </w:r>
      <w:r w:rsidRPr="00CD5ED7">
        <w:rPr>
          <w:rFonts w:asciiTheme="minorHAnsi" w:hAnsiTheme="minorHAnsi" w:cs="Cambria Math"/>
          <w:sz w:val="26"/>
          <w:szCs w:val="26"/>
        </w:rPr>
        <w:t>‐</w:t>
      </w:r>
      <w:r w:rsidRPr="00CD5ED7">
        <w:rPr>
          <w:rFonts w:asciiTheme="minorHAnsi" w:hAnsiTheme="minorHAnsi"/>
          <w:sz w:val="26"/>
          <w:szCs w:val="26"/>
        </w:rPr>
        <w:t xml:space="preserve">0.10 </w:t>
      </w:r>
    </w:p>
    <w:p w:rsidR="00E015FA" w:rsidRPr="00CD5ED7" w:rsidRDefault="00E015FA" w:rsidP="007E0E8A">
      <w:pPr>
        <w:widowControl w:val="0"/>
        <w:numPr>
          <w:ilvl w:val="0"/>
          <w:numId w:val="188"/>
        </w:numPr>
        <w:overflowPunct w:val="0"/>
        <w:autoSpaceDE w:val="0"/>
        <w:autoSpaceDN w:val="0"/>
        <w:adjustRightInd w:val="0"/>
        <w:spacing w:after="0" w:line="239" w:lineRule="auto"/>
        <w:ind w:left="708" w:hanging="708"/>
        <w:jc w:val="both"/>
        <w:rPr>
          <w:rFonts w:asciiTheme="minorHAnsi" w:hAnsiTheme="minorHAnsi"/>
          <w:sz w:val="26"/>
          <w:szCs w:val="26"/>
        </w:rPr>
      </w:pPr>
      <w:r w:rsidRPr="00CD5ED7">
        <w:rPr>
          <w:rFonts w:asciiTheme="minorHAnsi" w:hAnsiTheme="minorHAnsi"/>
          <w:sz w:val="26"/>
          <w:szCs w:val="26"/>
        </w:rPr>
        <w:t>2659</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2212</w:t>
      </w:r>
      <w:r w:rsidR="007A0A2F" w:rsidRPr="00CD5ED7">
        <w:rPr>
          <w:rFonts w:asciiTheme="minorHAnsi" w:hAnsiTheme="minorHAnsi"/>
          <w:sz w:val="26"/>
          <w:szCs w:val="26"/>
        </w:rPr>
        <w:t xml:space="preserve"> </w:t>
      </w:r>
      <w:r w:rsidRPr="00CD5ED7">
        <w:rPr>
          <w:rFonts w:asciiTheme="minorHAnsi" w:hAnsiTheme="minorHAnsi"/>
          <w:sz w:val="26"/>
          <w:szCs w:val="26"/>
        </w:rPr>
        <w:t>=447 we consider max. 400, result 1, p(L)</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0.08, </w:t>
      </w:r>
      <w:proofErr w:type="spellStart"/>
      <w:r w:rsidRPr="00CD5ED7">
        <w:rPr>
          <w:rFonts w:asciiTheme="minorHAnsi" w:hAnsiTheme="minorHAnsi"/>
          <w:sz w:val="26"/>
          <w:szCs w:val="26"/>
        </w:rPr>
        <w:t>dR</w:t>
      </w:r>
      <w:proofErr w:type="spellEnd"/>
      <w:r w:rsidRPr="00CD5ED7">
        <w:rPr>
          <w:rFonts w:asciiTheme="minorHAnsi" w:hAnsiTheme="minorHAnsi"/>
          <w:sz w:val="26"/>
          <w:szCs w:val="26"/>
        </w:rPr>
        <w:t xml:space="preserve"> =1</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0.08</w:t>
      </w:r>
      <w:r w:rsidR="007A0A2F" w:rsidRPr="00CD5ED7">
        <w:rPr>
          <w:rFonts w:asciiTheme="minorHAnsi" w:hAnsiTheme="minorHAnsi"/>
          <w:sz w:val="26"/>
          <w:szCs w:val="26"/>
        </w:rPr>
        <w:t xml:space="preserve"> </w:t>
      </w:r>
      <w:r w:rsidRPr="00CD5ED7">
        <w:rPr>
          <w:rFonts w:asciiTheme="minorHAnsi" w:hAnsiTheme="minorHAnsi"/>
          <w:sz w:val="26"/>
          <w:szCs w:val="26"/>
        </w:rPr>
        <w:t xml:space="preserve">= +0.92 </w:t>
      </w:r>
    </w:p>
    <w:p w:rsidR="00E015FA" w:rsidRPr="00CD5ED7" w:rsidRDefault="00E015FA" w:rsidP="007E0E8A">
      <w:pPr>
        <w:widowControl w:val="0"/>
        <w:numPr>
          <w:ilvl w:val="0"/>
          <w:numId w:val="188"/>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2464</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2212</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252, result 0.5, p(L)</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0.19, </w:t>
      </w:r>
      <w:proofErr w:type="spellStart"/>
      <w:r w:rsidRPr="00CD5ED7">
        <w:rPr>
          <w:rFonts w:asciiTheme="minorHAnsi" w:hAnsiTheme="minorHAnsi"/>
          <w:sz w:val="26"/>
          <w:szCs w:val="26"/>
        </w:rPr>
        <w:t>dR</w:t>
      </w:r>
      <w:proofErr w:type="spellEnd"/>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0.5</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0.19</w:t>
      </w:r>
      <w:r w:rsidR="007A0A2F" w:rsidRPr="00CD5ED7">
        <w:rPr>
          <w:rFonts w:asciiTheme="minorHAnsi" w:hAnsiTheme="minorHAnsi"/>
          <w:sz w:val="26"/>
          <w:szCs w:val="26"/>
        </w:rPr>
        <w:t xml:space="preserve"> </w:t>
      </w:r>
      <w:r w:rsidRPr="00CD5ED7">
        <w:rPr>
          <w:rFonts w:asciiTheme="minorHAnsi" w:hAnsiTheme="minorHAnsi"/>
          <w:sz w:val="26"/>
          <w:szCs w:val="26"/>
        </w:rPr>
        <w:t xml:space="preserve">= +0.31 </w:t>
      </w:r>
    </w:p>
    <w:p w:rsidR="00E015FA" w:rsidRPr="00CD5ED7" w:rsidRDefault="00E015FA" w:rsidP="007E0E8A">
      <w:pPr>
        <w:widowControl w:val="0"/>
        <w:numPr>
          <w:ilvl w:val="0"/>
          <w:numId w:val="188"/>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2652</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2212</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440, we consider max. 400, result 0.5, p(L)</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0.08, </w:t>
      </w:r>
      <w:proofErr w:type="spellStart"/>
      <w:r w:rsidRPr="00CD5ED7">
        <w:rPr>
          <w:rFonts w:asciiTheme="minorHAnsi" w:hAnsiTheme="minorHAnsi"/>
          <w:sz w:val="26"/>
          <w:szCs w:val="26"/>
        </w:rPr>
        <w:t>dR</w:t>
      </w:r>
      <w:proofErr w:type="spellEnd"/>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0.5</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 xml:space="preserve">0.08= +0.42 </w:t>
      </w:r>
    </w:p>
    <w:p w:rsidR="00E015FA" w:rsidRPr="00CD5ED7" w:rsidRDefault="00E015FA">
      <w:pPr>
        <w:widowControl w:val="0"/>
        <w:autoSpaceDE w:val="0"/>
        <w:autoSpaceDN w:val="0"/>
        <w:adjustRightInd w:val="0"/>
        <w:spacing w:after="0" w:line="336" w:lineRule="exact"/>
        <w:rPr>
          <w:rFonts w:asciiTheme="minorHAnsi" w:hAnsiTheme="minorHAnsi"/>
          <w:sz w:val="26"/>
          <w:szCs w:val="26"/>
        </w:rPr>
      </w:pPr>
    </w:p>
    <w:p w:rsidR="00E015FA" w:rsidRPr="00CD5ED7" w:rsidRDefault="00E015FA" w:rsidP="007A0A2F">
      <w:pPr>
        <w:widowControl w:val="0"/>
        <w:overflowPunct w:val="0"/>
        <w:autoSpaceDE w:val="0"/>
        <w:autoSpaceDN w:val="0"/>
        <w:adjustRightInd w:val="0"/>
        <w:spacing w:after="0" w:line="259" w:lineRule="auto"/>
        <w:ind w:left="8" w:right="710"/>
        <w:rPr>
          <w:rFonts w:asciiTheme="minorHAnsi" w:hAnsiTheme="minorHAnsi"/>
          <w:sz w:val="26"/>
          <w:szCs w:val="26"/>
        </w:rPr>
      </w:pPr>
      <w:proofErr w:type="spellStart"/>
      <w:r w:rsidRPr="00CD5ED7">
        <w:rPr>
          <w:rFonts w:asciiTheme="minorHAnsi" w:hAnsiTheme="minorHAnsi"/>
          <w:sz w:val="26"/>
          <w:szCs w:val="26"/>
        </w:rPr>
        <w:t>ΣdR</w:t>
      </w:r>
      <w:proofErr w:type="spellEnd"/>
      <w:r w:rsidRPr="00CD5ED7">
        <w:rPr>
          <w:rFonts w:asciiTheme="minorHAnsi" w:hAnsiTheme="minorHAnsi"/>
          <w:sz w:val="26"/>
          <w:szCs w:val="26"/>
        </w:rPr>
        <w:t>= 0.16</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0.24</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0.36</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0.19</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0.01</w:t>
      </w:r>
      <w:r w:rsidR="007A0A2F" w:rsidRPr="00CD5ED7">
        <w:rPr>
          <w:rFonts w:asciiTheme="minorHAnsi" w:hAnsiTheme="minorHAnsi"/>
          <w:sz w:val="26"/>
          <w:szCs w:val="26"/>
        </w:rPr>
        <w:t xml:space="preserve"> </w:t>
      </w:r>
      <w:r w:rsidRPr="00CD5ED7">
        <w:rPr>
          <w:rFonts w:asciiTheme="minorHAnsi" w:hAnsiTheme="minorHAnsi" w:cs="Cambria Math"/>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0.10</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0.92</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0.31</w:t>
      </w:r>
      <w:r w:rsidR="007A0A2F" w:rsidRPr="00CD5ED7">
        <w:rPr>
          <w:rFonts w:asciiTheme="minorHAnsi" w:hAnsiTheme="minorHAnsi"/>
          <w:sz w:val="26"/>
          <w:szCs w:val="26"/>
        </w:rPr>
        <w:t xml:space="preserve"> </w:t>
      </w:r>
      <w:r w:rsidRPr="00CD5ED7">
        <w:rPr>
          <w:rFonts w:asciiTheme="minorHAnsi" w:hAnsiTheme="minorHAnsi"/>
          <w:sz w:val="26"/>
          <w:szCs w:val="26"/>
        </w:rPr>
        <w:t>+</w:t>
      </w:r>
      <w:r w:rsidR="007A0A2F" w:rsidRPr="00CD5ED7">
        <w:rPr>
          <w:rFonts w:asciiTheme="minorHAnsi" w:hAnsiTheme="minorHAnsi"/>
          <w:sz w:val="26"/>
          <w:szCs w:val="26"/>
        </w:rPr>
        <w:t xml:space="preserve"> </w:t>
      </w:r>
      <w:r w:rsidRPr="00CD5ED7">
        <w:rPr>
          <w:rFonts w:asciiTheme="minorHAnsi" w:hAnsiTheme="minorHAnsi"/>
          <w:sz w:val="26"/>
          <w:szCs w:val="26"/>
        </w:rPr>
        <w:t>0.42 = +1.41</w:t>
      </w:r>
      <w:r w:rsidR="000521FC" w:rsidRPr="00CD5ED7">
        <w:rPr>
          <w:rFonts w:asciiTheme="minorHAnsi" w:hAnsiTheme="minorHAnsi"/>
          <w:sz w:val="26"/>
          <w:szCs w:val="26"/>
        </w:rPr>
        <w:t xml:space="preserve">. </w:t>
      </w:r>
      <w:r w:rsidRPr="00CD5ED7">
        <w:rPr>
          <w:rFonts w:asciiTheme="minorHAnsi" w:hAnsiTheme="minorHAnsi"/>
          <w:sz w:val="26"/>
          <w:szCs w:val="26"/>
        </w:rPr>
        <w:t xml:space="preserve"> So</w:t>
      </w:r>
      <w:r w:rsidR="000521FC" w:rsidRPr="00CD5ED7">
        <w:rPr>
          <w:rFonts w:asciiTheme="minorHAnsi" w:hAnsiTheme="minorHAnsi"/>
          <w:sz w:val="26"/>
          <w:szCs w:val="26"/>
        </w:rPr>
        <w:t>, his rating c</w:t>
      </w:r>
      <w:r w:rsidRPr="00CD5ED7">
        <w:rPr>
          <w:rFonts w:asciiTheme="minorHAnsi" w:hAnsiTheme="minorHAnsi"/>
          <w:sz w:val="26"/>
          <w:szCs w:val="26"/>
        </w:rPr>
        <w:t xml:space="preserve">hange will be: K X </w:t>
      </w:r>
      <w:proofErr w:type="spellStart"/>
      <w:r w:rsidRPr="00CD5ED7">
        <w:rPr>
          <w:rFonts w:asciiTheme="minorHAnsi" w:hAnsiTheme="minorHAnsi"/>
          <w:sz w:val="26"/>
          <w:szCs w:val="26"/>
        </w:rPr>
        <w:t>ΣdR</w:t>
      </w:r>
      <w:proofErr w:type="spellEnd"/>
      <w:r w:rsidR="008B1758" w:rsidRPr="00CD5ED7">
        <w:rPr>
          <w:rFonts w:asciiTheme="minorHAnsi" w:hAnsiTheme="minorHAnsi"/>
          <w:sz w:val="26"/>
          <w:szCs w:val="26"/>
        </w:rPr>
        <w:t xml:space="preserve"> </w:t>
      </w:r>
      <w:r w:rsidRPr="00CD5ED7">
        <w:rPr>
          <w:rFonts w:asciiTheme="minorHAnsi" w:hAnsiTheme="minorHAnsi"/>
          <w:sz w:val="26"/>
          <w:szCs w:val="26"/>
        </w:rPr>
        <w:t>=</w:t>
      </w:r>
      <w:r w:rsidR="008B1758" w:rsidRPr="00CD5ED7">
        <w:rPr>
          <w:rFonts w:asciiTheme="minorHAnsi" w:hAnsiTheme="minorHAnsi"/>
          <w:sz w:val="26"/>
          <w:szCs w:val="26"/>
        </w:rPr>
        <w:t xml:space="preserve"> </w:t>
      </w:r>
      <w:r w:rsidRPr="00CD5ED7">
        <w:rPr>
          <w:rFonts w:asciiTheme="minorHAnsi" w:hAnsiTheme="minorHAnsi"/>
          <w:sz w:val="26"/>
          <w:szCs w:val="26"/>
        </w:rPr>
        <w:t>40 X 1.41 = +56.4</w:t>
      </w:r>
    </w:p>
    <w:p w:rsidR="00E015FA" w:rsidRPr="00CD5ED7" w:rsidRDefault="00E015FA">
      <w:pPr>
        <w:widowControl w:val="0"/>
        <w:autoSpaceDE w:val="0"/>
        <w:autoSpaceDN w:val="0"/>
        <w:adjustRightInd w:val="0"/>
        <w:spacing w:after="0" w:line="287" w:lineRule="exact"/>
        <w:rPr>
          <w:rFonts w:asciiTheme="minorHAnsi" w:hAnsiTheme="minorHAnsi"/>
          <w:sz w:val="26"/>
          <w:szCs w:val="26"/>
        </w:rPr>
      </w:pPr>
    </w:p>
    <w:p w:rsidR="00E015FA" w:rsidRPr="00CD5ED7" w:rsidRDefault="000521FC">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His new r</w:t>
      </w:r>
      <w:r w:rsidR="00E015FA" w:rsidRPr="00CD5ED7">
        <w:rPr>
          <w:rFonts w:asciiTheme="minorHAnsi" w:hAnsiTheme="minorHAnsi"/>
          <w:sz w:val="26"/>
          <w:szCs w:val="26"/>
        </w:rPr>
        <w:t xml:space="preserve">ating will be 2212 + 56.4 = 2268.4 </w:t>
      </w:r>
      <w:r w:rsidR="00E015FA" w:rsidRPr="00CD5ED7">
        <w:rPr>
          <w:rFonts w:asciiTheme="minorHAnsi" w:hAnsiTheme="minorHAnsi" w:cs="Cambria Math"/>
          <w:sz w:val="26"/>
          <w:szCs w:val="26"/>
        </w:rPr>
        <w:t>‐‐‐‐‐‐‐</w:t>
      </w:r>
      <w:r w:rsidR="00E015FA" w:rsidRPr="00CD5ED7">
        <w:rPr>
          <w:rFonts w:asciiTheme="minorHAnsi" w:hAnsiTheme="minorHAnsi"/>
          <w:sz w:val="26"/>
          <w:szCs w:val="26"/>
        </w:rPr>
        <w:t xml:space="preserve"> 2268</w:t>
      </w:r>
    </w:p>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225" w:right="700" w:bottom="206" w:left="992"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E015FA" w:rsidRPr="00E1661C" w:rsidRDefault="00E015FA">
      <w:pPr>
        <w:widowControl w:val="0"/>
        <w:autoSpaceDE w:val="0"/>
        <w:autoSpaceDN w:val="0"/>
        <w:adjustRightInd w:val="0"/>
        <w:spacing w:after="0" w:line="240" w:lineRule="auto"/>
        <w:ind w:left="2068"/>
        <w:rPr>
          <w:rFonts w:asciiTheme="minorHAnsi" w:hAnsiTheme="minorHAnsi"/>
          <w:sz w:val="34"/>
          <w:szCs w:val="26"/>
        </w:rPr>
      </w:pPr>
      <w:bookmarkStart w:id="109" w:name="page201"/>
      <w:bookmarkEnd w:id="109"/>
      <w:r w:rsidRPr="00E1661C">
        <w:rPr>
          <w:rFonts w:asciiTheme="minorHAnsi" w:hAnsiTheme="minorHAnsi"/>
          <w:b/>
          <w:bCs/>
          <w:sz w:val="34"/>
          <w:szCs w:val="26"/>
        </w:rPr>
        <w:lastRenderedPageBreak/>
        <w:t>Regulations for the Titles of Arbiters</w:t>
      </w:r>
    </w:p>
    <w:p w:rsidR="00E015FA" w:rsidRPr="00CD5ED7" w:rsidRDefault="00E015FA">
      <w:pPr>
        <w:widowControl w:val="0"/>
        <w:autoSpaceDE w:val="0"/>
        <w:autoSpaceDN w:val="0"/>
        <w:adjustRightInd w:val="0"/>
        <w:spacing w:after="0" w:line="240" w:lineRule="auto"/>
        <w:ind w:left="1948"/>
        <w:rPr>
          <w:rFonts w:asciiTheme="minorHAnsi" w:hAnsiTheme="minorHAnsi"/>
          <w:sz w:val="26"/>
          <w:szCs w:val="26"/>
        </w:rPr>
      </w:pPr>
      <w:r w:rsidRPr="00CD5ED7">
        <w:rPr>
          <w:rFonts w:asciiTheme="minorHAnsi" w:hAnsiTheme="minorHAnsi"/>
          <w:sz w:val="26"/>
          <w:szCs w:val="26"/>
        </w:rPr>
        <w:t>As approved by GA 1982, amended by GA 1984 to 2013</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80" w:lineRule="exact"/>
        <w:rPr>
          <w:rFonts w:asciiTheme="minorHAnsi" w:hAnsiTheme="minorHAnsi"/>
          <w:sz w:val="26"/>
          <w:szCs w:val="26"/>
        </w:rPr>
      </w:pPr>
    </w:p>
    <w:p w:rsidR="00E015FA" w:rsidRPr="00CD5ED7" w:rsidRDefault="00E015FA" w:rsidP="007E0E8A">
      <w:pPr>
        <w:widowControl w:val="0"/>
        <w:numPr>
          <w:ilvl w:val="0"/>
          <w:numId w:val="189"/>
        </w:numPr>
        <w:overflowPunct w:val="0"/>
        <w:autoSpaceDE w:val="0"/>
        <w:autoSpaceDN w:val="0"/>
        <w:adjustRightInd w:val="0"/>
        <w:spacing w:after="0" w:line="240" w:lineRule="auto"/>
        <w:ind w:left="708" w:hanging="708"/>
        <w:jc w:val="both"/>
        <w:rPr>
          <w:rFonts w:asciiTheme="minorHAnsi" w:hAnsiTheme="minorHAnsi"/>
          <w:b/>
          <w:bCs/>
          <w:sz w:val="26"/>
          <w:szCs w:val="26"/>
        </w:rPr>
      </w:pPr>
      <w:r w:rsidRPr="00CD5ED7">
        <w:rPr>
          <w:rFonts w:asciiTheme="minorHAnsi" w:hAnsiTheme="minorHAnsi"/>
          <w:b/>
          <w:bCs/>
          <w:sz w:val="26"/>
          <w:szCs w:val="26"/>
        </w:rPr>
        <w:t xml:space="preserve">Introduction </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rsidP="007E0E8A">
      <w:pPr>
        <w:widowControl w:val="0"/>
        <w:numPr>
          <w:ilvl w:val="0"/>
          <w:numId w:val="190"/>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r w:rsidRPr="00CD5ED7">
        <w:rPr>
          <w:rFonts w:asciiTheme="minorHAnsi" w:hAnsiTheme="minorHAnsi"/>
          <w:sz w:val="26"/>
          <w:szCs w:val="26"/>
        </w:rPr>
        <w:t xml:space="preserve">The following regulations can only be altered by the General Assembly following </w:t>
      </w:r>
    </w:p>
    <w:p w:rsidR="00E015FA" w:rsidRPr="00CD5ED7" w:rsidRDefault="00E015FA">
      <w:pPr>
        <w:widowControl w:val="0"/>
        <w:autoSpaceDE w:val="0"/>
        <w:autoSpaceDN w:val="0"/>
        <w:adjustRightInd w:val="0"/>
        <w:spacing w:after="0" w:line="239" w:lineRule="auto"/>
        <w:ind w:left="848"/>
        <w:rPr>
          <w:rFonts w:asciiTheme="minorHAnsi" w:hAnsiTheme="minorHAnsi"/>
          <w:sz w:val="26"/>
          <w:szCs w:val="26"/>
        </w:rPr>
      </w:pPr>
      <w:r w:rsidRPr="00CD5ED7">
        <w:rPr>
          <w:rFonts w:asciiTheme="minorHAnsi" w:hAnsiTheme="minorHAnsi"/>
          <w:sz w:val="26"/>
          <w:szCs w:val="26"/>
        </w:rPr>
        <w:t>recommendation by the Arbiters' Commission.</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7E0E8A">
      <w:pPr>
        <w:widowControl w:val="0"/>
        <w:numPr>
          <w:ilvl w:val="0"/>
          <w:numId w:val="191"/>
        </w:numPr>
        <w:tabs>
          <w:tab w:val="clear" w:pos="720"/>
          <w:tab w:val="num" w:pos="847"/>
        </w:tabs>
        <w:overflowPunct w:val="0"/>
        <w:autoSpaceDE w:val="0"/>
        <w:autoSpaceDN w:val="0"/>
        <w:adjustRightInd w:val="0"/>
        <w:spacing w:after="0" w:line="240" w:lineRule="auto"/>
        <w:ind w:left="848" w:hanging="848"/>
        <w:jc w:val="both"/>
        <w:rPr>
          <w:rFonts w:asciiTheme="minorHAnsi" w:hAnsiTheme="minorHAnsi"/>
          <w:sz w:val="26"/>
          <w:szCs w:val="26"/>
        </w:rPr>
      </w:pPr>
      <w:r w:rsidRPr="00CD5ED7">
        <w:rPr>
          <w:rFonts w:asciiTheme="minorHAnsi" w:hAnsiTheme="minorHAnsi"/>
          <w:sz w:val="26"/>
          <w:szCs w:val="26"/>
        </w:rPr>
        <w:t xml:space="preserve">Changes to the regulations shall only be made every fourth year, commencing from 2004 (unless the Commission agrees urgent action is required). </w:t>
      </w:r>
    </w:p>
    <w:p w:rsidR="00E015FA" w:rsidRPr="00CD5ED7" w:rsidRDefault="00E015FA" w:rsidP="007E0E8A">
      <w:pPr>
        <w:widowControl w:val="0"/>
        <w:numPr>
          <w:ilvl w:val="0"/>
          <w:numId w:val="191"/>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r w:rsidRPr="00CD5ED7">
        <w:rPr>
          <w:rFonts w:asciiTheme="minorHAnsi" w:hAnsiTheme="minorHAnsi"/>
          <w:sz w:val="26"/>
          <w:szCs w:val="26"/>
        </w:rPr>
        <w:t>Any such changes shall take effect from 1</w:t>
      </w:r>
      <w:r w:rsidR="000521FC" w:rsidRPr="00CD5ED7">
        <w:rPr>
          <w:rFonts w:asciiTheme="minorHAnsi" w:hAnsiTheme="minorHAnsi"/>
          <w:sz w:val="26"/>
          <w:szCs w:val="26"/>
          <w:vertAlign w:val="superscript"/>
        </w:rPr>
        <w:t>st</w:t>
      </w:r>
      <w:r w:rsidRPr="00CD5ED7">
        <w:rPr>
          <w:rFonts w:asciiTheme="minorHAnsi" w:hAnsiTheme="minorHAnsi"/>
          <w:sz w:val="26"/>
          <w:szCs w:val="26"/>
        </w:rPr>
        <w:t xml:space="preserve"> July of the year</w:t>
      </w:r>
      <w:r w:rsidR="000521FC" w:rsidRPr="00CD5ED7">
        <w:rPr>
          <w:rFonts w:asciiTheme="minorHAnsi" w:hAnsiTheme="minorHAnsi"/>
          <w:sz w:val="26"/>
          <w:szCs w:val="26"/>
        </w:rPr>
        <w:t>,</w:t>
      </w:r>
      <w:r w:rsidRPr="00CD5ED7">
        <w:rPr>
          <w:rFonts w:asciiTheme="minorHAnsi" w:hAnsiTheme="minorHAnsi"/>
          <w:sz w:val="26"/>
          <w:szCs w:val="26"/>
        </w:rPr>
        <w:t xml:space="preserve"> </w:t>
      </w:r>
      <w:r w:rsidR="000521FC" w:rsidRPr="00CD5ED7">
        <w:rPr>
          <w:rFonts w:asciiTheme="minorHAnsi" w:hAnsiTheme="minorHAnsi"/>
          <w:sz w:val="26"/>
          <w:szCs w:val="26"/>
        </w:rPr>
        <w:t>based on</w:t>
      </w:r>
      <w:r w:rsidRPr="00CD5ED7">
        <w:rPr>
          <w:rFonts w:asciiTheme="minorHAnsi" w:hAnsiTheme="minorHAnsi"/>
          <w:sz w:val="26"/>
          <w:szCs w:val="26"/>
        </w:rPr>
        <w:t xml:space="preserve"> the decision by the General Assembly. </w:t>
      </w:r>
    </w:p>
    <w:p w:rsidR="00E015FA" w:rsidRPr="00CD5ED7" w:rsidRDefault="00E015FA" w:rsidP="007E0E8A">
      <w:pPr>
        <w:widowControl w:val="0"/>
        <w:numPr>
          <w:ilvl w:val="0"/>
          <w:numId w:val="191"/>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r w:rsidRPr="00CD5ED7">
        <w:rPr>
          <w:rFonts w:asciiTheme="minorHAnsi" w:hAnsiTheme="minorHAnsi"/>
          <w:sz w:val="26"/>
          <w:szCs w:val="26"/>
        </w:rPr>
        <w:t xml:space="preserve">The titles for award are International Arbiter (IA) and FIDE Arbiter (FA). </w:t>
      </w:r>
    </w:p>
    <w:p w:rsidR="00E015FA" w:rsidRPr="00CD5ED7" w:rsidRDefault="00E015FA" w:rsidP="007E0E8A">
      <w:pPr>
        <w:widowControl w:val="0"/>
        <w:numPr>
          <w:ilvl w:val="0"/>
          <w:numId w:val="191"/>
        </w:numPr>
        <w:tabs>
          <w:tab w:val="clear" w:pos="720"/>
          <w:tab w:val="num" w:pos="848"/>
        </w:tabs>
        <w:overflowPunct w:val="0"/>
        <w:autoSpaceDE w:val="0"/>
        <w:autoSpaceDN w:val="0"/>
        <w:adjustRightInd w:val="0"/>
        <w:spacing w:after="0" w:line="239" w:lineRule="auto"/>
        <w:ind w:left="848" w:hanging="848"/>
        <w:jc w:val="both"/>
        <w:rPr>
          <w:rFonts w:asciiTheme="minorHAnsi" w:hAnsiTheme="minorHAnsi"/>
          <w:sz w:val="26"/>
          <w:szCs w:val="26"/>
        </w:rPr>
      </w:pPr>
      <w:proofErr w:type="spellStart"/>
      <w:r w:rsidRPr="00CD5ED7">
        <w:rPr>
          <w:rFonts w:asciiTheme="minorHAnsi" w:hAnsiTheme="minorHAnsi"/>
          <w:sz w:val="26"/>
          <w:szCs w:val="26"/>
        </w:rPr>
        <w:t>Τhe</w:t>
      </w:r>
      <w:proofErr w:type="spellEnd"/>
      <w:r w:rsidRPr="00CD5ED7">
        <w:rPr>
          <w:rFonts w:asciiTheme="minorHAnsi" w:hAnsiTheme="minorHAnsi"/>
          <w:sz w:val="26"/>
          <w:szCs w:val="26"/>
        </w:rPr>
        <w:t xml:space="preserve"> titles are valid for life from the date awarded or registered. </w:t>
      </w:r>
    </w:p>
    <w:p w:rsidR="00E015FA" w:rsidRPr="00CD5ED7" w:rsidRDefault="00E015FA" w:rsidP="007E0E8A">
      <w:pPr>
        <w:widowControl w:val="0"/>
        <w:numPr>
          <w:ilvl w:val="0"/>
          <w:numId w:val="191"/>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proofErr w:type="spellStart"/>
      <w:r w:rsidRPr="00CD5ED7">
        <w:rPr>
          <w:rFonts w:asciiTheme="minorHAnsi" w:hAnsiTheme="minorHAnsi"/>
          <w:sz w:val="26"/>
          <w:szCs w:val="26"/>
        </w:rPr>
        <w:t>Τhe</w:t>
      </w:r>
      <w:proofErr w:type="spellEnd"/>
      <w:r w:rsidRPr="00CD5ED7">
        <w:rPr>
          <w:rFonts w:asciiTheme="minorHAnsi" w:hAnsiTheme="minorHAnsi"/>
          <w:sz w:val="26"/>
          <w:szCs w:val="26"/>
        </w:rPr>
        <w:t xml:space="preserve"> judging unit is the FIDE Arbiters' Commission. </w:t>
      </w:r>
    </w:p>
    <w:p w:rsidR="00E015FA" w:rsidRPr="00CD5ED7" w:rsidRDefault="00E015FA" w:rsidP="007E0E8A">
      <w:pPr>
        <w:widowControl w:val="0"/>
        <w:numPr>
          <w:ilvl w:val="0"/>
          <w:numId w:val="191"/>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r w:rsidRPr="00CD5ED7">
        <w:rPr>
          <w:rFonts w:asciiTheme="minorHAnsi" w:hAnsiTheme="minorHAnsi"/>
          <w:sz w:val="26"/>
          <w:szCs w:val="26"/>
        </w:rPr>
        <w:t xml:space="preserve">The Arbiters' Commission is appointed by the General Assembly for the same period of office as the FIDE President. The Commission shall include a chairman, appointed by the FIDE President, a Secretary, appointed by the Chairman in consultation with the FIDE President and not more than 13 experts, who shall have voting rights in the Commission. No Federation shall have more than one representative in the Commission. </w:t>
      </w:r>
    </w:p>
    <w:p w:rsidR="00E015FA" w:rsidRPr="00CD5ED7" w:rsidRDefault="00E015FA" w:rsidP="007E0E8A">
      <w:pPr>
        <w:widowControl w:val="0"/>
        <w:numPr>
          <w:ilvl w:val="0"/>
          <w:numId w:val="191"/>
        </w:numPr>
        <w:tabs>
          <w:tab w:val="clear" w:pos="720"/>
          <w:tab w:val="num" w:pos="847"/>
        </w:tabs>
        <w:overflowPunct w:val="0"/>
        <w:autoSpaceDE w:val="0"/>
        <w:autoSpaceDN w:val="0"/>
        <w:adjustRightInd w:val="0"/>
        <w:spacing w:after="0" w:line="240" w:lineRule="auto"/>
        <w:ind w:left="848" w:hanging="847"/>
        <w:jc w:val="both"/>
        <w:rPr>
          <w:rFonts w:asciiTheme="minorHAnsi" w:hAnsiTheme="minorHAnsi"/>
          <w:sz w:val="26"/>
          <w:szCs w:val="26"/>
        </w:rPr>
      </w:pPr>
      <w:r w:rsidRPr="00CD5ED7">
        <w:rPr>
          <w:rFonts w:asciiTheme="minorHAnsi" w:hAnsiTheme="minorHAnsi"/>
          <w:sz w:val="26"/>
          <w:szCs w:val="26"/>
        </w:rPr>
        <w:t xml:space="preserve">The Presidential Board or Executive Board may confirm the titles under 1.1.3 in clear cases only, after consultation with the Arbiters' Commission chairman. </w:t>
      </w:r>
    </w:p>
    <w:p w:rsidR="00E015FA" w:rsidRPr="00CD5ED7" w:rsidRDefault="00E015FA" w:rsidP="007E0E8A">
      <w:pPr>
        <w:widowControl w:val="0"/>
        <w:numPr>
          <w:ilvl w:val="0"/>
          <w:numId w:val="191"/>
        </w:numPr>
        <w:tabs>
          <w:tab w:val="clear" w:pos="720"/>
          <w:tab w:val="num" w:pos="848"/>
        </w:tabs>
        <w:overflowPunct w:val="0"/>
        <w:autoSpaceDE w:val="0"/>
        <w:autoSpaceDN w:val="0"/>
        <w:adjustRightInd w:val="0"/>
        <w:spacing w:after="0" w:line="240" w:lineRule="auto"/>
        <w:ind w:left="848" w:hanging="847"/>
        <w:jc w:val="both"/>
        <w:rPr>
          <w:rFonts w:asciiTheme="minorHAnsi" w:hAnsiTheme="minorHAnsi"/>
          <w:sz w:val="26"/>
          <w:szCs w:val="26"/>
        </w:rPr>
      </w:pPr>
      <w:r w:rsidRPr="00CD5ED7">
        <w:rPr>
          <w:rFonts w:asciiTheme="minorHAnsi" w:hAnsiTheme="minorHAnsi"/>
          <w:sz w:val="26"/>
          <w:szCs w:val="26"/>
        </w:rPr>
        <w:t xml:space="preserve">The Commission usually makes its decisions in the sessions immediately preceding the opening of the General Assembly. </w:t>
      </w:r>
    </w:p>
    <w:p w:rsidR="00E015FA" w:rsidRPr="00CD5ED7" w:rsidRDefault="00E015FA" w:rsidP="007E0E8A">
      <w:pPr>
        <w:widowControl w:val="0"/>
        <w:numPr>
          <w:ilvl w:val="0"/>
          <w:numId w:val="191"/>
        </w:numPr>
        <w:tabs>
          <w:tab w:val="clear" w:pos="720"/>
          <w:tab w:val="num" w:pos="847"/>
        </w:tabs>
        <w:overflowPunct w:val="0"/>
        <w:autoSpaceDE w:val="0"/>
        <w:autoSpaceDN w:val="0"/>
        <w:adjustRightInd w:val="0"/>
        <w:spacing w:after="0" w:line="254" w:lineRule="auto"/>
        <w:ind w:left="848" w:hanging="848"/>
        <w:jc w:val="both"/>
        <w:rPr>
          <w:rFonts w:asciiTheme="minorHAnsi" w:hAnsiTheme="minorHAnsi"/>
          <w:sz w:val="26"/>
          <w:szCs w:val="26"/>
        </w:rPr>
      </w:pPr>
      <w:r w:rsidRPr="00CD5ED7">
        <w:rPr>
          <w:rFonts w:asciiTheme="minorHAnsi" w:hAnsiTheme="minorHAnsi"/>
          <w:sz w:val="26"/>
          <w:szCs w:val="26"/>
        </w:rPr>
        <w:t xml:space="preserve">In exceptional circumstances, the Commission may recommend a title by correspondence voting. </w:t>
      </w:r>
    </w:p>
    <w:p w:rsidR="00E015FA" w:rsidRPr="00CD5ED7" w:rsidRDefault="00A708A6">
      <w:pPr>
        <w:widowControl w:val="0"/>
        <w:autoSpaceDE w:val="0"/>
        <w:autoSpaceDN w:val="0"/>
        <w:adjustRightInd w:val="0"/>
        <w:spacing w:after="0" w:line="325" w:lineRule="exact"/>
        <w:rPr>
          <w:rFonts w:asciiTheme="minorHAnsi" w:hAnsiTheme="minorHAnsi"/>
          <w:sz w:val="26"/>
          <w:szCs w:val="26"/>
        </w:rPr>
      </w:pPr>
      <w:r>
        <w:rPr>
          <w:noProof/>
        </w:rPr>
        <mc:AlternateContent>
          <mc:Choice Requires="wps">
            <w:drawing>
              <wp:anchor distT="0" distB="0" distL="114300" distR="114300" simplePos="0" relativeHeight="252145152" behindDoc="1" locked="0" layoutInCell="0" allowOverlap="1" wp14:anchorId="32CF808A" wp14:editId="5D82FCBB">
                <wp:simplePos x="0" y="0"/>
                <wp:positionH relativeFrom="column">
                  <wp:posOffset>-68580</wp:posOffset>
                </wp:positionH>
                <wp:positionV relativeFrom="paragraph">
                  <wp:posOffset>206375</wp:posOffset>
                </wp:positionV>
                <wp:extent cx="6618605" cy="1328420"/>
                <wp:effectExtent l="0" t="0" r="0" b="0"/>
                <wp:wrapNone/>
                <wp:docPr id="8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13284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5.4pt;margin-top:16.25pt;width:521.15pt;height:104.6pt;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4xgQIAAP8EAAAOAAAAZHJzL2Uyb0RvYy54bWysVG1v0zAQ/o7Ef7D8vcsLSdZES6exUoQ0&#10;YGLwA1zbaSwc29hu04H475ydtnTAB4RoJcf2nc/Pc/ecr673g0Q7bp3QqsXZRYoRV1QzoTYt/vRx&#10;NZtj5DxRjEiteIsfucPXi+fPrkbT8Fz3WjJuEQRRrhlNi3vvTZMkjvZ8IO5CG67A2Gk7EA9Lu0mY&#10;JSNEH2SSp2mVjNoyYzXlzsHucjLiRYzfdZz6913nuEeyxYDNx9HGcR3GZHFFmo0lphf0AIP8A4qB&#10;CAWXnkItiSdoa8VvoQZBrXa68xdUD4nuOkF55ABssvQXNg89MTxygeQ4c0qT+39h6bvdvUWCtXhe&#10;YKTIADX6AFkjaiM5KqsyZGg0rgHHB3NvA0dn7jT97JDStz348Rtr9dhzwgBXFvyTJwfCwsFRtB7f&#10;agbxydbrmKx9Z4cQENKA9rEmj6ea8L1HFDarKptXaYkRBVv2Ip8XeaxaQprjcWOdf831gMKkxRbg&#10;x/Bkd+d8gEOao0uEr6VgKyFlXNjN+lZatCMgkGUd/pEBsDx3kyo4Kx2OTRGnHUAJdwRbwBsL/q3O&#10;8iJ9mdezVTW/nBWropzVl+l8lmb1y7pKi7pYrr4HgFnR9IIxru6E4kfxZcXfFffQBpNsovzQ2OK6&#10;zMvI/Ql6d04yjb8/kRyEh16UYgAxnJxIEyr7SjGgTRpPhJzmyVP4McuQg+M3ZiXqIJR+ktBas0eQ&#10;gdVQJOhFeDVg0mv7FaMROrDF7suWWI6RfKNASnVWFKFl46IoL6HuyJ5b1ucWoiiEarHHaJre+qnN&#10;t8aKTQ83ZTExSt+A/DoRhRGkOaE6iBa6LDI4vAihjc/X0evnu7X4AQAA//8DAFBLAwQUAAYACAAA&#10;ACEAy9G7HOQAAAALAQAADwAAAGRycy9kb3ducmV2LnhtbEyPwU7DMBBE70j8g7VIXFBrJwGKQpwq&#10;RNALElILQuLmxtskIl4H220DX497gtuOdjTzplhOZmAHdL63JCGZC2BIjdU9tRLeXp9md8B8UKTV&#10;YAklfKOHZXl+Vqhc2yOt8bAJLYsh5HMloQthzDn3TYdG+bkdkeJvZ51RIUrXcu3UMYabgadC3HKj&#10;eooNnRqx7rD53OyNhJePxeqrcj/m+f1xd7Wq6ofM12spLy+m6h5YwCn8meGEH9GhjExbuyft2SBh&#10;loiIHiRk6Q2wk0FkSby2EtLrZAG8LPj/DeUvAAAA//8DAFBLAQItABQABgAIAAAAIQC2gziS/gAA&#10;AOEBAAATAAAAAAAAAAAAAAAAAAAAAABbQ29udGVudF9UeXBlc10ueG1sUEsBAi0AFAAGAAgAAAAh&#10;ADj9If/WAAAAlAEAAAsAAAAAAAAAAAAAAAAALwEAAF9yZWxzLy5yZWxzUEsBAi0AFAAGAAgAAAAh&#10;AMDLfjGBAgAA/wQAAA4AAAAAAAAAAAAAAAAALgIAAGRycy9lMm9Eb2MueG1sUEsBAi0AFAAGAAgA&#10;AAAhAMvRuxzkAAAACwEAAA8AAAAAAAAAAAAAAAAA2wQAAGRycy9kb3ducmV2LnhtbFBLBQYAAAAA&#10;BAAEAPMAAADsBQAAAAA=&#10;" o:allowincell="f" fillcolor="#d9d9d9" stroked="f"/>
            </w:pict>
          </mc:Fallback>
        </mc:AlternateContent>
      </w:r>
      <w:r>
        <w:rPr>
          <w:noProof/>
        </w:rPr>
        <mc:AlternateContent>
          <mc:Choice Requires="wps">
            <w:drawing>
              <wp:anchor distT="0" distB="0" distL="114300" distR="114300" simplePos="0" relativeHeight="252146176" behindDoc="1" locked="0" layoutInCell="0" allowOverlap="1" wp14:anchorId="05268088" wp14:editId="311D98C8">
                <wp:simplePos x="0" y="0"/>
                <wp:positionH relativeFrom="column">
                  <wp:posOffset>-74930</wp:posOffset>
                </wp:positionH>
                <wp:positionV relativeFrom="paragraph">
                  <wp:posOffset>203200</wp:posOffset>
                </wp:positionV>
                <wp:extent cx="6630670" cy="0"/>
                <wp:effectExtent l="0" t="0" r="0" b="0"/>
                <wp:wrapNone/>
                <wp:docPr id="83"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pt" to="5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c3FQIAACs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phgp&#10;0oNGz0Jx9FAUoTmDcSXE1GpjQ3n0qF7Ns6bfHVK67oja8Ujy7WQgMQsZybuUsHEGrtgOXzSDGLL3&#10;Onbq2No+QEIP0DEKcroJwo8eUTgsimlaPIJu9OpLSHlNNNb5z1z3KBgVlsA6ApPDs/OBCCmvIeEe&#10;pddCyqi3VGgA8HRexASnpWDBGcKc3W1radGBhImJX6wKPPdhVu8Vi2AdJ2x1sT0R8mzD5VIFPCgF&#10;6Fys80j8mKfz1Ww1y0f5pFiN8rRpRp/WdT4q1tnjQzNt6rrJfgZqWV52gjGuArvreGb538l/eSjn&#10;wboN6K0NyXv02C8ge/1H0lHLIN95ELaanTb2qjFMZAy+vJ4w8vd7sO/f+PIXAAAA//8DAFBLAwQU&#10;AAYACAAAACEANE9cbt8AAAAKAQAADwAAAGRycy9kb3ducmV2LnhtbEyPwU7DMBBE75X4B2uRuLVO&#10;UlRCyKZCIJB6QIi24uzGSxISr6PYbdK/xxUHOM7OaPZNvp5MJ040uMYyQryIQBCXVjdcIex3L/MU&#10;hPOKteosE8KZHKyLq1muMm1H/qDT1lcilLDLFELtfZ9J6cqajHIL2xMH78sORvkgh0rqQY2h3HQy&#10;iaKVNKrh8KFWPT3VVLbbo0F4S+WzfW8/y/P3uHtN0017f7fZI95cT48PIDxN/i8MF/yADkVgOtgj&#10;ayc6hHkcB3SPsEzCpksgWia3IA6/F1nk8v+E4gcAAP//AwBQSwECLQAUAAYACAAAACEAtoM4kv4A&#10;AADhAQAAEwAAAAAAAAAAAAAAAAAAAAAAW0NvbnRlbnRfVHlwZXNdLnhtbFBLAQItABQABgAIAAAA&#10;IQA4/SH/1gAAAJQBAAALAAAAAAAAAAAAAAAAAC8BAABfcmVscy8ucmVsc1BLAQItABQABgAIAAAA&#10;IQA97ac3FQIAACsEAAAOAAAAAAAAAAAAAAAAAC4CAABkcnMvZTJvRG9jLnhtbFBLAQItABQABgAI&#10;AAAAIQA0T1xu3wAAAAo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147200" behindDoc="1" locked="0" layoutInCell="0" allowOverlap="1" wp14:anchorId="577AED0C" wp14:editId="21E4CEA3">
                <wp:simplePos x="0" y="0"/>
                <wp:positionH relativeFrom="column">
                  <wp:posOffset>-74930</wp:posOffset>
                </wp:positionH>
                <wp:positionV relativeFrom="paragraph">
                  <wp:posOffset>1537335</wp:posOffset>
                </wp:positionV>
                <wp:extent cx="6630670" cy="0"/>
                <wp:effectExtent l="0" t="0" r="0" b="0"/>
                <wp:wrapNone/>
                <wp:docPr id="82"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21.05pt" to="516.2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GE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fBIh&#10;iTvQaMslQ9N85pvTa1tATCV3xpdHzvJVbxX5bpFUVYvlgQWSbxcNianPiN+l+I3VcMW+/6IoxOCj&#10;U6FT58Z0HhJ6gM5BkMtdEHZ2iMBhnj8l+Qx0I4MvxsWQqI11n5nqkDfKSADrAIxPW+s8EVwMIf4e&#10;qTZciKC3kKgH8GQxDQlWCU6904dZc9hXwqAT9hMTvlAVeB7DjDpKGsBahun6ZjvMxdWGy4X0eFAK&#10;0LlZ15H4sUgW6/l6no2ySb4eZUldjz5tqmyUb9LZtH6qq6pOf3pqaVa0nFImPbthPNPs7+S/PZTr&#10;YN0H9N6G+D166BeQHf6BdNDSy3cdhL2il50ZNIaJDMG31+NH/nEP9uMbX/0CAAD//wMAUEsDBBQA&#10;BgAIAAAAIQBywtdA3AAAAAwBAAAPAAAAZHJzL2Rvd25yZXYueG1sTI/NTsMwEITvSLyDtUhcUOs4&#10;VIBCnAoq9ciBAnc3XmJT/0Repw1vjyshwXFnRzPftOvZO3bERDYGCWJZAcPQR23DIOH9bbt4AEZZ&#10;Ba1cDCjhGwnW3eVFqxodT+EVj7s8sBISqFESTM5jwzn1Br2iZRwxlN9nTF7lcqaB66ROJdw7XlfV&#10;HffKhtJg1Igbg/1hN3kJ9isRmV48C3KH7eZmcvb+5UPK66v56RFYxjn/meGMX9ChK0z7OAVNzElY&#10;CFHQs4R6VQtgZ0d1W6+A7X8l3rX8/4juBwAA//8DAFBLAQItABQABgAIAAAAIQC2gziS/gAAAOEB&#10;AAATAAAAAAAAAAAAAAAAAAAAAABbQ29udGVudF9UeXBlc10ueG1sUEsBAi0AFAAGAAgAAAAhADj9&#10;If/WAAAAlAEAAAsAAAAAAAAAAAAAAAAALwEAAF9yZWxzLy5yZWxzUEsBAi0AFAAGAAgAAAAhABJn&#10;oYQUAgAAKwQAAA4AAAAAAAAAAAAAAAAALgIAAGRycy9lMm9Eb2MueG1sUEsBAi0AFAAGAAgAAAAh&#10;AHLC10DcAAAADA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2148224" behindDoc="1" locked="0" layoutInCell="0" allowOverlap="1" wp14:anchorId="61D7FE8E" wp14:editId="364D8865">
                <wp:simplePos x="0" y="0"/>
                <wp:positionH relativeFrom="column">
                  <wp:posOffset>-71755</wp:posOffset>
                </wp:positionH>
                <wp:positionV relativeFrom="paragraph">
                  <wp:posOffset>200025</wp:posOffset>
                </wp:positionV>
                <wp:extent cx="0" cy="1340485"/>
                <wp:effectExtent l="0" t="0" r="0" b="0"/>
                <wp:wrapNone/>
                <wp:docPr id="81"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04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5.75pt" to="-5.65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MFEwIAACsEAAAOAAAAZHJzL2Uyb0RvYy54bWysU8GO2yAQvVfqPyDuie2s4zpWnFVlJ72k&#10;baTdfgABHKNiQEDiRFX/vYAda9Neqqo+4AFm3ryZeayfrx0HF6oNk6KEyTyGgAosCROnEn573c1y&#10;CIxFgiAuBS3hjRr4vHn/bt2rgi5kKzmhGjgQYYpelbC1VhVRZHBLO2TmUlHhLhupO2TdVp8iolHv&#10;0DseLeI4i3qpidISU2PcaT1cwk3AbxqK7demMdQCXkLHzYZVh/Xo12izRsVJI9UyPNJA/8CiQ0y4&#10;pBNUjSwCZ83+gOoY1tLIxs6x7CLZNAzTUIOrJol/q+alRYqGWlxzjJraZP4fLP5yOWjASAnzBAKB&#10;OjejPRMULLPcN6dXpnA+lThoXx6+ihe1l/i7AUJWLRInGki+3pQLTHxE9BDiN0a5FMf+syTOB52t&#10;DJ26NrrzkK4H4BoGcpsGQq8W4OEQu9PkKY3TfBnQUXEPVNrYT1R2wBsl5I51AEaXvbGeCCruLj6P&#10;kDvGeZg3F6AvYRavshBgJGfEX3o3o0/HimtwQV4x4RvzPrhpeRYkgLUUke1oW8T4YLvkXHg8V4qj&#10;M1qDJH6s4tU23+bpLF1k21ka1/Xs465KZ9ku+bCsn+qqqpOfnlqSFi0jhArP7i7PJP278Y8PZRDW&#10;JNCpDdEjeuiXI3v/B9Jhln58gxCOktwO+j5jp8jgPL4eL/m3e2e/feObXwAAAP//AwBQSwMEFAAG&#10;AAgAAAAhAJbxDvvgAAAACgEAAA8AAABkcnMvZG93bnJldi54bWxMj8FOwzAMhu9IvENkJG5b2g5G&#10;KXUnBAJphwmxTZyzxrSljVM12dq9PUEc4Gj70+/vz1eT6cSJBtdYRojnEQji0uqGK4T97mWWgnBe&#10;sVadZUI4k4NVcXmRq0zbkd/ptPWVCCHsMoVQe99nUrqyJqPc3PbE4fZpB6N8GIdK6kGNIdx0Momi&#10;pTSq4fChVj091VS226NB2KTy2b61H+X5a9y9pum6vb9b7xGvr6bHBxCeJv8Hw49+UIciOB3skbUT&#10;HcIsjhcBRVjEtyAC8Ls4ICQ3yRJkkcv/FYpvAAAA//8DAFBLAQItABQABgAIAAAAIQC2gziS/gAA&#10;AOEBAAATAAAAAAAAAAAAAAAAAAAAAABbQ29udGVudF9UeXBlc10ueG1sUEsBAi0AFAAGAAgAAAAh&#10;ADj9If/WAAAAlAEAAAsAAAAAAAAAAAAAAAAALwEAAF9yZWxzLy5yZWxzUEsBAi0AFAAGAAgAAAAh&#10;AKm88wUTAgAAKwQAAA4AAAAAAAAAAAAAAAAALgIAAGRycy9lMm9Eb2MueG1sUEsBAi0AFAAGAAgA&#10;AAAhAJbxDvvgAAAACgEAAA8AAAAAAAAAAAAAAAAAbQQAAGRycy9kb3ducmV2LnhtbFBLBQYAAAAA&#10;BAAEAPMAAAB6BQAAAAA=&#10;" o:allowincell="f" strokeweight=".48pt"/>
            </w:pict>
          </mc:Fallback>
        </mc:AlternateContent>
      </w:r>
      <w:r>
        <w:rPr>
          <w:noProof/>
        </w:rPr>
        <mc:AlternateContent>
          <mc:Choice Requires="wps">
            <w:drawing>
              <wp:anchor distT="0" distB="0" distL="114300" distR="114300" simplePos="0" relativeHeight="252149248" behindDoc="1" locked="0" layoutInCell="0" allowOverlap="1" wp14:anchorId="5776595D" wp14:editId="724F3A58">
                <wp:simplePos x="0" y="0"/>
                <wp:positionH relativeFrom="column">
                  <wp:posOffset>6553200</wp:posOffset>
                </wp:positionH>
                <wp:positionV relativeFrom="paragraph">
                  <wp:posOffset>200025</wp:posOffset>
                </wp:positionV>
                <wp:extent cx="0" cy="1340485"/>
                <wp:effectExtent l="0" t="0" r="0" b="0"/>
                <wp:wrapNone/>
                <wp:docPr id="80"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04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5.75pt" to="516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VBEwIAACsEAAAOAAAAZHJzL2Uyb0RvYy54bWysU8GO2jAQvVfqP1i5QxI2pB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BbRH&#10;4g5mtOOSoXm+9M3ptS3Ap5J748sjF/mid4p8t0iqqsXyyALJ16uGwNRHxA8hfmM1pDj0nxUFH3xy&#10;KnTq0pjOQ0IP0CUM5HofCLs4RIZDAqfpU5Zki3lAx8UtUBvrPjHVIW+UkQDWARifd9Z5Iri4ufg8&#10;Um25EGHeQqK+jPJkmYcAqwSn/tK7WXM8VMKgM/aKCd+Y98HNqJOkAaxlmG5G22EuBhuSC+nxoBSg&#10;M1qDJH4sk+VmsVlkk2yWbyZZUteTj9sqm+Tb9MO8fqqrqk5/emppVrScUiY9u5s80+zvxj8+lEFY&#10;d4He2xA/ood+AdnbP5AOs/TjG4RwUPS6N7cZgyKD8/h6vOTf7sF++8bXvwAAAP//AwBQSwMEFAAG&#10;AAgAAAAhAGlSya3hAAAADAEAAA8AAABkcnMvZG93bnJldi54bWxMj8FOwzAQRO9I/IO1SNyo0xTa&#10;EOJUCARSDxWirXrexksSEq+j2G3Sv8cVBzjO7Gj2TbYcTStO1LvasoLpJAJBXFhdc6lgt327S0A4&#10;j6yxtUwKzuRgmV9fZZhqO/AnnTa+FKGEXYoKKu+7VEpXVGTQTWxHHG5ftjfog+xLqXscQrlpZRxF&#10;c2mw5vChwo5eKiqazdEoWCfy1X40++L8PWzfk2TVPC5WO6Vub8bnJxCeRv8Xhgt+QIc8MB3skbUT&#10;bdDRLA5jvILZ9AHEJfHrHBTE9/EcZJ7J/yPyHwAAAP//AwBQSwECLQAUAAYACAAAACEAtoM4kv4A&#10;AADhAQAAEwAAAAAAAAAAAAAAAAAAAAAAW0NvbnRlbnRfVHlwZXNdLnhtbFBLAQItABQABgAIAAAA&#10;IQA4/SH/1gAAAJQBAAALAAAAAAAAAAAAAAAAAC8BAABfcmVscy8ucmVsc1BLAQItABQABgAIAAAA&#10;IQB5uNVBEwIAACsEAAAOAAAAAAAAAAAAAAAAAC4CAABkcnMvZTJvRG9jLnhtbFBLAQItABQABgAI&#10;AAAAIQBpUsmt4QAAAAwBAAAPAAAAAAAAAAAAAAAAAG0EAABkcnMvZG93bnJldi54bWxQSwUGAAAA&#10;AAQABADzAAAAewUAAAAA&#10;" o:allowincell="f" strokeweight=".48pt"/>
            </w:pict>
          </mc:Fallback>
        </mc:AlternateContent>
      </w:r>
    </w:p>
    <w:p w:rsidR="00E015FA" w:rsidRDefault="00E015FA">
      <w:pPr>
        <w:widowControl w:val="0"/>
        <w:overflowPunct w:val="0"/>
        <w:autoSpaceDE w:val="0"/>
        <w:autoSpaceDN w:val="0"/>
        <w:adjustRightInd w:val="0"/>
        <w:spacing w:after="0" w:line="242" w:lineRule="auto"/>
        <w:ind w:left="8"/>
        <w:jc w:val="both"/>
        <w:rPr>
          <w:rFonts w:asciiTheme="minorHAnsi" w:hAnsiTheme="minorHAnsi"/>
          <w:i/>
          <w:iCs/>
          <w:sz w:val="26"/>
          <w:szCs w:val="26"/>
        </w:rPr>
      </w:pPr>
      <w:r w:rsidRPr="00CD5ED7">
        <w:rPr>
          <w:rFonts w:asciiTheme="minorHAnsi" w:hAnsiTheme="minorHAnsi"/>
          <w:i/>
          <w:iCs/>
          <w:sz w:val="26"/>
          <w:szCs w:val="26"/>
        </w:rPr>
        <w:t>Before every FIDE Presid</w:t>
      </w:r>
      <w:r w:rsidR="000521FC" w:rsidRPr="00CD5ED7">
        <w:rPr>
          <w:rFonts w:asciiTheme="minorHAnsi" w:hAnsiTheme="minorHAnsi"/>
          <w:i/>
          <w:iCs/>
          <w:sz w:val="26"/>
          <w:szCs w:val="26"/>
        </w:rPr>
        <w:t>ential Board or FIDE Congress (</w:t>
      </w:r>
      <w:r w:rsidRPr="00CD5ED7">
        <w:rPr>
          <w:rFonts w:asciiTheme="minorHAnsi" w:hAnsiTheme="minorHAnsi"/>
          <w:i/>
          <w:iCs/>
          <w:sz w:val="26"/>
          <w:szCs w:val="26"/>
        </w:rPr>
        <w:t>Exec</w:t>
      </w:r>
      <w:r w:rsidR="000521FC" w:rsidRPr="00CD5ED7">
        <w:rPr>
          <w:rFonts w:asciiTheme="minorHAnsi" w:hAnsiTheme="minorHAnsi"/>
          <w:i/>
          <w:iCs/>
          <w:sz w:val="26"/>
          <w:szCs w:val="26"/>
        </w:rPr>
        <w:t>utive Board or General Assembly</w:t>
      </w:r>
      <w:r w:rsidRPr="00CD5ED7">
        <w:rPr>
          <w:rFonts w:asciiTheme="minorHAnsi" w:hAnsiTheme="minorHAnsi"/>
          <w:i/>
          <w:iCs/>
          <w:sz w:val="26"/>
          <w:szCs w:val="26"/>
        </w:rPr>
        <w:t>)</w:t>
      </w:r>
      <w:r w:rsidR="000521FC" w:rsidRPr="00CD5ED7">
        <w:rPr>
          <w:rFonts w:asciiTheme="minorHAnsi" w:hAnsiTheme="minorHAnsi"/>
          <w:i/>
          <w:iCs/>
          <w:sz w:val="26"/>
          <w:szCs w:val="26"/>
        </w:rPr>
        <w:t>,</w:t>
      </w:r>
      <w:r w:rsidRPr="00CD5ED7">
        <w:rPr>
          <w:rFonts w:asciiTheme="minorHAnsi" w:hAnsiTheme="minorHAnsi"/>
          <w:i/>
          <w:iCs/>
          <w:sz w:val="26"/>
          <w:szCs w:val="26"/>
        </w:rPr>
        <w:t xml:space="preserve"> the Federations shall submit to FIDE Office (i</w:t>
      </w:r>
      <w:r w:rsidR="000521FC" w:rsidRPr="00CD5ED7">
        <w:rPr>
          <w:rFonts w:asciiTheme="minorHAnsi" w:hAnsiTheme="minorHAnsi"/>
          <w:i/>
          <w:iCs/>
          <w:sz w:val="26"/>
          <w:szCs w:val="26"/>
        </w:rPr>
        <w:t xml:space="preserve">n both Athens and Elista </w:t>
      </w:r>
      <w:proofErr w:type="spellStart"/>
      <w:r w:rsidR="000521FC" w:rsidRPr="00CD5ED7">
        <w:rPr>
          <w:rFonts w:asciiTheme="minorHAnsi" w:hAnsiTheme="minorHAnsi"/>
          <w:i/>
          <w:iCs/>
          <w:sz w:val="26"/>
          <w:szCs w:val="26"/>
        </w:rPr>
        <w:t>OfficeA</w:t>
      </w:r>
      <w:proofErr w:type="spellEnd"/>
      <w:r w:rsidRPr="00CD5ED7">
        <w:rPr>
          <w:rFonts w:asciiTheme="minorHAnsi" w:hAnsiTheme="minorHAnsi"/>
          <w:i/>
          <w:iCs/>
          <w:sz w:val="26"/>
          <w:szCs w:val="26"/>
        </w:rPr>
        <w:t>) the IA and FA title applications for their Arbiters, before the deadline determined by FIDE. Submissions of title applications after the deadline are accepted only with a surcharge in fees of 50%. Submissions of title applications during the Congress are accepted with a surcharge of 100%.</w:t>
      </w:r>
    </w:p>
    <w:p w:rsidR="00E1661C" w:rsidRDefault="00E1661C">
      <w:pPr>
        <w:widowControl w:val="0"/>
        <w:overflowPunct w:val="0"/>
        <w:autoSpaceDE w:val="0"/>
        <w:autoSpaceDN w:val="0"/>
        <w:adjustRightInd w:val="0"/>
        <w:spacing w:after="0" w:line="242" w:lineRule="auto"/>
        <w:ind w:left="8"/>
        <w:jc w:val="both"/>
        <w:rPr>
          <w:rFonts w:asciiTheme="minorHAnsi" w:hAnsiTheme="minorHAnsi"/>
          <w:i/>
          <w:iCs/>
          <w:sz w:val="26"/>
          <w:szCs w:val="26"/>
        </w:rPr>
      </w:pPr>
    </w:p>
    <w:p w:rsidR="00E1661C" w:rsidRPr="00CD5ED7" w:rsidRDefault="00E1661C">
      <w:pPr>
        <w:widowControl w:val="0"/>
        <w:overflowPunct w:val="0"/>
        <w:autoSpaceDE w:val="0"/>
        <w:autoSpaceDN w:val="0"/>
        <w:adjustRightInd w:val="0"/>
        <w:spacing w:after="0" w:line="242" w:lineRule="auto"/>
        <w:ind w:left="8"/>
        <w:jc w:val="both"/>
        <w:rPr>
          <w:rFonts w:asciiTheme="minorHAnsi" w:hAnsiTheme="minorHAnsi"/>
          <w:sz w:val="26"/>
          <w:szCs w:val="26"/>
        </w:rPr>
      </w:pPr>
    </w:p>
    <w:p w:rsidR="00E015FA" w:rsidRPr="00CD5ED7" w:rsidRDefault="00E015FA">
      <w:pPr>
        <w:widowControl w:val="0"/>
        <w:autoSpaceDE w:val="0"/>
        <w:autoSpaceDN w:val="0"/>
        <w:adjustRightInd w:val="0"/>
        <w:spacing w:after="0" w:line="351" w:lineRule="exact"/>
        <w:rPr>
          <w:rFonts w:asciiTheme="minorHAnsi" w:hAnsiTheme="minorHAnsi"/>
          <w:sz w:val="26"/>
          <w:szCs w:val="26"/>
        </w:rPr>
      </w:pPr>
    </w:p>
    <w:p w:rsidR="00E015FA" w:rsidRPr="00CD5ED7" w:rsidRDefault="00E015FA" w:rsidP="007E0E8A">
      <w:pPr>
        <w:widowControl w:val="0"/>
        <w:numPr>
          <w:ilvl w:val="0"/>
          <w:numId w:val="192"/>
        </w:numPr>
        <w:overflowPunct w:val="0"/>
        <w:autoSpaceDE w:val="0"/>
        <w:autoSpaceDN w:val="0"/>
        <w:adjustRightInd w:val="0"/>
        <w:spacing w:after="0" w:line="240" w:lineRule="auto"/>
        <w:ind w:left="708" w:hanging="708"/>
        <w:jc w:val="both"/>
        <w:rPr>
          <w:rFonts w:asciiTheme="minorHAnsi" w:hAnsiTheme="minorHAnsi"/>
          <w:b/>
          <w:bCs/>
          <w:sz w:val="26"/>
          <w:szCs w:val="26"/>
        </w:rPr>
      </w:pPr>
      <w:r w:rsidRPr="00CD5ED7">
        <w:rPr>
          <w:rFonts w:asciiTheme="minorHAnsi" w:hAnsiTheme="minorHAnsi"/>
          <w:b/>
          <w:bCs/>
          <w:sz w:val="26"/>
          <w:szCs w:val="26"/>
        </w:rPr>
        <w:t xml:space="preserve">General Regulations for Arbiter norms </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rsidP="007E0E8A">
      <w:pPr>
        <w:widowControl w:val="0"/>
        <w:numPr>
          <w:ilvl w:val="0"/>
          <w:numId w:val="193"/>
        </w:numPr>
        <w:tabs>
          <w:tab w:val="clear" w:pos="720"/>
          <w:tab w:val="num" w:pos="988"/>
        </w:tabs>
        <w:overflowPunct w:val="0"/>
        <w:autoSpaceDE w:val="0"/>
        <w:autoSpaceDN w:val="0"/>
        <w:adjustRightInd w:val="0"/>
        <w:spacing w:after="0" w:line="240" w:lineRule="auto"/>
        <w:ind w:left="988" w:hanging="988"/>
        <w:jc w:val="both"/>
        <w:rPr>
          <w:rFonts w:asciiTheme="minorHAnsi" w:hAnsiTheme="minorHAnsi"/>
          <w:sz w:val="26"/>
          <w:szCs w:val="26"/>
        </w:rPr>
      </w:pPr>
      <w:r w:rsidRPr="00CD5ED7">
        <w:rPr>
          <w:rFonts w:asciiTheme="minorHAnsi" w:hAnsiTheme="minorHAnsi"/>
          <w:sz w:val="26"/>
          <w:szCs w:val="26"/>
        </w:rPr>
        <w:t xml:space="preserve">Format </w:t>
      </w:r>
      <w:r w:rsidRPr="00CD5ED7">
        <w:rPr>
          <w:rFonts w:asciiTheme="minorHAnsi" w:hAnsiTheme="minorHAnsi" w:cs="Cambria Math"/>
          <w:sz w:val="26"/>
          <w:szCs w:val="26"/>
        </w:rPr>
        <w:t>‐</w:t>
      </w:r>
      <w:r w:rsidRPr="00CD5ED7">
        <w:rPr>
          <w:rFonts w:asciiTheme="minorHAnsi" w:hAnsiTheme="minorHAnsi"/>
          <w:sz w:val="26"/>
          <w:szCs w:val="26"/>
        </w:rPr>
        <w:t xml:space="preserve"> Swiss, Round Robin or other </w:t>
      </w:r>
    </w:p>
    <w:tbl>
      <w:tblPr>
        <w:tblW w:w="0" w:type="auto"/>
        <w:tblInd w:w="8" w:type="dxa"/>
        <w:tblLayout w:type="fixed"/>
        <w:tblCellMar>
          <w:left w:w="0" w:type="dxa"/>
          <w:right w:w="0" w:type="dxa"/>
        </w:tblCellMar>
        <w:tblLook w:val="0000" w:firstRow="0" w:lastRow="0" w:firstColumn="0" w:lastColumn="0" w:noHBand="0" w:noVBand="0"/>
      </w:tblPr>
      <w:tblGrid>
        <w:gridCol w:w="1920"/>
        <w:gridCol w:w="800"/>
        <w:gridCol w:w="5640"/>
      </w:tblGrid>
      <w:tr w:rsidR="00E015FA" w:rsidRPr="00CD5ED7">
        <w:trPr>
          <w:trHeight w:val="335"/>
        </w:trPr>
        <w:tc>
          <w:tcPr>
            <w:tcW w:w="19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5" w:lineRule="exact"/>
              <w:rPr>
                <w:rFonts w:asciiTheme="minorHAnsi" w:hAnsiTheme="minorHAnsi"/>
                <w:sz w:val="26"/>
                <w:szCs w:val="26"/>
              </w:rPr>
            </w:pPr>
            <w:r w:rsidRPr="00CD5ED7">
              <w:rPr>
                <w:rFonts w:asciiTheme="minorHAnsi" w:hAnsiTheme="minorHAnsi"/>
                <w:sz w:val="26"/>
                <w:szCs w:val="26"/>
              </w:rPr>
              <w:t>Level</w:t>
            </w:r>
          </w:p>
        </w:tc>
        <w:tc>
          <w:tcPr>
            <w:tcW w:w="64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335" w:lineRule="exact"/>
              <w:ind w:left="6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 xml:space="preserve"> World, Continental, National championship</w:t>
            </w:r>
          </w:p>
        </w:tc>
      </w:tr>
      <w:tr w:rsidR="00E015FA" w:rsidRPr="00CD5ED7">
        <w:trPr>
          <w:trHeight w:val="342"/>
        </w:trPr>
        <w:tc>
          <w:tcPr>
            <w:tcW w:w="19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Type</w:t>
            </w:r>
          </w:p>
        </w:tc>
        <w:tc>
          <w:tcPr>
            <w:tcW w:w="8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20"/>
              <w:rPr>
                <w:rFonts w:asciiTheme="minorHAnsi" w:hAnsiTheme="minorHAnsi"/>
                <w:sz w:val="26"/>
                <w:szCs w:val="26"/>
              </w:rPr>
            </w:pPr>
            <w:r w:rsidRPr="00CD5ED7">
              <w:rPr>
                <w:rFonts w:asciiTheme="minorHAnsi" w:hAnsiTheme="minorHAnsi" w:cs="Cambria Math"/>
                <w:sz w:val="26"/>
                <w:szCs w:val="26"/>
              </w:rPr>
              <w:t>‐</w:t>
            </w:r>
          </w:p>
        </w:tc>
        <w:tc>
          <w:tcPr>
            <w:tcW w:w="5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Individual or Team</w:t>
            </w:r>
          </w:p>
        </w:tc>
      </w:tr>
      <w:tr w:rsidR="00E015FA" w:rsidRPr="00CD5ED7">
        <w:trPr>
          <w:trHeight w:val="342"/>
        </w:trPr>
        <w:tc>
          <w:tcPr>
            <w:tcW w:w="19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Certificates</w:t>
            </w:r>
          </w:p>
        </w:tc>
        <w:tc>
          <w:tcPr>
            <w:tcW w:w="64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20"/>
              <w:rPr>
                <w:rFonts w:asciiTheme="minorHAnsi" w:hAnsiTheme="minorHAnsi"/>
                <w:sz w:val="26"/>
                <w:szCs w:val="26"/>
              </w:rPr>
            </w:pPr>
            <w:r w:rsidRPr="00CD5ED7">
              <w:rPr>
                <w:rFonts w:asciiTheme="minorHAnsi" w:hAnsiTheme="minorHAnsi" w:cs="Cambria Math"/>
                <w:sz w:val="26"/>
                <w:szCs w:val="26"/>
              </w:rPr>
              <w:t>‐</w:t>
            </w:r>
            <w:r w:rsidRPr="00CD5ED7">
              <w:rPr>
                <w:rFonts w:asciiTheme="minorHAnsi" w:hAnsiTheme="minorHAnsi"/>
                <w:sz w:val="26"/>
                <w:szCs w:val="26"/>
              </w:rPr>
              <w:t xml:space="preserve"> number of norm certificates to be issued</w:t>
            </w:r>
          </w:p>
        </w:tc>
      </w:tr>
      <w:tr w:rsidR="00E015FA" w:rsidRPr="00CD5ED7">
        <w:trPr>
          <w:trHeight w:val="370"/>
        </w:trPr>
        <w:tc>
          <w:tcPr>
            <w:tcW w:w="19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Norms</w:t>
            </w:r>
          </w:p>
        </w:tc>
        <w:tc>
          <w:tcPr>
            <w:tcW w:w="8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620"/>
              <w:rPr>
                <w:rFonts w:asciiTheme="minorHAnsi" w:hAnsiTheme="minorHAnsi"/>
                <w:sz w:val="26"/>
                <w:szCs w:val="26"/>
              </w:rPr>
            </w:pPr>
            <w:r w:rsidRPr="00CD5ED7">
              <w:rPr>
                <w:rFonts w:asciiTheme="minorHAnsi" w:hAnsiTheme="minorHAnsi" w:cs="Cambria Math"/>
                <w:sz w:val="26"/>
                <w:szCs w:val="26"/>
              </w:rPr>
              <w:t>‐</w:t>
            </w:r>
          </w:p>
        </w:tc>
        <w:tc>
          <w:tcPr>
            <w:tcW w:w="56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w w:val="99"/>
                <w:sz w:val="26"/>
                <w:szCs w:val="26"/>
              </w:rPr>
              <w:t>number of norms that can be used in application</w:t>
            </w:r>
          </w:p>
        </w:tc>
      </w:tr>
    </w:tbl>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272" w:right="700" w:bottom="206" w:left="992"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09" w:lineRule="exact"/>
        <w:rPr>
          <w:rFonts w:asciiTheme="minorHAnsi" w:hAnsiTheme="minorHAnsi"/>
          <w:sz w:val="26"/>
          <w:szCs w:val="26"/>
        </w:rPr>
      </w:pPr>
    </w:p>
    <w:p w:rsidR="00E015FA" w:rsidRPr="00CD5ED7" w:rsidRDefault="00E015FA">
      <w:pPr>
        <w:widowControl w:val="0"/>
        <w:autoSpaceDE w:val="0"/>
        <w:autoSpaceDN w:val="0"/>
        <w:adjustRightInd w:val="0"/>
        <w:spacing w:after="0" w:line="313" w:lineRule="exact"/>
        <w:rPr>
          <w:rFonts w:asciiTheme="minorHAnsi" w:hAnsiTheme="minorHAnsi"/>
          <w:sz w:val="26"/>
          <w:szCs w:val="26"/>
        </w:rPr>
      </w:pPr>
      <w:bookmarkStart w:id="110" w:name="page202"/>
      <w:bookmarkEnd w:id="110"/>
    </w:p>
    <w:tbl>
      <w:tblPr>
        <w:tblpPr w:leftFromText="180" w:rightFromText="180" w:vertAnchor="text" w:horzAnchor="margin" w:tblpY="50"/>
        <w:tblW w:w="0" w:type="auto"/>
        <w:tblCellSpacing w:w="22" w:type="dxa"/>
        <w:tblCellMar>
          <w:left w:w="0" w:type="dxa"/>
          <w:right w:w="0" w:type="dxa"/>
        </w:tblCellMar>
        <w:tblLook w:val="04A0" w:firstRow="1" w:lastRow="0" w:firstColumn="1" w:lastColumn="0" w:noHBand="0" w:noVBand="1"/>
      </w:tblPr>
      <w:tblGrid>
        <w:gridCol w:w="1529"/>
        <w:gridCol w:w="2614"/>
        <w:gridCol w:w="2645"/>
        <w:gridCol w:w="1733"/>
        <w:gridCol w:w="1314"/>
      </w:tblGrid>
      <w:tr w:rsidR="00B85AF7" w:rsidRPr="006D0F67" w:rsidTr="00930182">
        <w:trPr>
          <w:tblCellSpacing w:w="22" w:type="dxa"/>
        </w:trPr>
        <w:tc>
          <w:tcPr>
            <w:tcW w:w="1463" w:type="dxa"/>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b/>
                <w:bCs/>
                <w:sz w:val="26"/>
                <w:szCs w:val="26"/>
              </w:rPr>
              <w:t>Format</w:t>
            </w:r>
          </w:p>
        </w:tc>
        <w:tc>
          <w:tcPr>
            <w:tcW w:w="2374" w:type="dxa"/>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b/>
                <w:bCs/>
                <w:sz w:val="26"/>
                <w:szCs w:val="26"/>
              </w:rPr>
              <w:t>Level of Event</w:t>
            </w:r>
          </w:p>
        </w:tc>
        <w:tc>
          <w:tcPr>
            <w:tcW w:w="2554" w:type="dxa"/>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b/>
                <w:bCs/>
                <w:sz w:val="26"/>
                <w:szCs w:val="26"/>
              </w:rPr>
              <w:t>Type</w:t>
            </w:r>
          </w:p>
        </w:tc>
        <w:tc>
          <w:tcPr>
            <w:tcW w:w="1537" w:type="dxa"/>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b/>
                <w:bCs/>
                <w:sz w:val="26"/>
                <w:szCs w:val="26"/>
              </w:rPr>
              <w:t>Certificates</w:t>
            </w:r>
          </w:p>
        </w:tc>
        <w:tc>
          <w:tcPr>
            <w:tcW w:w="1153" w:type="dxa"/>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b/>
                <w:bCs/>
                <w:sz w:val="26"/>
                <w:szCs w:val="26"/>
              </w:rPr>
              <w:t>Norms</w:t>
            </w:r>
          </w:p>
        </w:tc>
      </w:tr>
      <w:tr w:rsidR="00B85AF7" w:rsidRPr="006D0F67" w:rsidTr="00930182">
        <w:trPr>
          <w:tblCellSpacing w:w="22" w:type="dxa"/>
        </w:trPr>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All kind</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World</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any kind</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no limit</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no limit</w:t>
            </w:r>
          </w:p>
        </w:tc>
      </w:tr>
      <w:tr w:rsidR="00B85AF7" w:rsidRPr="006D0F67" w:rsidTr="00930182">
        <w:trPr>
          <w:tblCellSpacing w:w="22" w:type="dxa"/>
        </w:trPr>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All kind</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Continental</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any kind</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no limit</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no limit</w:t>
            </w:r>
          </w:p>
        </w:tc>
      </w:tr>
      <w:tr w:rsidR="00B85AF7" w:rsidRPr="006D0F67" w:rsidTr="00930182">
        <w:trPr>
          <w:tblCellSpacing w:w="22" w:type="dxa"/>
        </w:trPr>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Swiss</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International</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any kind</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1 per 50 players</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no limit</w:t>
            </w:r>
          </w:p>
        </w:tc>
      </w:tr>
      <w:tr w:rsidR="00B85AF7" w:rsidRPr="006D0F67" w:rsidTr="00930182">
        <w:trPr>
          <w:tblCellSpacing w:w="22" w:type="dxa"/>
        </w:trPr>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Round Robin</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International</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any kind</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maximum 2</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no limit</w:t>
            </w:r>
          </w:p>
        </w:tc>
      </w:tr>
      <w:tr w:rsidR="00B85AF7" w:rsidRPr="006D0F67" w:rsidTr="00930182">
        <w:trPr>
          <w:tblCellSpacing w:w="22" w:type="dxa"/>
        </w:trPr>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Swiss</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National Championships</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Individual / Team (adult)</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1 per 50 players</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maximum 2</w:t>
            </w:r>
          </w:p>
        </w:tc>
      </w:tr>
      <w:tr w:rsidR="00B85AF7" w:rsidRPr="006D0F67" w:rsidTr="00930182">
        <w:trPr>
          <w:tblCellSpacing w:w="22" w:type="dxa"/>
        </w:trPr>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Round Robin</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National Championship</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Individual / Team (adult)</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maximum 2</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maximum 2</w:t>
            </w:r>
          </w:p>
        </w:tc>
      </w:tr>
      <w:tr w:rsidR="00B85AF7" w:rsidRPr="006D0F67" w:rsidTr="00930182">
        <w:trPr>
          <w:tblCellSpacing w:w="22" w:type="dxa"/>
        </w:trPr>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Rapid Chess</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World / Continental</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any kind</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no limit</w:t>
            </w:r>
          </w:p>
        </w:tc>
        <w:tc>
          <w:tcPr>
            <w:tcW w:w="0" w:type="auto"/>
            <w:vAlign w:val="center"/>
            <w:hideMark/>
          </w:tcPr>
          <w:p w:rsidR="00B85AF7" w:rsidRPr="006D0F67" w:rsidRDefault="00B85AF7" w:rsidP="00B85AF7">
            <w:pPr>
              <w:spacing w:after="0"/>
              <w:jc w:val="center"/>
              <w:rPr>
                <w:rFonts w:asciiTheme="minorHAnsi" w:hAnsiTheme="minorHAnsi"/>
                <w:sz w:val="26"/>
                <w:szCs w:val="26"/>
              </w:rPr>
            </w:pPr>
            <w:r w:rsidRPr="006D0F67">
              <w:rPr>
                <w:rFonts w:asciiTheme="minorHAnsi" w:hAnsiTheme="minorHAnsi"/>
                <w:sz w:val="26"/>
                <w:szCs w:val="26"/>
              </w:rPr>
              <w:t>maximum 1</w:t>
            </w:r>
          </w:p>
        </w:tc>
      </w:tr>
    </w:tbl>
    <w:p w:rsidR="000521FC" w:rsidRPr="00CD5ED7" w:rsidRDefault="000521FC" w:rsidP="00B85AF7">
      <w:pPr>
        <w:widowControl w:val="0"/>
        <w:autoSpaceDE w:val="0"/>
        <w:autoSpaceDN w:val="0"/>
        <w:adjustRightInd w:val="0"/>
        <w:spacing w:after="0" w:line="313" w:lineRule="exact"/>
        <w:rPr>
          <w:rFonts w:asciiTheme="minorHAnsi" w:hAnsiTheme="minorHAnsi"/>
          <w:sz w:val="26"/>
          <w:szCs w:val="26"/>
        </w:rPr>
      </w:pPr>
    </w:p>
    <w:p w:rsidR="00E015FA" w:rsidRPr="00CD5ED7" w:rsidRDefault="00E015FA" w:rsidP="007E0E8A">
      <w:pPr>
        <w:widowControl w:val="0"/>
        <w:numPr>
          <w:ilvl w:val="0"/>
          <w:numId w:val="194"/>
        </w:numPr>
        <w:tabs>
          <w:tab w:val="clear" w:pos="720"/>
          <w:tab w:val="num" w:pos="847"/>
        </w:tabs>
        <w:overflowPunct w:val="0"/>
        <w:autoSpaceDE w:val="0"/>
        <w:autoSpaceDN w:val="0"/>
        <w:adjustRightInd w:val="0"/>
        <w:spacing w:after="0" w:line="242" w:lineRule="auto"/>
        <w:ind w:left="848" w:right="480" w:hanging="848"/>
        <w:jc w:val="both"/>
        <w:rPr>
          <w:rFonts w:asciiTheme="minorHAnsi" w:hAnsiTheme="minorHAnsi"/>
          <w:sz w:val="26"/>
          <w:szCs w:val="26"/>
        </w:rPr>
      </w:pPr>
      <w:r w:rsidRPr="00CD5ED7">
        <w:rPr>
          <w:rFonts w:asciiTheme="minorHAnsi" w:hAnsiTheme="minorHAnsi"/>
          <w:sz w:val="26"/>
          <w:szCs w:val="26"/>
        </w:rPr>
        <w:t xml:space="preserve">An arbiter in the highest division of the National Team Championship; whereby the following requirements are met: </w:t>
      </w:r>
    </w:p>
    <w:p w:rsidR="00E015FA" w:rsidRPr="00CD5ED7" w:rsidRDefault="00E015FA" w:rsidP="007E0E8A">
      <w:pPr>
        <w:widowControl w:val="0"/>
        <w:numPr>
          <w:ilvl w:val="1"/>
          <w:numId w:val="194"/>
        </w:numPr>
        <w:tabs>
          <w:tab w:val="clear" w:pos="1440"/>
          <w:tab w:val="num" w:pos="1708"/>
        </w:tabs>
        <w:overflowPunct w:val="0"/>
        <w:autoSpaceDE w:val="0"/>
        <w:autoSpaceDN w:val="0"/>
        <w:adjustRightInd w:val="0"/>
        <w:spacing w:after="0" w:line="240" w:lineRule="auto"/>
        <w:ind w:left="1708" w:hanging="857"/>
        <w:jc w:val="both"/>
        <w:rPr>
          <w:rFonts w:asciiTheme="minorHAnsi" w:hAnsiTheme="minorHAnsi"/>
          <w:sz w:val="26"/>
          <w:szCs w:val="26"/>
        </w:rPr>
      </w:pPr>
      <w:r w:rsidRPr="00CD5ED7">
        <w:rPr>
          <w:rFonts w:asciiTheme="minorHAnsi" w:hAnsiTheme="minorHAnsi"/>
          <w:sz w:val="26"/>
          <w:szCs w:val="26"/>
        </w:rPr>
        <w:t xml:space="preserve">a minimum of four boards per team; </w:t>
      </w:r>
    </w:p>
    <w:p w:rsidR="00E015FA" w:rsidRPr="00CD5ED7" w:rsidRDefault="00E015FA" w:rsidP="007E0E8A">
      <w:pPr>
        <w:widowControl w:val="0"/>
        <w:numPr>
          <w:ilvl w:val="1"/>
          <w:numId w:val="194"/>
        </w:numPr>
        <w:tabs>
          <w:tab w:val="clear" w:pos="1440"/>
          <w:tab w:val="num" w:pos="1708"/>
        </w:tabs>
        <w:overflowPunct w:val="0"/>
        <w:autoSpaceDE w:val="0"/>
        <w:autoSpaceDN w:val="0"/>
        <w:adjustRightInd w:val="0"/>
        <w:spacing w:after="0" w:line="240" w:lineRule="auto"/>
        <w:ind w:left="1708" w:hanging="857"/>
        <w:jc w:val="both"/>
        <w:rPr>
          <w:rFonts w:asciiTheme="minorHAnsi" w:hAnsiTheme="minorHAnsi"/>
          <w:sz w:val="26"/>
          <w:szCs w:val="26"/>
        </w:rPr>
      </w:pPr>
      <w:r w:rsidRPr="00CD5ED7">
        <w:rPr>
          <w:rFonts w:asciiTheme="minorHAnsi" w:hAnsiTheme="minorHAnsi"/>
          <w:sz w:val="26"/>
          <w:szCs w:val="26"/>
        </w:rPr>
        <w:t xml:space="preserve">a minimum of ten teams; </w:t>
      </w:r>
    </w:p>
    <w:p w:rsidR="00E015FA" w:rsidRPr="00CD5ED7" w:rsidRDefault="00E015FA" w:rsidP="007E0E8A">
      <w:pPr>
        <w:widowControl w:val="0"/>
        <w:numPr>
          <w:ilvl w:val="1"/>
          <w:numId w:val="194"/>
        </w:numPr>
        <w:tabs>
          <w:tab w:val="clear" w:pos="1440"/>
          <w:tab w:val="num" w:pos="1708"/>
        </w:tabs>
        <w:overflowPunct w:val="0"/>
        <w:autoSpaceDE w:val="0"/>
        <w:autoSpaceDN w:val="0"/>
        <w:adjustRightInd w:val="0"/>
        <w:spacing w:after="0" w:line="240" w:lineRule="auto"/>
        <w:ind w:left="1708" w:hanging="856"/>
        <w:jc w:val="both"/>
        <w:rPr>
          <w:rFonts w:asciiTheme="minorHAnsi" w:hAnsiTheme="minorHAnsi"/>
          <w:sz w:val="26"/>
          <w:szCs w:val="26"/>
        </w:rPr>
      </w:pPr>
      <w:r w:rsidRPr="00CD5ED7">
        <w:rPr>
          <w:rFonts w:asciiTheme="minorHAnsi" w:hAnsiTheme="minorHAnsi"/>
          <w:sz w:val="26"/>
          <w:szCs w:val="26"/>
        </w:rPr>
        <w:t xml:space="preserve">at least 60% of the players are FIDE rated; </w:t>
      </w:r>
    </w:p>
    <w:p w:rsidR="00E015FA" w:rsidRPr="00CD5ED7" w:rsidRDefault="00E015FA" w:rsidP="007E0E8A">
      <w:pPr>
        <w:widowControl w:val="0"/>
        <w:numPr>
          <w:ilvl w:val="1"/>
          <w:numId w:val="194"/>
        </w:numPr>
        <w:tabs>
          <w:tab w:val="clear" w:pos="1440"/>
          <w:tab w:val="num" w:pos="1708"/>
        </w:tabs>
        <w:overflowPunct w:val="0"/>
        <w:autoSpaceDE w:val="0"/>
        <w:autoSpaceDN w:val="0"/>
        <w:adjustRightInd w:val="0"/>
        <w:spacing w:after="0" w:line="240" w:lineRule="auto"/>
        <w:ind w:left="1708" w:hanging="856"/>
        <w:jc w:val="both"/>
        <w:rPr>
          <w:rFonts w:asciiTheme="minorHAnsi" w:hAnsiTheme="minorHAnsi"/>
          <w:sz w:val="26"/>
          <w:szCs w:val="26"/>
        </w:rPr>
      </w:pPr>
      <w:r w:rsidRPr="00CD5ED7">
        <w:rPr>
          <w:rFonts w:asciiTheme="minorHAnsi" w:hAnsiTheme="minorHAnsi"/>
          <w:sz w:val="26"/>
          <w:szCs w:val="26"/>
        </w:rPr>
        <w:t xml:space="preserve">at least five rounds. </w:t>
      </w:r>
    </w:p>
    <w:p w:rsidR="00E015FA" w:rsidRPr="00CD5ED7" w:rsidRDefault="00E015FA">
      <w:pPr>
        <w:widowControl w:val="0"/>
        <w:autoSpaceDE w:val="0"/>
        <w:autoSpaceDN w:val="0"/>
        <w:adjustRightInd w:val="0"/>
        <w:spacing w:after="0" w:line="335" w:lineRule="exact"/>
        <w:rPr>
          <w:rFonts w:asciiTheme="minorHAnsi" w:hAnsiTheme="minorHAnsi"/>
          <w:sz w:val="26"/>
          <w:szCs w:val="26"/>
        </w:rPr>
      </w:pPr>
    </w:p>
    <w:p w:rsidR="00E015FA" w:rsidRPr="00CD5ED7" w:rsidRDefault="00E015FA" w:rsidP="007E0E8A">
      <w:pPr>
        <w:widowControl w:val="0"/>
        <w:numPr>
          <w:ilvl w:val="0"/>
          <w:numId w:val="194"/>
        </w:numPr>
        <w:tabs>
          <w:tab w:val="clear" w:pos="720"/>
          <w:tab w:val="num" w:pos="848"/>
        </w:tabs>
        <w:overflowPunct w:val="0"/>
        <w:autoSpaceDE w:val="0"/>
        <w:autoSpaceDN w:val="0"/>
        <w:adjustRightInd w:val="0"/>
        <w:spacing w:after="0" w:line="245" w:lineRule="auto"/>
        <w:ind w:left="848" w:right="120" w:hanging="848"/>
        <w:jc w:val="both"/>
        <w:rPr>
          <w:rFonts w:asciiTheme="minorHAnsi" w:hAnsiTheme="minorHAnsi"/>
          <w:sz w:val="26"/>
          <w:szCs w:val="26"/>
        </w:rPr>
      </w:pPr>
      <w:r w:rsidRPr="00CD5ED7">
        <w:rPr>
          <w:rFonts w:asciiTheme="minorHAnsi" w:hAnsiTheme="minorHAnsi"/>
          <w:sz w:val="26"/>
          <w:szCs w:val="26"/>
        </w:rPr>
        <w:t xml:space="preserve">Two (2) different formats of tournaments shall be included as norms for the applications for both FA and IA title (i.e. Swiss or Round Robin or Team Tournaments). Only Swiss System Tournaments may be accepted in case that at least one (1) of them is an international FIDE rated chess event with at least 100 players, at least 30% FIDE rated players, and at least 7 rounds. </w:t>
      </w:r>
    </w:p>
    <w:p w:rsidR="00E015FA" w:rsidRPr="00CD5ED7" w:rsidRDefault="00E015FA">
      <w:pPr>
        <w:widowControl w:val="0"/>
        <w:autoSpaceDE w:val="0"/>
        <w:autoSpaceDN w:val="0"/>
        <w:adjustRightInd w:val="0"/>
        <w:spacing w:after="0" w:line="306" w:lineRule="exact"/>
        <w:rPr>
          <w:rFonts w:asciiTheme="minorHAnsi" w:hAnsiTheme="minorHAnsi"/>
          <w:sz w:val="26"/>
          <w:szCs w:val="26"/>
        </w:rPr>
      </w:pPr>
    </w:p>
    <w:p w:rsidR="00E015FA" w:rsidRPr="00CD5ED7" w:rsidRDefault="00E015FA" w:rsidP="007E0E8A">
      <w:pPr>
        <w:widowControl w:val="0"/>
        <w:numPr>
          <w:ilvl w:val="0"/>
          <w:numId w:val="194"/>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r w:rsidRPr="00CD5ED7">
        <w:rPr>
          <w:rFonts w:asciiTheme="minorHAnsi" w:hAnsiTheme="minorHAnsi"/>
          <w:sz w:val="26"/>
          <w:szCs w:val="26"/>
        </w:rPr>
        <w:t xml:space="preserve">Applicants for the title of IA/FA must be at least 21 years old. </w:t>
      </w:r>
    </w:p>
    <w:p w:rsidR="00E015FA" w:rsidRPr="00CD5ED7" w:rsidRDefault="00A708A6">
      <w:pPr>
        <w:widowControl w:val="0"/>
        <w:autoSpaceDE w:val="0"/>
        <w:autoSpaceDN w:val="0"/>
        <w:adjustRightInd w:val="0"/>
        <w:spacing w:after="0" w:line="372" w:lineRule="exact"/>
        <w:rPr>
          <w:rFonts w:asciiTheme="minorHAnsi" w:hAnsiTheme="minorHAnsi"/>
          <w:sz w:val="26"/>
          <w:szCs w:val="26"/>
        </w:rPr>
      </w:pPr>
      <w:r>
        <w:rPr>
          <w:noProof/>
        </w:rPr>
        <mc:AlternateContent>
          <mc:Choice Requires="wps">
            <w:drawing>
              <wp:anchor distT="0" distB="0" distL="114300" distR="114300" simplePos="0" relativeHeight="252153344" behindDoc="1" locked="0" layoutInCell="0" allowOverlap="1" wp14:anchorId="5A3B0789" wp14:editId="259D063C">
                <wp:simplePos x="0" y="0"/>
                <wp:positionH relativeFrom="column">
                  <wp:posOffset>-68580</wp:posOffset>
                </wp:positionH>
                <wp:positionV relativeFrom="paragraph">
                  <wp:posOffset>236220</wp:posOffset>
                </wp:positionV>
                <wp:extent cx="6618605" cy="1979295"/>
                <wp:effectExtent l="0" t="0" r="0" b="0"/>
                <wp:wrapNone/>
                <wp:docPr id="79"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197929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5.4pt;margin-top:18.6pt;width:521.15pt;height:155.85pt;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zfgIAAP8EAAAOAAAAZHJzL2Uyb0RvYy54bWysVG1v2yAQ/j5p/wHxPfWL7CRYdaq2WaZJ&#10;3Vat2w8gGMdoGBiQOF21/74DJ2m67cM0LZEwcMfDc8/dcXm17yXaceuEVjXOLlKMuGK6EWpT4y+f&#10;V5M5Rs5T1VCpFa/xI3f4avH61eVgKp7rTsuGWwQgylWDqXHnvamSxLGO99RdaMMVGFtte+phaTdJ&#10;Y+kA6L1M8jSdJoO2jbGacedgdzka8SLity1n/mPbOu6RrDFw83G0cVyHMVlc0mpjqekEO9Cg/8Ci&#10;p0LBpSeoJfUUba34DaoXzGqnW3/BdJ/othWMxxggmiz9JZqHjhoeYwFxnDnJ5P4fLPuwu7dINDWe&#10;EYwU7SFHn0A1qjaSo3IWFRqMq8DxwdzbEKMzd5p9dUjp2w78+LW1eug4bYBXFhRNXhwICwdH0Xp4&#10;rxvAp1uvo1j71vYBEGRA+5iTx1NO+N4jBpvTaTafpiVGDGwZmZGclPEOWh2PG+v8W657FCY1tkA/&#10;wtPdnfOBDq2OLpG+lqJZCSnjwm7Wt9KiHYUCWZLwP6C7czepgrPS4diIOO4AS7gj2ALfmPAnkuVF&#10;epOTyWo6n02KVVFOyCydT9KM3JBpWpBiufoRCGZF1Ymm4epOKH4svqz4u+Qe2mAsm1h+aKgxKfMy&#10;xv6CvTsPMo2/PwXZCw+9KEVf4/nJiVYhs29UEzvFUyHHefKSflQZNDh+oyqxDkLqQzu6aq2bRygD&#10;qyFJ0IvwasCk0/Y7RgN0YI3dty21HCP5TkEpkawoQsvGRVHOcljYc8v63EIVA6gae4zG6a0f23xr&#10;rNh0cFMWhVH6GsqvFbEwnlkdiha6LEZweBFCG5+vo9fzu7X4CQAA//8DAFBLAwQUAAYACAAAACEA&#10;CZDW3uQAAAALAQAADwAAAGRycy9kb3ducmV2LnhtbEyPwU7DMBBE70j8g7VIXFBrpwFaQpwqRNAL&#10;ElILQuLmxtskIl4H220DX497guPOjmbe5MvR9OyAzneWJCRTAQyptrqjRsLb69NkAcwHRVr1llDC&#10;N3pYFudnucq0PdIaD5vQsBhCPlMS2hCGjHNft2iUn9oBKf521hkV4ukarp06xnDT85kQt9yojmJD&#10;qwasWqw/N3sj4eVjvvoq3Y95fn/cXa3K6iH11VrKy4uxvAcWcAx/ZjjhR3QoItPW7kl71kuYJCKi&#10;BwnpfAbsZBBpcgNsG5XrxR3wIuf/NxS/AAAA//8DAFBLAQItABQABgAIAAAAIQC2gziS/gAAAOEB&#10;AAATAAAAAAAAAAAAAAAAAAAAAABbQ29udGVudF9UeXBlc10ueG1sUEsBAi0AFAAGAAgAAAAhADj9&#10;If/WAAAAlAEAAAsAAAAAAAAAAAAAAAAALwEAAF9yZWxzLy5yZWxzUEsBAi0AFAAGAAgAAAAhAGL8&#10;5bN+AgAA/wQAAA4AAAAAAAAAAAAAAAAALgIAAGRycy9lMm9Eb2MueG1sUEsBAi0AFAAGAAgAAAAh&#10;AAmQ1t7kAAAACwEAAA8AAAAAAAAAAAAAAAAA2AQAAGRycy9kb3ducmV2LnhtbFBLBQYAAAAABAAE&#10;APMAAADpBQAAAAA=&#10;" o:allowincell="f" fillcolor="#d9d9d9" stroked="f"/>
            </w:pict>
          </mc:Fallback>
        </mc:AlternateContent>
      </w:r>
      <w:r>
        <w:rPr>
          <w:noProof/>
        </w:rPr>
        <mc:AlternateContent>
          <mc:Choice Requires="wps">
            <w:drawing>
              <wp:anchor distT="0" distB="0" distL="114300" distR="114300" simplePos="0" relativeHeight="252154368" behindDoc="1" locked="0" layoutInCell="0" allowOverlap="1" wp14:anchorId="1405021E" wp14:editId="1F2EF5F8">
                <wp:simplePos x="0" y="0"/>
                <wp:positionH relativeFrom="column">
                  <wp:posOffset>-74930</wp:posOffset>
                </wp:positionH>
                <wp:positionV relativeFrom="paragraph">
                  <wp:posOffset>233045</wp:posOffset>
                </wp:positionV>
                <wp:extent cx="6630670" cy="0"/>
                <wp:effectExtent l="0" t="0" r="0" b="0"/>
                <wp:wrapNone/>
                <wp:docPr id="78"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35pt" to="516.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GHFQIAACsEAAAOAAAAZHJzL2Uyb0RvYy54bWysU8uO2yAU3VfqPyD2ie2Mx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sApPwSlF&#10;evDoWSiOHqdZKM5gXAmYWm1sSI8e1at51vSrQ0rXHVE7HkW+nQwExojkLiQsnIErtsMnzQBD9l7H&#10;Sh1b2wdKqAE6RkNON0P40SMKm0XxkBZT8I1ezxJSXgONdf4j1z0KkwpLUB2JyeHZeZAO0Csk3KP0&#10;WkgZ/ZYKDUCezosY4LQULBwGmLO7bS0tOpDQMfELdQCyO5jVe8UiWccJW13mngh5ngNeqsAHqYCc&#10;y+zcEt/m6Xw1W83yUT4pVqM8bZrRh3Wdj4p1Nn1sHpq6brLvQVqWl51gjKug7tqeWf539l8eyrmx&#10;bg16K0Nyzx5TBLHXfxQdvQz2nRthq9lpY0M1gq3QkRF8eT2h5X9dR9TPN778AQAA//8DAFBLAwQU&#10;AAYACAAAACEAsrsNBeAAAAAKAQAADwAAAGRycy9kb3ducmV2LnhtbEyPQU/CQBCF7yb+h82YeINt&#10;wUAtnRKj0YSDMQLxvHSHtrY723QXWv69Szzocd68vPe9bD2aVpypd7VlhHgagSAurK65RNjvXicJ&#10;COcVa9VaJoQLOVjntzeZSrUd+JPOW1+KEMIuVQiV910qpSsqMspNbUccfkfbG+XD2ZdS92oI4aaV&#10;syhaSKNqDg2V6ui5oqLZngzCeyJf7EfzVVy+h91bkmyax+Vmj3h/Nz6tQHga/Z8ZrvgBHfLAdLAn&#10;1k60CJM4DugeYb5YgrgaovnsAcThV5F5Jv9PyH8AAAD//wMAUEsBAi0AFAAGAAgAAAAhALaDOJL+&#10;AAAA4QEAABMAAAAAAAAAAAAAAAAAAAAAAFtDb250ZW50X1R5cGVzXS54bWxQSwECLQAUAAYACAAA&#10;ACEAOP0h/9YAAACUAQAACwAAAAAAAAAAAAAAAAAvAQAAX3JlbHMvLnJlbHNQSwECLQAUAAYACAAA&#10;ACEAPTMRhxUCAAArBAAADgAAAAAAAAAAAAAAAAAuAgAAZHJzL2Uyb0RvYy54bWxQSwECLQAUAAYA&#10;CAAAACEAsrsNBeAAAAAK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155392" behindDoc="1" locked="0" layoutInCell="0" allowOverlap="1" wp14:anchorId="679EDFFE" wp14:editId="5503F641">
                <wp:simplePos x="0" y="0"/>
                <wp:positionH relativeFrom="column">
                  <wp:posOffset>-74930</wp:posOffset>
                </wp:positionH>
                <wp:positionV relativeFrom="paragraph">
                  <wp:posOffset>2218055</wp:posOffset>
                </wp:positionV>
                <wp:extent cx="6630670" cy="0"/>
                <wp:effectExtent l="0" t="0" r="0" b="0"/>
                <wp:wrapNone/>
                <wp:docPr id="77"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2" o:spid="_x0000_s1026" style="position:absolute;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74.65pt" to="516.2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wEFQIAACsEAAAOAAAAZHJzL2Uyb0RvYy54bWysU02P2yAQvVfqf0DcE9tZr5N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pxgp&#10;0oNGz0Jx9DidhOYMxpUQU6uNDeXRo3o1z5p+d0jpuiNqxyPJt5OBxCxkJO9SwsYZuGI7fNEMYsje&#10;69ipY2v7AAk9QMcoyOkmCD96ROGwKB7SYgq60asvIeU10VjnP3Pdo2BUWALrCEwOz84HIqS8hoR7&#10;lF4LKaPeUqEBwNN5EROcloIFZwhzdretpUUHEiYmfrEq8NyHWb1XLIJ1nLDVxfZEyLMNl0sV8KAU&#10;oHOxziPxY57OV7PVLB/lk2I1ytOmGX1a1/moWGfTx+ahqesm+xmoZXnZCca4Cuyu45nlfyf/5aGc&#10;B+s2oLc2JO/RY7+A7PUfSUctg3znQdhqdtrYq8YwkTH48nrCyN/vwb5/48tfAAAA//8DAFBLAwQU&#10;AAYACAAAACEAr5+hC+AAAAAMAQAADwAAAGRycy9kb3ducmV2LnhtbEyPQUvDQBCF74L/YRnBW7tJ&#10;UzSNmRRRFHoQsS2et9kxicnOhuy2Sf+9WxD0OG8e730vX0+mEycaXGMZIZ5HIIhLqxuuEPa7l1kK&#10;wnnFWnWWCeFMDtbF9VWuMm1H/qDT1lcihLDLFELtfZ9J6cqajHJz2xOH35cdjPLhHCqpBzWGcNPJ&#10;RRTdSaMaDg216umpprLdHg3CWyqf7Xv7WZ6/x91rmm7a1f1mj3h7Mz0+gPA0+T8zXPADOhSB6WCP&#10;rJ3oEGZxHNA9QrJcJSAujihZLEEcfiVZ5PL/iOIHAAD//wMAUEsBAi0AFAAGAAgAAAAhALaDOJL+&#10;AAAA4QEAABMAAAAAAAAAAAAAAAAAAAAAAFtDb250ZW50X1R5cGVzXS54bWxQSwECLQAUAAYACAAA&#10;ACEAOP0h/9YAAACUAQAACwAAAAAAAAAAAAAAAAAvAQAAX3JlbHMvLnJlbHNQSwECLQAUAAYACAAA&#10;ACEAGQGMBBUCAAArBAAADgAAAAAAAAAAAAAAAAAuAgAAZHJzL2Uyb0RvYy54bWxQSwECLQAUAAYA&#10;CAAAACEAr5+hC+AAAAAM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156416" behindDoc="1" locked="0" layoutInCell="0" allowOverlap="1" wp14:anchorId="140AF36F" wp14:editId="0329984F">
                <wp:simplePos x="0" y="0"/>
                <wp:positionH relativeFrom="column">
                  <wp:posOffset>-71755</wp:posOffset>
                </wp:positionH>
                <wp:positionV relativeFrom="paragraph">
                  <wp:posOffset>229870</wp:posOffset>
                </wp:positionV>
                <wp:extent cx="0" cy="1991360"/>
                <wp:effectExtent l="0" t="0" r="0" b="0"/>
                <wp:wrapNone/>
                <wp:docPr id="76"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8.1pt" to="-5.65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rUFQIAACsEAAAOAAAAZHJzL2Uyb0RvYy54bWysU8GO2jAQvVfqP1i+QxJgA0SEVUWgF9pF&#10;2u0HGNshVh3bsg0BVf33jh1AbHupqubgjO2ZN2/mjRfP51aiE7dOaFXibJhixBXVTKhDib+9bQYz&#10;jJwnihGpFS/xhTv8vPz4YdGZgo90oyXjFgGIckVnStx4b4okcbThLXFDbbiCy1rblnjY2kPCLOkA&#10;vZXJKE3zpNOWGaspdw5Oq/4SLyN+XXPqX+racY9kiYGbj6uN6z6syXJBioMlphH0SoP8A4uWCAVJ&#10;71AV8QQdrfgDqhXUaqdrP6S6TXRdC8pjDVBNlv5WzWtDDI+1QHOcubfJ/T9Y+vW0s0iwEk9zjBRp&#10;QaOtUBw9TcehOZ1xBfis1M6G8uhZvZqtpt8dUnrVEHXgkeTbxUBgFiKSdyFh4wyk2HdfNAMfcvQ6&#10;dupc2zZAQg/QOQpyuQvCzx7R/pDCaTafZ+M8ipWQ4hZorPOfuW5RMEosgXUEJqet84EIKW4uIY/S&#10;GyFl1Fsq1JU4T+d5DHBaChYug5uzh/1KWnQiYWLiF6uCm0c3q4+KRbCGE7a+2p4I2duQXKqAB6UA&#10;navVj8SPeTpfz9azyWAyyteDSVpVg0+b1WSQb7LpUzWuVqsq+xmoZZOiEYxxFdjdxjOb/J3814fS&#10;D9Z9QO9tSN6jx34B2ds/ko5aBvn6QdhrdtnZm8YwkdH5+nrCyD/uwX5848tfAAAA//8DAFBLAwQU&#10;AAYACAAAACEAS4xDaN8AAAAKAQAADwAAAGRycy9kb3ducmV2LnhtbEyPwU7CQBCG7ya+w2ZMvMG2&#10;YHAp3RKj0YSDIQLxvLRDW9udbboLLW/vGA96nH++/PNNuh5tKy7Y+9qRhngagUDKXVFTqeGwf50o&#10;ED4YKkzrCDVc0cM6u71JTVK4gT7wsgul4BLyidFQhdAlUvq8Qmv81HVIvDu53prAY1/KojcDl9tW&#10;zqJoIa2piS9UpsPnCvNmd7Ya3pV8cdvmM79+Dfs3pTbN8nFz0Pr+bnxagQg4hj8YfvRZHTJ2Oroz&#10;FV60GiZxPGdUw3wxA8HAb3Dk4GGpQGap/P9C9g0AAP//AwBQSwECLQAUAAYACAAAACEAtoM4kv4A&#10;AADhAQAAEwAAAAAAAAAAAAAAAAAAAAAAW0NvbnRlbnRfVHlwZXNdLnhtbFBLAQItABQABgAIAAAA&#10;IQA4/SH/1gAAAJQBAAALAAAAAAAAAAAAAAAAAC8BAABfcmVscy8ucmVsc1BLAQItABQABgAIAAAA&#10;IQCkdgrUFQIAACsEAAAOAAAAAAAAAAAAAAAAAC4CAABkcnMvZTJvRG9jLnhtbFBLAQItABQABgAI&#10;AAAAIQBLjENo3wAAAAo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157440" behindDoc="1" locked="0" layoutInCell="0" allowOverlap="1" wp14:anchorId="6DC4BDE7" wp14:editId="2FB63165">
                <wp:simplePos x="0" y="0"/>
                <wp:positionH relativeFrom="column">
                  <wp:posOffset>6553200</wp:posOffset>
                </wp:positionH>
                <wp:positionV relativeFrom="paragraph">
                  <wp:posOffset>229870</wp:posOffset>
                </wp:positionV>
                <wp:extent cx="0" cy="1991360"/>
                <wp:effectExtent l="0" t="0" r="0" b="0"/>
                <wp:wrapNone/>
                <wp:docPr id="75"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8.1pt" to="516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Rf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0jJEi&#10;LWi0FYqj8TQPzemMK8BnpXY2lEfP6tVsNf3ukNKrhqgDjyTfLgYCsxCRvAsJG2cgxb77ohn4kKPX&#10;sVPn2rYBEnqAzlGQy10QfvaI9ocUTrP5PHuaRLESUtwCjXX+M9ctCkaJJbCOwOS0dT4QIcXNJeRR&#10;eiOkjHpLhboST9L5JAY4LQULl8HN2cN+JS06kTAx8YtVwc2jm9VHxSJYwwlbX21PhOxtSC5VwINS&#10;gM7V6kfixzydr2frWT7IR5P1IE+ravBps8oHk002HVdP1WpVZT8DtSwvGsEYV4HdbTyz/O/kvz6U&#10;frDuA3pvQ/IePfYLyN7+kXTUMsjXD8Jes8vO3jSGiYzO19cTRv5xD/bjG1/+AgAA//8DAFBLAwQU&#10;AAYACAAAACEAdXJ4ON8AAAAMAQAADwAAAGRycy9kb3ducmV2LnhtbEyPwU7DMBBE70j8g7VI3KhD&#10;ioob4lQIBFIPCNFWnN14SULidRS7Tfr3bMUBjjM7mn2TrybXiSMOofGk4XaWgEAqvW2o0rDbvtwo&#10;ECEasqbzhBpOGGBVXF7kJrN+pA88bmIluIRCZjTUMfaZlKGs0Zkw8z0S37784ExkOVTSDmbkctfJ&#10;NEkW0pmG+ENtenyqsWw3B6fhTcln/95+lqfvcfuq1Lpd3q93Wl9fTY8PICJO8S8MZ3xGh4KZ9v5A&#10;NoiOdTJPeUzUMF+kIM6JX2fPzt1SgSxy+X9E8QMAAP//AwBQSwECLQAUAAYACAAAACEAtoM4kv4A&#10;AADhAQAAEwAAAAAAAAAAAAAAAAAAAAAAW0NvbnRlbnRfVHlwZXNdLnhtbFBLAQItABQABgAIAAAA&#10;IQA4/SH/1gAAAJQBAAALAAAAAAAAAAAAAAAAAC8BAABfcmVscy8ucmVsc1BLAQItABQABgAIAAAA&#10;IQAmhvRfFQIAACsEAAAOAAAAAAAAAAAAAAAAAC4CAABkcnMvZTJvRG9jLnhtbFBLAQItABQABgAI&#10;AAAAIQB1cng43wAAAAwBAAAPAAAAAAAAAAAAAAAAAG8EAABkcnMvZG93bnJldi54bWxQSwUGAAAA&#10;AAQABADzAAAAewUAAAAA&#10;" o:allowincell="f" strokeweight=".48pt"/>
            </w:pict>
          </mc:Fallback>
        </mc:AlternateContent>
      </w:r>
    </w:p>
    <w:p w:rsidR="00E015FA" w:rsidRPr="00CD5ED7" w:rsidRDefault="00E015FA">
      <w:pPr>
        <w:widowControl w:val="0"/>
        <w:overflowPunct w:val="0"/>
        <w:autoSpaceDE w:val="0"/>
        <w:autoSpaceDN w:val="0"/>
        <w:adjustRightInd w:val="0"/>
        <w:spacing w:after="0" w:line="241" w:lineRule="auto"/>
        <w:ind w:left="8" w:right="120"/>
        <w:rPr>
          <w:rFonts w:asciiTheme="minorHAnsi" w:hAnsiTheme="minorHAnsi"/>
          <w:sz w:val="26"/>
          <w:szCs w:val="26"/>
        </w:rPr>
      </w:pPr>
      <w:r w:rsidRPr="00CD5ED7">
        <w:rPr>
          <w:rFonts w:asciiTheme="minorHAnsi" w:hAnsiTheme="minorHAnsi"/>
          <w:i/>
          <w:iCs/>
          <w:sz w:val="26"/>
          <w:szCs w:val="26"/>
        </w:rPr>
        <w:t>Any kind of tournament (World, Continental, International or National) of any format (Swiss, Round Robin) and any type (Individual, Team) may be used as an Arbiter’s title norm.</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 w:right="120"/>
        <w:rPr>
          <w:rFonts w:asciiTheme="minorHAnsi" w:hAnsiTheme="minorHAnsi"/>
          <w:sz w:val="26"/>
          <w:szCs w:val="26"/>
        </w:rPr>
      </w:pPr>
      <w:r w:rsidRPr="00CD5ED7">
        <w:rPr>
          <w:rFonts w:asciiTheme="minorHAnsi" w:hAnsiTheme="minorHAnsi"/>
          <w:i/>
          <w:iCs/>
          <w:sz w:val="26"/>
          <w:szCs w:val="26"/>
        </w:rPr>
        <w:t>For International Open tournaments played under Swiss system, one (1) Certificate (Norm) shall be issued for every fifty (50) players.</w:t>
      </w:r>
    </w:p>
    <w:p w:rsidR="00E015FA" w:rsidRPr="00CD5ED7" w:rsidRDefault="00E015FA">
      <w:pPr>
        <w:widowControl w:val="0"/>
        <w:overflowPunct w:val="0"/>
        <w:autoSpaceDE w:val="0"/>
        <w:autoSpaceDN w:val="0"/>
        <w:adjustRightInd w:val="0"/>
        <w:spacing w:after="0" w:line="240" w:lineRule="auto"/>
        <w:ind w:left="8" w:right="1460"/>
        <w:rPr>
          <w:rFonts w:asciiTheme="minorHAnsi" w:hAnsiTheme="minorHAnsi"/>
          <w:sz w:val="26"/>
          <w:szCs w:val="26"/>
        </w:rPr>
      </w:pPr>
      <w:r w:rsidRPr="00CD5ED7">
        <w:rPr>
          <w:rFonts w:asciiTheme="minorHAnsi" w:hAnsiTheme="minorHAnsi"/>
          <w:i/>
          <w:iCs/>
          <w:sz w:val="26"/>
          <w:szCs w:val="26"/>
        </w:rPr>
        <w:t>The applicant shall use maximum two (2) norms from National Championships (Individual or Team).</w:t>
      </w:r>
    </w:p>
    <w:p w:rsidR="00E015FA" w:rsidRDefault="00B85AF7">
      <w:pPr>
        <w:widowControl w:val="0"/>
        <w:overflowPunct w:val="0"/>
        <w:autoSpaceDE w:val="0"/>
        <w:autoSpaceDN w:val="0"/>
        <w:adjustRightInd w:val="0"/>
        <w:spacing w:after="0" w:line="250" w:lineRule="auto"/>
        <w:ind w:left="8" w:right="120"/>
        <w:rPr>
          <w:rFonts w:asciiTheme="minorHAnsi" w:hAnsiTheme="minorHAnsi"/>
          <w:i/>
          <w:iCs/>
          <w:sz w:val="26"/>
          <w:szCs w:val="26"/>
        </w:rPr>
      </w:pPr>
      <w:r w:rsidRPr="00A46B56">
        <w:rPr>
          <w:rFonts w:asciiTheme="minorHAnsi" w:hAnsiTheme="minorHAnsi"/>
          <w:i/>
          <w:iCs/>
          <w:sz w:val="26"/>
          <w:szCs w:val="26"/>
        </w:rPr>
        <w:t>For</w:t>
      </w:r>
      <w:r w:rsidR="00E015FA" w:rsidRPr="00CD5ED7">
        <w:rPr>
          <w:rFonts w:asciiTheme="minorHAnsi" w:hAnsiTheme="minorHAnsi"/>
          <w:i/>
          <w:iCs/>
          <w:sz w:val="26"/>
          <w:szCs w:val="26"/>
        </w:rPr>
        <w:t xml:space="preserve"> norms from Team Tournaments to be valid, the applicant must have acted as an Arbiter in at least five (5) rounds.</w:t>
      </w:r>
    </w:p>
    <w:p w:rsidR="00E1661C" w:rsidRDefault="00E1661C">
      <w:pPr>
        <w:widowControl w:val="0"/>
        <w:overflowPunct w:val="0"/>
        <w:autoSpaceDE w:val="0"/>
        <w:autoSpaceDN w:val="0"/>
        <w:adjustRightInd w:val="0"/>
        <w:spacing w:after="0" w:line="250" w:lineRule="auto"/>
        <w:ind w:left="8" w:right="120"/>
        <w:rPr>
          <w:rFonts w:asciiTheme="minorHAnsi" w:hAnsiTheme="minorHAnsi"/>
          <w:sz w:val="26"/>
          <w:szCs w:val="26"/>
        </w:rPr>
      </w:pPr>
    </w:p>
    <w:p w:rsidR="00E1661C" w:rsidRDefault="00E1661C">
      <w:pPr>
        <w:widowControl w:val="0"/>
        <w:overflowPunct w:val="0"/>
        <w:autoSpaceDE w:val="0"/>
        <w:autoSpaceDN w:val="0"/>
        <w:adjustRightInd w:val="0"/>
        <w:spacing w:after="0" w:line="250" w:lineRule="auto"/>
        <w:ind w:left="8" w:right="120"/>
        <w:rPr>
          <w:rFonts w:asciiTheme="minorHAnsi" w:hAnsiTheme="minorHAnsi"/>
          <w:sz w:val="26"/>
          <w:szCs w:val="26"/>
        </w:rPr>
      </w:pPr>
    </w:p>
    <w:p w:rsidR="00E1661C" w:rsidRDefault="00E1661C">
      <w:pPr>
        <w:widowControl w:val="0"/>
        <w:overflowPunct w:val="0"/>
        <w:autoSpaceDE w:val="0"/>
        <w:autoSpaceDN w:val="0"/>
        <w:adjustRightInd w:val="0"/>
        <w:spacing w:after="0" w:line="250" w:lineRule="auto"/>
        <w:ind w:left="8" w:right="120"/>
        <w:rPr>
          <w:rFonts w:asciiTheme="minorHAnsi" w:hAnsiTheme="minorHAnsi"/>
          <w:sz w:val="26"/>
          <w:szCs w:val="26"/>
        </w:rPr>
      </w:pPr>
    </w:p>
    <w:p w:rsidR="00E1661C" w:rsidRPr="00CD5ED7" w:rsidRDefault="00E1661C">
      <w:pPr>
        <w:widowControl w:val="0"/>
        <w:overflowPunct w:val="0"/>
        <w:autoSpaceDE w:val="0"/>
        <w:autoSpaceDN w:val="0"/>
        <w:adjustRightInd w:val="0"/>
        <w:spacing w:after="0" w:line="250" w:lineRule="auto"/>
        <w:ind w:left="8" w:right="120"/>
        <w:rPr>
          <w:rFonts w:asciiTheme="minorHAnsi" w:hAnsiTheme="minorHAnsi"/>
          <w:sz w:val="26"/>
          <w:szCs w:val="26"/>
        </w:rPr>
      </w:pPr>
    </w:p>
    <w:p w:rsidR="00E015FA" w:rsidRDefault="00E015FA">
      <w:pPr>
        <w:widowControl w:val="0"/>
        <w:autoSpaceDE w:val="0"/>
        <w:autoSpaceDN w:val="0"/>
        <w:adjustRightInd w:val="0"/>
        <w:spacing w:after="0" w:line="333" w:lineRule="exact"/>
        <w:rPr>
          <w:rFonts w:asciiTheme="minorHAnsi" w:hAnsiTheme="minorHAnsi"/>
          <w:sz w:val="26"/>
          <w:szCs w:val="26"/>
        </w:rPr>
      </w:pPr>
    </w:p>
    <w:p w:rsidR="00E1661C" w:rsidRPr="00CD5ED7" w:rsidRDefault="00E1661C">
      <w:pPr>
        <w:widowControl w:val="0"/>
        <w:autoSpaceDE w:val="0"/>
        <w:autoSpaceDN w:val="0"/>
        <w:adjustRightInd w:val="0"/>
        <w:spacing w:after="0" w:line="333" w:lineRule="exact"/>
        <w:rPr>
          <w:rFonts w:asciiTheme="minorHAnsi" w:hAnsiTheme="minorHAnsi"/>
          <w:sz w:val="26"/>
          <w:szCs w:val="26"/>
        </w:rPr>
      </w:pPr>
    </w:p>
    <w:p w:rsidR="00E015FA" w:rsidRPr="00CD5ED7" w:rsidRDefault="00E015FA">
      <w:pPr>
        <w:widowControl w:val="0"/>
        <w:tabs>
          <w:tab w:val="left" w:pos="687"/>
        </w:tabs>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b/>
          <w:bCs/>
          <w:sz w:val="26"/>
          <w:szCs w:val="26"/>
        </w:rPr>
        <w:lastRenderedPageBreak/>
        <w:t>3.</w:t>
      </w:r>
      <w:r w:rsidRPr="00CD5ED7">
        <w:rPr>
          <w:rFonts w:asciiTheme="minorHAnsi" w:hAnsiTheme="minorHAnsi"/>
          <w:sz w:val="26"/>
          <w:szCs w:val="26"/>
        </w:rPr>
        <w:tab/>
      </w:r>
      <w:r w:rsidRPr="00CD5ED7">
        <w:rPr>
          <w:rFonts w:asciiTheme="minorHAnsi" w:hAnsiTheme="minorHAnsi"/>
          <w:b/>
          <w:bCs/>
          <w:sz w:val="26"/>
          <w:szCs w:val="26"/>
        </w:rPr>
        <w:t>Requirements for the title of FIDE Arbiter.</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All of the following:</w:t>
      </w:r>
    </w:p>
    <w:p w:rsidR="00E015FA" w:rsidRPr="00CD5ED7" w:rsidRDefault="00E015FA" w:rsidP="007E0E8A">
      <w:pPr>
        <w:widowControl w:val="0"/>
        <w:numPr>
          <w:ilvl w:val="0"/>
          <w:numId w:val="195"/>
        </w:numPr>
        <w:tabs>
          <w:tab w:val="clear" w:pos="720"/>
          <w:tab w:val="num" w:pos="848"/>
        </w:tabs>
        <w:overflowPunct w:val="0"/>
        <w:autoSpaceDE w:val="0"/>
        <w:autoSpaceDN w:val="0"/>
        <w:adjustRightInd w:val="0"/>
        <w:spacing w:after="0" w:line="240" w:lineRule="auto"/>
        <w:ind w:left="848" w:right="120" w:hanging="848"/>
        <w:jc w:val="both"/>
        <w:rPr>
          <w:rFonts w:asciiTheme="minorHAnsi" w:hAnsiTheme="minorHAnsi"/>
          <w:sz w:val="26"/>
          <w:szCs w:val="26"/>
        </w:rPr>
      </w:pPr>
      <w:r w:rsidRPr="00CD5ED7">
        <w:rPr>
          <w:rFonts w:asciiTheme="minorHAnsi" w:hAnsiTheme="minorHAnsi"/>
          <w:sz w:val="26"/>
          <w:szCs w:val="26"/>
        </w:rPr>
        <w:t xml:space="preserve">Thorough knowledge of the Laws of Chess, the FIDE Regulations for chess competitions and the Swiss Pairing Systems. </w:t>
      </w:r>
    </w:p>
    <w:p w:rsidR="00E015FA" w:rsidRPr="00CD5ED7" w:rsidRDefault="00E015FA" w:rsidP="007E0E8A">
      <w:pPr>
        <w:widowControl w:val="0"/>
        <w:numPr>
          <w:ilvl w:val="0"/>
          <w:numId w:val="195"/>
        </w:numPr>
        <w:tabs>
          <w:tab w:val="clear" w:pos="720"/>
          <w:tab w:val="num" w:pos="848"/>
        </w:tabs>
        <w:overflowPunct w:val="0"/>
        <w:autoSpaceDE w:val="0"/>
        <w:autoSpaceDN w:val="0"/>
        <w:adjustRightInd w:val="0"/>
        <w:spacing w:after="0" w:line="239" w:lineRule="auto"/>
        <w:ind w:left="848" w:hanging="848"/>
        <w:jc w:val="both"/>
        <w:rPr>
          <w:rFonts w:asciiTheme="minorHAnsi" w:hAnsiTheme="minorHAnsi"/>
          <w:sz w:val="26"/>
          <w:szCs w:val="26"/>
        </w:rPr>
      </w:pPr>
      <w:r w:rsidRPr="00CD5ED7">
        <w:rPr>
          <w:rFonts w:asciiTheme="minorHAnsi" w:hAnsiTheme="minorHAnsi"/>
          <w:sz w:val="26"/>
          <w:szCs w:val="26"/>
        </w:rPr>
        <w:t xml:space="preserve">Absolute objectivity, demonstrated at all times during his activity as an arbiter. </w:t>
      </w:r>
    </w:p>
    <w:p w:rsidR="00E015FA" w:rsidRDefault="00E015FA" w:rsidP="007E0E8A">
      <w:pPr>
        <w:widowControl w:val="0"/>
        <w:numPr>
          <w:ilvl w:val="0"/>
          <w:numId w:val="195"/>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r w:rsidRPr="00CD5ED7">
        <w:rPr>
          <w:rFonts w:asciiTheme="minorHAnsi" w:hAnsiTheme="minorHAnsi"/>
          <w:sz w:val="26"/>
          <w:szCs w:val="26"/>
        </w:rPr>
        <w:t xml:space="preserve">Sufficient knowledge of at least one official FIDE language. </w:t>
      </w:r>
    </w:p>
    <w:p w:rsidR="00E015FA" w:rsidRPr="00CD5ED7" w:rsidRDefault="00E015FA" w:rsidP="007E0E8A">
      <w:pPr>
        <w:widowControl w:val="0"/>
        <w:numPr>
          <w:ilvl w:val="0"/>
          <w:numId w:val="196"/>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bookmarkStart w:id="111" w:name="page203"/>
      <w:bookmarkEnd w:id="111"/>
      <w:r w:rsidRPr="00CD5ED7">
        <w:rPr>
          <w:rFonts w:asciiTheme="minorHAnsi" w:hAnsiTheme="minorHAnsi"/>
          <w:sz w:val="26"/>
          <w:szCs w:val="26"/>
        </w:rPr>
        <w:t xml:space="preserve">Skills to operate electronic clocks of different types and for different systems. </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rsidP="007E0E8A">
      <w:pPr>
        <w:widowControl w:val="0"/>
        <w:numPr>
          <w:ilvl w:val="0"/>
          <w:numId w:val="196"/>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r w:rsidRPr="00CD5ED7">
        <w:rPr>
          <w:rFonts w:asciiTheme="minorHAnsi" w:hAnsiTheme="minorHAnsi"/>
          <w:sz w:val="26"/>
          <w:szCs w:val="26"/>
        </w:rPr>
        <w:t xml:space="preserve">Experience as chief or deputy arbiter in at least three (3) FIDE rated events (these can be either national or international) and attendance of at least one (1) FIDE Arbiters’ Seminar and successful passing (at least 80%) an examination test set up </w:t>
      </w:r>
    </w:p>
    <w:p w:rsidR="00E015FA" w:rsidRPr="00CD5ED7" w:rsidRDefault="00E015FA">
      <w:pPr>
        <w:widowControl w:val="0"/>
        <w:autoSpaceDE w:val="0"/>
        <w:autoSpaceDN w:val="0"/>
        <w:adjustRightInd w:val="0"/>
        <w:spacing w:after="0" w:line="239" w:lineRule="auto"/>
        <w:ind w:left="848"/>
        <w:rPr>
          <w:rFonts w:asciiTheme="minorHAnsi" w:hAnsiTheme="minorHAnsi"/>
          <w:sz w:val="26"/>
          <w:szCs w:val="26"/>
        </w:rPr>
      </w:pPr>
      <w:r w:rsidRPr="00CD5ED7">
        <w:rPr>
          <w:rFonts w:asciiTheme="minorHAnsi" w:hAnsiTheme="minorHAnsi"/>
          <w:sz w:val="26"/>
          <w:szCs w:val="26"/>
        </w:rPr>
        <w:t>by the Arbiters Commission.</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
        <w:jc w:val="both"/>
        <w:rPr>
          <w:rFonts w:asciiTheme="minorHAnsi" w:hAnsiTheme="minorHAnsi"/>
          <w:sz w:val="26"/>
          <w:szCs w:val="26"/>
        </w:rPr>
      </w:pPr>
      <w:r w:rsidRPr="00CD5ED7">
        <w:rPr>
          <w:rFonts w:asciiTheme="minorHAnsi" w:hAnsiTheme="minorHAnsi"/>
          <w:sz w:val="26"/>
          <w:szCs w:val="26"/>
        </w:rPr>
        <w:t>FIDE rated event valid for a norm is considered any tournament with minimum 10 players in case that it is played with Round Robin system, with minimum 6 players in case that it is played with Double Round Robin system and with minimum 20 players in case that it is played with Swiss system.</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7E0E8A">
      <w:pPr>
        <w:widowControl w:val="0"/>
        <w:numPr>
          <w:ilvl w:val="0"/>
          <w:numId w:val="197"/>
        </w:numPr>
        <w:tabs>
          <w:tab w:val="clear" w:pos="720"/>
          <w:tab w:val="num" w:pos="848"/>
        </w:tabs>
        <w:overflowPunct w:val="0"/>
        <w:autoSpaceDE w:val="0"/>
        <w:autoSpaceDN w:val="0"/>
        <w:adjustRightInd w:val="0"/>
        <w:spacing w:after="0" w:line="239" w:lineRule="auto"/>
        <w:ind w:left="848" w:hanging="848"/>
        <w:jc w:val="both"/>
        <w:rPr>
          <w:rFonts w:asciiTheme="minorHAnsi" w:hAnsiTheme="minorHAnsi"/>
          <w:sz w:val="26"/>
          <w:szCs w:val="26"/>
        </w:rPr>
      </w:pPr>
      <w:r w:rsidRPr="00CD5ED7">
        <w:rPr>
          <w:rFonts w:asciiTheme="minorHAnsi" w:hAnsiTheme="minorHAnsi"/>
          <w:sz w:val="26"/>
          <w:szCs w:val="26"/>
        </w:rPr>
        <w:t xml:space="preserve">The title of the FIDE Arbiter for each of the IBCA, ICSC, IPCA shall each be equivalent to one FA norm.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197"/>
        </w:numPr>
        <w:tabs>
          <w:tab w:val="clear" w:pos="720"/>
          <w:tab w:val="num" w:pos="848"/>
        </w:tabs>
        <w:overflowPunct w:val="0"/>
        <w:autoSpaceDE w:val="0"/>
        <w:autoSpaceDN w:val="0"/>
        <w:adjustRightInd w:val="0"/>
        <w:spacing w:after="0" w:line="240" w:lineRule="auto"/>
        <w:ind w:left="848" w:hanging="847"/>
        <w:jc w:val="both"/>
        <w:rPr>
          <w:rFonts w:asciiTheme="minorHAnsi" w:hAnsiTheme="minorHAnsi"/>
          <w:sz w:val="26"/>
          <w:szCs w:val="26"/>
        </w:rPr>
      </w:pPr>
      <w:r w:rsidRPr="00CD5ED7">
        <w:rPr>
          <w:rFonts w:asciiTheme="minorHAnsi" w:hAnsiTheme="minorHAnsi"/>
          <w:sz w:val="26"/>
          <w:szCs w:val="26"/>
        </w:rPr>
        <w:t xml:space="preserve">For a candidate, being a match arbiter in an Olympiad is equivalent to one FA norm. No more than one such norm will be considered for the title. </w:t>
      </w:r>
    </w:p>
    <w:p w:rsidR="00E015FA" w:rsidRPr="00CD5ED7" w:rsidRDefault="00E015FA" w:rsidP="007E0E8A">
      <w:pPr>
        <w:widowControl w:val="0"/>
        <w:numPr>
          <w:ilvl w:val="0"/>
          <w:numId w:val="197"/>
        </w:numPr>
        <w:tabs>
          <w:tab w:val="clear" w:pos="720"/>
          <w:tab w:val="num" w:pos="848"/>
        </w:tabs>
        <w:overflowPunct w:val="0"/>
        <w:autoSpaceDE w:val="0"/>
        <w:autoSpaceDN w:val="0"/>
        <w:adjustRightInd w:val="0"/>
        <w:spacing w:after="0" w:line="239" w:lineRule="auto"/>
        <w:ind w:left="848" w:hanging="847"/>
        <w:jc w:val="both"/>
        <w:rPr>
          <w:rFonts w:asciiTheme="minorHAnsi" w:hAnsiTheme="minorHAnsi"/>
          <w:sz w:val="26"/>
          <w:szCs w:val="26"/>
        </w:rPr>
      </w:pPr>
      <w:r w:rsidRPr="00CD5ED7">
        <w:rPr>
          <w:rFonts w:asciiTheme="minorHAnsi" w:hAnsiTheme="minorHAnsi"/>
          <w:sz w:val="26"/>
          <w:szCs w:val="26"/>
        </w:rPr>
        <w:t xml:space="preserve">Being Chief or Deputy Arbiter in any FIDE rated Rapid or Blitz events, with minimum thirty (30) players and nine (9) rounds, shall be equivalent to one (1) FA norm. No more than one such norm from Rapid or Blitz tournaments will be considered for the title. </w:t>
      </w: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rsidP="007E0E8A">
      <w:pPr>
        <w:widowControl w:val="0"/>
        <w:numPr>
          <w:ilvl w:val="0"/>
          <w:numId w:val="197"/>
        </w:numPr>
        <w:tabs>
          <w:tab w:val="clear" w:pos="720"/>
          <w:tab w:val="num" w:pos="848"/>
        </w:tabs>
        <w:overflowPunct w:val="0"/>
        <w:autoSpaceDE w:val="0"/>
        <w:autoSpaceDN w:val="0"/>
        <w:adjustRightInd w:val="0"/>
        <w:spacing w:after="0" w:line="240" w:lineRule="auto"/>
        <w:ind w:left="848" w:hanging="848"/>
        <w:jc w:val="both"/>
        <w:rPr>
          <w:rFonts w:asciiTheme="minorHAnsi" w:hAnsiTheme="minorHAnsi"/>
          <w:sz w:val="26"/>
          <w:szCs w:val="26"/>
        </w:rPr>
      </w:pPr>
      <w:r w:rsidRPr="00CD5ED7">
        <w:rPr>
          <w:rFonts w:asciiTheme="minorHAnsi" w:hAnsiTheme="minorHAnsi"/>
          <w:sz w:val="26"/>
          <w:szCs w:val="26"/>
        </w:rPr>
        <w:t>Attendance of one (1) FIDE Arbiters</w:t>
      </w:r>
      <w:r w:rsidR="00B85AF7" w:rsidRPr="00CD5ED7">
        <w:rPr>
          <w:rFonts w:asciiTheme="minorHAnsi" w:hAnsiTheme="minorHAnsi"/>
          <w:sz w:val="26"/>
          <w:szCs w:val="26"/>
        </w:rPr>
        <w:t>’</w:t>
      </w:r>
      <w:r w:rsidRPr="00CD5ED7">
        <w:rPr>
          <w:rFonts w:asciiTheme="minorHAnsi" w:hAnsiTheme="minorHAnsi"/>
          <w:sz w:val="26"/>
          <w:szCs w:val="26"/>
        </w:rPr>
        <w:t xml:space="preserve"> Seminar and successful passing (at least 80%) an examination test set by the Arbiters</w:t>
      </w:r>
      <w:r w:rsidR="00B85AF7" w:rsidRPr="00CD5ED7">
        <w:rPr>
          <w:rFonts w:asciiTheme="minorHAnsi" w:hAnsiTheme="minorHAnsi"/>
          <w:sz w:val="26"/>
          <w:szCs w:val="26"/>
        </w:rPr>
        <w:t>’</w:t>
      </w:r>
      <w:r w:rsidRPr="00CD5ED7">
        <w:rPr>
          <w:rFonts w:asciiTheme="minorHAnsi" w:hAnsiTheme="minorHAnsi"/>
          <w:sz w:val="26"/>
          <w:szCs w:val="26"/>
        </w:rPr>
        <w:t xml:space="preserve"> Commission, shall be equivalent to one (1) FA norm. Not more than one (1) such norm will be considered for the title. </w:t>
      </w:r>
    </w:p>
    <w:p w:rsidR="00E015FA" w:rsidRPr="00CD5ED7" w:rsidRDefault="00E015FA" w:rsidP="007E0E8A">
      <w:pPr>
        <w:widowControl w:val="0"/>
        <w:numPr>
          <w:ilvl w:val="0"/>
          <w:numId w:val="197"/>
        </w:numPr>
        <w:tabs>
          <w:tab w:val="clear" w:pos="720"/>
          <w:tab w:val="num" w:pos="848"/>
        </w:tabs>
        <w:overflowPunct w:val="0"/>
        <w:autoSpaceDE w:val="0"/>
        <w:autoSpaceDN w:val="0"/>
        <w:adjustRightInd w:val="0"/>
        <w:spacing w:after="0" w:line="247" w:lineRule="auto"/>
        <w:ind w:left="848" w:hanging="848"/>
        <w:jc w:val="both"/>
        <w:rPr>
          <w:rFonts w:asciiTheme="minorHAnsi" w:hAnsiTheme="minorHAnsi"/>
          <w:sz w:val="26"/>
          <w:szCs w:val="26"/>
        </w:rPr>
      </w:pPr>
      <w:r w:rsidRPr="00CD5ED7">
        <w:rPr>
          <w:rFonts w:asciiTheme="minorHAnsi" w:hAnsiTheme="minorHAnsi"/>
          <w:sz w:val="26"/>
          <w:szCs w:val="26"/>
        </w:rPr>
        <w:t xml:space="preserve">Applicants from federations which are unable to organize any tournaments valid for titles or rating, may be awarded the title on passing an examination set by the Arbiters’ Commission. </w:t>
      </w:r>
    </w:p>
    <w:p w:rsidR="00E015FA" w:rsidRPr="00CD5ED7" w:rsidRDefault="00A708A6">
      <w:pPr>
        <w:widowControl w:val="0"/>
        <w:autoSpaceDE w:val="0"/>
        <w:autoSpaceDN w:val="0"/>
        <w:adjustRightInd w:val="0"/>
        <w:spacing w:after="0" w:line="336" w:lineRule="exact"/>
        <w:rPr>
          <w:rFonts w:asciiTheme="minorHAnsi" w:hAnsiTheme="minorHAnsi"/>
          <w:sz w:val="26"/>
          <w:szCs w:val="26"/>
        </w:rPr>
      </w:pPr>
      <w:r>
        <w:rPr>
          <w:noProof/>
        </w:rPr>
        <mc:AlternateContent>
          <mc:Choice Requires="wps">
            <w:drawing>
              <wp:anchor distT="0" distB="0" distL="114300" distR="114300" simplePos="0" relativeHeight="252161536" behindDoc="1" locked="0" layoutInCell="0" allowOverlap="1" wp14:anchorId="7B91BE70" wp14:editId="2143CB38">
                <wp:simplePos x="0" y="0"/>
                <wp:positionH relativeFrom="column">
                  <wp:posOffset>-68580</wp:posOffset>
                </wp:positionH>
                <wp:positionV relativeFrom="paragraph">
                  <wp:posOffset>213360</wp:posOffset>
                </wp:positionV>
                <wp:extent cx="6618605" cy="1544955"/>
                <wp:effectExtent l="0" t="0" r="0" b="0"/>
                <wp:wrapNone/>
                <wp:docPr id="74"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15449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5.4pt;margin-top:16.8pt;width:521.15pt;height:121.65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gigAIAAP8EAAAOAAAAZHJzL2Uyb0RvYy54bWysVMGO0zAQvSPxD5bv3SRV0jZR09VuSxHS&#10;AisWPsC1ncbCsY3tNl0Q/87YaUsLHBCilRzbMx6/N/PG89tDJ9GeWye0qnF2k2LEFdVMqG2NP31c&#10;j2YYOU8UI1IrXuNn7vDt4uWLeW8qPtatloxbBEGUq3pT49Z7UyWJoy3viLvRhiswNtp2xMPSbhNm&#10;SQ/RO5mM03SS9NoyYzXlzsHuajDiRYzfNJz6903juEeyxoDNx9HGcRPGZDEn1dYS0wp6hEH+AUVH&#10;hIJLz6FWxBO0s+K3UJ2gVjvd+Buqu0Q3jaA8cgA2WfoLm6eWGB65QHKcOafJ/b+w9N3+0SLBajzN&#10;MVKkgxp9gKwRtZUcFdMiZKg3rgLHJ/NoA0dnHjT97JDSyxb8+J21um85YYArC/7J1YGwcHAUbfq3&#10;mkF8svM6JuvQ2C4EhDSgQ6zJ87km/OARhc3JJJtN0gIjCrasyPOyiJgSUp2OG+v8a647FCY1tgA/&#10;hif7B+cDHFKdXCJ8LQVbCynjwm43S2nRnoBAVmX4RwbA8tJNquCsdDg2RBx2ACXcEWwBbyz4tzIb&#10;5+n9uBytJ7PpKF/nxaicprNRmpX35STNy3y1/h4AZnnVCsa4ehCKn8SX5X9X3GMbDLKJ8kN9jcti&#10;XETuV+jdJck0/v5EshMeelGKrsazsxOpQmVfKQa0SeWJkMM8uYYfsww5OH1jVqIOQukHCW00ewYZ&#10;WA1Fgl6EVwMmrbZfMeqhA2vsvuyI5RjJNwqkVGZ5Hlo2LvJiOoaFvbRsLi1EUQhVY4/RMF36oc13&#10;xoptCzdlMTFK34H8GhGFEaQ5oDqKFrosMji+CKGNL9fR6+e7tfgBAAD//wMAUEsDBBQABgAIAAAA&#10;IQDj6P0R5AAAAAsBAAAPAAAAZHJzL2Rvd25yZXYueG1sTI9BS8NAFITvgv9heYIXaXfTYFpjNiUG&#10;7aUgtBbB2zb7mgSzb2N220Z/vduTHocZZr7JlqPp2AkH11qSEE0FMKTK6pZqCbu3l8kCmPOKtOos&#10;oYRvdLDMr68ylWp7pg2etr5moYRcqiQ03vcp565q0Cg3tT1S8A52MMoHOdRcD+ocyk3HZ0Ik3KiW&#10;wkKjeiwbrD63RyPh9WO++iqGH7N+fz7crYryKXblRsrbm7F4BOZx9H9huOAHdMgD094eSTvWSZhE&#10;IqB7CXGcALsERBzdA9tLmM2TB+B5xv9/yH8BAAD//wMAUEsBAi0AFAAGAAgAAAAhALaDOJL+AAAA&#10;4QEAABMAAAAAAAAAAAAAAAAAAAAAAFtDb250ZW50X1R5cGVzXS54bWxQSwECLQAUAAYACAAAACEA&#10;OP0h/9YAAACUAQAACwAAAAAAAAAAAAAAAAAvAQAAX3JlbHMvLnJlbHNQSwECLQAUAAYACAAAACEA&#10;IieIIoACAAD/BAAADgAAAAAAAAAAAAAAAAAuAgAAZHJzL2Uyb0RvYy54bWxQSwECLQAUAAYACAAA&#10;ACEA4+j9EeQAAAALAQAADwAAAAAAAAAAAAAAAADaBAAAZHJzL2Rvd25yZXYueG1sUEsFBgAAAAAE&#10;AAQA8wAAAOsFAAAAAA==&#10;" o:allowincell="f" fillcolor="#d9d9d9" stroked="f"/>
            </w:pict>
          </mc:Fallback>
        </mc:AlternateContent>
      </w:r>
      <w:r>
        <w:rPr>
          <w:noProof/>
        </w:rPr>
        <mc:AlternateContent>
          <mc:Choice Requires="wps">
            <w:drawing>
              <wp:anchor distT="0" distB="0" distL="114300" distR="114300" simplePos="0" relativeHeight="252162560" behindDoc="1" locked="0" layoutInCell="0" allowOverlap="1" wp14:anchorId="40D7F8FD" wp14:editId="3877CCFD">
                <wp:simplePos x="0" y="0"/>
                <wp:positionH relativeFrom="column">
                  <wp:posOffset>-74930</wp:posOffset>
                </wp:positionH>
                <wp:positionV relativeFrom="paragraph">
                  <wp:posOffset>209550</wp:posOffset>
                </wp:positionV>
                <wp:extent cx="6630670" cy="0"/>
                <wp:effectExtent l="0" t="0" r="0" b="0"/>
                <wp:wrapNone/>
                <wp:docPr id="73"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5pt" to="51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XPFAIAACs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Boh&#10;iTvQaMslQ0+z3Den17aAmErujC+PnOWr3iry3SKpqhbLAwsk3y4aElOfEb9L8Rur4Yp9/0VRiMFH&#10;p0Knzo3pPCT0AJ2DIJe7IOzsEIHDPJ8m+Qx0I4MvxsWQqI11n5nqkDfKSADrAIxPW+s8EVwMIf4e&#10;qTZciKC3kKgH8GSRhwSrBKfe6cOsOewrYdAJ+4kJX6gKPI9hRh0lDWAtw3R9sx3m4mrD5UJ6PCgF&#10;6Nys60j8WCSL9Xw9z0bZJF+PsqSuR582VTbKN+nsqZ7WVVWnPz21NCtaTimTnt0wnmn2d/LfHsp1&#10;sO4Dem9D/B499AvIDv9AOmjp5bsOwl7Ry84MGsNEhuDb6/Ej/7gH+/GNr34BAAD//wMAUEsDBBQA&#10;BgAIAAAAIQCQibOG3wAAAAoBAAAPAAAAZHJzL2Rvd25yZXYueG1sTI/BTsMwEETvlfgHa5G4tU4a&#10;VELIpkIgkHpAiLbi7MZLEhKvo9ht0r/HFQc4zs5o9k2+nkwnTjS4xjJCvIhAEJdWN1wh7Hcv8xSE&#10;84q16iwTwpkcrIurWa4ybUf+oNPWVyKUsMsUQu19n0npypqMcgvbEwfvyw5G+SCHSupBjaHcdHIZ&#10;RStpVMPhQ616eqqpbLdHg/CWymf73n6W5+9x95qmm/b+brNHvLmeHh9AeJr8Xxgu+AEdisB0sEfW&#10;TnQI8zgO6B4hScKmSyBKlrcgDr8XWeTy/4TiBwAA//8DAFBLAQItABQABgAIAAAAIQC2gziS/gAA&#10;AOEBAAATAAAAAAAAAAAAAAAAAAAAAABbQ29udGVudF9UeXBlc10ueG1sUEsBAi0AFAAGAAgAAAAh&#10;ADj9If/WAAAAlAEAAAsAAAAAAAAAAAAAAAAALwEAAF9yZWxzLy5yZWxzUEsBAi0AFAAGAAgAAAAh&#10;ABgUZc8UAgAAKwQAAA4AAAAAAAAAAAAAAAAALgIAAGRycy9lMm9Eb2MueG1sUEsBAi0AFAAGAAgA&#10;AAAhAJCJs4bfAAAACg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2163584" behindDoc="1" locked="0" layoutInCell="0" allowOverlap="1" wp14:anchorId="66FFDFE6" wp14:editId="013D5A2B">
                <wp:simplePos x="0" y="0"/>
                <wp:positionH relativeFrom="column">
                  <wp:posOffset>-74930</wp:posOffset>
                </wp:positionH>
                <wp:positionV relativeFrom="paragraph">
                  <wp:posOffset>1760855</wp:posOffset>
                </wp:positionV>
                <wp:extent cx="6630670" cy="0"/>
                <wp:effectExtent l="0" t="0" r="0" b="0"/>
                <wp:wrapNone/>
                <wp:docPr id="72"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38.65pt" to="516.2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N8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BIh&#10;iTvQaMslQ9PZzDen17aAmErujC+PnOWr3iry3SKpqhbLAwsk3y4aElOfEb9L8Rur4Yp9/0VRiMFH&#10;p0Knzo3pPCT0AJ2DIJe7IOzsEIHDPH9K8hnoRgZfjIshURvrPjPVIW+UkQDWARifttZ5IrgYQvw9&#10;Um24EEFvIVEP4MliGhKsEpx6pw+z5rCvhEEn7CcmfKEq8DyGGXWUNIC1DNP1zXaYi6sNlwvp8aAU&#10;oHOzriPxY5Es1vP1PBtlk3w9ypK6Hn3aVNko36Szaf1UV1Wd/vTU0qxoOaVMenbDeKbZ38l/eyjX&#10;wboP6L0N8Xv00C8gO/wD6aCll+86CHtFLzszaAwTGYJvr8eP/OMe7Mc3vvoFAAD//wMAUEsDBBQA&#10;BgAIAAAAIQA++Pch3QAAAAwBAAAPAAAAZHJzL2Rvd25yZXYueG1sTI/BTsMwEETvSPyDtUhcUOsk&#10;RQSFOBVU6pEDLdzd2MSm9jryOm34e1wJCY47O5p5065n79hJR7IBBZTLApjGPiiLg4D3/XbxCIyS&#10;RCVdQC3gWxOsu+urVjYqnPFNn3ZpYDkEqZECTEpjwzn1RntJyzBqzL/PEL1M+YwDV1Gec7h3vCqK&#10;B+6lxdxg5Kg3RvfH3eQF2K9IZPrypSR33G7uJmfr1w8hbm/m5ydgSc/pzwwX/IwOXWY6hAkVMSdg&#10;UZYZPQmo6noF7OIoVtU9sMOvxLuW/x/R/QAAAP//AwBQSwECLQAUAAYACAAAACEAtoM4kv4AAADh&#10;AQAAEwAAAAAAAAAAAAAAAAAAAAAAW0NvbnRlbnRfVHlwZXNdLnhtbFBLAQItABQABgAIAAAAIQA4&#10;/SH/1gAAAJQBAAALAAAAAAAAAAAAAAAAAC8BAABfcmVscy8ucmVsc1BLAQItABQABgAIAAAAIQA3&#10;nmN8FAIAACsEAAAOAAAAAAAAAAAAAAAAAC4CAABkcnMvZTJvRG9jLnhtbFBLAQItABQABgAIAAAA&#10;IQA++Pch3QAAAAwBAAAPAAAAAAAAAAAAAAAAAG4EAABkcnMvZG93bnJldi54bWxQSwUGAAAAAAQA&#10;BADzAAAAeAUAAAAA&#10;" o:allowincell="f" strokeweight=".16931mm"/>
            </w:pict>
          </mc:Fallback>
        </mc:AlternateContent>
      </w:r>
      <w:r>
        <w:rPr>
          <w:noProof/>
        </w:rPr>
        <mc:AlternateContent>
          <mc:Choice Requires="wps">
            <w:drawing>
              <wp:anchor distT="0" distB="0" distL="114300" distR="114300" simplePos="0" relativeHeight="252164608" behindDoc="1" locked="0" layoutInCell="0" allowOverlap="1" wp14:anchorId="29B8CE68" wp14:editId="31D33AC2">
                <wp:simplePos x="0" y="0"/>
                <wp:positionH relativeFrom="column">
                  <wp:posOffset>-71755</wp:posOffset>
                </wp:positionH>
                <wp:positionV relativeFrom="paragraph">
                  <wp:posOffset>206375</wp:posOffset>
                </wp:positionV>
                <wp:extent cx="0" cy="1557655"/>
                <wp:effectExtent l="0" t="0" r="0" b="0"/>
                <wp:wrapNone/>
                <wp:docPr id="71"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76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25pt" to="-5.6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kpEwIAACsEAAAOAAAAZHJzL2Uyb0RvYy54bWysU8GO2yAQvVfqPyDuie3UdhIrzqqyk17S&#10;NtJuP4AAjlExICBxoqr/XsBOtGkvq1V9wAPMvHkz81g9XToOzlQbJkUJk2kMARVYEiaOJfzxsp0s&#10;IDAWCYK4FLSEV2rg0/rjh1WvCjqTreSEauBAhCl6VcLWWlVEkcEt7ZCZSkWFu2yk7pB1W32MiEa9&#10;Q+94NIvjPOqlJkpLTI1xp/VwCdcBv2kott+bxlALeAkdNxtWHdaDX6P1ChVHjVTL8EgDvYNFh5hw&#10;Se9QNbIInDT7B6pjWEsjGzvFsotk0zBMQw2umiT+q5rnFikaanHNMereJvP/YPG3814DRko4TyAQ&#10;qHMz2jFBQTZf+Ob0yhTOpxJ77cvDF/GsdhL/NEDIqkXiSAPJl6tygYmPiB5C/MYol+LQf5XE+aCT&#10;laFTl0Z3HtL1AFzCQK73gdCLBXg4xO40ybJ5nmUBHRW3QKWN/UJlB7xRQu5YB2B03hnriaDi5uLz&#10;CLllnId5cwH6EubxMg8BRnJG/KV3M/p4qLgGZ+QVE74x74OblidBAlhLEdmMtkWMD7ZLzoXHc6U4&#10;OqM1SOLXMl5uFptFOkln+WaSxnU9+byt0km+TeZZ/amuqjr57akladEyQqjw7G7yTNK3jX98KIOw&#10;7gK9tyF6RA/9cmRv/0A6zNKPbxDCQZLrXt9m7BQZnMfX4yX/eu/s1298/QcAAP//AwBQSwMEFAAG&#10;AAgAAAAhAJu1D3LfAAAACgEAAA8AAABkcnMvZG93bnJldi54bWxMj8FOg0AQhu8mvsNmTLy1CzTK&#10;igyN0WjSgzG2jectjICws4TdFvr2rvGgx5n58s/35+vZ9OJEo2stI8TLCARxaauWa4T97nmhQDiv&#10;udK9ZUI4k4N1cXmR66yyE7/TaetrEULYZRqh8X7IpHRlQ0a7pR2Iw+3Tjkb7MI61rEY9hXDTyySK&#10;bqXRLYcPjR7osaGy2x4NwquST/at+yjPX9PuRalNd5du9ojXV/PDPQhPs/+D4Uc/qEMRnA72yJUT&#10;PcIijlcBRVglNyAC8Ls4ICRpqkAWufxfofgGAAD//wMAUEsBAi0AFAAGAAgAAAAhALaDOJL+AAAA&#10;4QEAABMAAAAAAAAAAAAAAAAAAAAAAFtDb250ZW50X1R5cGVzXS54bWxQSwECLQAUAAYACAAAACEA&#10;OP0h/9YAAACUAQAACwAAAAAAAAAAAAAAAAAvAQAAX3JlbHMvLnJlbHNQSwECLQAUAAYACAAAACEA&#10;xXe5KRMCAAArBAAADgAAAAAAAAAAAAAAAAAuAgAAZHJzL2Uyb0RvYy54bWxQSwECLQAUAAYACAAA&#10;ACEAm7UPct8AAAAKAQAADwAAAAAAAAAAAAAAAABtBAAAZHJzL2Rvd25yZXYueG1sUEsFBgAAAAAE&#10;AAQA8wAAAHkFAAAAAA==&#10;" o:allowincell="f" strokeweight=".48pt"/>
            </w:pict>
          </mc:Fallback>
        </mc:AlternateContent>
      </w:r>
      <w:r>
        <w:rPr>
          <w:noProof/>
        </w:rPr>
        <mc:AlternateContent>
          <mc:Choice Requires="wps">
            <w:drawing>
              <wp:anchor distT="0" distB="0" distL="114300" distR="114300" simplePos="0" relativeHeight="252165632" behindDoc="1" locked="0" layoutInCell="0" allowOverlap="1" wp14:anchorId="0F81F4B1" wp14:editId="0794DBB8">
                <wp:simplePos x="0" y="0"/>
                <wp:positionH relativeFrom="column">
                  <wp:posOffset>6553200</wp:posOffset>
                </wp:positionH>
                <wp:positionV relativeFrom="paragraph">
                  <wp:posOffset>206375</wp:posOffset>
                </wp:positionV>
                <wp:extent cx="0" cy="1557655"/>
                <wp:effectExtent l="0" t="0" r="0" b="0"/>
                <wp:wrapNone/>
                <wp:docPr id="70"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76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6.25pt" to="516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9tFAIAACsEAAAOAAAAZHJzL2Uyb0RvYy54bWysU02P2yAQvVfqf0C+J7ZTOx9WnFVlJ71s&#10;20i7/QEEcIyKAQGJE1X97x2wE23aS1XVBzzAzJs3M4/106UT6MyM5UqWUTpNIsQkUZTLYxl9e91N&#10;lhGyDkuKhZKsjK7MRk+b9+/WvS7YTLVKUGYQgEhb9LqMWud0EceWtKzDdqo0k3DZKNNhB1tzjKnB&#10;PaB3Ip4lyTzulaHaKMKshdN6uIw2Ab9pGHFfm8Yyh0QZATcXVhPWg1/jzRoXR4N1y8lIA/8Diw5z&#10;CUnvUDV2GJ0M/wOq48Qoqxo3JaqLVdNwwkINUE2a/FbNS4s1C7VAc6y+t8n+P1jy5bw3iNMyWkB7&#10;JO5gRs9cMpQvVr45vbYF+FRyb3x55CJf9LMi3y2SqmqxPLJA8vWqITD1EfFDiN9YDSkO/WdFwQef&#10;nAqdujSm85DQA3QJA7neB8IuDpHhkMBpmueLeZ4HdFzcArWx7hNTHfJGGQlgHYDx+dk6TwQXNxef&#10;R6odFyLMW0jUl9E8Wc1DgFWCU3/p3aw5Hiph0Bl7xYRvzPvgZtRJ0gDWMky3o+0wF4MNyYX0eFAK&#10;0BmtQRI/Vslqu9wus0k2m28nWVLXk4+7KpvMd+kirz/UVVWnPz21NCtaTimTnt1Nnmn2d+MfH8og&#10;rLtA722IH9FDv4Ds7R9Ih1n68Q1COCh63ZvbjEGRwXl8PV7yb/dgv33jm18AAAD//wMAUEsDBBQA&#10;BgAIAAAAIQD4Cru64AAAAAwBAAAPAAAAZHJzL2Rvd25yZXYueG1sTI/BbsIwEETvlfoP1iL1VhyC&#10;2pgQB1WtWolDhQqoZxNvkzTxOooNCX9fox7gOLOj2TfZajQtO2HvaksSZtMIGFJhdU2lhP3u/VEA&#10;c16RVq0llHBGB6v8/i5TqbYDfeFp60sWSsilSkLlfZdy7ooKjXJT2yGF24/tjfJB9iXXvRpCuWl5&#10;HEXP3KiawodKdfhaYdFsj0bCp+BvdtN8F+ffYfchxLpZJOu9lA+T8WUJzOPor2G44Ad0yAPTwR5J&#10;O9YGHc3jMMZLmMdPwC6Jf+cgIU4SATzP+O2I/A8AAP//AwBQSwECLQAUAAYACAAAACEAtoM4kv4A&#10;AADhAQAAEwAAAAAAAAAAAAAAAAAAAAAAW0NvbnRlbnRfVHlwZXNdLnhtbFBLAQItABQABgAIAAAA&#10;IQA4/SH/1gAAAJQBAAALAAAAAAAAAAAAAAAAAC8BAABfcmVscy8ucmVsc1BLAQItABQABgAIAAAA&#10;IQAVc59tFAIAACsEAAAOAAAAAAAAAAAAAAAAAC4CAABkcnMvZTJvRG9jLnhtbFBLAQItABQABgAI&#10;AAAAIQD4Cru64AAAAAwBAAAPAAAAAAAAAAAAAAAAAG4EAABkcnMvZG93bnJldi54bWxQSwUGAAAA&#10;AAQABADzAAAAewUAAAAA&#10;" o:allowincell="f" strokeweight=".48pt"/>
            </w:pict>
          </mc:Fallback>
        </mc:AlternateContent>
      </w:r>
    </w:p>
    <w:p w:rsidR="00E015FA" w:rsidRPr="00CD5ED7" w:rsidRDefault="00E015FA">
      <w:pPr>
        <w:widowControl w:val="0"/>
        <w:overflowPunct w:val="0"/>
        <w:autoSpaceDE w:val="0"/>
        <w:autoSpaceDN w:val="0"/>
        <w:adjustRightInd w:val="0"/>
        <w:spacing w:after="0" w:line="242" w:lineRule="auto"/>
        <w:ind w:left="8"/>
        <w:jc w:val="both"/>
        <w:rPr>
          <w:rFonts w:asciiTheme="minorHAnsi" w:hAnsiTheme="minorHAnsi"/>
          <w:sz w:val="26"/>
          <w:szCs w:val="26"/>
        </w:rPr>
      </w:pPr>
      <w:r w:rsidRPr="00CD5ED7">
        <w:rPr>
          <w:rFonts w:asciiTheme="minorHAnsi" w:hAnsiTheme="minorHAnsi"/>
          <w:i/>
          <w:iCs/>
          <w:sz w:val="26"/>
          <w:szCs w:val="26"/>
        </w:rPr>
        <w:t>The requirements of the paragraphs 3.1, 3.2, 3.3 and 3.4 are confirmed by the applicant’s Federation.</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2" w:lineRule="auto"/>
        <w:ind w:left="8"/>
        <w:jc w:val="both"/>
        <w:rPr>
          <w:rFonts w:asciiTheme="minorHAnsi" w:hAnsiTheme="minorHAnsi"/>
          <w:sz w:val="26"/>
          <w:szCs w:val="26"/>
        </w:rPr>
      </w:pPr>
      <w:r w:rsidRPr="00CD5ED7">
        <w:rPr>
          <w:rFonts w:asciiTheme="minorHAnsi" w:hAnsiTheme="minorHAnsi"/>
          <w:i/>
          <w:iCs/>
          <w:sz w:val="26"/>
          <w:szCs w:val="26"/>
        </w:rPr>
        <w:t xml:space="preserve">The attendance of one (1) FIDE Arbiters’ Seminar and successful passing (at least 80%) of </w:t>
      </w:r>
      <w:r w:rsidR="00B85AF7" w:rsidRPr="00CD5ED7">
        <w:rPr>
          <w:rFonts w:asciiTheme="minorHAnsi" w:hAnsiTheme="minorHAnsi"/>
          <w:i/>
          <w:iCs/>
          <w:sz w:val="26"/>
          <w:szCs w:val="26"/>
        </w:rPr>
        <w:t>the examination test is counted</w:t>
      </w:r>
      <w:r w:rsidRPr="00CD5ED7">
        <w:rPr>
          <w:rFonts w:asciiTheme="minorHAnsi" w:hAnsiTheme="minorHAnsi"/>
          <w:i/>
          <w:iCs/>
          <w:sz w:val="26"/>
          <w:szCs w:val="26"/>
        </w:rPr>
        <w:t xml:space="preserve"> as one norm and it is obligatory for obtaining the FA title. Applicants from Federations belonging to paragraph 3.10 may be awarded directly the title, in case they successfully pass (at least 80%) an examination test set by the Arbiters’ Commission in any approved FIDE Arbiters’ Seminar.</w:t>
      </w:r>
    </w:p>
    <w:p w:rsidR="00E015FA" w:rsidRPr="00CD5ED7" w:rsidRDefault="00E015FA">
      <w:pPr>
        <w:widowControl w:val="0"/>
        <w:autoSpaceDE w:val="0"/>
        <w:autoSpaceDN w:val="0"/>
        <w:adjustRightInd w:val="0"/>
        <w:spacing w:after="0" w:line="348" w:lineRule="exact"/>
        <w:rPr>
          <w:rFonts w:asciiTheme="minorHAnsi" w:hAnsiTheme="minorHAnsi"/>
          <w:sz w:val="26"/>
          <w:szCs w:val="26"/>
        </w:rPr>
      </w:pPr>
    </w:p>
    <w:p w:rsidR="00E015FA" w:rsidRPr="00CD5ED7" w:rsidRDefault="00E015FA">
      <w:pPr>
        <w:widowControl w:val="0"/>
        <w:tabs>
          <w:tab w:val="left" w:pos="687"/>
        </w:tabs>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b/>
          <w:bCs/>
          <w:sz w:val="26"/>
          <w:szCs w:val="26"/>
        </w:rPr>
        <w:t>4.</w:t>
      </w:r>
      <w:r w:rsidRPr="00CD5ED7">
        <w:rPr>
          <w:rFonts w:asciiTheme="minorHAnsi" w:hAnsiTheme="minorHAnsi"/>
          <w:sz w:val="26"/>
          <w:szCs w:val="26"/>
        </w:rPr>
        <w:tab/>
      </w:r>
      <w:r w:rsidRPr="00CD5ED7">
        <w:rPr>
          <w:rFonts w:asciiTheme="minorHAnsi" w:hAnsiTheme="minorHAnsi"/>
          <w:b/>
          <w:bCs/>
          <w:sz w:val="26"/>
          <w:szCs w:val="26"/>
        </w:rPr>
        <w:t>Requirements for the title of International Arbiter.</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All of the following:</w:t>
      </w:r>
    </w:p>
    <w:p w:rsidR="00E015FA" w:rsidRPr="00CD5ED7" w:rsidRDefault="00E015FA" w:rsidP="007E0E8A">
      <w:pPr>
        <w:widowControl w:val="0"/>
        <w:numPr>
          <w:ilvl w:val="0"/>
          <w:numId w:val="198"/>
        </w:numPr>
        <w:tabs>
          <w:tab w:val="clear" w:pos="720"/>
          <w:tab w:val="num" w:pos="608"/>
        </w:tabs>
        <w:overflowPunct w:val="0"/>
        <w:autoSpaceDE w:val="0"/>
        <w:autoSpaceDN w:val="0"/>
        <w:adjustRightInd w:val="0"/>
        <w:spacing w:after="0" w:line="239" w:lineRule="auto"/>
        <w:ind w:left="608" w:hanging="608"/>
        <w:jc w:val="both"/>
        <w:rPr>
          <w:rFonts w:asciiTheme="minorHAnsi" w:hAnsiTheme="minorHAnsi"/>
          <w:sz w:val="26"/>
          <w:szCs w:val="26"/>
        </w:rPr>
      </w:pPr>
      <w:r w:rsidRPr="00CD5ED7">
        <w:rPr>
          <w:rFonts w:asciiTheme="minorHAnsi" w:hAnsiTheme="minorHAnsi"/>
          <w:sz w:val="26"/>
          <w:szCs w:val="26"/>
        </w:rPr>
        <w:t xml:space="preserve">Thorough knowledge of the Laws of Chess, the FIDE Regulations for chess competitions, the Swiss Pairing Systems, the FIDE Regulations regarding achievement of title norms and the FIDE Rating System.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7E0E8A">
      <w:pPr>
        <w:widowControl w:val="0"/>
        <w:numPr>
          <w:ilvl w:val="0"/>
          <w:numId w:val="198"/>
        </w:numPr>
        <w:tabs>
          <w:tab w:val="clear" w:pos="720"/>
          <w:tab w:val="num" w:pos="608"/>
        </w:tabs>
        <w:overflowPunct w:val="0"/>
        <w:autoSpaceDE w:val="0"/>
        <w:autoSpaceDN w:val="0"/>
        <w:adjustRightInd w:val="0"/>
        <w:spacing w:after="0" w:line="240" w:lineRule="auto"/>
        <w:ind w:left="608" w:hanging="607"/>
        <w:jc w:val="both"/>
        <w:rPr>
          <w:rFonts w:asciiTheme="minorHAnsi" w:hAnsiTheme="minorHAnsi"/>
          <w:sz w:val="26"/>
          <w:szCs w:val="26"/>
        </w:rPr>
      </w:pPr>
      <w:r w:rsidRPr="00CD5ED7">
        <w:rPr>
          <w:rFonts w:asciiTheme="minorHAnsi" w:hAnsiTheme="minorHAnsi"/>
          <w:sz w:val="26"/>
          <w:szCs w:val="26"/>
        </w:rPr>
        <w:t xml:space="preserve">Absolute objectivity, demonstrated at all times during his activity as an arbiter. </w:t>
      </w:r>
    </w:p>
    <w:p w:rsidR="00E015FA" w:rsidRPr="00CD5ED7" w:rsidRDefault="00E015FA" w:rsidP="007E0E8A">
      <w:pPr>
        <w:widowControl w:val="0"/>
        <w:numPr>
          <w:ilvl w:val="0"/>
          <w:numId w:val="198"/>
        </w:numPr>
        <w:tabs>
          <w:tab w:val="clear" w:pos="720"/>
          <w:tab w:val="num" w:pos="608"/>
        </w:tabs>
        <w:overflowPunct w:val="0"/>
        <w:autoSpaceDE w:val="0"/>
        <w:autoSpaceDN w:val="0"/>
        <w:adjustRightInd w:val="0"/>
        <w:spacing w:after="0" w:line="240" w:lineRule="auto"/>
        <w:ind w:left="608" w:hanging="608"/>
        <w:jc w:val="both"/>
        <w:rPr>
          <w:rFonts w:asciiTheme="minorHAnsi" w:hAnsiTheme="minorHAnsi"/>
          <w:sz w:val="26"/>
          <w:szCs w:val="26"/>
        </w:rPr>
      </w:pPr>
      <w:r w:rsidRPr="00CD5ED7">
        <w:rPr>
          <w:rFonts w:asciiTheme="minorHAnsi" w:hAnsiTheme="minorHAnsi"/>
          <w:sz w:val="26"/>
          <w:szCs w:val="26"/>
        </w:rPr>
        <w:lastRenderedPageBreak/>
        <w:t xml:space="preserve">Obligatory knowledge of English language, minimum at conversation level; and of chess terms in other official FIDE languages. </w:t>
      </w:r>
    </w:p>
    <w:p w:rsidR="00E015FA" w:rsidRDefault="00E015FA" w:rsidP="007E0E8A">
      <w:pPr>
        <w:widowControl w:val="0"/>
        <w:numPr>
          <w:ilvl w:val="0"/>
          <w:numId w:val="198"/>
        </w:numPr>
        <w:tabs>
          <w:tab w:val="clear" w:pos="720"/>
          <w:tab w:val="num" w:pos="607"/>
        </w:tabs>
        <w:overflowPunct w:val="0"/>
        <w:autoSpaceDE w:val="0"/>
        <w:autoSpaceDN w:val="0"/>
        <w:adjustRightInd w:val="0"/>
        <w:spacing w:after="0" w:line="254" w:lineRule="auto"/>
        <w:ind w:left="608" w:hanging="608"/>
        <w:jc w:val="both"/>
        <w:rPr>
          <w:rFonts w:asciiTheme="minorHAnsi" w:hAnsiTheme="minorHAnsi"/>
          <w:sz w:val="26"/>
          <w:szCs w:val="26"/>
        </w:rPr>
      </w:pPr>
      <w:r w:rsidRPr="00CD5ED7">
        <w:rPr>
          <w:rFonts w:asciiTheme="minorHAnsi" w:hAnsiTheme="minorHAnsi"/>
          <w:sz w:val="26"/>
          <w:szCs w:val="26"/>
        </w:rPr>
        <w:t>Minimum skills at user level to work on a personal computer. Knowledge of pairing programs endorsed by the FIDE, Word, Excel and E</w:t>
      </w:r>
      <w:r w:rsidRPr="00CD5ED7">
        <w:rPr>
          <w:rFonts w:asciiTheme="minorHAnsi" w:hAnsiTheme="minorHAnsi" w:cs="Cambria Math"/>
          <w:sz w:val="26"/>
          <w:szCs w:val="26"/>
        </w:rPr>
        <w:t>‐</w:t>
      </w:r>
      <w:r w:rsidRPr="00CD5ED7">
        <w:rPr>
          <w:rFonts w:asciiTheme="minorHAnsi" w:hAnsiTheme="minorHAnsi"/>
          <w:sz w:val="26"/>
          <w:szCs w:val="26"/>
        </w:rPr>
        <w:t xml:space="preserve">mail. </w:t>
      </w:r>
    </w:p>
    <w:p w:rsidR="00E015FA" w:rsidRPr="00CD5ED7" w:rsidRDefault="00E015FA" w:rsidP="007E0E8A">
      <w:pPr>
        <w:widowControl w:val="0"/>
        <w:numPr>
          <w:ilvl w:val="1"/>
          <w:numId w:val="199"/>
        </w:numPr>
        <w:tabs>
          <w:tab w:val="clear" w:pos="1440"/>
          <w:tab w:val="num" w:pos="608"/>
        </w:tabs>
        <w:overflowPunct w:val="0"/>
        <w:autoSpaceDE w:val="0"/>
        <w:autoSpaceDN w:val="0"/>
        <w:adjustRightInd w:val="0"/>
        <w:spacing w:after="0" w:line="240" w:lineRule="auto"/>
        <w:ind w:left="608" w:hanging="488"/>
        <w:jc w:val="both"/>
        <w:rPr>
          <w:rFonts w:asciiTheme="minorHAnsi" w:hAnsiTheme="minorHAnsi"/>
          <w:sz w:val="26"/>
          <w:szCs w:val="26"/>
        </w:rPr>
      </w:pPr>
      <w:bookmarkStart w:id="112" w:name="page204"/>
      <w:bookmarkEnd w:id="112"/>
      <w:r w:rsidRPr="00CD5ED7">
        <w:rPr>
          <w:rFonts w:asciiTheme="minorHAnsi" w:hAnsiTheme="minorHAnsi"/>
          <w:sz w:val="26"/>
          <w:szCs w:val="26"/>
        </w:rPr>
        <w:t xml:space="preserve">Skills to operate electronic clocks of different types and for different systems. </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rsidP="007E0E8A">
      <w:pPr>
        <w:widowControl w:val="0"/>
        <w:numPr>
          <w:ilvl w:val="1"/>
          <w:numId w:val="199"/>
        </w:numPr>
        <w:tabs>
          <w:tab w:val="clear" w:pos="1440"/>
          <w:tab w:val="num" w:pos="608"/>
        </w:tabs>
        <w:overflowPunct w:val="0"/>
        <w:autoSpaceDE w:val="0"/>
        <w:autoSpaceDN w:val="0"/>
        <w:adjustRightInd w:val="0"/>
        <w:spacing w:after="0" w:line="240" w:lineRule="auto"/>
        <w:ind w:left="608" w:hanging="488"/>
        <w:jc w:val="both"/>
        <w:rPr>
          <w:rFonts w:asciiTheme="minorHAnsi" w:hAnsiTheme="minorHAnsi"/>
          <w:sz w:val="26"/>
          <w:szCs w:val="26"/>
        </w:rPr>
      </w:pPr>
      <w:r w:rsidRPr="00CD5ED7">
        <w:rPr>
          <w:rFonts w:asciiTheme="minorHAnsi" w:hAnsiTheme="minorHAnsi"/>
          <w:sz w:val="26"/>
          <w:szCs w:val="26"/>
        </w:rPr>
        <w:t xml:space="preserve">Experience as chief or deputy arbiter in at least four FIDE rated events such as the following: </w:t>
      </w:r>
    </w:p>
    <w:p w:rsidR="00E015FA" w:rsidRPr="00CD5ED7" w:rsidRDefault="00E015FA" w:rsidP="007E0E8A">
      <w:pPr>
        <w:widowControl w:val="0"/>
        <w:numPr>
          <w:ilvl w:val="2"/>
          <w:numId w:val="199"/>
        </w:numPr>
        <w:tabs>
          <w:tab w:val="clear" w:pos="2160"/>
          <w:tab w:val="num" w:pos="968"/>
        </w:tabs>
        <w:overflowPunct w:val="0"/>
        <w:autoSpaceDE w:val="0"/>
        <w:autoSpaceDN w:val="0"/>
        <w:adjustRightInd w:val="0"/>
        <w:spacing w:after="0" w:line="240" w:lineRule="auto"/>
        <w:ind w:left="968" w:hanging="368"/>
        <w:jc w:val="both"/>
        <w:rPr>
          <w:rFonts w:asciiTheme="minorHAnsi" w:hAnsiTheme="minorHAnsi"/>
          <w:sz w:val="26"/>
          <w:szCs w:val="26"/>
        </w:rPr>
      </w:pPr>
      <w:r w:rsidRPr="00CD5ED7">
        <w:rPr>
          <w:rFonts w:asciiTheme="minorHAnsi" w:hAnsiTheme="minorHAnsi"/>
          <w:sz w:val="26"/>
          <w:szCs w:val="26"/>
        </w:rPr>
        <w:t xml:space="preserve">The final of the National Individual (adult) </w:t>
      </w:r>
      <w:r w:rsidR="00B85AF7" w:rsidRPr="00CD5ED7">
        <w:rPr>
          <w:rFonts w:asciiTheme="minorHAnsi" w:hAnsiTheme="minorHAnsi"/>
          <w:sz w:val="26"/>
          <w:szCs w:val="26"/>
        </w:rPr>
        <w:t xml:space="preserve">and /or Team </w:t>
      </w:r>
      <w:r w:rsidRPr="00CD5ED7">
        <w:rPr>
          <w:rFonts w:asciiTheme="minorHAnsi" w:hAnsiTheme="minorHAnsi"/>
          <w:sz w:val="26"/>
          <w:szCs w:val="26"/>
        </w:rPr>
        <w:t xml:space="preserve">Championship (maximum two norms). </w:t>
      </w:r>
    </w:p>
    <w:p w:rsidR="00E015FA" w:rsidRPr="00CD5ED7" w:rsidRDefault="00E015FA" w:rsidP="007E0E8A">
      <w:pPr>
        <w:widowControl w:val="0"/>
        <w:numPr>
          <w:ilvl w:val="2"/>
          <w:numId w:val="199"/>
        </w:numPr>
        <w:tabs>
          <w:tab w:val="clear" w:pos="2160"/>
          <w:tab w:val="num" w:pos="968"/>
        </w:tabs>
        <w:overflowPunct w:val="0"/>
        <w:autoSpaceDE w:val="0"/>
        <w:autoSpaceDN w:val="0"/>
        <w:adjustRightInd w:val="0"/>
        <w:spacing w:after="0" w:line="239" w:lineRule="auto"/>
        <w:ind w:left="968" w:hanging="368"/>
        <w:jc w:val="both"/>
        <w:rPr>
          <w:rFonts w:asciiTheme="minorHAnsi" w:hAnsiTheme="minorHAnsi"/>
          <w:sz w:val="26"/>
          <w:szCs w:val="26"/>
        </w:rPr>
      </w:pPr>
      <w:r w:rsidRPr="00CD5ED7">
        <w:rPr>
          <w:rFonts w:asciiTheme="minorHAnsi" w:hAnsiTheme="minorHAnsi"/>
          <w:sz w:val="26"/>
          <w:szCs w:val="26"/>
        </w:rPr>
        <w:t xml:space="preserve">All official FIDE tournaments and matches. </w:t>
      </w:r>
    </w:p>
    <w:p w:rsidR="00E015FA" w:rsidRPr="00CD5ED7" w:rsidRDefault="00E015FA" w:rsidP="007E0E8A">
      <w:pPr>
        <w:widowControl w:val="0"/>
        <w:numPr>
          <w:ilvl w:val="2"/>
          <w:numId w:val="199"/>
        </w:numPr>
        <w:tabs>
          <w:tab w:val="clear" w:pos="2160"/>
          <w:tab w:val="num" w:pos="968"/>
        </w:tabs>
        <w:overflowPunct w:val="0"/>
        <w:autoSpaceDE w:val="0"/>
        <w:autoSpaceDN w:val="0"/>
        <w:adjustRightInd w:val="0"/>
        <w:spacing w:after="0" w:line="240" w:lineRule="auto"/>
        <w:ind w:left="968" w:hanging="368"/>
        <w:jc w:val="both"/>
        <w:rPr>
          <w:rFonts w:asciiTheme="minorHAnsi" w:hAnsiTheme="minorHAnsi"/>
          <w:sz w:val="26"/>
          <w:szCs w:val="26"/>
        </w:rPr>
      </w:pPr>
      <w:r w:rsidRPr="00CD5ED7">
        <w:rPr>
          <w:rFonts w:asciiTheme="minorHAnsi" w:hAnsiTheme="minorHAnsi"/>
          <w:sz w:val="26"/>
          <w:szCs w:val="26"/>
        </w:rPr>
        <w:t xml:space="preserve">International tournaments where FIDE title norms for players are possible. </w:t>
      </w:r>
    </w:p>
    <w:p w:rsidR="00E015FA" w:rsidRPr="00CD5ED7" w:rsidRDefault="00E015FA" w:rsidP="007E0E8A">
      <w:pPr>
        <w:widowControl w:val="0"/>
        <w:numPr>
          <w:ilvl w:val="2"/>
          <w:numId w:val="199"/>
        </w:numPr>
        <w:tabs>
          <w:tab w:val="clear" w:pos="2160"/>
          <w:tab w:val="num" w:pos="968"/>
        </w:tabs>
        <w:overflowPunct w:val="0"/>
        <w:autoSpaceDE w:val="0"/>
        <w:autoSpaceDN w:val="0"/>
        <w:adjustRightInd w:val="0"/>
        <w:spacing w:after="0" w:line="240" w:lineRule="auto"/>
        <w:ind w:left="968" w:hanging="368"/>
        <w:jc w:val="both"/>
        <w:rPr>
          <w:rFonts w:asciiTheme="minorHAnsi" w:hAnsiTheme="minorHAnsi"/>
          <w:sz w:val="26"/>
          <w:szCs w:val="26"/>
        </w:rPr>
      </w:pPr>
      <w:r w:rsidRPr="00CD5ED7">
        <w:rPr>
          <w:rFonts w:asciiTheme="minorHAnsi" w:hAnsiTheme="minorHAnsi"/>
          <w:sz w:val="26"/>
          <w:szCs w:val="26"/>
        </w:rPr>
        <w:t xml:space="preserve">International FIDE rated chess events with at least 100 players, at least 30% FIDE rated players, and at least seven rounds (maximum one norm). </w:t>
      </w:r>
    </w:p>
    <w:p w:rsidR="00E015FA" w:rsidRPr="00CD5ED7" w:rsidRDefault="00E015FA" w:rsidP="007E0E8A">
      <w:pPr>
        <w:widowControl w:val="0"/>
        <w:numPr>
          <w:ilvl w:val="2"/>
          <w:numId w:val="199"/>
        </w:numPr>
        <w:tabs>
          <w:tab w:val="clear" w:pos="2160"/>
          <w:tab w:val="num" w:pos="968"/>
        </w:tabs>
        <w:overflowPunct w:val="0"/>
        <w:autoSpaceDE w:val="0"/>
        <w:autoSpaceDN w:val="0"/>
        <w:adjustRightInd w:val="0"/>
        <w:spacing w:after="0" w:line="240" w:lineRule="auto"/>
        <w:ind w:left="968" w:hanging="368"/>
        <w:jc w:val="both"/>
        <w:rPr>
          <w:rFonts w:asciiTheme="minorHAnsi" w:hAnsiTheme="minorHAnsi"/>
          <w:sz w:val="26"/>
          <w:szCs w:val="26"/>
        </w:rPr>
      </w:pPr>
      <w:r w:rsidRPr="00CD5ED7">
        <w:rPr>
          <w:rFonts w:asciiTheme="minorHAnsi" w:hAnsiTheme="minorHAnsi"/>
          <w:sz w:val="26"/>
          <w:szCs w:val="26"/>
        </w:rPr>
        <w:t xml:space="preserve">All official World and Continental Rapid and Blitz Championships for adult and juniors (maximum one (1) norm). </w:t>
      </w:r>
    </w:p>
    <w:p w:rsidR="00E015FA" w:rsidRPr="00CD5ED7" w:rsidRDefault="00E015FA" w:rsidP="007E0E8A">
      <w:pPr>
        <w:widowControl w:val="0"/>
        <w:numPr>
          <w:ilvl w:val="0"/>
          <w:numId w:val="200"/>
        </w:numPr>
        <w:tabs>
          <w:tab w:val="clear" w:pos="720"/>
          <w:tab w:val="num" w:pos="568"/>
        </w:tabs>
        <w:overflowPunct w:val="0"/>
        <w:autoSpaceDE w:val="0"/>
        <w:autoSpaceDN w:val="0"/>
        <w:adjustRightInd w:val="0"/>
        <w:spacing w:after="0" w:line="239" w:lineRule="auto"/>
        <w:ind w:left="568" w:hanging="568"/>
        <w:jc w:val="both"/>
        <w:rPr>
          <w:rFonts w:asciiTheme="minorHAnsi" w:hAnsiTheme="minorHAnsi"/>
          <w:sz w:val="26"/>
          <w:szCs w:val="26"/>
        </w:rPr>
      </w:pPr>
      <w:r w:rsidRPr="00CD5ED7">
        <w:rPr>
          <w:rFonts w:asciiTheme="minorHAnsi" w:hAnsiTheme="minorHAnsi"/>
          <w:sz w:val="26"/>
          <w:szCs w:val="26"/>
        </w:rPr>
        <w:t xml:space="preserve">The title of the International Arbiter for each of the IBCA, ICSC, IPCA shall each be equivalent to one IA norm.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200"/>
        </w:numPr>
        <w:tabs>
          <w:tab w:val="clear" w:pos="720"/>
          <w:tab w:val="num" w:pos="567"/>
        </w:tabs>
        <w:overflowPunct w:val="0"/>
        <w:autoSpaceDE w:val="0"/>
        <w:autoSpaceDN w:val="0"/>
        <w:adjustRightInd w:val="0"/>
        <w:spacing w:after="0" w:line="240" w:lineRule="auto"/>
        <w:ind w:left="568" w:hanging="568"/>
        <w:jc w:val="both"/>
        <w:rPr>
          <w:rFonts w:asciiTheme="minorHAnsi" w:hAnsiTheme="minorHAnsi"/>
          <w:sz w:val="26"/>
          <w:szCs w:val="26"/>
        </w:rPr>
      </w:pPr>
      <w:r w:rsidRPr="00CD5ED7">
        <w:rPr>
          <w:rFonts w:asciiTheme="minorHAnsi" w:hAnsiTheme="minorHAnsi"/>
          <w:sz w:val="26"/>
          <w:szCs w:val="26"/>
        </w:rPr>
        <w:t xml:space="preserve">Being a match arbiter in an Olympiad is equivalent to one IA norm. No more than one such norm will be considered for the title. </w:t>
      </w:r>
    </w:p>
    <w:p w:rsidR="00E015FA" w:rsidRPr="00CD5ED7" w:rsidRDefault="00E015FA" w:rsidP="007E0E8A">
      <w:pPr>
        <w:widowControl w:val="0"/>
        <w:numPr>
          <w:ilvl w:val="0"/>
          <w:numId w:val="200"/>
        </w:numPr>
        <w:tabs>
          <w:tab w:val="clear" w:pos="720"/>
          <w:tab w:val="num" w:pos="568"/>
        </w:tabs>
        <w:overflowPunct w:val="0"/>
        <w:autoSpaceDE w:val="0"/>
        <w:autoSpaceDN w:val="0"/>
        <w:adjustRightInd w:val="0"/>
        <w:spacing w:after="0" w:line="240" w:lineRule="auto"/>
        <w:ind w:left="568" w:hanging="568"/>
        <w:jc w:val="both"/>
        <w:rPr>
          <w:rFonts w:asciiTheme="minorHAnsi" w:hAnsiTheme="minorHAnsi"/>
          <w:sz w:val="26"/>
          <w:szCs w:val="26"/>
        </w:rPr>
      </w:pPr>
      <w:r w:rsidRPr="00CD5ED7">
        <w:rPr>
          <w:rFonts w:asciiTheme="minorHAnsi" w:hAnsiTheme="minorHAnsi"/>
          <w:sz w:val="26"/>
          <w:szCs w:val="26"/>
        </w:rPr>
        <w:t xml:space="preserve">The title of International Arbiter can be awarded only to applicants who have already been awarded the title of FIDE Arbiter. </w:t>
      </w:r>
    </w:p>
    <w:p w:rsidR="00E015FA" w:rsidRPr="00CD5ED7" w:rsidRDefault="00E015FA" w:rsidP="007E0E8A">
      <w:pPr>
        <w:widowControl w:val="0"/>
        <w:numPr>
          <w:ilvl w:val="0"/>
          <w:numId w:val="200"/>
        </w:numPr>
        <w:tabs>
          <w:tab w:val="clear" w:pos="720"/>
          <w:tab w:val="num" w:pos="568"/>
        </w:tabs>
        <w:overflowPunct w:val="0"/>
        <w:autoSpaceDE w:val="0"/>
        <w:autoSpaceDN w:val="0"/>
        <w:adjustRightInd w:val="0"/>
        <w:spacing w:after="0" w:line="239" w:lineRule="auto"/>
        <w:ind w:left="568" w:hanging="567"/>
        <w:jc w:val="both"/>
        <w:rPr>
          <w:rFonts w:asciiTheme="minorHAnsi" w:hAnsiTheme="minorHAnsi"/>
          <w:sz w:val="26"/>
          <w:szCs w:val="26"/>
        </w:rPr>
      </w:pPr>
      <w:r w:rsidRPr="00CD5ED7">
        <w:rPr>
          <w:rFonts w:asciiTheme="minorHAnsi" w:hAnsiTheme="minorHAnsi"/>
          <w:sz w:val="26"/>
          <w:szCs w:val="26"/>
        </w:rPr>
        <w:t xml:space="preserve">All the norms for the IA title must be different from the norms already used for the FA title and must have been achieved after the FA title has been awarded.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200"/>
        </w:numPr>
        <w:tabs>
          <w:tab w:val="clear" w:pos="720"/>
          <w:tab w:val="num" w:pos="568"/>
        </w:tabs>
        <w:overflowPunct w:val="0"/>
        <w:autoSpaceDE w:val="0"/>
        <w:autoSpaceDN w:val="0"/>
        <w:adjustRightInd w:val="0"/>
        <w:spacing w:after="0" w:line="240" w:lineRule="auto"/>
        <w:ind w:left="568" w:hanging="568"/>
        <w:jc w:val="both"/>
        <w:rPr>
          <w:rFonts w:asciiTheme="minorHAnsi" w:hAnsiTheme="minorHAnsi"/>
          <w:sz w:val="26"/>
          <w:szCs w:val="26"/>
        </w:rPr>
      </w:pPr>
      <w:r w:rsidRPr="00CD5ED7">
        <w:rPr>
          <w:rFonts w:asciiTheme="minorHAnsi" w:hAnsiTheme="minorHAnsi"/>
          <w:sz w:val="26"/>
          <w:szCs w:val="26"/>
        </w:rPr>
        <w:t xml:space="preserve">At least two (2) of the submitted norms shall be signed by different Chief Arbiters. </w:t>
      </w:r>
    </w:p>
    <w:p w:rsidR="00E015FA" w:rsidRPr="00CD5ED7" w:rsidRDefault="00A708A6">
      <w:pPr>
        <w:widowControl w:val="0"/>
        <w:autoSpaceDE w:val="0"/>
        <w:autoSpaceDN w:val="0"/>
        <w:adjustRightInd w:val="0"/>
        <w:spacing w:after="0" w:line="366" w:lineRule="exact"/>
        <w:rPr>
          <w:rFonts w:asciiTheme="minorHAnsi" w:hAnsiTheme="minorHAnsi"/>
          <w:sz w:val="26"/>
          <w:szCs w:val="26"/>
        </w:rPr>
      </w:pPr>
      <w:r>
        <w:rPr>
          <w:noProof/>
        </w:rPr>
        <mc:AlternateContent>
          <mc:Choice Requires="wps">
            <w:drawing>
              <wp:anchor distT="0" distB="0" distL="114300" distR="114300" simplePos="0" relativeHeight="252169728" behindDoc="1" locked="0" layoutInCell="0" allowOverlap="1" wp14:anchorId="74BDE085" wp14:editId="335B3921">
                <wp:simplePos x="0" y="0"/>
                <wp:positionH relativeFrom="column">
                  <wp:posOffset>-68580</wp:posOffset>
                </wp:positionH>
                <wp:positionV relativeFrom="paragraph">
                  <wp:posOffset>232410</wp:posOffset>
                </wp:positionV>
                <wp:extent cx="6618605" cy="2630805"/>
                <wp:effectExtent l="0" t="0" r="0" b="0"/>
                <wp:wrapNone/>
                <wp:docPr id="69"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26308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margin-left:-5.4pt;margin-top:18.3pt;width:521.15pt;height:207.15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xhfQIAAP8EAAAOAAAAZHJzL2Uyb0RvYy54bWysVNuO0zAQfUfiHyy/d3MhzSZR09VuSxHS&#10;AisWPsC1ncbCsYPtNl0Q/87Yabst8IAQreR4PDPHZ26e3ew7iXbcWKFVjZOrGCOuqGZCbWr8+dNq&#10;UmBkHVGMSK14jZ+4xTfzly9mQ1/xVLdaMm4QgChbDX2NW+f6KoosbXlH7JXuuQJlo01HHIhmEzFD&#10;BkDvZJTGcR4N2rDeaMqthdPlqMTzgN80nLoPTWO5Q7LGwM2F1YR17ddoPiPVxpC+FfRAg/wDi44I&#10;BZeeoJbEEbQ14jeoTlCjrW7cFdVdpJtGUB5igGiS+JdoHlvS8xALJMf2pzTZ/wdL3+8eDBKsxnmJ&#10;kSId1OgjZI2ojeRoWoQMDb2twPCxfzA+Rtvfa/rFIqUXLdjxW2P00HLCgFfiMxpdOHjBgitaD+80&#10;A3yydToka9+YzgNCGtA+1OTpVBO+d4jCYZ4nRR5PMaKgS/NXcQGCv4NUR/feWPeG6w75TY0N0A/w&#10;ZHdv3Wh6NAn0tRRsJaQMgtmsF9KgHYEGWZb+f0C352ZSeWOlvduIOJ4AS7jD6zzfUPDvZZJm8V1a&#10;TlZ5cT3JVtl0Ul7HxSROyrsyj7MyW65+eIJJVrWCMa7uheLH5kuyvyvuYQzGtgnth4Yal9N0GmK/&#10;YG/Pg4zD709BdsLBLErR1bg4GZHKV/a1YhA2qRwRctxHl/RDQSAHx2/ISugDX3o/jrZaa/YEbWA0&#10;FAlmEV4N2LTafMNogAmssf26JYZjJN8qaKUyyTI/skHIptcpCOZcsz7XEEUBqsYOo3G7cOOYb3sj&#10;Ni3clITEKH0L7deI0BjPrA5NC1MWIji8CH6Mz+Vg9fxuzX8CAAD//wMAUEsDBBQABgAIAAAAIQCH&#10;DTes5AAAAAsBAAAPAAAAZHJzL2Rvd25yZXYueG1sTI9BS8NAFITvgv9heYIXaXdjbNSYTYlBexGE&#10;tiJ422Zfk2D2bcxu29hf7/Zkj8MMM99k89F0bI+Day1JiKYCGFJldUu1hI/16+QBmPOKtOosoYRf&#10;dDDPLy8ylWp7oCXuV75moYRcqiQ03vcp565q0Cg3tT1S8LZ2MMoHOdRcD+oQyk3Hb4VIuFEthYVG&#10;9Vg2WH2vdkbC+9f94qcYjubt82V7syjK59iVSymvr8biCZjH0f+H4YQf0CEPTBu7I+1YJ2ESiYDu&#10;JcRJAuwUEHE0A7aRcDcTj8DzjJ9/yP8AAAD//wMAUEsBAi0AFAAGAAgAAAAhALaDOJL+AAAA4QEA&#10;ABMAAAAAAAAAAAAAAAAAAAAAAFtDb250ZW50X1R5cGVzXS54bWxQSwECLQAUAAYACAAAACEAOP0h&#10;/9YAAACUAQAACwAAAAAAAAAAAAAAAAAvAQAAX3JlbHMvLnJlbHNQSwECLQAUAAYACAAAACEAEHJc&#10;YX0CAAD/BAAADgAAAAAAAAAAAAAAAAAuAgAAZHJzL2Uyb0RvYy54bWxQSwECLQAUAAYACAAAACEA&#10;hw03rOQAAAALAQAADwAAAAAAAAAAAAAAAADXBAAAZHJzL2Rvd25yZXYueG1sUEsFBgAAAAAEAAQA&#10;8wAAAOgFAAAAAA==&#10;" o:allowincell="f" fillcolor="#d9d9d9" stroked="f"/>
            </w:pict>
          </mc:Fallback>
        </mc:AlternateContent>
      </w:r>
      <w:r>
        <w:rPr>
          <w:noProof/>
        </w:rPr>
        <mc:AlternateContent>
          <mc:Choice Requires="wps">
            <w:drawing>
              <wp:anchor distT="0" distB="0" distL="114300" distR="114300" simplePos="0" relativeHeight="252170752" behindDoc="1" locked="0" layoutInCell="0" allowOverlap="1" wp14:anchorId="4DAB6AF3" wp14:editId="4432BC73">
                <wp:simplePos x="0" y="0"/>
                <wp:positionH relativeFrom="column">
                  <wp:posOffset>-74930</wp:posOffset>
                </wp:positionH>
                <wp:positionV relativeFrom="paragraph">
                  <wp:posOffset>229235</wp:posOffset>
                </wp:positionV>
                <wp:extent cx="6630670" cy="0"/>
                <wp:effectExtent l="0" t="0" r="0" b="0"/>
                <wp:wrapNone/>
                <wp:docPr id="68"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05pt" to="516.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gxFQIAACsEAAAOAAAAZHJzL2Uyb0RvYy54bWysU8uO2yAU3VfqPyD2ie2Mx5NYcUaVnXST&#10;diLN9AMI4BgVAwISJ6r6772QR5t2U1X1AvM493DuPZf587GX6MCtE1pVOBunGHFFNRNqV+Evb6vR&#10;FCPniWJEasUrfOIOPy/ev5sPpuQT3WnJuEVAolw5mAp33psySRzteE/cWBuu4LDVticelnaXMEsG&#10;YO9lMknTIhm0ZcZqyp2D3eZ8iBeRv2059S9t67hHssKgzcfRxnEbxmQxJ+XOEtMJepFB/kFFT4SC&#10;S29UDfEE7a34g6oX1GqnWz+muk902wrKYw6QTZb+ls1rRwyPuUBxnLmVyf0/Wvr5sLFIsAoX4JQi&#10;PXi0Foqjx2kWijMYVwKmVhsb0qNH9WrWmn51SOm6I2rHo8i3k4HAGJHchYSFM3DFdvikGWDI3utY&#10;qWNr+0AJNUDHaMjpZgg/ekRhsyge0uIJfKPXs4SU10Bjnf/IdY/CpMISVEdiclg7D9IBeoWEe5Re&#10;CSmj31KhAcjTWREDnJaChcMAc3a3raVFBxI6Jn6hDkB2B7N6r1gk6zhhy8vcEyHPc8BLFfggFZBz&#10;mZ1b4tssnS2ny2k+yifFcpSnTTP6sKrzUbHKnh6bh6aum+x7kJblZScY4yqou7Znlv+d/ZeHcm6s&#10;W4PeypDcs8cUQez1H0VHL4N950bYanba2FCNYCt0ZARfXk9o+V/XEfXzjS9+AAAA//8DAFBLAwQU&#10;AAYACAAAACEAYc4TLOAAAAAKAQAADwAAAGRycy9kb3ducmV2LnhtbEyPQU/CQBCF7yb+h82YeINt&#10;wWApnRKj0YSDIQLxvHTHtrY723QXWv69Szzocd68vPe9bD2aVpypd7VlhHgagSAurK65RDjsXycJ&#10;COcVa9VaJoQLOVjntzeZSrUd+IPOO1+KEMIuVQiV910qpSsqMspNbUccfl+2N8qHsy+l7tUQwk0r&#10;Z1G0kEbVHBoq1dFzRUWzOxmE90S+2G3zWVy+h/1bkmya5ePmgHh/Nz6tQHga/Z8ZrvgBHfLAdLQn&#10;1k60CJM4DugeYb6IQVwN0Xz2AOL4q8g8k/8n5D8AAAD//wMAUEsBAi0AFAAGAAgAAAAhALaDOJL+&#10;AAAA4QEAABMAAAAAAAAAAAAAAAAAAAAAAFtDb250ZW50X1R5cGVzXS54bWxQSwECLQAUAAYACAAA&#10;ACEAOP0h/9YAAACUAQAACwAAAAAAAAAAAAAAAAAvAQAAX3JlbHMvLnJlbHNQSwECLQAUAAYACAAA&#10;ACEAfE/YMRUCAAArBAAADgAAAAAAAAAAAAAAAAAuAgAAZHJzL2Uyb0RvYy54bWxQSwECLQAUAAYA&#10;CAAAACEAYc4TLOAAAAAK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171776" behindDoc="1" locked="0" layoutInCell="0" allowOverlap="1" wp14:anchorId="69746F40" wp14:editId="32DCE489">
                <wp:simplePos x="0" y="0"/>
                <wp:positionH relativeFrom="column">
                  <wp:posOffset>-74930</wp:posOffset>
                </wp:positionH>
                <wp:positionV relativeFrom="paragraph">
                  <wp:posOffset>2865755</wp:posOffset>
                </wp:positionV>
                <wp:extent cx="6630670" cy="0"/>
                <wp:effectExtent l="0" t="0" r="0" b="0"/>
                <wp:wrapNone/>
                <wp:docPr id="67"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25.65pt" to="516.2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Wy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XTxgp&#10;0oNGa6E4epxOQnMG40qIqdXGhvLoUb2atabfHVK67oja8Ujy7WQgMQsZybuUsHEGrtgOXzSDGLL3&#10;Onbq2No+QEIP0DEKcroJwo8eUTgsioe0eALd6NWXkPKaaKzzn7nuUTAqLIF1BCaHtfOBCCmvIeEe&#10;pVdCyqi3VGgA8HRWxASnpWDBGcKc3W1radGBhImJX6wKPPdhVu8Vi2AdJ2x5sT0R8mzD5VIFPCgF&#10;6Fys80j8mKWz5XQ5zUf5pFiO8rRpRp9WdT4qVtnTY/PQ1HWT/QzUsrzsBGNcBXbX8czyv5P/8lDO&#10;g3Ub0FsbkvfosV9A9vqPpKOWQb7zIGw1O23sVWOYyBh8eT1h5O/3YN+/8cUvAAAA//8DAFBLAwQU&#10;AAYACAAAACEAq8gTL+EAAAAMAQAADwAAAGRycy9kb3ducmV2LnhtbEyPQUvDQBCF74L/YRnBW7tJ&#10;WzXGTIooCj2I2BbP2+yYxGRnQ3bbpP++WxDqcd483vtethxNKw7Uu9oyQjyNQBAXVtdcImw3b5ME&#10;hPOKtWotE8KRHCzz66tMpdoO/EWHtS9FCGGXKoTK+y6V0hUVGeWmtiMOvx/bG+XD2ZdS92oI4aaV&#10;syi6l0bVHBoq1dFLRUWz3huEj0S+2s/muzj+Dpv3JFk1jw+rLeLtzfj8BMLT6C9mOOMHdMgD087u&#10;WTvRIkziOKB7hMVdPAdxdkTz2QLE7k+SeSb/j8hPAAAA//8DAFBLAQItABQABgAIAAAAIQC2gziS&#10;/gAAAOEBAAATAAAAAAAAAAAAAAAAAAAAAABbQ29udGVudF9UeXBlc10ueG1sUEsBAi0AFAAGAAgA&#10;AAAhADj9If/WAAAAlAEAAAsAAAAAAAAAAAAAAAAALwEAAF9yZWxzLy5yZWxzUEsBAi0AFAAGAAgA&#10;AAAhAFh9RbIVAgAAKwQAAA4AAAAAAAAAAAAAAAAALgIAAGRycy9lMm9Eb2MueG1sUEsBAi0AFAAG&#10;AAgAAAAhAKvIEy/hAAAADAEAAA8AAAAAAAAAAAAAAAAAbwQAAGRycy9kb3ducmV2LnhtbFBLBQYA&#10;AAAABAAEAPMAAAB9BQAAAAA=&#10;" o:allowincell="f" strokeweight=".48pt"/>
            </w:pict>
          </mc:Fallback>
        </mc:AlternateContent>
      </w:r>
      <w:r>
        <w:rPr>
          <w:noProof/>
        </w:rPr>
        <mc:AlternateContent>
          <mc:Choice Requires="wps">
            <w:drawing>
              <wp:anchor distT="0" distB="0" distL="114300" distR="114300" simplePos="0" relativeHeight="252172800" behindDoc="1" locked="0" layoutInCell="0" allowOverlap="1" wp14:anchorId="5F382007" wp14:editId="07319898">
                <wp:simplePos x="0" y="0"/>
                <wp:positionH relativeFrom="column">
                  <wp:posOffset>-71755</wp:posOffset>
                </wp:positionH>
                <wp:positionV relativeFrom="paragraph">
                  <wp:posOffset>226060</wp:posOffset>
                </wp:positionV>
                <wp:extent cx="0" cy="2642870"/>
                <wp:effectExtent l="0" t="0" r="0" b="0"/>
                <wp:wrapNone/>
                <wp:docPr id="6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2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7.8pt" to="-5.6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PFQIAACsEAAAOAAAAZHJzL2Uyb0RvYy54bWysU8GO2jAQvVfqP1i+QxI2m4WIsKoI9EK7&#10;SLv9AGM7xKpjW7YhoKr/3rEDiG0vVdUcnLE98+bNvPH8+dRJdOTWCa0qnI1TjLiimgm1r/C3t/Vo&#10;ipHzRDEiteIVPnOHnxcfP8x7U/KJbrVk3CIAUa7sTYVb702ZJI62vCNurA1XcNlo2xEPW7tPmCU9&#10;oHcymaRpkfTaMmM15c7BaT1c4kXEbxpO/UvTOO6RrDBw83G1cd2FNVnMSbm3xLSCXmiQf2DREaEg&#10;6Q2qJp6ggxV/QHWCWu1048dUd4luGkF5rAGqydLfqnltieGxFmiOM7c2uf8HS78etxYJVuGiwEiR&#10;DjTaCMXR4/QhNKc3rgSfpdraUB49qVez0fS7Q0ovW6L2PJJ8OxsIzEJE8i4kbJyBFLv+i2bgQw5e&#10;x06dGtsFSOgBOkVBzjdB+MkjOhxSOJ0U+WT6FMVKSHkNNNb5z1x3KBgVlsA6ApPjxvlAhJRXl5BH&#10;6bWQMuotFeqh4HRWxACnpWDhMrg5u98tpUVHEiYmfrEquLl3s/qgWARrOWGri+2JkIMNyaUKeFAK&#10;0LlYw0j8mKWz1XQ1zUf5pFiN8rSuR5/Wy3xUrLOnx/qhXi7r7GegluVlKxjjKrC7jmeW/538l4cy&#10;DNZtQG9tSN6jx34B2es/ko5aBvmGQdhpdt7aq8YwkdH58nrCyN/vwb5/44tfAAAA//8DAFBLAwQU&#10;AAYACAAAACEA/7EgLOAAAAAKAQAADwAAAGRycy9kb3ducmV2LnhtbEyPwU7DMAyG70i8Q2Qkblta&#10;xrZQ6k4IBNIOE2Kbds5a05Y2TtVka/f2BHGAo+1Pv78/XY2mFWfqXW0ZIZ5GIIhzW9RcIux3rxMF&#10;wnnNhW4tE8KFHKyy66tUJ4Ud+IPOW1+KEMIu0QiV910ipcsrMtpNbUccbp+2N9qHsS9l0eshhJtW&#10;3kXRQhpdc/hQ6Y6eK8qb7ckgbJR8se/NIb98Dbs3pdbNw3K9R7y9GZ8eQXga/R8MP/pBHbLgdLQn&#10;LpxoESZxPAsowmy+ABGA38UR4X4eK5BZKv9XyL4BAAD//wMAUEsBAi0AFAAGAAgAAAAhALaDOJL+&#10;AAAA4QEAABMAAAAAAAAAAAAAAAAAAAAAAFtDb250ZW50X1R5cGVzXS54bWxQSwECLQAUAAYACAAA&#10;ACEAOP0h/9YAAACUAQAACwAAAAAAAAAAAAAAAAAvAQAAX3JlbHMvLnJlbHNQSwECLQAUAAYACAAA&#10;ACEAFvvLDxUCAAArBAAADgAAAAAAAAAAAAAAAAAuAgAAZHJzL2Uyb0RvYy54bWxQSwECLQAUAAYA&#10;CAAAACEA/7EgLOAAAAAK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173824" behindDoc="1" locked="0" layoutInCell="0" allowOverlap="1" wp14:anchorId="14B7AFDA" wp14:editId="65E1ED40">
                <wp:simplePos x="0" y="0"/>
                <wp:positionH relativeFrom="column">
                  <wp:posOffset>6553200</wp:posOffset>
                </wp:positionH>
                <wp:positionV relativeFrom="paragraph">
                  <wp:posOffset>226060</wp:posOffset>
                </wp:positionV>
                <wp:extent cx="0" cy="2642870"/>
                <wp:effectExtent l="0" t="0" r="0" b="0"/>
                <wp:wrapNone/>
                <wp:docPr id="65"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2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7.8pt" to="516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WE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xUiR&#10;DjTaCsXRdJ6H5vTGFeBTqZ0N5dGzejFbTb87pHTVEnXgkeTrxUBgFiKSNyFh4wyk2PefNQMfcvQ6&#10;durc2C5AQg/QOQpyuQvCzx7R4ZDC6WSWT+ZPUayEFLdAY53/xHWHglFiCawjMDltnQ9ESHFzCXmU&#10;3ggpo95SoR4KThezGOC0FCxcBjdnD/tKWnQiYWLiF6uCm0c3q4+KRbCWE7a+2p4IOdiQXKqAB6UA&#10;nas1jMSPRbpYz9fzfJRPZutRntb16OOmykezTfY0rT/UVVVnPwO1LC9awRhXgd1tPLP87+S/PpRh&#10;sO4Dem9D8hY99gvI3v6RdNQyyDcMwl6zy87eNIaJjM7X1xNG/nEP9uMbX/0CAAD//wMAUEsDBBQA&#10;BgAIAAAAIQCp+IvX4AAAAAwBAAAPAAAAZHJzL2Rvd25yZXYueG1sTI/BTsMwEETvSPyDtUjcqNOW&#10;FhPiVAgEUg8I0Vac3XhJQuJ1FLtN+vdsxQGOMzuafZOtRteKI/ah9qRhOklAIBXe1lRq2G1fbhSI&#10;EA1Z03pCDScMsMovLzKTWj/QBx43sRRcQiE1GqoYu1TKUFToTJj4DolvX753JrLsS2l7M3C5a+Us&#10;SZbSmZr4Q2U6fKqwaDYHp+FNyWf/3nwWp+9h+6rUurm/W++0vr4aHx9ARBzjXxjO+IwOOTPt/YFs&#10;EC3rZD7jMVHDfLEEcU78OnsNt4upApln8v+I/AcAAP//AwBQSwECLQAUAAYACAAAACEAtoM4kv4A&#10;AADhAQAAEwAAAAAAAAAAAAAAAAAAAAAAW0NvbnRlbnRfVHlwZXNdLnhtbFBLAQItABQABgAIAAAA&#10;IQA4/SH/1gAAAJQBAAALAAAAAAAAAAAAAAAAAC8BAABfcmVscy8ucmVsc1BLAQItABQABgAIAAAA&#10;IQCUCzWEFAIAACsEAAAOAAAAAAAAAAAAAAAAAC4CAABkcnMvZTJvRG9jLnhtbFBLAQItABQABgAI&#10;AAAAIQCp+IvX4AAAAAwBAAAPAAAAAAAAAAAAAAAAAG4EAABkcnMvZG93bnJldi54bWxQSwUGAAAA&#10;AAQABADzAAAAewUAAAAA&#10;" o:allowincell="f" strokeweight=".48pt"/>
            </w:pict>
          </mc:Fallback>
        </mc:AlternateContent>
      </w:r>
    </w:p>
    <w:p w:rsidR="00E015FA" w:rsidRPr="00CD5ED7" w:rsidRDefault="00E015FA">
      <w:pPr>
        <w:widowControl w:val="0"/>
        <w:overflowPunct w:val="0"/>
        <w:autoSpaceDE w:val="0"/>
        <w:autoSpaceDN w:val="0"/>
        <w:adjustRightInd w:val="0"/>
        <w:spacing w:after="0" w:line="242" w:lineRule="auto"/>
        <w:ind w:left="8"/>
        <w:jc w:val="both"/>
        <w:rPr>
          <w:rFonts w:asciiTheme="minorHAnsi" w:hAnsiTheme="minorHAnsi"/>
          <w:sz w:val="26"/>
          <w:szCs w:val="26"/>
        </w:rPr>
      </w:pPr>
      <w:r w:rsidRPr="00CD5ED7">
        <w:rPr>
          <w:rFonts w:asciiTheme="minorHAnsi" w:hAnsiTheme="minorHAnsi"/>
          <w:i/>
          <w:iCs/>
          <w:sz w:val="26"/>
          <w:szCs w:val="26"/>
        </w:rPr>
        <w:t>The requirements of the paragraphs 4.1, 4.2, 4.3, 4.4 and 4.5 are confirmed by the applicant’s Federation.</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39" w:lineRule="auto"/>
        <w:ind w:left="8"/>
        <w:jc w:val="both"/>
        <w:rPr>
          <w:rFonts w:asciiTheme="minorHAnsi" w:hAnsiTheme="minorHAnsi"/>
          <w:sz w:val="26"/>
          <w:szCs w:val="26"/>
        </w:rPr>
      </w:pPr>
      <w:r w:rsidRPr="00CD5ED7">
        <w:rPr>
          <w:rFonts w:asciiTheme="minorHAnsi" w:hAnsiTheme="minorHAnsi"/>
          <w:i/>
          <w:iCs/>
          <w:sz w:val="26"/>
          <w:szCs w:val="26"/>
        </w:rPr>
        <w:t xml:space="preserve">Official FIDE tournaments and matches are considered </w:t>
      </w:r>
      <w:r w:rsidR="00B85AF7" w:rsidRPr="00CD5ED7">
        <w:rPr>
          <w:rFonts w:asciiTheme="minorHAnsi" w:hAnsiTheme="minorHAnsi"/>
          <w:i/>
          <w:iCs/>
          <w:sz w:val="26"/>
          <w:szCs w:val="26"/>
        </w:rPr>
        <w:t xml:space="preserve">to be </w:t>
      </w:r>
      <w:r w:rsidRPr="00CD5ED7">
        <w:rPr>
          <w:rFonts w:asciiTheme="minorHAnsi" w:hAnsiTheme="minorHAnsi"/>
          <w:i/>
          <w:iCs/>
          <w:sz w:val="26"/>
          <w:szCs w:val="26"/>
        </w:rPr>
        <w:t>the tournaments and matches that are included in the FIDE Calendar.</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
        <w:jc w:val="both"/>
        <w:rPr>
          <w:rFonts w:asciiTheme="minorHAnsi" w:hAnsiTheme="minorHAnsi"/>
          <w:sz w:val="26"/>
          <w:szCs w:val="26"/>
        </w:rPr>
      </w:pPr>
      <w:r w:rsidRPr="00CD5ED7">
        <w:rPr>
          <w:rFonts w:asciiTheme="minorHAnsi" w:hAnsiTheme="minorHAnsi"/>
          <w:i/>
          <w:iCs/>
          <w:sz w:val="26"/>
          <w:szCs w:val="26"/>
        </w:rPr>
        <w:t>An Inter</w:t>
      </w:r>
      <w:r w:rsidR="00B85AF7" w:rsidRPr="00CD5ED7">
        <w:rPr>
          <w:rFonts w:asciiTheme="minorHAnsi" w:hAnsiTheme="minorHAnsi"/>
          <w:i/>
          <w:iCs/>
          <w:sz w:val="26"/>
          <w:szCs w:val="26"/>
        </w:rPr>
        <w:t>national tournament (played in S</w:t>
      </w:r>
      <w:r w:rsidRPr="00CD5ED7">
        <w:rPr>
          <w:rFonts w:asciiTheme="minorHAnsi" w:hAnsiTheme="minorHAnsi"/>
          <w:i/>
          <w:iCs/>
          <w:sz w:val="26"/>
          <w:szCs w:val="26"/>
        </w:rPr>
        <w:t>wiss system) is valid for an IA norm</w:t>
      </w:r>
      <w:r w:rsidR="00B85AF7" w:rsidRPr="00CD5ED7">
        <w:rPr>
          <w:rFonts w:asciiTheme="minorHAnsi" w:hAnsiTheme="minorHAnsi"/>
          <w:i/>
          <w:iCs/>
          <w:sz w:val="26"/>
          <w:szCs w:val="26"/>
        </w:rPr>
        <w:t>,</w:t>
      </w:r>
      <w:r w:rsidRPr="00CD5ED7">
        <w:rPr>
          <w:rFonts w:asciiTheme="minorHAnsi" w:hAnsiTheme="minorHAnsi"/>
          <w:i/>
          <w:iCs/>
          <w:sz w:val="26"/>
          <w:szCs w:val="26"/>
        </w:rPr>
        <w:t xml:space="preserve"> only if it can give norms for players (GM, IM, WGM, WIM).</w:t>
      </w:r>
    </w:p>
    <w:p w:rsidR="00E015FA" w:rsidRPr="00CD5ED7" w:rsidRDefault="00E015FA">
      <w:pPr>
        <w:widowControl w:val="0"/>
        <w:overflowPunct w:val="0"/>
        <w:autoSpaceDE w:val="0"/>
        <w:autoSpaceDN w:val="0"/>
        <w:adjustRightInd w:val="0"/>
        <w:spacing w:after="0" w:line="240" w:lineRule="auto"/>
        <w:ind w:left="8"/>
        <w:jc w:val="both"/>
        <w:rPr>
          <w:rFonts w:asciiTheme="minorHAnsi" w:hAnsiTheme="minorHAnsi"/>
          <w:sz w:val="26"/>
          <w:szCs w:val="26"/>
        </w:rPr>
      </w:pPr>
      <w:r w:rsidRPr="00CD5ED7">
        <w:rPr>
          <w:rFonts w:asciiTheme="minorHAnsi" w:hAnsiTheme="minorHAnsi"/>
          <w:i/>
          <w:iCs/>
          <w:sz w:val="26"/>
          <w:szCs w:val="26"/>
        </w:rPr>
        <w:t>A seven (7) round FIDE rated event is valid for IA norm</w:t>
      </w:r>
      <w:r w:rsidR="00B85AF7" w:rsidRPr="00CD5ED7">
        <w:rPr>
          <w:rFonts w:asciiTheme="minorHAnsi" w:hAnsiTheme="minorHAnsi"/>
          <w:i/>
          <w:iCs/>
          <w:sz w:val="26"/>
          <w:szCs w:val="26"/>
        </w:rPr>
        <w:t>,</w:t>
      </w:r>
      <w:r w:rsidRPr="00CD5ED7">
        <w:rPr>
          <w:rFonts w:asciiTheme="minorHAnsi" w:hAnsiTheme="minorHAnsi"/>
          <w:i/>
          <w:iCs/>
          <w:sz w:val="26"/>
          <w:szCs w:val="26"/>
        </w:rPr>
        <w:t xml:space="preserve"> only if it has at least 100 participants, with 30% FIDE rated players.</w:t>
      </w:r>
    </w:p>
    <w:p w:rsidR="00E015FA" w:rsidRPr="00CD5ED7" w:rsidRDefault="00E015FA">
      <w:pPr>
        <w:widowControl w:val="0"/>
        <w:autoSpaceDE w:val="0"/>
        <w:autoSpaceDN w:val="0"/>
        <w:adjustRightInd w:val="0"/>
        <w:spacing w:after="0" w:line="239" w:lineRule="auto"/>
        <w:ind w:left="8"/>
        <w:rPr>
          <w:rFonts w:asciiTheme="minorHAnsi" w:hAnsiTheme="minorHAnsi"/>
          <w:sz w:val="26"/>
          <w:szCs w:val="26"/>
        </w:rPr>
      </w:pPr>
      <w:r w:rsidRPr="00CD5ED7">
        <w:rPr>
          <w:rFonts w:asciiTheme="minorHAnsi" w:hAnsiTheme="minorHAnsi"/>
          <w:i/>
          <w:iCs/>
          <w:sz w:val="26"/>
          <w:szCs w:val="26"/>
        </w:rPr>
        <w:t>Before getting the IA title</w:t>
      </w:r>
      <w:r w:rsidR="00B85AF7" w:rsidRPr="00CD5ED7">
        <w:rPr>
          <w:rFonts w:asciiTheme="minorHAnsi" w:hAnsiTheme="minorHAnsi"/>
          <w:i/>
          <w:iCs/>
          <w:sz w:val="26"/>
          <w:szCs w:val="26"/>
        </w:rPr>
        <w:t>,</w:t>
      </w:r>
      <w:r w:rsidRPr="00CD5ED7">
        <w:rPr>
          <w:rFonts w:asciiTheme="minorHAnsi" w:hAnsiTheme="minorHAnsi"/>
          <w:i/>
          <w:iCs/>
          <w:sz w:val="26"/>
          <w:szCs w:val="26"/>
        </w:rPr>
        <w:t xml:space="preserve"> the applicant must have the FA title.</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Default="00E015FA">
      <w:pPr>
        <w:widowControl w:val="0"/>
        <w:overflowPunct w:val="0"/>
        <w:autoSpaceDE w:val="0"/>
        <w:autoSpaceDN w:val="0"/>
        <w:adjustRightInd w:val="0"/>
        <w:spacing w:after="0" w:line="245" w:lineRule="auto"/>
        <w:ind w:left="8"/>
        <w:jc w:val="both"/>
        <w:rPr>
          <w:rFonts w:asciiTheme="minorHAnsi" w:hAnsiTheme="minorHAnsi"/>
          <w:i/>
          <w:iCs/>
          <w:sz w:val="26"/>
          <w:szCs w:val="26"/>
        </w:rPr>
      </w:pPr>
      <w:r w:rsidRPr="00CD5ED7">
        <w:rPr>
          <w:rFonts w:asciiTheme="minorHAnsi" w:hAnsiTheme="minorHAnsi"/>
          <w:i/>
          <w:iCs/>
          <w:sz w:val="26"/>
          <w:szCs w:val="26"/>
        </w:rPr>
        <w:t>All the norms an applicant may use for the title of the IA</w:t>
      </w:r>
      <w:r w:rsidR="00B85AF7" w:rsidRPr="00CD5ED7">
        <w:rPr>
          <w:rFonts w:asciiTheme="minorHAnsi" w:hAnsiTheme="minorHAnsi"/>
          <w:i/>
          <w:iCs/>
          <w:sz w:val="26"/>
          <w:szCs w:val="26"/>
        </w:rPr>
        <w:t>,</w:t>
      </w:r>
      <w:r w:rsidRPr="00CD5ED7">
        <w:rPr>
          <w:rFonts w:asciiTheme="minorHAnsi" w:hAnsiTheme="minorHAnsi"/>
          <w:i/>
          <w:iCs/>
          <w:sz w:val="26"/>
          <w:szCs w:val="26"/>
        </w:rPr>
        <w:t xml:space="preserve"> shall be different from the norms that he/she already used for the FA title and must have been achieved after he/she have been awarded the FA title.</w:t>
      </w:r>
    </w:p>
    <w:p w:rsidR="00E1661C" w:rsidRDefault="00E1661C">
      <w:pPr>
        <w:widowControl w:val="0"/>
        <w:overflowPunct w:val="0"/>
        <w:autoSpaceDE w:val="0"/>
        <w:autoSpaceDN w:val="0"/>
        <w:adjustRightInd w:val="0"/>
        <w:spacing w:after="0" w:line="245" w:lineRule="auto"/>
        <w:ind w:left="8"/>
        <w:jc w:val="both"/>
        <w:rPr>
          <w:rFonts w:asciiTheme="minorHAnsi" w:hAnsiTheme="minorHAnsi"/>
          <w:i/>
          <w:iCs/>
          <w:sz w:val="26"/>
          <w:szCs w:val="26"/>
        </w:rPr>
      </w:pPr>
    </w:p>
    <w:p w:rsidR="00E1661C" w:rsidRPr="00CD5ED7" w:rsidRDefault="00E1661C">
      <w:pPr>
        <w:widowControl w:val="0"/>
        <w:overflowPunct w:val="0"/>
        <w:autoSpaceDE w:val="0"/>
        <w:autoSpaceDN w:val="0"/>
        <w:adjustRightInd w:val="0"/>
        <w:spacing w:after="0" w:line="245" w:lineRule="auto"/>
        <w:ind w:left="8"/>
        <w:jc w:val="both"/>
        <w:rPr>
          <w:rFonts w:asciiTheme="minorHAnsi" w:hAnsiTheme="minorHAnsi"/>
          <w:sz w:val="26"/>
          <w:szCs w:val="26"/>
        </w:rPr>
      </w:pPr>
    </w:p>
    <w:p w:rsidR="00E015FA" w:rsidRPr="00CD5ED7" w:rsidRDefault="00E015FA" w:rsidP="007E0E8A">
      <w:pPr>
        <w:widowControl w:val="0"/>
        <w:numPr>
          <w:ilvl w:val="0"/>
          <w:numId w:val="201"/>
        </w:numPr>
        <w:overflowPunct w:val="0"/>
        <w:autoSpaceDE w:val="0"/>
        <w:autoSpaceDN w:val="0"/>
        <w:adjustRightInd w:val="0"/>
        <w:spacing w:after="0" w:line="240" w:lineRule="auto"/>
        <w:ind w:left="708" w:hanging="708"/>
        <w:jc w:val="both"/>
        <w:rPr>
          <w:rFonts w:asciiTheme="minorHAnsi" w:hAnsiTheme="minorHAnsi"/>
          <w:b/>
          <w:bCs/>
          <w:sz w:val="26"/>
          <w:szCs w:val="26"/>
        </w:rPr>
      </w:pPr>
      <w:r w:rsidRPr="00CD5ED7">
        <w:rPr>
          <w:rFonts w:asciiTheme="minorHAnsi" w:hAnsiTheme="minorHAnsi"/>
          <w:b/>
          <w:bCs/>
          <w:sz w:val="26"/>
          <w:szCs w:val="26"/>
        </w:rPr>
        <w:t xml:space="preserve">Application Procedure. </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rsidP="007E0E8A">
      <w:pPr>
        <w:widowControl w:val="0"/>
        <w:numPr>
          <w:ilvl w:val="0"/>
          <w:numId w:val="202"/>
        </w:numPr>
        <w:tabs>
          <w:tab w:val="clear" w:pos="720"/>
          <w:tab w:val="num" w:pos="568"/>
        </w:tabs>
        <w:overflowPunct w:val="0"/>
        <w:autoSpaceDE w:val="0"/>
        <w:autoSpaceDN w:val="0"/>
        <w:adjustRightInd w:val="0"/>
        <w:spacing w:after="0" w:line="239" w:lineRule="auto"/>
        <w:ind w:left="568" w:hanging="568"/>
        <w:rPr>
          <w:rFonts w:asciiTheme="minorHAnsi" w:hAnsiTheme="minorHAnsi"/>
          <w:sz w:val="26"/>
          <w:szCs w:val="26"/>
        </w:rPr>
      </w:pPr>
      <w:r w:rsidRPr="00CD5ED7">
        <w:rPr>
          <w:rFonts w:asciiTheme="minorHAnsi" w:hAnsiTheme="minorHAnsi"/>
          <w:sz w:val="26"/>
          <w:szCs w:val="26"/>
        </w:rPr>
        <w:t>Application forms for the titles listed in 1.1.3 are annexed hereto. They are: Tournament Report Form with cross</w:t>
      </w:r>
      <w:r w:rsidRPr="00CD5ED7">
        <w:rPr>
          <w:rFonts w:asciiTheme="minorHAnsi" w:hAnsiTheme="minorHAnsi" w:cs="Cambria Math"/>
          <w:sz w:val="26"/>
          <w:szCs w:val="26"/>
        </w:rPr>
        <w:t>‐</w:t>
      </w:r>
      <w:r w:rsidRPr="00CD5ED7">
        <w:rPr>
          <w:rFonts w:asciiTheme="minorHAnsi" w:hAnsiTheme="minorHAnsi"/>
          <w:sz w:val="26"/>
          <w:szCs w:val="26"/>
        </w:rPr>
        <w:t xml:space="preserve">table and decisions on appeals – IT3 (one for each norm)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568" w:right="2840"/>
        <w:jc w:val="both"/>
        <w:rPr>
          <w:rFonts w:asciiTheme="minorHAnsi" w:hAnsiTheme="minorHAnsi"/>
          <w:sz w:val="26"/>
          <w:szCs w:val="26"/>
        </w:rPr>
      </w:pPr>
      <w:r w:rsidRPr="00CD5ED7">
        <w:rPr>
          <w:rFonts w:asciiTheme="minorHAnsi" w:hAnsiTheme="minorHAnsi"/>
          <w:sz w:val="26"/>
          <w:szCs w:val="26"/>
        </w:rPr>
        <w:t xml:space="preserve">Arbiter Norm Report Form – IA1 or FA1 (one for each norm) </w:t>
      </w:r>
      <w:r w:rsidRPr="00CD5ED7">
        <w:rPr>
          <w:rFonts w:asciiTheme="minorHAnsi" w:hAnsiTheme="minorHAnsi"/>
          <w:sz w:val="26"/>
          <w:szCs w:val="26"/>
        </w:rPr>
        <w:lastRenderedPageBreak/>
        <w:t xml:space="preserve">Arbiter Title Application Form – IA2 or FA2. </w:t>
      </w:r>
    </w:p>
    <w:p w:rsidR="00E015FA" w:rsidRPr="00CD5ED7" w:rsidRDefault="00E015FA" w:rsidP="007E0E8A">
      <w:pPr>
        <w:widowControl w:val="0"/>
        <w:numPr>
          <w:ilvl w:val="0"/>
          <w:numId w:val="202"/>
        </w:numPr>
        <w:tabs>
          <w:tab w:val="clear" w:pos="720"/>
          <w:tab w:val="num" w:pos="568"/>
        </w:tabs>
        <w:overflowPunct w:val="0"/>
        <w:autoSpaceDE w:val="0"/>
        <w:autoSpaceDN w:val="0"/>
        <w:adjustRightInd w:val="0"/>
        <w:spacing w:after="0" w:line="255" w:lineRule="auto"/>
        <w:ind w:left="568" w:hanging="568"/>
        <w:jc w:val="both"/>
        <w:rPr>
          <w:rFonts w:asciiTheme="minorHAnsi" w:hAnsiTheme="minorHAnsi"/>
          <w:sz w:val="26"/>
          <w:szCs w:val="26"/>
        </w:rPr>
      </w:pPr>
      <w:r w:rsidRPr="00CD5ED7">
        <w:rPr>
          <w:rFonts w:asciiTheme="minorHAnsi" w:hAnsiTheme="minorHAnsi"/>
          <w:sz w:val="26"/>
          <w:szCs w:val="26"/>
        </w:rPr>
        <w:t xml:space="preserve">Applications must be submitted to the FIDE Secretariat by the federation of the applicant. The national federation is responsible for the fee. </w:t>
      </w:r>
    </w:p>
    <w:p w:rsidR="00E015FA" w:rsidRPr="00CD5ED7" w:rsidRDefault="00E015FA">
      <w:pPr>
        <w:widowControl w:val="0"/>
        <w:overflowPunct w:val="0"/>
        <w:autoSpaceDE w:val="0"/>
        <w:autoSpaceDN w:val="0"/>
        <w:adjustRightInd w:val="0"/>
        <w:spacing w:after="0" w:line="241" w:lineRule="auto"/>
        <w:ind w:left="568"/>
        <w:jc w:val="both"/>
        <w:rPr>
          <w:rFonts w:asciiTheme="minorHAnsi" w:hAnsiTheme="minorHAnsi"/>
          <w:sz w:val="26"/>
          <w:szCs w:val="26"/>
        </w:rPr>
      </w:pPr>
      <w:bookmarkStart w:id="113" w:name="page205"/>
      <w:bookmarkEnd w:id="113"/>
      <w:r w:rsidRPr="00CD5ED7">
        <w:rPr>
          <w:rFonts w:asciiTheme="minorHAnsi" w:hAnsiTheme="minorHAnsi"/>
          <w:sz w:val="26"/>
          <w:szCs w:val="26"/>
        </w:rPr>
        <w:t>All the certificates have to be signed by the Chief Arbiter and the federation responsible for the tournament. In case the applicant is the Chief Arbiter of the event, then the Organizer or the Federation Official may sign the certificate.</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1"/>
          <w:numId w:val="203"/>
        </w:numPr>
        <w:tabs>
          <w:tab w:val="clear" w:pos="1440"/>
          <w:tab w:val="num" w:pos="568"/>
        </w:tabs>
        <w:overflowPunct w:val="0"/>
        <w:autoSpaceDE w:val="0"/>
        <w:autoSpaceDN w:val="0"/>
        <w:adjustRightInd w:val="0"/>
        <w:spacing w:after="0" w:line="239" w:lineRule="auto"/>
        <w:ind w:left="568" w:hanging="504"/>
        <w:jc w:val="both"/>
        <w:rPr>
          <w:rFonts w:asciiTheme="minorHAnsi" w:hAnsiTheme="minorHAnsi"/>
          <w:sz w:val="26"/>
          <w:szCs w:val="26"/>
        </w:rPr>
      </w:pPr>
      <w:r w:rsidRPr="00CD5ED7">
        <w:rPr>
          <w:rFonts w:asciiTheme="minorHAnsi" w:hAnsiTheme="minorHAnsi"/>
          <w:sz w:val="26"/>
          <w:szCs w:val="26"/>
        </w:rPr>
        <w:t>All norms included in the applications must have been achieved in events with starting dates that fall within a six</w:t>
      </w:r>
      <w:r w:rsidRPr="00CD5ED7">
        <w:rPr>
          <w:rFonts w:asciiTheme="minorHAnsi" w:hAnsiTheme="minorHAnsi" w:cs="Cambria Math"/>
          <w:sz w:val="26"/>
          <w:szCs w:val="26"/>
        </w:rPr>
        <w:t>‐</w:t>
      </w:r>
      <w:r w:rsidRPr="00CD5ED7">
        <w:rPr>
          <w:rFonts w:asciiTheme="minorHAnsi" w:hAnsiTheme="minorHAnsi"/>
          <w:sz w:val="26"/>
          <w:szCs w:val="26"/>
        </w:rPr>
        <w:t xml:space="preserve">year period. The application must be submitted not later than the second FIDE Congress after the date of the latest event listed. Norms from Seminars are valid for a period of four (4) years. </w:t>
      </w: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rsidP="007E0E8A">
      <w:pPr>
        <w:widowControl w:val="0"/>
        <w:numPr>
          <w:ilvl w:val="0"/>
          <w:numId w:val="204"/>
        </w:numPr>
        <w:tabs>
          <w:tab w:val="clear" w:pos="720"/>
          <w:tab w:val="num" w:pos="568"/>
        </w:tabs>
        <w:overflowPunct w:val="0"/>
        <w:autoSpaceDE w:val="0"/>
        <w:autoSpaceDN w:val="0"/>
        <w:adjustRightInd w:val="0"/>
        <w:spacing w:after="0" w:line="240" w:lineRule="auto"/>
        <w:ind w:left="568" w:hanging="567"/>
        <w:jc w:val="both"/>
        <w:rPr>
          <w:rFonts w:asciiTheme="minorHAnsi" w:hAnsiTheme="minorHAnsi"/>
          <w:sz w:val="26"/>
          <w:szCs w:val="26"/>
        </w:rPr>
      </w:pPr>
      <w:r w:rsidRPr="001C1D22">
        <w:rPr>
          <w:rFonts w:asciiTheme="minorHAnsi" w:hAnsiTheme="minorHAnsi"/>
          <w:sz w:val="26"/>
          <w:szCs w:val="26"/>
        </w:rPr>
        <w:t>Applications must be submitted to the FIDE Secretariat by the federation of the applicant. The national federation is responsible for the fee</w:t>
      </w:r>
      <w:r w:rsidR="00E1661C" w:rsidRPr="001C1D22">
        <w:rPr>
          <w:rFonts w:asciiTheme="minorHAnsi" w:hAnsiTheme="minorHAnsi"/>
          <w:sz w:val="26"/>
          <w:szCs w:val="26"/>
        </w:rPr>
        <w:t xml:space="preserve"> (</w:t>
      </w:r>
      <w:r w:rsidR="00E1661C" w:rsidRPr="00E1661C">
        <w:rPr>
          <w:rFonts w:asciiTheme="minorHAnsi" w:hAnsiTheme="minorHAnsi"/>
          <w:sz w:val="26"/>
          <w:szCs w:val="26"/>
        </w:rPr>
        <w:t>repetition of 5.2)</w:t>
      </w:r>
      <w:r w:rsidRPr="00CD5ED7">
        <w:rPr>
          <w:rFonts w:asciiTheme="minorHAnsi" w:hAnsiTheme="minorHAnsi"/>
          <w:strike/>
          <w:sz w:val="26"/>
          <w:szCs w:val="26"/>
        </w:rPr>
        <w:t>.</w:t>
      </w:r>
      <w:r w:rsidRPr="00CD5ED7">
        <w:rPr>
          <w:rFonts w:asciiTheme="minorHAnsi" w:hAnsiTheme="minorHAnsi"/>
          <w:sz w:val="26"/>
          <w:szCs w:val="26"/>
        </w:rPr>
        <w:t xml:space="preserve"> If the applicant’s federation refuses to apply, the applicant can bring his case to the Arbiters’ Commission, who will investigate it. If it is found that there is no sufficient reason for the refusal, the applicant can appeal to FIDE and apply (and pay) for the title himself. </w:t>
      </w:r>
    </w:p>
    <w:p w:rsidR="00E015FA" w:rsidRPr="00CD5ED7" w:rsidRDefault="00E015FA" w:rsidP="007E0E8A">
      <w:pPr>
        <w:widowControl w:val="0"/>
        <w:numPr>
          <w:ilvl w:val="0"/>
          <w:numId w:val="204"/>
        </w:numPr>
        <w:tabs>
          <w:tab w:val="clear" w:pos="720"/>
          <w:tab w:val="num" w:pos="545"/>
        </w:tabs>
        <w:overflowPunct w:val="0"/>
        <w:autoSpaceDE w:val="0"/>
        <w:autoSpaceDN w:val="0"/>
        <w:adjustRightInd w:val="0"/>
        <w:spacing w:after="0" w:line="239" w:lineRule="auto"/>
        <w:ind w:left="568" w:hanging="568"/>
        <w:jc w:val="both"/>
        <w:rPr>
          <w:rFonts w:asciiTheme="minorHAnsi" w:hAnsiTheme="minorHAnsi"/>
          <w:sz w:val="26"/>
          <w:szCs w:val="26"/>
        </w:rPr>
      </w:pPr>
      <w:r w:rsidRPr="00CD5ED7">
        <w:rPr>
          <w:rFonts w:asciiTheme="minorHAnsi" w:hAnsiTheme="minorHAnsi"/>
          <w:sz w:val="26"/>
          <w:szCs w:val="26"/>
        </w:rPr>
        <w:t>There is a 60</w:t>
      </w:r>
      <w:r w:rsidRPr="00CD5ED7">
        <w:rPr>
          <w:rFonts w:asciiTheme="minorHAnsi" w:hAnsiTheme="minorHAnsi" w:cs="Cambria Math"/>
          <w:sz w:val="26"/>
          <w:szCs w:val="26"/>
        </w:rPr>
        <w:t>‐</w:t>
      </w:r>
      <w:r w:rsidRPr="00CD5ED7">
        <w:rPr>
          <w:rFonts w:asciiTheme="minorHAnsi" w:hAnsiTheme="minorHAnsi"/>
          <w:sz w:val="26"/>
          <w:szCs w:val="26"/>
        </w:rPr>
        <w:t>day deadline in order for the applications to be considered properly. There is a 50% surcharge for applications to be considered in a shorter time</w:t>
      </w:r>
      <w:r w:rsidRPr="00CD5ED7">
        <w:rPr>
          <w:rFonts w:asciiTheme="minorHAnsi" w:hAnsiTheme="minorHAnsi" w:cs="Cambria Math"/>
          <w:sz w:val="26"/>
          <w:szCs w:val="26"/>
        </w:rPr>
        <w:t>‐</w:t>
      </w:r>
      <w:r w:rsidRPr="00CD5ED7">
        <w:rPr>
          <w:rFonts w:asciiTheme="minorHAnsi" w:hAnsiTheme="minorHAnsi"/>
          <w:sz w:val="26"/>
          <w:szCs w:val="26"/>
        </w:rPr>
        <w:t xml:space="preserve">scale than this. Those arriving during the Presidential Board, Executive Board or General Assembly shall be charged a 100% supplement. </w:t>
      </w: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568"/>
        <w:jc w:val="both"/>
        <w:rPr>
          <w:rFonts w:asciiTheme="minorHAnsi" w:hAnsiTheme="minorHAnsi"/>
          <w:sz w:val="26"/>
          <w:szCs w:val="26"/>
        </w:rPr>
      </w:pPr>
      <w:r w:rsidRPr="00CD5ED7">
        <w:rPr>
          <w:rFonts w:asciiTheme="minorHAnsi" w:hAnsiTheme="minorHAnsi"/>
          <w:sz w:val="26"/>
          <w:szCs w:val="26"/>
        </w:rPr>
        <w:t xml:space="preserve">Exception: the surcharge may be waived, if the last norm was achieved so late that the time limit could not be observed. </w:t>
      </w:r>
    </w:p>
    <w:p w:rsidR="00E015FA" w:rsidRPr="00CD5ED7" w:rsidRDefault="00E015FA" w:rsidP="007E0E8A">
      <w:pPr>
        <w:widowControl w:val="0"/>
        <w:numPr>
          <w:ilvl w:val="0"/>
          <w:numId w:val="204"/>
        </w:numPr>
        <w:tabs>
          <w:tab w:val="clear" w:pos="720"/>
          <w:tab w:val="num" w:pos="568"/>
        </w:tabs>
        <w:overflowPunct w:val="0"/>
        <w:autoSpaceDE w:val="0"/>
        <w:autoSpaceDN w:val="0"/>
        <w:adjustRightInd w:val="0"/>
        <w:spacing w:after="0" w:line="247" w:lineRule="auto"/>
        <w:ind w:left="568" w:hanging="568"/>
        <w:jc w:val="both"/>
        <w:rPr>
          <w:rFonts w:asciiTheme="minorHAnsi" w:hAnsiTheme="minorHAnsi"/>
          <w:sz w:val="26"/>
          <w:szCs w:val="26"/>
        </w:rPr>
      </w:pPr>
      <w:r w:rsidRPr="00CD5ED7">
        <w:rPr>
          <w:rFonts w:asciiTheme="minorHAnsi" w:hAnsiTheme="minorHAnsi"/>
          <w:sz w:val="26"/>
          <w:szCs w:val="26"/>
        </w:rPr>
        <w:t xml:space="preserve">All applications together with full details must be posted on the FIDE website for a minimum of 60 days prior to finalization. This is in order for any objections to be lodged. </w:t>
      </w:r>
    </w:p>
    <w:p w:rsidR="00E015FA" w:rsidRPr="00CD5ED7" w:rsidRDefault="00A708A6">
      <w:pPr>
        <w:widowControl w:val="0"/>
        <w:autoSpaceDE w:val="0"/>
        <w:autoSpaceDN w:val="0"/>
        <w:adjustRightInd w:val="0"/>
        <w:spacing w:after="0" w:line="336" w:lineRule="exact"/>
        <w:rPr>
          <w:rFonts w:asciiTheme="minorHAnsi" w:hAnsiTheme="minorHAnsi"/>
          <w:sz w:val="26"/>
          <w:szCs w:val="26"/>
        </w:rPr>
      </w:pPr>
      <w:r>
        <w:rPr>
          <w:noProof/>
        </w:rPr>
        <mc:AlternateContent>
          <mc:Choice Requires="wps">
            <w:drawing>
              <wp:anchor distT="0" distB="0" distL="114300" distR="114300" simplePos="0" relativeHeight="252177920" behindDoc="1" locked="0" layoutInCell="0" allowOverlap="1" wp14:anchorId="27578CCA" wp14:editId="64C0E15F">
                <wp:simplePos x="0" y="0"/>
                <wp:positionH relativeFrom="column">
                  <wp:posOffset>-68580</wp:posOffset>
                </wp:positionH>
                <wp:positionV relativeFrom="paragraph">
                  <wp:posOffset>213360</wp:posOffset>
                </wp:positionV>
                <wp:extent cx="6618605" cy="2630170"/>
                <wp:effectExtent l="0" t="0" r="0" b="0"/>
                <wp:wrapNone/>
                <wp:docPr id="64"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26301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5.4pt;margin-top:16.8pt;width:521.15pt;height:207.1pt;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rJggIAAP8EAAAOAAAAZHJzL2Uyb0RvYy54bWysVNuO0zAQfUfiHyy/t7mQpE206Wq3pQhp&#10;gRULH+DaTmPh2MF2m+4i/p2x05Yu8IAQreTYnvH4nJkzvro+dBLtubFCqxon0xgjrqhmQm1r/PnT&#10;ejLHyDqiGJFa8Ro/couvFy9fXA19xVPdasm4QRBE2Wroa9w611dRZGnLO2KnuucKjI02HXGwNNuI&#10;GTJA9E5GaRwX0aAN642m3FrYXY1GvAjxm4ZT96FpLHdI1hiwuTCaMG78GC2uSLU1pG8FPcIg/4Ci&#10;I0LBpedQK+II2hnxW6hOUKOtbtyU6i7STSMoDxyATRL/wuahJT0PXCA5tj+nyf6/sPT9/t4gwWpc&#10;ZBgp0kGNPkLWiNpKjvJ57jM09LYCx4f+3niOtr/T9ItFSi9b8OM3xuih5YQBrsT7R88O+IWFo2gz&#10;vNMM4pOd0yFZh8Z0PiCkAR1CTR7PNeEHhyhsFkUyL+IcIwq2tHgVJ7NQtYhUp+O9se4N1x3ykxob&#10;gB/Ck/2ddR4OqU4uAb6Wgq2FlGFhtpulNGhPQCCr0v8DA2B56SaVd1baHxsjjjuAEu7wNo83FPxb&#10;maRZfJuWk3Uxn02ydZZPylk8n8RJeVsWcVZmq/V3DzDJqlYwxtWdUPwkviT7u+Ie22CUTZAfGmpc&#10;5mkeuD9Dby9JxuH3J5KdcNCLUnQ1np+dSOUr+1oxoE0qR4Qc59Fz+CHLkIPTN2Ql6MCXfpTQRrNH&#10;kIHRUCToRXg1YNJq84TRAB1YY/t1RwzHSL5VIKUyyTLfsmGR5bMUFubSsrm0EEUhVI0dRuN06cY2&#10;3/VGbFu4KQmJUfoG5NeIIAwvzRHVUbTQZYHB8UXwbXy5Dl4/363FDwAAAP//AwBQSwMEFAAGAAgA&#10;AAAhAJ6Ll6rkAAAACwEAAA8AAABkcnMvZG93bnJldi54bWxMj0FLw0AUhO+C/2F5ghdpd2NqW2Je&#10;SgzaiyC0iuBtm90mwezbuLtto7/e7UmPwwwz3+Sr0fTsqJ3vLCEkUwFMU21VRw3C2+vTZAnMB0lK&#10;9pY0wrf2sCouL3KZKXuijT5uQ8NiCflMIrQhDBnnvm61kX5qB03R21tnZIjSNVw5eYrlpue3Qsy5&#10;kR3FhVYOump1/bk9GISXj8X6q3Q/5vn9cX+zLquH1FcbxOursbwHFvQY/sJwxo/oUESmnT2Q8qxH&#10;mCQiogeENJ0DOwdEmtwB2yHMZosl8CLn/z8UvwAAAP//AwBQSwECLQAUAAYACAAAACEAtoM4kv4A&#10;AADhAQAAEwAAAAAAAAAAAAAAAAAAAAAAW0NvbnRlbnRfVHlwZXNdLnhtbFBLAQItABQABgAIAAAA&#10;IQA4/SH/1gAAAJQBAAALAAAAAAAAAAAAAAAAAC8BAABfcmVscy8ucmVsc1BLAQItABQABgAIAAAA&#10;IQBpmcrJggIAAP8EAAAOAAAAAAAAAAAAAAAAAC4CAABkcnMvZTJvRG9jLnhtbFBLAQItABQABgAI&#10;AAAAIQCei5eq5AAAAAsBAAAPAAAAAAAAAAAAAAAAANwEAABkcnMvZG93bnJldi54bWxQSwUGAAAA&#10;AAQABADzAAAA7QUAAAAA&#10;" o:allowincell="f" fillcolor="#d9d9d9" stroked="f"/>
            </w:pict>
          </mc:Fallback>
        </mc:AlternateContent>
      </w:r>
      <w:r>
        <w:rPr>
          <w:noProof/>
        </w:rPr>
        <mc:AlternateContent>
          <mc:Choice Requires="wps">
            <w:drawing>
              <wp:anchor distT="0" distB="0" distL="114300" distR="114300" simplePos="0" relativeHeight="252178944" behindDoc="1" locked="0" layoutInCell="0" allowOverlap="1" wp14:anchorId="5692D7FF" wp14:editId="5A752D59">
                <wp:simplePos x="0" y="0"/>
                <wp:positionH relativeFrom="column">
                  <wp:posOffset>-74930</wp:posOffset>
                </wp:positionH>
                <wp:positionV relativeFrom="paragraph">
                  <wp:posOffset>209550</wp:posOffset>
                </wp:positionV>
                <wp:extent cx="6630670" cy="0"/>
                <wp:effectExtent l="0" t="0" r="0" b="0"/>
                <wp:wrapNone/>
                <wp:docPr id="6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5pt" to="51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x5FQIAACs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U4wU&#10;6UGjZ6E4epgVoTmDcSXE1GpjQ3n0qF7Ns6bfHVK67oja8Ujy7WQgMQsZybuUsHEGrtgOXzSDGLL3&#10;Onbq2No+QEIP0DEKcroJwo8eUTgsimlaPIJu9OpLSHlNNNb5z1z3KBgVlsA6ApPDs/OBCCmvIeEe&#10;pddCyqi3VGgA8HRexASnpWDBGcKc3W1radGBhImJX6wKPPdhVu8Vi2AdJ2x1sT0R8mzD5VIFPCgF&#10;6Fys80j8mKfz1Ww1y0f5pFiN8rRpRp/WdT4q1tnjQzNt6rrJfgZqWV52gjGuArvreGb538l/eSjn&#10;wboN6K0NyXv02C8ge/1H0lHLIN95ELaanTb2qjFMZAy+vJ4w8vd7sO/f+PIXAAAA//8DAFBLAwQU&#10;AAYACAAAACEAkImzht8AAAAKAQAADwAAAGRycy9kb3ducmV2LnhtbEyPwU7DMBBE75X4B2uRuLVO&#10;GlRCyKZCIJB6QIi24uzGSxISr6PYbdK/xxUHOM7OaPZNvp5MJ040uMYyQryIQBCXVjdcIex3L/MU&#10;hPOKteosE8KZHKyLq1muMm1H/qDT1lcilLDLFELtfZ9J6cqajHIL2xMH78sORvkgh0rqQY2h3HRy&#10;GUUraVTD4UOtenqqqWy3R4Pwlspn+95+lufvcfeappv2/m6zR7y5nh4fQHia/F8YLvgBHYrAdLBH&#10;1k50CPM4DugeIUnCpksgSpa3IA6/F1nk8v+E4gcAAP//AwBQSwECLQAUAAYACAAAACEAtoM4kv4A&#10;AADhAQAAEwAAAAAAAAAAAAAAAAAAAAAAW0NvbnRlbnRfVHlwZXNdLnhtbFBLAQItABQABgAIAAAA&#10;IQA4/SH/1gAAAJQBAAALAAAAAAAAAAAAAAAAAC8BAABfcmVscy8ucmVsc1BLAQItABQABgAIAAAA&#10;IQBZaKx5FQIAACsEAAAOAAAAAAAAAAAAAAAAAC4CAABkcnMvZTJvRG9jLnhtbFBLAQItABQABgAI&#10;AAAAIQCQibOG3wAAAAo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179968" behindDoc="1" locked="0" layoutInCell="0" allowOverlap="1" wp14:anchorId="5C5995C2" wp14:editId="73D318ED">
                <wp:simplePos x="0" y="0"/>
                <wp:positionH relativeFrom="column">
                  <wp:posOffset>-74930</wp:posOffset>
                </wp:positionH>
                <wp:positionV relativeFrom="paragraph">
                  <wp:posOffset>2846070</wp:posOffset>
                </wp:positionV>
                <wp:extent cx="6630670" cy="0"/>
                <wp:effectExtent l="0" t="0" r="0" b="0"/>
                <wp:wrapNone/>
                <wp:docPr id="62"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24.1pt" to="516.2pt,2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o9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XE4wU&#10;6UGjtVAcPU6fQnMG40qIqdXGhvLoUb2atabfHVK67oja8Ujy7WQgMQsZybuUsHEGrtgOXzSDGLL3&#10;Onbq2No+QEIP0DEKcroJwo8eUTgsioe0eALd6NWXkPKaaKzzn7nuUTAqLIF1BCaHtfOBCCmvIeEe&#10;pVdCyqi3VGgA8HRWxASnpWDBGcKc3W1radGBhImJX6wKPPdhVu8Vi2AdJ2x5sT0R8mzD5VIFPCgF&#10;6Fys80j8mKWz5XQ5zUf5pFiO8rRpRp9WdT4qVtnTY/PQ1HWT/QzUsrzsBGNcBXbX8czyv5P/8lDO&#10;g3Ub0FsbkvfosV9A9vqPpKOWQb7zIGw1O23sVWOYyBh8eT1h5O/3YN+/8cUvAAAA//8DAFBLAwQU&#10;AAYACAAAACEAHhUJ6uAAAAAMAQAADwAAAGRycy9kb3ducmV2LnhtbEyPUUvDMBSF34X9h3AF37a0&#10;tWisTcfYUNiDiNvwOWuubW1zU5ps7f69GQj6eM89nPOdfDmZjp1xcI0lCfEiAoZUWt1QJeGwf5kL&#10;YM4r0qqzhBIu6GBZzG5ylWk70geed75iIYRcpiTU3vcZ566s0Si3sD1S+H3ZwSgfzqHielBjCDcd&#10;T6LogRvVUGioVY/rGst2dzIS3gTf2Pf2s7x8j/tXIbbt0+P2IOXd7bR6BuZx8n9muOIHdCgC09Ge&#10;SDvWSZjHcUD3EtJUJMCujug+SYEdfyVe5Pz/iOIHAAD//wMAUEsBAi0AFAAGAAgAAAAhALaDOJL+&#10;AAAA4QEAABMAAAAAAAAAAAAAAAAAAAAAAFtDb250ZW50X1R5cGVzXS54bWxQSwECLQAUAAYACAAA&#10;ACEAOP0h/9YAAACUAQAACwAAAAAAAAAAAAAAAAAvAQAAX3JlbHMvLnJlbHNQSwECLQAUAAYACAAA&#10;ACEAiWyKPRUCAAArBAAADgAAAAAAAAAAAAAAAAAuAgAAZHJzL2Uyb0RvYy54bWxQSwECLQAUAAYA&#10;CAAAACEAHhUJ6uAAAAAM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180992" behindDoc="1" locked="0" layoutInCell="0" allowOverlap="1" wp14:anchorId="04703A0E" wp14:editId="606FEB99">
                <wp:simplePos x="0" y="0"/>
                <wp:positionH relativeFrom="column">
                  <wp:posOffset>-71755</wp:posOffset>
                </wp:positionH>
                <wp:positionV relativeFrom="paragraph">
                  <wp:posOffset>206375</wp:posOffset>
                </wp:positionV>
                <wp:extent cx="0" cy="2642870"/>
                <wp:effectExtent l="0" t="0" r="0" b="0"/>
                <wp:wrapNone/>
                <wp:docPr id="61"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2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25pt" to="-5.65pt,2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XAFQIAACs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LzDCNF&#10;etDoWSiOHooiNGcwrgSfWm1tKI+e1It51vS7Q0rXHVF7Hkm+ng0EZiEieRMSNs5Ait3wWTPwIQev&#10;Y6dOre0DJPQAnaIg55sg/OQRHQ8pnM7m+ax4jGIlpLwGGuv8J657FIwKS2Adgcnx2flAhJRXl5BH&#10;6Y2QMuotFRqg4HQxjwFOS8HCZXBzdr+rpUVHEiYmfrEquLl3s/qgWATrOGHri+2JkKMNyaUKeFAK&#10;0LlY40j8WKSLdbEu8kk+m68nedo0k4+bOp/MN9njQ/Ohqesm+xmoZXnZCca4Cuyu45nlfyf/5aGM&#10;g3Ub0FsbkrfosV9A9vqPpKOWQb5xEHaanbf2qjFMZHS+vJ4w8vd7sO/f+OoXAAAA//8DAFBLAwQU&#10;AAYACAAAACEAF4vgROAAAAAKAQAADwAAAGRycy9kb3ducmV2LnhtbEyPwU7DMAyG70i8Q2Qkblva&#10;bbBQ6k4IBNIOCLFNnLPWtKWNUzXZ2r39gjiMo+1Pv78/XY2mFUfqXW0ZIZ5GIIhzW9RcIuy2rxMF&#10;wnnNhW4tE8KJHKyy66tUJ4Ud+JOOG1+KEMIu0QiV910ipcsrMtpNbUccbt+2N9qHsS9l0eshhJtW&#10;zqLoXhpdc/hQ6Y6eK8qbzcEgvCv5Yj+ar/z0M2zflFo3D8v1DvH2Znx6BOFp9BcYfvWDOmTBaW8P&#10;XDjRIkzieB5QhPnsDkQA/hZ7hMVCLUFmqfxfITsDAAD//wMAUEsBAi0AFAAGAAgAAAAhALaDOJL+&#10;AAAA4QEAABMAAAAAAAAAAAAAAAAAAAAAAFtDb250ZW50X1R5cGVzXS54bWxQSwECLQAUAAYACAAA&#10;ACEAOP0h/9YAAACUAQAACwAAAAAAAAAAAAAAAAAvAQAAX3JlbHMvLnJlbHNQSwECLQAUAAYACAAA&#10;ACEAceX1wBUCAAArBAAADgAAAAAAAAAAAAAAAAAuAgAAZHJzL2Uyb0RvYy54bWxQSwECLQAUAAYA&#10;CAAAACEAF4vgROAAAAAK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182016" behindDoc="1" locked="0" layoutInCell="0" allowOverlap="1" wp14:anchorId="40AE357B" wp14:editId="764694E9">
                <wp:simplePos x="0" y="0"/>
                <wp:positionH relativeFrom="column">
                  <wp:posOffset>6553200</wp:posOffset>
                </wp:positionH>
                <wp:positionV relativeFrom="paragraph">
                  <wp:posOffset>206375</wp:posOffset>
                </wp:positionV>
                <wp:extent cx="0" cy="2642870"/>
                <wp:effectExtent l="0" t="0" r="0" b="0"/>
                <wp:wrapNone/>
                <wp:docPr id="60"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2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6.25pt" to="516pt,2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OEFAIAACsEAAAOAAAAZHJzL2Uyb0RvYy54bWysU8GO2yAQvVfqPyDuie3U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IFtEeR&#10;HjR6Foqjh/kiNGcwrgSfWm1tKI+e1It51vS7Q0rXHVF7Hkm+ng0EZiEieRMSNs5Ait3wWTPwIQev&#10;Y6dOre0DJPQAnaIg55sg/OQRHQ8pnM6KfDZ/jGIlpLwGGuv8J657FIwKS2Adgcnx2flAhJRXl5BH&#10;6Y2QMuotFRpCwYsiBjgtBQuXwc3Z/a6WFh1JmJj4xarg5t7N6oNiEazjhK0vtidCjjYklyrgQSlA&#10;52KNI/FjkS7W8/U8n+SzYj3J06aZfNzU+aTYZI8PzYemrpvsZ6CW5WUnGOMqsLuOZ5b/nfyXhzIO&#10;1m1Ab21I3qLHfgHZ6z+SjloG+cZB2Gl23tqrxjCR0fnyesLI3+/Bvn/jq18AAAD//wMAUEsDBBQA&#10;BgAIAAAAIQB0NFSM4QAAAAwBAAAPAAAAZHJzL2Rvd25yZXYueG1sTI/BbsIwEETvSPyDtZV6A6eB&#10;FpPGQVWrVuKAqgLibOJtEhKvo9iQ8Pc16qE9zuxo9k26GkzDLti5ypKEh2kEDCm3uqJCwn73PhHA&#10;nFekVWMJJVzRwSobj1KVaNvTF162vmChhFyiJJTetwnnLi/RKDe1LVK4fdvOKB9kV3DdqT6Um4bH&#10;UfTEjaoofChVi68l5vX2bCRsBH+zn/Uhv5763YcQ63q5WO+lvL8bXp6BeRz8Xxhu+AEdssB0tGfS&#10;jjVBR7M4jPESZvEjsFvi1zlKmM/FAniW8v8jsh8AAAD//wMAUEsBAi0AFAAGAAgAAAAhALaDOJL+&#10;AAAA4QEAABMAAAAAAAAAAAAAAAAAAAAAAFtDb250ZW50X1R5cGVzXS54bWxQSwECLQAUAAYACAAA&#10;ACEAOP0h/9YAAACUAQAACwAAAAAAAAAAAAAAAAAvAQAAX3JlbHMvLnJlbHNQSwECLQAUAAYACAAA&#10;ACEAoeHThBQCAAArBAAADgAAAAAAAAAAAAAAAAAuAgAAZHJzL2Uyb0RvYy54bWxQSwECLQAUAAYA&#10;CAAAACEAdDRUjOEAAAAMAQAADwAAAAAAAAAAAAAAAABuBAAAZHJzL2Rvd25yZXYueG1sUEsFBgAA&#10;AAAEAAQA8wAAAHwFAAAAAA==&#10;" o:allowincell="f" strokeweight=".48pt"/>
            </w:pict>
          </mc:Fallback>
        </mc:AlternateContent>
      </w:r>
    </w:p>
    <w:p w:rsidR="00E015FA" w:rsidRPr="00CD5ED7" w:rsidRDefault="00E015FA">
      <w:pPr>
        <w:widowControl w:val="0"/>
        <w:overflowPunct w:val="0"/>
        <w:autoSpaceDE w:val="0"/>
        <w:autoSpaceDN w:val="0"/>
        <w:adjustRightInd w:val="0"/>
        <w:spacing w:after="0" w:line="240" w:lineRule="auto"/>
        <w:ind w:left="8"/>
        <w:jc w:val="both"/>
        <w:rPr>
          <w:rFonts w:asciiTheme="minorHAnsi" w:hAnsiTheme="minorHAnsi"/>
          <w:sz w:val="26"/>
          <w:szCs w:val="26"/>
        </w:rPr>
      </w:pPr>
      <w:r w:rsidRPr="00CD5ED7">
        <w:rPr>
          <w:rFonts w:asciiTheme="minorHAnsi" w:hAnsiTheme="minorHAnsi"/>
          <w:i/>
          <w:iCs/>
          <w:sz w:val="26"/>
          <w:szCs w:val="26"/>
        </w:rPr>
        <w:t>All necessary forms (IT3, IA1, IA2, FA1, FA2) that will be submitted for the application shall be stamped by the applicant’s Federation and shall be signed by the Federation’s Official. The submitted norms (tournaments) shall be of two different types of events (Round Robin, Swiss system or Team Tournament). Exception may be allowed in the case where all tournaments are played in Swiss system and at least one of them has more than 100 participants, with 30% of them FIDE rated and has at least 7 rounds.</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9" w:lineRule="auto"/>
        <w:ind w:left="8" w:right="1540"/>
        <w:rPr>
          <w:rFonts w:asciiTheme="minorHAnsi" w:hAnsiTheme="minorHAnsi"/>
          <w:sz w:val="26"/>
          <w:szCs w:val="26"/>
        </w:rPr>
      </w:pPr>
      <w:r w:rsidRPr="00CD5ED7">
        <w:rPr>
          <w:rFonts w:asciiTheme="minorHAnsi" w:hAnsiTheme="minorHAnsi"/>
          <w:i/>
          <w:iCs/>
          <w:sz w:val="26"/>
          <w:szCs w:val="26"/>
        </w:rPr>
        <w:t>The submitted norms shall have been achieved in a period of six (6) years. The norm from a FIDE Arbiters’ Seminar is valid for a period of four (4) years.</w:t>
      </w:r>
    </w:p>
    <w:p w:rsidR="00E015FA" w:rsidRPr="00CD5ED7" w:rsidRDefault="00E015FA">
      <w:pPr>
        <w:widowControl w:val="0"/>
        <w:overflowPunct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i/>
          <w:iCs/>
          <w:sz w:val="26"/>
          <w:szCs w:val="26"/>
        </w:rPr>
        <w:t>The title application shall be submitted not later than the second FIDE Congress after the date of the latest tournament used as a norm has been finished.</w:t>
      </w:r>
    </w:p>
    <w:p w:rsidR="00E015FA" w:rsidRDefault="00E015FA" w:rsidP="00A46B56">
      <w:pPr>
        <w:widowControl w:val="0"/>
        <w:overflowPunct w:val="0"/>
        <w:autoSpaceDE w:val="0"/>
        <w:autoSpaceDN w:val="0"/>
        <w:adjustRightInd w:val="0"/>
        <w:spacing w:after="0" w:line="250" w:lineRule="auto"/>
        <w:ind w:left="4968" w:right="2695" w:hanging="4963"/>
        <w:rPr>
          <w:rFonts w:asciiTheme="minorHAnsi" w:hAnsiTheme="minorHAnsi"/>
          <w:i/>
          <w:iCs/>
          <w:sz w:val="26"/>
          <w:szCs w:val="26"/>
        </w:rPr>
      </w:pPr>
      <w:r w:rsidRPr="00CD5ED7">
        <w:rPr>
          <w:rFonts w:asciiTheme="minorHAnsi" w:hAnsiTheme="minorHAnsi"/>
          <w:i/>
          <w:iCs/>
          <w:sz w:val="26"/>
          <w:szCs w:val="26"/>
        </w:rPr>
        <w:t>The fees for the title applications a</w:t>
      </w:r>
      <w:r w:rsidR="00A46B56">
        <w:rPr>
          <w:rFonts w:asciiTheme="minorHAnsi" w:hAnsiTheme="minorHAnsi"/>
          <w:i/>
          <w:iCs/>
          <w:sz w:val="26"/>
          <w:szCs w:val="26"/>
        </w:rPr>
        <w:t xml:space="preserve">re : for FA 50 euros for IA 100 </w:t>
      </w:r>
      <w:r w:rsidRPr="00CD5ED7">
        <w:rPr>
          <w:rFonts w:asciiTheme="minorHAnsi" w:hAnsiTheme="minorHAnsi"/>
          <w:i/>
          <w:iCs/>
          <w:sz w:val="26"/>
          <w:szCs w:val="26"/>
        </w:rPr>
        <w:t>euros</w:t>
      </w:r>
      <w:r w:rsidR="00A46B56">
        <w:rPr>
          <w:rFonts w:asciiTheme="minorHAnsi" w:hAnsiTheme="minorHAnsi"/>
          <w:i/>
          <w:iCs/>
          <w:sz w:val="26"/>
          <w:szCs w:val="26"/>
        </w:rPr>
        <w:t>.</w:t>
      </w:r>
    </w:p>
    <w:p w:rsidR="00A46B56" w:rsidRDefault="00A46B56" w:rsidP="00A46B56">
      <w:pPr>
        <w:widowControl w:val="0"/>
        <w:overflowPunct w:val="0"/>
        <w:autoSpaceDE w:val="0"/>
        <w:autoSpaceDN w:val="0"/>
        <w:adjustRightInd w:val="0"/>
        <w:spacing w:after="0" w:line="250" w:lineRule="auto"/>
        <w:ind w:left="4968" w:right="2695" w:hanging="4963"/>
        <w:rPr>
          <w:rFonts w:asciiTheme="minorHAnsi" w:hAnsiTheme="minorHAnsi"/>
          <w:i/>
          <w:iCs/>
          <w:sz w:val="26"/>
          <w:szCs w:val="26"/>
        </w:rPr>
      </w:pPr>
    </w:p>
    <w:p w:rsidR="00A46B56" w:rsidRPr="00CD5ED7" w:rsidRDefault="00A46B56" w:rsidP="00A46B56">
      <w:pPr>
        <w:widowControl w:val="0"/>
        <w:overflowPunct w:val="0"/>
        <w:autoSpaceDE w:val="0"/>
        <w:autoSpaceDN w:val="0"/>
        <w:adjustRightInd w:val="0"/>
        <w:spacing w:after="0" w:line="250" w:lineRule="auto"/>
        <w:ind w:left="4968" w:right="2695" w:hanging="4963"/>
        <w:rPr>
          <w:rFonts w:asciiTheme="minorHAnsi" w:hAnsiTheme="minorHAnsi"/>
          <w:sz w:val="26"/>
          <w:szCs w:val="26"/>
        </w:rPr>
      </w:pPr>
    </w:p>
    <w:p w:rsidR="00E015FA" w:rsidRPr="00CD5ED7" w:rsidRDefault="00E015FA">
      <w:pPr>
        <w:widowControl w:val="0"/>
        <w:autoSpaceDE w:val="0"/>
        <w:autoSpaceDN w:val="0"/>
        <w:adjustRightInd w:val="0"/>
        <w:spacing w:after="0" w:line="333" w:lineRule="exact"/>
        <w:rPr>
          <w:rFonts w:asciiTheme="minorHAnsi" w:hAnsiTheme="minorHAnsi"/>
          <w:sz w:val="26"/>
          <w:szCs w:val="26"/>
        </w:rPr>
      </w:pPr>
    </w:p>
    <w:p w:rsidR="00E015FA" w:rsidRPr="00CD5ED7" w:rsidRDefault="00E015FA" w:rsidP="007E0E8A">
      <w:pPr>
        <w:widowControl w:val="0"/>
        <w:numPr>
          <w:ilvl w:val="0"/>
          <w:numId w:val="205"/>
        </w:numPr>
        <w:overflowPunct w:val="0"/>
        <w:autoSpaceDE w:val="0"/>
        <w:autoSpaceDN w:val="0"/>
        <w:adjustRightInd w:val="0"/>
        <w:spacing w:after="0" w:line="240" w:lineRule="auto"/>
        <w:ind w:left="708" w:hanging="708"/>
        <w:jc w:val="both"/>
        <w:rPr>
          <w:rFonts w:asciiTheme="minorHAnsi" w:hAnsiTheme="minorHAnsi"/>
          <w:b/>
          <w:bCs/>
          <w:sz w:val="26"/>
          <w:szCs w:val="26"/>
        </w:rPr>
      </w:pPr>
      <w:r w:rsidRPr="00CD5ED7">
        <w:rPr>
          <w:rFonts w:asciiTheme="minorHAnsi" w:hAnsiTheme="minorHAnsi"/>
          <w:b/>
          <w:bCs/>
          <w:sz w:val="26"/>
          <w:szCs w:val="26"/>
        </w:rPr>
        <w:t xml:space="preserve">Arbiters’ Licence. </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rsidP="007E0E8A">
      <w:pPr>
        <w:widowControl w:val="0"/>
        <w:numPr>
          <w:ilvl w:val="0"/>
          <w:numId w:val="206"/>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 xml:space="preserve">A titled active Arbiter (International Arbiter or FIDE Arbiter) and a National Arbiter working in a FIDE rated tournament shall be charged with a “licence fee”. </w:t>
      </w:r>
    </w:p>
    <w:p w:rsidR="00E015FA" w:rsidRPr="00CD5ED7" w:rsidRDefault="00E015FA" w:rsidP="007E0E8A">
      <w:pPr>
        <w:widowControl w:val="0"/>
        <w:numPr>
          <w:ilvl w:val="1"/>
          <w:numId w:val="206"/>
        </w:numPr>
        <w:tabs>
          <w:tab w:val="clear" w:pos="1440"/>
          <w:tab w:val="num" w:pos="708"/>
        </w:tabs>
        <w:overflowPunct w:val="0"/>
        <w:autoSpaceDE w:val="0"/>
        <w:autoSpaceDN w:val="0"/>
        <w:adjustRightInd w:val="0"/>
        <w:spacing w:after="0" w:line="239" w:lineRule="auto"/>
        <w:ind w:left="708" w:hanging="707"/>
        <w:jc w:val="both"/>
        <w:rPr>
          <w:rFonts w:asciiTheme="minorHAnsi" w:hAnsiTheme="minorHAnsi"/>
          <w:sz w:val="26"/>
          <w:szCs w:val="26"/>
        </w:rPr>
      </w:pPr>
      <w:r w:rsidRPr="00CD5ED7">
        <w:rPr>
          <w:rFonts w:asciiTheme="minorHAnsi" w:hAnsiTheme="minorHAnsi"/>
          <w:sz w:val="26"/>
          <w:szCs w:val="26"/>
        </w:rPr>
        <w:t xml:space="preserve">The licence will be valid for life, on the condition the arbiter remains an active arbiter, and will be in effect from the day after FIDE has received the fee.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1"/>
          <w:numId w:val="206"/>
        </w:numPr>
        <w:tabs>
          <w:tab w:val="clear" w:pos="1440"/>
          <w:tab w:val="num" w:pos="708"/>
        </w:tabs>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lastRenderedPageBreak/>
        <w:t xml:space="preserve">The licence fee for National Arbiters is valid for life. </w:t>
      </w:r>
    </w:p>
    <w:p w:rsidR="00E015FA" w:rsidRPr="00CD5ED7" w:rsidRDefault="00E015FA" w:rsidP="007E0E8A">
      <w:pPr>
        <w:widowControl w:val="0"/>
        <w:numPr>
          <w:ilvl w:val="0"/>
          <w:numId w:val="207"/>
        </w:numPr>
        <w:overflowPunct w:val="0"/>
        <w:autoSpaceDE w:val="0"/>
        <w:autoSpaceDN w:val="0"/>
        <w:adjustRightInd w:val="0"/>
        <w:spacing w:after="0" w:line="242" w:lineRule="auto"/>
        <w:ind w:left="708" w:hanging="708"/>
        <w:jc w:val="both"/>
        <w:rPr>
          <w:rFonts w:asciiTheme="minorHAnsi" w:hAnsiTheme="minorHAnsi"/>
          <w:sz w:val="26"/>
          <w:szCs w:val="26"/>
        </w:rPr>
      </w:pPr>
      <w:bookmarkStart w:id="114" w:name="page206"/>
      <w:bookmarkEnd w:id="114"/>
      <w:r w:rsidRPr="00CD5ED7">
        <w:rPr>
          <w:rFonts w:asciiTheme="minorHAnsi" w:hAnsiTheme="minorHAnsi"/>
          <w:sz w:val="26"/>
          <w:szCs w:val="26"/>
        </w:rPr>
        <w:t>If a National Arbiter is awarded the title of “FIDE Arbiter”</w:t>
      </w:r>
      <w:r w:rsidR="00B85AF7" w:rsidRPr="00CD5ED7">
        <w:rPr>
          <w:rFonts w:asciiTheme="minorHAnsi" w:hAnsiTheme="minorHAnsi"/>
          <w:sz w:val="26"/>
          <w:szCs w:val="26"/>
        </w:rPr>
        <w:t>,</w:t>
      </w:r>
      <w:r w:rsidRPr="00CD5ED7">
        <w:rPr>
          <w:rFonts w:asciiTheme="minorHAnsi" w:hAnsiTheme="minorHAnsi"/>
          <w:sz w:val="26"/>
          <w:szCs w:val="26"/>
        </w:rPr>
        <w:t xml:space="preserve"> the licence fee for this title has to be paid to FIDE. </w:t>
      </w:r>
    </w:p>
    <w:p w:rsidR="00E015FA" w:rsidRPr="00CD5ED7" w:rsidRDefault="00E015FA" w:rsidP="007E0E8A">
      <w:pPr>
        <w:widowControl w:val="0"/>
        <w:numPr>
          <w:ilvl w:val="0"/>
          <w:numId w:val="207"/>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 xml:space="preserve">If an arbiter upgrades his/her category only the difference between the category fee has to be paid to FIDE. </w:t>
      </w:r>
    </w:p>
    <w:p w:rsidR="00E015FA" w:rsidRPr="00CD5ED7" w:rsidRDefault="00E015FA" w:rsidP="007E0E8A">
      <w:pPr>
        <w:widowControl w:val="0"/>
        <w:numPr>
          <w:ilvl w:val="0"/>
          <w:numId w:val="207"/>
        </w:numPr>
        <w:overflowPunct w:val="0"/>
        <w:autoSpaceDE w:val="0"/>
        <w:autoSpaceDN w:val="0"/>
        <w:adjustRightInd w:val="0"/>
        <w:spacing w:after="0" w:line="239" w:lineRule="auto"/>
        <w:ind w:left="708" w:hanging="707"/>
        <w:jc w:val="both"/>
        <w:rPr>
          <w:rFonts w:asciiTheme="minorHAnsi" w:hAnsiTheme="minorHAnsi"/>
          <w:sz w:val="26"/>
          <w:szCs w:val="26"/>
        </w:rPr>
      </w:pPr>
      <w:r w:rsidRPr="00CD5ED7">
        <w:rPr>
          <w:rFonts w:asciiTheme="minorHAnsi" w:hAnsiTheme="minorHAnsi"/>
          <w:sz w:val="26"/>
          <w:szCs w:val="26"/>
        </w:rPr>
        <w:t xml:space="preserve">If a “FIDE Arbiter” achieves the title of “International Arbiter”, the fee for the new title has to be paid to FIDE.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208"/>
        </w:numPr>
        <w:overflowPunct w:val="0"/>
        <w:autoSpaceDE w:val="0"/>
        <w:autoSpaceDN w:val="0"/>
        <w:adjustRightInd w:val="0"/>
        <w:spacing w:after="0" w:line="240" w:lineRule="auto"/>
        <w:ind w:left="708" w:hanging="707"/>
        <w:jc w:val="both"/>
        <w:rPr>
          <w:rFonts w:asciiTheme="minorHAnsi" w:hAnsiTheme="minorHAnsi"/>
          <w:sz w:val="26"/>
          <w:szCs w:val="26"/>
        </w:rPr>
      </w:pPr>
      <w:r w:rsidRPr="00CD5ED7">
        <w:rPr>
          <w:rFonts w:asciiTheme="minorHAnsi" w:hAnsiTheme="minorHAnsi"/>
          <w:sz w:val="26"/>
          <w:szCs w:val="26"/>
        </w:rPr>
        <w:t xml:space="preserve">The licence fee will be: </w:t>
      </w:r>
    </w:p>
    <w:p w:rsidR="00E015FA" w:rsidRPr="00CD5ED7" w:rsidRDefault="00E015FA" w:rsidP="007E0E8A">
      <w:pPr>
        <w:widowControl w:val="0"/>
        <w:numPr>
          <w:ilvl w:val="1"/>
          <w:numId w:val="208"/>
        </w:numPr>
        <w:tabs>
          <w:tab w:val="clear" w:pos="1440"/>
          <w:tab w:val="num" w:pos="1468"/>
        </w:tabs>
        <w:overflowPunct w:val="0"/>
        <w:autoSpaceDE w:val="0"/>
        <w:autoSpaceDN w:val="0"/>
        <w:adjustRightInd w:val="0"/>
        <w:spacing w:after="0" w:line="240" w:lineRule="auto"/>
        <w:ind w:left="1468" w:hanging="731"/>
        <w:jc w:val="both"/>
        <w:rPr>
          <w:rFonts w:asciiTheme="minorHAnsi" w:hAnsiTheme="minorHAnsi"/>
          <w:sz w:val="26"/>
          <w:szCs w:val="26"/>
        </w:rPr>
      </w:pPr>
      <w:r w:rsidRPr="00CD5ED7">
        <w:rPr>
          <w:rFonts w:asciiTheme="minorHAnsi" w:hAnsiTheme="minorHAnsi"/>
          <w:sz w:val="26"/>
          <w:szCs w:val="26"/>
        </w:rPr>
        <w:t>for A</w:t>
      </w:r>
      <w:r w:rsidRPr="00CD5ED7">
        <w:rPr>
          <w:rFonts w:asciiTheme="minorHAnsi" w:hAnsiTheme="minorHAnsi" w:cs="Cambria Math"/>
          <w:sz w:val="26"/>
          <w:szCs w:val="26"/>
        </w:rPr>
        <w:t>‐</w:t>
      </w:r>
      <w:r w:rsidRPr="00CD5ED7">
        <w:rPr>
          <w:rFonts w:asciiTheme="minorHAnsi" w:hAnsiTheme="minorHAnsi"/>
          <w:sz w:val="26"/>
          <w:szCs w:val="26"/>
        </w:rPr>
        <w:t>Category Arbiters (only IAs):</w:t>
      </w:r>
      <w:r w:rsidR="00B06B45">
        <w:rPr>
          <w:rFonts w:asciiTheme="minorHAnsi" w:hAnsiTheme="minorHAnsi"/>
          <w:sz w:val="26"/>
          <w:szCs w:val="26"/>
        </w:rPr>
        <w:t xml:space="preserve">    </w:t>
      </w:r>
      <w:r w:rsidRPr="00CD5ED7">
        <w:rPr>
          <w:rFonts w:asciiTheme="minorHAnsi" w:hAnsiTheme="minorHAnsi"/>
          <w:sz w:val="26"/>
          <w:szCs w:val="26"/>
        </w:rPr>
        <w:t xml:space="preserve">300 € </w:t>
      </w:r>
    </w:p>
    <w:p w:rsidR="00E015FA" w:rsidRPr="00CD5ED7" w:rsidRDefault="00E015FA" w:rsidP="007E0E8A">
      <w:pPr>
        <w:widowControl w:val="0"/>
        <w:numPr>
          <w:ilvl w:val="1"/>
          <w:numId w:val="208"/>
        </w:numPr>
        <w:tabs>
          <w:tab w:val="clear" w:pos="1440"/>
          <w:tab w:val="num" w:pos="1468"/>
        </w:tabs>
        <w:overflowPunct w:val="0"/>
        <w:autoSpaceDE w:val="0"/>
        <w:autoSpaceDN w:val="0"/>
        <w:adjustRightInd w:val="0"/>
        <w:spacing w:after="0" w:line="240" w:lineRule="auto"/>
        <w:ind w:left="1468" w:hanging="731"/>
        <w:jc w:val="both"/>
        <w:rPr>
          <w:rFonts w:asciiTheme="minorHAnsi" w:hAnsiTheme="minorHAnsi"/>
          <w:sz w:val="26"/>
          <w:szCs w:val="26"/>
        </w:rPr>
      </w:pPr>
      <w:r w:rsidRPr="00CD5ED7">
        <w:rPr>
          <w:rFonts w:asciiTheme="minorHAnsi" w:hAnsiTheme="minorHAnsi"/>
          <w:sz w:val="26"/>
          <w:szCs w:val="26"/>
        </w:rPr>
        <w:t>for B</w:t>
      </w:r>
      <w:r w:rsidRPr="00CD5ED7">
        <w:rPr>
          <w:rFonts w:asciiTheme="minorHAnsi" w:hAnsiTheme="minorHAnsi" w:cs="Cambria Math"/>
          <w:sz w:val="26"/>
          <w:szCs w:val="26"/>
        </w:rPr>
        <w:t>‐</w:t>
      </w:r>
      <w:r w:rsidRPr="00CD5ED7">
        <w:rPr>
          <w:rFonts w:asciiTheme="minorHAnsi" w:hAnsiTheme="minorHAnsi"/>
          <w:sz w:val="26"/>
          <w:szCs w:val="26"/>
        </w:rPr>
        <w:t>Category Arbiters (only IAs):</w:t>
      </w:r>
      <w:r w:rsidR="00B06B45">
        <w:rPr>
          <w:rFonts w:asciiTheme="minorHAnsi" w:hAnsiTheme="minorHAnsi"/>
          <w:sz w:val="26"/>
          <w:szCs w:val="26"/>
        </w:rPr>
        <w:t xml:space="preserve">     </w:t>
      </w:r>
      <w:r w:rsidRPr="00CD5ED7">
        <w:rPr>
          <w:rFonts w:asciiTheme="minorHAnsi" w:hAnsiTheme="minorHAnsi"/>
          <w:sz w:val="26"/>
          <w:szCs w:val="26"/>
        </w:rPr>
        <w:t xml:space="preserve">200 € </w:t>
      </w:r>
    </w:p>
    <w:tbl>
      <w:tblPr>
        <w:tblW w:w="0" w:type="auto"/>
        <w:tblInd w:w="728" w:type="dxa"/>
        <w:tblLayout w:type="fixed"/>
        <w:tblCellMar>
          <w:left w:w="0" w:type="dxa"/>
          <w:right w:w="0" w:type="dxa"/>
        </w:tblCellMar>
        <w:tblLook w:val="0000" w:firstRow="0" w:lastRow="0" w:firstColumn="0" w:lastColumn="0" w:noHBand="0" w:noVBand="0"/>
      </w:tblPr>
      <w:tblGrid>
        <w:gridCol w:w="500"/>
        <w:gridCol w:w="3760"/>
        <w:gridCol w:w="800"/>
        <w:gridCol w:w="160"/>
      </w:tblGrid>
      <w:tr w:rsidR="00E015FA" w:rsidRPr="00CD5ED7">
        <w:trPr>
          <w:trHeight w:val="336"/>
        </w:trPr>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6" w:lineRule="exact"/>
              <w:rPr>
                <w:rFonts w:asciiTheme="minorHAnsi" w:hAnsiTheme="minorHAnsi"/>
                <w:sz w:val="26"/>
                <w:szCs w:val="26"/>
              </w:rPr>
            </w:pPr>
            <w:r w:rsidRPr="00CD5ED7">
              <w:rPr>
                <w:rFonts w:asciiTheme="minorHAnsi" w:hAnsiTheme="minorHAnsi"/>
                <w:sz w:val="26"/>
                <w:szCs w:val="26"/>
              </w:rPr>
              <w:t>c)</w:t>
            </w:r>
          </w:p>
        </w:tc>
        <w:tc>
          <w:tcPr>
            <w:tcW w:w="3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6" w:lineRule="exact"/>
              <w:ind w:left="240"/>
              <w:rPr>
                <w:rFonts w:asciiTheme="minorHAnsi" w:hAnsiTheme="minorHAnsi"/>
                <w:sz w:val="26"/>
                <w:szCs w:val="26"/>
              </w:rPr>
            </w:pPr>
            <w:r w:rsidRPr="00CD5ED7">
              <w:rPr>
                <w:rFonts w:asciiTheme="minorHAnsi" w:hAnsiTheme="minorHAnsi"/>
                <w:sz w:val="26"/>
                <w:szCs w:val="26"/>
              </w:rPr>
              <w:t>for C</w:t>
            </w:r>
            <w:r w:rsidRPr="00CD5ED7">
              <w:rPr>
                <w:rFonts w:asciiTheme="minorHAnsi" w:hAnsiTheme="minorHAnsi" w:cs="Cambria Math"/>
                <w:sz w:val="26"/>
                <w:szCs w:val="26"/>
              </w:rPr>
              <w:t>‐</w:t>
            </w:r>
            <w:r w:rsidRPr="00CD5ED7">
              <w:rPr>
                <w:rFonts w:asciiTheme="minorHAnsi" w:hAnsiTheme="minorHAnsi"/>
                <w:sz w:val="26"/>
                <w:szCs w:val="26"/>
              </w:rPr>
              <w:t>Category Arbiters: IAs</w:t>
            </w:r>
          </w:p>
        </w:tc>
        <w:tc>
          <w:tcPr>
            <w:tcW w:w="8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6" w:lineRule="exact"/>
              <w:jc w:val="right"/>
              <w:rPr>
                <w:rFonts w:asciiTheme="minorHAnsi" w:hAnsiTheme="minorHAnsi"/>
                <w:sz w:val="26"/>
                <w:szCs w:val="26"/>
              </w:rPr>
            </w:pPr>
            <w:r w:rsidRPr="00CD5ED7">
              <w:rPr>
                <w:rFonts w:asciiTheme="minorHAnsi" w:hAnsiTheme="minorHAnsi"/>
                <w:sz w:val="26"/>
                <w:szCs w:val="26"/>
              </w:rPr>
              <w:t>160</w:t>
            </w:r>
          </w:p>
        </w:tc>
        <w:tc>
          <w:tcPr>
            <w:tcW w:w="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36" w:lineRule="exact"/>
              <w:ind w:left="20"/>
              <w:rPr>
                <w:rFonts w:asciiTheme="minorHAnsi" w:hAnsiTheme="minorHAnsi"/>
                <w:sz w:val="26"/>
                <w:szCs w:val="26"/>
              </w:rPr>
            </w:pPr>
            <w:r w:rsidRPr="00CD5ED7">
              <w:rPr>
                <w:rFonts w:asciiTheme="minorHAnsi" w:hAnsiTheme="minorHAnsi"/>
                <w:w w:val="84"/>
                <w:sz w:val="26"/>
                <w:szCs w:val="26"/>
              </w:rPr>
              <w:t>€</w:t>
            </w:r>
          </w:p>
        </w:tc>
      </w:tr>
      <w:tr w:rsidR="00E015FA" w:rsidRPr="00CD5ED7">
        <w:trPr>
          <w:trHeight w:val="341"/>
        </w:trPr>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3020"/>
              <w:rPr>
                <w:rFonts w:asciiTheme="minorHAnsi" w:hAnsiTheme="minorHAnsi"/>
                <w:sz w:val="26"/>
                <w:szCs w:val="26"/>
              </w:rPr>
            </w:pPr>
            <w:r w:rsidRPr="00CD5ED7">
              <w:rPr>
                <w:rFonts w:asciiTheme="minorHAnsi" w:hAnsiTheme="minorHAnsi"/>
                <w:sz w:val="26"/>
                <w:szCs w:val="26"/>
              </w:rPr>
              <w:t>FAs</w:t>
            </w:r>
          </w:p>
        </w:tc>
        <w:tc>
          <w:tcPr>
            <w:tcW w:w="8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jc w:val="right"/>
              <w:rPr>
                <w:rFonts w:asciiTheme="minorHAnsi" w:hAnsiTheme="minorHAnsi"/>
                <w:sz w:val="26"/>
                <w:szCs w:val="26"/>
              </w:rPr>
            </w:pPr>
            <w:r w:rsidRPr="00CD5ED7">
              <w:rPr>
                <w:rFonts w:asciiTheme="minorHAnsi" w:hAnsiTheme="minorHAnsi"/>
                <w:sz w:val="26"/>
                <w:szCs w:val="26"/>
              </w:rPr>
              <w:t>120</w:t>
            </w:r>
          </w:p>
        </w:tc>
        <w:tc>
          <w:tcPr>
            <w:tcW w:w="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340" w:lineRule="exact"/>
              <w:ind w:left="20"/>
              <w:rPr>
                <w:rFonts w:asciiTheme="minorHAnsi" w:hAnsiTheme="minorHAnsi"/>
                <w:sz w:val="26"/>
                <w:szCs w:val="26"/>
              </w:rPr>
            </w:pPr>
            <w:r w:rsidRPr="00CD5ED7">
              <w:rPr>
                <w:rFonts w:asciiTheme="minorHAnsi" w:hAnsiTheme="minorHAnsi"/>
                <w:w w:val="84"/>
                <w:sz w:val="26"/>
                <w:szCs w:val="26"/>
              </w:rPr>
              <w:t>€</w:t>
            </w:r>
          </w:p>
        </w:tc>
      </w:tr>
      <w:tr w:rsidR="00E015FA" w:rsidRPr="00CD5ED7">
        <w:trPr>
          <w:trHeight w:val="342"/>
        </w:trPr>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w:t>
            </w:r>
          </w:p>
        </w:tc>
        <w:tc>
          <w:tcPr>
            <w:tcW w:w="3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for D</w:t>
            </w:r>
            <w:r w:rsidRPr="00CD5ED7">
              <w:rPr>
                <w:rFonts w:asciiTheme="minorHAnsi" w:hAnsiTheme="minorHAnsi" w:cs="Cambria Math"/>
                <w:sz w:val="26"/>
                <w:szCs w:val="26"/>
              </w:rPr>
              <w:t>‐</w:t>
            </w:r>
            <w:r w:rsidRPr="00CD5ED7">
              <w:rPr>
                <w:rFonts w:asciiTheme="minorHAnsi" w:hAnsiTheme="minorHAnsi"/>
                <w:sz w:val="26"/>
                <w:szCs w:val="26"/>
              </w:rPr>
              <w:t>Category Arbiters: IAs</w:t>
            </w:r>
          </w:p>
        </w:tc>
        <w:tc>
          <w:tcPr>
            <w:tcW w:w="8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100</w:t>
            </w:r>
          </w:p>
        </w:tc>
        <w:tc>
          <w:tcPr>
            <w:tcW w:w="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w w:val="84"/>
                <w:sz w:val="26"/>
                <w:szCs w:val="26"/>
              </w:rPr>
              <w:t>€</w:t>
            </w:r>
          </w:p>
        </w:tc>
      </w:tr>
      <w:tr w:rsidR="00E015FA" w:rsidRPr="00CD5ED7">
        <w:trPr>
          <w:trHeight w:val="342"/>
        </w:trPr>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3020"/>
              <w:rPr>
                <w:rFonts w:asciiTheme="minorHAnsi" w:hAnsiTheme="minorHAnsi"/>
                <w:sz w:val="26"/>
                <w:szCs w:val="26"/>
              </w:rPr>
            </w:pPr>
            <w:r w:rsidRPr="00CD5ED7">
              <w:rPr>
                <w:rFonts w:asciiTheme="minorHAnsi" w:hAnsiTheme="minorHAnsi"/>
                <w:sz w:val="26"/>
                <w:szCs w:val="26"/>
              </w:rPr>
              <w:t>FAs</w:t>
            </w:r>
          </w:p>
        </w:tc>
        <w:tc>
          <w:tcPr>
            <w:tcW w:w="8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80</w:t>
            </w:r>
          </w:p>
        </w:tc>
        <w:tc>
          <w:tcPr>
            <w:tcW w:w="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w w:val="84"/>
                <w:sz w:val="26"/>
                <w:szCs w:val="26"/>
              </w:rPr>
              <w:t>€</w:t>
            </w:r>
          </w:p>
        </w:tc>
      </w:tr>
      <w:tr w:rsidR="00E015FA" w:rsidRPr="00CD5ED7">
        <w:trPr>
          <w:trHeight w:val="348"/>
        </w:trPr>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e)</w:t>
            </w:r>
          </w:p>
        </w:tc>
        <w:tc>
          <w:tcPr>
            <w:tcW w:w="37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40"/>
              <w:rPr>
                <w:rFonts w:asciiTheme="minorHAnsi" w:hAnsiTheme="minorHAnsi"/>
                <w:sz w:val="26"/>
                <w:szCs w:val="26"/>
              </w:rPr>
            </w:pPr>
            <w:r w:rsidRPr="00CD5ED7">
              <w:rPr>
                <w:rFonts w:asciiTheme="minorHAnsi" w:hAnsiTheme="minorHAnsi"/>
                <w:sz w:val="26"/>
                <w:szCs w:val="26"/>
              </w:rPr>
              <w:t>for National Arbiters</w:t>
            </w:r>
          </w:p>
        </w:tc>
        <w:tc>
          <w:tcPr>
            <w:tcW w:w="8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jc w:val="right"/>
              <w:rPr>
                <w:rFonts w:asciiTheme="minorHAnsi" w:hAnsiTheme="minorHAnsi"/>
                <w:sz w:val="26"/>
                <w:szCs w:val="26"/>
              </w:rPr>
            </w:pPr>
            <w:r w:rsidRPr="00CD5ED7">
              <w:rPr>
                <w:rFonts w:asciiTheme="minorHAnsi" w:hAnsiTheme="minorHAnsi"/>
                <w:sz w:val="26"/>
                <w:szCs w:val="26"/>
              </w:rPr>
              <w:t>20</w:t>
            </w:r>
          </w:p>
        </w:tc>
        <w:tc>
          <w:tcPr>
            <w:tcW w:w="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w w:val="84"/>
                <w:sz w:val="26"/>
                <w:szCs w:val="26"/>
              </w:rPr>
              <w:t>€</w:t>
            </w:r>
          </w:p>
        </w:tc>
      </w:tr>
    </w:tbl>
    <w:p w:rsidR="00E015FA" w:rsidRPr="00CD5ED7" w:rsidRDefault="00E015FA" w:rsidP="007E0E8A">
      <w:pPr>
        <w:widowControl w:val="0"/>
        <w:numPr>
          <w:ilvl w:val="0"/>
          <w:numId w:val="209"/>
        </w:numPr>
        <w:overflowPunct w:val="0"/>
        <w:autoSpaceDE w:val="0"/>
        <w:autoSpaceDN w:val="0"/>
        <w:adjustRightInd w:val="0"/>
        <w:spacing w:after="0" w:line="240" w:lineRule="auto"/>
        <w:ind w:left="728" w:hanging="727"/>
        <w:jc w:val="both"/>
        <w:rPr>
          <w:rFonts w:asciiTheme="minorHAnsi" w:hAnsiTheme="minorHAnsi"/>
          <w:sz w:val="26"/>
          <w:szCs w:val="26"/>
        </w:rPr>
      </w:pPr>
      <w:r w:rsidRPr="00CD5ED7">
        <w:rPr>
          <w:rFonts w:asciiTheme="minorHAnsi" w:hAnsiTheme="minorHAnsi"/>
          <w:sz w:val="26"/>
          <w:szCs w:val="26"/>
        </w:rPr>
        <w:t xml:space="preserve">Failure to pay the licence fee will lead to exclusion from the FIDE Arbiters’ list. </w:t>
      </w:r>
    </w:p>
    <w:p w:rsidR="00E015FA" w:rsidRPr="00B22CDA" w:rsidRDefault="00E015FA" w:rsidP="007E0E8A">
      <w:pPr>
        <w:widowControl w:val="0"/>
        <w:numPr>
          <w:ilvl w:val="0"/>
          <w:numId w:val="209"/>
        </w:numPr>
        <w:overflowPunct w:val="0"/>
        <w:autoSpaceDE w:val="0"/>
        <w:autoSpaceDN w:val="0"/>
        <w:adjustRightInd w:val="0"/>
        <w:spacing w:after="0" w:line="240" w:lineRule="auto"/>
        <w:ind w:left="728" w:hanging="727"/>
        <w:jc w:val="both"/>
        <w:rPr>
          <w:rFonts w:asciiTheme="minorHAnsi" w:hAnsiTheme="minorHAnsi"/>
          <w:sz w:val="26"/>
          <w:szCs w:val="26"/>
        </w:rPr>
      </w:pPr>
      <w:r w:rsidRPr="00B22CDA">
        <w:rPr>
          <w:rFonts w:asciiTheme="minorHAnsi" w:hAnsiTheme="minorHAnsi"/>
          <w:sz w:val="26"/>
          <w:szCs w:val="26"/>
        </w:rPr>
        <w:t xml:space="preserve">The Arbiters’ licence will come into effect from 01. 01. 2013. </w:t>
      </w:r>
    </w:p>
    <w:p w:rsidR="00E015FA" w:rsidRPr="00CD5ED7" w:rsidRDefault="00E015FA" w:rsidP="007E0E8A">
      <w:pPr>
        <w:widowControl w:val="0"/>
        <w:numPr>
          <w:ilvl w:val="0"/>
          <w:numId w:val="209"/>
        </w:numPr>
        <w:overflowPunct w:val="0"/>
        <w:autoSpaceDE w:val="0"/>
        <w:autoSpaceDN w:val="0"/>
        <w:adjustRightInd w:val="0"/>
        <w:spacing w:after="0" w:line="239" w:lineRule="auto"/>
        <w:ind w:left="728" w:hanging="727"/>
        <w:jc w:val="both"/>
        <w:rPr>
          <w:rFonts w:asciiTheme="minorHAnsi" w:hAnsiTheme="minorHAnsi"/>
          <w:sz w:val="26"/>
          <w:szCs w:val="26"/>
        </w:rPr>
      </w:pPr>
      <w:r w:rsidRPr="00CD5ED7">
        <w:rPr>
          <w:rFonts w:asciiTheme="minorHAnsi" w:hAnsiTheme="minorHAnsi"/>
          <w:sz w:val="26"/>
          <w:szCs w:val="26"/>
        </w:rPr>
        <w:t xml:space="preserve">From 01. 01. 2013 all arbiters of FIDE rated tournaments shall be licensed. </w:t>
      </w:r>
    </w:p>
    <w:p w:rsidR="00E015FA" w:rsidRPr="00CD5ED7" w:rsidRDefault="00E015FA" w:rsidP="007E0E8A">
      <w:pPr>
        <w:widowControl w:val="0"/>
        <w:numPr>
          <w:ilvl w:val="0"/>
          <w:numId w:val="210"/>
        </w:numPr>
        <w:overflowPunct w:val="0"/>
        <w:autoSpaceDE w:val="0"/>
        <w:autoSpaceDN w:val="0"/>
        <w:adjustRightInd w:val="0"/>
        <w:spacing w:after="0" w:line="240" w:lineRule="auto"/>
        <w:ind w:left="728" w:hanging="728"/>
        <w:jc w:val="both"/>
        <w:rPr>
          <w:rFonts w:asciiTheme="minorHAnsi" w:hAnsiTheme="minorHAnsi"/>
          <w:sz w:val="26"/>
          <w:szCs w:val="26"/>
        </w:rPr>
      </w:pPr>
      <w:r w:rsidRPr="00CD5ED7">
        <w:rPr>
          <w:rFonts w:asciiTheme="minorHAnsi" w:hAnsiTheme="minorHAnsi"/>
          <w:sz w:val="26"/>
          <w:szCs w:val="26"/>
        </w:rPr>
        <w:t xml:space="preserve">An arbiter who has become inactive (see annex 2, articles 1.3 and 1.4) is considered not to be licensed any more. </w:t>
      </w:r>
    </w:p>
    <w:p w:rsidR="00E015FA" w:rsidRPr="00CD5ED7" w:rsidRDefault="00E015FA" w:rsidP="007E0E8A">
      <w:pPr>
        <w:widowControl w:val="0"/>
        <w:numPr>
          <w:ilvl w:val="0"/>
          <w:numId w:val="210"/>
        </w:numPr>
        <w:overflowPunct w:val="0"/>
        <w:autoSpaceDE w:val="0"/>
        <w:autoSpaceDN w:val="0"/>
        <w:adjustRightInd w:val="0"/>
        <w:spacing w:after="0" w:line="240" w:lineRule="auto"/>
        <w:ind w:left="728" w:hanging="727"/>
        <w:jc w:val="both"/>
        <w:rPr>
          <w:rFonts w:asciiTheme="minorHAnsi" w:hAnsiTheme="minorHAnsi"/>
          <w:sz w:val="26"/>
          <w:szCs w:val="26"/>
        </w:rPr>
      </w:pPr>
      <w:r w:rsidRPr="00CD5ED7">
        <w:rPr>
          <w:rFonts w:asciiTheme="minorHAnsi" w:hAnsiTheme="minorHAnsi"/>
          <w:sz w:val="26"/>
          <w:szCs w:val="26"/>
        </w:rPr>
        <w:t>In order to be active again</w:t>
      </w:r>
      <w:r w:rsidR="001A52D1" w:rsidRPr="00CD5ED7">
        <w:rPr>
          <w:rFonts w:asciiTheme="minorHAnsi" w:hAnsiTheme="minorHAnsi"/>
          <w:sz w:val="26"/>
          <w:szCs w:val="26"/>
        </w:rPr>
        <w:t>,</w:t>
      </w:r>
      <w:r w:rsidRPr="00CD5ED7">
        <w:rPr>
          <w:rFonts w:asciiTheme="minorHAnsi" w:hAnsiTheme="minorHAnsi"/>
          <w:sz w:val="26"/>
          <w:szCs w:val="26"/>
        </w:rPr>
        <w:t xml:space="preserve"> the arbiter has to pay for a new licence, according to 6.3. </w:t>
      </w:r>
    </w:p>
    <w:p w:rsidR="00E015FA" w:rsidRPr="00CD5ED7" w:rsidRDefault="00E015FA" w:rsidP="007E0E8A">
      <w:pPr>
        <w:widowControl w:val="0"/>
        <w:numPr>
          <w:ilvl w:val="0"/>
          <w:numId w:val="211"/>
        </w:numPr>
        <w:overflowPunct w:val="0"/>
        <w:autoSpaceDE w:val="0"/>
        <w:autoSpaceDN w:val="0"/>
        <w:adjustRightInd w:val="0"/>
        <w:spacing w:after="0" w:line="240" w:lineRule="auto"/>
        <w:ind w:left="728" w:hanging="728"/>
        <w:jc w:val="both"/>
        <w:rPr>
          <w:rFonts w:asciiTheme="minorHAnsi" w:hAnsiTheme="minorHAnsi"/>
          <w:sz w:val="26"/>
          <w:szCs w:val="26"/>
        </w:rPr>
      </w:pPr>
      <w:r w:rsidRPr="00CD5ED7">
        <w:rPr>
          <w:rFonts w:asciiTheme="minorHAnsi" w:hAnsiTheme="minorHAnsi"/>
          <w:sz w:val="26"/>
          <w:szCs w:val="26"/>
        </w:rPr>
        <w:t xml:space="preserve">If the article 6.6 is not fulfilled, the tournaments shall not be rated. </w:t>
      </w:r>
    </w:p>
    <w:p w:rsidR="00E015FA" w:rsidRPr="00CD5ED7" w:rsidRDefault="00E015FA" w:rsidP="007E0E8A">
      <w:pPr>
        <w:widowControl w:val="0"/>
        <w:numPr>
          <w:ilvl w:val="0"/>
          <w:numId w:val="211"/>
        </w:numPr>
        <w:overflowPunct w:val="0"/>
        <w:autoSpaceDE w:val="0"/>
        <w:autoSpaceDN w:val="0"/>
        <w:adjustRightInd w:val="0"/>
        <w:spacing w:after="0" w:line="254" w:lineRule="auto"/>
        <w:ind w:left="728" w:hanging="727"/>
        <w:jc w:val="both"/>
        <w:rPr>
          <w:rFonts w:asciiTheme="minorHAnsi" w:hAnsiTheme="minorHAnsi"/>
          <w:sz w:val="26"/>
          <w:szCs w:val="26"/>
        </w:rPr>
      </w:pPr>
      <w:r w:rsidRPr="00CD5ED7">
        <w:rPr>
          <w:rFonts w:asciiTheme="minorHAnsi" w:hAnsiTheme="minorHAnsi"/>
          <w:sz w:val="26"/>
          <w:szCs w:val="26"/>
        </w:rPr>
        <w:t xml:space="preserve">From 01. 01. 2013 the licence fee will be charged together with the application fee for all awarded arbiter titles. </w:t>
      </w:r>
    </w:p>
    <w:p w:rsidR="00E015FA" w:rsidRPr="00CD5ED7" w:rsidRDefault="00A708A6">
      <w:pPr>
        <w:widowControl w:val="0"/>
        <w:autoSpaceDE w:val="0"/>
        <w:autoSpaceDN w:val="0"/>
        <w:adjustRightInd w:val="0"/>
        <w:spacing w:after="0" w:line="325" w:lineRule="exact"/>
        <w:rPr>
          <w:rFonts w:asciiTheme="minorHAnsi" w:hAnsiTheme="minorHAnsi"/>
          <w:sz w:val="26"/>
          <w:szCs w:val="26"/>
        </w:rPr>
      </w:pPr>
      <w:r>
        <w:rPr>
          <w:noProof/>
        </w:rPr>
        <mc:AlternateContent>
          <mc:Choice Requires="wps">
            <w:drawing>
              <wp:anchor distT="0" distB="0" distL="114300" distR="114300" simplePos="0" relativeHeight="252186112" behindDoc="1" locked="0" layoutInCell="0" allowOverlap="1" wp14:anchorId="0CCB97B3" wp14:editId="7987549D">
                <wp:simplePos x="0" y="0"/>
                <wp:positionH relativeFrom="column">
                  <wp:posOffset>-68580</wp:posOffset>
                </wp:positionH>
                <wp:positionV relativeFrom="paragraph">
                  <wp:posOffset>206375</wp:posOffset>
                </wp:positionV>
                <wp:extent cx="6618605" cy="1979930"/>
                <wp:effectExtent l="0" t="0" r="0" b="0"/>
                <wp:wrapNone/>
                <wp:docPr id="59"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19799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5.4pt;margin-top:16.25pt;width:521.15pt;height:155.9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GgfwIAAP8EAAAOAAAAZHJzL2Uyb0RvYy54bWysVFFv0zAQfkfiP1h+b5OUpK2jpdPWUoQ0&#10;YGLwA9zYaSwc29hu04H475ydtuuAB4RoJcf2nT9/992dr64PnUR7bp3QqsLZOMWIq1ozobYV/vxp&#10;PZpj5DxVjEqteIUfucPXi5cvrnpT8olutWTcIgBRruxNhVvvTZkkrm55R91YG67A2GjbUQ9Lu02Y&#10;pT2gdzKZpOk06bVlxuqaOwe7q8GIFxG/aXjtPzSN4x7JCgM3H0cbx00Yk8UVLbeWmlbURxr0H1h0&#10;VCi49Ay1op6inRW/QXWittrpxo9r3SW6aUTNYwwQTZb+Es1DSw2PsYA4zpxlcv8Ptn6/v7dIsAoX&#10;BCNFO8jRR1CNqq3kqCBRod64EhwfzL0NMTpzp+svDim9bMGP31ir+5ZTBryyoGjy7EBYODiKNv07&#10;zQCf7ryOYh0a2wVAkAEdYk4ezznhB49q2JxOs/k0LTCqwZaRGSGvIqeElqfjxjr/husOhUmFLdCP&#10;8HR/53ygQ8uTS6SvpWBrIWVc2O1mKS3aUyiQFQn/GAFEeekmVXBWOhwbEIcdYAl3BFvgGxP+nWST&#10;PL2dkNF6Op+N8nVejMgsnY/SjNySaZqTfLX+EQhmedkKxri6E4qfii/L/y65xzYYyiaWH+orTIpJ&#10;EWN/xt5dBpnG35+C7ISHXpSiq/D87ETLkNnXisVO8VTIYZ48px9VBg1O36hKrIOQ+tCOrtxo9ghl&#10;YDUkCXoRXg2YtNp+w6iHDqyw+7qjlmMk3yooJZLleWjZuMiL2QQW9tKyubRQVQNUhT1Gw3Tphzbf&#10;GSu2LdyURWGUvoHya0QsjCdWx6KFLosRHF+E0MaX6+j19G4tfgIAAP//AwBQSwMEFAAGAAgAAAAh&#10;APZoccnkAAAACwEAAA8AAABkcnMvZG93bnJldi54bWxMj0tPwzAQhO9I/Adrkbig1k5THgpxqhBB&#10;L0hIfQiJmxtvk4h4HWy3Dfx63BPcdmdHM9/mi9H07IjOd5YkJFMBDKm2uqNGwnbzMnkA5oMirXpL&#10;KOEbPSyKy4tcZdqeaIXHdWhYDCGfKQltCEPGua9bNMpP7YAUb3vrjApxdQ3XTp1iuOn5TIg7blRH&#10;saFVA1Yt1p/rg5Hw9nG//Crdj3l9f97fLMvqKfXVSsrrq7F8BBZwDH9mOONHdCgi084eSHvWS5gk&#10;IqIHCensFtjZINIkTruozOcp8CLn/38ofgEAAP//AwBQSwECLQAUAAYACAAAACEAtoM4kv4AAADh&#10;AQAAEwAAAAAAAAAAAAAAAAAAAAAAW0NvbnRlbnRfVHlwZXNdLnhtbFBLAQItABQABgAIAAAAIQA4&#10;/SH/1gAAAJQBAAALAAAAAAAAAAAAAAAAAC8BAABfcmVscy8ucmVsc1BLAQItABQABgAIAAAAIQBq&#10;0wGgfwIAAP8EAAAOAAAAAAAAAAAAAAAAAC4CAABkcnMvZTJvRG9jLnhtbFBLAQItABQABgAIAAAA&#10;IQD2aHHJ5AAAAAsBAAAPAAAAAAAAAAAAAAAAANkEAABkcnMvZG93bnJldi54bWxQSwUGAAAAAAQA&#10;BADzAAAA6gUAAAAA&#10;" o:allowincell="f" fillcolor="#d9d9d9" stroked="f"/>
            </w:pict>
          </mc:Fallback>
        </mc:AlternateContent>
      </w:r>
      <w:r>
        <w:rPr>
          <w:noProof/>
        </w:rPr>
        <mc:AlternateContent>
          <mc:Choice Requires="wps">
            <w:drawing>
              <wp:anchor distT="0" distB="0" distL="114300" distR="114300" simplePos="0" relativeHeight="252187136" behindDoc="1" locked="0" layoutInCell="0" allowOverlap="1" wp14:anchorId="57C5F9C7" wp14:editId="610C331D">
                <wp:simplePos x="0" y="0"/>
                <wp:positionH relativeFrom="column">
                  <wp:posOffset>-74930</wp:posOffset>
                </wp:positionH>
                <wp:positionV relativeFrom="paragraph">
                  <wp:posOffset>203200</wp:posOffset>
                </wp:positionV>
                <wp:extent cx="6630670" cy="0"/>
                <wp:effectExtent l="0" t="0" r="0" b="0"/>
                <wp:wrapNone/>
                <wp:docPr id="58"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pt" to="5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OlFQIAACsEAAAOAAAAZHJzL2Uyb0RvYy54bWysU8uO2yAU3VfqPyD2ie2M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sApPwSlF&#10;evDoWSiOpvMsFGcwrgRMrTY2pEeP6tU8a/rVIaXrjqgdjyLfTgYCY0RyFxIWzsAV2+GTZoAhe69j&#10;pY6t7QMl1AAdoyGnmyH86BGFzaJ4SItH8I1ezxJSXgONdf4j1z0KkwpLUB2JyeHZeZAO0Csk3KP0&#10;WkgZ/ZYKDUCezosY4LQULBwGmLO7bS0tOpDQMfELdQCyO5jVe8UiWccJW13mngh5ngNeqsAHqYCc&#10;y+zcEt/m6Xw1W83yUT4pVqM8bZrRh3Wdj4p19jhtHpq6brLvQVqWl51gjKug7tqeWf539l8eyrmx&#10;bg16K0Nyzx5TBLHXfxQdvQz2nRthq9lpY0M1gq3QkRF8eT2h5X9dR9TPN778AQAA//8DAFBLAwQU&#10;AAYACAAAACEANE9cbt8AAAAKAQAADwAAAGRycy9kb3ducmV2LnhtbEyPwU7DMBBE75X4B2uRuLVO&#10;UlRCyKZCIJB6QIi24uzGSxISr6PYbdK/xxUHOM7OaPZNvp5MJ040uMYyQryIQBCXVjdcIex3L/MU&#10;hPOKteosE8KZHKyLq1muMm1H/qDT1lcilLDLFELtfZ9J6cqajHIL2xMH78sORvkgh0rqQY2h3HQy&#10;iaKVNKrh8KFWPT3VVLbbo0F4S+WzfW8/y/P3uHtN0017f7fZI95cT48PIDxN/i8MF/yADkVgOtgj&#10;ayc6hHkcB3SPsEzCpksgWia3IA6/F1nk8v+E4gcAAP//AwBQSwECLQAUAAYACAAAACEAtoM4kv4A&#10;AADhAQAAEwAAAAAAAAAAAAAAAAAAAAAAW0NvbnRlbnRfVHlwZXNdLnhtbFBLAQItABQABgAIAAAA&#10;IQA4/SH/1gAAAJQBAAALAAAAAAAAAAAAAAAAAC8BAABfcmVscy8ucmVsc1BLAQItABQABgAIAAAA&#10;IQCL1FOlFQIAACsEAAAOAAAAAAAAAAAAAAAAAC4CAABkcnMvZTJvRG9jLnhtbFBLAQItABQABgAI&#10;AAAAIQA0T1xu3wAAAAo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188160" behindDoc="1" locked="0" layoutInCell="0" allowOverlap="1" wp14:anchorId="2C11C7FD" wp14:editId="4131F054">
                <wp:simplePos x="0" y="0"/>
                <wp:positionH relativeFrom="column">
                  <wp:posOffset>-74930</wp:posOffset>
                </wp:positionH>
                <wp:positionV relativeFrom="paragraph">
                  <wp:posOffset>2188845</wp:posOffset>
                </wp:positionV>
                <wp:extent cx="6630670" cy="0"/>
                <wp:effectExtent l="0" t="0" r="0" b="0"/>
                <wp:wrapNone/>
                <wp:docPr id="57"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72.35pt" to="516.2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7R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BYh&#10;iTvQaMslQ9PFxDen17aAmErujC+PnOWr3iry3SKpqhbLAwsk3y4aElOfEb9L8Rur4Yp9/0VRiMFH&#10;p0Knzo3pPCT0AJ2DIJe7IOzsEIHDPH9K8hnoRgZfjIshURvrPjPVIW+UkQDWARifttZ5IrgYQvw9&#10;Um24EEFvIVEP4MliGhKsEpx6pw+z5rCvhEEn7CcmfKEq8DyGGXWUNIC1DNP1zXaYi6sNlwvp8aAU&#10;oHOzriPxY5Es1vP1PBtlk3w9ypK6Hn3aVNko36Szaf1UV1Wd/vTU0qxoOaVMenbDeKbZ38l/eyjX&#10;wboP6L0N8Xv00C8gO/wD6aCll+86CHtFLzszaAwTGYJvr8eP/OMe7Mc3vvoFAAD//wMAUEsDBBQA&#10;BgAIAAAAIQCsn4BB3QAAAAwBAAAPAAAAZHJzL2Rvd25yZXYueG1sTI/BTsMwEETvSPyDtUhcUOuk&#10;jWgV4lRQqUcOFLi78TY2tdeR7bTh73ElJDju7GjmTbOZnGVnDNF4ElDOC2BInVeGegEf77vZGlhM&#10;kpS0nlDAN0bYtLc3jayVv9AbnvepZzmEYi0F6JSGmvPYaXQyzv2AlH9HH5xM+Qw9V0FecrizfFEU&#10;j9xJQ7lBywG3GrvTfnQCzFeIUXflSxntabd9GK1ZvX4KcX83PT8BSzilPzNc8TM6tJnp4EdSkVkB&#10;s7LM6EnAsqpWwK6OYrmogB1+Jd42/P+I9gcAAP//AwBQSwECLQAUAAYACAAAACEAtoM4kv4AAADh&#10;AQAAEwAAAAAAAAAAAAAAAAAAAAAAW0NvbnRlbnRfVHlwZXNdLnhtbFBLAQItABQABgAIAAAAIQA4&#10;/SH/1gAAAJQBAAALAAAAAAAAAAAAAAAAAC8BAABfcmVscy8ucmVsc1BLAQItABQABgAIAAAAIQBQ&#10;aO7RFAIAACsEAAAOAAAAAAAAAAAAAAAAAC4CAABkcnMvZTJvRG9jLnhtbFBLAQItABQABgAIAAAA&#10;IQCsn4BB3QAAAAwBAAAPAAAAAAAAAAAAAAAAAG4EAABkcnMvZG93bnJldi54bWxQSwUGAAAAAAQA&#10;BADzAAAAeAUAAAAA&#10;" o:allowincell="f" strokeweight=".16931mm"/>
            </w:pict>
          </mc:Fallback>
        </mc:AlternateContent>
      </w:r>
      <w:r>
        <w:rPr>
          <w:noProof/>
        </w:rPr>
        <mc:AlternateContent>
          <mc:Choice Requires="wps">
            <w:drawing>
              <wp:anchor distT="0" distB="0" distL="114300" distR="114300" simplePos="0" relativeHeight="252189184" behindDoc="1" locked="0" layoutInCell="0" allowOverlap="1" wp14:anchorId="33DDA1EE" wp14:editId="5899F203">
                <wp:simplePos x="0" y="0"/>
                <wp:positionH relativeFrom="column">
                  <wp:posOffset>-71755</wp:posOffset>
                </wp:positionH>
                <wp:positionV relativeFrom="paragraph">
                  <wp:posOffset>200025</wp:posOffset>
                </wp:positionV>
                <wp:extent cx="0" cy="1991995"/>
                <wp:effectExtent l="0" t="0" r="0" b="0"/>
                <wp:wrapNone/>
                <wp:docPr id="56"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9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5.75pt" to="-5.65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jOEgIAACsEAAAOAAAAZHJzL2Uyb0RvYy54bWysU8GO2jAQvVfqP1i+QxI2UIgIqyqBXmiL&#10;tNsPMLZDrDq2ZRsCqvrvHZuAlvZSVUXIGdszb97MPC+fz51EJ26d0KrE2TjFiCuqmVCHEn973Yzm&#10;GDlPFCNSK17iC3f4efX+3bI3BZ/oVkvGLQIQ5YrelLj13hRJ4mjLO+LG2nAFl422HfGwtYeEWdID&#10;eieTSZrOkl5bZqym3Dk4ra+XeBXxm4ZT/7VpHPdIlhi4+bjauO7DmqyWpDhYYlpBBxrkH1h0RChI&#10;eoeqiSfoaMUfUJ2gVjvd+DHVXaKbRlAea4BqsvS3al5aYnisBZrjzL1N7v/B0i+nnUWClXg6w0iR&#10;Dma0FYqj6eIpNKc3rgCfSu1sKI+e1YvZavrdIaWrlqgDjyRfLwYCsxCRPISEjTOQYt9/1gx8yNHr&#10;2KlzY7sACT1A5ziQy30g/OwRvR5SOM0WC/hPIzopboHGOv+J6w4Fo8QSWEdgcto6H4iQ4uYS8ii9&#10;EVLGeUuF+hLP0sUsBjgtBQuXwc3Zw76SFp1IUEz8DXkf3Kw+KhbBWk7YerA9EfJqQ3KpAh6UAnQG&#10;6yqJH4t0sZ6v5/kon8zWozyt69HHTZWPZpvsw7R+qquqzn4GalletIIxrgK7mzyz/O/GPzyUq7Du&#10;Ar23IXlEj/0CsrdvJB1nGcZ3FcJes8vO3mYMiozOw+sJkn+7B/vtG1/9AgAA//8DAFBLAwQUAAYA&#10;CAAAACEAJz4K5N8AAAAKAQAADwAAAGRycy9kb3ducmV2LnhtbEyPwU7DMAyG70i8Q2QkblvajbFS&#10;mk4IBNIOE2Kbds4a05Y2TtVka/f2GHGAo39/+v05W422FWfsfe1IQTyNQCAVztRUKtjvXicJCB80&#10;Gd06QgUX9LDKr68ynRo30Aeet6EUXEI+1QqqELpUSl9UaLWfug6Jd5+utzrw2JfS9HrgctvKWRTd&#10;S6tr4guV7vC5wqLZnqyCTSJf3HtzKC5fw+4tSdbNw3K9V+r2Znx6BBFwDH8w/OizOuTsdHQnMl60&#10;CiZxPGdUwTxegGDgNzhycLeYgcwz+f+F/BsAAP//AwBQSwECLQAUAAYACAAAACEAtoM4kv4AAADh&#10;AQAAEwAAAAAAAAAAAAAAAAAAAAAAW0NvbnRlbnRfVHlwZXNdLnhtbFBLAQItABQABgAIAAAAIQA4&#10;/SH/1gAAAJQBAAALAAAAAAAAAAAAAAAAAC8BAABfcmVscy8ucmVsc1BLAQItABQABgAIAAAAIQBV&#10;ZwjOEgIAACsEAAAOAAAAAAAAAAAAAAAAAC4CAABkcnMvZTJvRG9jLnhtbFBLAQItABQABgAIAAAA&#10;IQAnPgrk3wAAAAoBAAAPAAAAAAAAAAAAAAAAAGwEAABkcnMvZG93bnJldi54bWxQSwUGAAAAAAQA&#10;BADzAAAAeAUAAAAA&#10;" o:allowincell="f" strokeweight=".48pt"/>
            </w:pict>
          </mc:Fallback>
        </mc:AlternateContent>
      </w:r>
      <w:r>
        <w:rPr>
          <w:noProof/>
        </w:rPr>
        <mc:AlternateContent>
          <mc:Choice Requires="wps">
            <w:drawing>
              <wp:anchor distT="0" distB="0" distL="114300" distR="114300" simplePos="0" relativeHeight="252190208" behindDoc="1" locked="0" layoutInCell="0" allowOverlap="1" wp14:anchorId="24E65307" wp14:editId="330C09A3">
                <wp:simplePos x="0" y="0"/>
                <wp:positionH relativeFrom="column">
                  <wp:posOffset>6553200</wp:posOffset>
                </wp:positionH>
                <wp:positionV relativeFrom="paragraph">
                  <wp:posOffset>200025</wp:posOffset>
                </wp:positionV>
                <wp:extent cx="0" cy="1991995"/>
                <wp:effectExtent l="0" t="0" r="0" b="0"/>
                <wp:wrapNone/>
                <wp:docPr id="5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9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5.75pt" to="516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FEgIAACsEAAAOAAAAZHJzL2Uyb0RvYy54bWysU8GO2jAQvVfqP1i+QxIaKESEVZVAL7SL&#10;tNsPMLZDrDq2ZRsCqvrvHTuAlvZSVUXIGdszb97MPC+fzp1EJ26d0KrE2TjFiCuqmVCHEn973Yzm&#10;GDlPFCNSK17iC3f4afX+3bI3BZ/oVkvGLQIQ5YrelLj13hRJ4mjLO+LG2nAFl422HfGwtYeEWdID&#10;eieTSZrOkl5bZqym3Dk4rYdLvIr4TcOpf24axz2SJQZuPq42rvuwJqslKQ6WmFbQKw3yDyw6IhQk&#10;vUPVxBN0tOIPqE5Qq51u/JjqLtFNIyiPNUA1WfpbNS8tMTzWAs1x5t4m9/9g6dfTziLBSjydYqRI&#10;BzPaCsXRdJGH5vTGFeBTqZ0N5dGzejFbTb87pHTVEnXgkeTrxUBgFiKSh5CwcQZS7PsvmoEPOXod&#10;O3VubBcgoQfoHAdyuQ+Enz2iwyGF02yxgP80opPiFmis85+57lAwSiyBdQQmp63zgQgpbi4hj9Ib&#10;IWWct1SoL/EsXcxigNNSsHAZ3Jw97Ctp0YkExcTfNe+Dm9VHxSJYywlbX21PhBxsSC5VwINSgM7V&#10;GiTxY5Eu1vP1PB/lk9l6lKd1Pfq0qfLRbJN9nNYf6qqqs5+BWpYXrWCMq8DuJs8s/7vxXx/KIKy7&#10;QO9tSB7RY7+A7O0bScdZhvENQthrdtnZ24xBkdH5+nqC5N/uwX77xle/AAAA//8DAFBLAwQUAAYA&#10;CAAAACEA2J3NsuAAAAAMAQAADwAAAGRycy9kb3ducmV2LnhtbEyPwU7DMBBE70j8g7VI3KjTlNIQ&#10;4lQIBFIPFaKtenbjJQmJ11HsNunfsxUHOM7saPZNthxtK07Y+9qRgukkAoFUOFNTqWC3fbtLQPig&#10;yejWESo4o4dlfn2V6dS4gT7xtAml4BLyqVZQhdClUvqiQqv9xHVIfPtyvdWBZV9K0+uBy20r4yh6&#10;kFbXxB8q3eFLhUWzOVoF60S+uo9mX5y/h+17kqyax8Vqp9Ttzfj8BCLgGP7CcMFndMiZ6eCOZLxo&#10;WUezmMcEBbPpHMQl8esc2LmfxyDzTP4fkf8AAAD//wMAUEsBAi0AFAAGAAgAAAAhALaDOJL+AAAA&#10;4QEAABMAAAAAAAAAAAAAAAAAAAAAAFtDb250ZW50X1R5cGVzXS54bWxQSwECLQAUAAYACAAAACEA&#10;OP0h/9YAAACUAQAACwAAAAAAAAAAAAAAAAAvAQAAX3JlbHMvLnJlbHNQSwECLQAUAAYACAAAACEA&#10;15f2RRICAAArBAAADgAAAAAAAAAAAAAAAAAuAgAAZHJzL2Uyb0RvYy54bWxQSwECLQAUAAYACAAA&#10;ACEA2J3NsuAAAAAMAQAADwAAAAAAAAAAAAAAAABsBAAAZHJzL2Rvd25yZXYueG1sUEsFBgAAAAAE&#10;AAQA8wAAAHkFAAAAAA==&#10;" o:allowincell="f" strokeweight=".48pt"/>
            </w:pict>
          </mc:Fallback>
        </mc:AlternateContent>
      </w:r>
    </w:p>
    <w:p w:rsidR="00E015FA" w:rsidRPr="00CD5ED7" w:rsidRDefault="00E015FA">
      <w:pPr>
        <w:widowControl w:val="0"/>
        <w:overflowPunct w:val="0"/>
        <w:autoSpaceDE w:val="0"/>
        <w:autoSpaceDN w:val="0"/>
        <w:adjustRightInd w:val="0"/>
        <w:spacing w:after="0" w:line="242" w:lineRule="auto"/>
        <w:ind w:left="8"/>
        <w:rPr>
          <w:rFonts w:asciiTheme="minorHAnsi" w:hAnsiTheme="minorHAnsi"/>
          <w:sz w:val="26"/>
          <w:szCs w:val="26"/>
        </w:rPr>
      </w:pPr>
      <w:r w:rsidRPr="00CD5ED7">
        <w:rPr>
          <w:rFonts w:asciiTheme="minorHAnsi" w:hAnsiTheme="minorHAnsi"/>
          <w:i/>
          <w:iCs/>
          <w:sz w:val="26"/>
          <w:szCs w:val="26"/>
        </w:rPr>
        <w:t>All the Arbiters of a FIDE rated event (mentioned in the IT3 form and in the Tournament Report File) shall be licensed.</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39" w:lineRule="auto"/>
        <w:ind w:left="8"/>
        <w:rPr>
          <w:rFonts w:asciiTheme="minorHAnsi" w:hAnsiTheme="minorHAnsi"/>
          <w:sz w:val="26"/>
          <w:szCs w:val="26"/>
        </w:rPr>
      </w:pPr>
      <w:r w:rsidRPr="00CD5ED7">
        <w:rPr>
          <w:rFonts w:asciiTheme="minorHAnsi" w:hAnsiTheme="minorHAnsi"/>
          <w:i/>
          <w:iCs/>
          <w:sz w:val="26"/>
          <w:szCs w:val="26"/>
        </w:rPr>
        <w:t>If there even one non licensed Arbiter acting in an event, this event shall not be rated by FIDE.</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i/>
          <w:iCs/>
          <w:sz w:val="26"/>
          <w:szCs w:val="26"/>
        </w:rPr>
        <w:t>An inactive Arbiter, in order to become active, has to pay for the license and act as an Arbiter in at least two (2) FIDE rated events.</w:t>
      </w: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i/>
          <w:iCs/>
          <w:sz w:val="26"/>
          <w:szCs w:val="26"/>
        </w:rPr>
        <w:t>The license is paid once, supposing that the Arbiter remains active.</w:t>
      </w:r>
    </w:p>
    <w:p w:rsidR="00E015FA" w:rsidRDefault="00E015FA">
      <w:pPr>
        <w:widowControl w:val="0"/>
        <w:overflowPunct w:val="0"/>
        <w:autoSpaceDE w:val="0"/>
        <w:autoSpaceDN w:val="0"/>
        <w:adjustRightInd w:val="0"/>
        <w:spacing w:after="0" w:line="250" w:lineRule="auto"/>
        <w:ind w:left="8"/>
        <w:rPr>
          <w:rFonts w:asciiTheme="minorHAnsi" w:hAnsiTheme="minorHAnsi"/>
          <w:i/>
          <w:iCs/>
          <w:sz w:val="26"/>
          <w:szCs w:val="26"/>
        </w:rPr>
      </w:pPr>
      <w:r w:rsidRPr="00CD5ED7">
        <w:rPr>
          <w:rFonts w:asciiTheme="minorHAnsi" w:hAnsiTheme="minorHAnsi"/>
          <w:i/>
          <w:iCs/>
          <w:sz w:val="26"/>
          <w:szCs w:val="26"/>
        </w:rPr>
        <w:t>If an Arbiter becomes inactive (if in a period of two years he has not acted as an Arbiter in any FIDE rated event), then to regain his activity he shall pay again for a license.</w:t>
      </w:r>
    </w:p>
    <w:p w:rsidR="00D030D3" w:rsidRDefault="00D030D3">
      <w:pPr>
        <w:widowControl w:val="0"/>
        <w:overflowPunct w:val="0"/>
        <w:autoSpaceDE w:val="0"/>
        <w:autoSpaceDN w:val="0"/>
        <w:adjustRightInd w:val="0"/>
        <w:spacing w:after="0" w:line="250" w:lineRule="auto"/>
        <w:ind w:left="8"/>
        <w:rPr>
          <w:rFonts w:asciiTheme="minorHAnsi" w:hAnsiTheme="minorHAnsi"/>
          <w:i/>
          <w:iCs/>
          <w:sz w:val="26"/>
          <w:szCs w:val="26"/>
        </w:rPr>
      </w:pPr>
    </w:p>
    <w:p w:rsidR="00D030D3" w:rsidRPr="00CD5ED7" w:rsidRDefault="00D030D3">
      <w:pPr>
        <w:widowControl w:val="0"/>
        <w:overflowPunct w:val="0"/>
        <w:autoSpaceDE w:val="0"/>
        <w:autoSpaceDN w:val="0"/>
        <w:adjustRightInd w:val="0"/>
        <w:spacing w:after="0" w:line="250" w:lineRule="auto"/>
        <w:ind w:left="8"/>
        <w:rPr>
          <w:rFonts w:asciiTheme="minorHAnsi" w:hAnsiTheme="minorHAnsi"/>
          <w:sz w:val="26"/>
          <w:szCs w:val="26"/>
        </w:rPr>
      </w:pPr>
    </w:p>
    <w:p w:rsidR="00E015FA" w:rsidRPr="00CD5ED7" w:rsidRDefault="00E015FA">
      <w:pPr>
        <w:widowControl w:val="0"/>
        <w:autoSpaceDE w:val="0"/>
        <w:autoSpaceDN w:val="0"/>
        <w:adjustRightInd w:val="0"/>
        <w:spacing w:after="0" w:line="333" w:lineRule="exact"/>
        <w:rPr>
          <w:rFonts w:asciiTheme="minorHAnsi" w:hAnsiTheme="minorHAnsi"/>
          <w:sz w:val="26"/>
          <w:szCs w:val="26"/>
        </w:rPr>
      </w:pPr>
    </w:p>
    <w:p w:rsidR="00E015FA" w:rsidRPr="00CD5ED7" w:rsidRDefault="00E015FA">
      <w:pPr>
        <w:widowControl w:val="0"/>
        <w:tabs>
          <w:tab w:val="left" w:pos="687"/>
        </w:tabs>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b/>
          <w:bCs/>
          <w:sz w:val="26"/>
          <w:szCs w:val="26"/>
        </w:rPr>
        <w:t>7.</w:t>
      </w:r>
      <w:r w:rsidRPr="00CD5ED7">
        <w:rPr>
          <w:rFonts w:asciiTheme="minorHAnsi" w:hAnsiTheme="minorHAnsi"/>
          <w:sz w:val="26"/>
          <w:szCs w:val="26"/>
        </w:rPr>
        <w:tab/>
      </w:r>
      <w:r w:rsidRPr="00CD5ED7">
        <w:rPr>
          <w:rFonts w:asciiTheme="minorHAnsi" w:hAnsiTheme="minorHAnsi"/>
          <w:b/>
          <w:bCs/>
          <w:sz w:val="26"/>
          <w:szCs w:val="26"/>
        </w:rPr>
        <w:t>List of Application Forms.</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rsidP="007E0E8A">
      <w:pPr>
        <w:widowControl w:val="0"/>
        <w:numPr>
          <w:ilvl w:val="0"/>
          <w:numId w:val="212"/>
        </w:numPr>
        <w:tabs>
          <w:tab w:val="clear" w:pos="720"/>
          <w:tab w:val="num" w:pos="268"/>
        </w:tabs>
        <w:overflowPunct w:val="0"/>
        <w:autoSpaceDE w:val="0"/>
        <w:autoSpaceDN w:val="0"/>
        <w:adjustRightInd w:val="0"/>
        <w:spacing w:after="0" w:line="240" w:lineRule="auto"/>
        <w:ind w:left="268" w:hanging="268"/>
        <w:jc w:val="both"/>
        <w:rPr>
          <w:rFonts w:asciiTheme="minorHAnsi" w:hAnsiTheme="minorHAnsi"/>
          <w:sz w:val="26"/>
          <w:szCs w:val="26"/>
        </w:rPr>
      </w:pPr>
      <w:r w:rsidRPr="00CD5ED7">
        <w:rPr>
          <w:rFonts w:asciiTheme="minorHAnsi" w:hAnsiTheme="minorHAnsi"/>
          <w:sz w:val="26"/>
          <w:szCs w:val="26"/>
        </w:rPr>
        <w:t xml:space="preserve">Tournament report form IT3. </w:t>
      </w:r>
    </w:p>
    <w:p w:rsidR="00E015FA" w:rsidRPr="00CD5ED7" w:rsidRDefault="00E015FA" w:rsidP="007E0E8A">
      <w:pPr>
        <w:widowControl w:val="0"/>
        <w:numPr>
          <w:ilvl w:val="0"/>
          <w:numId w:val="212"/>
        </w:numPr>
        <w:tabs>
          <w:tab w:val="clear" w:pos="720"/>
          <w:tab w:val="num" w:pos="268"/>
        </w:tabs>
        <w:overflowPunct w:val="0"/>
        <w:autoSpaceDE w:val="0"/>
        <w:autoSpaceDN w:val="0"/>
        <w:adjustRightInd w:val="0"/>
        <w:spacing w:after="0" w:line="240" w:lineRule="auto"/>
        <w:ind w:left="268" w:hanging="268"/>
        <w:jc w:val="both"/>
        <w:rPr>
          <w:rFonts w:asciiTheme="minorHAnsi" w:hAnsiTheme="minorHAnsi"/>
          <w:sz w:val="26"/>
          <w:szCs w:val="26"/>
        </w:rPr>
      </w:pPr>
      <w:r w:rsidRPr="00CD5ED7">
        <w:rPr>
          <w:rFonts w:asciiTheme="minorHAnsi" w:hAnsiTheme="minorHAnsi"/>
          <w:sz w:val="26"/>
          <w:szCs w:val="26"/>
        </w:rPr>
        <w:t xml:space="preserve">International Arbiter norm report form IA1. </w:t>
      </w:r>
    </w:p>
    <w:p w:rsidR="00E015FA" w:rsidRPr="00CD5ED7" w:rsidRDefault="00E015FA" w:rsidP="007E0E8A">
      <w:pPr>
        <w:widowControl w:val="0"/>
        <w:numPr>
          <w:ilvl w:val="0"/>
          <w:numId w:val="212"/>
        </w:numPr>
        <w:tabs>
          <w:tab w:val="clear" w:pos="720"/>
          <w:tab w:val="num" w:pos="268"/>
        </w:tabs>
        <w:overflowPunct w:val="0"/>
        <w:autoSpaceDE w:val="0"/>
        <w:autoSpaceDN w:val="0"/>
        <w:adjustRightInd w:val="0"/>
        <w:spacing w:after="0" w:line="240" w:lineRule="auto"/>
        <w:ind w:left="268" w:hanging="267"/>
        <w:jc w:val="both"/>
        <w:rPr>
          <w:rFonts w:asciiTheme="minorHAnsi" w:hAnsiTheme="minorHAnsi"/>
          <w:sz w:val="26"/>
          <w:szCs w:val="26"/>
        </w:rPr>
      </w:pPr>
      <w:r w:rsidRPr="00CD5ED7">
        <w:rPr>
          <w:rFonts w:asciiTheme="minorHAnsi" w:hAnsiTheme="minorHAnsi"/>
          <w:sz w:val="26"/>
          <w:szCs w:val="26"/>
        </w:rPr>
        <w:t xml:space="preserve">Application for award of the title of International Arbiter IA2. </w:t>
      </w:r>
    </w:p>
    <w:p w:rsidR="00E015FA" w:rsidRPr="00CD5ED7" w:rsidRDefault="00E015FA" w:rsidP="007E0E8A">
      <w:pPr>
        <w:widowControl w:val="0"/>
        <w:numPr>
          <w:ilvl w:val="0"/>
          <w:numId w:val="212"/>
        </w:numPr>
        <w:tabs>
          <w:tab w:val="clear" w:pos="720"/>
          <w:tab w:val="num" w:pos="268"/>
        </w:tabs>
        <w:overflowPunct w:val="0"/>
        <w:autoSpaceDE w:val="0"/>
        <w:autoSpaceDN w:val="0"/>
        <w:adjustRightInd w:val="0"/>
        <w:spacing w:after="0" w:line="240" w:lineRule="auto"/>
        <w:ind w:left="268" w:hanging="267"/>
        <w:jc w:val="both"/>
        <w:rPr>
          <w:rFonts w:asciiTheme="minorHAnsi" w:hAnsiTheme="minorHAnsi"/>
          <w:sz w:val="26"/>
          <w:szCs w:val="26"/>
        </w:rPr>
      </w:pPr>
      <w:r w:rsidRPr="00CD5ED7">
        <w:rPr>
          <w:rFonts w:asciiTheme="minorHAnsi" w:hAnsiTheme="minorHAnsi"/>
          <w:sz w:val="26"/>
          <w:szCs w:val="26"/>
        </w:rPr>
        <w:t xml:space="preserve">FIDE Arbiter norm report form FA1. </w:t>
      </w:r>
    </w:p>
    <w:p w:rsidR="00E015FA" w:rsidRPr="00CD5ED7" w:rsidRDefault="00E015FA" w:rsidP="007E0E8A">
      <w:pPr>
        <w:widowControl w:val="0"/>
        <w:numPr>
          <w:ilvl w:val="0"/>
          <w:numId w:val="212"/>
        </w:numPr>
        <w:tabs>
          <w:tab w:val="clear" w:pos="720"/>
          <w:tab w:val="num" w:pos="268"/>
        </w:tabs>
        <w:overflowPunct w:val="0"/>
        <w:autoSpaceDE w:val="0"/>
        <w:autoSpaceDN w:val="0"/>
        <w:adjustRightInd w:val="0"/>
        <w:spacing w:after="0" w:line="240" w:lineRule="auto"/>
        <w:ind w:left="268" w:hanging="267"/>
        <w:jc w:val="both"/>
        <w:rPr>
          <w:rFonts w:asciiTheme="minorHAnsi" w:hAnsiTheme="minorHAnsi"/>
          <w:sz w:val="26"/>
          <w:szCs w:val="26"/>
        </w:rPr>
      </w:pPr>
      <w:r w:rsidRPr="00CD5ED7">
        <w:rPr>
          <w:rFonts w:asciiTheme="minorHAnsi" w:hAnsiTheme="minorHAnsi"/>
          <w:sz w:val="26"/>
          <w:szCs w:val="26"/>
        </w:rPr>
        <w:t xml:space="preserve">Application for award of the title of FIDE Arbiter FA2. </w:t>
      </w:r>
    </w:p>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237" w:right="700" w:bottom="206" w:left="992"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E015FA" w:rsidRPr="001C1D22" w:rsidRDefault="00E015FA" w:rsidP="00D030D3">
      <w:pPr>
        <w:widowControl w:val="0"/>
        <w:autoSpaceDE w:val="0"/>
        <w:autoSpaceDN w:val="0"/>
        <w:adjustRightInd w:val="0"/>
        <w:spacing w:after="0" w:line="240" w:lineRule="auto"/>
        <w:jc w:val="center"/>
        <w:rPr>
          <w:rFonts w:asciiTheme="minorHAnsi" w:hAnsiTheme="minorHAnsi"/>
          <w:sz w:val="30"/>
          <w:szCs w:val="26"/>
        </w:rPr>
      </w:pPr>
      <w:bookmarkStart w:id="115" w:name="page207"/>
      <w:bookmarkEnd w:id="115"/>
      <w:r w:rsidRPr="001C1D22">
        <w:rPr>
          <w:rFonts w:asciiTheme="minorHAnsi" w:hAnsiTheme="minorHAnsi"/>
          <w:b/>
          <w:bCs/>
          <w:sz w:val="30"/>
          <w:szCs w:val="26"/>
        </w:rPr>
        <w:lastRenderedPageBreak/>
        <w:t>The Role of the Arbiters and their duties</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348"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9" w:lineRule="auto"/>
        <w:ind w:left="8"/>
        <w:jc w:val="both"/>
        <w:rPr>
          <w:rFonts w:asciiTheme="minorHAnsi" w:hAnsiTheme="minorHAnsi"/>
          <w:sz w:val="26"/>
          <w:szCs w:val="26"/>
        </w:rPr>
      </w:pPr>
      <w:r w:rsidRPr="00CD5ED7">
        <w:rPr>
          <w:rFonts w:asciiTheme="minorHAnsi" w:hAnsiTheme="minorHAnsi"/>
          <w:sz w:val="26"/>
          <w:szCs w:val="26"/>
        </w:rPr>
        <w:t>The Arbiters are the connecting link between the organizer and the players of a tournament.</w:t>
      </w:r>
    </w:p>
    <w:p w:rsidR="00E015FA" w:rsidRPr="00CD5ED7" w:rsidRDefault="00E015FA">
      <w:pPr>
        <w:widowControl w:val="0"/>
        <w:autoSpaceDE w:val="0"/>
        <w:autoSpaceDN w:val="0"/>
        <w:adjustRightInd w:val="0"/>
        <w:spacing w:after="0" w:line="287"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1" w:lineRule="auto"/>
        <w:ind w:left="8"/>
        <w:jc w:val="both"/>
        <w:rPr>
          <w:rFonts w:asciiTheme="minorHAnsi" w:hAnsiTheme="minorHAnsi"/>
          <w:sz w:val="26"/>
          <w:szCs w:val="26"/>
        </w:rPr>
      </w:pPr>
      <w:r w:rsidRPr="00CD5ED7">
        <w:rPr>
          <w:rFonts w:asciiTheme="minorHAnsi" w:hAnsiTheme="minorHAnsi"/>
          <w:sz w:val="26"/>
          <w:szCs w:val="26"/>
        </w:rPr>
        <w:t>They have not only to control the games, but also to ensure the best conditions, for the players not to be disturbed and will be able to play without any problem. So they have to take care about the playing area, the equipment, the environment and the whole playing venue.</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sz w:val="26"/>
          <w:szCs w:val="26"/>
        </w:rPr>
        <w:t>Finally</w:t>
      </w:r>
      <w:r w:rsidR="000D164B" w:rsidRPr="00CD5ED7">
        <w:rPr>
          <w:rFonts w:asciiTheme="minorHAnsi" w:hAnsiTheme="minorHAnsi"/>
          <w:sz w:val="26"/>
          <w:szCs w:val="26"/>
        </w:rPr>
        <w:t>,</w:t>
      </w:r>
      <w:r w:rsidRPr="00CD5ED7">
        <w:rPr>
          <w:rFonts w:asciiTheme="minorHAnsi" w:hAnsiTheme="minorHAnsi"/>
          <w:sz w:val="26"/>
          <w:szCs w:val="26"/>
        </w:rPr>
        <w:t xml:space="preserve"> they have to avoid any cheating by the players.</w:t>
      </w:r>
    </w:p>
    <w:p w:rsidR="00E015FA" w:rsidRPr="00CD5ED7" w:rsidRDefault="00E015FA">
      <w:pPr>
        <w:widowControl w:val="0"/>
        <w:autoSpaceDE w:val="0"/>
        <w:autoSpaceDN w:val="0"/>
        <w:adjustRightInd w:val="0"/>
        <w:spacing w:after="0" w:line="335"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9" w:lineRule="auto"/>
        <w:ind w:left="8"/>
        <w:jc w:val="both"/>
        <w:rPr>
          <w:rFonts w:asciiTheme="minorHAnsi" w:hAnsiTheme="minorHAnsi"/>
          <w:sz w:val="26"/>
          <w:szCs w:val="26"/>
        </w:rPr>
      </w:pPr>
      <w:r w:rsidRPr="00CD5ED7">
        <w:rPr>
          <w:rFonts w:asciiTheme="minorHAnsi" w:hAnsiTheme="minorHAnsi"/>
          <w:sz w:val="26"/>
          <w:szCs w:val="26"/>
        </w:rPr>
        <w:t>The general duties of the Arbiters in a competition are described in the Laws of Chess (art. 12.1, 12.2, 12.3) and are:</w:t>
      </w:r>
    </w:p>
    <w:p w:rsidR="00E015FA" w:rsidRPr="00CD5ED7" w:rsidRDefault="00E015FA">
      <w:pPr>
        <w:widowControl w:val="0"/>
        <w:autoSpaceDE w:val="0"/>
        <w:autoSpaceDN w:val="0"/>
        <w:adjustRightInd w:val="0"/>
        <w:spacing w:after="0" w:line="288" w:lineRule="exact"/>
        <w:rPr>
          <w:rFonts w:asciiTheme="minorHAnsi" w:hAnsiTheme="minorHAnsi"/>
          <w:sz w:val="26"/>
          <w:szCs w:val="26"/>
        </w:rPr>
      </w:pPr>
    </w:p>
    <w:p w:rsidR="00E015FA" w:rsidRPr="00CD5ED7" w:rsidRDefault="00E015FA" w:rsidP="007E0E8A">
      <w:pPr>
        <w:widowControl w:val="0"/>
        <w:numPr>
          <w:ilvl w:val="0"/>
          <w:numId w:val="213"/>
        </w:numPr>
        <w:tabs>
          <w:tab w:val="clear" w:pos="720"/>
          <w:tab w:val="num" w:pos="568"/>
        </w:tabs>
        <w:overflowPunct w:val="0"/>
        <w:autoSpaceDE w:val="0"/>
        <w:autoSpaceDN w:val="0"/>
        <w:adjustRightInd w:val="0"/>
        <w:spacing w:after="0" w:line="240" w:lineRule="auto"/>
        <w:ind w:left="568" w:hanging="567"/>
        <w:jc w:val="both"/>
        <w:rPr>
          <w:rFonts w:asciiTheme="minorHAnsi" w:hAnsiTheme="minorHAnsi"/>
          <w:sz w:val="26"/>
          <w:szCs w:val="26"/>
        </w:rPr>
      </w:pPr>
      <w:r w:rsidRPr="00CD5ED7">
        <w:rPr>
          <w:rFonts w:asciiTheme="minorHAnsi" w:hAnsiTheme="minorHAnsi"/>
          <w:sz w:val="26"/>
          <w:szCs w:val="26"/>
        </w:rPr>
        <w:t xml:space="preserve">They shall see that the Laws of Chess are strictly observed. </w:t>
      </w:r>
    </w:p>
    <w:p w:rsidR="00E015FA" w:rsidRPr="00CD5ED7" w:rsidRDefault="00E015FA">
      <w:pPr>
        <w:widowControl w:val="0"/>
        <w:autoSpaceDE w:val="0"/>
        <w:autoSpaceDN w:val="0"/>
        <w:adjustRightInd w:val="0"/>
        <w:spacing w:after="0" w:line="341" w:lineRule="exact"/>
        <w:rPr>
          <w:rFonts w:asciiTheme="minorHAnsi" w:hAnsiTheme="minorHAnsi"/>
          <w:sz w:val="26"/>
          <w:szCs w:val="26"/>
        </w:rPr>
      </w:pPr>
    </w:p>
    <w:p w:rsidR="00E015FA" w:rsidRPr="00CD5ED7" w:rsidRDefault="00E015FA" w:rsidP="007E0E8A">
      <w:pPr>
        <w:widowControl w:val="0"/>
        <w:numPr>
          <w:ilvl w:val="0"/>
          <w:numId w:val="213"/>
        </w:numPr>
        <w:tabs>
          <w:tab w:val="clear" w:pos="720"/>
          <w:tab w:val="num" w:pos="567"/>
        </w:tabs>
        <w:overflowPunct w:val="0"/>
        <w:autoSpaceDE w:val="0"/>
        <w:autoSpaceDN w:val="0"/>
        <w:adjustRightInd w:val="0"/>
        <w:spacing w:after="0" w:line="259" w:lineRule="auto"/>
        <w:ind w:left="568" w:hanging="568"/>
        <w:jc w:val="both"/>
        <w:rPr>
          <w:rFonts w:asciiTheme="minorHAnsi" w:hAnsiTheme="minorHAnsi"/>
          <w:sz w:val="26"/>
          <w:szCs w:val="26"/>
        </w:rPr>
      </w:pPr>
      <w:r w:rsidRPr="00CD5ED7">
        <w:rPr>
          <w:rFonts w:asciiTheme="minorHAnsi" w:hAnsiTheme="minorHAnsi"/>
          <w:sz w:val="26"/>
          <w:szCs w:val="26"/>
        </w:rPr>
        <w:t xml:space="preserve">They shall ensure fair play. It means that they also must take care so that to avoid any cheating by the players. </w:t>
      </w:r>
    </w:p>
    <w:p w:rsidR="00E015FA" w:rsidRPr="00CD5ED7" w:rsidRDefault="00E015FA">
      <w:pPr>
        <w:widowControl w:val="0"/>
        <w:autoSpaceDE w:val="0"/>
        <w:autoSpaceDN w:val="0"/>
        <w:adjustRightInd w:val="0"/>
        <w:spacing w:after="0" w:line="288" w:lineRule="exact"/>
        <w:rPr>
          <w:rFonts w:asciiTheme="minorHAnsi" w:hAnsiTheme="minorHAnsi"/>
          <w:sz w:val="26"/>
          <w:szCs w:val="26"/>
        </w:rPr>
      </w:pPr>
    </w:p>
    <w:p w:rsidR="00E015FA" w:rsidRPr="00CD5ED7" w:rsidRDefault="00E015FA" w:rsidP="007E0E8A">
      <w:pPr>
        <w:widowControl w:val="0"/>
        <w:numPr>
          <w:ilvl w:val="0"/>
          <w:numId w:val="213"/>
        </w:numPr>
        <w:tabs>
          <w:tab w:val="clear" w:pos="720"/>
          <w:tab w:val="num" w:pos="568"/>
        </w:tabs>
        <w:overflowPunct w:val="0"/>
        <w:autoSpaceDE w:val="0"/>
        <w:autoSpaceDN w:val="0"/>
        <w:adjustRightInd w:val="0"/>
        <w:spacing w:after="0" w:line="249" w:lineRule="auto"/>
        <w:ind w:left="568" w:hanging="567"/>
        <w:jc w:val="both"/>
        <w:rPr>
          <w:rFonts w:asciiTheme="minorHAnsi" w:hAnsiTheme="minorHAnsi"/>
          <w:sz w:val="26"/>
          <w:szCs w:val="26"/>
        </w:rPr>
      </w:pPr>
      <w:r w:rsidRPr="00CD5ED7">
        <w:rPr>
          <w:rFonts w:asciiTheme="minorHAnsi" w:hAnsiTheme="minorHAnsi"/>
          <w:sz w:val="26"/>
          <w:szCs w:val="26"/>
        </w:rPr>
        <w:t>They shall act in the best interest of the competition. They should ensure that a good playing environment is maintained and that the players are not disturbed. They shall supervise the progress of the competition</w:t>
      </w:r>
      <w:r w:rsidR="000D164B" w:rsidRPr="00CD5ED7">
        <w:rPr>
          <w:rFonts w:asciiTheme="minorHAnsi" w:hAnsiTheme="minorHAnsi"/>
          <w:sz w:val="26"/>
          <w:szCs w:val="26"/>
        </w:rPr>
        <w:t>.</w:t>
      </w:r>
      <w:r w:rsidRPr="00CD5ED7">
        <w:rPr>
          <w:rFonts w:asciiTheme="minorHAnsi" w:hAnsiTheme="minorHAnsi"/>
          <w:sz w:val="26"/>
          <w:szCs w:val="26"/>
        </w:rPr>
        <w:t xml:space="preserve"> </w:t>
      </w:r>
    </w:p>
    <w:p w:rsidR="00E015FA" w:rsidRPr="00CD5ED7" w:rsidRDefault="00E015FA">
      <w:pPr>
        <w:widowControl w:val="0"/>
        <w:autoSpaceDE w:val="0"/>
        <w:autoSpaceDN w:val="0"/>
        <w:adjustRightInd w:val="0"/>
        <w:spacing w:after="0" w:line="302" w:lineRule="exact"/>
        <w:rPr>
          <w:rFonts w:asciiTheme="minorHAnsi" w:hAnsiTheme="minorHAnsi"/>
          <w:sz w:val="26"/>
          <w:szCs w:val="26"/>
        </w:rPr>
      </w:pPr>
    </w:p>
    <w:p w:rsidR="00E015FA" w:rsidRPr="00CD5ED7" w:rsidRDefault="00E015FA" w:rsidP="007E0E8A">
      <w:pPr>
        <w:widowControl w:val="0"/>
        <w:numPr>
          <w:ilvl w:val="0"/>
          <w:numId w:val="213"/>
        </w:numPr>
        <w:tabs>
          <w:tab w:val="clear" w:pos="720"/>
          <w:tab w:val="num" w:pos="568"/>
        </w:tabs>
        <w:overflowPunct w:val="0"/>
        <w:autoSpaceDE w:val="0"/>
        <w:autoSpaceDN w:val="0"/>
        <w:adjustRightInd w:val="0"/>
        <w:spacing w:after="0" w:line="259" w:lineRule="auto"/>
        <w:ind w:left="568" w:hanging="568"/>
        <w:jc w:val="both"/>
        <w:rPr>
          <w:rFonts w:asciiTheme="minorHAnsi" w:hAnsiTheme="minorHAnsi"/>
          <w:sz w:val="26"/>
          <w:szCs w:val="26"/>
        </w:rPr>
      </w:pPr>
      <w:r w:rsidRPr="00CD5ED7">
        <w:rPr>
          <w:rFonts w:asciiTheme="minorHAnsi" w:hAnsiTheme="minorHAnsi"/>
          <w:sz w:val="26"/>
          <w:szCs w:val="26"/>
        </w:rPr>
        <w:t xml:space="preserve">They shall observe the games, especially when the players are short of time, enforce decisions they have made and impose penalties on players where appropriate. </w:t>
      </w:r>
    </w:p>
    <w:p w:rsidR="00E015FA" w:rsidRPr="00CD5ED7" w:rsidRDefault="00E015FA">
      <w:pPr>
        <w:widowControl w:val="0"/>
        <w:autoSpaceDE w:val="0"/>
        <w:autoSpaceDN w:val="0"/>
        <w:adjustRightInd w:val="0"/>
        <w:spacing w:after="0" w:line="288"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9" w:lineRule="auto"/>
        <w:ind w:left="8"/>
        <w:jc w:val="both"/>
        <w:rPr>
          <w:rFonts w:asciiTheme="minorHAnsi" w:hAnsiTheme="minorHAnsi"/>
          <w:sz w:val="26"/>
          <w:szCs w:val="26"/>
        </w:rPr>
      </w:pPr>
      <w:r w:rsidRPr="00CD5ED7">
        <w:rPr>
          <w:rFonts w:asciiTheme="minorHAnsi" w:hAnsiTheme="minorHAnsi"/>
          <w:sz w:val="26"/>
          <w:szCs w:val="26"/>
        </w:rPr>
        <w:t>In order to do all these, the Arbiters shall have the necessary competence, sound judgment and absolute objectivity (Preface of the Laws of Chess).</w:t>
      </w:r>
    </w:p>
    <w:p w:rsidR="00E015FA" w:rsidRPr="00CD5ED7" w:rsidRDefault="00E015FA">
      <w:pPr>
        <w:widowControl w:val="0"/>
        <w:autoSpaceDE w:val="0"/>
        <w:autoSpaceDN w:val="0"/>
        <w:adjustRightInd w:val="0"/>
        <w:spacing w:after="0" w:line="287"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1" w:lineRule="auto"/>
        <w:ind w:left="8"/>
        <w:jc w:val="both"/>
        <w:rPr>
          <w:rFonts w:asciiTheme="minorHAnsi" w:hAnsiTheme="minorHAnsi"/>
          <w:sz w:val="26"/>
          <w:szCs w:val="26"/>
        </w:rPr>
      </w:pPr>
      <w:r w:rsidRPr="00CD5ED7">
        <w:rPr>
          <w:rFonts w:asciiTheme="minorHAnsi" w:hAnsiTheme="minorHAnsi"/>
          <w:sz w:val="26"/>
          <w:szCs w:val="26"/>
        </w:rPr>
        <w:t>The number of the required Arbiters in a competition varies, depending on the kind of event (Individual, Team), on the system of the games (Round Robin, Swiss System, Knock Out, Matches), on the number of participants and on the importance of the event.</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4" w:lineRule="auto"/>
        <w:ind w:left="8"/>
        <w:jc w:val="both"/>
        <w:rPr>
          <w:rFonts w:asciiTheme="minorHAnsi" w:hAnsiTheme="minorHAnsi"/>
          <w:sz w:val="26"/>
          <w:szCs w:val="26"/>
        </w:rPr>
      </w:pPr>
      <w:r w:rsidRPr="00CD5ED7">
        <w:rPr>
          <w:rFonts w:asciiTheme="minorHAnsi" w:hAnsiTheme="minorHAnsi"/>
          <w:sz w:val="26"/>
          <w:szCs w:val="26"/>
        </w:rPr>
        <w:t>Normally</w:t>
      </w:r>
      <w:r w:rsidR="000D164B" w:rsidRPr="00CD5ED7">
        <w:rPr>
          <w:rFonts w:asciiTheme="minorHAnsi" w:hAnsiTheme="minorHAnsi"/>
          <w:sz w:val="26"/>
          <w:szCs w:val="26"/>
        </w:rPr>
        <w:t>,</w:t>
      </w:r>
      <w:r w:rsidRPr="00CD5ED7">
        <w:rPr>
          <w:rFonts w:asciiTheme="minorHAnsi" w:hAnsiTheme="minorHAnsi"/>
          <w:sz w:val="26"/>
          <w:szCs w:val="26"/>
        </w:rPr>
        <w:t xml:space="preserve"> one Chief Arbiter, one Deputy Chief Arbiter and a number of Arbiters (approximately one for every 20 to 25 players) are appointed for a competition. In special cases (i.e. tiebreak games with adequate supervision), Assistant Arbiters may be appointed.</w:t>
      </w:r>
    </w:p>
    <w:p w:rsidR="00E015FA" w:rsidRPr="00CD5ED7" w:rsidRDefault="00E015FA">
      <w:pPr>
        <w:widowControl w:val="0"/>
        <w:autoSpaceDE w:val="0"/>
        <w:autoSpaceDN w:val="0"/>
        <w:adjustRightInd w:val="0"/>
        <w:spacing w:after="0" w:line="313"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9" w:lineRule="auto"/>
        <w:ind w:left="8"/>
        <w:jc w:val="both"/>
        <w:rPr>
          <w:rFonts w:asciiTheme="minorHAnsi" w:hAnsiTheme="minorHAnsi"/>
          <w:sz w:val="26"/>
          <w:szCs w:val="26"/>
        </w:rPr>
      </w:pPr>
      <w:r w:rsidRPr="00CD5ED7">
        <w:rPr>
          <w:rFonts w:asciiTheme="minorHAnsi" w:hAnsiTheme="minorHAnsi"/>
          <w:sz w:val="26"/>
          <w:szCs w:val="26"/>
        </w:rPr>
        <w:t>Additionally</w:t>
      </w:r>
      <w:r w:rsidR="000D164B" w:rsidRPr="00CD5ED7">
        <w:rPr>
          <w:rFonts w:asciiTheme="minorHAnsi" w:hAnsiTheme="minorHAnsi"/>
          <w:sz w:val="26"/>
          <w:szCs w:val="26"/>
        </w:rPr>
        <w:t>,</w:t>
      </w:r>
      <w:r w:rsidRPr="00CD5ED7">
        <w:rPr>
          <w:rFonts w:asciiTheme="minorHAnsi" w:hAnsiTheme="minorHAnsi"/>
          <w:sz w:val="26"/>
          <w:szCs w:val="26"/>
        </w:rPr>
        <w:t xml:space="preserve"> we can consider the following requirements as very important for the Arbiters in a competition:</w:t>
      </w:r>
    </w:p>
    <w:p w:rsidR="00E015FA" w:rsidRPr="00CD5ED7" w:rsidRDefault="00E015FA" w:rsidP="007E0E8A">
      <w:pPr>
        <w:widowControl w:val="0"/>
        <w:numPr>
          <w:ilvl w:val="0"/>
          <w:numId w:val="214"/>
        </w:numPr>
        <w:tabs>
          <w:tab w:val="clear" w:pos="720"/>
          <w:tab w:val="num" w:pos="568"/>
        </w:tabs>
        <w:overflowPunct w:val="0"/>
        <w:autoSpaceDE w:val="0"/>
        <w:autoSpaceDN w:val="0"/>
        <w:adjustRightInd w:val="0"/>
        <w:spacing w:after="0" w:line="242" w:lineRule="auto"/>
        <w:ind w:left="568" w:hanging="568"/>
        <w:jc w:val="both"/>
        <w:rPr>
          <w:rFonts w:asciiTheme="minorHAnsi" w:hAnsiTheme="minorHAnsi"/>
          <w:sz w:val="26"/>
          <w:szCs w:val="26"/>
        </w:rPr>
      </w:pPr>
      <w:bookmarkStart w:id="116" w:name="page208"/>
      <w:bookmarkEnd w:id="116"/>
      <w:r w:rsidRPr="00CD5ED7">
        <w:rPr>
          <w:rFonts w:asciiTheme="minorHAnsi" w:hAnsiTheme="minorHAnsi"/>
          <w:sz w:val="26"/>
          <w:szCs w:val="26"/>
        </w:rPr>
        <w:t xml:space="preserve">To show proper </w:t>
      </w:r>
      <w:proofErr w:type="spellStart"/>
      <w:r w:rsidRPr="00CD5ED7">
        <w:rPr>
          <w:rFonts w:asciiTheme="minorHAnsi" w:hAnsiTheme="minorHAnsi"/>
          <w:sz w:val="26"/>
          <w:szCs w:val="26"/>
        </w:rPr>
        <w:t>behavior</w:t>
      </w:r>
      <w:proofErr w:type="spellEnd"/>
      <w:r w:rsidRPr="00CD5ED7">
        <w:rPr>
          <w:rFonts w:asciiTheme="minorHAnsi" w:hAnsiTheme="minorHAnsi"/>
          <w:sz w:val="26"/>
          <w:szCs w:val="26"/>
        </w:rPr>
        <w:t xml:space="preserve"> to the players, captains and spectators </w:t>
      </w:r>
      <w:r w:rsidR="000D164B" w:rsidRPr="00CD5ED7">
        <w:rPr>
          <w:rFonts w:asciiTheme="minorHAnsi" w:hAnsiTheme="minorHAnsi"/>
          <w:color w:val="FF0000"/>
          <w:sz w:val="26"/>
          <w:szCs w:val="26"/>
        </w:rPr>
        <w:t>have</w:t>
      </w:r>
      <w:r w:rsidRPr="00CD5ED7">
        <w:rPr>
          <w:rFonts w:asciiTheme="minorHAnsi" w:hAnsiTheme="minorHAnsi"/>
          <w:sz w:val="26"/>
          <w:szCs w:val="26"/>
        </w:rPr>
        <w:t xml:space="preserve"> to be respectful and dignified. </w:t>
      </w:r>
    </w:p>
    <w:p w:rsidR="00E015FA" w:rsidRPr="00CD5ED7" w:rsidRDefault="00E015FA">
      <w:pPr>
        <w:widowControl w:val="0"/>
        <w:overflowPunct w:val="0"/>
        <w:autoSpaceDE w:val="0"/>
        <w:autoSpaceDN w:val="0"/>
        <w:adjustRightInd w:val="0"/>
        <w:spacing w:after="0" w:line="255" w:lineRule="auto"/>
        <w:ind w:left="568"/>
        <w:jc w:val="both"/>
        <w:rPr>
          <w:rFonts w:asciiTheme="minorHAnsi" w:hAnsiTheme="minorHAnsi"/>
          <w:sz w:val="26"/>
          <w:szCs w:val="26"/>
        </w:rPr>
      </w:pPr>
      <w:r w:rsidRPr="00CD5ED7">
        <w:rPr>
          <w:rFonts w:asciiTheme="minorHAnsi" w:hAnsiTheme="minorHAnsi"/>
          <w:sz w:val="26"/>
          <w:szCs w:val="26"/>
        </w:rPr>
        <w:t xml:space="preserve">They shall avoid any dispute during the games and take care of the good image of the tournament. </w:t>
      </w:r>
    </w:p>
    <w:p w:rsidR="00E015FA" w:rsidRPr="00CD5ED7" w:rsidRDefault="00E015FA">
      <w:pPr>
        <w:widowControl w:val="0"/>
        <w:autoSpaceDE w:val="0"/>
        <w:autoSpaceDN w:val="0"/>
        <w:adjustRightInd w:val="0"/>
        <w:spacing w:after="0" w:line="292" w:lineRule="exact"/>
        <w:rPr>
          <w:rFonts w:asciiTheme="minorHAnsi" w:hAnsiTheme="minorHAnsi"/>
          <w:sz w:val="26"/>
          <w:szCs w:val="26"/>
        </w:rPr>
      </w:pPr>
    </w:p>
    <w:p w:rsidR="00E015FA" w:rsidRPr="00CD5ED7" w:rsidRDefault="00E015FA" w:rsidP="007E0E8A">
      <w:pPr>
        <w:widowControl w:val="0"/>
        <w:numPr>
          <w:ilvl w:val="0"/>
          <w:numId w:val="214"/>
        </w:numPr>
        <w:tabs>
          <w:tab w:val="clear" w:pos="720"/>
          <w:tab w:val="num" w:pos="568"/>
        </w:tabs>
        <w:overflowPunct w:val="0"/>
        <w:autoSpaceDE w:val="0"/>
        <w:autoSpaceDN w:val="0"/>
        <w:adjustRightInd w:val="0"/>
        <w:spacing w:after="0" w:line="240" w:lineRule="auto"/>
        <w:ind w:left="568" w:hanging="568"/>
        <w:rPr>
          <w:rFonts w:asciiTheme="minorHAnsi" w:hAnsiTheme="minorHAnsi"/>
          <w:sz w:val="26"/>
          <w:szCs w:val="26"/>
        </w:rPr>
      </w:pPr>
      <w:r w:rsidRPr="00CD5ED7">
        <w:rPr>
          <w:rFonts w:asciiTheme="minorHAnsi" w:hAnsiTheme="minorHAnsi"/>
          <w:sz w:val="26"/>
          <w:szCs w:val="26"/>
        </w:rPr>
        <w:t xml:space="preserve">To observe of as many games as possible during every round of the competition. They have </w:t>
      </w:r>
      <w:r w:rsidRPr="00CD5ED7">
        <w:rPr>
          <w:rFonts w:asciiTheme="minorHAnsi" w:hAnsiTheme="minorHAnsi"/>
          <w:sz w:val="26"/>
          <w:szCs w:val="26"/>
        </w:rPr>
        <w:lastRenderedPageBreak/>
        <w:t xml:space="preserve">to take care of the games that they are responsible, to observe and to check the games’ progress (especially when there is time trouble). It is not acceptable for the Arbiters to leave the playing area every 10 or 15 minutes for smoking or for any discussions with friends, spectators, officials, or other persons, or to leave their sector unattended in order to go and watch other games in another part of the playing hall. It is not acceptable for the Arbiters to stay seated in their chairs reading newspapers or books (even chess books!), or to sit in front of a computer, surfing on Internet, etc., leaving their games without observation. It is also not acceptable for the Arbiters to speak on their mobiles in the playing hall during the games. The Law of Chess regarding the mobile phones is valid not only for the players, captains and spectators, but for the Arbiters as well. </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568"/>
        <w:jc w:val="both"/>
        <w:rPr>
          <w:rFonts w:asciiTheme="minorHAnsi" w:hAnsiTheme="minorHAnsi"/>
          <w:sz w:val="26"/>
          <w:szCs w:val="26"/>
        </w:rPr>
      </w:pPr>
      <w:r w:rsidRPr="00CD5ED7">
        <w:rPr>
          <w:rFonts w:asciiTheme="minorHAnsi" w:hAnsiTheme="minorHAnsi"/>
          <w:sz w:val="26"/>
          <w:szCs w:val="26"/>
        </w:rPr>
        <w:t>It is sure that the biggest problems during the games are caused because of the absence or the lack of attention of the Arbiters and thus the ignorance of what actually happened in case of an incident. How an absent Arbiter will take a fair decision in a dispute between two players caused because of a touched piece (i.e. the opponents do not agree that the player said “</w:t>
      </w:r>
      <w:proofErr w:type="spellStart"/>
      <w:r w:rsidRPr="00CD5ED7">
        <w:rPr>
          <w:rFonts w:asciiTheme="minorHAnsi" w:hAnsiTheme="minorHAnsi"/>
          <w:sz w:val="26"/>
          <w:szCs w:val="26"/>
        </w:rPr>
        <w:t>j’adoube</w:t>
      </w:r>
      <w:proofErr w:type="spellEnd"/>
      <w:r w:rsidRPr="00CD5ED7">
        <w:rPr>
          <w:rFonts w:asciiTheme="minorHAnsi" w:hAnsiTheme="minorHAnsi"/>
          <w:sz w:val="26"/>
          <w:szCs w:val="26"/>
        </w:rPr>
        <w:t xml:space="preserve">” in advance)? Without knowing what actually happened, the Arbiter has 50% possibilities to take a correct decision and 50% to take a wrong one, losing by this way his credibility and the trust of the players. </w:t>
      </w:r>
    </w:p>
    <w:p w:rsidR="00E015FA" w:rsidRPr="00CD5ED7" w:rsidRDefault="00E015FA">
      <w:pPr>
        <w:widowControl w:val="0"/>
        <w:overflowPunct w:val="0"/>
        <w:autoSpaceDE w:val="0"/>
        <w:autoSpaceDN w:val="0"/>
        <w:adjustRightInd w:val="0"/>
        <w:spacing w:after="0" w:line="255" w:lineRule="auto"/>
        <w:ind w:left="568"/>
        <w:jc w:val="both"/>
        <w:rPr>
          <w:rFonts w:asciiTheme="minorHAnsi" w:hAnsiTheme="minorHAnsi"/>
          <w:sz w:val="26"/>
          <w:szCs w:val="26"/>
        </w:rPr>
      </w:pPr>
      <w:r w:rsidRPr="00CD5ED7">
        <w:rPr>
          <w:rFonts w:asciiTheme="minorHAnsi" w:hAnsiTheme="minorHAnsi"/>
          <w:sz w:val="26"/>
          <w:szCs w:val="26"/>
        </w:rPr>
        <w:t>Of course</w:t>
      </w:r>
      <w:r w:rsidR="000D164B" w:rsidRPr="00CD5ED7">
        <w:rPr>
          <w:rFonts w:asciiTheme="minorHAnsi" w:hAnsiTheme="minorHAnsi"/>
          <w:sz w:val="26"/>
          <w:szCs w:val="26"/>
        </w:rPr>
        <w:t>,</w:t>
      </w:r>
      <w:r w:rsidRPr="00CD5ED7">
        <w:rPr>
          <w:rFonts w:asciiTheme="minorHAnsi" w:hAnsiTheme="minorHAnsi"/>
          <w:sz w:val="26"/>
          <w:szCs w:val="26"/>
        </w:rPr>
        <w:t xml:space="preserve"> the Arbiters are human beings and they may make mistakes, but they have to try as much as they can to avoid such problems. </w:t>
      </w:r>
    </w:p>
    <w:p w:rsidR="00E015FA" w:rsidRPr="00CD5ED7" w:rsidRDefault="00E015FA">
      <w:pPr>
        <w:widowControl w:val="0"/>
        <w:autoSpaceDE w:val="0"/>
        <w:autoSpaceDN w:val="0"/>
        <w:adjustRightInd w:val="0"/>
        <w:spacing w:after="0" w:line="293" w:lineRule="exact"/>
        <w:rPr>
          <w:rFonts w:asciiTheme="minorHAnsi" w:hAnsiTheme="minorHAnsi"/>
          <w:sz w:val="26"/>
          <w:szCs w:val="26"/>
        </w:rPr>
      </w:pPr>
    </w:p>
    <w:p w:rsidR="00E015FA" w:rsidRPr="00CD5ED7" w:rsidRDefault="00E015FA" w:rsidP="007E0E8A">
      <w:pPr>
        <w:widowControl w:val="0"/>
        <w:numPr>
          <w:ilvl w:val="0"/>
          <w:numId w:val="214"/>
        </w:numPr>
        <w:tabs>
          <w:tab w:val="clear" w:pos="720"/>
          <w:tab w:val="num" w:pos="568"/>
        </w:tabs>
        <w:overflowPunct w:val="0"/>
        <w:autoSpaceDE w:val="0"/>
        <w:autoSpaceDN w:val="0"/>
        <w:adjustRightInd w:val="0"/>
        <w:spacing w:after="0" w:line="240" w:lineRule="auto"/>
        <w:ind w:left="568" w:hanging="567"/>
        <w:jc w:val="both"/>
        <w:rPr>
          <w:rFonts w:asciiTheme="minorHAnsi" w:hAnsiTheme="minorHAnsi"/>
          <w:sz w:val="26"/>
          <w:szCs w:val="26"/>
        </w:rPr>
      </w:pPr>
      <w:r w:rsidRPr="00CD5ED7">
        <w:rPr>
          <w:rFonts w:asciiTheme="minorHAnsi" w:hAnsiTheme="minorHAnsi"/>
          <w:sz w:val="26"/>
          <w:szCs w:val="26"/>
        </w:rPr>
        <w:t xml:space="preserve">To show responsibility in executing their duties. </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7" w:lineRule="auto"/>
        <w:ind w:left="568"/>
        <w:jc w:val="both"/>
        <w:rPr>
          <w:rFonts w:asciiTheme="minorHAnsi" w:hAnsiTheme="minorHAnsi"/>
          <w:sz w:val="26"/>
          <w:szCs w:val="26"/>
        </w:rPr>
      </w:pPr>
      <w:r w:rsidRPr="00CD5ED7">
        <w:rPr>
          <w:rFonts w:asciiTheme="minorHAnsi" w:hAnsiTheme="minorHAnsi"/>
          <w:sz w:val="26"/>
          <w:szCs w:val="26"/>
        </w:rPr>
        <w:t xml:space="preserve">The correct time of arriving in the playing hall before the start of the round and the following of the Chief Arbiter’s instructions are parameters that help the smooth running of the tournament. </w:t>
      </w:r>
    </w:p>
    <w:p w:rsidR="00E015FA" w:rsidRPr="00CD5ED7" w:rsidRDefault="00E015FA">
      <w:pPr>
        <w:widowControl w:val="0"/>
        <w:autoSpaceDE w:val="0"/>
        <w:autoSpaceDN w:val="0"/>
        <w:adjustRightInd w:val="0"/>
        <w:spacing w:after="0" w:line="306" w:lineRule="exact"/>
        <w:rPr>
          <w:rFonts w:asciiTheme="minorHAnsi" w:hAnsiTheme="minorHAnsi"/>
          <w:sz w:val="26"/>
          <w:szCs w:val="26"/>
        </w:rPr>
      </w:pPr>
    </w:p>
    <w:p w:rsidR="00E015FA" w:rsidRPr="00CD5ED7" w:rsidRDefault="00E015FA" w:rsidP="007E0E8A">
      <w:pPr>
        <w:widowControl w:val="0"/>
        <w:numPr>
          <w:ilvl w:val="0"/>
          <w:numId w:val="214"/>
        </w:numPr>
        <w:tabs>
          <w:tab w:val="clear" w:pos="720"/>
          <w:tab w:val="num" w:pos="568"/>
        </w:tabs>
        <w:overflowPunct w:val="0"/>
        <w:autoSpaceDE w:val="0"/>
        <w:autoSpaceDN w:val="0"/>
        <w:adjustRightInd w:val="0"/>
        <w:spacing w:after="0" w:line="241" w:lineRule="auto"/>
        <w:ind w:left="568" w:hanging="568"/>
        <w:jc w:val="both"/>
        <w:rPr>
          <w:rFonts w:asciiTheme="minorHAnsi" w:hAnsiTheme="minorHAnsi"/>
          <w:sz w:val="26"/>
          <w:szCs w:val="26"/>
        </w:rPr>
      </w:pPr>
      <w:r w:rsidRPr="00CD5ED7">
        <w:rPr>
          <w:rFonts w:asciiTheme="minorHAnsi" w:hAnsiTheme="minorHAnsi"/>
          <w:sz w:val="26"/>
          <w:szCs w:val="26"/>
        </w:rPr>
        <w:t xml:space="preserve">To show team spirit and cooperate in the best way with the other Arbiters of the competition.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3" w:lineRule="auto"/>
        <w:ind w:left="568"/>
        <w:jc w:val="both"/>
        <w:rPr>
          <w:rFonts w:asciiTheme="minorHAnsi" w:hAnsiTheme="minorHAnsi"/>
          <w:sz w:val="26"/>
          <w:szCs w:val="26"/>
        </w:rPr>
      </w:pPr>
      <w:r w:rsidRPr="00CD5ED7">
        <w:rPr>
          <w:rFonts w:asciiTheme="minorHAnsi" w:hAnsiTheme="minorHAnsi"/>
          <w:sz w:val="26"/>
          <w:szCs w:val="26"/>
        </w:rPr>
        <w:t xml:space="preserve">An Arbiter’s job in a competition is mainly a team work and the Arbiters shall help and cover each other in any case, so that to avoid, if possible, any problem that arises during the games. The Arbiter has </w:t>
      </w:r>
      <w:r w:rsidR="000D164B" w:rsidRPr="00CD5ED7">
        <w:rPr>
          <w:rFonts w:asciiTheme="minorHAnsi" w:hAnsiTheme="minorHAnsi"/>
          <w:sz w:val="26"/>
          <w:szCs w:val="26"/>
        </w:rPr>
        <w:t>to consult</w:t>
      </w:r>
      <w:r w:rsidRPr="00CD5ED7">
        <w:rPr>
          <w:rFonts w:asciiTheme="minorHAnsi" w:hAnsiTheme="minorHAnsi"/>
          <w:sz w:val="26"/>
          <w:szCs w:val="26"/>
        </w:rPr>
        <w:t xml:space="preserve"> the Chief Arbiter, in any case when he does not feel ready to take an important decision regarding the game he observes. </w:t>
      </w:r>
    </w:p>
    <w:p w:rsidR="00E015FA" w:rsidRDefault="00E015FA">
      <w:pPr>
        <w:widowControl w:val="0"/>
        <w:autoSpaceDE w:val="0"/>
        <w:autoSpaceDN w:val="0"/>
        <w:adjustRightInd w:val="0"/>
        <w:spacing w:after="0" w:line="240" w:lineRule="auto"/>
        <w:rPr>
          <w:rFonts w:asciiTheme="minorHAnsi" w:hAnsiTheme="minorHAnsi"/>
          <w:sz w:val="26"/>
          <w:szCs w:val="26"/>
        </w:rPr>
      </w:pPr>
    </w:p>
    <w:p w:rsidR="00E015FA" w:rsidRPr="00CD5ED7" w:rsidRDefault="00E015FA" w:rsidP="007E0E8A">
      <w:pPr>
        <w:widowControl w:val="0"/>
        <w:numPr>
          <w:ilvl w:val="0"/>
          <w:numId w:val="215"/>
        </w:numPr>
        <w:tabs>
          <w:tab w:val="clear" w:pos="720"/>
          <w:tab w:val="num" w:pos="568"/>
        </w:tabs>
        <w:overflowPunct w:val="0"/>
        <w:autoSpaceDE w:val="0"/>
        <w:autoSpaceDN w:val="0"/>
        <w:adjustRightInd w:val="0"/>
        <w:spacing w:after="0" w:line="242" w:lineRule="auto"/>
        <w:ind w:left="568" w:hanging="568"/>
        <w:jc w:val="both"/>
        <w:rPr>
          <w:rFonts w:asciiTheme="minorHAnsi" w:hAnsiTheme="minorHAnsi"/>
          <w:sz w:val="26"/>
          <w:szCs w:val="26"/>
        </w:rPr>
      </w:pPr>
      <w:bookmarkStart w:id="117" w:name="page209"/>
      <w:bookmarkEnd w:id="117"/>
      <w:r w:rsidRPr="00CD5ED7">
        <w:rPr>
          <w:rFonts w:asciiTheme="minorHAnsi" w:hAnsiTheme="minorHAnsi"/>
          <w:sz w:val="26"/>
          <w:szCs w:val="26"/>
        </w:rPr>
        <w:t xml:space="preserve">To study the regulations and be updated for any changes of the laws of chess and the tournament rules. </w:t>
      </w:r>
    </w:p>
    <w:p w:rsidR="00E015FA" w:rsidRPr="00CD5ED7" w:rsidRDefault="00E015FA">
      <w:pPr>
        <w:widowControl w:val="0"/>
        <w:overflowPunct w:val="0"/>
        <w:autoSpaceDE w:val="0"/>
        <w:autoSpaceDN w:val="0"/>
        <w:adjustRightInd w:val="0"/>
        <w:spacing w:after="0" w:line="247" w:lineRule="auto"/>
        <w:ind w:left="568"/>
        <w:jc w:val="both"/>
        <w:rPr>
          <w:rFonts w:asciiTheme="minorHAnsi" w:hAnsiTheme="minorHAnsi"/>
          <w:sz w:val="26"/>
          <w:szCs w:val="26"/>
        </w:rPr>
      </w:pPr>
      <w:r w:rsidRPr="00CD5ED7">
        <w:rPr>
          <w:rFonts w:asciiTheme="minorHAnsi" w:hAnsiTheme="minorHAnsi"/>
          <w:sz w:val="26"/>
          <w:szCs w:val="26"/>
        </w:rPr>
        <w:t xml:space="preserve">The Arbiter has to know the Laws of Chess and the Regulations of the tournament, as he has to take a decision immediately when it is needed. The players cannot wait for a long time and the game has to be continued. </w:t>
      </w:r>
    </w:p>
    <w:p w:rsidR="00E015FA" w:rsidRPr="00CD5ED7" w:rsidRDefault="00E015FA">
      <w:pPr>
        <w:widowControl w:val="0"/>
        <w:autoSpaceDE w:val="0"/>
        <w:autoSpaceDN w:val="0"/>
        <w:adjustRightInd w:val="0"/>
        <w:spacing w:after="0" w:line="305" w:lineRule="exact"/>
        <w:rPr>
          <w:rFonts w:asciiTheme="minorHAnsi" w:hAnsiTheme="minorHAnsi"/>
          <w:sz w:val="26"/>
          <w:szCs w:val="26"/>
        </w:rPr>
      </w:pPr>
    </w:p>
    <w:p w:rsidR="00E015FA" w:rsidRPr="00CD5ED7" w:rsidRDefault="00E015FA" w:rsidP="007E0E8A">
      <w:pPr>
        <w:widowControl w:val="0"/>
        <w:numPr>
          <w:ilvl w:val="0"/>
          <w:numId w:val="215"/>
        </w:numPr>
        <w:tabs>
          <w:tab w:val="clear" w:pos="720"/>
          <w:tab w:val="num" w:pos="568"/>
        </w:tabs>
        <w:overflowPunct w:val="0"/>
        <w:autoSpaceDE w:val="0"/>
        <w:autoSpaceDN w:val="0"/>
        <w:adjustRightInd w:val="0"/>
        <w:spacing w:after="0" w:line="240" w:lineRule="auto"/>
        <w:ind w:left="568" w:hanging="567"/>
        <w:jc w:val="both"/>
        <w:rPr>
          <w:rFonts w:asciiTheme="minorHAnsi" w:hAnsiTheme="minorHAnsi"/>
          <w:sz w:val="26"/>
          <w:szCs w:val="26"/>
        </w:rPr>
      </w:pPr>
      <w:r w:rsidRPr="00CD5ED7">
        <w:rPr>
          <w:rFonts w:asciiTheme="minorHAnsi" w:hAnsiTheme="minorHAnsi"/>
          <w:sz w:val="26"/>
          <w:szCs w:val="26"/>
        </w:rPr>
        <w:t xml:space="preserve">To have excellent knowledge of handling the electronic clocks. </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5" w:lineRule="auto"/>
        <w:ind w:left="568"/>
        <w:jc w:val="both"/>
        <w:rPr>
          <w:rFonts w:asciiTheme="minorHAnsi" w:hAnsiTheme="minorHAnsi"/>
          <w:sz w:val="26"/>
          <w:szCs w:val="26"/>
        </w:rPr>
      </w:pPr>
      <w:r w:rsidRPr="00CD5ED7">
        <w:rPr>
          <w:rFonts w:asciiTheme="minorHAnsi" w:hAnsiTheme="minorHAnsi"/>
          <w:sz w:val="26"/>
          <w:szCs w:val="26"/>
        </w:rPr>
        <w:t xml:space="preserve">It is not acceptable for an Arbiter to let the players waiting for a long time, while trying to fix an electronic clock with wrong time indications during a game. </w:t>
      </w:r>
    </w:p>
    <w:p w:rsidR="00E015FA" w:rsidRPr="00CD5ED7" w:rsidRDefault="00E015FA">
      <w:pPr>
        <w:widowControl w:val="0"/>
        <w:autoSpaceDE w:val="0"/>
        <w:autoSpaceDN w:val="0"/>
        <w:adjustRightInd w:val="0"/>
        <w:spacing w:after="0" w:line="293" w:lineRule="exact"/>
        <w:rPr>
          <w:rFonts w:asciiTheme="minorHAnsi" w:hAnsiTheme="minorHAnsi"/>
          <w:sz w:val="26"/>
          <w:szCs w:val="26"/>
        </w:rPr>
      </w:pPr>
    </w:p>
    <w:p w:rsidR="00E015FA" w:rsidRPr="00CD5ED7" w:rsidRDefault="00E015FA" w:rsidP="007E0E8A">
      <w:pPr>
        <w:widowControl w:val="0"/>
        <w:numPr>
          <w:ilvl w:val="0"/>
          <w:numId w:val="215"/>
        </w:numPr>
        <w:tabs>
          <w:tab w:val="clear" w:pos="720"/>
          <w:tab w:val="num" w:pos="568"/>
        </w:tabs>
        <w:overflowPunct w:val="0"/>
        <w:autoSpaceDE w:val="0"/>
        <w:autoSpaceDN w:val="0"/>
        <w:adjustRightInd w:val="0"/>
        <w:spacing w:after="0" w:line="240" w:lineRule="auto"/>
        <w:ind w:left="568" w:hanging="568"/>
        <w:jc w:val="both"/>
        <w:rPr>
          <w:rFonts w:asciiTheme="minorHAnsi" w:hAnsiTheme="minorHAnsi"/>
          <w:sz w:val="26"/>
          <w:szCs w:val="26"/>
        </w:rPr>
      </w:pPr>
      <w:proofErr w:type="spellStart"/>
      <w:r w:rsidRPr="00CD5ED7">
        <w:rPr>
          <w:rFonts w:asciiTheme="minorHAnsi" w:hAnsiTheme="minorHAnsi"/>
          <w:sz w:val="26"/>
          <w:szCs w:val="26"/>
        </w:rPr>
        <w:t>Τo</w:t>
      </w:r>
      <w:proofErr w:type="spellEnd"/>
      <w:r w:rsidRPr="00CD5ED7">
        <w:rPr>
          <w:rFonts w:asciiTheme="minorHAnsi" w:hAnsiTheme="minorHAnsi"/>
          <w:sz w:val="26"/>
          <w:szCs w:val="26"/>
        </w:rPr>
        <w:t xml:space="preserve"> follow the dress code. </w:t>
      </w:r>
    </w:p>
    <w:p w:rsidR="00E015FA" w:rsidRPr="00CD5ED7" w:rsidRDefault="00E015FA">
      <w:pPr>
        <w:widowControl w:val="0"/>
        <w:autoSpaceDE w:val="0"/>
        <w:autoSpaceDN w:val="0"/>
        <w:adjustRightInd w:val="0"/>
        <w:spacing w:after="0" w:line="5"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5" w:lineRule="auto"/>
        <w:ind w:left="568"/>
        <w:jc w:val="both"/>
        <w:rPr>
          <w:rFonts w:asciiTheme="minorHAnsi" w:hAnsiTheme="minorHAnsi"/>
          <w:sz w:val="26"/>
          <w:szCs w:val="26"/>
        </w:rPr>
      </w:pPr>
      <w:r w:rsidRPr="00CD5ED7">
        <w:rPr>
          <w:rFonts w:asciiTheme="minorHAnsi" w:hAnsiTheme="minorHAnsi"/>
          <w:sz w:val="26"/>
          <w:szCs w:val="26"/>
        </w:rPr>
        <w:lastRenderedPageBreak/>
        <w:t xml:space="preserve">The Arbiters of a competition shall be </w:t>
      </w:r>
      <w:r w:rsidR="000D164B" w:rsidRPr="00CD5ED7">
        <w:rPr>
          <w:rFonts w:asciiTheme="minorHAnsi" w:hAnsiTheme="minorHAnsi"/>
          <w:sz w:val="26"/>
          <w:szCs w:val="26"/>
        </w:rPr>
        <w:t>dressed properly, helping to increase</w:t>
      </w:r>
      <w:r w:rsidRPr="00CD5ED7">
        <w:rPr>
          <w:rFonts w:asciiTheme="minorHAnsi" w:hAnsiTheme="minorHAnsi"/>
          <w:sz w:val="26"/>
          <w:szCs w:val="26"/>
        </w:rPr>
        <w:t xml:space="preserve"> the image of chess as a sport. </w:t>
      </w:r>
    </w:p>
    <w:p w:rsidR="00E015FA" w:rsidRPr="00CD5ED7" w:rsidRDefault="00E015FA">
      <w:pPr>
        <w:widowControl w:val="0"/>
        <w:autoSpaceDE w:val="0"/>
        <w:autoSpaceDN w:val="0"/>
        <w:adjustRightInd w:val="0"/>
        <w:spacing w:after="0" w:line="232"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8"/>
        <w:rPr>
          <w:rFonts w:asciiTheme="minorHAnsi" w:hAnsiTheme="minorHAnsi"/>
          <w:sz w:val="26"/>
          <w:szCs w:val="26"/>
        </w:rPr>
      </w:pPr>
      <w:r w:rsidRPr="00CD5ED7">
        <w:rPr>
          <w:rFonts w:asciiTheme="minorHAnsi" w:hAnsiTheme="minorHAnsi"/>
          <w:b/>
          <w:bCs/>
          <w:sz w:val="26"/>
          <w:szCs w:val="26"/>
        </w:rPr>
        <w:t>Summary of the general duties of an Arbiter</w:t>
      </w:r>
    </w:p>
    <w:p w:rsidR="00E015FA" w:rsidRPr="00CD5ED7" w:rsidRDefault="00E015FA">
      <w:pPr>
        <w:widowControl w:val="0"/>
        <w:autoSpaceDE w:val="0"/>
        <w:autoSpaceDN w:val="0"/>
        <w:adjustRightInd w:val="0"/>
        <w:spacing w:after="0" w:line="10"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7" w:lineRule="auto"/>
        <w:ind w:left="8"/>
        <w:jc w:val="both"/>
        <w:rPr>
          <w:rFonts w:asciiTheme="minorHAnsi" w:hAnsiTheme="minorHAnsi"/>
          <w:sz w:val="26"/>
          <w:szCs w:val="26"/>
        </w:rPr>
      </w:pPr>
      <w:r w:rsidRPr="00CD5ED7">
        <w:rPr>
          <w:rFonts w:asciiTheme="minorHAnsi" w:hAnsiTheme="minorHAnsi"/>
          <w:sz w:val="26"/>
          <w:szCs w:val="26"/>
        </w:rPr>
        <w:t>The following general duties are referred to the Arbiters who are acting in Individual or Team Tournaments of any importance and any level, independently of the number of participants:</w:t>
      </w:r>
    </w:p>
    <w:p w:rsidR="00E015FA" w:rsidRPr="00CD5ED7" w:rsidRDefault="00E015FA">
      <w:pPr>
        <w:widowControl w:val="0"/>
        <w:autoSpaceDE w:val="0"/>
        <w:autoSpaceDN w:val="0"/>
        <w:adjustRightInd w:val="0"/>
        <w:spacing w:after="0" w:line="306" w:lineRule="exact"/>
        <w:rPr>
          <w:rFonts w:asciiTheme="minorHAnsi" w:hAnsiTheme="minorHAnsi"/>
          <w:sz w:val="26"/>
          <w:szCs w:val="26"/>
        </w:rPr>
      </w:pPr>
    </w:p>
    <w:p w:rsidR="00E015FA" w:rsidRPr="00CD5ED7" w:rsidRDefault="00E015FA" w:rsidP="007E0E8A">
      <w:pPr>
        <w:widowControl w:val="0"/>
        <w:numPr>
          <w:ilvl w:val="0"/>
          <w:numId w:val="216"/>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 xml:space="preserve">Before the start of the game </w:t>
      </w:r>
    </w:p>
    <w:p w:rsidR="00E015FA" w:rsidRPr="00CD5ED7" w:rsidRDefault="00E015FA">
      <w:pPr>
        <w:widowControl w:val="0"/>
        <w:autoSpaceDE w:val="0"/>
        <w:autoSpaceDN w:val="0"/>
        <w:adjustRightInd w:val="0"/>
        <w:spacing w:after="0" w:line="342" w:lineRule="exact"/>
        <w:rPr>
          <w:rFonts w:asciiTheme="minorHAnsi" w:hAnsiTheme="minorHAnsi"/>
          <w:sz w:val="26"/>
          <w:szCs w:val="26"/>
        </w:rPr>
      </w:pPr>
    </w:p>
    <w:p w:rsidR="00E015FA" w:rsidRPr="00CD5ED7" w:rsidRDefault="00E015FA" w:rsidP="007E0E8A">
      <w:pPr>
        <w:widowControl w:val="0"/>
        <w:numPr>
          <w:ilvl w:val="0"/>
          <w:numId w:val="217"/>
        </w:numPr>
        <w:tabs>
          <w:tab w:val="clear" w:pos="720"/>
          <w:tab w:val="num" w:pos="568"/>
        </w:tabs>
        <w:overflowPunct w:val="0"/>
        <w:autoSpaceDE w:val="0"/>
        <w:autoSpaceDN w:val="0"/>
        <w:adjustRightInd w:val="0"/>
        <w:spacing w:after="0" w:line="241" w:lineRule="auto"/>
        <w:ind w:left="568" w:hanging="568"/>
        <w:jc w:val="both"/>
        <w:rPr>
          <w:rFonts w:asciiTheme="minorHAnsi" w:hAnsiTheme="minorHAnsi"/>
          <w:sz w:val="26"/>
          <w:szCs w:val="26"/>
        </w:rPr>
      </w:pPr>
      <w:r w:rsidRPr="00CD5ED7">
        <w:rPr>
          <w:rFonts w:asciiTheme="minorHAnsi" w:hAnsiTheme="minorHAnsi"/>
          <w:sz w:val="26"/>
          <w:szCs w:val="26"/>
        </w:rPr>
        <w:t>An Arbiter should arrive at the playing hall at least thirty (30) minutes before the start of the round. For the first round of the tournament</w:t>
      </w:r>
      <w:r w:rsidR="000D164B" w:rsidRPr="00CD5ED7">
        <w:rPr>
          <w:rFonts w:asciiTheme="minorHAnsi" w:hAnsiTheme="minorHAnsi"/>
          <w:sz w:val="26"/>
          <w:szCs w:val="26"/>
        </w:rPr>
        <w:t>,</w:t>
      </w:r>
      <w:r w:rsidRPr="00CD5ED7">
        <w:rPr>
          <w:rFonts w:asciiTheme="minorHAnsi" w:hAnsiTheme="minorHAnsi"/>
          <w:sz w:val="26"/>
          <w:szCs w:val="26"/>
        </w:rPr>
        <w:t xml:space="preserve"> it is advisable to arrive at least one (1) hour before the start of the round.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568"/>
        <w:jc w:val="both"/>
        <w:rPr>
          <w:rFonts w:asciiTheme="minorHAnsi" w:hAnsiTheme="minorHAnsi"/>
          <w:sz w:val="26"/>
          <w:szCs w:val="26"/>
        </w:rPr>
      </w:pPr>
      <w:r w:rsidRPr="00CD5ED7">
        <w:rPr>
          <w:rFonts w:asciiTheme="minorHAnsi" w:hAnsiTheme="minorHAnsi"/>
          <w:sz w:val="26"/>
          <w:szCs w:val="26"/>
        </w:rPr>
        <w:t>In very important events</w:t>
      </w:r>
      <w:r w:rsidR="000D164B" w:rsidRPr="00CD5ED7">
        <w:rPr>
          <w:rFonts w:asciiTheme="minorHAnsi" w:hAnsiTheme="minorHAnsi"/>
          <w:sz w:val="26"/>
          <w:szCs w:val="26"/>
        </w:rPr>
        <w:t>,</w:t>
      </w:r>
      <w:r w:rsidRPr="00CD5ED7">
        <w:rPr>
          <w:rFonts w:asciiTheme="minorHAnsi" w:hAnsiTheme="minorHAnsi"/>
          <w:sz w:val="26"/>
          <w:szCs w:val="26"/>
        </w:rPr>
        <w:t xml:space="preserve"> the Chief Arbiter may ask for the presence of the Arbiters even earlier before the start of the round. </w:t>
      </w:r>
    </w:p>
    <w:p w:rsidR="00E015FA" w:rsidRPr="00CD5ED7" w:rsidRDefault="00E015FA" w:rsidP="007E0E8A">
      <w:pPr>
        <w:widowControl w:val="0"/>
        <w:numPr>
          <w:ilvl w:val="0"/>
          <w:numId w:val="217"/>
        </w:numPr>
        <w:tabs>
          <w:tab w:val="clear" w:pos="720"/>
          <w:tab w:val="num" w:pos="568"/>
        </w:tabs>
        <w:overflowPunct w:val="0"/>
        <w:autoSpaceDE w:val="0"/>
        <w:autoSpaceDN w:val="0"/>
        <w:adjustRightInd w:val="0"/>
        <w:spacing w:after="0" w:line="239" w:lineRule="auto"/>
        <w:ind w:left="568" w:hanging="568"/>
        <w:jc w:val="both"/>
        <w:rPr>
          <w:rFonts w:asciiTheme="minorHAnsi" w:hAnsiTheme="minorHAnsi"/>
          <w:sz w:val="26"/>
          <w:szCs w:val="26"/>
        </w:rPr>
      </w:pPr>
      <w:r w:rsidRPr="00CD5ED7">
        <w:rPr>
          <w:rFonts w:asciiTheme="minorHAnsi" w:hAnsiTheme="minorHAnsi"/>
          <w:sz w:val="26"/>
          <w:szCs w:val="26"/>
        </w:rPr>
        <w:t>The whole playing venue (playing hall, toilets, smoking area, analysis room, bar) and the technical conditions (light, ventilation, air</w:t>
      </w:r>
      <w:r w:rsidRPr="00CD5ED7">
        <w:rPr>
          <w:rFonts w:asciiTheme="minorHAnsi" w:hAnsiTheme="minorHAnsi" w:cs="Cambria Math"/>
          <w:sz w:val="26"/>
          <w:szCs w:val="26"/>
        </w:rPr>
        <w:t>‐</w:t>
      </w:r>
      <w:r w:rsidRPr="00CD5ED7">
        <w:rPr>
          <w:rFonts w:asciiTheme="minorHAnsi" w:hAnsiTheme="minorHAnsi"/>
          <w:sz w:val="26"/>
          <w:szCs w:val="26"/>
        </w:rPr>
        <w:t xml:space="preserve">condition, enough space for the players, etc.) has to be checked carefully before arrival of players or spectators. </w:t>
      </w:r>
    </w:p>
    <w:p w:rsidR="00E015FA" w:rsidRPr="00CD5ED7" w:rsidRDefault="00E015FA">
      <w:pPr>
        <w:widowControl w:val="0"/>
        <w:autoSpaceDE w:val="0"/>
        <w:autoSpaceDN w:val="0"/>
        <w:adjustRightInd w:val="0"/>
        <w:spacing w:after="0" w:line="3" w:lineRule="exact"/>
        <w:rPr>
          <w:rFonts w:asciiTheme="minorHAnsi" w:hAnsiTheme="minorHAnsi"/>
          <w:sz w:val="26"/>
          <w:szCs w:val="26"/>
        </w:rPr>
      </w:pPr>
    </w:p>
    <w:p w:rsidR="00E015FA" w:rsidRPr="00CD5ED7" w:rsidRDefault="00E015FA" w:rsidP="007E0E8A">
      <w:pPr>
        <w:widowControl w:val="0"/>
        <w:numPr>
          <w:ilvl w:val="0"/>
          <w:numId w:val="217"/>
        </w:numPr>
        <w:tabs>
          <w:tab w:val="clear" w:pos="720"/>
          <w:tab w:val="num" w:pos="568"/>
        </w:tabs>
        <w:overflowPunct w:val="0"/>
        <w:autoSpaceDE w:val="0"/>
        <w:autoSpaceDN w:val="0"/>
        <w:adjustRightInd w:val="0"/>
        <w:spacing w:after="0" w:line="240" w:lineRule="auto"/>
        <w:ind w:left="568" w:hanging="567"/>
        <w:jc w:val="both"/>
        <w:rPr>
          <w:rFonts w:asciiTheme="minorHAnsi" w:hAnsiTheme="minorHAnsi"/>
          <w:sz w:val="26"/>
          <w:szCs w:val="26"/>
        </w:rPr>
      </w:pPr>
      <w:r w:rsidRPr="00CD5ED7">
        <w:rPr>
          <w:rFonts w:asciiTheme="minorHAnsi" w:hAnsiTheme="minorHAnsi"/>
          <w:sz w:val="26"/>
          <w:szCs w:val="26"/>
        </w:rPr>
        <w:t xml:space="preserve">Check the equipment (chessboards, pieces, score sheets, pens). </w:t>
      </w:r>
    </w:p>
    <w:p w:rsidR="00E015FA" w:rsidRPr="00CD5ED7" w:rsidRDefault="00E015FA" w:rsidP="007E0E8A">
      <w:pPr>
        <w:widowControl w:val="0"/>
        <w:numPr>
          <w:ilvl w:val="0"/>
          <w:numId w:val="217"/>
        </w:numPr>
        <w:tabs>
          <w:tab w:val="clear" w:pos="720"/>
          <w:tab w:val="num" w:pos="568"/>
        </w:tabs>
        <w:overflowPunct w:val="0"/>
        <w:autoSpaceDE w:val="0"/>
        <w:autoSpaceDN w:val="0"/>
        <w:adjustRightInd w:val="0"/>
        <w:spacing w:after="0" w:line="240" w:lineRule="auto"/>
        <w:ind w:left="568" w:hanging="567"/>
        <w:jc w:val="both"/>
        <w:rPr>
          <w:rFonts w:asciiTheme="minorHAnsi" w:hAnsiTheme="minorHAnsi"/>
          <w:sz w:val="26"/>
          <w:szCs w:val="26"/>
        </w:rPr>
      </w:pPr>
      <w:r w:rsidRPr="00CD5ED7">
        <w:rPr>
          <w:rFonts w:asciiTheme="minorHAnsi" w:hAnsiTheme="minorHAnsi"/>
          <w:sz w:val="26"/>
          <w:szCs w:val="26"/>
        </w:rPr>
        <w:t xml:space="preserve">Arrangement of the tables, chairs, ropes for the playing area, name plates for the players and flags of federations, if needed, or table numbers. </w:t>
      </w:r>
    </w:p>
    <w:p w:rsidR="00E015FA" w:rsidRPr="00CD5ED7" w:rsidRDefault="000D164B" w:rsidP="007E0E8A">
      <w:pPr>
        <w:widowControl w:val="0"/>
        <w:numPr>
          <w:ilvl w:val="0"/>
          <w:numId w:val="217"/>
        </w:numPr>
        <w:tabs>
          <w:tab w:val="clear" w:pos="720"/>
          <w:tab w:val="num" w:pos="568"/>
        </w:tabs>
        <w:overflowPunct w:val="0"/>
        <w:autoSpaceDE w:val="0"/>
        <w:autoSpaceDN w:val="0"/>
        <w:adjustRightInd w:val="0"/>
        <w:spacing w:after="0" w:line="239" w:lineRule="auto"/>
        <w:ind w:left="568" w:hanging="568"/>
        <w:jc w:val="both"/>
        <w:rPr>
          <w:rFonts w:asciiTheme="minorHAnsi" w:hAnsiTheme="minorHAnsi"/>
          <w:sz w:val="26"/>
          <w:szCs w:val="26"/>
        </w:rPr>
      </w:pPr>
      <w:r w:rsidRPr="00CD5ED7">
        <w:rPr>
          <w:rFonts w:asciiTheme="minorHAnsi" w:hAnsiTheme="minorHAnsi"/>
          <w:sz w:val="26"/>
          <w:szCs w:val="26"/>
        </w:rPr>
        <w:t xml:space="preserve">Check </w:t>
      </w:r>
      <w:r w:rsidR="00E015FA" w:rsidRPr="00CD5ED7">
        <w:rPr>
          <w:rFonts w:asciiTheme="minorHAnsi" w:hAnsiTheme="minorHAnsi"/>
          <w:sz w:val="26"/>
          <w:szCs w:val="26"/>
        </w:rPr>
        <w:t xml:space="preserve">the electronic clocks, the correct setting of the time control, check batteries and the correct placement of the clocks.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217"/>
        </w:numPr>
        <w:tabs>
          <w:tab w:val="clear" w:pos="720"/>
          <w:tab w:val="num" w:pos="568"/>
        </w:tabs>
        <w:overflowPunct w:val="0"/>
        <w:autoSpaceDE w:val="0"/>
        <w:autoSpaceDN w:val="0"/>
        <w:adjustRightInd w:val="0"/>
        <w:spacing w:after="0" w:line="255" w:lineRule="auto"/>
        <w:ind w:left="568" w:hanging="567"/>
        <w:jc w:val="both"/>
        <w:rPr>
          <w:rFonts w:asciiTheme="minorHAnsi" w:hAnsiTheme="minorHAnsi"/>
          <w:sz w:val="26"/>
          <w:szCs w:val="26"/>
        </w:rPr>
      </w:pPr>
      <w:r w:rsidRPr="00CD5ED7">
        <w:rPr>
          <w:rFonts w:asciiTheme="minorHAnsi" w:hAnsiTheme="minorHAnsi"/>
          <w:sz w:val="26"/>
          <w:szCs w:val="26"/>
        </w:rPr>
        <w:t>For team competitions</w:t>
      </w:r>
      <w:r w:rsidR="000D164B" w:rsidRPr="00CD5ED7">
        <w:rPr>
          <w:rFonts w:asciiTheme="minorHAnsi" w:hAnsiTheme="minorHAnsi"/>
          <w:sz w:val="26"/>
          <w:szCs w:val="26"/>
        </w:rPr>
        <w:t>,</w:t>
      </w:r>
      <w:r w:rsidRPr="00CD5ED7">
        <w:rPr>
          <w:rFonts w:asciiTheme="minorHAnsi" w:hAnsiTheme="minorHAnsi"/>
          <w:sz w:val="26"/>
          <w:szCs w:val="26"/>
        </w:rPr>
        <w:t xml:space="preserve"> it is very important to check before the start of the games if the team compositions follow the basic list of players. </w:t>
      </w:r>
    </w:p>
    <w:p w:rsidR="00E015FA" w:rsidRPr="00CD5ED7" w:rsidRDefault="00E015FA">
      <w:pPr>
        <w:widowControl w:val="0"/>
        <w:autoSpaceDE w:val="0"/>
        <w:autoSpaceDN w:val="0"/>
        <w:adjustRightInd w:val="0"/>
        <w:spacing w:after="0" w:line="294" w:lineRule="exact"/>
        <w:rPr>
          <w:rFonts w:asciiTheme="minorHAnsi" w:hAnsiTheme="minorHAnsi"/>
          <w:sz w:val="26"/>
          <w:szCs w:val="26"/>
        </w:rPr>
      </w:pPr>
    </w:p>
    <w:p w:rsidR="00E015FA" w:rsidRPr="00CD5ED7" w:rsidRDefault="00E015FA" w:rsidP="007E0E8A">
      <w:pPr>
        <w:widowControl w:val="0"/>
        <w:numPr>
          <w:ilvl w:val="0"/>
          <w:numId w:val="218"/>
        </w:numPr>
        <w:overflowPunct w:val="0"/>
        <w:autoSpaceDE w:val="0"/>
        <w:autoSpaceDN w:val="0"/>
        <w:adjustRightInd w:val="0"/>
        <w:spacing w:after="0" w:line="240" w:lineRule="auto"/>
        <w:ind w:left="708" w:hanging="708"/>
        <w:jc w:val="both"/>
        <w:rPr>
          <w:rFonts w:asciiTheme="minorHAnsi" w:hAnsiTheme="minorHAnsi"/>
          <w:sz w:val="26"/>
          <w:szCs w:val="26"/>
        </w:rPr>
      </w:pPr>
      <w:r w:rsidRPr="00CD5ED7">
        <w:rPr>
          <w:rFonts w:asciiTheme="minorHAnsi" w:hAnsiTheme="minorHAnsi"/>
          <w:sz w:val="26"/>
          <w:szCs w:val="26"/>
        </w:rPr>
        <w:t xml:space="preserve">During the games </w:t>
      </w:r>
    </w:p>
    <w:p w:rsidR="00E015FA" w:rsidRPr="00CD5ED7" w:rsidRDefault="00E015FA">
      <w:pPr>
        <w:widowControl w:val="0"/>
        <w:autoSpaceDE w:val="0"/>
        <w:autoSpaceDN w:val="0"/>
        <w:adjustRightInd w:val="0"/>
        <w:spacing w:after="0" w:line="342" w:lineRule="exact"/>
        <w:rPr>
          <w:rFonts w:asciiTheme="minorHAnsi" w:hAnsiTheme="minorHAnsi"/>
          <w:sz w:val="26"/>
          <w:szCs w:val="26"/>
        </w:rPr>
      </w:pPr>
    </w:p>
    <w:p w:rsidR="00E015FA" w:rsidRDefault="00E015FA" w:rsidP="007E0E8A">
      <w:pPr>
        <w:widowControl w:val="0"/>
        <w:numPr>
          <w:ilvl w:val="0"/>
          <w:numId w:val="219"/>
        </w:numPr>
        <w:tabs>
          <w:tab w:val="clear" w:pos="720"/>
          <w:tab w:val="num" w:pos="568"/>
        </w:tabs>
        <w:overflowPunct w:val="0"/>
        <w:autoSpaceDE w:val="0"/>
        <w:autoSpaceDN w:val="0"/>
        <w:adjustRightInd w:val="0"/>
        <w:spacing w:after="0" w:line="258" w:lineRule="auto"/>
        <w:ind w:left="568" w:hanging="568"/>
        <w:jc w:val="both"/>
        <w:rPr>
          <w:rFonts w:asciiTheme="minorHAnsi" w:hAnsiTheme="minorHAnsi"/>
          <w:sz w:val="26"/>
          <w:szCs w:val="26"/>
        </w:rPr>
      </w:pPr>
      <w:r w:rsidRPr="00CD5ED7">
        <w:rPr>
          <w:rFonts w:asciiTheme="minorHAnsi" w:hAnsiTheme="minorHAnsi"/>
          <w:sz w:val="26"/>
          <w:szCs w:val="26"/>
        </w:rPr>
        <w:t xml:space="preserve">Define the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games (if players didn’t arrive on time for their games and have to be forfeited) and inform the Chief Arbiter. </w:t>
      </w:r>
    </w:p>
    <w:p w:rsidR="00E015FA" w:rsidRPr="00CD5ED7" w:rsidRDefault="00E015FA" w:rsidP="007E0E8A">
      <w:pPr>
        <w:widowControl w:val="0"/>
        <w:numPr>
          <w:ilvl w:val="0"/>
          <w:numId w:val="220"/>
        </w:numPr>
        <w:tabs>
          <w:tab w:val="clear" w:pos="720"/>
          <w:tab w:val="num" w:pos="568"/>
        </w:tabs>
        <w:overflowPunct w:val="0"/>
        <w:autoSpaceDE w:val="0"/>
        <w:autoSpaceDN w:val="0"/>
        <w:adjustRightInd w:val="0"/>
        <w:spacing w:after="0" w:line="242" w:lineRule="auto"/>
        <w:ind w:left="568" w:hanging="568"/>
        <w:jc w:val="both"/>
        <w:rPr>
          <w:rFonts w:asciiTheme="minorHAnsi" w:hAnsiTheme="minorHAnsi"/>
          <w:sz w:val="26"/>
          <w:szCs w:val="26"/>
        </w:rPr>
      </w:pPr>
      <w:bookmarkStart w:id="118" w:name="page210"/>
      <w:bookmarkEnd w:id="118"/>
      <w:r w:rsidRPr="00CD5ED7">
        <w:rPr>
          <w:rFonts w:asciiTheme="minorHAnsi" w:hAnsiTheme="minorHAnsi"/>
          <w:sz w:val="26"/>
          <w:szCs w:val="26"/>
        </w:rPr>
        <w:t xml:space="preserve">Regular check of the electronic clocks by using the time control sheets (every thirty minutes) and of the score sheets and the number of moves written. </w:t>
      </w:r>
    </w:p>
    <w:p w:rsidR="00E015FA" w:rsidRPr="00CD5ED7" w:rsidRDefault="00E015FA" w:rsidP="007E0E8A">
      <w:pPr>
        <w:widowControl w:val="0"/>
        <w:numPr>
          <w:ilvl w:val="0"/>
          <w:numId w:val="220"/>
        </w:numPr>
        <w:tabs>
          <w:tab w:val="clear" w:pos="720"/>
          <w:tab w:val="num" w:pos="568"/>
        </w:tabs>
        <w:overflowPunct w:val="0"/>
        <w:autoSpaceDE w:val="0"/>
        <w:autoSpaceDN w:val="0"/>
        <w:adjustRightInd w:val="0"/>
        <w:spacing w:after="0" w:line="240" w:lineRule="auto"/>
        <w:ind w:left="568" w:hanging="568"/>
        <w:jc w:val="both"/>
        <w:rPr>
          <w:rFonts w:asciiTheme="minorHAnsi" w:hAnsiTheme="minorHAnsi"/>
          <w:sz w:val="26"/>
          <w:szCs w:val="26"/>
        </w:rPr>
      </w:pPr>
      <w:r w:rsidRPr="00CD5ED7">
        <w:rPr>
          <w:rFonts w:asciiTheme="minorHAnsi" w:hAnsiTheme="minorHAnsi"/>
          <w:sz w:val="26"/>
          <w:szCs w:val="26"/>
        </w:rPr>
        <w:t xml:space="preserve">Discrete control of the players, if leaving the playing area for an unusual number of times, for their contact with other players, spectators and other persons, </w:t>
      </w:r>
    </w:p>
    <w:p w:rsidR="00E015FA" w:rsidRPr="00CD5ED7" w:rsidRDefault="00E015FA" w:rsidP="007E0E8A">
      <w:pPr>
        <w:widowControl w:val="0"/>
        <w:numPr>
          <w:ilvl w:val="0"/>
          <w:numId w:val="220"/>
        </w:numPr>
        <w:tabs>
          <w:tab w:val="clear" w:pos="720"/>
          <w:tab w:val="num" w:pos="568"/>
        </w:tabs>
        <w:overflowPunct w:val="0"/>
        <w:autoSpaceDE w:val="0"/>
        <w:autoSpaceDN w:val="0"/>
        <w:adjustRightInd w:val="0"/>
        <w:spacing w:after="0" w:line="239" w:lineRule="auto"/>
        <w:ind w:left="568" w:hanging="568"/>
        <w:jc w:val="both"/>
        <w:rPr>
          <w:rFonts w:asciiTheme="minorHAnsi" w:hAnsiTheme="minorHAnsi"/>
          <w:sz w:val="26"/>
          <w:szCs w:val="26"/>
        </w:rPr>
      </w:pPr>
      <w:r w:rsidRPr="00CD5ED7">
        <w:rPr>
          <w:rFonts w:asciiTheme="minorHAnsi" w:hAnsiTheme="minorHAnsi"/>
          <w:sz w:val="26"/>
          <w:szCs w:val="26"/>
        </w:rPr>
        <w:t xml:space="preserve">Observation of all the games, especially when there is time trouble, with the help of an assistant, if needed.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220"/>
        </w:numPr>
        <w:tabs>
          <w:tab w:val="clear" w:pos="720"/>
          <w:tab w:val="num" w:pos="568"/>
        </w:tabs>
        <w:overflowPunct w:val="0"/>
        <w:autoSpaceDE w:val="0"/>
        <w:autoSpaceDN w:val="0"/>
        <w:adjustRightInd w:val="0"/>
        <w:spacing w:after="0" w:line="240" w:lineRule="auto"/>
        <w:ind w:left="568" w:hanging="568"/>
        <w:jc w:val="both"/>
        <w:rPr>
          <w:rFonts w:asciiTheme="minorHAnsi" w:hAnsiTheme="minorHAnsi"/>
          <w:sz w:val="26"/>
          <w:szCs w:val="26"/>
        </w:rPr>
      </w:pPr>
      <w:r w:rsidRPr="00CD5ED7">
        <w:rPr>
          <w:rFonts w:asciiTheme="minorHAnsi" w:hAnsiTheme="minorHAnsi"/>
          <w:sz w:val="26"/>
          <w:szCs w:val="26"/>
        </w:rPr>
        <w:t xml:space="preserve">Carefully check claims by the players, together with the Chief Arbiter, if needed, before taking any decision. </w:t>
      </w:r>
    </w:p>
    <w:p w:rsidR="00E015FA" w:rsidRPr="00CD5ED7" w:rsidRDefault="00E015FA" w:rsidP="007E0E8A">
      <w:pPr>
        <w:widowControl w:val="0"/>
        <w:numPr>
          <w:ilvl w:val="0"/>
          <w:numId w:val="220"/>
        </w:numPr>
        <w:tabs>
          <w:tab w:val="clear" w:pos="720"/>
          <w:tab w:val="num" w:pos="568"/>
        </w:tabs>
        <w:overflowPunct w:val="0"/>
        <w:autoSpaceDE w:val="0"/>
        <w:autoSpaceDN w:val="0"/>
        <w:adjustRightInd w:val="0"/>
        <w:spacing w:after="0" w:line="240" w:lineRule="auto"/>
        <w:ind w:left="568" w:hanging="568"/>
        <w:jc w:val="both"/>
        <w:rPr>
          <w:rFonts w:asciiTheme="minorHAnsi" w:hAnsiTheme="minorHAnsi"/>
          <w:sz w:val="26"/>
          <w:szCs w:val="26"/>
        </w:rPr>
      </w:pPr>
      <w:r w:rsidRPr="00CD5ED7">
        <w:rPr>
          <w:rFonts w:asciiTheme="minorHAnsi" w:hAnsiTheme="minorHAnsi"/>
          <w:sz w:val="26"/>
          <w:szCs w:val="26"/>
        </w:rPr>
        <w:t>At the end of the game</w:t>
      </w:r>
      <w:r w:rsidR="000D164B" w:rsidRPr="00CD5ED7">
        <w:rPr>
          <w:rFonts w:asciiTheme="minorHAnsi" w:hAnsiTheme="minorHAnsi"/>
          <w:sz w:val="26"/>
          <w:szCs w:val="26"/>
        </w:rPr>
        <w:t>,</w:t>
      </w:r>
      <w:r w:rsidRPr="00CD5ED7">
        <w:rPr>
          <w:rFonts w:asciiTheme="minorHAnsi" w:hAnsiTheme="minorHAnsi"/>
          <w:sz w:val="26"/>
          <w:szCs w:val="26"/>
        </w:rPr>
        <w:t xml:space="preserve"> check the recorded result by both players and check of the score sheets to be signed by both players. </w:t>
      </w:r>
    </w:p>
    <w:p w:rsidR="00E015FA" w:rsidRPr="00CD5ED7" w:rsidRDefault="00E015FA" w:rsidP="007E0E8A">
      <w:pPr>
        <w:widowControl w:val="0"/>
        <w:numPr>
          <w:ilvl w:val="0"/>
          <w:numId w:val="220"/>
        </w:numPr>
        <w:tabs>
          <w:tab w:val="clear" w:pos="720"/>
          <w:tab w:val="num" w:pos="575"/>
        </w:tabs>
        <w:overflowPunct w:val="0"/>
        <w:autoSpaceDE w:val="0"/>
        <w:autoSpaceDN w:val="0"/>
        <w:adjustRightInd w:val="0"/>
        <w:spacing w:after="0" w:line="477" w:lineRule="auto"/>
        <w:ind w:left="8" w:right="1520" w:hanging="8"/>
        <w:jc w:val="both"/>
        <w:rPr>
          <w:rFonts w:asciiTheme="minorHAnsi" w:hAnsiTheme="minorHAnsi"/>
          <w:sz w:val="26"/>
          <w:szCs w:val="26"/>
        </w:rPr>
      </w:pPr>
      <w:r w:rsidRPr="00CD5ED7">
        <w:rPr>
          <w:rFonts w:asciiTheme="minorHAnsi" w:hAnsiTheme="minorHAnsi"/>
          <w:sz w:val="26"/>
          <w:szCs w:val="26"/>
        </w:rPr>
        <w:t xml:space="preserve">Update the results sheet by recording the result of every finished game. C. After the end of the round </w:t>
      </w:r>
    </w:p>
    <w:p w:rsidR="00E015FA" w:rsidRPr="00CD5ED7" w:rsidRDefault="00E015FA">
      <w:pPr>
        <w:widowControl w:val="0"/>
        <w:autoSpaceDE w:val="0"/>
        <w:autoSpaceDN w:val="0"/>
        <w:adjustRightInd w:val="0"/>
        <w:spacing w:after="0" w:line="2" w:lineRule="exact"/>
        <w:rPr>
          <w:rFonts w:asciiTheme="minorHAnsi" w:hAnsiTheme="minorHAnsi"/>
          <w:sz w:val="26"/>
          <w:szCs w:val="26"/>
        </w:rPr>
      </w:pPr>
    </w:p>
    <w:p w:rsidR="00E015FA" w:rsidRPr="00CD5ED7" w:rsidRDefault="00E015FA" w:rsidP="007E0E8A">
      <w:pPr>
        <w:widowControl w:val="0"/>
        <w:numPr>
          <w:ilvl w:val="0"/>
          <w:numId w:val="221"/>
        </w:numPr>
        <w:tabs>
          <w:tab w:val="clear" w:pos="720"/>
          <w:tab w:val="num" w:pos="568"/>
        </w:tabs>
        <w:overflowPunct w:val="0"/>
        <w:autoSpaceDE w:val="0"/>
        <w:autoSpaceDN w:val="0"/>
        <w:adjustRightInd w:val="0"/>
        <w:spacing w:after="0" w:line="241" w:lineRule="auto"/>
        <w:ind w:left="568" w:hanging="567"/>
        <w:jc w:val="both"/>
        <w:rPr>
          <w:rFonts w:asciiTheme="minorHAnsi" w:hAnsiTheme="minorHAnsi"/>
          <w:sz w:val="26"/>
          <w:szCs w:val="26"/>
        </w:rPr>
      </w:pPr>
      <w:r w:rsidRPr="00CD5ED7">
        <w:rPr>
          <w:rFonts w:asciiTheme="minorHAnsi" w:hAnsiTheme="minorHAnsi"/>
          <w:sz w:val="26"/>
          <w:szCs w:val="26"/>
        </w:rPr>
        <w:lastRenderedPageBreak/>
        <w:t>Thorough</w:t>
      </w:r>
      <w:r w:rsidR="000D164B" w:rsidRPr="00CD5ED7">
        <w:rPr>
          <w:rFonts w:asciiTheme="minorHAnsi" w:hAnsiTheme="minorHAnsi"/>
          <w:sz w:val="26"/>
          <w:szCs w:val="26"/>
        </w:rPr>
        <w:t>ly</w:t>
      </w:r>
      <w:r w:rsidRPr="00CD5ED7">
        <w:rPr>
          <w:rFonts w:asciiTheme="minorHAnsi" w:hAnsiTheme="minorHAnsi"/>
          <w:sz w:val="26"/>
          <w:szCs w:val="26"/>
        </w:rPr>
        <w:t xml:space="preserve"> check the results of all the games, by counterchecking the score sheets and the results sheet or the game protocols (in team events) and forward it to the Chief Arbiter. </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rsidP="007E0E8A">
      <w:pPr>
        <w:widowControl w:val="0"/>
        <w:numPr>
          <w:ilvl w:val="0"/>
          <w:numId w:val="221"/>
        </w:numPr>
        <w:tabs>
          <w:tab w:val="clear" w:pos="720"/>
          <w:tab w:val="num" w:pos="568"/>
        </w:tabs>
        <w:overflowPunct w:val="0"/>
        <w:autoSpaceDE w:val="0"/>
        <w:autoSpaceDN w:val="0"/>
        <w:adjustRightInd w:val="0"/>
        <w:spacing w:after="0" w:line="255" w:lineRule="auto"/>
        <w:ind w:left="568" w:hanging="567"/>
        <w:jc w:val="both"/>
        <w:rPr>
          <w:rFonts w:asciiTheme="minorHAnsi" w:hAnsiTheme="minorHAnsi"/>
          <w:sz w:val="26"/>
          <w:szCs w:val="26"/>
        </w:rPr>
      </w:pPr>
      <w:r w:rsidRPr="00CD5ED7">
        <w:rPr>
          <w:rFonts w:asciiTheme="minorHAnsi" w:hAnsiTheme="minorHAnsi"/>
          <w:sz w:val="26"/>
          <w:szCs w:val="26"/>
        </w:rPr>
        <w:t xml:space="preserve">Arrangement of all chess boards and the other equipment (pieces, score sheets, pens, clocks), to be ready for the next round. </w:t>
      </w:r>
    </w:p>
    <w:p w:rsidR="00E015FA" w:rsidRPr="00CD5ED7" w:rsidRDefault="00E015FA">
      <w:pPr>
        <w:widowControl w:val="0"/>
        <w:autoSpaceDE w:val="0"/>
        <w:autoSpaceDN w:val="0"/>
        <w:adjustRightInd w:val="0"/>
        <w:spacing w:after="0" w:line="294"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ind w:left="8"/>
        <w:jc w:val="both"/>
        <w:rPr>
          <w:rFonts w:asciiTheme="minorHAnsi" w:hAnsiTheme="minorHAnsi"/>
          <w:sz w:val="26"/>
          <w:szCs w:val="26"/>
        </w:rPr>
      </w:pPr>
      <w:r w:rsidRPr="00CD5ED7">
        <w:rPr>
          <w:rFonts w:asciiTheme="minorHAnsi" w:hAnsiTheme="minorHAnsi"/>
          <w:sz w:val="26"/>
          <w:szCs w:val="26"/>
        </w:rPr>
        <w:t>The Chief Arbiter is responsible for the full control of the competition and for the correct application of the Laws of Chess and the Tournament Regulations. He shall take care of all technical matters and ensure the best conditions for the players. He has to manage the a</w:t>
      </w:r>
      <w:r w:rsidR="000D164B" w:rsidRPr="00CD5ED7">
        <w:rPr>
          <w:rFonts w:asciiTheme="minorHAnsi" w:hAnsiTheme="minorHAnsi"/>
          <w:sz w:val="26"/>
          <w:szCs w:val="26"/>
        </w:rPr>
        <w:t>vailable arbiters and assign</w:t>
      </w:r>
      <w:r w:rsidRPr="00CD5ED7">
        <w:rPr>
          <w:rFonts w:asciiTheme="minorHAnsi" w:hAnsiTheme="minorHAnsi"/>
          <w:sz w:val="26"/>
          <w:szCs w:val="26"/>
        </w:rPr>
        <w:t xml:space="preserve"> their duties and responsibilities. He is responsible for the smooth running of the competition and he has the responsibility of taking decisions in every case or incident during the games. He has to try to settle all arising disputes before they are forwarded to the Appeals Commission.</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B22CDA" w:rsidRDefault="00E015FA">
      <w:pPr>
        <w:widowControl w:val="0"/>
        <w:autoSpaceDE w:val="0"/>
        <w:autoSpaceDN w:val="0"/>
        <w:adjustRightInd w:val="0"/>
        <w:spacing w:after="0" w:line="240" w:lineRule="auto"/>
        <w:ind w:left="8"/>
        <w:rPr>
          <w:rFonts w:asciiTheme="minorHAnsi" w:hAnsiTheme="minorHAnsi"/>
          <w:sz w:val="26"/>
          <w:szCs w:val="26"/>
        </w:rPr>
      </w:pPr>
      <w:r w:rsidRPr="00B22CDA">
        <w:rPr>
          <w:rFonts w:asciiTheme="minorHAnsi" w:hAnsiTheme="minorHAnsi"/>
          <w:sz w:val="26"/>
          <w:szCs w:val="26"/>
        </w:rPr>
        <w:t>Only in his absence these responsibilities go to the Deputy Chief Arbiter.</w:t>
      </w:r>
    </w:p>
    <w:p w:rsidR="00E015FA" w:rsidRPr="00CD5ED7" w:rsidRDefault="00E015FA">
      <w:pPr>
        <w:widowControl w:val="0"/>
        <w:overflowPunct w:val="0"/>
        <w:autoSpaceDE w:val="0"/>
        <w:autoSpaceDN w:val="0"/>
        <w:adjustRightInd w:val="0"/>
        <w:spacing w:after="0" w:line="239" w:lineRule="auto"/>
        <w:ind w:left="8"/>
        <w:jc w:val="both"/>
        <w:rPr>
          <w:rFonts w:asciiTheme="minorHAnsi" w:hAnsiTheme="minorHAnsi"/>
          <w:sz w:val="26"/>
          <w:szCs w:val="26"/>
        </w:rPr>
      </w:pPr>
      <w:r w:rsidRPr="00CD5ED7">
        <w:rPr>
          <w:rFonts w:asciiTheme="minorHAnsi" w:hAnsiTheme="minorHAnsi"/>
          <w:sz w:val="26"/>
          <w:szCs w:val="26"/>
        </w:rPr>
        <w:t>After the end of the competition</w:t>
      </w:r>
      <w:r w:rsidR="00AA700A" w:rsidRPr="00CD5ED7">
        <w:rPr>
          <w:rFonts w:asciiTheme="minorHAnsi" w:hAnsiTheme="minorHAnsi"/>
          <w:sz w:val="26"/>
          <w:szCs w:val="26"/>
        </w:rPr>
        <w:t>,</w:t>
      </w:r>
      <w:r w:rsidRPr="00CD5ED7">
        <w:rPr>
          <w:rFonts w:asciiTheme="minorHAnsi" w:hAnsiTheme="minorHAnsi"/>
          <w:sz w:val="26"/>
          <w:szCs w:val="26"/>
        </w:rPr>
        <w:t xml:space="preserve"> the Chief Arbiter submits in due course his report to the organizing body (FIDE, Continental Federations, National Federation, etc.), in which he includes</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p w:rsidR="00E015FA" w:rsidRPr="00CD5ED7" w:rsidRDefault="00E015FA" w:rsidP="007E0E8A">
      <w:pPr>
        <w:widowControl w:val="0"/>
        <w:numPr>
          <w:ilvl w:val="0"/>
          <w:numId w:val="222"/>
        </w:numPr>
        <w:tabs>
          <w:tab w:val="clear" w:pos="720"/>
          <w:tab w:val="num" w:pos="148"/>
        </w:tabs>
        <w:overflowPunct w:val="0"/>
        <w:autoSpaceDE w:val="0"/>
        <w:autoSpaceDN w:val="0"/>
        <w:adjustRightInd w:val="0"/>
        <w:spacing w:after="0" w:line="240" w:lineRule="auto"/>
        <w:ind w:left="148" w:hanging="148"/>
        <w:jc w:val="both"/>
        <w:rPr>
          <w:rFonts w:asciiTheme="minorHAnsi" w:hAnsiTheme="minorHAnsi"/>
          <w:sz w:val="26"/>
          <w:szCs w:val="26"/>
        </w:rPr>
      </w:pPr>
      <w:r w:rsidRPr="00CD5ED7">
        <w:rPr>
          <w:rFonts w:asciiTheme="minorHAnsi" w:hAnsiTheme="minorHAnsi"/>
          <w:sz w:val="26"/>
          <w:szCs w:val="26"/>
        </w:rPr>
        <w:t xml:space="preserve">the list of participants </w:t>
      </w:r>
    </w:p>
    <w:p w:rsidR="00E015FA" w:rsidRPr="00CD5ED7" w:rsidRDefault="00E015FA" w:rsidP="007E0E8A">
      <w:pPr>
        <w:widowControl w:val="0"/>
        <w:numPr>
          <w:ilvl w:val="0"/>
          <w:numId w:val="222"/>
        </w:numPr>
        <w:tabs>
          <w:tab w:val="clear" w:pos="720"/>
          <w:tab w:val="num" w:pos="148"/>
        </w:tabs>
        <w:overflowPunct w:val="0"/>
        <w:autoSpaceDE w:val="0"/>
        <w:autoSpaceDN w:val="0"/>
        <w:adjustRightInd w:val="0"/>
        <w:spacing w:after="0" w:line="240" w:lineRule="auto"/>
        <w:ind w:left="148" w:hanging="148"/>
        <w:jc w:val="both"/>
        <w:rPr>
          <w:rFonts w:asciiTheme="minorHAnsi" w:hAnsiTheme="minorHAnsi"/>
          <w:sz w:val="26"/>
          <w:szCs w:val="26"/>
        </w:rPr>
      </w:pPr>
      <w:r w:rsidRPr="00CD5ED7">
        <w:rPr>
          <w:rFonts w:asciiTheme="minorHAnsi" w:hAnsiTheme="minorHAnsi"/>
          <w:sz w:val="26"/>
          <w:szCs w:val="26"/>
        </w:rPr>
        <w:t xml:space="preserve">all pairings and results </w:t>
      </w:r>
    </w:p>
    <w:p w:rsidR="00E015FA" w:rsidRPr="00CD5ED7" w:rsidRDefault="00E015FA" w:rsidP="007E0E8A">
      <w:pPr>
        <w:widowControl w:val="0"/>
        <w:numPr>
          <w:ilvl w:val="0"/>
          <w:numId w:val="222"/>
        </w:numPr>
        <w:tabs>
          <w:tab w:val="clear" w:pos="720"/>
          <w:tab w:val="num" w:pos="148"/>
        </w:tabs>
        <w:overflowPunct w:val="0"/>
        <w:autoSpaceDE w:val="0"/>
        <w:autoSpaceDN w:val="0"/>
        <w:adjustRightInd w:val="0"/>
        <w:spacing w:after="0" w:line="240" w:lineRule="auto"/>
        <w:ind w:left="148" w:hanging="148"/>
        <w:jc w:val="both"/>
        <w:rPr>
          <w:rFonts w:asciiTheme="minorHAnsi" w:hAnsiTheme="minorHAnsi"/>
          <w:sz w:val="26"/>
          <w:szCs w:val="26"/>
        </w:rPr>
      </w:pPr>
      <w:r w:rsidRPr="00CD5ED7">
        <w:rPr>
          <w:rFonts w:asciiTheme="minorHAnsi" w:hAnsiTheme="minorHAnsi"/>
          <w:sz w:val="26"/>
          <w:szCs w:val="26"/>
        </w:rPr>
        <w:t xml:space="preserve">the final standings </w:t>
      </w:r>
    </w:p>
    <w:p w:rsidR="00E015FA" w:rsidRPr="00CD5ED7" w:rsidRDefault="00E015FA" w:rsidP="007E0E8A">
      <w:pPr>
        <w:widowControl w:val="0"/>
        <w:numPr>
          <w:ilvl w:val="0"/>
          <w:numId w:val="222"/>
        </w:numPr>
        <w:tabs>
          <w:tab w:val="clear" w:pos="720"/>
          <w:tab w:val="num" w:pos="148"/>
        </w:tabs>
        <w:overflowPunct w:val="0"/>
        <w:autoSpaceDE w:val="0"/>
        <w:autoSpaceDN w:val="0"/>
        <w:adjustRightInd w:val="0"/>
        <w:spacing w:after="0" w:line="239" w:lineRule="auto"/>
        <w:ind w:left="148" w:hanging="148"/>
        <w:jc w:val="both"/>
        <w:rPr>
          <w:rFonts w:asciiTheme="minorHAnsi" w:hAnsiTheme="minorHAnsi"/>
          <w:sz w:val="26"/>
          <w:szCs w:val="26"/>
        </w:rPr>
      </w:pPr>
      <w:r w:rsidRPr="00CD5ED7">
        <w:rPr>
          <w:rFonts w:asciiTheme="minorHAnsi" w:hAnsiTheme="minorHAnsi"/>
          <w:sz w:val="26"/>
          <w:szCs w:val="26"/>
        </w:rPr>
        <w:t xml:space="preserve">the list of arbiters </w:t>
      </w:r>
    </w:p>
    <w:p w:rsidR="00E015FA" w:rsidRPr="00CD5ED7" w:rsidRDefault="00E015FA" w:rsidP="007E0E8A">
      <w:pPr>
        <w:widowControl w:val="0"/>
        <w:numPr>
          <w:ilvl w:val="0"/>
          <w:numId w:val="222"/>
        </w:numPr>
        <w:tabs>
          <w:tab w:val="clear" w:pos="720"/>
          <w:tab w:val="num" w:pos="148"/>
        </w:tabs>
        <w:overflowPunct w:val="0"/>
        <w:autoSpaceDE w:val="0"/>
        <w:autoSpaceDN w:val="0"/>
        <w:adjustRightInd w:val="0"/>
        <w:spacing w:after="0" w:line="240" w:lineRule="auto"/>
        <w:ind w:left="148" w:hanging="147"/>
        <w:jc w:val="both"/>
        <w:rPr>
          <w:rFonts w:asciiTheme="minorHAnsi" w:hAnsiTheme="minorHAnsi"/>
          <w:sz w:val="26"/>
          <w:szCs w:val="26"/>
        </w:rPr>
      </w:pPr>
      <w:r w:rsidRPr="00CD5ED7">
        <w:rPr>
          <w:rFonts w:asciiTheme="minorHAnsi" w:hAnsiTheme="minorHAnsi"/>
          <w:sz w:val="26"/>
          <w:szCs w:val="26"/>
        </w:rPr>
        <w:t xml:space="preserve">any norm reports and certificates </w:t>
      </w:r>
    </w:p>
    <w:p w:rsidR="00E015FA" w:rsidRPr="00CD5ED7" w:rsidRDefault="00E015FA" w:rsidP="007E0E8A">
      <w:pPr>
        <w:widowControl w:val="0"/>
        <w:numPr>
          <w:ilvl w:val="0"/>
          <w:numId w:val="222"/>
        </w:numPr>
        <w:tabs>
          <w:tab w:val="clear" w:pos="720"/>
          <w:tab w:val="num" w:pos="148"/>
        </w:tabs>
        <w:overflowPunct w:val="0"/>
        <w:autoSpaceDE w:val="0"/>
        <w:autoSpaceDN w:val="0"/>
        <w:adjustRightInd w:val="0"/>
        <w:spacing w:after="0" w:line="240" w:lineRule="auto"/>
        <w:ind w:left="148" w:hanging="148"/>
        <w:jc w:val="both"/>
        <w:rPr>
          <w:rFonts w:asciiTheme="minorHAnsi" w:hAnsiTheme="minorHAnsi"/>
          <w:sz w:val="26"/>
          <w:szCs w:val="26"/>
        </w:rPr>
      </w:pPr>
      <w:r w:rsidRPr="00CD5ED7">
        <w:rPr>
          <w:rFonts w:asciiTheme="minorHAnsi" w:hAnsiTheme="minorHAnsi"/>
          <w:sz w:val="26"/>
          <w:szCs w:val="26"/>
        </w:rPr>
        <w:t xml:space="preserve">a report about any incident that happened during the games </w:t>
      </w:r>
    </w:p>
    <w:p w:rsidR="00E015FA" w:rsidRPr="00CD5ED7" w:rsidRDefault="00E015FA" w:rsidP="007E0E8A">
      <w:pPr>
        <w:widowControl w:val="0"/>
        <w:numPr>
          <w:ilvl w:val="0"/>
          <w:numId w:val="222"/>
        </w:numPr>
        <w:tabs>
          <w:tab w:val="clear" w:pos="720"/>
          <w:tab w:val="num" w:pos="148"/>
        </w:tabs>
        <w:overflowPunct w:val="0"/>
        <w:autoSpaceDE w:val="0"/>
        <w:autoSpaceDN w:val="0"/>
        <w:adjustRightInd w:val="0"/>
        <w:spacing w:after="0" w:line="240" w:lineRule="auto"/>
        <w:ind w:left="148" w:hanging="147"/>
        <w:jc w:val="both"/>
        <w:rPr>
          <w:rFonts w:asciiTheme="minorHAnsi" w:hAnsiTheme="minorHAnsi"/>
          <w:sz w:val="26"/>
          <w:szCs w:val="26"/>
        </w:rPr>
      </w:pPr>
      <w:r w:rsidRPr="00CD5ED7">
        <w:rPr>
          <w:rFonts w:asciiTheme="minorHAnsi" w:hAnsiTheme="minorHAnsi"/>
          <w:sz w:val="26"/>
          <w:szCs w:val="26"/>
        </w:rPr>
        <w:t xml:space="preserve">any appeal that was submitted and the decision taken </w:t>
      </w:r>
    </w:p>
    <w:p w:rsidR="00E015FA" w:rsidRPr="00CD5ED7" w:rsidRDefault="00E015FA" w:rsidP="007E0E8A">
      <w:pPr>
        <w:widowControl w:val="0"/>
        <w:numPr>
          <w:ilvl w:val="0"/>
          <w:numId w:val="222"/>
        </w:numPr>
        <w:tabs>
          <w:tab w:val="clear" w:pos="720"/>
          <w:tab w:val="num" w:pos="148"/>
        </w:tabs>
        <w:overflowPunct w:val="0"/>
        <w:autoSpaceDE w:val="0"/>
        <w:autoSpaceDN w:val="0"/>
        <w:adjustRightInd w:val="0"/>
        <w:spacing w:after="0" w:line="240" w:lineRule="auto"/>
        <w:ind w:left="148" w:hanging="147"/>
        <w:jc w:val="both"/>
        <w:rPr>
          <w:rFonts w:asciiTheme="minorHAnsi" w:hAnsiTheme="minorHAnsi"/>
          <w:sz w:val="26"/>
          <w:szCs w:val="26"/>
        </w:rPr>
      </w:pPr>
      <w:r w:rsidRPr="00CD5ED7">
        <w:rPr>
          <w:rFonts w:asciiTheme="minorHAnsi" w:hAnsiTheme="minorHAnsi"/>
          <w:sz w:val="26"/>
          <w:szCs w:val="26"/>
        </w:rPr>
        <w:t xml:space="preserve">and everything else important for the future organization of the event. </w:t>
      </w:r>
    </w:p>
    <w:p w:rsidR="00E015FA" w:rsidRPr="00CD5ED7" w:rsidRDefault="00E015FA">
      <w:pPr>
        <w:widowControl w:val="0"/>
        <w:autoSpaceDE w:val="0"/>
        <w:autoSpaceDN w:val="0"/>
        <w:adjustRightInd w:val="0"/>
        <w:spacing w:after="0" w:line="333" w:lineRule="exact"/>
        <w:rPr>
          <w:rFonts w:asciiTheme="minorHAnsi" w:hAnsiTheme="minorHAnsi"/>
          <w:sz w:val="26"/>
          <w:szCs w:val="26"/>
        </w:rPr>
      </w:pPr>
    </w:p>
    <w:p w:rsidR="00E015FA" w:rsidRPr="00CD5ED7" w:rsidRDefault="00E015FA" w:rsidP="001C43E8">
      <w:pPr>
        <w:widowControl w:val="0"/>
        <w:autoSpaceDE w:val="0"/>
        <w:autoSpaceDN w:val="0"/>
        <w:adjustRightInd w:val="0"/>
        <w:spacing w:after="0" w:line="240" w:lineRule="auto"/>
        <w:ind w:left="928"/>
        <w:rPr>
          <w:rFonts w:asciiTheme="minorHAnsi" w:hAnsiTheme="minorHAnsi"/>
          <w:sz w:val="26"/>
          <w:szCs w:val="26"/>
        </w:rPr>
        <w:sectPr w:rsidR="00E015FA" w:rsidRPr="00CD5ED7" w:rsidSect="009B7B40">
          <w:pgSz w:w="11900" w:h="16840"/>
          <w:pgMar w:top="1237" w:right="700" w:bottom="206" w:left="992"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r w:rsidRPr="00CD5ED7">
        <w:rPr>
          <w:rFonts w:asciiTheme="minorHAnsi" w:hAnsiTheme="minorHAnsi"/>
          <w:sz w:val="26"/>
          <w:szCs w:val="26"/>
        </w:rPr>
        <w:t>The successful arbitration during the games plays a very significant ro</w:t>
      </w:r>
      <w:r w:rsidR="001C43E8">
        <w:rPr>
          <w:rFonts w:asciiTheme="minorHAnsi" w:hAnsiTheme="minorHAnsi"/>
          <w:sz w:val="26"/>
          <w:szCs w:val="26"/>
        </w:rPr>
        <w:t>le in the success of the event.</w:t>
      </w:r>
    </w:p>
    <w:p w:rsidR="001C43E8" w:rsidRDefault="001C43E8" w:rsidP="001C43E8">
      <w:pPr>
        <w:autoSpaceDE w:val="0"/>
        <w:autoSpaceDN w:val="0"/>
        <w:adjustRightInd w:val="0"/>
        <w:rPr>
          <w:b/>
          <w:bCs/>
          <w:sz w:val="26"/>
          <w:szCs w:val="26"/>
        </w:rPr>
      </w:pPr>
      <w:bookmarkStart w:id="119" w:name="page211"/>
      <w:bookmarkEnd w:id="119"/>
      <w:r>
        <w:rPr>
          <w:rFonts w:ascii="Arial" w:hAnsi="Arial" w:cs="Arial"/>
          <w:b/>
          <w:color w:val="000000"/>
          <w:spacing w:val="-3"/>
        </w:rPr>
        <w:lastRenderedPageBreak/>
        <w:t>FIDE Arbiter Norm Report Form</w:t>
      </w:r>
      <w:r>
        <w:rPr>
          <w:b/>
          <w:bCs/>
          <w:sz w:val="26"/>
          <w:szCs w:val="26"/>
        </w:rPr>
        <w:t xml:space="preserve"> </w:t>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rPr>
        <w:t xml:space="preserve">      </w:t>
      </w:r>
      <w:r>
        <w:rPr>
          <w:b/>
          <w:bCs/>
        </w:rPr>
        <w:tab/>
      </w:r>
      <w:r>
        <w:rPr>
          <w:b/>
          <w:bCs/>
        </w:rPr>
        <w:tab/>
      </w:r>
      <w:r>
        <w:rPr>
          <w:b/>
          <w:bCs/>
        </w:rPr>
        <w:tab/>
        <w:t>FA1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851"/>
        <w:gridCol w:w="2835"/>
        <w:gridCol w:w="2693"/>
      </w:tblGrid>
      <w:tr w:rsidR="001C43E8" w:rsidRPr="001C43E8" w:rsidTr="001C43E8">
        <w:trPr>
          <w:trHeight w:val="571"/>
        </w:trPr>
        <w:tc>
          <w:tcPr>
            <w:tcW w:w="3510" w:type="dxa"/>
            <w:vAlign w:val="center"/>
            <w:hideMark/>
          </w:tcPr>
          <w:p w:rsidR="001C43E8" w:rsidRDefault="001C43E8">
            <w:pPr>
              <w:autoSpaceDE w:val="0"/>
              <w:autoSpaceDN w:val="0"/>
              <w:adjustRightInd w:val="0"/>
              <w:rPr>
                <w:rFonts w:ascii="Times New Roman" w:hAnsi="Times New Roman"/>
                <w:sz w:val="26"/>
                <w:szCs w:val="26"/>
                <w:lang w:val="en-US" w:eastAsia="en-US"/>
              </w:rPr>
            </w:pPr>
            <w:r>
              <w:rPr>
                <w:sz w:val="26"/>
                <w:szCs w:val="26"/>
              </w:rPr>
              <w:t xml:space="preserve">Arbiter’s last name: </w:t>
            </w:r>
            <w:r>
              <w:rPr>
                <w:b/>
                <w:sz w:val="26"/>
                <w:szCs w:val="26"/>
              </w:rPr>
              <w:t>B</w:t>
            </w:r>
          </w:p>
        </w:tc>
        <w:tc>
          <w:tcPr>
            <w:tcW w:w="3686" w:type="dxa"/>
            <w:gridSpan w:val="2"/>
            <w:vAlign w:val="center"/>
            <w:hideMark/>
          </w:tcPr>
          <w:p w:rsidR="001C43E8" w:rsidRDefault="001C43E8">
            <w:pPr>
              <w:autoSpaceDE w:val="0"/>
              <w:autoSpaceDN w:val="0"/>
              <w:adjustRightInd w:val="0"/>
              <w:rPr>
                <w:rFonts w:ascii="Times New Roman" w:hAnsi="Times New Roman"/>
                <w:sz w:val="26"/>
                <w:szCs w:val="26"/>
                <w:lang w:val="en-US" w:eastAsia="en-US"/>
              </w:rPr>
            </w:pPr>
            <w:r>
              <w:rPr>
                <w:sz w:val="26"/>
                <w:szCs w:val="26"/>
              </w:rPr>
              <w:t xml:space="preserve">First name: </w:t>
            </w:r>
            <w:proofErr w:type="spellStart"/>
            <w:r>
              <w:rPr>
                <w:b/>
                <w:sz w:val="26"/>
                <w:szCs w:val="26"/>
              </w:rPr>
              <w:t>Harithra</w:t>
            </w:r>
            <w:proofErr w:type="spellEnd"/>
            <w:r>
              <w:rPr>
                <w:b/>
                <w:sz w:val="26"/>
                <w:szCs w:val="26"/>
              </w:rPr>
              <w:t xml:space="preserve"> </w:t>
            </w:r>
          </w:p>
        </w:tc>
        <w:tc>
          <w:tcPr>
            <w:tcW w:w="2693" w:type="dxa"/>
            <w:vAlign w:val="center"/>
            <w:hideMark/>
          </w:tcPr>
          <w:p w:rsidR="001C43E8" w:rsidRDefault="001C43E8" w:rsidP="001C43E8">
            <w:pPr>
              <w:autoSpaceDE w:val="0"/>
              <w:autoSpaceDN w:val="0"/>
              <w:adjustRightInd w:val="0"/>
              <w:rPr>
                <w:rFonts w:ascii="Times New Roman" w:hAnsi="Times New Roman"/>
                <w:sz w:val="26"/>
                <w:szCs w:val="26"/>
                <w:lang w:val="en-US" w:eastAsia="en-US"/>
              </w:rPr>
            </w:pPr>
            <w:r>
              <w:rPr>
                <w:sz w:val="26"/>
                <w:szCs w:val="26"/>
              </w:rPr>
              <w:t xml:space="preserve">Code (if any): </w:t>
            </w:r>
          </w:p>
        </w:tc>
      </w:tr>
      <w:tr w:rsidR="001C43E8" w:rsidRPr="001C43E8" w:rsidTr="001C43E8">
        <w:trPr>
          <w:trHeight w:val="602"/>
        </w:trPr>
        <w:tc>
          <w:tcPr>
            <w:tcW w:w="3510" w:type="dxa"/>
            <w:vAlign w:val="center"/>
            <w:hideMark/>
          </w:tcPr>
          <w:p w:rsidR="001C43E8" w:rsidRDefault="001C43E8">
            <w:pPr>
              <w:autoSpaceDE w:val="0"/>
              <w:autoSpaceDN w:val="0"/>
              <w:adjustRightInd w:val="0"/>
              <w:rPr>
                <w:rFonts w:ascii="Times New Roman" w:hAnsi="Times New Roman"/>
                <w:sz w:val="26"/>
                <w:szCs w:val="26"/>
                <w:lang w:val="en-US" w:eastAsia="en-US"/>
              </w:rPr>
            </w:pPr>
            <w:r>
              <w:rPr>
                <w:sz w:val="26"/>
                <w:szCs w:val="26"/>
              </w:rPr>
              <w:t xml:space="preserve">Date of birth: </w:t>
            </w:r>
            <w:r>
              <w:rPr>
                <w:b/>
                <w:sz w:val="26"/>
                <w:szCs w:val="26"/>
              </w:rPr>
              <w:t>21.05.1996</w:t>
            </w:r>
          </w:p>
        </w:tc>
        <w:tc>
          <w:tcPr>
            <w:tcW w:w="3686" w:type="dxa"/>
            <w:gridSpan w:val="2"/>
            <w:vAlign w:val="center"/>
            <w:hideMark/>
          </w:tcPr>
          <w:p w:rsidR="001C43E8" w:rsidRDefault="001C43E8">
            <w:pPr>
              <w:autoSpaceDE w:val="0"/>
              <w:autoSpaceDN w:val="0"/>
              <w:adjustRightInd w:val="0"/>
              <w:rPr>
                <w:rFonts w:ascii="Times New Roman" w:hAnsi="Times New Roman"/>
                <w:sz w:val="26"/>
                <w:szCs w:val="26"/>
                <w:lang w:val="en-US" w:eastAsia="en-US"/>
              </w:rPr>
            </w:pPr>
            <w:r>
              <w:rPr>
                <w:sz w:val="26"/>
                <w:szCs w:val="26"/>
              </w:rPr>
              <w:t xml:space="preserve">Place of birth : </w:t>
            </w:r>
            <w:proofErr w:type="spellStart"/>
            <w:r>
              <w:rPr>
                <w:b/>
              </w:rPr>
              <w:t>Tuticorin</w:t>
            </w:r>
            <w:proofErr w:type="spellEnd"/>
            <w:r>
              <w:rPr>
                <w:b/>
              </w:rPr>
              <w:t>,  India</w:t>
            </w:r>
          </w:p>
        </w:tc>
        <w:tc>
          <w:tcPr>
            <w:tcW w:w="2693" w:type="dxa"/>
            <w:vAlign w:val="center"/>
            <w:hideMark/>
          </w:tcPr>
          <w:p w:rsidR="001C43E8" w:rsidRDefault="001C43E8">
            <w:pPr>
              <w:autoSpaceDE w:val="0"/>
              <w:autoSpaceDN w:val="0"/>
              <w:adjustRightInd w:val="0"/>
              <w:rPr>
                <w:rFonts w:ascii="Times New Roman" w:hAnsi="Times New Roman"/>
                <w:sz w:val="26"/>
                <w:szCs w:val="26"/>
                <w:lang w:val="en-US" w:eastAsia="en-US"/>
              </w:rPr>
            </w:pPr>
            <w:r>
              <w:rPr>
                <w:sz w:val="26"/>
                <w:szCs w:val="26"/>
              </w:rPr>
              <w:t xml:space="preserve">Federation: </w:t>
            </w:r>
            <w:r>
              <w:rPr>
                <w:b/>
              </w:rPr>
              <w:t>INDIA</w:t>
            </w:r>
          </w:p>
        </w:tc>
      </w:tr>
      <w:tr w:rsidR="001C43E8" w:rsidRPr="001C43E8" w:rsidTr="001C43E8">
        <w:trPr>
          <w:trHeight w:val="728"/>
        </w:trPr>
        <w:tc>
          <w:tcPr>
            <w:tcW w:w="4361" w:type="dxa"/>
            <w:gridSpan w:val="2"/>
            <w:vAlign w:val="center"/>
            <w:hideMark/>
          </w:tcPr>
          <w:p w:rsidR="001C43E8" w:rsidRDefault="001C43E8" w:rsidP="009C20D0">
            <w:pPr>
              <w:autoSpaceDE w:val="0"/>
              <w:autoSpaceDN w:val="0"/>
              <w:adjustRightInd w:val="0"/>
              <w:rPr>
                <w:rFonts w:ascii="Times New Roman" w:hAnsi="Times New Roman"/>
                <w:sz w:val="26"/>
                <w:szCs w:val="26"/>
                <w:lang w:val="en-US" w:eastAsia="en-US"/>
              </w:rPr>
            </w:pPr>
            <w:r>
              <w:rPr>
                <w:sz w:val="26"/>
                <w:szCs w:val="26"/>
              </w:rPr>
              <w:t>Federation where event took place:</w:t>
            </w:r>
          </w:p>
        </w:tc>
        <w:tc>
          <w:tcPr>
            <w:tcW w:w="5528" w:type="dxa"/>
            <w:gridSpan w:val="2"/>
            <w:vAlign w:val="center"/>
            <w:hideMark/>
          </w:tcPr>
          <w:p w:rsidR="001C43E8" w:rsidRDefault="001C43E8" w:rsidP="001C43E8">
            <w:pPr>
              <w:autoSpaceDE w:val="0"/>
              <w:autoSpaceDN w:val="0"/>
              <w:adjustRightInd w:val="0"/>
              <w:rPr>
                <w:rFonts w:ascii="Times New Roman" w:hAnsi="Times New Roman"/>
                <w:sz w:val="26"/>
                <w:szCs w:val="26"/>
                <w:lang w:val="en-US" w:eastAsia="en-US"/>
              </w:rPr>
            </w:pPr>
            <w:r>
              <w:rPr>
                <w:sz w:val="26"/>
                <w:szCs w:val="26"/>
              </w:rPr>
              <w:t>Name of event  :</w:t>
            </w:r>
            <w:r>
              <w:t xml:space="preserve"> </w:t>
            </w:r>
          </w:p>
        </w:tc>
      </w:tr>
      <w:tr w:rsidR="001C43E8" w:rsidRPr="001C43E8" w:rsidTr="001C43E8">
        <w:trPr>
          <w:trHeight w:val="548"/>
        </w:trPr>
        <w:tc>
          <w:tcPr>
            <w:tcW w:w="3510" w:type="dxa"/>
            <w:vAlign w:val="center"/>
            <w:hideMark/>
          </w:tcPr>
          <w:p w:rsidR="001C43E8" w:rsidRDefault="001C43E8" w:rsidP="001C43E8">
            <w:pPr>
              <w:autoSpaceDE w:val="0"/>
              <w:autoSpaceDN w:val="0"/>
              <w:adjustRightInd w:val="0"/>
              <w:rPr>
                <w:rFonts w:ascii="Times New Roman" w:hAnsi="Times New Roman"/>
                <w:b/>
                <w:sz w:val="26"/>
                <w:szCs w:val="26"/>
                <w:lang w:val="en-US" w:eastAsia="en-US"/>
              </w:rPr>
            </w:pPr>
            <w:r>
              <w:rPr>
                <w:sz w:val="26"/>
                <w:szCs w:val="26"/>
              </w:rPr>
              <w:t xml:space="preserve">Dates: </w:t>
            </w:r>
          </w:p>
        </w:tc>
        <w:tc>
          <w:tcPr>
            <w:tcW w:w="3686" w:type="dxa"/>
            <w:gridSpan w:val="2"/>
            <w:vAlign w:val="center"/>
            <w:hideMark/>
          </w:tcPr>
          <w:p w:rsidR="001C43E8" w:rsidRDefault="001C43E8" w:rsidP="001C43E8">
            <w:pPr>
              <w:rPr>
                <w:rFonts w:ascii="Times New Roman" w:hAnsi="Times New Roman"/>
                <w:b/>
                <w:sz w:val="26"/>
                <w:szCs w:val="26"/>
                <w:lang w:val="en-US" w:eastAsia="en-US"/>
              </w:rPr>
            </w:pPr>
            <w:r>
              <w:rPr>
                <w:b/>
                <w:sz w:val="26"/>
                <w:szCs w:val="26"/>
              </w:rPr>
              <w:t xml:space="preserve">Venue: </w:t>
            </w:r>
          </w:p>
        </w:tc>
        <w:tc>
          <w:tcPr>
            <w:tcW w:w="2693" w:type="dxa"/>
            <w:vAlign w:val="center"/>
            <w:hideMark/>
          </w:tcPr>
          <w:p w:rsidR="001C43E8" w:rsidRDefault="001C43E8" w:rsidP="001C43E8">
            <w:pPr>
              <w:autoSpaceDE w:val="0"/>
              <w:autoSpaceDN w:val="0"/>
              <w:adjustRightInd w:val="0"/>
              <w:rPr>
                <w:rFonts w:ascii="Times New Roman" w:hAnsi="Times New Roman"/>
                <w:b/>
                <w:sz w:val="26"/>
                <w:szCs w:val="26"/>
                <w:lang w:val="en-US" w:eastAsia="en-US"/>
              </w:rPr>
            </w:pPr>
            <w:r>
              <w:rPr>
                <w:sz w:val="26"/>
                <w:szCs w:val="26"/>
              </w:rPr>
              <w:t>Type of event:</w:t>
            </w:r>
          </w:p>
        </w:tc>
      </w:tr>
      <w:tr w:rsidR="001C43E8" w:rsidRPr="001C43E8" w:rsidTr="009C20D0">
        <w:trPr>
          <w:cantSplit/>
          <w:trHeight w:val="552"/>
        </w:trPr>
        <w:tc>
          <w:tcPr>
            <w:tcW w:w="3510" w:type="dxa"/>
            <w:vAlign w:val="center"/>
            <w:hideMark/>
          </w:tcPr>
          <w:p w:rsidR="001C43E8" w:rsidRDefault="001C43E8" w:rsidP="001C43E8">
            <w:pPr>
              <w:autoSpaceDE w:val="0"/>
              <w:autoSpaceDN w:val="0"/>
              <w:adjustRightInd w:val="0"/>
              <w:rPr>
                <w:rFonts w:ascii="Times New Roman" w:hAnsi="Times New Roman"/>
                <w:b/>
                <w:sz w:val="26"/>
                <w:szCs w:val="26"/>
                <w:lang w:val="en-US" w:eastAsia="en-US"/>
              </w:rPr>
            </w:pPr>
            <w:r>
              <w:rPr>
                <w:sz w:val="26"/>
                <w:szCs w:val="26"/>
              </w:rPr>
              <w:t>Number of players</w:t>
            </w:r>
            <w:r>
              <w:t xml:space="preserve">: </w:t>
            </w:r>
          </w:p>
        </w:tc>
        <w:tc>
          <w:tcPr>
            <w:tcW w:w="3686" w:type="dxa"/>
            <w:gridSpan w:val="2"/>
            <w:vAlign w:val="center"/>
            <w:hideMark/>
          </w:tcPr>
          <w:p w:rsidR="001C43E8" w:rsidRDefault="001C43E8" w:rsidP="001C43E8">
            <w:pPr>
              <w:autoSpaceDE w:val="0"/>
              <w:autoSpaceDN w:val="0"/>
              <w:adjustRightInd w:val="0"/>
              <w:rPr>
                <w:rFonts w:ascii="Times New Roman" w:hAnsi="Times New Roman"/>
                <w:sz w:val="26"/>
                <w:szCs w:val="26"/>
                <w:lang w:val="en-US" w:eastAsia="en-US"/>
              </w:rPr>
            </w:pPr>
            <w:r>
              <w:rPr>
                <w:sz w:val="26"/>
                <w:szCs w:val="26"/>
              </w:rPr>
              <w:t xml:space="preserve">Number of FIDE Rated players : </w:t>
            </w:r>
          </w:p>
        </w:tc>
        <w:tc>
          <w:tcPr>
            <w:tcW w:w="2693" w:type="dxa"/>
            <w:vAlign w:val="center"/>
            <w:hideMark/>
          </w:tcPr>
          <w:p w:rsidR="001C43E8" w:rsidRDefault="001C43E8" w:rsidP="001C43E8">
            <w:pPr>
              <w:autoSpaceDE w:val="0"/>
              <w:autoSpaceDN w:val="0"/>
              <w:adjustRightInd w:val="0"/>
              <w:rPr>
                <w:rFonts w:ascii="Times New Roman" w:hAnsi="Times New Roman"/>
                <w:sz w:val="26"/>
                <w:szCs w:val="26"/>
                <w:lang w:val="en-US" w:eastAsia="en-US"/>
              </w:rPr>
            </w:pPr>
            <w:r>
              <w:rPr>
                <w:sz w:val="26"/>
                <w:szCs w:val="26"/>
              </w:rPr>
              <w:t xml:space="preserve">Number of rounds: </w:t>
            </w:r>
          </w:p>
        </w:tc>
      </w:tr>
      <w:tr w:rsidR="001C43E8" w:rsidRPr="001C43E8" w:rsidTr="001C43E8">
        <w:trPr>
          <w:trHeight w:val="554"/>
        </w:trPr>
        <w:tc>
          <w:tcPr>
            <w:tcW w:w="9889" w:type="dxa"/>
            <w:gridSpan w:val="4"/>
            <w:vAlign w:val="center"/>
            <w:hideMark/>
          </w:tcPr>
          <w:p w:rsidR="001C43E8" w:rsidRDefault="001C43E8" w:rsidP="001C43E8">
            <w:pPr>
              <w:autoSpaceDE w:val="0"/>
              <w:autoSpaceDN w:val="0"/>
              <w:adjustRightInd w:val="0"/>
              <w:rPr>
                <w:rFonts w:ascii="Times New Roman" w:hAnsi="Times New Roman"/>
                <w:sz w:val="26"/>
                <w:szCs w:val="26"/>
                <w:lang w:val="en-US" w:eastAsia="en-US"/>
              </w:rPr>
            </w:pPr>
            <w:r>
              <w:rPr>
                <w:sz w:val="26"/>
                <w:szCs w:val="26"/>
              </w:rPr>
              <w:t xml:space="preserve">Number of federations represented  </w:t>
            </w:r>
            <w:r>
              <w:t>:</w:t>
            </w:r>
          </w:p>
        </w:tc>
      </w:tr>
    </w:tbl>
    <w:p w:rsidR="001C43E8" w:rsidRDefault="001C43E8" w:rsidP="009C20D0">
      <w:pPr>
        <w:autoSpaceDE w:val="0"/>
        <w:autoSpaceDN w:val="0"/>
        <w:adjustRightInd w:val="0"/>
        <w:spacing w:before="120"/>
        <w:rPr>
          <w:rFonts w:ascii="Book Antiqua" w:hAnsi="Book Antiqua"/>
          <w:b/>
          <w:sz w:val="26"/>
          <w:szCs w:val="26"/>
        </w:rPr>
      </w:pPr>
      <w:r>
        <w:rPr>
          <w:rFonts w:ascii="Book Antiqua" w:hAnsi="Book Antiqua"/>
          <w:b/>
          <w:sz w:val="26"/>
          <w:szCs w:val="26"/>
        </w:rPr>
        <w:t>Confidential Report: (Comments of Chief Arbiter, failing that Organizer)</w:t>
      </w:r>
    </w:p>
    <w:p w:rsidR="001C43E8" w:rsidRDefault="001C43E8" w:rsidP="001C43E8">
      <w:pPr>
        <w:autoSpaceDE w:val="0"/>
        <w:autoSpaceDN w:val="0"/>
        <w:adjustRightInd w:val="0"/>
        <w:jc w:val="both"/>
        <w:rPr>
          <w:color w:val="000000"/>
          <w:spacing w:val="-4"/>
          <w:sz w:val="26"/>
          <w:szCs w:val="26"/>
        </w:rPr>
      </w:pPr>
      <w:r>
        <w:rPr>
          <w:color w:val="000000"/>
          <w:spacing w:val="-4"/>
          <w:sz w:val="26"/>
          <w:szCs w:val="26"/>
        </w:rPr>
        <w:t>These should refer to the Arbiter’s knowledge of the Laws, the Pairing Rules used and other regulations. Also his/her objectivity, ability to cope with any incidents that arose and consideration for the protection of players from disturbance and distraction.</w:t>
      </w:r>
    </w:p>
    <w:p w:rsidR="001C43E8" w:rsidRPr="001C43E8" w:rsidRDefault="009C20D0" w:rsidP="001C43E8">
      <w:pPr>
        <w:autoSpaceDE w:val="0"/>
        <w:autoSpaceDN w:val="0"/>
        <w:adjustRightInd w:val="0"/>
        <w:jc w:val="both"/>
        <w:rPr>
          <w:color w:val="000000"/>
          <w:spacing w:val="-4"/>
          <w:sz w:val="26"/>
          <w:szCs w:val="26"/>
        </w:rPr>
      </w:pPr>
      <w:r>
        <w:rPr>
          <w:color w:val="000000"/>
          <w:spacing w:val="-4"/>
          <w:sz w:val="26"/>
          <w:szCs w:val="26"/>
        </w:rPr>
        <w:t>----------------------------------------------------------------------------------------------------------------------------------</w:t>
      </w:r>
    </w:p>
    <w:p w:rsidR="001C43E8" w:rsidRDefault="001C43E8" w:rsidP="001C43E8">
      <w:pPr>
        <w:autoSpaceDE w:val="0"/>
        <w:autoSpaceDN w:val="0"/>
        <w:adjustRightInd w:val="0"/>
        <w:rPr>
          <w:rFonts w:ascii="Times New Roman" w:hAnsi="Times New Roman"/>
          <w:sz w:val="26"/>
          <w:szCs w:val="26"/>
        </w:rPr>
      </w:pPr>
      <w:r>
        <w:rPr>
          <w:rFonts w:ascii="Book Antiqua" w:hAnsi="Book Antiqua"/>
          <w:b/>
          <w:sz w:val="26"/>
          <w:szCs w:val="26"/>
        </w:rPr>
        <w:t>Recommendation</w:t>
      </w:r>
      <w:r>
        <w:rPr>
          <w:b/>
          <w:sz w:val="26"/>
          <w:szCs w:val="26"/>
        </w:rPr>
        <w:t>:</w:t>
      </w:r>
      <w:r>
        <w:rPr>
          <w:sz w:val="26"/>
          <w:szCs w:val="26"/>
        </w:rPr>
        <w:t xml:space="preserve"> </w:t>
      </w:r>
    </w:p>
    <w:p w:rsidR="001C43E8" w:rsidRDefault="001C43E8" w:rsidP="001C43E8">
      <w:pPr>
        <w:autoSpaceDE w:val="0"/>
        <w:autoSpaceDN w:val="0"/>
        <w:adjustRightInd w:val="0"/>
        <w:rPr>
          <w:sz w:val="26"/>
          <w:szCs w:val="26"/>
        </w:rPr>
      </w:pPr>
      <w:r>
        <w:rPr>
          <w:sz w:val="26"/>
          <w:szCs w:val="26"/>
        </w:rPr>
        <w:t>The Arbiter’s performance</w:t>
      </w:r>
    </w:p>
    <w:p w:rsidR="001C43E8" w:rsidRDefault="001C43E8" w:rsidP="007E0E8A">
      <w:pPr>
        <w:numPr>
          <w:ilvl w:val="0"/>
          <w:numId w:val="230"/>
        </w:numPr>
        <w:autoSpaceDE w:val="0"/>
        <w:autoSpaceDN w:val="0"/>
        <w:adjustRightInd w:val="0"/>
        <w:spacing w:after="0" w:line="240" w:lineRule="auto"/>
        <w:rPr>
          <w:sz w:val="26"/>
          <w:szCs w:val="26"/>
        </w:rPr>
      </w:pPr>
      <w:r>
        <w:rPr>
          <w:sz w:val="26"/>
          <w:szCs w:val="26"/>
        </w:rPr>
        <w:t xml:space="preserve">Was of the required standard for a </w:t>
      </w:r>
      <w:r>
        <w:rPr>
          <w:b/>
        </w:rPr>
        <w:t>FIDE Arbiter.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2475"/>
        <w:gridCol w:w="4381"/>
      </w:tblGrid>
      <w:tr w:rsidR="001C43E8" w:rsidRPr="001C43E8" w:rsidTr="009C20D0">
        <w:trPr>
          <w:trHeight w:val="521"/>
          <w:tblHeader/>
        </w:trPr>
        <w:tc>
          <w:tcPr>
            <w:tcW w:w="5508" w:type="dxa"/>
            <w:gridSpan w:val="2"/>
            <w:vAlign w:val="bottom"/>
          </w:tcPr>
          <w:p w:rsidR="001C43E8" w:rsidRDefault="001C43E8" w:rsidP="009C20D0">
            <w:pPr>
              <w:autoSpaceDE w:val="0"/>
              <w:autoSpaceDN w:val="0"/>
              <w:adjustRightInd w:val="0"/>
              <w:rPr>
                <w:rFonts w:ascii="Times New Roman" w:hAnsi="Times New Roman"/>
                <w:sz w:val="26"/>
                <w:szCs w:val="26"/>
                <w:lang w:val="en-US"/>
              </w:rPr>
            </w:pPr>
            <w:r>
              <w:rPr>
                <w:sz w:val="26"/>
                <w:szCs w:val="26"/>
              </w:rPr>
              <w:t xml:space="preserve">Name: </w:t>
            </w:r>
          </w:p>
        </w:tc>
        <w:tc>
          <w:tcPr>
            <w:tcW w:w="4381" w:type="dxa"/>
          </w:tcPr>
          <w:p w:rsidR="001C43E8" w:rsidRDefault="001C43E8">
            <w:pPr>
              <w:autoSpaceDE w:val="0"/>
              <w:autoSpaceDN w:val="0"/>
              <w:adjustRightInd w:val="0"/>
              <w:rPr>
                <w:rFonts w:ascii="Times New Roman" w:hAnsi="Times New Roman"/>
                <w:sz w:val="26"/>
                <w:szCs w:val="26"/>
                <w:lang w:val="en-US"/>
              </w:rPr>
            </w:pPr>
            <w:r>
              <w:rPr>
                <w:sz w:val="26"/>
                <w:szCs w:val="26"/>
              </w:rPr>
              <w:t>Signature:</w:t>
            </w:r>
            <w:r>
              <w:rPr>
                <w:noProof/>
              </w:rPr>
              <w:t xml:space="preserve"> </w:t>
            </w:r>
          </w:p>
        </w:tc>
      </w:tr>
      <w:tr w:rsidR="001C43E8" w:rsidRPr="001C43E8" w:rsidTr="009C20D0">
        <w:trPr>
          <w:trHeight w:val="512"/>
          <w:tblHeader/>
        </w:trPr>
        <w:tc>
          <w:tcPr>
            <w:tcW w:w="3033" w:type="dxa"/>
            <w:vAlign w:val="center"/>
            <w:hideMark/>
          </w:tcPr>
          <w:p w:rsidR="001C43E8" w:rsidRDefault="001C43E8" w:rsidP="009C20D0">
            <w:pPr>
              <w:autoSpaceDE w:val="0"/>
              <w:autoSpaceDN w:val="0"/>
              <w:adjustRightInd w:val="0"/>
              <w:rPr>
                <w:rFonts w:ascii="Times New Roman" w:hAnsi="Times New Roman"/>
                <w:sz w:val="26"/>
                <w:szCs w:val="26"/>
                <w:lang w:val="en-US" w:eastAsia="en-US"/>
              </w:rPr>
            </w:pPr>
            <w:r>
              <w:rPr>
                <w:sz w:val="26"/>
                <w:szCs w:val="26"/>
              </w:rPr>
              <w:t>Position</w:t>
            </w:r>
            <w:r>
              <w:rPr>
                <w:b/>
              </w:rPr>
              <w:t xml:space="preserve">:  </w:t>
            </w:r>
          </w:p>
        </w:tc>
        <w:tc>
          <w:tcPr>
            <w:tcW w:w="2475" w:type="dxa"/>
            <w:vAlign w:val="center"/>
            <w:hideMark/>
          </w:tcPr>
          <w:p w:rsidR="001C43E8" w:rsidRDefault="001C43E8" w:rsidP="009C20D0">
            <w:pPr>
              <w:autoSpaceDE w:val="0"/>
              <w:autoSpaceDN w:val="0"/>
              <w:adjustRightInd w:val="0"/>
              <w:rPr>
                <w:rFonts w:ascii="Times New Roman" w:hAnsi="Times New Roman"/>
                <w:sz w:val="26"/>
                <w:szCs w:val="26"/>
                <w:lang w:val="en-US" w:eastAsia="en-US"/>
              </w:rPr>
            </w:pPr>
            <w:r>
              <w:rPr>
                <w:sz w:val="26"/>
                <w:szCs w:val="26"/>
              </w:rPr>
              <w:t xml:space="preserve">Federation: </w:t>
            </w:r>
          </w:p>
        </w:tc>
        <w:tc>
          <w:tcPr>
            <w:tcW w:w="4381" w:type="dxa"/>
            <w:vAlign w:val="center"/>
            <w:hideMark/>
          </w:tcPr>
          <w:p w:rsidR="001C43E8" w:rsidRDefault="001C43E8" w:rsidP="009C20D0">
            <w:pPr>
              <w:autoSpaceDE w:val="0"/>
              <w:autoSpaceDN w:val="0"/>
              <w:adjustRightInd w:val="0"/>
              <w:rPr>
                <w:rFonts w:ascii="Times New Roman" w:hAnsi="Times New Roman"/>
                <w:b/>
                <w:sz w:val="24"/>
                <w:szCs w:val="24"/>
                <w:lang w:val="en-US" w:eastAsia="en-US"/>
              </w:rPr>
            </w:pPr>
            <w:r>
              <w:rPr>
                <w:sz w:val="26"/>
                <w:szCs w:val="26"/>
              </w:rPr>
              <w:t xml:space="preserve">Date: </w:t>
            </w:r>
          </w:p>
        </w:tc>
      </w:tr>
      <w:tr w:rsidR="001C43E8" w:rsidRPr="001C43E8" w:rsidTr="009C20D0">
        <w:trPr>
          <w:trHeight w:val="542"/>
          <w:tblHeader/>
        </w:trPr>
        <w:tc>
          <w:tcPr>
            <w:tcW w:w="9889" w:type="dxa"/>
            <w:gridSpan w:val="3"/>
            <w:vAlign w:val="bottom"/>
          </w:tcPr>
          <w:p w:rsidR="001C43E8" w:rsidRPr="001C43E8" w:rsidRDefault="001C43E8" w:rsidP="001C43E8">
            <w:pPr>
              <w:autoSpaceDE w:val="0"/>
              <w:autoSpaceDN w:val="0"/>
              <w:adjustRightInd w:val="0"/>
              <w:spacing w:after="120"/>
              <w:rPr>
                <w:sz w:val="26"/>
                <w:szCs w:val="26"/>
              </w:rPr>
            </w:pPr>
            <w:r>
              <w:rPr>
                <w:sz w:val="26"/>
                <w:szCs w:val="26"/>
              </w:rPr>
              <w:t xml:space="preserve">Name of Authenticating Federation official : </w:t>
            </w:r>
          </w:p>
        </w:tc>
      </w:tr>
      <w:tr w:rsidR="001C43E8" w:rsidRPr="001C43E8" w:rsidTr="009C20D0">
        <w:trPr>
          <w:trHeight w:val="620"/>
          <w:tblHeader/>
        </w:trPr>
        <w:tc>
          <w:tcPr>
            <w:tcW w:w="5508" w:type="dxa"/>
            <w:gridSpan w:val="2"/>
          </w:tcPr>
          <w:p w:rsidR="001C43E8" w:rsidRDefault="001C43E8">
            <w:pPr>
              <w:autoSpaceDE w:val="0"/>
              <w:autoSpaceDN w:val="0"/>
              <w:adjustRightInd w:val="0"/>
              <w:rPr>
                <w:rFonts w:ascii="Times New Roman" w:hAnsi="Times New Roman"/>
                <w:sz w:val="26"/>
                <w:szCs w:val="26"/>
                <w:lang w:val="en-US"/>
              </w:rPr>
            </w:pPr>
            <w:r>
              <w:rPr>
                <w:sz w:val="26"/>
                <w:szCs w:val="26"/>
              </w:rPr>
              <w:t>Signature :</w:t>
            </w:r>
          </w:p>
        </w:tc>
        <w:tc>
          <w:tcPr>
            <w:tcW w:w="4381" w:type="dxa"/>
            <w:hideMark/>
          </w:tcPr>
          <w:p w:rsidR="001C43E8" w:rsidRDefault="001C43E8">
            <w:pPr>
              <w:autoSpaceDE w:val="0"/>
              <w:autoSpaceDN w:val="0"/>
              <w:adjustRightInd w:val="0"/>
              <w:rPr>
                <w:rFonts w:ascii="Times New Roman" w:hAnsi="Times New Roman"/>
                <w:sz w:val="26"/>
                <w:szCs w:val="26"/>
                <w:lang w:val="en-US" w:eastAsia="en-US"/>
              </w:rPr>
            </w:pPr>
            <w:r>
              <w:rPr>
                <w:sz w:val="26"/>
                <w:szCs w:val="26"/>
              </w:rPr>
              <w:t>Date:</w:t>
            </w:r>
          </w:p>
        </w:tc>
      </w:tr>
    </w:tbl>
    <w:p w:rsidR="001C43E8" w:rsidRDefault="001C43E8" w:rsidP="001C43E8">
      <w:pPr>
        <w:autoSpaceDE w:val="0"/>
        <w:autoSpaceDN w:val="0"/>
        <w:adjustRightInd w:val="0"/>
        <w:jc w:val="both"/>
        <w:rPr>
          <w:color w:val="000000"/>
          <w:w w:val="102"/>
          <w:sz w:val="26"/>
          <w:szCs w:val="26"/>
        </w:rPr>
      </w:pPr>
      <w:r>
        <w:rPr>
          <w:color w:val="000000"/>
          <w:spacing w:val="-3"/>
          <w:sz w:val="26"/>
          <w:szCs w:val="26"/>
        </w:rPr>
        <w:t xml:space="preserve">The organizer is responsible for providing the above certificate to each Arbiter who in </w:t>
      </w:r>
      <w:r>
        <w:rPr>
          <w:color w:val="000000"/>
          <w:sz w:val="26"/>
          <w:szCs w:val="26"/>
        </w:rPr>
        <w:t xml:space="preserve">the opinion of the Chief Arbiter has qualified for an International Arbiter norm and </w:t>
      </w:r>
      <w:r>
        <w:rPr>
          <w:color w:val="000000"/>
          <w:w w:val="103"/>
          <w:sz w:val="26"/>
          <w:szCs w:val="26"/>
        </w:rPr>
        <w:t xml:space="preserve">who requests it before the end of the tournament. If the certificate is for the Chief </w:t>
      </w:r>
      <w:r>
        <w:rPr>
          <w:color w:val="000000"/>
          <w:w w:val="102"/>
          <w:sz w:val="26"/>
          <w:szCs w:val="26"/>
        </w:rPr>
        <w:t>Arbiter it should be based on the judgment of a previously authorized official who should, if possible, be an International Arbiter, failing that a FIDE Arbiter.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4"/>
      </w:tblGrid>
      <w:tr w:rsidR="001C43E8" w:rsidRPr="001C43E8" w:rsidTr="001C43E8">
        <w:trPr>
          <w:trHeight w:val="690"/>
        </w:trPr>
        <w:tc>
          <w:tcPr>
            <w:tcW w:w="9604" w:type="dxa"/>
            <w:hideMark/>
          </w:tcPr>
          <w:p w:rsidR="001C43E8" w:rsidRDefault="001C43E8">
            <w:pPr>
              <w:autoSpaceDE w:val="0"/>
              <w:autoSpaceDN w:val="0"/>
              <w:adjustRightInd w:val="0"/>
              <w:rPr>
                <w:rFonts w:ascii="Times New Roman" w:hAnsi="Times New Roman"/>
                <w:sz w:val="26"/>
                <w:szCs w:val="26"/>
                <w:lang w:val="en-US" w:eastAsia="en-US"/>
              </w:rPr>
            </w:pPr>
            <w:r>
              <w:rPr>
                <w:color w:val="000000"/>
                <w:spacing w:val="-5"/>
                <w:sz w:val="26"/>
                <w:szCs w:val="26"/>
              </w:rPr>
              <w:t xml:space="preserve">When applying for the IA title, the applicant’s federation must attach to this form the </w:t>
            </w:r>
            <w:r>
              <w:rPr>
                <w:color w:val="000000"/>
                <w:spacing w:val="-6"/>
                <w:sz w:val="26"/>
                <w:szCs w:val="26"/>
              </w:rPr>
              <w:t>Tournament Report form (IT3) and a copy of any appeals decisions.</w:t>
            </w:r>
          </w:p>
        </w:tc>
      </w:tr>
    </w:tbl>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233" w:right="700" w:bottom="206" w:left="980" w:header="720" w:footer="720" w:gutter="0"/>
          <w:pgBorders w:offsetFrom="page">
            <w:top w:val="triple" w:sz="4" w:space="24" w:color="auto"/>
            <w:left w:val="triple" w:sz="4" w:space="24" w:color="auto"/>
            <w:bottom w:val="triple" w:sz="4" w:space="24" w:color="auto"/>
            <w:right w:val="triple" w:sz="4" w:space="24" w:color="auto"/>
          </w:pgBorders>
          <w:cols w:space="960"/>
          <w:noEndnote/>
        </w:sectPr>
      </w:pPr>
    </w:p>
    <w:tbl>
      <w:tblPr>
        <w:tblW w:w="0" w:type="auto"/>
        <w:tblLayout w:type="fixed"/>
        <w:tblCellMar>
          <w:left w:w="0" w:type="dxa"/>
          <w:right w:w="0" w:type="dxa"/>
        </w:tblCellMar>
        <w:tblLook w:val="0000" w:firstRow="0" w:lastRow="0" w:firstColumn="0" w:lastColumn="0" w:noHBand="0" w:noVBand="0"/>
      </w:tblPr>
      <w:tblGrid>
        <w:gridCol w:w="4280"/>
        <w:gridCol w:w="1520"/>
        <w:gridCol w:w="1020"/>
        <w:gridCol w:w="1400"/>
        <w:gridCol w:w="1060"/>
      </w:tblGrid>
      <w:tr w:rsidR="00E015FA" w:rsidRPr="00CD5ED7">
        <w:trPr>
          <w:trHeight w:val="374"/>
        </w:trPr>
        <w:tc>
          <w:tcPr>
            <w:tcW w:w="8220" w:type="dxa"/>
            <w:gridSpan w:val="4"/>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20"/>
              <w:rPr>
                <w:rFonts w:asciiTheme="minorHAnsi" w:hAnsiTheme="minorHAnsi"/>
                <w:sz w:val="26"/>
                <w:szCs w:val="26"/>
              </w:rPr>
            </w:pPr>
            <w:bookmarkStart w:id="120" w:name="page212"/>
            <w:bookmarkEnd w:id="120"/>
            <w:r w:rsidRPr="00CD5ED7">
              <w:rPr>
                <w:rFonts w:asciiTheme="minorHAnsi" w:hAnsiTheme="minorHAnsi"/>
                <w:b/>
                <w:bCs/>
                <w:sz w:val="26"/>
                <w:szCs w:val="26"/>
              </w:rPr>
              <w:lastRenderedPageBreak/>
              <w:t>APPLICATION FOR AWARD OF THE TITLE OF FIDE ARBITER</w:t>
            </w:r>
          </w:p>
        </w:tc>
        <w:tc>
          <w:tcPr>
            <w:tcW w:w="10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500"/>
              <w:rPr>
                <w:rFonts w:asciiTheme="minorHAnsi" w:hAnsiTheme="minorHAnsi"/>
                <w:sz w:val="26"/>
                <w:szCs w:val="26"/>
              </w:rPr>
            </w:pPr>
            <w:r w:rsidRPr="00CD5ED7">
              <w:rPr>
                <w:rFonts w:asciiTheme="minorHAnsi" w:hAnsiTheme="minorHAnsi"/>
                <w:b/>
                <w:bCs/>
                <w:sz w:val="26"/>
                <w:szCs w:val="26"/>
              </w:rPr>
              <w:t>FA2</w:t>
            </w:r>
          </w:p>
        </w:tc>
      </w:tr>
      <w:tr w:rsidR="00E015FA" w:rsidRPr="00CD5ED7">
        <w:trPr>
          <w:trHeight w:val="830"/>
        </w:trPr>
        <w:tc>
          <w:tcPr>
            <w:tcW w:w="42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The federation of</w:t>
            </w:r>
            <w:r w:rsidR="00C67DB1">
              <w:rPr>
                <w:rFonts w:asciiTheme="minorHAnsi" w:hAnsiTheme="minorHAnsi"/>
                <w:sz w:val="26"/>
                <w:szCs w:val="26"/>
              </w:rPr>
              <w:t xml:space="preserve"> -----------------------------</w:t>
            </w:r>
          </w:p>
        </w:tc>
        <w:tc>
          <w:tcPr>
            <w:tcW w:w="5000" w:type="dxa"/>
            <w:gridSpan w:val="4"/>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71"/>
                <w:sz w:val="26"/>
                <w:szCs w:val="26"/>
              </w:rPr>
              <w:t>herewith applies for the title of FIDE Arbiter for:</w:t>
            </w:r>
          </w:p>
        </w:tc>
      </w:tr>
      <w:tr w:rsidR="00E015FA" w:rsidRPr="00CD5ED7">
        <w:trPr>
          <w:trHeight w:val="586"/>
        </w:trPr>
        <w:tc>
          <w:tcPr>
            <w:tcW w:w="4280" w:type="dxa"/>
            <w:tcBorders>
              <w:top w:val="nil"/>
              <w:left w:val="nil"/>
              <w:bottom w:val="nil"/>
              <w:right w:val="nil"/>
            </w:tcBorders>
            <w:vAlign w:val="bottom"/>
          </w:tcPr>
          <w:p w:rsidR="00E015FA" w:rsidRPr="00CD5ED7" w:rsidRDefault="00DC1052" w:rsidP="00AC5795">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w:t>
            </w:r>
            <w:r w:rsidR="00E015FA" w:rsidRPr="00CD5ED7">
              <w:rPr>
                <w:rFonts w:asciiTheme="minorHAnsi" w:hAnsiTheme="minorHAnsi"/>
                <w:sz w:val="26"/>
                <w:szCs w:val="26"/>
              </w:rPr>
              <w:t xml:space="preserve">ame: </w:t>
            </w:r>
            <w:r w:rsidR="00C67DB1">
              <w:rPr>
                <w:rFonts w:asciiTheme="minorHAnsi" w:hAnsiTheme="minorHAnsi"/>
                <w:sz w:val="26"/>
                <w:szCs w:val="26"/>
              </w:rPr>
              <w:t>-------------------------------------</w:t>
            </w:r>
          </w:p>
        </w:tc>
        <w:tc>
          <w:tcPr>
            <w:tcW w:w="2540" w:type="dxa"/>
            <w:gridSpan w:val="2"/>
            <w:tcBorders>
              <w:top w:val="nil"/>
              <w:left w:val="nil"/>
              <w:bottom w:val="nil"/>
              <w:right w:val="nil"/>
            </w:tcBorders>
            <w:vAlign w:val="bottom"/>
          </w:tcPr>
          <w:p w:rsidR="00E015FA" w:rsidRPr="00CD5ED7" w:rsidRDefault="00DC1052" w:rsidP="00AC5795">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w:t>
            </w:r>
            <w:r w:rsidR="00E015FA" w:rsidRPr="00CD5ED7">
              <w:rPr>
                <w:rFonts w:asciiTheme="minorHAnsi" w:hAnsiTheme="minorHAnsi"/>
                <w:sz w:val="26"/>
                <w:szCs w:val="26"/>
              </w:rPr>
              <w:t xml:space="preserve">irst name: </w:t>
            </w:r>
            <w:r w:rsidR="00C67DB1">
              <w:rPr>
                <w:rFonts w:asciiTheme="minorHAnsi" w:hAnsiTheme="minorHAnsi"/>
                <w:sz w:val="26"/>
                <w:szCs w:val="26"/>
              </w:rPr>
              <w:t>……………….</w:t>
            </w:r>
          </w:p>
        </w:tc>
        <w:tc>
          <w:tcPr>
            <w:tcW w:w="2460" w:type="dxa"/>
            <w:gridSpan w:val="2"/>
            <w:tcBorders>
              <w:top w:val="nil"/>
              <w:left w:val="nil"/>
              <w:bottom w:val="nil"/>
              <w:right w:val="nil"/>
            </w:tcBorders>
            <w:vAlign w:val="bottom"/>
          </w:tcPr>
          <w:p w:rsidR="00E015FA" w:rsidRPr="00CD5ED7" w:rsidRDefault="00E015FA" w:rsidP="00C67DB1">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98"/>
                <w:sz w:val="26"/>
                <w:szCs w:val="26"/>
              </w:rPr>
              <w:t>ID</w:t>
            </w:r>
            <w:r w:rsidRPr="00CD5ED7">
              <w:rPr>
                <w:rFonts w:asciiTheme="minorHAnsi" w:hAnsiTheme="minorHAnsi" w:cs="Cambria Math"/>
                <w:w w:val="98"/>
                <w:sz w:val="26"/>
                <w:szCs w:val="26"/>
              </w:rPr>
              <w:t>‐</w:t>
            </w:r>
            <w:r w:rsidRPr="00CD5ED7">
              <w:rPr>
                <w:rFonts w:asciiTheme="minorHAnsi" w:hAnsiTheme="minorHAnsi"/>
                <w:w w:val="98"/>
                <w:sz w:val="26"/>
                <w:szCs w:val="26"/>
              </w:rPr>
              <w:t>co</w:t>
            </w:r>
            <w:r w:rsidR="00AC5795">
              <w:rPr>
                <w:rFonts w:asciiTheme="minorHAnsi" w:hAnsiTheme="minorHAnsi"/>
                <w:w w:val="98"/>
                <w:sz w:val="26"/>
                <w:szCs w:val="26"/>
              </w:rPr>
              <w:t>d</w:t>
            </w:r>
            <w:r w:rsidRPr="00CD5ED7">
              <w:rPr>
                <w:rFonts w:asciiTheme="minorHAnsi" w:hAnsiTheme="minorHAnsi"/>
                <w:w w:val="98"/>
                <w:sz w:val="26"/>
                <w:szCs w:val="26"/>
              </w:rPr>
              <w:t>e (if any):</w:t>
            </w:r>
            <w:r w:rsidR="00C67DB1">
              <w:rPr>
                <w:rFonts w:asciiTheme="minorHAnsi" w:hAnsiTheme="minorHAnsi"/>
                <w:w w:val="98"/>
                <w:sz w:val="26"/>
                <w:szCs w:val="26"/>
              </w:rPr>
              <w:t xml:space="preserve"> …………</w:t>
            </w:r>
            <w:r w:rsidRPr="00CD5ED7">
              <w:rPr>
                <w:rFonts w:asciiTheme="minorHAnsi" w:hAnsiTheme="minorHAnsi"/>
                <w:w w:val="98"/>
                <w:sz w:val="26"/>
                <w:szCs w:val="26"/>
              </w:rPr>
              <w:t xml:space="preserve"> </w:t>
            </w:r>
          </w:p>
        </w:tc>
      </w:tr>
      <w:tr w:rsidR="00E015FA" w:rsidRPr="00CD5ED7">
        <w:trPr>
          <w:trHeight w:val="439"/>
        </w:trPr>
        <w:tc>
          <w:tcPr>
            <w:tcW w:w="4280" w:type="dxa"/>
            <w:tcBorders>
              <w:top w:val="nil"/>
              <w:left w:val="nil"/>
              <w:bottom w:val="nil"/>
              <w:right w:val="nil"/>
            </w:tcBorders>
            <w:vAlign w:val="bottom"/>
          </w:tcPr>
          <w:p w:rsidR="00E015FA" w:rsidRPr="00CD5ED7" w:rsidRDefault="00DC1052">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D</w:t>
            </w:r>
            <w:r w:rsidR="00E015FA" w:rsidRPr="00CD5ED7">
              <w:rPr>
                <w:rFonts w:asciiTheme="minorHAnsi" w:hAnsiTheme="minorHAnsi"/>
                <w:sz w:val="26"/>
                <w:szCs w:val="26"/>
              </w:rPr>
              <w:t>ate of birth: ..................................</w:t>
            </w:r>
          </w:p>
        </w:tc>
        <w:tc>
          <w:tcPr>
            <w:tcW w:w="1520" w:type="dxa"/>
            <w:tcBorders>
              <w:top w:val="nil"/>
              <w:left w:val="nil"/>
              <w:bottom w:val="nil"/>
              <w:right w:val="nil"/>
            </w:tcBorders>
            <w:vAlign w:val="bottom"/>
          </w:tcPr>
          <w:p w:rsidR="00E015FA" w:rsidRPr="00CD5ED7" w:rsidRDefault="00DC1052">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Place </w:t>
            </w:r>
            <w:r w:rsidR="00E015FA" w:rsidRPr="00CD5ED7">
              <w:rPr>
                <w:rFonts w:asciiTheme="minorHAnsi" w:hAnsiTheme="minorHAnsi"/>
                <w:sz w:val="26"/>
                <w:szCs w:val="26"/>
              </w:rPr>
              <w:t>of</w:t>
            </w:r>
            <w:r w:rsidRPr="00CD5ED7">
              <w:rPr>
                <w:rFonts w:asciiTheme="minorHAnsi" w:hAnsiTheme="minorHAnsi"/>
                <w:sz w:val="26"/>
                <w:szCs w:val="26"/>
              </w:rPr>
              <w:t xml:space="preserve"> </w:t>
            </w:r>
            <w:r w:rsidR="00E015FA" w:rsidRPr="00CD5ED7">
              <w:rPr>
                <w:rFonts w:asciiTheme="minorHAnsi" w:hAnsiTheme="minorHAnsi"/>
                <w:sz w:val="26"/>
                <w:szCs w:val="26"/>
              </w:rPr>
              <w:t>birth:</w:t>
            </w: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70"/>
                <w:sz w:val="26"/>
                <w:szCs w:val="26"/>
              </w:rPr>
              <w:t>............</w:t>
            </w:r>
            <w:r w:rsidR="00C67DB1">
              <w:rPr>
                <w:rFonts w:asciiTheme="minorHAnsi" w:hAnsiTheme="minorHAnsi"/>
                <w:w w:val="70"/>
                <w:sz w:val="26"/>
                <w:szCs w:val="26"/>
              </w:rPr>
              <w:t>.......</w:t>
            </w:r>
          </w:p>
        </w:tc>
        <w:tc>
          <w:tcPr>
            <w:tcW w:w="2460" w:type="dxa"/>
            <w:gridSpan w:val="2"/>
            <w:tcBorders>
              <w:top w:val="nil"/>
              <w:left w:val="nil"/>
              <w:bottom w:val="nil"/>
              <w:right w:val="nil"/>
            </w:tcBorders>
            <w:vAlign w:val="bottom"/>
          </w:tcPr>
          <w:p w:rsidR="00E015FA" w:rsidRPr="00CD5ED7" w:rsidRDefault="00DC1052" w:rsidP="00AC5795">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w w:val="99"/>
                <w:sz w:val="26"/>
                <w:szCs w:val="26"/>
              </w:rPr>
              <w:t>F</w:t>
            </w:r>
            <w:r w:rsidR="00E015FA" w:rsidRPr="00CD5ED7">
              <w:rPr>
                <w:rFonts w:asciiTheme="minorHAnsi" w:hAnsiTheme="minorHAnsi"/>
                <w:w w:val="99"/>
                <w:sz w:val="26"/>
                <w:szCs w:val="26"/>
              </w:rPr>
              <w:t xml:space="preserve">ederation: </w:t>
            </w:r>
            <w:r w:rsidR="00AC5795" w:rsidRPr="00AC5795">
              <w:rPr>
                <w:w w:val="70"/>
                <w:sz w:val="26"/>
                <w:szCs w:val="26"/>
              </w:rPr>
              <w:t>.....................</w:t>
            </w:r>
            <w:r w:rsidR="00C67DB1">
              <w:rPr>
                <w:w w:val="70"/>
                <w:sz w:val="26"/>
                <w:szCs w:val="26"/>
              </w:rPr>
              <w:t>...</w:t>
            </w:r>
          </w:p>
        </w:tc>
      </w:tr>
      <w:tr w:rsidR="00E015FA" w:rsidRPr="00CD5ED7">
        <w:trPr>
          <w:trHeight w:val="439"/>
        </w:trPr>
        <w:tc>
          <w:tcPr>
            <w:tcW w:w="4280" w:type="dxa"/>
            <w:tcBorders>
              <w:top w:val="nil"/>
              <w:left w:val="nil"/>
              <w:bottom w:val="nil"/>
              <w:right w:val="nil"/>
            </w:tcBorders>
            <w:vAlign w:val="bottom"/>
          </w:tcPr>
          <w:p w:rsidR="00E015FA" w:rsidRPr="00CD5ED7" w:rsidRDefault="00DC1052" w:rsidP="00AC5795">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71"/>
                <w:sz w:val="26"/>
                <w:szCs w:val="26"/>
              </w:rPr>
              <w:t>Address</w:t>
            </w:r>
            <w:r w:rsidR="00E015FA" w:rsidRPr="00CD5ED7">
              <w:rPr>
                <w:rFonts w:asciiTheme="minorHAnsi" w:hAnsiTheme="minorHAnsi"/>
                <w:w w:val="71"/>
                <w:sz w:val="26"/>
                <w:szCs w:val="26"/>
              </w:rPr>
              <w:t xml:space="preserve">: </w:t>
            </w:r>
          </w:p>
        </w:tc>
        <w:tc>
          <w:tcPr>
            <w:tcW w:w="1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440"/>
        </w:trPr>
        <w:tc>
          <w:tcPr>
            <w:tcW w:w="42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71"/>
                <w:sz w:val="26"/>
                <w:szCs w:val="26"/>
              </w:rPr>
              <w:t>Tel: ...............................................</w:t>
            </w:r>
            <w:r w:rsidR="00AC5795">
              <w:rPr>
                <w:rFonts w:asciiTheme="minorHAnsi" w:hAnsiTheme="minorHAnsi"/>
                <w:w w:val="71"/>
                <w:sz w:val="26"/>
                <w:szCs w:val="26"/>
              </w:rPr>
              <w:t>...............</w:t>
            </w:r>
          </w:p>
        </w:tc>
        <w:tc>
          <w:tcPr>
            <w:tcW w:w="1520" w:type="dxa"/>
            <w:tcBorders>
              <w:top w:val="nil"/>
              <w:left w:val="nil"/>
              <w:bottom w:val="nil"/>
              <w:right w:val="nil"/>
            </w:tcBorders>
            <w:vAlign w:val="bottom"/>
          </w:tcPr>
          <w:p w:rsidR="00E015FA" w:rsidRPr="00CD5ED7" w:rsidRDefault="00E015FA" w:rsidP="00AC5795">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Fax:</w:t>
            </w:r>
            <w:r w:rsidR="00AC5795">
              <w:rPr>
                <w:rFonts w:asciiTheme="minorHAnsi" w:hAnsiTheme="minorHAnsi"/>
                <w:sz w:val="26"/>
                <w:szCs w:val="26"/>
              </w:rPr>
              <w:t xml:space="preserve"> ……………</w:t>
            </w:r>
          </w:p>
        </w:tc>
        <w:tc>
          <w:tcPr>
            <w:tcW w:w="3480" w:type="dxa"/>
            <w:gridSpan w:val="3"/>
            <w:tcBorders>
              <w:top w:val="nil"/>
              <w:left w:val="nil"/>
              <w:bottom w:val="nil"/>
              <w:right w:val="nil"/>
            </w:tcBorders>
            <w:vAlign w:val="bottom"/>
          </w:tcPr>
          <w:p w:rsidR="00E015FA" w:rsidRPr="00CD5ED7" w:rsidRDefault="00AC5795">
            <w:pPr>
              <w:widowControl w:val="0"/>
              <w:autoSpaceDE w:val="0"/>
              <w:autoSpaceDN w:val="0"/>
              <w:adjustRightInd w:val="0"/>
              <w:spacing w:after="0" w:line="240" w:lineRule="auto"/>
              <w:rPr>
                <w:rFonts w:asciiTheme="minorHAnsi" w:hAnsiTheme="minorHAnsi"/>
                <w:sz w:val="26"/>
                <w:szCs w:val="26"/>
              </w:rPr>
            </w:pPr>
            <w:r w:rsidRPr="00AC5795">
              <w:rPr>
                <w:sz w:val="26"/>
                <w:szCs w:val="26"/>
              </w:rPr>
              <w:t>e</w:t>
            </w:r>
            <w:r w:rsidRPr="00AC5795">
              <w:rPr>
                <w:rFonts w:cs="Cambria Math"/>
                <w:sz w:val="26"/>
                <w:szCs w:val="26"/>
              </w:rPr>
              <w:t>‐</w:t>
            </w:r>
            <w:r w:rsidRPr="00AC5795">
              <w:rPr>
                <w:sz w:val="26"/>
                <w:szCs w:val="26"/>
              </w:rPr>
              <w:t>mail address:</w:t>
            </w:r>
            <w:r>
              <w:rPr>
                <w:sz w:val="26"/>
                <w:szCs w:val="26"/>
              </w:rPr>
              <w:t xml:space="preserve"> …………………………</w:t>
            </w:r>
          </w:p>
        </w:tc>
      </w:tr>
    </w:tbl>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2" w:lineRule="auto"/>
        <w:ind w:right="300"/>
        <w:rPr>
          <w:rFonts w:asciiTheme="minorHAnsi" w:hAnsiTheme="minorHAnsi"/>
          <w:sz w:val="26"/>
          <w:szCs w:val="26"/>
        </w:rPr>
      </w:pPr>
      <w:r w:rsidRPr="00CD5ED7">
        <w:rPr>
          <w:rFonts w:asciiTheme="minorHAnsi" w:hAnsiTheme="minorHAnsi"/>
          <w:sz w:val="26"/>
          <w:szCs w:val="26"/>
        </w:rPr>
        <w:t>The candidate possesses an exact knowledge of the Laws of Chess and all other FIDE regulations to be observed in chess competitions.</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0" w:lineRule="auto"/>
        <w:rPr>
          <w:rFonts w:asciiTheme="minorHAnsi" w:hAnsiTheme="minorHAnsi"/>
          <w:sz w:val="26"/>
          <w:szCs w:val="26"/>
        </w:rPr>
      </w:pPr>
      <w:proofErr w:type="spellStart"/>
      <w:r w:rsidRPr="00CD5ED7">
        <w:rPr>
          <w:rFonts w:asciiTheme="minorHAnsi" w:hAnsiTheme="minorHAnsi"/>
          <w:sz w:val="26"/>
          <w:szCs w:val="26"/>
        </w:rPr>
        <w:t>He/She</w:t>
      </w:r>
      <w:proofErr w:type="spellEnd"/>
      <w:r w:rsidRPr="00CD5ED7">
        <w:rPr>
          <w:rFonts w:asciiTheme="minorHAnsi" w:hAnsiTheme="minorHAnsi"/>
          <w:sz w:val="26"/>
          <w:szCs w:val="26"/>
        </w:rPr>
        <w:t xml:space="preserve"> speaks the following languages (this must include sufficient knowledge of at least one official FIDE language):</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t>
      </w:r>
    </w:p>
    <w:p w:rsidR="00E015FA" w:rsidRPr="00CD5ED7" w:rsidRDefault="00E015FA">
      <w:pPr>
        <w:widowControl w:val="0"/>
        <w:autoSpaceDE w:val="0"/>
        <w:autoSpaceDN w:val="0"/>
        <w:adjustRightInd w:val="0"/>
        <w:spacing w:after="0" w:line="140"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0" w:lineRule="auto"/>
        <w:ind w:right="200"/>
        <w:rPr>
          <w:rFonts w:asciiTheme="minorHAnsi" w:hAnsiTheme="minorHAnsi"/>
          <w:sz w:val="26"/>
          <w:szCs w:val="26"/>
        </w:rPr>
      </w:pPr>
      <w:r w:rsidRPr="00CD5ED7">
        <w:rPr>
          <w:rFonts w:asciiTheme="minorHAnsi" w:hAnsiTheme="minorHAnsi"/>
          <w:sz w:val="26"/>
          <w:szCs w:val="26"/>
        </w:rPr>
        <w:t>The candidate has worked as Chief or Deputy Arbiter in the following three competitions and the undersigned encloses for each competition a FIDE Arbiter Norm Report Form (FA 1), which is signed by an appropriate qualified person.</w:t>
      </w:r>
    </w:p>
    <w:p w:rsidR="00E015FA" w:rsidRPr="00CD5ED7" w:rsidRDefault="00E015FA">
      <w:pPr>
        <w:widowControl w:val="0"/>
        <w:autoSpaceDE w:val="0"/>
        <w:autoSpaceDN w:val="0"/>
        <w:adjustRightInd w:val="0"/>
        <w:spacing w:after="0" w:line="202" w:lineRule="exact"/>
        <w:rPr>
          <w:rFonts w:asciiTheme="minorHAnsi" w:hAnsiTheme="minorHAnsi"/>
          <w:sz w:val="26"/>
          <w:szCs w:val="26"/>
        </w:rPr>
      </w:pPr>
    </w:p>
    <w:p w:rsidR="00E015FA" w:rsidRPr="00CD5ED7" w:rsidRDefault="00DC1052" w:rsidP="00AC5795">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1. E</w:t>
      </w:r>
      <w:r w:rsidR="00E015FA" w:rsidRPr="00CD5ED7">
        <w:rPr>
          <w:rFonts w:asciiTheme="minorHAnsi" w:hAnsiTheme="minorHAnsi"/>
          <w:sz w:val="26"/>
          <w:szCs w:val="26"/>
        </w:rPr>
        <w:t>vent: ..................................................................................</w:t>
      </w:r>
      <w:r w:rsidRPr="00CD5ED7">
        <w:rPr>
          <w:rFonts w:asciiTheme="minorHAnsi" w:hAnsiTheme="minorHAnsi"/>
          <w:sz w:val="26"/>
          <w:szCs w:val="26"/>
        </w:rPr>
        <w:t>.............................  D</w:t>
      </w:r>
      <w:r w:rsidR="00E015FA" w:rsidRPr="00CD5ED7">
        <w:rPr>
          <w:rFonts w:asciiTheme="minorHAnsi" w:hAnsiTheme="minorHAnsi"/>
          <w:sz w:val="26"/>
          <w:szCs w:val="26"/>
        </w:rPr>
        <w:t xml:space="preserve">ates: </w:t>
      </w:r>
    </w:p>
    <w:p w:rsidR="00E015FA" w:rsidRPr="00CD5ED7" w:rsidRDefault="00E015FA" w:rsidP="00AC5795">
      <w:pPr>
        <w:widowControl w:val="0"/>
        <w:autoSpaceDE w:val="0"/>
        <w:autoSpaceDN w:val="0"/>
        <w:adjustRightInd w:val="0"/>
        <w:spacing w:after="0" w:line="147" w:lineRule="exact"/>
        <w:rPr>
          <w:rFonts w:asciiTheme="minorHAnsi" w:hAnsiTheme="minorHAnsi"/>
          <w:sz w:val="26"/>
          <w:szCs w:val="26"/>
        </w:rPr>
      </w:pPr>
    </w:p>
    <w:p w:rsidR="00E015FA" w:rsidRPr="00CD5ED7" w:rsidRDefault="00DC1052" w:rsidP="00AC5795">
      <w:pPr>
        <w:widowControl w:val="0"/>
        <w:tabs>
          <w:tab w:val="left" w:pos="5640"/>
        </w:tabs>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w:t>
      </w:r>
      <w:r w:rsidR="00E015FA" w:rsidRPr="00CD5ED7">
        <w:rPr>
          <w:rFonts w:asciiTheme="minorHAnsi" w:hAnsiTheme="minorHAnsi"/>
          <w:sz w:val="26"/>
          <w:szCs w:val="26"/>
        </w:rPr>
        <w:t>ocation: ......................................................….............</w:t>
      </w:r>
      <w:r w:rsidR="00E015FA" w:rsidRPr="00CD5ED7">
        <w:rPr>
          <w:rFonts w:asciiTheme="minorHAnsi" w:hAnsiTheme="minorHAnsi"/>
          <w:sz w:val="26"/>
          <w:szCs w:val="26"/>
        </w:rPr>
        <w:tab/>
      </w:r>
      <w:r w:rsidRPr="00CD5ED7">
        <w:rPr>
          <w:rFonts w:asciiTheme="minorHAnsi" w:hAnsiTheme="minorHAnsi"/>
          <w:sz w:val="26"/>
          <w:szCs w:val="26"/>
        </w:rPr>
        <w:t>D</w:t>
      </w:r>
      <w:r w:rsidR="00E015FA" w:rsidRPr="00CD5ED7">
        <w:rPr>
          <w:rFonts w:asciiTheme="minorHAnsi" w:hAnsiTheme="minorHAnsi"/>
          <w:sz w:val="26"/>
          <w:szCs w:val="26"/>
        </w:rPr>
        <w:t>ate included in FIDE Rating List : ….…………</w:t>
      </w:r>
    </w:p>
    <w:p w:rsidR="00E015FA" w:rsidRPr="00CD5ED7" w:rsidRDefault="00E015FA" w:rsidP="00AC5795">
      <w:pPr>
        <w:widowControl w:val="0"/>
        <w:autoSpaceDE w:val="0"/>
        <w:autoSpaceDN w:val="0"/>
        <w:adjustRightInd w:val="0"/>
        <w:spacing w:after="0" w:line="146" w:lineRule="exact"/>
        <w:rPr>
          <w:rFonts w:asciiTheme="minorHAnsi" w:hAnsiTheme="minorHAnsi"/>
          <w:sz w:val="26"/>
          <w:szCs w:val="26"/>
        </w:rPr>
      </w:pPr>
    </w:p>
    <w:p w:rsidR="00E015FA" w:rsidRPr="00CD5ED7" w:rsidRDefault="00E015FA" w:rsidP="00AC5795">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Type of event: …………………</w:t>
      </w:r>
      <w:r w:rsidR="00DC1052" w:rsidRPr="00CD5ED7">
        <w:rPr>
          <w:rFonts w:asciiTheme="minorHAnsi" w:hAnsiTheme="minorHAnsi"/>
          <w:sz w:val="26"/>
          <w:szCs w:val="26"/>
        </w:rPr>
        <w:t xml:space="preserve">……………………. (round robin, Swiss, </w:t>
      </w:r>
      <w:proofErr w:type="spellStart"/>
      <w:r w:rsidR="00DC1052" w:rsidRPr="00CD5ED7">
        <w:rPr>
          <w:rFonts w:asciiTheme="minorHAnsi" w:hAnsiTheme="minorHAnsi"/>
          <w:sz w:val="26"/>
          <w:szCs w:val="26"/>
        </w:rPr>
        <w:t>S</w:t>
      </w:r>
      <w:r w:rsidRPr="00CD5ED7">
        <w:rPr>
          <w:rFonts w:asciiTheme="minorHAnsi" w:hAnsiTheme="minorHAnsi"/>
          <w:sz w:val="26"/>
          <w:szCs w:val="26"/>
        </w:rPr>
        <w:t>cheveningen</w:t>
      </w:r>
      <w:proofErr w:type="spellEnd"/>
      <w:r w:rsidRPr="00CD5ED7">
        <w:rPr>
          <w:rFonts w:asciiTheme="minorHAnsi" w:hAnsiTheme="minorHAnsi"/>
          <w:sz w:val="26"/>
          <w:szCs w:val="26"/>
        </w:rPr>
        <w:t>, match, and so on)</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39" w:lineRule="exact"/>
        <w:rPr>
          <w:rFonts w:asciiTheme="minorHAnsi" w:hAnsiTheme="minorHAnsi"/>
          <w:sz w:val="26"/>
          <w:szCs w:val="26"/>
        </w:rPr>
      </w:pPr>
    </w:p>
    <w:p w:rsidR="00DC1052" w:rsidRPr="00CD5ED7" w:rsidRDefault="00DC1052" w:rsidP="00DC1052">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2. Event: ...............................................................................................................  Dates: </w:t>
      </w:r>
    </w:p>
    <w:p w:rsidR="00DC1052" w:rsidRPr="00CD5ED7" w:rsidRDefault="00DC1052" w:rsidP="00DC1052">
      <w:pPr>
        <w:widowControl w:val="0"/>
        <w:autoSpaceDE w:val="0"/>
        <w:autoSpaceDN w:val="0"/>
        <w:adjustRightInd w:val="0"/>
        <w:spacing w:after="0" w:line="147" w:lineRule="exact"/>
        <w:rPr>
          <w:rFonts w:asciiTheme="minorHAnsi" w:hAnsiTheme="minorHAnsi"/>
          <w:sz w:val="26"/>
          <w:szCs w:val="26"/>
        </w:rPr>
      </w:pPr>
    </w:p>
    <w:p w:rsidR="00DC1052" w:rsidRPr="00CD5ED7" w:rsidRDefault="00DC1052" w:rsidP="00DC1052">
      <w:pPr>
        <w:widowControl w:val="0"/>
        <w:tabs>
          <w:tab w:val="left" w:pos="5640"/>
        </w:tabs>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Location: ......................................................….............</w:t>
      </w:r>
      <w:r w:rsidRPr="00CD5ED7">
        <w:rPr>
          <w:rFonts w:asciiTheme="minorHAnsi" w:hAnsiTheme="minorHAnsi"/>
          <w:sz w:val="26"/>
          <w:szCs w:val="26"/>
        </w:rPr>
        <w:tab/>
        <w:t>Date included in FIDE Rating List : ….…………</w:t>
      </w:r>
    </w:p>
    <w:p w:rsidR="00DC1052" w:rsidRPr="00CD5ED7" w:rsidRDefault="00DC1052" w:rsidP="00DC1052">
      <w:pPr>
        <w:widowControl w:val="0"/>
        <w:autoSpaceDE w:val="0"/>
        <w:autoSpaceDN w:val="0"/>
        <w:adjustRightInd w:val="0"/>
        <w:spacing w:after="0" w:line="146" w:lineRule="exact"/>
        <w:rPr>
          <w:rFonts w:asciiTheme="minorHAnsi" w:hAnsiTheme="minorHAnsi"/>
          <w:sz w:val="26"/>
          <w:szCs w:val="26"/>
        </w:rPr>
      </w:pPr>
    </w:p>
    <w:p w:rsidR="00DC1052" w:rsidRPr="00CD5ED7" w:rsidRDefault="00DC1052" w:rsidP="00DC1052">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Type of event: ………………………………………. (round robin, Swiss, </w:t>
      </w:r>
      <w:proofErr w:type="spellStart"/>
      <w:r w:rsidRPr="00CD5ED7">
        <w:rPr>
          <w:rFonts w:asciiTheme="minorHAnsi" w:hAnsiTheme="minorHAnsi"/>
          <w:sz w:val="26"/>
          <w:szCs w:val="26"/>
        </w:rPr>
        <w:t>Scheveningen</w:t>
      </w:r>
      <w:proofErr w:type="spellEnd"/>
      <w:r w:rsidRPr="00CD5ED7">
        <w:rPr>
          <w:rFonts w:asciiTheme="minorHAnsi" w:hAnsiTheme="minorHAnsi"/>
          <w:sz w:val="26"/>
          <w:szCs w:val="26"/>
        </w:rPr>
        <w:t>, match, and so on)</w:t>
      </w:r>
    </w:p>
    <w:p w:rsidR="00DC1052" w:rsidRPr="00CD5ED7" w:rsidRDefault="00DC1052">
      <w:pPr>
        <w:widowControl w:val="0"/>
        <w:autoSpaceDE w:val="0"/>
        <w:autoSpaceDN w:val="0"/>
        <w:adjustRightInd w:val="0"/>
        <w:spacing w:after="0" w:line="240" w:lineRule="auto"/>
        <w:rPr>
          <w:rFonts w:asciiTheme="minorHAnsi" w:hAnsiTheme="minorHAnsi"/>
          <w:sz w:val="26"/>
          <w:szCs w:val="26"/>
        </w:rPr>
      </w:pPr>
    </w:p>
    <w:p w:rsidR="00DC1052" w:rsidRPr="00CD5ED7" w:rsidRDefault="00DC1052" w:rsidP="00DC1052">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3. Event: ...............................................................................................................  Dates: </w:t>
      </w:r>
    </w:p>
    <w:p w:rsidR="00DC1052" w:rsidRPr="00CD5ED7" w:rsidRDefault="00DC1052" w:rsidP="00DC1052">
      <w:pPr>
        <w:widowControl w:val="0"/>
        <w:autoSpaceDE w:val="0"/>
        <w:autoSpaceDN w:val="0"/>
        <w:adjustRightInd w:val="0"/>
        <w:spacing w:after="0" w:line="147" w:lineRule="exact"/>
        <w:rPr>
          <w:rFonts w:asciiTheme="minorHAnsi" w:hAnsiTheme="minorHAnsi"/>
          <w:sz w:val="26"/>
          <w:szCs w:val="26"/>
        </w:rPr>
      </w:pPr>
    </w:p>
    <w:p w:rsidR="00DC1052" w:rsidRPr="00CD5ED7" w:rsidRDefault="00DC1052" w:rsidP="00DC1052">
      <w:pPr>
        <w:widowControl w:val="0"/>
        <w:tabs>
          <w:tab w:val="left" w:pos="5640"/>
        </w:tabs>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Location: ......................................................….............</w:t>
      </w:r>
      <w:r w:rsidRPr="00CD5ED7">
        <w:rPr>
          <w:rFonts w:asciiTheme="minorHAnsi" w:hAnsiTheme="minorHAnsi"/>
          <w:sz w:val="26"/>
          <w:szCs w:val="26"/>
        </w:rPr>
        <w:tab/>
        <w:t>Date included in FIDE Rating List : ….…………</w:t>
      </w:r>
    </w:p>
    <w:p w:rsidR="00DC1052" w:rsidRPr="00CD5ED7" w:rsidRDefault="00DC1052" w:rsidP="00DC1052">
      <w:pPr>
        <w:widowControl w:val="0"/>
        <w:autoSpaceDE w:val="0"/>
        <w:autoSpaceDN w:val="0"/>
        <w:adjustRightInd w:val="0"/>
        <w:spacing w:after="0" w:line="146" w:lineRule="exact"/>
        <w:rPr>
          <w:rFonts w:asciiTheme="minorHAnsi" w:hAnsiTheme="minorHAnsi"/>
          <w:sz w:val="26"/>
          <w:szCs w:val="26"/>
        </w:rPr>
      </w:pPr>
    </w:p>
    <w:p w:rsidR="00DC1052" w:rsidRPr="00CD5ED7" w:rsidRDefault="00DC1052" w:rsidP="00DC1052">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Type of event: ………………………………………. (round robin, Swiss, </w:t>
      </w:r>
      <w:proofErr w:type="spellStart"/>
      <w:r w:rsidRPr="00CD5ED7">
        <w:rPr>
          <w:rFonts w:asciiTheme="minorHAnsi" w:hAnsiTheme="minorHAnsi"/>
          <w:sz w:val="26"/>
          <w:szCs w:val="26"/>
        </w:rPr>
        <w:t>Scheveningen</w:t>
      </w:r>
      <w:proofErr w:type="spellEnd"/>
      <w:r w:rsidRPr="00CD5ED7">
        <w:rPr>
          <w:rFonts w:asciiTheme="minorHAnsi" w:hAnsiTheme="minorHAnsi"/>
          <w:sz w:val="26"/>
          <w:szCs w:val="26"/>
        </w:rPr>
        <w:t>, match, and so on)</w:t>
      </w:r>
    </w:p>
    <w:p w:rsidR="00E015FA" w:rsidRPr="00CD5ED7" w:rsidRDefault="00E015FA">
      <w:pPr>
        <w:widowControl w:val="0"/>
        <w:autoSpaceDE w:val="0"/>
        <w:autoSpaceDN w:val="0"/>
        <w:adjustRightInd w:val="0"/>
        <w:spacing w:after="0" w:line="387" w:lineRule="exact"/>
        <w:rPr>
          <w:rFonts w:asciiTheme="minorHAnsi" w:hAnsiTheme="minorHAnsi"/>
          <w:sz w:val="26"/>
          <w:szCs w:val="26"/>
        </w:rPr>
      </w:pPr>
    </w:p>
    <w:p w:rsidR="00E015FA" w:rsidRPr="00CD5ED7" w:rsidRDefault="00E015FA" w:rsidP="00AC5795">
      <w:pPr>
        <w:widowControl w:val="0"/>
        <w:autoSpaceDE w:val="0"/>
        <w:autoSpaceDN w:val="0"/>
        <w:adjustRightInd w:val="0"/>
        <w:spacing w:after="120" w:line="240" w:lineRule="auto"/>
        <w:rPr>
          <w:rFonts w:asciiTheme="minorHAnsi" w:hAnsiTheme="minorHAnsi"/>
          <w:sz w:val="26"/>
          <w:szCs w:val="26"/>
        </w:rPr>
      </w:pPr>
      <w:r w:rsidRPr="00CD5ED7">
        <w:rPr>
          <w:rFonts w:asciiTheme="minorHAnsi" w:hAnsiTheme="minorHAnsi"/>
          <w:sz w:val="26"/>
          <w:szCs w:val="26"/>
        </w:rPr>
        <w:t>4. Arbiters’ seminar: ................................................................</w:t>
      </w:r>
      <w:r w:rsidR="00AC5795">
        <w:rPr>
          <w:rFonts w:asciiTheme="minorHAnsi" w:hAnsiTheme="minorHAnsi"/>
          <w:sz w:val="26"/>
          <w:szCs w:val="26"/>
        </w:rPr>
        <w:t>.......................</w:t>
      </w:r>
      <w:r w:rsidR="00930182" w:rsidRPr="00CD5ED7">
        <w:rPr>
          <w:rFonts w:asciiTheme="minorHAnsi" w:hAnsiTheme="minorHAnsi"/>
          <w:sz w:val="26"/>
          <w:szCs w:val="26"/>
        </w:rPr>
        <w:t>D</w:t>
      </w:r>
      <w:r w:rsidR="00AC5795">
        <w:rPr>
          <w:rFonts w:asciiTheme="minorHAnsi" w:hAnsiTheme="minorHAnsi"/>
          <w:sz w:val="26"/>
          <w:szCs w:val="26"/>
        </w:rPr>
        <w:t>ates: …………………</w:t>
      </w:r>
    </w:p>
    <w:p w:rsidR="00E015FA" w:rsidRPr="00CD5ED7" w:rsidRDefault="00E015FA" w:rsidP="00AC5795">
      <w:pPr>
        <w:widowControl w:val="0"/>
        <w:autoSpaceDE w:val="0"/>
        <w:autoSpaceDN w:val="0"/>
        <w:adjustRightInd w:val="0"/>
        <w:spacing w:after="120" w:line="240" w:lineRule="auto"/>
        <w:rPr>
          <w:rFonts w:asciiTheme="minorHAnsi" w:hAnsiTheme="minorHAnsi"/>
          <w:sz w:val="26"/>
          <w:szCs w:val="26"/>
        </w:rPr>
      </w:pPr>
      <w:r w:rsidRPr="00CD5ED7">
        <w:rPr>
          <w:rFonts w:asciiTheme="minorHAnsi" w:hAnsiTheme="minorHAnsi"/>
          <w:sz w:val="26"/>
          <w:szCs w:val="26"/>
        </w:rPr>
        <w:t>In his / her activity as an Arbiter</w:t>
      </w:r>
      <w:r w:rsidR="00DC1052" w:rsidRPr="00CD5ED7">
        <w:rPr>
          <w:rFonts w:asciiTheme="minorHAnsi" w:hAnsiTheme="minorHAnsi"/>
          <w:sz w:val="26"/>
          <w:szCs w:val="26"/>
        </w:rPr>
        <w:t>,</w:t>
      </w:r>
      <w:r w:rsidRPr="00CD5ED7">
        <w:rPr>
          <w:rFonts w:asciiTheme="minorHAnsi" w:hAnsiTheme="minorHAnsi"/>
          <w:sz w:val="26"/>
          <w:szCs w:val="26"/>
        </w:rPr>
        <w:t xml:space="preserve"> he / she has shown at all times an absolute objectivity.</w:t>
      </w:r>
    </w:p>
    <w:p w:rsidR="00E015FA" w:rsidRPr="00CD5ED7" w:rsidRDefault="00E015FA" w:rsidP="00AC5795">
      <w:pPr>
        <w:widowControl w:val="0"/>
        <w:autoSpaceDE w:val="0"/>
        <w:autoSpaceDN w:val="0"/>
        <w:adjustRightInd w:val="0"/>
        <w:spacing w:after="120" w:line="293" w:lineRule="exact"/>
        <w:rPr>
          <w:rFonts w:asciiTheme="minorHAnsi" w:hAnsiTheme="minorHAnsi"/>
          <w:sz w:val="26"/>
          <w:szCs w:val="26"/>
        </w:rPr>
      </w:pPr>
    </w:p>
    <w:p w:rsidR="00E015FA" w:rsidRPr="00CD5ED7" w:rsidRDefault="00E015FA">
      <w:pPr>
        <w:widowControl w:val="0"/>
        <w:tabs>
          <w:tab w:val="left" w:pos="5080"/>
        </w:tabs>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Federation official:</w:t>
      </w:r>
      <w:r w:rsidRPr="00CD5ED7">
        <w:rPr>
          <w:rFonts w:asciiTheme="minorHAnsi" w:hAnsiTheme="minorHAnsi"/>
          <w:sz w:val="26"/>
          <w:szCs w:val="26"/>
        </w:rPr>
        <w:tab/>
      </w:r>
      <w:r w:rsidR="00DC1052" w:rsidRPr="00CD5ED7">
        <w:rPr>
          <w:rFonts w:asciiTheme="minorHAnsi" w:hAnsiTheme="minorHAnsi"/>
          <w:sz w:val="26"/>
          <w:szCs w:val="26"/>
        </w:rPr>
        <w:t>D</w:t>
      </w:r>
      <w:r w:rsidRPr="00CD5ED7">
        <w:rPr>
          <w:rFonts w:asciiTheme="minorHAnsi" w:hAnsiTheme="minorHAnsi"/>
          <w:sz w:val="26"/>
          <w:szCs w:val="26"/>
        </w:rPr>
        <w:t>ate: .................................................................</w:t>
      </w:r>
    </w:p>
    <w:p w:rsidR="00E015FA" w:rsidRPr="00CD5ED7" w:rsidRDefault="00E015FA">
      <w:pPr>
        <w:widowControl w:val="0"/>
        <w:autoSpaceDE w:val="0"/>
        <w:autoSpaceDN w:val="0"/>
        <w:adjustRightInd w:val="0"/>
        <w:spacing w:after="0" w:line="294" w:lineRule="exact"/>
        <w:rPr>
          <w:rFonts w:asciiTheme="minorHAnsi" w:hAnsiTheme="minorHAnsi"/>
          <w:sz w:val="26"/>
          <w:szCs w:val="26"/>
        </w:rPr>
      </w:pPr>
    </w:p>
    <w:p w:rsidR="00E015FA" w:rsidRPr="00CD5ED7" w:rsidRDefault="00DC1052">
      <w:pPr>
        <w:widowControl w:val="0"/>
        <w:tabs>
          <w:tab w:val="left" w:pos="5080"/>
        </w:tabs>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w:t>
      </w:r>
      <w:r w:rsidR="00E015FA" w:rsidRPr="00CD5ED7">
        <w:rPr>
          <w:rFonts w:asciiTheme="minorHAnsi" w:hAnsiTheme="minorHAnsi"/>
          <w:sz w:val="26"/>
          <w:szCs w:val="26"/>
        </w:rPr>
        <w:t>ame: .............................................................</w:t>
      </w:r>
      <w:r w:rsidR="00E015FA" w:rsidRPr="00CD5ED7">
        <w:rPr>
          <w:rFonts w:asciiTheme="minorHAnsi" w:hAnsiTheme="minorHAnsi"/>
          <w:sz w:val="26"/>
          <w:szCs w:val="26"/>
        </w:rPr>
        <w:tab/>
      </w:r>
      <w:r w:rsidRPr="00CD5ED7">
        <w:rPr>
          <w:rFonts w:asciiTheme="minorHAnsi" w:hAnsiTheme="minorHAnsi"/>
          <w:sz w:val="26"/>
          <w:szCs w:val="26"/>
        </w:rPr>
        <w:t>S</w:t>
      </w:r>
      <w:r w:rsidR="00E015FA" w:rsidRPr="00CD5ED7">
        <w:rPr>
          <w:rFonts w:asciiTheme="minorHAnsi" w:hAnsiTheme="minorHAnsi"/>
          <w:sz w:val="26"/>
          <w:szCs w:val="26"/>
        </w:rPr>
        <w:t>ignature: .........................................................</w:t>
      </w: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Attach another FA 2 form</w:t>
      </w:r>
      <w:r w:rsidR="00930182" w:rsidRPr="00CD5ED7">
        <w:rPr>
          <w:rFonts w:asciiTheme="minorHAnsi" w:hAnsiTheme="minorHAnsi"/>
          <w:sz w:val="26"/>
          <w:szCs w:val="26"/>
        </w:rPr>
        <w:t>,</w:t>
      </w:r>
      <w:r w:rsidRPr="00CD5ED7">
        <w:rPr>
          <w:rFonts w:asciiTheme="minorHAnsi" w:hAnsiTheme="minorHAnsi"/>
          <w:sz w:val="26"/>
          <w:szCs w:val="26"/>
        </w:rPr>
        <w:t xml:space="preserve"> if there are more supporting norms.</w:t>
      </w:r>
    </w:p>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233" w:right="700" w:bottom="206" w:left="1000"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p w:rsidR="009C20D0" w:rsidRDefault="009C20D0" w:rsidP="009C20D0">
      <w:pPr>
        <w:autoSpaceDE w:val="0"/>
        <w:autoSpaceDN w:val="0"/>
        <w:adjustRightInd w:val="0"/>
        <w:rPr>
          <w:b/>
          <w:bCs/>
          <w:sz w:val="26"/>
          <w:szCs w:val="26"/>
        </w:rPr>
      </w:pPr>
      <w:bookmarkStart w:id="121" w:name="page213"/>
      <w:bookmarkEnd w:id="121"/>
      <w:r>
        <w:rPr>
          <w:rFonts w:ascii="Arial" w:hAnsi="Arial" w:cs="Arial"/>
          <w:b/>
          <w:color w:val="000000"/>
          <w:spacing w:val="-3"/>
        </w:rPr>
        <w:lastRenderedPageBreak/>
        <w:t>International Arbiter Norm Report Form</w:t>
      </w:r>
      <w:r>
        <w:rPr>
          <w:b/>
          <w:bCs/>
          <w:sz w:val="26"/>
          <w:szCs w:val="26"/>
        </w:rPr>
        <w:t xml:space="preserve"> </w:t>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rPr>
        <w:t xml:space="preserve">      </w:t>
      </w:r>
      <w:r>
        <w:rPr>
          <w:b/>
          <w:bCs/>
        </w:rPr>
        <w:tab/>
      </w:r>
      <w:r>
        <w:rPr>
          <w:b/>
          <w:bCs/>
        </w:rPr>
        <w:tab/>
      </w:r>
      <w:r>
        <w:rPr>
          <w:b/>
          <w:bCs/>
        </w:rPr>
        <w:tab/>
        <w:t>IA1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851"/>
        <w:gridCol w:w="2835"/>
        <w:gridCol w:w="2693"/>
      </w:tblGrid>
      <w:tr w:rsidR="009C20D0" w:rsidRPr="001C43E8" w:rsidTr="002B00FA">
        <w:trPr>
          <w:trHeight w:val="571"/>
        </w:trPr>
        <w:tc>
          <w:tcPr>
            <w:tcW w:w="3510" w:type="dxa"/>
            <w:vAlign w:val="center"/>
            <w:hideMark/>
          </w:tcPr>
          <w:p w:rsidR="009C20D0" w:rsidRDefault="009C20D0" w:rsidP="009C20D0">
            <w:pPr>
              <w:autoSpaceDE w:val="0"/>
              <w:autoSpaceDN w:val="0"/>
              <w:adjustRightInd w:val="0"/>
              <w:rPr>
                <w:rFonts w:ascii="Times New Roman" w:hAnsi="Times New Roman"/>
                <w:sz w:val="26"/>
                <w:szCs w:val="26"/>
                <w:lang w:val="en-US" w:eastAsia="en-US"/>
              </w:rPr>
            </w:pPr>
            <w:r>
              <w:rPr>
                <w:sz w:val="26"/>
                <w:szCs w:val="26"/>
              </w:rPr>
              <w:t xml:space="preserve">Arbiter’s last name: </w:t>
            </w:r>
          </w:p>
        </w:tc>
        <w:tc>
          <w:tcPr>
            <w:tcW w:w="3686" w:type="dxa"/>
            <w:gridSpan w:val="2"/>
            <w:vAlign w:val="center"/>
            <w:hideMark/>
          </w:tcPr>
          <w:p w:rsidR="009C20D0" w:rsidRDefault="009C20D0" w:rsidP="009C20D0">
            <w:pPr>
              <w:autoSpaceDE w:val="0"/>
              <w:autoSpaceDN w:val="0"/>
              <w:adjustRightInd w:val="0"/>
              <w:rPr>
                <w:rFonts w:ascii="Times New Roman" w:hAnsi="Times New Roman"/>
                <w:sz w:val="26"/>
                <w:szCs w:val="26"/>
                <w:lang w:val="en-US" w:eastAsia="en-US"/>
              </w:rPr>
            </w:pPr>
            <w:r>
              <w:rPr>
                <w:sz w:val="26"/>
                <w:szCs w:val="26"/>
              </w:rPr>
              <w:t xml:space="preserve">First name: </w:t>
            </w:r>
          </w:p>
        </w:tc>
        <w:tc>
          <w:tcPr>
            <w:tcW w:w="2693" w:type="dxa"/>
            <w:vAlign w:val="center"/>
            <w:hideMark/>
          </w:tcPr>
          <w:p w:rsidR="009C20D0" w:rsidRDefault="009C20D0" w:rsidP="002B00FA">
            <w:pPr>
              <w:autoSpaceDE w:val="0"/>
              <w:autoSpaceDN w:val="0"/>
              <w:adjustRightInd w:val="0"/>
              <w:rPr>
                <w:rFonts w:ascii="Times New Roman" w:hAnsi="Times New Roman"/>
                <w:sz w:val="26"/>
                <w:szCs w:val="26"/>
                <w:lang w:val="en-US" w:eastAsia="en-US"/>
              </w:rPr>
            </w:pPr>
            <w:r>
              <w:rPr>
                <w:sz w:val="26"/>
                <w:szCs w:val="26"/>
              </w:rPr>
              <w:t xml:space="preserve">Code (if any): </w:t>
            </w:r>
          </w:p>
        </w:tc>
      </w:tr>
      <w:tr w:rsidR="009C20D0" w:rsidRPr="001C43E8" w:rsidTr="002B00FA">
        <w:trPr>
          <w:trHeight w:val="602"/>
        </w:trPr>
        <w:tc>
          <w:tcPr>
            <w:tcW w:w="3510" w:type="dxa"/>
            <w:vAlign w:val="center"/>
            <w:hideMark/>
          </w:tcPr>
          <w:p w:rsidR="009C20D0" w:rsidRDefault="009C20D0" w:rsidP="009C20D0">
            <w:pPr>
              <w:autoSpaceDE w:val="0"/>
              <w:autoSpaceDN w:val="0"/>
              <w:adjustRightInd w:val="0"/>
              <w:rPr>
                <w:rFonts w:ascii="Times New Roman" w:hAnsi="Times New Roman"/>
                <w:sz w:val="26"/>
                <w:szCs w:val="26"/>
                <w:lang w:val="en-US" w:eastAsia="en-US"/>
              </w:rPr>
            </w:pPr>
            <w:r>
              <w:rPr>
                <w:sz w:val="26"/>
                <w:szCs w:val="26"/>
              </w:rPr>
              <w:t xml:space="preserve">Date of birth: </w:t>
            </w:r>
          </w:p>
        </w:tc>
        <w:tc>
          <w:tcPr>
            <w:tcW w:w="3686" w:type="dxa"/>
            <w:gridSpan w:val="2"/>
            <w:vAlign w:val="center"/>
            <w:hideMark/>
          </w:tcPr>
          <w:p w:rsidR="009C20D0" w:rsidRDefault="009C20D0" w:rsidP="009C20D0">
            <w:pPr>
              <w:autoSpaceDE w:val="0"/>
              <w:autoSpaceDN w:val="0"/>
              <w:adjustRightInd w:val="0"/>
              <w:rPr>
                <w:rFonts w:ascii="Times New Roman" w:hAnsi="Times New Roman"/>
                <w:sz w:val="26"/>
                <w:szCs w:val="26"/>
                <w:lang w:val="en-US" w:eastAsia="en-US"/>
              </w:rPr>
            </w:pPr>
            <w:r>
              <w:rPr>
                <w:sz w:val="26"/>
                <w:szCs w:val="26"/>
              </w:rPr>
              <w:t xml:space="preserve">Place of birth : </w:t>
            </w:r>
          </w:p>
        </w:tc>
        <w:tc>
          <w:tcPr>
            <w:tcW w:w="2693" w:type="dxa"/>
            <w:vAlign w:val="center"/>
            <w:hideMark/>
          </w:tcPr>
          <w:p w:rsidR="009C20D0" w:rsidRDefault="009C20D0" w:rsidP="009C20D0">
            <w:pPr>
              <w:autoSpaceDE w:val="0"/>
              <w:autoSpaceDN w:val="0"/>
              <w:adjustRightInd w:val="0"/>
              <w:rPr>
                <w:sz w:val="26"/>
                <w:szCs w:val="26"/>
              </w:rPr>
            </w:pPr>
            <w:r>
              <w:rPr>
                <w:sz w:val="26"/>
                <w:szCs w:val="26"/>
              </w:rPr>
              <w:t xml:space="preserve">Federation: </w:t>
            </w:r>
          </w:p>
          <w:p w:rsidR="00D80368" w:rsidRDefault="00D80368" w:rsidP="009C20D0">
            <w:pPr>
              <w:autoSpaceDE w:val="0"/>
              <w:autoSpaceDN w:val="0"/>
              <w:adjustRightInd w:val="0"/>
              <w:rPr>
                <w:rFonts w:ascii="Times New Roman" w:hAnsi="Times New Roman"/>
                <w:sz w:val="26"/>
                <w:szCs w:val="26"/>
                <w:lang w:val="en-US" w:eastAsia="en-US"/>
              </w:rPr>
            </w:pPr>
          </w:p>
        </w:tc>
      </w:tr>
      <w:tr w:rsidR="009C20D0" w:rsidRPr="001C43E8" w:rsidTr="002B00FA">
        <w:trPr>
          <w:trHeight w:val="728"/>
        </w:trPr>
        <w:tc>
          <w:tcPr>
            <w:tcW w:w="4361" w:type="dxa"/>
            <w:gridSpan w:val="2"/>
            <w:vAlign w:val="center"/>
            <w:hideMark/>
          </w:tcPr>
          <w:p w:rsidR="009C20D0" w:rsidRDefault="009C20D0" w:rsidP="002B00FA">
            <w:pPr>
              <w:autoSpaceDE w:val="0"/>
              <w:autoSpaceDN w:val="0"/>
              <w:adjustRightInd w:val="0"/>
              <w:rPr>
                <w:rFonts w:ascii="Times New Roman" w:hAnsi="Times New Roman"/>
                <w:sz w:val="26"/>
                <w:szCs w:val="26"/>
                <w:lang w:val="en-US" w:eastAsia="en-US"/>
              </w:rPr>
            </w:pPr>
            <w:r>
              <w:rPr>
                <w:sz w:val="26"/>
                <w:szCs w:val="26"/>
              </w:rPr>
              <w:t>Federation where event took place:</w:t>
            </w:r>
          </w:p>
        </w:tc>
        <w:tc>
          <w:tcPr>
            <w:tcW w:w="5528" w:type="dxa"/>
            <w:gridSpan w:val="2"/>
            <w:vAlign w:val="center"/>
            <w:hideMark/>
          </w:tcPr>
          <w:p w:rsidR="009C20D0" w:rsidRDefault="009C20D0" w:rsidP="002B00FA">
            <w:pPr>
              <w:autoSpaceDE w:val="0"/>
              <w:autoSpaceDN w:val="0"/>
              <w:adjustRightInd w:val="0"/>
              <w:rPr>
                <w:rFonts w:ascii="Times New Roman" w:hAnsi="Times New Roman"/>
                <w:sz w:val="26"/>
                <w:szCs w:val="26"/>
                <w:lang w:val="en-US" w:eastAsia="en-US"/>
              </w:rPr>
            </w:pPr>
            <w:r>
              <w:rPr>
                <w:sz w:val="26"/>
                <w:szCs w:val="26"/>
              </w:rPr>
              <w:t>Name of event  :</w:t>
            </w:r>
            <w:r>
              <w:t xml:space="preserve"> </w:t>
            </w:r>
          </w:p>
        </w:tc>
      </w:tr>
      <w:tr w:rsidR="009C20D0" w:rsidRPr="001C43E8" w:rsidTr="002B00FA">
        <w:trPr>
          <w:trHeight w:val="548"/>
        </w:trPr>
        <w:tc>
          <w:tcPr>
            <w:tcW w:w="3510" w:type="dxa"/>
            <w:vAlign w:val="center"/>
            <w:hideMark/>
          </w:tcPr>
          <w:p w:rsidR="009C20D0" w:rsidRDefault="009C20D0" w:rsidP="002B00FA">
            <w:pPr>
              <w:autoSpaceDE w:val="0"/>
              <w:autoSpaceDN w:val="0"/>
              <w:adjustRightInd w:val="0"/>
              <w:rPr>
                <w:rFonts w:ascii="Times New Roman" w:hAnsi="Times New Roman"/>
                <w:b/>
                <w:sz w:val="26"/>
                <w:szCs w:val="26"/>
                <w:lang w:val="en-US" w:eastAsia="en-US"/>
              </w:rPr>
            </w:pPr>
            <w:r>
              <w:rPr>
                <w:sz w:val="26"/>
                <w:szCs w:val="26"/>
              </w:rPr>
              <w:t xml:space="preserve">Dates: </w:t>
            </w:r>
          </w:p>
        </w:tc>
        <w:tc>
          <w:tcPr>
            <w:tcW w:w="3686" w:type="dxa"/>
            <w:gridSpan w:val="2"/>
            <w:vAlign w:val="center"/>
            <w:hideMark/>
          </w:tcPr>
          <w:p w:rsidR="009C20D0" w:rsidRDefault="009C20D0" w:rsidP="002B00FA">
            <w:pPr>
              <w:rPr>
                <w:rFonts w:ascii="Times New Roman" w:hAnsi="Times New Roman"/>
                <w:b/>
                <w:sz w:val="26"/>
                <w:szCs w:val="26"/>
                <w:lang w:val="en-US" w:eastAsia="en-US"/>
              </w:rPr>
            </w:pPr>
            <w:r>
              <w:rPr>
                <w:b/>
                <w:sz w:val="26"/>
                <w:szCs w:val="26"/>
              </w:rPr>
              <w:t xml:space="preserve">Venue: </w:t>
            </w:r>
          </w:p>
        </w:tc>
        <w:tc>
          <w:tcPr>
            <w:tcW w:w="2693" w:type="dxa"/>
            <w:vAlign w:val="center"/>
            <w:hideMark/>
          </w:tcPr>
          <w:p w:rsidR="009C20D0" w:rsidRDefault="009C20D0" w:rsidP="002B00FA">
            <w:pPr>
              <w:autoSpaceDE w:val="0"/>
              <w:autoSpaceDN w:val="0"/>
              <w:adjustRightInd w:val="0"/>
              <w:rPr>
                <w:rFonts w:ascii="Times New Roman" w:hAnsi="Times New Roman"/>
                <w:b/>
                <w:sz w:val="26"/>
                <w:szCs w:val="26"/>
                <w:lang w:val="en-US" w:eastAsia="en-US"/>
              </w:rPr>
            </w:pPr>
            <w:r>
              <w:rPr>
                <w:sz w:val="26"/>
                <w:szCs w:val="26"/>
              </w:rPr>
              <w:t>Type of event:</w:t>
            </w:r>
          </w:p>
        </w:tc>
      </w:tr>
      <w:tr w:rsidR="009C20D0" w:rsidRPr="001C43E8" w:rsidTr="002B00FA">
        <w:trPr>
          <w:cantSplit/>
          <w:trHeight w:val="552"/>
        </w:trPr>
        <w:tc>
          <w:tcPr>
            <w:tcW w:w="3510" w:type="dxa"/>
            <w:vAlign w:val="center"/>
            <w:hideMark/>
          </w:tcPr>
          <w:p w:rsidR="009C20D0" w:rsidRDefault="009C20D0" w:rsidP="002B00FA">
            <w:pPr>
              <w:autoSpaceDE w:val="0"/>
              <w:autoSpaceDN w:val="0"/>
              <w:adjustRightInd w:val="0"/>
              <w:rPr>
                <w:rFonts w:ascii="Times New Roman" w:hAnsi="Times New Roman"/>
                <w:b/>
                <w:sz w:val="26"/>
                <w:szCs w:val="26"/>
                <w:lang w:val="en-US" w:eastAsia="en-US"/>
              </w:rPr>
            </w:pPr>
            <w:r>
              <w:rPr>
                <w:sz w:val="26"/>
                <w:szCs w:val="26"/>
              </w:rPr>
              <w:t>Number of players</w:t>
            </w:r>
            <w:r>
              <w:t xml:space="preserve">: </w:t>
            </w:r>
          </w:p>
        </w:tc>
        <w:tc>
          <w:tcPr>
            <w:tcW w:w="3686" w:type="dxa"/>
            <w:gridSpan w:val="2"/>
            <w:vAlign w:val="center"/>
            <w:hideMark/>
          </w:tcPr>
          <w:p w:rsidR="009C20D0" w:rsidRDefault="009C20D0" w:rsidP="002B00FA">
            <w:pPr>
              <w:autoSpaceDE w:val="0"/>
              <w:autoSpaceDN w:val="0"/>
              <w:adjustRightInd w:val="0"/>
              <w:rPr>
                <w:rFonts w:ascii="Times New Roman" w:hAnsi="Times New Roman"/>
                <w:sz w:val="26"/>
                <w:szCs w:val="26"/>
                <w:lang w:val="en-US" w:eastAsia="en-US"/>
              </w:rPr>
            </w:pPr>
            <w:r>
              <w:rPr>
                <w:sz w:val="26"/>
                <w:szCs w:val="26"/>
              </w:rPr>
              <w:t xml:space="preserve">Number of FIDE Rated players : </w:t>
            </w:r>
          </w:p>
        </w:tc>
        <w:tc>
          <w:tcPr>
            <w:tcW w:w="2693" w:type="dxa"/>
            <w:vAlign w:val="center"/>
            <w:hideMark/>
          </w:tcPr>
          <w:p w:rsidR="009C20D0" w:rsidRDefault="009C20D0" w:rsidP="002B00FA">
            <w:pPr>
              <w:autoSpaceDE w:val="0"/>
              <w:autoSpaceDN w:val="0"/>
              <w:adjustRightInd w:val="0"/>
              <w:rPr>
                <w:rFonts w:ascii="Times New Roman" w:hAnsi="Times New Roman"/>
                <w:sz w:val="26"/>
                <w:szCs w:val="26"/>
                <w:lang w:val="en-US" w:eastAsia="en-US"/>
              </w:rPr>
            </w:pPr>
            <w:r>
              <w:rPr>
                <w:sz w:val="26"/>
                <w:szCs w:val="26"/>
              </w:rPr>
              <w:t xml:space="preserve">Number of rounds: </w:t>
            </w:r>
          </w:p>
        </w:tc>
      </w:tr>
      <w:tr w:rsidR="009C20D0" w:rsidRPr="001C43E8" w:rsidTr="002B00FA">
        <w:trPr>
          <w:trHeight w:val="554"/>
        </w:trPr>
        <w:tc>
          <w:tcPr>
            <w:tcW w:w="9889" w:type="dxa"/>
            <w:gridSpan w:val="4"/>
            <w:vAlign w:val="center"/>
            <w:hideMark/>
          </w:tcPr>
          <w:p w:rsidR="009C20D0" w:rsidRDefault="009C20D0" w:rsidP="002B00FA">
            <w:pPr>
              <w:autoSpaceDE w:val="0"/>
              <w:autoSpaceDN w:val="0"/>
              <w:adjustRightInd w:val="0"/>
              <w:rPr>
                <w:rFonts w:ascii="Times New Roman" w:hAnsi="Times New Roman"/>
                <w:sz w:val="26"/>
                <w:szCs w:val="26"/>
                <w:lang w:val="en-US" w:eastAsia="en-US"/>
              </w:rPr>
            </w:pPr>
            <w:r>
              <w:rPr>
                <w:sz w:val="26"/>
                <w:szCs w:val="26"/>
              </w:rPr>
              <w:t xml:space="preserve">Number of federations represented  </w:t>
            </w:r>
            <w:r>
              <w:t>:</w:t>
            </w:r>
          </w:p>
        </w:tc>
      </w:tr>
    </w:tbl>
    <w:p w:rsidR="009C20D0" w:rsidRDefault="009C20D0" w:rsidP="009C20D0">
      <w:pPr>
        <w:autoSpaceDE w:val="0"/>
        <w:autoSpaceDN w:val="0"/>
        <w:adjustRightInd w:val="0"/>
        <w:spacing w:before="120"/>
        <w:rPr>
          <w:rFonts w:ascii="Book Antiqua" w:hAnsi="Book Antiqua"/>
          <w:b/>
          <w:sz w:val="26"/>
          <w:szCs w:val="26"/>
        </w:rPr>
      </w:pPr>
      <w:r>
        <w:rPr>
          <w:rFonts w:ascii="Book Antiqua" w:hAnsi="Book Antiqua"/>
          <w:b/>
          <w:sz w:val="26"/>
          <w:szCs w:val="26"/>
        </w:rPr>
        <w:t>Confidential Report: (Comments of Chief Arbiter, failing that Organizer)</w:t>
      </w:r>
    </w:p>
    <w:p w:rsidR="009C20D0" w:rsidRDefault="009C20D0" w:rsidP="009C20D0">
      <w:pPr>
        <w:autoSpaceDE w:val="0"/>
        <w:autoSpaceDN w:val="0"/>
        <w:adjustRightInd w:val="0"/>
        <w:jc w:val="both"/>
        <w:rPr>
          <w:color w:val="000000"/>
          <w:spacing w:val="-4"/>
          <w:sz w:val="26"/>
          <w:szCs w:val="26"/>
        </w:rPr>
      </w:pPr>
      <w:r>
        <w:rPr>
          <w:color w:val="000000"/>
          <w:spacing w:val="-4"/>
          <w:sz w:val="26"/>
          <w:szCs w:val="26"/>
        </w:rPr>
        <w:t>These should refer to the Arbiter’s knowledge of the Laws, the Pairing Rules used and other regulations. Also his/her objectivity, ability to cope with any incidents that arose and consideration for the protection of players from disturbance and distraction.</w:t>
      </w:r>
    </w:p>
    <w:p w:rsidR="009C20D0" w:rsidRPr="001C43E8" w:rsidRDefault="009C20D0" w:rsidP="009C20D0">
      <w:pPr>
        <w:autoSpaceDE w:val="0"/>
        <w:autoSpaceDN w:val="0"/>
        <w:adjustRightInd w:val="0"/>
        <w:jc w:val="both"/>
        <w:rPr>
          <w:color w:val="000000"/>
          <w:spacing w:val="-4"/>
          <w:sz w:val="26"/>
          <w:szCs w:val="26"/>
        </w:rPr>
      </w:pPr>
      <w:r>
        <w:rPr>
          <w:color w:val="000000"/>
          <w:spacing w:val="-4"/>
          <w:sz w:val="26"/>
          <w:szCs w:val="26"/>
        </w:rPr>
        <w:t>----------------------------------------------------------------------------------------------------------------------------------</w:t>
      </w:r>
    </w:p>
    <w:p w:rsidR="009C20D0" w:rsidRDefault="009C20D0" w:rsidP="009C20D0">
      <w:pPr>
        <w:autoSpaceDE w:val="0"/>
        <w:autoSpaceDN w:val="0"/>
        <w:adjustRightInd w:val="0"/>
        <w:rPr>
          <w:rFonts w:ascii="Times New Roman" w:hAnsi="Times New Roman"/>
          <w:sz w:val="26"/>
          <w:szCs w:val="26"/>
        </w:rPr>
      </w:pPr>
      <w:r>
        <w:rPr>
          <w:rFonts w:ascii="Book Antiqua" w:hAnsi="Book Antiqua"/>
          <w:b/>
          <w:sz w:val="26"/>
          <w:szCs w:val="26"/>
        </w:rPr>
        <w:t>Recommendation</w:t>
      </w:r>
      <w:r>
        <w:rPr>
          <w:b/>
          <w:sz w:val="26"/>
          <w:szCs w:val="26"/>
        </w:rPr>
        <w:t>:</w:t>
      </w:r>
      <w:r>
        <w:rPr>
          <w:sz w:val="26"/>
          <w:szCs w:val="26"/>
        </w:rPr>
        <w:t xml:space="preserve"> </w:t>
      </w:r>
    </w:p>
    <w:p w:rsidR="009C20D0" w:rsidRDefault="009C20D0" w:rsidP="00D80368">
      <w:pPr>
        <w:autoSpaceDE w:val="0"/>
        <w:autoSpaceDN w:val="0"/>
        <w:adjustRightInd w:val="0"/>
        <w:spacing w:after="0"/>
        <w:rPr>
          <w:sz w:val="26"/>
          <w:szCs w:val="26"/>
        </w:rPr>
      </w:pPr>
      <w:r>
        <w:rPr>
          <w:sz w:val="26"/>
          <w:szCs w:val="26"/>
        </w:rPr>
        <w:t>The Arbiter’s performance</w:t>
      </w:r>
    </w:p>
    <w:p w:rsidR="009C20D0" w:rsidRDefault="009C20D0" w:rsidP="007E0E8A">
      <w:pPr>
        <w:numPr>
          <w:ilvl w:val="0"/>
          <w:numId w:val="231"/>
        </w:numPr>
        <w:autoSpaceDE w:val="0"/>
        <w:autoSpaceDN w:val="0"/>
        <w:adjustRightInd w:val="0"/>
        <w:spacing w:after="0" w:line="240" w:lineRule="auto"/>
        <w:rPr>
          <w:sz w:val="26"/>
          <w:szCs w:val="26"/>
        </w:rPr>
      </w:pPr>
      <w:r>
        <w:rPr>
          <w:sz w:val="26"/>
          <w:szCs w:val="26"/>
        </w:rPr>
        <w:t xml:space="preserve">Was of the required standard for an </w:t>
      </w:r>
      <w:r w:rsidRPr="009C20D0">
        <w:rPr>
          <w:b/>
          <w:sz w:val="26"/>
          <w:szCs w:val="26"/>
        </w:rPr>
        <w:t xml:space="preserve">International </w:t>
      </w:r>
      <w:r>
        <w:rPr>
          <w:b/>
        </w:rPr>
        <w:t>Arbiter.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2475"/>
        <w:gridCol w:w="4381"/>
      </w:tblGrid>
      <w:tr w:rsidR="009C20D0" w:rsidRPr="001C43E8" w:rsidTr="002B00FA">
        <w:trPr>
          <w:trHeight w:val="521"/>
          <w:tblHeader/>
        </w:trPr>
        <w:tc>
          <w:tcPr>
            <w:tcW w:w="5508" w:type="dxa"/>
            <w:gridSpan w:val="2"/>
            <w:vAlign w:val="bottom"/>
          </w:tcPr>
          <w:p w:rsidR="009C20D0" w:rsidRDefault="009C20D0" w:rsidP="002B00FA">
            <w:pPr>
              <w:autoSpaceDE w:val="0"/>
              <w:autoSpaceDN w:val="0"/>
              <w:adjustRightInd w:val="0"/>
              <w:rPr>
                <w:rFonts w:ascii="Times New Roman" w:hAnsi="Times New Roman"/>
                <w:sz w:val="26"/>
                <w:szCs w:val="26"/>
                <w:lang w:val="en-US"/>
              </w:rPr>
            </w:pPr>
            <w:r>
              <w:rPr>
                <w:sz w:val="26"/>
                <w:szCs w:val="26"/>
              </w:rPr>
              <w:t xml:space="preserve">Name: </w:t>
            </w:r>
          </w:p>
        </w:tc>
        <w:tc>
          <w:tcPr>
            <w:tcW w:w="4381" w:type="dxa"/>
          </w:tcPr>
          <w:p w:rsidR="009C20D0" w:rsidRDefault="009C20D0" w:rsidP="002B00FA">
            <w:pPr>
              <w:autoSpaceDE w:val="0"/>
              <w:autoSpaceDN w:val="0"/>
              <w:adjustRightInd w:val="0"/>
              <w:rPr>
                <w:rFonts w:ascii="Times New Roman" w:hAnsi="Times New Roman"/>
                <w:sz w:val="26"/>
                <w:szCs w:val="26"/>
                <w:lang w:val="en-US"/>
              </w:rPr>
            </w:pPr>
            <w:r>
              <w:rPr>
                <w:sz w:val="26"/>
                <w:szCs w:val="26"/>
              </w:rPr>
              <w:t>Signature:</w:t>
            </w:r>
            <w:r>
              <w:rPr>
                <w:noProof/>
              </w:rPr>
              <w:t xml:space="preserve"> </w:t>
            </w:r>
          </w:p>
        </w:tc>
      </w:tr>
      <w:tr w:rsidR="009C20D0" w:rsidRPr="001C43E8" w:rsidTr="002B00FA">
        <w:trPr>
          <w:trHeight w:val="512"/>
          <w:tblHeader/>
        </w:trPr>
        <w:tc>
          <w:tcPr>
            <w:tcW w:w="3033" w:type="dxa"/>
            <w:vAlign w:val="center"/>
            <w:hideMark/>
          </w:tcPr>
          <w:p w:rsidR="009C20D0" w:rsidRDefault="009C20D0" w:rsidP="002B00FA">
            <w:pPr>
              <w:autoSpaceDE w:val="0"/>
              <w:autoSpaceDN w:val="0"/>
              <w:adjustRightInd w:val="0"/>
              <w:rPr>
                <w:rFonts w:ascii="Times New Roman" w:hAnsi="Times New Roman"/>
                <w:sz w:val="26"/>
                <w:szCs w:val="26"/>
                <w:lang w:val="en-US" w:eastAsia="en-US"/>
              </w:rPr>
            </w:pPr>
            <w:r>
              <w:rPr>
                <w:sz w:val="26"/>
                <w:szCs w:val="26"/>
              </w:rPr>
              <w:t>Position</w:t>
            </w:r>
            <w:r>
              <w:rPr>
                <w:b/>
              </w:rPr>
              <w:t xml:space="preserve">:  </w:t>
            </w:r>
          </w:p>
        </w:tc>
        <w:tc>
          <w:tcPr>
            <w:tcW w:w="2475" w:type="dxa"/>
            <w:vAlign w:val="center"/>
            <w:hideMark/>
          </w:tcPr>
          <w:p w:rsidR="009C20D0" w:rsidRDefault="009C20D0" w:rsidP="002B00FA">
            <w:pPr>
              <w:autoSpaceDE w:val="0"/>
              <w:autoSpaceDN w:val="0"/>
              <w:adjustRightInd w:val="0"/>
              <w:rPr>
                <w:rFonts w:ascii="Times New Roman" w:hAnsi="Times New Roman"/>
                <w:sz w:val="26"/>
                <w:szCs w:val="26"/>
                <w:lang w:val="en-US" w:eastAsia="en-US"/>
              </w:rPr>
            </w:pPr>
            <w:r>
              <w:rPr>
                <w:sz w:val="26"/>
                <w:szCs w:val="26"/>
              </w:rPr>
              <w:t xml:space="preserve">Federation: </w:t>
            </w:r>
          </w:p>
        </w:tc>
        <w:tc>
          <w:tcPr>
            <w:tcW w:w="4381" w:type="dxa"/>
            <w:vAlign w:val="center"/>
            <w:hideMark/>
          </w:tcPr>
          <w:p w:rsidR="009C20D0" w:rsidRDefault="009C20D0" w:rsidP="002B00FA">
            <w:pPr>
              <w:autoSpaceDE w:val="0"/>
              <w:autoSpaceDN w:val="0"/>
              <w:adjustRightInd w:val="0"/>
              <w:rPr>
                <w:rFonts w:ascii="Times New Roman" w:hAnsi="Times New Roman"/>
                <w:b/>
                <w:sz w:val="24"/>
                <w:szCs w:val="24"/>
                <w:lang w:val="en-US" w:eastAsia="en-US"/>
              </w:rPr>
            </w:pPr>
            <w:r>
              <w:rPr>
                <w:sz w:val="26"/>
                <w:szCs w:val="26"/>
              </w:rPr>
              <w:t xml:space="preserve">Date: </w:t>
            </w:r>
          </w:p>
        </w:tc>
      </w:tr>
      <w:tr w:rsidR="009C20D0" w:rsidRPr="001C43E8" w:rsidTr="002B00FA">
        <w:trPr>
          <w:trHeight w:val="542"/>
          <w:tblHeader/>
        </w:trPr>
        <w:tc>
          <w:tcPr>
            <w:tcW w:w="9889" w:type="dxa"/>
            <w:gridSpan w:val="3"/>
            <w:vAlign w:val="bottom"/>
          </w:tcPr>
          <w:p w:rsidR="009C20D0" w:rsidRPr="001C43E8" w:rsidRDefault="009C20D0" w:rsidP="002B00FA">
            <w:pPr>
              <w:autoSpaceDE w:val="0"/>
              <w:autoSpaceDN w:val="0"/>
              <w:adjustRightInd w:val="0"/>
              <w:spacing w:after="120"/>
              <w:rPr>
                <w:sz w:val="26"/>
                <w:szCs w:val="26"/>
              </w:rPr>
            </w:pPr>
            <w:r>
              <w:rPr>
                <w:sz w:val="26"/>
                <w:szCs w:val="26"/>
              </w:rPr>
              <w:t xml:space="preserve">Name of Authenticating Federation official : </w:t>
            </w:r>
          </w:p>
        </w:tc>
      </w:tr>
      <w:tr w:rsidR="009C20D0" w:rsidRPr="001C43E8" w:rsidTr="002B00FA">
        <w:trPr>
          <w:trHeight w:val="620"/>
          <w:tblHeader/>
        </w:trPr>
        <w:tc>
          <w:tcPr>
            <w:tcW w:w="5508" w:type="dxa"/>
            <w:gridSpan w:val="2"/>
          </w:tcPr>
          <w:p w:rsidR="009C20D0" w:rsidRDefault="009C20D0" w:rsidP="002B00FA">
            <w:pPr>
              <w:autoSpaceDE w:val="0"/>
              <w:autoSpaceDN w:val="0"/>
              <w:adjustRightInd w:val="0"/>
              <w:rPr>
                <w:rFonts w:ascii="Times New Roman" w:hAnsi="Times New Roman"/>
                <w:sz w:val="26"/>
                <w:szCs w:val="26"/>
                <w:lang w:val="en-US"/>
              </w:rPr>
            </w:pPr>
            <w:r>
              <w:rPr>
                <w:sz w:val="26"/>
                <w:szCs w:val="26"/>
              </w:rPr>
              <w:t>Signature :</w:t>
            </w:r>
          </w:p>
        </w:tc>
        <w:tc>
          <w:tcPr>
            <w:tcW w:w="4381" w:type="dxa"/>
            <w:hideMark/>
          </w:tcPr>
          <w:p w:rsidR="009C20D0" w:rsidRDefault="009C20D0" w:rsidP="002B00FA">
            <w:pPr>
              <w:autoSpaceDE w:val="0"/>
              <w:autoSpaceDN w:val="0"/>
              <w:adjustRightInd w:val="0"/>
              <w:rPr>
                <w:rFonts w:ascii="Times New Roman" w:hAnsi="Times New Roman"/>
                <w:sz w:val="26"/>
                <w:szCs w:val="26"/>
                <w:lang w:val="en-US" w:eastAsia="en-US"/>
              </w:rPr>
            </w:pPr>
            <w:r>
              <w:rPr>
                <w:sz w:val="26"/>
                <w:szCs w:val="26"/>
              </w:rPr>
              <w:t>Date:</w:t>
            </w:r>
          </w:p>
        </w:tc>
      </w:tr>
    </w:tbl>
    <w:p w:rsidR="009C20D0" w:rsidRDefault="009C20D0" w:rsidP="009C20D0">
      <w:pPr>
        <w:autoSpaceDE w:val="0"/>
        <w:autoSpaceDN w:val="0"/>
        <w:adjustRightInd w:val="0"/>
        <w:jc w:val="both"/>
        <w:rPr>
          <w:color w:val="000000"/>
          <w:w w:val="102"/>
          <w:sz w:val="26"/>
          <w:szCs w:val="26"/>
        </w:rPr>
      </w:pPr>
      <w:r>
        <w:rPr>
          <w:color w:val="000000"/>
          <w:spacing w:val="-3"/>
          <w:sz w:val="26"/>
          <w:szCs w:val="26"/>
        </w:rPr>
        <w:t xml:space="preserve">The organizer is responsible for providing the above certificate to each Arbiter who in </w:t>
      </w:r>
      <w:r>
        <w:rPr>
          <w:color w:val="000000"/>
          <w:sz w:val="26"/>
          <w:szCs w:val="26"/>
        </w:rPr>
        <w:t xml:space="preserve">the opinion of the Chief Arbiter has qualified for an International Arbiter norm and </w:t>
      </w:r>
      <w:r>
        <w:rPr>
          <w:color w:val="000000"/>
          <w:w w:val="103"/>
          <w:sz w:val="26"/>
          <w:szCs w:val="26"/>
        </w:rPr>
        <w:t xml:space="preserve">who requests it before the end of the tournament. If the certificate is for the Chief </w:t>
      </w:r>
      <w:r>
        <w:rPr>
          <w:color w:val="000000"/>
          <w:w w:val="102"/>
          <w:sz w:val="26"/>
          <w:szCs w:val="26"/>
        </w:rPr>
        <w:t>Arbiter it should be based on the judgment of a previously authorized official who should, if possible, be an International Arbiter, failing that a FIDE Arbiter.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4"/>
      </w:tblGrid>
      <w:tr w:rsidR="009C20D0" w:rsidRPr="001C43E8" w:rsidTr="002B00FA">
        <w:trPr>
          <w:trHeight w:val="690"/>
        </w:trPr>
        <w:tc>
          <w:tcPr>
            <w:tcW w:w="9604" w:type="dxa"/>
            <w:hideMark/>
          </w:tcPr>
          <w:p w:rsidR="009C20D0" w:rsidRDefault="009C20D0" w:rsidP="00D80368">
            <w:pPr>
              <w:autoSpaceDE w:val="0"/>
              <w:autoSpaceDN w:val="0"/>
              <w:adjustRightInd w:val="0"/>
              <w:rPr>
                <w:rFonts w:ascii="Times New Roman" w:hAnsi="Times New Roman"/>
                <w:sz w:val="26"/>
                <w:szCs w:val="26"/>
                <w:lang w:val="en-US" w:eastAsia="en-US"/>
              </w:rPr>
            </w:pPr>
            <w:r>
              <w:rPr>
                <w:color w:val="000000"/>
                <w:spacing w:val="-5"/>
                <w:sz w:val="26"/>
                <w:szCs w:val="26"/>
              </w:rPr>
              <w:t>When applying for the IA title, the applicant’s federation must attach to this form the</w:t>
            </w:r>
            <w:r w:rsidR="00D80368">
              <w:rPr>
                <w:color w:val="000000"/>
                <w:spacing w:val="-5"/>
                <w:sz w:val="26"/>
                <w:szCs w:val="26"/>
              </w:rPr>
              <w:t xml:space="preserve"> </w:t>
            </w:r>
            <w:r>
              <w:rPr>
                <w:color w:val="000000"/>
                <w:spacing w:val="-6"/>
                <w:sz w:val="26"/>
                <w:szCs w:val="26"/>
              </w:rPr>
              <w:t>Tournament Report form (IT3) and a copy of any appeals decisions.</w:t>
            </w:r>
          </w:p>
        </w:tc>
      </w:tr>
    </w:tbl>
    <w:p w:rsidR="009C20D0" w:rsidRPr="009C20D0" w:rsidRDefault="009C20D0" w:rsidP="009C20D0">
      <w:pPr>
        <w:widowControl w:val="0"/>
        <w:autoSpaceDE w:val="0"/>
        <w:autoSpaceDN w:val="0"/>
        <w:adjustRightInd w:val="0"/>
        <w:spacing w:after="0" w:line="240" w:lineRule="auto"/>
        <w:rPr>
          <w:sz w:val="26"/>
          <w:szCs w:val="26"/>
        </w:rPr>
        <w:sectPr w:rsidR="009C20D0" w:rsidRPr="009C20D0" w:rsidSect="009B7B40">
          <w:pgSz w:w="11900" w:h="16840"/>
          <w:pgMar w:top="1233" w:right="700" w:bottom="206" w:left="980" w:header="720" w:footer="720" w:gutter="0"/>
          <w:pgBorders w:offsetFrom="page">
            <w:top w:val="triple" w:sz="4" w:space="24" w:color="auto"/>
            <w:left w:val="triple" w:sz="4" w:space="24" w:color="auto"/>
            <w:bottom w:val="triple" w:sz="4" w:space="24" w:color="auto"/>
            <w:right w:val="triple" w:sz="4" w:space="24" w:color="auto"/>
          </w:pgBorders>
          <w:cols w:space="960"/>
          <w:noEndnote/>
        </w:sectPr>
      </w:pPr>
    </w:p>
    <w:tbl>
      <w:tblPr>
        <w:tblW w:w="0" w:type="auto"/>
        <w:tblLayout w:type="fixed"/>
        <w:tblCellMar>
          <w:left w:w="0" w:type="dxa"/>
          <w:right w:w="0" w:type="dxa"/>
        </w:tblCellMar>
        <w:tblLook w:val="0000" w:firstRow="0" w:lastRow="0" w:firstColumn="0" w:lastColumn="0" w:noHBand="0" w:noVBand="0"/>
      </w:tblPr>
      <w:tblGrid>
        <w:gridCol w:w="4280"/>
        <w:gridCol w:w="1520"/>
        <w:gridCol w:w="1020"/>
        <w:gridCol w:w="1827"/>
        <w:gridCol w:w="1060"/>
      </w:tblGrid>
      <w:tr w:rsidR="00C67DB1" w:rsidRPr="00C67DB1" w:rsidTr="00E3450B">
        <w:trPr>
          <w:trHeight w:val="374"/>
        </w:trPr>
        <w:tc>
          <w:tcPr>
            <w:tcW w:w="8647" w:type="dxa"/>
            <w:gridSpan w:val="4"/>
            <w:tcBorders>
              <w:top w:val="nil"/>
              <w:left w:val="nil"/>
              <w:bottom w:val="nil"/>
              <w:right w:val="nil"/>
            </w:tcBorders>
            <w:vAlign w:val="bottom"/>
          </w:tcPr>
          <w:p w:rsidR="00C67DB1" w:rsidRPr="00C67DB1" w:rsidRDefault="00C67DB1" w:rsidP="00E3450B">
            <w:pPr>
              <w:widowControl w:val="0"/>
              <w:autoSpaceDE w:val="0"/>
              <w:autoSpaceDN w:val="0"/>
              <w:adjustRightInd w:val="0"/>
              <w:spacing w:after="0" w:line="240" w:lineRule="auto"/>
              <w:ind w:left="1020" w:right="-569"/>
              <w:rPr>
                <w:sz w:val="26"/>
                <w:szCs w:val="26"/>
              </w:rPr>
            </w:pPr>
            <w:bookmarkStart w:id="122" w:name="page214"/>
            <w:bookmarkEnd w:id="122"/>
            <w:r w:rsidRPr="00C67DB1">
              <w:rPr>
                <w:b/>
                <w:bCs/>
                <w:sz w:val="26"/>
                <w:szCs w:val="26"/>
              </w:rPr>
              <w:lastRenderedPageBreak/>
              <w:t xml:space="preserve">APPLICATION FOR AWARD OF THE TITLE OF </w:t>
            </w:r>
            <w:r>
              <w:rPr>
                <w:b/>
                <w:bCs/>
                <w:sz w:val="26"/>
                <w:szCs w:val="26"/>
              </w:rPr>
              <w:t>I</w:t>
            </w:r>
            <w:r w:rsidR="00E3450B">
              <w:rPr>
                <w:b/>
                <w:bCs/>
                <w:sz w:val="26"/>
                <w:szCs w:val="26"/>
              </w:rPr>
              <w:t>NTERNATIONAL</w:t>
            </w:r>
            <w:r w:rsidRPr="00C67DB1">
              <w:rPr>
                <w:b/>
                <w:bCs/>
                <w:sz w:val="26"/>
                <w:szCs w:val="26"/>
              </w:rPr>
              <w:t xml:space="preserve"> ARBITER</w:t>
            </w:r>
          </w:p>
        </w:tc>
        <w:tc>
          <w:tcPr>
            <w:tcW w:w="106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ind w:left="500"/>
              <w:rPr>
                <w:sz w:val="26"/>
                <w:szCs w:val="26"/>
              </w:rPr>
            </w:pPr>
            <w:r>
              <w:rPr>
                <w:b/>
                <w:bCs/>
                <w:sz w:val="26"/>
                <w:szCs w:val="26"/>
              </w:rPr>
              <w:t>I</w:t>
            </w:r>
            <w:r w:rsidRPr="00C67DB1">
              <w:rPr>
                <w:b/>
                <w:bCs/>
                <w:sz w:val="26"/>
                <w:szCs w:val="26"/>
              </w:rPr>
              <w:t>A2</w:t>
            </w:r>
          </w:p>
        </w:tc>
      </w:tr>
      <w:tr w:rsidR="00C67DB1" w:rsidRPr="00C67DB1" w:rsidTr="00E3450B">
        <w:trPr>
          <w:trHeight w:val="830"/>
        </w:trPr>
        <w:tc>
          <w:tcPr>
            <w:tcW w:w="428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sz w:val="26"/>
                <w:szCs w:val="26"/>
              </w:rPr>
              <w:t>The federation of -----------------------------</w:t>
            </w:r>
          </w:p>
        </w:tc>
        <w:tc>
          <w:tcPr>
            <w:tcW w:w="5427" w:type="dxa"/>
            <w:gridSpan w:val="4"/>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w w:val="71"/>
                <w:sz w:val="26"/>
                <w:szCs w:val="26"/>
              </w:rPr>
              <w:t>herewith applies for the title of FIDE Arbiter for:</w:t>
            </w:r>
          </w:p>
        </w:tc>
      </w:tr>
      <w:tr w:rsidR="00C67DB1" w:rsidRPr="00C67DB1" w:rsidTr="00E3450B">
        <w:trPr>
          <w:trHeight w:val="586"/>
        </w:trPr>
        <w:tc>
          <w:tcPr>
            <w:tcW w:w="428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sz w:val="26"/>
                <w:szCs w:val="26"/>
              </w:rPr>
              <w:t>Name: -------------------------------------</w:t>
            </w:r>
          </w:p>
        </w:tc>
        <w:tc>
          <w:tcPr>
            <w:tcW w:w="2540" w:type="dxa"/>
            <w:gridSpan w:val="2"/>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sz w:val="26"/>
                <w:szCs w:val="26"/>
              </w:rPr>
              <w:t>First name: ……………….</w:t>
            </w:r>
          </w:p>
        </w:tc>
        <w:tc>
          <w:tcPr>
            <w:tcW w:w="2887" w:type="dxa"/>
            <w:gridSpan w:val="2"/>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w w:val="98"/>
                <w:sz w:val="26"/>
                <w:szCs w:val="26"/>
              </w:rPr>
              <w:t>ID</w:t>
            </w:r>
            <w:r w:rsidRPr="00C67DB1">
              <w:rPr>
                <w:rFonts w:cs="Cambria Math"/>
                <w:w w:val="98"/>
                <w:sz w:val="26"/>
                <w:szCs w:val="26"/>
              </w:rPr>
              <w:t>‐</w:t>
            </w:r>
            <w:r w:rsidRPr="00C67DB1">
              <w:rPr>
                <w:w w:val="98"/>
                <w:sz w:val="26"/>
                <w:szCs w:val="26"/>
              </w:rPr>
              <w:t xml:space="preserve">code (if any): ………… </w:t>
            </w:r>
          </w:p>
        </w:tc>
      </w:tr>
      <w:tr w:rsidR="00C67DB1" w:rsidRPr="00C67DB1" w:rsidTr="00E3450B">
        <w:trPr>
          <w:trHeight w:val="439"/>
        </w:trPr>
        <w:tc>
          <w:tcPr>
            <w:tcW w:w="428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sz w:val="26"/>
                <w:szCs w:val="26"/>
              </w:rPr>
              <w:t>Date of birth: ..................................</w:t>
            </w:r>
          </w:p>
        </w:tc>
        <w:tc>
          <w:tcPr>
            <w:tcW w:w="152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sz w:val="26"/>
                <w:szCs w:val="26"/>
              </w:rPr>
              <w:t>Place of birth:</w:t>
            </w:r>
          </w:p>
        </w:tc>
        <w:tc>
          <w:tcPr>
            <w:tcW w:w="102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w w:val="70"/>
                <w:sz w:val="26"/>
                <w:szCs w:val="26"/>
              </w:rPr>
              <w:t>...................</w:t>
            </w:r>
          </w:p>
        </w:tc>
        <w:tc>
          <w:tcPr>
            <w:tcW w:w="2887" w:type="dxa"/>
            <w:gridSpan w:val="2"/>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ind w:left="20"/>
              <w:rPr>
                <w:sz w:val="26"/>
                <w:szCs w:val="26"/>
              </w:rPr>
            </w:pPr>
            <w:r w:rsidRPr="00C67DB1">
              <w:rPr>
                <w:w w:val="99"/>
                <w:sz w:val="26"/>
                <w:szCs w:val="26"/>
              </w:rPr>
              <w:t xml:space="preserve">Federation: </w:t>
            </w:r>
            <w:r w:rsidRPr="00AC5795">
              <w:rPr>
                <w:w w:val="70"/>
                <w:sz w:val="26"/>
                <w:szCs w:val="26"/>
              </w:rPr>
              <w:t>.....................</w:t>
            </w:r>
            <w:r>
              <w:rPr>
                <w:w w:val="70"/>
                <w:sz w:val="26"/>
                <w:szCs w:val="26"/>
              </w:rPr>
              <w:t>...</w:t>
            </w:r>
          </w:p>
        </w:tc>
      </w:tr>
      <w:tr w:rsidR="00C67DB1" w:rsidRPr="00C67DB1" w:rsidTr="00E3450B">
        <w:trPr>
          <w:trHeight w:val="439"/>
        </w:trPr>
        <w:tc>
          <w:tcPr>
            <w:tcW w:w="428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w w:val="71"/>
                <w:sz w:val="26"/>
                <w:szCs w:val="26"/>
              </w:rPr>
              <w:t xml:space="preserve">Address: </w:t>
            </w:r>
          </w:p>
        </w:tc>
        <w:tc>
          <w:tcPr>
            <w:tcW w:w="152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p>
        </w:tc>
        <w:tc>
          <w:tcPr>
            <w:tcW w:w="102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p>
        </w:tc>
        <w:tc>
          <w:tcPr>
            <w:tcW w:w="1827"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p>
        </w:tc>
        <w:tc>
          <w:tcPr>
            <w:tcW w:w="106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p>
        </w:tc>
      </w:tr>
      <w:tr w:rsidR="00C67DB1" w:rsidRPr="00C67DB1" w:rsidTr="00E3450B">
        <w:trPr>
          <w:trHeight w:val="440"/>
        </w:trPr>
        <w:tc>
          <w:tcPr>
            <w:tcW w:w="428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w w:val="71"/>
                <w:sz w:val="26"/>
                <w:szCs w:val="26"/>
              </w:rPr>
              <w:t>Tel: ..............................................................</w:t>
            </w:r>
          </w:p>
        </w:tc>
        <w:tc>
          <w:tcPr>
            <w:tcW w:w="1520" w:type="dxa"/>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C67DB1">
              <w:rPr>
                <w:sz w:val="26"/>
                <w:szCs w:val="26"/>
              </w:rPr>
              <w:t>Fax: ……………</w:t>
            </w:r>
          </w:p>
        </w:tc>
        <w:tc>
          <w:tcPr>
            <w:tcW w:w="3907" w:type="dxa"/>
            <w:gridSpan w:val="3"/>
            <w:tcBorders>
              <w:top w:val="nil"/>
              <w:left w:val="nil"/>
              <w:bottom w:val="nil"/>
              <w:right w:val="nil"/>
            </w:tcBorders>
            <w:vAlign w:val="bottom"/>
          </w:tcPr>
          <w:p w:rsidR="00C67DB1" w:rsidRPr="00C67DB1" w:rsidRDefault="00C67DB1" w:rsidP="002B00FA">
            <w:pPr>
              <w:widowControl w:val="0"/>
              <w:autoSpaceDE w:val="0"/>
              <w:autoSpaceDN w:val="0"/>
              <w:adjustRightInd w:val="0"/>
              <w:spacing w:after="0" w:line="240" w:lineRule="auto"/>
              <w:rPr>
                <w:sz w:val="26"/>
                <w:szCs w:val="26"/>
              </w:rPr>
            </w:pPr>
            <w:r w:rsidRPr="00AC5795">
              <w:rPr>
                <w:sz w:val="26"/>
                <w:szCs w:val="26"/>
              </w:rPr>
              <w:t>e</w:t>
            </w:r>
            <w:r w:rsidRPr="00AC5795">
              <w:rPr>
                <w:rFonts w:cs="Cambria Math"/>
                <w:sz w:val="26"/>
                <w:szCs w:val="26"/>
              </w:rPr>
              <w:t>‐</w:t>
            </w:r>
            <w:r w:rsidRPr="00AC5795">
              <w:rPr>
                <w:sz w:val="26"/>
                <w:szCs w:val="26"/>
              </w:rPr>
              <w:t>mail address:</w:t>
            </w:r>
            <w:r>
              <w:rPr>
                <w:sz w:val="26"/>
                <w:szCs w:val="26"/>
              </w:rPr>
              <w:t xml:space="preserve"> …………………………</w:t>
            </w:r>
          </w:p>
        </w:tc>
      </w:tr>
    </w:tbl>
    <w:p w:rsidR="00C67DB1" w:rsidRPr="00C67DB1" w:rsidRDefault="00C67DB1" w:rsidP="00C67DB1">
      <w:pPr>
        <w:widowControl w:val="0"/>
        <w:autoSpaceDE w:val="0"/>
        <w:autoSpaceDN w:val="0"/>
        <w:adjustRightInd w:val="0"/>
        <w:spacing w:after="0" w:line="200" w:lineRule="exact"/>
        <w:rPr>
          <w:sz w:val="26"/>
          <w:szCs w:val="26"/>
        </w:rPr>
      </w:pPr>
    </w:p>
    <w:p w:rsidR="00C67DB1" w:rsidRPr="00C67DB1" w:rsidRDefault="00C67DB1" w:rsidP="00C67DB1">
      <w:pPr>
        <w:widowControl w:val="0"/>
        <w:overflowPunct w:val="0"/>
        <w:autoSpaceDE w:val="0"/>
        <w:autoSpaceDN w:val="0"/>
        <w:adjustRightInd w:val="0"/>
        <w:spacing w:after="0" w:line="242" w:lineRule="auto"/>
        <w:ind w:right="300"/>
        <w:rPr>
          <w:sz w:val="26"/>
          <w:szCs w:val="26"/>
        </w:rPr>
      </w:pPr>
      <w:r w:rsidRPr="00C67DB1">
        <w:rPr>
          <w:sz w:val="26"/>
          <w:szCs w:val="26"/>
        </w:rPr>
        <w:t>The candidate possesses an exact knowledge of the Laws of Chess and all other FIDE regulations to be observed in chess competitions.</w:t>
      </w:r>
    </w:p>
    <w:p w:rsidR="00C67DB1" w:rsidRPr="00C67DB1" w:rsidRDefault="00C67DB1" w:rsidP="00C67DB1">
      <w:pPr>
        <w:widowControl w:val="0"/>
        <w:autoSpaceDE w:val="0"/>
        <w:autoSpaceDN w:val="0"/>
        <w:adjustRightInd w:val="0"/>
        <w:spacing w:after="0" w:line="1" w:lineRule="exact"/>
        <w:rPr>
          <w:sz w:val="26"/>
          <w:szCs w:val="26"/>
        </w:rPr>
      </w:pPr>
    </w:p>
    <w:p w:rsidR="00C67DB1" w:rsidRPr="00C67DB1" w:rsidRDefault="00C67DB1" w:rsidP="00C67DB1">
      <w:pPr>
        <w:widowControl w:val="0"/>
        <w:overflowPunct w:val="0"/>
        <w:autoSpaceDE w:val="0"/>
        <w:autoSpaceDN w:val="0"/>
        <w:adjustRightInd w:val="0"/>
        <w:spacing w:after="0" w:line="240" w:lineRule="auto"/>
        <w:rPr>
          <w:sz w:val="26"/>
          <w:szCs w:val="26"/>
        </w:rPr>
      </w:pPr>
      <w:proofErr w:type="spellStart"/>
      <w:r w:rsidRPr="00C67DB1">
        <w:rPr>
          <w:sz w:val="26"/>
          <w:szCs w:val="26"/>
        </w:rPr>
        <w:t>He/She</w:t>
      </w:r>
      <w:proofErr w:type="spellEnd"/>
      <w:r w:rsidRPr="00C67DB1">
        <w:rPr>
          <w:sz w:val="26"/>
          <w:szCs w:val="26"/>
        </w:rPr>
        <w:t xml:space="preserve"> speaks the following languages (this must include sufficient knowledge of at least one official FIDE language):</w:t>
      </w:r>
    </w:p>
    <w:p w:rsidR="00C67DB1" w:rsidRPr="00C67DB1" w:rsidRDefault="00C67DB1" w:rsidP="00C67DB1">
      <w:pPr>
        <w:widowControl w:val="0"/>
        <w:autoSpaceDE w:val="0"/>
        <w:autoSpaceDN w:val="0"/>
        <w:adjustRightInd w:val="0"/>
        <w:spacing w:after="0" w:line="1" w:lineRule="exact"/>
        <w:rPr>
          <w:sz w:val="26"/>
          <w:szCs w:val="26"/>
        </w:rPr>
      </w:pPr>
    </w:p>
    <w:p w:rsidR="00C67DB1" w:rsidRPr="00C67DB1" w:rsidRDefault="00C67DB1" w:rsidP="00C67DB1">
      <w:pPr>
        <w:widowControl w:val="0"/>
        <w:autoSpaceDE w:val="0"/>
        <w:autoSpaceDN w:val="0"/>
        <w:adjustRightInd w:val="0"/>
        <w:spacing w:after="0" w:line="240" w:lineRule="auto"/>
        <w:rPr>
          <w:sz w:val="26"/>
          <w:szCs w:val="26"/>
        </w:rPr>
      </w:pPr>
      <w:r w:rsidRPr="00C67DB1">
        <w:rPr>
          <w:sz w:val="26"/>
          <w:szCs w:val="26"/>
        </w:rPr>
        <w:t>...........................................................................................................................................................</w:t>
      </w:r>
    </w:p>
    <w:p w:rsidR="00C67DB1" w:rsidRPr="00C67DB1" w:rsidRDefault="00C67DB1" w:rsidP="00C67DB1">
      <w:pPr>
        <w:widowControl w:val="0"/>
        <w:autoSpaceDE w:val="0"/>
        <w:autoSpaceDN w:val="0"/>
        <w:adjustRightInd w:val="0"/>
        <w:spacing w:after="0" w:line="140" w:lineRule="exact"/>
        <w:rPr>
          <w:sz w:val="26"/>
          <w:szCs w:val="26"/>
        </w:rPr>
      </w:pPr>
    </w:p>
    <w:p w:rsidR="00C67DB1" w:rsidRPr="00C67DB1" w:rsidRDefault="00C67DB1" w:rsidP="00C67DB1">
      <w:pPr>
        <w:widowControl w:val="0"/>
        <w:overflowPunct w:val="0"/>
        <w:autoSpaceDE w:val="0"/>
        <w:autoSpaceDN w:val="0"/>
        <w:adjustRightInd w:val="0"/>
        <w:spacing w:after="0" w:line="250" w:lineRule="auto"/>
        <w:ind w:right="200"/>
        <w:rPr>
          <w:sz w:val="26"/>
          <w:szCs w:val="26"/>
        </w:rPr>
      </w:pPr>
      <w:r w:rsidRPr="00C67DB1">
        <w:rPr>
          <w:sz w:val="26"/>
          <w:szCs w:val="26"/>
        </w:rPr>
        <w:t>The candidate has worked as Chief or Deputy Arbiter in the following three competitions and the undersigned encloses for each competition a</w:t>
      </w:r>
      <w:r w:rsidR="00E3450B">
        <w:rPr>
          <w:sz w:val="26"/>
          <w:szCs w:val="26"/>
        </w:rPr>
        <w:t>n</w:t>
      </w:r>
      <w:r w:rsidRPr="00C67DB1">
        <w:rPr>
          <w:sz w:val="26"/>
          <w:szCs w:val="26"/>
        </w:rPr>
        <w:t xml:space="preserve"> </w:t>
      </w:r>
      <w:r w:rsidR="00E3450B">
        <w:rPr>
          <w:sz w:val="26"/>
          <w:szCs w:val="26"/>
        </w:rPr>
        <w:t>International Arbiter Norm Report Form (I</w:t>
      </w:r>
      <w:r w:rsidRPr="00C67DB1">
        <w:rPr>
          <w:sz w:val="26"/>
          <w:szCs w:val="26"/>
        </w:rPr>
        <w:t>A 1), which is signed by an appropriate qualified person.</w:t>
      </w:r>
    </w:p>
    <w:p w:rsidR="00C67DB1" w:rsidRPr="00C67DB1" w:rsidRDefault="00C67DB1" w:rsidP="00C67DB1">
      <w:pPr>
        <w:widowControl w:val="0"/>
        <w:autoSpaceDE w:val="0"/>
        <w:autoSpaceDN w:val="0"/>
        <w:adjustRightInd w:val="0"/>
        <w:spacing w:after="0" w:line="202" w:lineRule="exact"/>
        <w:rPr>
          <w:sz w:val="26"/>
          <w:szCs w:val="26"/>
        </w:rPr>
      </w:pPr>
    </w:p>
    <w:p w:rsidR="00C67DB1" w:rsidRPr="00C67DB1" w:rsidRDefault="00C67DB1" w:rsidP="00C67DB1">
      <w:pPr>
        <w:widowControl w:val="0"/>
        <w:autoSpaceDE w:val="0"/>
        <w:autoSpaceDN w:val="0"/>
        <w:adjustRightInd w:val="0"/>
        <w:spacing w:after="0" w:line="240" w:lineRule="auto"/>
        <w:rPr>
          <w:sz w:val="26"/>
          <w:szCs w:val="26"/>
        </w:rPr>
      </w:pPr>
      <w:r w:rsidRPr="00C67DB1">
        <w:rPr>
          <w:sz w:val="26"/>
          <w:szCs w:val="26"/>
        </w:rPr>
        <w:t xml:space="preserve">1. Event: ...............................................................................................................  Dates: </w:t>
      </w:r>
    </w:p>
    <w:p w:rsidR="00C67DB1" w:rsidRPr="00C67DB1" w:rsidRDefault="00C67DB1" w:rsidP="00C67DB1">
      <w:pPr>
        <w:widowControl w:val="0"/>
        <w:autoSpaceDE w:val="0"/>
        <w:autoSpaceDN w:val="0"/>
        <w:adjustRightInd w:val="0"/>
        <w:spacing w:after="0" w:line="147" w:lineRule="exact"/>
        <w:rPr>
          <w:sz w:val="26"/>
          <w:szCs w:val="26"/>
        </w:rPr>
      </w:pPr>
    </w:p>
    <w:p w:rsidR="00C67DB1" w:rsidRPr="00C67DB1" w:rsidRDefault="00C67DB1" w:rsidP="00C67DB1">
      <w:pPr>
        <w:widowControl w:val="0"/>
        <w:tabs>
          <w:tab w:val="left" w:pos="5640"/>
        </w:tabs>
        <w:autoSpaceDE w:val="0"/>
        <w:autoSpaceDN w:val="0"/>
        <w:adjustRightInd w:val="0"/>
        <w:spacing w:after="0" w:line="240" w:lineRule="auto"/>
        <w:rPr>
          <w:sz w:val="26"/>
          <w:szCs w:val="26"/>
        </w:rPr>
      </w:pPr>
      <w:r w:rsidRPr="00C67DB1">
        <w:rPr>
          <w:sz w:val="26"/>
          <w:szCs w:val="26"/>
        </w:rPr>
        <w:t>Location: ....................................</w:t>
      </w:r>
      <w:r>
        <w:rPr>
          <w:sz w:val="26"/>
          <w:szCs w:val="26"/>
        </w:rPr>
        <w:t>..................….......</w:t>
      </w:r>
      <w:r w:rsidRPr="00C67DB1">
        <w:rPr>
          <w:sz w:val="26"/>
          <w:szCs w:val="26"/>
        </w:rPr>
        <w:t>Date included in FIDE Rating List : ….…………</w:t>
      </w:r>
    </w:p>
    <w:p w:rsidR="00C67DB1" w:rsidRPr="00C67DB1" w:rsidRDefault="00C67DB1" w:rsidP="00C67DB1">
      <w:pPr>
        <w:widowControl w:val="0"/>
        <w:autoSpaceDE w:val="0"/>
        <w:autoSpaceDN w:val="0"/>
        <w:adjustRightInd w:val="0"/>
        <w:spacing w:after="0" w:line="146" w:lineRule="exact"/>
        <w:rPr>
          <w:sz w:val="26"/>
          <w:szCs w:val="26"/>
        </w:rPr>
      </w:pPr>
    </w:p>
    <w:p w:rsidR="00C67DB1" w:rsidRPr="00C67DB1" w:rsidRDefault="00C67DB1" w:rsidP="00C67DB1">
      <w:pPr>
        <w:widowControl w:val="0"/>
        <w:autoSpaceDE w:val="0"/>
        <w:autoSpaceDN w:val="0"/>
        <w:adjustRightInd w:val="0"/>
        <w:spacing w:after="0" w:line="240" w:lineRule="auto"/>
        <w:rPr>
          <w:sz w:val="26"/>
          <w:szCs w:val="26"/>
        </w:rPr>
      </w:pPr>
      <w:r w:rsidRPr="00C67DB1">
        <w:rPr>
          <w:sz w:val="26"/>
          <w:szCs w:val="26"/>
        </w:rPr>
        <w:t xml:space="preserve">Type of event: ………………………………………. (round robin, Swiss, </w:t>
      </w:r>
      <w:proofErr w:type="spellStart"/>
      <w:r w:rsidRPr="00C67DB1">
        <w:rPr>
          <w:sz w:val="26"/>
          <w:szCs w:val="26"/>
        </w:rPr>
        <w:t>Scheveningen</w:t>
      </w:r>
      <w:proofErr w:type="spellEnd"/>
      <w:r w:rsidRPr="00C67DB1">
        <w:rPr>
          <w:sz w:val="26"/>
          <w:szCs w:val="26"/>
        </w:rPr>
        <w:t>, match, and so on)</w:t>
      </w:r>
    </w:p>
    <w:p w:rsidR="00C67DB1" w:rsidRPr="00C67DB1" w:rsidRDefault="00C67DB1" w:rsidP="00C67DB1">
      <w:pPr>
        <w:widowControl w:val="0"/>
        <w:autoSpaceDE w:val="0"/>
        <w:autoSpaceDN w:val="0"/>
        <w:adjustRightInd w:val="0"/>
        <w:spacing w:after="0" w:line="200" w:lineRule="exact"/>
        <w:rPr>
          <w:sz w:val="26"/>
          <w:szCs w:val="26"/>
        </w:rPr>
      </w:pPr>
    </w:p>
    <w:p w:rsidR="00C67DB1" w:rsidRPr="00C67DB1" w:rsidRDefault="00C67DB1" w:rsidP="00C67DB1">
      <w:pPr>
        <w:widowControl w:val="0"/>
        <w:autoSpaceDE w:val="0"/>
        <w:autoSpaceDN w:val="0"/>
        <w:adjustRightInd w:val="0"/>
        <w:spacing w:after="0" w:line="239" w:lineRule="exact"/>
        <w:rPr>
          <w:sz w:val="26"/>
          <w:szCs w:val="26"/>
        </w:rPr>
      </w:pPr>
    </w:p>
    <w:p w:rsidR="00C67DB1" w:rsidRPr="00C67DB1" w:rsidRDefault="00C67DB1" w:rsidP="00C67DB1">
      <w:pPr>
        <w:widowControl w:val="0"/>
        <w:autoSpaceDE w:val="0"/>
        <w:autoSpaceDN w:val="0"/>
        <w:adjustRightInd w:val="0"/>
        <w:spacing w:after="0" w:line="240" w:lineRule="auto"/>
        <w:rPr>
          <w:sz w:val="26"/>
          <w:szCs w:val="26"/>
        </w:rPr>
      </w:pPr>
      <w:r w:rsidRPr="00C67DB1">
        <w:rPr>
          <w:sz w:val="26"/>
          <w:szCs w:val="26"/>
        </w:rPr>
        <w:t xml:space="preserve">2. Event: ...............................................................................................................  Dates: </w:t>
      </w:r>
    </w:p>
    <w:p w:rsidR="00C67DB1" w:rsidRPr="00C67DB1" w:rsidRDefault="00C67DB1" w:rsidP="00C67DB1">
      <w:pPr>
        <w:widowControl w:val="0"/>
        <w:autoSpaceDE w:val="0"/>
        <w:autoSpaceDN w:val="0"/>
        <w:adjustRightInd w:val="0"/>
        <w:spacing w:after="0" w:line="147" w:lineRule="exact"/>
        <w:rPr>
          <w:sz w:val="26"/>
          <w:szCs w:val="26"/>
        </w:rPr>
      </w:pPr>
    </w:p>
    <w:p w:rsidR="00C67DB1" w:rsidRPr="00C67DB1" w:rsidRDefault="00C67DB1" w:rsidP="00C67DB1">
      <w:pPr>
        <w:widowControl w:val="0"/>
        <w:tabs>
          <w:tab w:val="left" w:pos="5640"/>
        </w:tabs>
        <w:autoSpaceDE w:val="0"/>
        <w:autoSpaceDN w:val="0"/>
        <w:adjustRightInd w:val="0"/>
        <w:spacing w:after="0" w:line="240" w:lineRule="auto"/>
        <w:rPr>
          <w:sz w:val="26"/>
          <w:szCs w:val="26"/>
        </w:rPr>
      </w:pPr>
      <w:r w:rsidRPr="00C67DB1">
        <w:rPr>
          <w:sz w:val="26"/>
          <w:szCs w:val="26"/>
        </w:rPr>
        <w:t>Location: .....................................</w:t>
      </w:r>
      <w:r>
        <w:rPr>
          <w:sz w:val="26"/>
          <w:szCs w:val="26"/>
        </w:rPr>
        <w:t xml:space="preserve">.................….....    </w:t>
      </w:r>
      <w:r w:rsidRPr="00C67DB1">
        <w:rPr>
          <w:sz w:val="26"/>
          <w:szCs w:val="26"/>
        </w:rPr>
        <w:t>Date included in FIDE Rating List : ….…………</w:t>
      </w:r>
    </w:p>
    <w:p w:rsidR="00C67DB1" w:rsidRPr="00C67DB1" w:rsidRDefault="00C67DB1" w:rsidP="00C67DB1">
      <w:pPr>
        <w:widowControl w:val="0"/>
        <w:autoSpaceDE w:val="0"/>
        <w:autoSpaceDN w:val="0"/>
        <w:adjustRightInd w:val="0"/>
        <w:spacing w:after="0" w:line="146" w:lineRule="exact"/>
        <w:rPr>
          <w:sz w:val="26"/>
          <w:szCs w:val="26"/>
        </w:rPr>
      </w:pPr>
    </w:p>
    <w:p w:rsidR="00C67DB1" w:rsidRPr="00C67DB1" w:rsidRDefault="00C67DB1" w:rsidP="00C67DB1">
      <w:pPr>
        <w:widowControl w:val="0"/>
        <w:autoSpaceDE w:val="0"/>
        <w:autoSpaceDN w:val="0"/>
        <w:adjustRightInd w:val="0"/>
        <w:spacing w:after="0" w:line="240" w:lineRule="auto"/>
        <w:rPr>
          <w:sz w:val="26"/>
          <w:szCs w:val="26"/>
        </w:rPr>
      </w:pPr>
      <w:r w:rsidRPr="00C67DB1">
        <w:rPr>
          <w:sz w:val="26"/>
          <w:szCs w:val="26"/>
        </w:rPr>
        <w:t xml:space="preserve">Type of event: ………………………………………. (round robin, Swiss, </w:t>
      </w:r>
      <w:proofErr w:type="spellStart"/>
      <w:r w:rsidRPr="00C67DB1">
        <w:rPr>
          <w:sz w:val="26"/>
          <w:szCs w:val="26"/>
        </w:rPr>
        <w:t>Scheveningen</w:t>
      </w:r>
      <w:proofErr w:type="spellEnd"/>
      <w:r w:rsidRPr="00C67DB1">
        <w:rPr>
          <w:sz w:val="26"/>
          <w:szCs w:val="26"/>
        </w:rPr>
        <w:t>, match, and so on)</w:t>
      </w:r>
    </w:p>
    <w:p w:rsidR="00C67DB1" w:rsidRPr="00C67DB1" w:rsidRDefault="00C67DB1" w:rsidP="00C67DB1">
      <w:pPr>
        <w:widowControl w:val="0"/>
        <w:autoSpaceDE w:val="0"/>
        <w:autoSpaceDN w:val="0"/>
        <w:adjustRightInd w:val="0"/>
        <w:spacing w:after="0" w:line="240" w:lineRule="auto"/>
        <w:rPr>
          <w:sz w:val="26"/>
          <w:szCs w:val="26"/>
        </w:rPr>
      </w:pPr>
    </w:p>
    <w:p w:rsidR="00C67DB1" w:rsidRPr="00C67DB1" w:rsidRDefault="00C67DB1" w:rsidP="00C67DB1">
      <w:pPr>
        <w:widowControl w:val="0"/>
        <w:autoSpaceDE w:val="0"/>
        <w:autoSpaceDN w:val="0"/>
        <w:adjustRightInd w:val="0"/>
        <w:spacing w:after="0" w:line="240" w:lineRule="auto"/>
        <w:rPr>
          <w:sz w:val="26"/>
          <w:szCs w:val="26"/>
        </w:rPr>
      </w:pPr>
      <w:r w:rsidRPr="00C67DB1">
        <w:rPr>
          <w:sz w:val="26"/>
          <w:szCs w:val="26"/>
        </w:rPr>
        <w:t xml:space="preserve">3. Event: ...............................................................................................................  Dates: </w:t>
      </w:r>
    </w:p>
    <w:p w:rsidR="00C67DB1" w:rsidRPr="00C67DB1" w:rsidRDefault="00C67DB1" w:rsidP="00C67DB1">
      <w:pPr>
        <w:widowControl w:val="0"/>
        <w:autoSpaceDE w:val="0"/>
        <w:autoSpaceDN w:val="0"/>
        <w:adjustRightInd w:val="0"/>
        <w:spacing w:after="0" w:line="147" w:lineRule="exact"/>
        <w:rPr>
          <w:sz w:val="26"/>
          <w:szCs w:val="26"/>
        </w:rPr>
      </w:pPr>
    </w:p>
    <w:p w:rsidR="00C67DB1" w:rsidRPr="00C67DB1" w:rsidRDefault="00C67DB1" w:rsidP="00C67DB1">
      <w:pPr>
        <w:widowControl w:val="0"/>
        <w:tabs>
          <w:tab w:val="left" w:pos="5640"/>
        </w:tabs>
        <w:autoSpaceDE w:val="0"/>
        <w:autoSpaceDN w:val="0"/>
        <w:adjustRightInd w:val="0"/>
        <w:spacing w:after="0" w:line="240" w:lineRule="auto"/>
        <w:rPr>
          <w:sz w:val="26"/>
          <w:szCs w:val="26"/>
        </w:rPr>
      </w:pPr>
      <w:r w:rsidRPr="00C67DB1">
        <w:rPr>
          <w:sz w:val="26"/>
          <w:szCs w:val="26"/>
        </w:rPr>
        <w:t>Location: ....................................</w:t>
      </w:r>
      <w:r>
        <w:rPr>
          <w:sz w:val="26"/>
          <w:szCs w:val="26"/>
        </w:rPr>
        <w:t>..................…..</w:t>
      </w:r>
      <w:r w:rsidRPr="00C67DB1">
        <w:rPr>
          <w:sz w:val="26"/>
          <w:szCs w:val="26"/>
        </w:rPr>
        <w:t>Date included in FIDE Rating List : ….…………</w:t>
      </w:r>
    </w:p>
    <w:p w:rsidR="00C67DB1" w:rsidRPr="00C67DB1" w:rsidRDefault="00C67DB1" w:rsidP="00C67DB1">
      <w:pPr>
        <w:widowControl w:val="0"/>
        <w:autoSpaceDE w:val="0"/>
        <w:autoSpaceDN w:val="0"/>
        <w:adjustRightInd w:val="0"/>
        <w:spacing w:after="0" w:line="146" w:lineRule="exact"/>
        <w:rPr>
          <w:sz w:val="26"/>
          <w:szCs w:val="26"/>
        </w:rPr>
      </w:pPr>
    </w:p>
    <w:p w:rsidR="00C67DB1" w:rsidRPr="00C67DB1" w:rsidRDefault="00C67DB1" w:rsidP="00C67DB1">
      <w:pPr>
        <w:widowControl w:val="0"/>
        <w:autoSpaceDE w:val="0"/>
        <w:autoSpaceDN w:val="0"/>
        <w:adjustRightInd w:val="0"/>
        <w:spacing w:after="0" w:line="240" w:lineRule="auto"/>
        <w:rPr>
          <w:sz w:val="26"/>
          <w:szCs w:val="26"/>
        </w:rPr>
      </w:pPr>
      <w:r w:rsidRPr="00C67DB1">
        <w:rPr>
          <w:sz w:val="26"/>
          <w:szCs w:val="26"/>
        </w:rPr>
        <w:t xml:space="preserve">Type of event: ………………………………………. (round robin, Swiss, </w:t>
      </w:r>
      <w:proofErr w:type="spellStart"/>
      <w:r w:rsidRPr="00C67DB1">
        <w:rPr>
          <w:sz w:val="26"/>
          <w:szCs w:val="26"/>
        </w:rPr>
        <w:t>Scheveningen</w:t>
      </w:r>
      <w:proofErr w:type="spellEnd"/>
      <w:r w:rsidRPr="00C67DB1">
        <w:rPr>
          <w:sz w:val="26"/>
          <w:szCs w:val="26"/>
        </w:rPr>
        <w:t>, match, and so on)</w:t>
      </w:r>
    </w:p>
    <w:p w:rsidR="00C67DB1" w:rsidRPr="00C67DB1" w:rsidRDefault="00C67DB1" w:rsidP="00C67DB1">
      <w:pPr>
        <w:widowControl w:val="0"/>
        <w:autoSpaceDE w:val="0"/>
        <w:autoSpaceDN w:val="0"/>
        <w:adjustRightInd w:val="0"/>
        <w:spacing w:after="0" w:line="387" w:lineRule="exact"/>
        <w:rPr>
          <w:sz w:val="26"/>
          <w:szCs w:val="26"/>
        </w:rPr>
      </w:pPr>
    </w:p>
    <w:p w:rsidR="00C67DB1" w:rsidRPr="00C67DB1" w:rsidRDefault="00C67DB1" w:rsidP="00C67DB1">
      <w:pPr>
        <w:widowControl w:val="0"/>
        <w:autoSpaceDE w:val="0"/>
        <w:autoSpaceDN w:val="0"/>
        <w:adjustRightInd w:val="0"/>
        <w:spacing w:after="120" w:line="240" w:lineRule="auto"/>
        <w:rPr>
          <w:sz w:val="26"/>
          <w:szCs w:val="26"/>
        </w:rPr>
      </w:pPr>
      <w:r w:rsidRPr="00C67DB1">
        <w:rPr>
          <w:sz w:val="26"/>
          <w:szCs w:val="26"/>
        </w:rPr>
        <w:t>4. Arbiters’ seminar: .......................................................................................Dates: …………………</w:t>
      </w:r>
    </w:p>
    <w:p w:rsidR="00C67DB1" w:rsidRPr="00C67DB1" w:rsidRDefault="00C67DB1" w:rsidP="00C67DB1">
      <w:pPr>
        <w:widowControl w:val="0"/>
        <w:autoSpaceDE w:val="0"/>
        <w:autoSpaceDN w:val="0"/>
        <w:adjustRightInd w:val="0"/>
        <w:spacing w:after="120" w:line="240" w:lineRule="auto"/>
        <w:rPr>
          <w:sz w:val="26"/>
          <w:szCs w:val="26"/>
        </w:rPr>
      </w:pPr>
      <w:r w:rsidRPr="00C67DB1">
        <w:rPr>
          <w:sz w:val="26"/>
          <w:szCs w:val="26"/>
        </w:rPr>
        <w:t>In his / her activity as an Arbiter, he / she has shown at all times an absolute objectivity.</w:t>
      </w:r>
    </w:p>
    <w:p w:rsidR="00C67DB1" w:rsidRPr="00C67DB1" w:rsidRDefault="00C67DB1" w:rsidP="00C67DB1">
      <w:pPr>
        <w:widowControl w:val="0"/>
        <w:autoSpaceDE w:val="0"/>
        <w:autoSpaceDN w:val="0"/>
        <w:adjustRightInd w:val="0"/>
        <w:spacing w:after="120" w:line="293" w:lineRule="exact"/>
        <w:rPr>
          <w:sz w:val="26"/>
          <w:szCs w:val="26"/>
        </w:rPr>
      </w:pPr>
    </w:p>
    <w:p w:rsidR="00C67DB1" w:rsidRPr="00C67DB1" w:rsidRDefault="00C67DB1" w:rsidP="00C67DB1">
      <w:pPr>
        <w:widowControl w:val="0"/>
        <w:tabs>
          <w:tab w:val="left" w:pos="5080"/>
        </w:tabs>
        <w:autoSpaceDE w:val="0"/>
        <w:autoSpaceDN w:val="0"/>
        <w:adjustRightInd w:val="0"/>
        <w:spacing w:after="0" w:line="240" w:lineRule="auto"/>
        <w:rPr>
          <w:sz w:val="26"/>
          <w:szCs w:val="26"/>
        </w:rPr>
      </w:pPr>
      <w:r w:rsidRPr="00C67DB1">
        <w:rPr>
          <w:sz w:val="26"/>
          <w:szCs w:val="26"/>
        </w:rPr>
        <w:t>Federation official:</w:t>
      </w:r>
      <w:r w:rsidRPr="00C67DB1">
        <w:rPr>
          <w:sz w:val="26"/>
          <w:szCs w:val="26"/>
        </w:rPr>
        <w:tab/>
        <w:t>Date: .................................................................</w:t>
      </w:r>
    </w:p>
    <w:p w:rsidR="00C67DB1" w:rsidRPr="00C67DB1" w:rsidRDefault="00C67DB1" w:rsidP="00C67DB1">
      <w:pPr>
        <w:widowControl w:val="0"/>
        <w:autoSpaceDE w:val="0"/>
        <w:autoSpaceDN w:val="0"/>
        <w:adjustRightInd w:val="0"/>
        <w:spacing w:after="0" w:line="294" w:lineRule="exact"/>
        <w:rPr>
          <w:sz w:val="26"/>
          <w:szCs w:val="26"/>
        </w:rPr>
      </w:pPr>
    </w:p>
    <w:p w:rsidR="00C67DB1" w:rsidRPr="00C67DB1" w:rsidRDefault="00C67DB1" w:rsidP="00C67DB1">
      <w:pPr>
        <w:widowControl w:val="0"/>
        <w:tabs>
          <w:tab w:val="left" w:pos="5080"/>
        </w:tabs>
        <w:autoSpaceDE w:val="0"/>
        <w:autoSpaceDN w:val="0"/>
        <w:adjustRightInd w:val="0"/>
        <w:spacing w:after="0" w:line="240" w:lineRule="auto"/>
        <w:rPr>
          <w:sz w:val="26"/>
          <w:szCs w:val="26"/>
        </w:rPr>
      </w:pPr>
      <w:r w:rsidRPr="00C67DB1">
        <w:rPr>
          <w:sz w:val="26"/>
          <w:szCs w:val="26"/>
        </w:rPr>
        <w:t>Name: .............................................................</w:t>
      </w:r>
      <w:r w:rsidRPr="00C67DB1">
        <w:rPr>
          <w:sz w:val="26"/>
          <w:szCs w:val="26"/>
        </w:rPr>
        <w:tab/>
        <w:t>Signature: .........................................................</w:t>
      </w:r>
    </w:p>
    <w:p w:rsidR="00C67DB1" w:rsidRPr="00C67DB1" w:rsidRDefault="00C67DB1" w:rsidP="00C67DB1">
      <w:pPr>
        <w:widowControl w:val="0"/>
        <w:autoSpaceDE w:val="0"/>
        <w:autoSpaceDN w:val="0"/>
        <w:adjustRightInd w:val="0"/>
        <w:spacing w:after="0" w:line="240" w:lineRule="auto"/>
        <w:rPr>
          <w:sz w:val="26"/>
          <w:szCs w:val="26"/>
        </w:rPr>
      </w:pPr>
      <w:r w:rsidRPr="00C67DB1">
        <w:rPr>
          <w:sz w:val="26"/>
          <w:szCs w:val="26"/>
        </w:rPr>
        <w:t>Attach another FA 2 form, if there are more supporting norms.</w:t>
      </w:r>
    </w:p>
    <w:p w:rsidR="00E015FA" w:rsidRPr="00CD5ED7" w:rsidRDefault="00E015FA">
      <w:pPr>
        <w:widowControl w:val="0"/>
        <w:autoSpaceDE w:val="0"/>
        <w:autoSpaceDN w:val="0"/>
        <w:adjustRightInd w:val="0"/>
        <w:spacing w:after="0" w:line="240" w:lineRule="auto"/>
        <w:rPr>
          <w:rFonts w:asciiTheme="minorHAnsi" w:hAnsiTheme="minorHAnsi"/>
          <w:sz w:val="26"/>
          <w:szCs w:val="26"/>
        </w:rPr>
        <w:sectPr w:rsidR="00E015FA" w:rsidRPr="00CD5ED7" w:rsidSect="009B7B40">
          <w:pgSz w:w="11900" w:h="16840"/>
          <w:pgMar w:top="1233" w:right="720" w:bottom="206" w:left="1000" w:header="720" w:footer="720" w:gutter="0"/>
          <w:pgBorders w:offsetFrom="page">
            <w:top w:val="triple" w:sz="4" w:space="24" w:color="auto"/>
            <w:left w:val="triple" w:sz="4" w:space="24" w:color="auto"/>
            <w:bottom w:val="triple" w:sz="4" w:space="24" w:color="auto"/>
            <w:right w:val="triple" w:sz="4" w:space="24" w:color="auto"/>
          </w:pgBorders>
          <w:cols w:space="720"/>
          <w:noEndnote/>
        </w:sectPr>
      </w:pPr>
    </w:p>
    <w:tbl>
      <w:tblPr>
        <w:tblW w:w="10610" w:type="dxa"/>
        <w:tblLayout w:type="fixed"/>
        <w:tblCellMar>
          <w:left w:w="0" w:type="dxa"/>
          <w:right w:w="0" w:type="dxa"/>
        </w:tblCellMar>
        <w:tblLook w:val="0000" w:firstRow="0" w:lastRow="0" w:firstColumn="0" w:lastColumn="0" w:noHBand="0" w:noVBand="0"/>
      </w:tblPr>
      <w:tblGrid>
        <w:gridCol w:w="60"/>
        <w:gridCol w:w="3000"/>
        <w:gridCol w:w="520"/>
        <w:gridCol w:w="3060"/>
        <w:gridCol w:w="3940"/>
        <w:gridCol w:w="30"/>
      </w:tblGrid>
      <w:tr w:rsidR="00E015FA" w:rsidRPr="00CD5ED7" w:rsidTr="00C96381">
        <w:trPr>
          <w:trHeight w:val="420"/>
        </w:trPr>
        <w:tc>
          <w:tcPr>
            <w:tcW w:w="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bookmarkStart w:id="123" w:name="page215"/>
            <w:bookmarkEnd w:id="123"/>
          </w:p>
        </w:tc>
        <w:tc>
          <w:tcPr>
            <w:tcW w:w="30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58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b/>
                <w:bCs/>
                <w:sz w:val="26"/>
                <w:szCs w:val="26"/>
              </w:rPr>
              <w:t>Tournament Report Form</w:t>
            </w:r>
          </w:p>
        </w:tc>
        <w:tc>
          <w:tcPr>
            <w:tcW w:w="397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300"/>
              <w:rPr>
                <w:rFonts w:asciiTheme="minorHAnsi" w:hAnsiTheme="minorHAnsi"/>
                <w:sz w:val="26"/>
                <w:szCs w:val="26"/>
              </w:rPr>
            </w:pPr>
            <w:r w:rsidRPr="00CD5ED7">
              <w:rPr>
                <w:rFonts w:asciiTheme="minorHAnsi" w:hAnsiTheme="minorHAnsi"/>
                <w:b/>
                <w:bCs/>
                <w:sz w:val="26"/>
                <w:szCs w:val="26"/>
              </w:rPr>
              <w:t>IT3</w:t>
            </w:r>
          </w:p>
        </w:tc>
      </w:tr>
      <w:tr w:rsidR="00E015FA" w:rsidRPr="00CD5ED7" w:rsidTr="00C96381">
        <w:trPr>
          <w:trHeight w:val="20"/>
        </w:trPr>
        <w:tc>
          <w:tcPr>
            <w:tcW w:w="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30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30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39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rsidTr="00C96381">
        <w:trPr>
          <w:trHeight w:val="303"/>
        </w:trPr>
        <w:tc>
          <w:tcPr>
            <w:tcW w:w="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b/>
                <w:bCs/>
                <w:sz w:val="26"/>
                <w:szCs w:val="26"/>
              </w:rPr>
              <w:t>Federation</w:t>
            </w:r>
          </w:p>
        </w:tc>
        <w:tc>
          <w:tcPr>
            <w:tcW w:w="5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b/>
                <w:bCs/>
                <w:sz w:val="26"/>
                <w:szCs w:val="26"/>
              </w:rPr>
              <w:t>Name of Tournament</w:t>
            </w:r>
          </w:p>
        </w:tc>
        <w:tc>
          <w:tcPr>
            <w:tcW w:w="39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C96381">
        <w:trPr>
          <w:trHeight w:val="396"/>
        </w:trPr>
        <w:tc>
          <w:tcPr>
            <w:tcW w:w="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9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C96381">
        <w:trPr>
          <w:trHeight w:val="40"/>
        </w:trPr>
        <w:tc>
          <w:tcPr>
            <w:tcW w:w="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9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C96381">
        <w:trPr>
          <w:trHeight w:val="238"/>
        </w:trPr>
        <w:tc>
          <w:tcPr>
            <w:tcW w:w="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38" w:lineRule="exact"/>
              <w:ind w:left="80"/>
              <w:rPr>
                <w:rFonts w:asciiTheme="minorHAnsi" w:hAnsiTheme="minorHAnsi"/>
                <w:sz w:val="26"/>
                <w:szCs w:val="26"/>
              </w:rPr>
            </w:pPr>
            <w:r w:rsidRPr="00CD5ED7">
              <w:rPr>
                <w:rFonts w:asciiTheme="minorHAnsi" w:hAnsiTheme="minorHAnsi"/>
                <w:sz w:val="26"/>
                <w:szCs w:val="26"/>
              </w:rPr>
              <w:t>Country and Place of</w:t>
            </w:r>
          </w:p>
        </w:tc>
        <w:tc>
          <w:tcPr>
            <w:tcW w:w="5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38" w:lineRule="exact"/>
              <w:ind w:left="80"/>
              <w:rPr>
                <w:rFonts w:asciiTheme="minorHAnsi" w:hAnsiTheme="minorHAnsi"/>
                <w:sz w:val="26"/>
                <w:szCs w:val="26"/>
              </w:rPr>
            </w:pPr>
            <w:r w:rsidRPr="00CD5ED7">
              <w:rPr>
                <w:rFonts w:asciiTheme="minorHAnsi" w:hAnsiTheme="minorHAnsi"/>
                <w:sz w:val="26"/>
                <w:szCs w:val="26"/>
              </w:rPr>
              <w:t>Starting date</w:t>
            </w:r>
          </w:p>
        </w:tc>
        <w:tc>
          <w:tcPr>
            <w:tcW w:w="39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38" w:lineRule="exact"/>
              <w:ind w:left="80"/>
              <w:rPr>
                <w:rFonts w:asciiTheme="minorHAnsi" w:hAnsiTheme="minorHAnsi"/>
                <w:sz w:val="26"/>
                <w:szCs w:val="26"/>
              </w:rPr>
            </w:pPr>
            <w:r w:rsidRPr="00CD5ED7">
              <w:rPr>
                <w:rFonts w:asciiTheme="minorHAnsi" w:hAnsiTheme="minorHAnsi"/>
                <w:sz w:val="26"/>
                <w:szCs w:val="26"/>
              </w:rPr>
              <w:t>Ending date</w:t>
            </w: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C96381">
        <w:trPr>
          <w:trHeight w:val="320"/>
        </w:trPr>
        <w:tc>
          <w:tcPr>
            <w:tcW w:w="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Tournament</w:t>
            </w:r>
          </w:p>
        </w:tc>
        <w:tc>
          <w:tcPr>
            <w:tcW w:w="5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9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C96381">
        <w:trPr>
          <w:trHeight w:val="86"/>
        </w:trPr>
        <w:tc>
          <w:tcPr>
            <w:tcW w:w="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9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C96381">
        <w:trPr>
          <w:trHeight w:val="20"/>
        </w:trPr>
        <w:tc>
          <w:tcPr>
            <w:tcW w:w="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30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30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39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rsidTr="00C96381">
        <w:trPr>
          <w:trHeight w:val="301"/>
        </w:trPr>
        <w:tc>
          <w:tcPr>
            <w:tcW w:w="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00" w:type="dxa"/>
            <w:tcBorders>
              <w:top w:val="nil"/>
              <w:left w:val="nil"/>
              <w:bottom w:val="nil"/>
              <w:right w:val="nil"/>
            </w:tcBorders>
            <w:vAlign w:val="bottom"/>
          </w:tcPr>
          <w:p w:rsidR="00E015FA" w:rsidRPr="00CD5ED7" w:rsidRDefault="00E015FA" w:rsidP="00C67DB1">
            <w:pPr>
              <w:widowControl w:val="0"/>
              <w:autoSpaceDE w:val="0"/>
              <w:autoSpaceDN w:val="0"/>
              <w:adjustRightInd w:val="0"/>
              <w:spacing w:after="0" w:line="240" w:lineRule="auto"/>
              <w:ind w:left="80" w:right="-484"/>
              <w:rPr>
                <w:rFonts w:asciiTheme="minorHAnsi" w:hAnsiTheme="minorHAnsi"/>
                <w:sz w:val="26"/>
                <w:szCs w:val="26"/>
              </w:rPr>
            </w:pPr>
            <w:r w:rsidRPr="00CD5ED7">
              <w:rPr>
                <w:rFonts w:asciiTheme="minorHAnsi" w:hAnsiTheme="minorHAnsi"/>
                <w:sz w:val="26"/>
                <w:szCs w:val="26"/>
              </w:rPr>
              <w:t>Organizer of the Tournament</w:t>
            </w:r>
          </w:p>
        </w:tc>
        <w:tc>
          <w:tcPr>
            <w:tcW w:w="5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9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Pr="00CD5ED7" w:rsidRDefault="00A708A6">
      <w:pPr>
        <w:widowControl w:val="0"/>
        <w:autoSpaceDE w:val="0"/>
        <w:autoSpaceDN w:val="0"/>
        <w:adjustRightInd w:val="0"/>
        <w:spacing w:after="0" w:line="200" w:lineRule="exact"/>
        <w:rPr>
          <w:rFonts w:asciiTheme="minorHAnsi" w:hAnsiTheme="minorHAnsi"/>
          <w:sz w:val="26"/>
          <w:szCs w:val="26"/>
        </w:rPr>
      </w:pPr>
      <w:r>
        <w:rPr>
          <w:noProof/>
        </w:rPr>
        <mc:AlternateContent>
          <mc:Choice Requires="wps">
            <w:drawing>
              <wp:anchor distT="0" distB="0" distL="114300" distR="114300" simplePos="0" relativeHeight="252347904" behindDoc="1" locked="0" layoutInCell="0" allowOverlap="1" wp14:anchorId="58D61863" wp14:editId="28726AE1">
                <wp:simplePos x="0" y="0"/>
                <wp:positionH relativeFrom="column">
                  <wp:posOffset>6350</wp:posOffset>
                </wp:positionH>
                <wp:positionV relativeFrom="paragraph">
                  <wp:posOffset>-1171575</wp:posOffset>
                </wp:positionV>
                <wp:extent cx="0" cy="4359910"/>
                <wp:effectExtent l="0" t="0" r="0" b="0"/>
                <wp:wrapNone/>
                <wp:docPr id="54"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99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09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2.25pt" to=".5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p8FAIAACs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aY6RI&#10;BxptheJoWkxDc3rjSvBZqZ0N5dGzejFbTb87pPSqJerAI8nXi4HALEQkb0LCxhlIse8/awY+5Oh1&#10;7NS5sV2AhB6gcxTkcheEnz2iwyGF0/xpWhRZFCsh5S3QWOc/cd2hYFRYAusITE5b5wMRUt5cQh6l&#10;N0LKqLdUqK9wkeV5DHBaChYug5uzh/1KWnQiYWLiF6uCm0c3q4+KRbCWE7a+2p4IOdiQXKqAB6UA&#10;nas1jMSPIi3W8/U8H+WT2XqUp3U9+rhZ5aPZJvswrZ/q1arOfgZqWV62gjGuArvbeGb538l/fSjD&#10;YN0H9N6G5C167BeQvf0j6ahlkG8YhL1ml529aQwTGZ2vryeM/OMe7Mc3vvwFAAD//wMAUEsDBBQA&#10;BgAIAAAAIQC+Spj93AAAAAgBAAAPAAAAZHJzL2Rvd25yZXYueG1sTI/BTsMwEETvSPyDtUjcWicV&#10;LVWIU6EqXBAHSPkAN15ii9iO4m0T+vVsT3Cc2dHsm3I3+16ccUwuBgX5MgOBoY3GhU7B5+FlsQWR&#10;SAej+xhQwQ8m2FW3N6UuTJzCB54b6gSXhFRoBZZoKKRMrUWv0zIOGPj2FUevieXYSTPqict9L1dZ&#10;tpFeu8AfrB5wb7H9bk5eQfP+Nm1eL5epfmycTkTO1vVeqfu7+fkJBOFMf2G44jM6VMx0jKdgkuhZ&#10;8xJSsMi3D2sQ1wAbRwXrbJWDrEr5f0D1CwAA//8DAFBLAQItABQABgAIAAAAIQC2gziS/gAAAOEB&#10;AAATAAAAAAAAAAAAAAAAAAAAAABbQ29udGVudF9UeXBlc10ueG1sUEsBAi0AFAAGAAgAAAAhADj9&#10;If/WAAAAlAEAAAsAAAAAAAAAAAAAAAAALwEAAF9yZWxzLy5yZWxzUEsBAi0AFAAGAAgAAAAhAO7K&#10;unwUAgAAKwQAAA4AAAAAAAAAAAAAAAAALgIAAGRycy9lMm9Eb2MueG1sUEsBAi0AFAAGAAgAAAAh&#10;AL5KmP3cAAAACAEAAA8AAAAAAAAAAAAAAAAAbgQAAGRycy9kb3ducmV2LnhtbFBLBQYAAAAABAAE&#10;APMAAAB3BQAAAAA=&#10;" o:allowincell="f" strokeweight=".72pt"/>
            </w:pict>
          </mc:Fallback>
        </mc:AlternateContent>
      </w:r>
      <w:r>
        <w:rPr>
          <w:noProof/>
        </w:rPr>
        <mc:AlternateContent>
          <mc:Choice Requires="wps">
            <w:drawing>
              <wp:anchor distT="0" distB="0" distL="114300" distR="114300" simplePos="0" relativeHeight="252348928" behindDoc="1" locked="0" layoutInCell="0" allowOverlap="1" wp14:anchorId="487AF635" wp14:editId="30441922">
                <wp:simplePos x="0" y="0"/>
                <wp:positionH relativeFrom="column">
                  <wp:posOffset>6722110</wp:posOffset>
                </wp:positionH>
                <wp:positionV relativeFrom="paragraph">
                  <wp:posOffset>-1171575</wp:posOffset>
                </wp:positionV>
                <wp:extent cx="0" cy="7539355"/>
                <wp:effectExtent l="0" t="0" r="0" b="0"/>
                <wp:wrapNone/>
                <wp:docPr id="53"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39355"/>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09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3pt,-92.25pt" to="529.3pt,5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0NFAIAACsEAAAOAAAAZHJzL2Uyb0RvYy54bWysU8GO2yAQvVfqPyDuie3EziZWnFVlJ72k&#10;3Ui7/QACOEbFgIDEiar+ewE71qa9VFV9wAPMvHkz81g/X1sOLlQbJkUBk2kMARVYEiZOBfz2tpss&#10;ITAWCYK4FLSAN2rg8+bjh3WncjqTjeSEauBAhMk7VcDGWpVHkcENbZGZSkWFu6ylbpF1W32KiEad&#10;Q295NIvjRdRJTZSWmBrjTqv+Em4Cfl1TbF/q2lALeAEdNxtWHdajX6PNGuUnjVTD8EAD/QOLFjHh&#10;ko5QFbIInDX7A6plWEsjazvFso1kXTNMQw2umiT+rZrXBikaanHNMWpsk/l/sPjr5aABIwXM5hAI&#10;1LoZ7ZmgIFstfHM6ZXLnU4qD9uXhq3hVe4m/GyBk2SBxooHk2025wMRHRA8hfmOUS3HsvkjifNDZ&#10;ytCpa61bD+l6AK5hILdxIPRqAe4PsTt9yuareZYFdJTfA5U29jOVLfBGAbljHYDRZW+sJ4Lyu4vP&#10;I+SOcR7mzQXoCrhK0nkIMJIz4i+9m9GnY8k1uCCvmPANeR/ctDwLEsAaish2sC1ivLddci48nivF&#10;0RmsXhI/VvFqu9wu00k6W2wnaVxVk0+7Mp0sdslTVs2rsqySn55akuYNI4QKz+4uzyT9u/EPD6UX&#10;1ijQsQ3RI3rolyN7/wfSYZZ+fL0QjpLcDvo+Y6fI4Dy8Hi/593tnv3/jm18AAAD//wMAUEsDBBQA&#10;BgAIAAAAIQDB89Ne4gAAAA8BAAAPAAAAZHJzL2Rvd25yZXYueG1sTI9BT8MwDIXvSPyHyEjctmQV&#10;m0ppOiEkBIeJaYMD3LzGa6s1TtVka/n3pOIANz/76fl7+Xq0rbhQ7xvHGhZzBYK4dKbhSsPH+/Ms&#10;BeEDssHWMWn4Jg/r4voqx8y4gXd02YdKxBD2GWqoQ+gyKX1Zk0U/dx1xvB1dbzFE2VfS9DjEcNvK&#10;RKmVtNhw/FBjR081laf92WpoTnj/OvRfttu+HTcvn9Ju3DbR+vZmfHwAEWgMf2aY8CM6FJHp4M5s&#10;vGijVst0Fb0aZov0bgli8vzuDtOkkhRkkcv/PYofAAAA//8DAFBLAQItABQABgAIAAAAIQC2gziS&#10;/gAAAOEBAAATAAAAAAAAAAAAAAAAAAAAAABbQ29udGVudF9UeXBlc10ueG1sUEsBAi0AFAAGAAgA&#10;AAAhADj9If/WAAAAlAEAAAsAAAAAAAAAAAAAAAAALwEAAF9yZWxzLy5yZWxzUEsBAi0AFAAGAAgA&#10;AAAhAKczfQ0UAgAAKwQAAA4AAAAAAAAAAAAAAAAALgIAAGRycy9lMm9Eb2MueG1sUEsBAi0AFAAG&#10;AAgAAAAhAMHz017iAAAADwEAAA8AAAAAAAAAAAAAAAAAbgQAAGRycy9kb3ducmV2LnhtbFBLBQYA&#10;AAAABAAEAPMAAAB9BQAAAAA=&#10;" o:allowincell="f" strokeweight=".25397mm"/>
            </w:pict>
          </mc:Fallback>
        </mc:AlternateContent>
      </w:r>
      <w:r>
        <w:rPr>
          <w:noProof/>
        </w:rPr>
        <mc:AlternateContent>
          <mc:Choice Requires="wps">
            <w:drawing>
              <wp:anchor distT="0" distB="0" distL="114300" distR="114300" simplePos="0" relativeHeight="252349952" behindDoc="1" locked="0" layoutInCell="0" allowOverlap="1" wp14:anchorId="3F850AF0" wp14:editId="6E016E01">
                <wp:simplePos x="0" y="0"/>
                <wp:positionH relativeFrom="column">
                  <wp:posOffset>4201160</wp:posOffset>
                </wp:positionH>
                <wp:positionV relativeFrom="paragraph">
                  <wp:posOffset>-672465</wp:posOffset>
                </wp:positionV>
                <wp:extent cx="13335" cy="13335"/>
                <wp:effectExtent l="0" t="0" r="0" b="0"/>
                <wp:wrapNone/>
                <wp:docPr id="52"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330.8pt;margin-top:-52.95pt;width:1.05pt;height:1.05pt;z-index:-250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bjdQIAAPsEAAAOAAAAZHJzL2Uyb0RvYy54bWysVG1v0zAQ/o7Ef7D8vctLk7WJlk5bRxHS&#10;gInBD3Btp7FwbGO7TQfiv3N22tLBlwnRD64vd3783N1zvrre9xLtuHVCqwZnFylGXFHNhNo0+Mvn&#10;1WSOkfNEMSK14g1+4g5fL16/uhpMzXPdacm4RQCiXD2YBnfemzpJHO14T9yFNlyBs9W2Jx5Mu0mY&#10;JQOg9zLJ0/QyGbRlxmrKnYOvd6MTLyJ+23LqP7at4x7JBgM3H1cb13VYk8UVqTeWmE7QAw3yDyx6&#10;IhRceoK6I56grRV/QfWCWu106y+o7hPdtoLymANkk6V/ZPPYEcNjLlAcZ05lcv8Pln7YPVgkWIPL&#10;HCNFeujRJ6gaURvJUVnNQoUG42oIfDQPNuTozL2mXx1SetlBHL+xVg8dJwx4ZSE+eXYgGA6OovXw&#10;XjPAJ1uvY7H2re0DIJQB7WNPnk494XuPKHzMptNpiREFz7gN+KQ+HjXW+bdc9yhsGmyBeoQmu3vn&#10;x9BjSKSupWArIWU07Ga9lBbtSBBH/EX2kOF5mFQhWOlwbEQcvwBDuCP4AtfY7B9VlhfpbV5NVpfz&#10;2aRYFeWkmqXzSZpVt9VlWlTF3epnIJgVdScY4+peKH4UXla8rLGHERglE6WHhgZXZV7G3J+xdy9L&#10;shce5lCKvsHzUyVIHbr6RjFIm9SeCDnuk+f0Y0OgBsf/WJWogdD2UT5rzZ5AAlZDk2AO4cWATaft&#10;d4wGmL4Gu29bYjlG8p0CGVVZUYRxjUZRznIw7Llnfe4higJUgz1G43bpxxHfGis2HdyUxcIofQPS&#10;a0UURpDlyOogWJiwmMHhNQgjfG7HqN9v1uIXAAAA//8DAFBLAwQUAAYACAAAACEAVgd5CeIAAAAN&#10;AQAADwAAAGRycy9kb3ducmV2LnhtbEyPwU7DMAyG70i8Q2QkblvSjYWuNJ0YEkckNjhst7Tx2mqN&#10;U5psKzw9gQscbX/6/f35arQdO+PgW0cKkqkAhlQ501Kt4P3teZIC80GT0Z0jVPCJHlbF9VWuM+Mu&#10;tMHzNtQshpDPtIImhD7j3FcNWu2nrkeKt4MbrA5xHGpuBn2J4bbjMyEkt7ql+KHRPT41WB23J6tg&#10;vUzXH6939PK1Kfe435XHxWwQSt3ejI8PwAKO4Q+GH/2oDkV0Kt2JjGedAikTGVEFk0QslsAiIuX8&#10;Hlj5u5qnwIuc/29RfAMAAP//AwBQSwECLQAUAAYACAAAACEAtoM4kv4AAADhAQAAEwAAAAAAAAAA&#10;AAAAAAAAAAAAW0NvbnRlbnRfVHlwZXNdLnhtbFBLAQItABQABgAIAAAAIQA4/SH/1gAAAJQBAAAL&#10;AAAAAAAAAAAAAAAAAC8BAABfcmVscy8ucmVsc1BLAQItABQABgAIAAAAIQD3wGbjdQIAAPsEAAAO&#10;AAAAAAAAAAAAAAAAAC4CAABkcnMvZTJvRG9jLnhtbFBLAQItABQABgAIAAAAIQBWB3kJ4gAAAA0B&#10;AAAPAAAAAAAAAAAAAAAAAM8EAABkcnMvZG93bnJldi54bWxQSwUGAAAAAAQABADzAAAA3gUAAAAA&#10;" o:allowincell="f" fillcolor="black" stroked="f"/>
            </w:pict>
          </mc:Fallback>
        </mc:AlternateContent>
      </w:r>
      <w:r>
        <w:rPr>
          <w:noProof/>
        </w:rPr>
        <mc:AlternateContent>
          <mc:Choice Requires="wps">
            <w:drawing>
              <wp:anchor distT="0" distB="0" distL="114300" distR="114300" simplePos="0" relativeHeight="252350976" behindDoc="1" locked="0" layoutInCell="0" allowOverlap="1" wp14:anchorId="47E60DE1" wp14:editId="5FAF51C5">
                <wp:simplePos x="0" y="0"/>
                <wp:positionH relativeFrom="column">
                  <wp:posOffset>24130</wp:posOffset>
                </wp:positionH>
                <wp:positionV relativeFrom="paragraph">
                  <wp:posOffset>-210820</wp:posOffset>
                </wp:positionV>
                <wp:extent cx="0" cy="947420"/>
                <wp:effectExtent l="0" t="0" r="0" b="0"/>
                <wp:wrapNone/>
                <wp:docPr id="51"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742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6.6pt" to="1.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iN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DCNF&#10;OtDoWSiOpot5aE5vXAE+ldraUB49qVfzrOl3h5SuWqL2PJJ8OxsIzEJE8i4kbJyBFLv+i2bgQw5e&#10;x06dGtsFSOgBOkVBzjdB+MkjOhxSOF3kj/kkapWQ4hpnrPOfue5QMEosgXTEJcdn5wMPUlxdQhql&#10;N0LKKLdUqAfQLH+IAU5LwcJlcHN2v6ukRUcSBiZ+sSi4uXez+qBYBGs5YeuL7YmQgw3JpQp4UAnQ&#10;uVjDRPxYpIv1fD3PR/lkth7laV2PPm2qfDTbZI/T+qGuqjr7GahledEKxrgK7K7TmeV/p/7lnQxz&#10;dZvPWxuS9+ixX0D2+o+ko5RBvWEOdpqdt/YqMQxkdL48njDx93uw75/46hcAAAD//wMAUEsDBBQA&#10;BgAIAAAAIQCMElai3AAAAAcBAAAPAAAAZHJzL2Rvd25yZXYueG1sTI5BS8NAEIXvgv9hGcFbu2kC&#10;RWM2RQTRQ7FYPbS3aXaahGZnQ3bbxH/v9KTHx3t87ytWk+vUhYbQejawmCegiCtvW64NfH+9zh5A&#10;hYhssfNMBn4owKq8vSkwt37kT7psY60EwiFHA02Mfa51qBpyGOa+J5bu6AeHUeJQazvgKHDX6TRJ&#10;ltphy/LQYE8vDVWn7dkZaE/4+D4Oe9dvPo7rt512a79Jjbm/m56fQEWa4t8YrvqiDqU4HfyZbVCd&#10;gUzEo4FZlqWgpL/mg8wWywR0Wej//uUvAAAA//8DAFBLAQItABQABgAIAAAAIQC2gziS/gAAAOEB&#10;AAATAAAAAAAAAAAAAAAAAAAAAABbQ29udGVudF9UeXBlc10ueG1sUEsBAi0AFAAGAAgAAAAhADj9&#10;If/WAAAAlAEAAAsAAAAAAAAAAAAAAAAALwEAAF9yZWxzLy5yZWxzUEsBAi0AFAAGAAgAAAAhAMrY&#10;2I0UAgAAKgQAAA4AAAAAAAAAAAAAAAAALgIAAGRycy9lMm9Eb2MueG1sUEsBAi0AFAAGAAgAAAAh&#10;AIwSVqLcAAAABwEAAA8AAAAAAAAAAAAAAAAAbgQAAGRycy9kb3ducmV2LnhtbFBLBQYAAAAABAAE&#10;APMAAAB3BQAAAAA=&#10;" o:allowincell="f" strokeweight=".25397mm"/>
            </w:pict>
          </mc:Fallback>
        </mc:AlternateContent>
      </w:r>
      <w:r>
        <w:rPr>
          <w:noProof/>
        </w:rPr>
        <mc:AlternateContent>
          <mc:Choice Requires="wps">
            <w:drawing>
              <wp:anchor distT="0" distB="0" distL="114300" distR="114300" simplePos="0" relativeHeight="252352000" behindDoc="1" locked="0" layoutInCell="0" allowOverlap="1" wp14:anchorId="63E0D505" wp14:editId="43591495">
                <wp:simplePos x="0" y="0"/>
                <wp:positionH relativeFrom="column">
                  <wp:posOffset>19685</wp:posOffset>
                </wp:positionH>
                <wp:positionV relativeFrom="paragraph">
                  <wp:posOffset>732155</wp:posOffset>
                </wp:positionV>
                <wp:extent cx="6689090" cy="0"/>
                <wp:effectExtent l="0" t="0" r="0" b="0"/>
                <wp:wrapNone/>
                <wp:docPr id="50"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90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7.65pt" to="528.2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G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9ijS&#10;gUZboTiaLhahOb1xBcRUamdDefSsXsxW0+8OKV21RB14JPl6MZCYhYzkTUrYOANX7PsvmkEMOXod&#10;O3VubBcgoQfoHAW53AXhZ48oHM5m80W6AGJ08CWkGBKNdf4z1x0KRoklsI7A5LR1PhAhxRAS7lF6&#10;I6SMekuF+hIvsjyPCU5LwYIzhDl72FfSohMJExO/WBV4HsOsPioWwVpO2PpmeyLk1YbLpQp4UArQ&#10;uVnXkfgBNa3n63k+yiez9ShP63r0aVPlo9km+zitP9RVVWc/A7UsL1rBGFeB3TCeWf538t8eynWw&#10;7gN6b0PyFj32C8gO/0g6ahnkuw7CXrPLzg4aw0TG4NvrCSP/uAf78Y2vfgEAAP//AwBQSwMEFAAG&#10;AAgAAAAhAIXUULHcAAAACgEAAA8AAABkcnMvZG93bnJldi54bWxMj8FOwzAQRO9I/IO1SNyoE6oE&#10;FOJUqAoXxAECH7CNt4nVeB3FbhP69bgSEhx3ZjT7ptwsdhAnmrxxrCBdJSCIW6cNdwq+Pl/uHkH4&#10;gKxxcEwKvsnDprq+KrHQbuYPOjWhE7GEfYEK+hDGQkrf9mTRr9xIHL29myyGeE6d1BPOsdwO8j5J&#10;cmnRcPzQ40jbntpDc7QKmve3OX89n+f6oTHoQzB9XW+Vur1Znp9ABFrCXxgu+BEdqsi0c0fWXgwK&#10;1mkMRjnN1iAufpLlGYjdrySrUv6fUP0AAAD//wMAUEsBAi0AFAAGAAgAAAAhALaDOJL+AAAA4QEA&#10;ABMAAAAAAAAAAAAAAAAAAAAAAFtDb250ZW50X1R5cGVzXS54bWxQSwECLQAUAAYACAAAACEAOP0h&#10;/9YAAACUAQAACwAAAAAAAAAAAAAAAAAvAQAAX3JlbHMvLnJlbHNQSwECLQAUAAYACAAAACEAL/20&#10;RhMCAAArBAAADgAAAAAAAAAAAAAAAAAuAgAAZHJzL2Uyb0RvYy54bWxQSwECLQAUAAYACAAAACEA&#10;hdRQsdwAAAAKAQAADwAAAAAAAAAAAAAAAABtBAAAZHJzL2Rvd25yZXYueG1sUEsFBgAAAAAEAAQA&#10;8wAAAHYFAAAAAA==&#10;" o:allowincell="f" strokeweight=".72pt"/>
            </w:pict>
          </mc:Fallback>
        </mc:AlternateContent>
      </w:r>
      <w:r>
        <w:rPr>
          <w:noProof/>
        </w:rPr>
        <mc:AlternateContent>
          <mc:Choice Requires="wps">
            <w:drawing>
              <wp:anchor distT="0" distB="0" distL="114300" distR="114300" simplePos="0" relativeHeight="252353024" behindDoc="1" locked="0" layoutInCell="0" allowOverlap="1" wp14:anchorId="4B7763F5" wp14:editId="3E4280F3">
                <wp:simplePos x="0" y="0"/>
                <wp:positionH relativeFrom="column">
                  <wp:posOffset>6704330</wp:posOffset>
                </wp:positionH>
                <wp:positionV relativeFrom="paragraph">
                  <wp:posOffset>-210820</wp:posOffset>
                </wp:positionV>
                <wp:extent cx="0" cy="947420"/>
                <wp:effectExtent l="0" t="0" r="0" b="0"/>
                <wp:wrapNone/>
                <wp:docPr id="49"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742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9pt,-16.6pt" to="527.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hNEwIAACoEAAAOAAAAZHJzL2Uyb0RvYy54bWysU82O2yAQvlfqOyDuie2UZhMrzqqyk162&#10;3Ui7fQACOEbFgIDEiaq+ewfyo2x7qar6gAdm5ptv/haPx16hg3BeGl3hYpxjJDQzXOpdhb+9rkcz&#10;jHygmlNltKjwSXj8uHz/bjHYUkxMZxQXDgGI9uVgK9yFYMss86wTPfVjY4UGZWtcTwNc3S7jjg6A&#10;3qtskufTbDCOW2eY8B5em7MSLxN+2woWntvWi4BUhYFbSKdL5zae2XJBy52jtpPsQoP+A4ueSg1B&#10;b1ANDRTtnfwDqpfMGW/aMGamz0zbSiZSDpBNkf+WzUtHrUi5QHG8vZXJ/z9Y9vWwcUjyCpM5Rpr2&#10;0KMnqQWa5qk4g/Ul2NR642J67Khf7JNh3z3Spu6o3olE8vVkwbGI5czeuMSLtxBiO3wxHGzoPphU&#10;qWPr+ggJNUDH1JDTrSHiGBA7PzJ4nZMHMkl0Mlpe/azz4bMwPYpChRWQTrj08ORD5EHLq0kMo81a&#10;KpXarTQaALQgJDl4oySPymjm3W5bK4cONA5M+lJSoLk3c2aveQLrBOWrixyoVGcZgisd8SAToHOR&#10;zhPxY57PV7PVjIzIZLoakbxpRp/WNRlN18XDx+ZDU9dN8TNSK0jZSc6Fjuyu01mQv+v+ZU/Oc3Wb&#10;z1sZsrfoqV5A9vpPpFMrY/fiOvlya/hp464thoFMxpfliRN/fwf5fsWXvwAAAP//AwBQSwMEFAAG&#10;AAgAAAAhALa4PeHfAAAADQEAAA8AAABkcnMvZG93bnJldi54bWxMj8FOwzAQRO9I/IO1SNxap60a&#10;UIhToSpcEAcIfMA2XmKL2I5itwn9erbiALed3dHsm3I3u16caIw2eAWrZQaCfBu09Z2Cj/enxT2I&#10;mNBr7IMnBd8UYVddX5VY6DD5Nzo1qRMc4mOBCkxKQyFlbA05jMswkOfbZxgdJpZjJ/WIE4e7Xq6z&#10;LJcOrecPBgfaG2q/mqNT0Ly+TPnz+TzVd43FmJI1db1X6vZmfnwAkWhOf2a44DM6VMx0CEevo+hZ&#10;Z9stsycFi81mDeJi+V0deFrlGciqlP9bVD8AAAD//wMAUEsBAi0AFAAGAAgAAAAhALaDOJL+AAAA&#10;4QEAABMAAAAAAAAAAAAAAAAAAAAAAFtDb250ZW50X1R5cGVzXS54bWxQSwECLQAUAAYACAAAACEA&#10;OP0h/9YAAACUAQAACwAAAAAAAAAAAAAAAAAvAQAAX3JlbHMvLnJlbHNQSwECLQAUAAYACAAAACEA&#10;kJtYTRMCAAAqBAAADgAAAAAAAAAAAAAAAAAuAgAAZHJzL2Uyb0RvYy54bWxQSwECLQAUAAYACAAA&#10;ACEAtrg94d8AAAANAQAADwAAAAAAAAAAAAAAAABtBAAAZHJzL2Rvd25yZXYueG1sUEsFBgAAAAAE&#10;AAQA8wAAAHkFAAAAAA==&#10;" o:allowincell="f" strokeweight=".72pt"/>
            </w:pict>
          </mc:Fallback>
        </mc:AlternateContent>
      </w:r>
    </w:p>
    <w:p w:rsidR="00E015FA" w:rsidRPr="00CD5ED7" w:rsidRDefault="00E015FA">
      <w:pPr>
        <w:widowControl w:val="0"/>
        <w:autoSpaceDE w:val="0"/>
        <w:autoSpaceDN w:val="0"/>
        <w:adjustRightInd w:val="0"/>
        <w:spacing w:after="0" w:line="344"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140"/>
        <w:rPr>
          <w:rFonts w:asciiTheme="minorHAnsi" w:hAnsiTheme="minorHAnsi"/>
          <w:sz w:val="26"/>
          <w:szCs w:val="26"/>
        </w:rPr>
      </w:pPr>
      <w:r w:rsidRPr="00CD5ED7">
        <w:rPr>
          <w:rFonts w:asciiTheme="minorHAnsi" w:hAnsiTheme="minorHAnsi"/>
          <w:sz w:val="26"/>
          <w:szCs w:val="26"/>
        </w:rPr>
        <w:t>Contact Information (Address, phone, fax, E</w:t>
      </w:r>
      <w:r w:rsidRPr="00CD5ED7">
        <w:rPr>
          <w:rFonts w:asciiTheme="minorHAnsi" w:hAnsiTheme="minorHAnsi" w:cs="Cambria Math"/>
          <w:sz w:val="26"/>
          <w:szCs w:val="26"/>
        </w:rPr>
        <w:t>‐</w:t>
      </w:r>
      <w:r w:rsidRPr="00CD5ED7">
        <w:rPr>
          <w:rFonts w:asciiTheme="minorHAnsi" w:hAnsiTheme="minorHAnsi"/>
          <w:sz w:val="26"/>
          <w:szCs w:val="26"/>
        </w:rPr>
        <w:t>mail) of the person responsible for information:</w:t>
      </w:r>
    </w:p>
    <w:p w:rsidR="00E015FA" w:rsidRPr="00CD5ED7" w:rsidRDefault="00E015FA">
      <w:pPr>
        <w:widowControl w:val="0"/>
        <w:autoSpaceDE w:val="0"/>
        <w:autoSpaceDN w:val="0"/>
        <w:adjustRightInd w:val="0"/>
        <w:spacing w:after="0" w:line="318" w:lineRule="exact"/>
        <w:rPr>
          <w:rFonts w:asciiTheme="minorHAnsi" w:hAnsiTheme="minorHAnsi"/>
          <w:sz w:val="26"/>
          <w:szCs w:val="26"/>
        </w:rPr>
      </w:pPr>
    </w:p>
    <w:tbl>
      <w:tblPr>
        <w:tblW w:w="0" w:type="auto"/>
        <w:tblInd w:w="50" w:type="dxa"/>
        <w:tblLayout w:type="fixed"/>
        <w:tblCellMar>
          <w:left w:w="0" w:type="dxa"/>
          <w:right w:w="0" w:type="dxa"/>
        </w:tblCellMar>
        <w:tblLook w:val="0000" w:firstRow="0" w:lastRow="0" w:firstColumn="0" w:lastColumn="0" w:noHBand="0" w:noVBand="0"/>
      </w:tblPr>
      <w:tblGrid>
        <w:gridCol w:w="3540"/>
        <w:gridCol w:w="2860"/>
        <w:gridCol w:w="4140"/>
      </w:tblGrid>
      <w:tr w:rsidR="00E015FA" w:rsidRPr="00CD5ED7">
        <w:trPr>
          <w:trHeight w:val="292"/>
        </w:trPr>
        <w:tc>
          <w:tcPr>
            <w:tcW w:w="3540" w:type="dxa"/>
            <w:tcBorders>
              <w:top w:val="single" w:sz="8" w:space="0" w:color="auto"/>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91" w:lineRule="exact"/>
              <w:ind w:left="100"/>
              <w:rPr>
                <w:rFonts w:asciiTheme="minorHAnsi" w:hAnsiTheme="minorHAnsi"/>
                <w:sz w:val="26"/>
                <w:szCs w:val="26"/>
              </w:rPr>
            </w:pPr>
            <w:r w:rsidRPr="00CD5ED7">
              <w:rPr>
                <w:rFonts w:asciiTheme="minorHAnsi" w:hAnsiTheme="minorHAnsi"/>
                <w:sz w:val="26"/>
                <w:szCs w:val="26"/>
              </w:rPr>
              <w:t>Number of Rounds</w:t>
            </w:r>
          </w:p>
        </w:tc>
        <w:tc>
          <w:tcPr>
            <w:tcW w:w="28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91" w:lineRule="exact"/>
              <w:ind w:left="80"/>
              <w:rPr>
                <w:rFonts w:asciiTheme="minorHAnsi" w:hAnsiTheme="minorHAnsi"/>
                <w:sz w:val="26"/>
                <w:szCs w:val="26"/>
              </w:rPr>
            </w:pPr>
            <w:r w:rsidRPr="00CD5ED7">
              <w:rPr>
                <w:rFonts w:asciiTheme="minorHAnsi" w:hAnsiTheme="minorHAnsi"/>
                <w:sz w:val="26"/>
                <w:szCs w:val="26"/>
              </w:rPr>
              <w:t>Schedule (number of</w:t>
            </w:r>
          </w:p>
        </w:tc>
        <w:tc>
          <w:tcPr>
            <w:tcW w:w="414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91" w:lineRule="exact"/>
              <w:ind w:left="100"/>
              <w:rPr>
                <w:rFonts w:asciiTheme="minorHAnsi" w:hAnsiTheme="minorHAnsi"/>
                <w:sz w:val="26"/>
                <w:szCs w:val="26"/>
              </w:rPr>
            </w:pPr>
            <w:r w:rsidRPr="00CD5ED7">
              <w:rPr>
                <w:rFonts w:asciiTheme="minorHAnsi" w:hAnsiTheme="minorHAnsi"/>
                <w:sz w:val="26"/>
                <w:szCs w:val="26"/>
              </w:rPr>
              <w:t>Rate(s) of play</w:t>
            </w:r>
          </w:p>
        </w:tc>
      </w:tr>
      <w:tr w:rsidR="00E015FA" w:rsidRPr="00CD5ED7">
        <w:trPr>
          <w:trHeight w:val="318"/>
        </w:trPr>
        <w:tc>
          <w:tcPr>
            <w:tcW w:w="3540" w:type="dxa"/>
            <w:tcBorders>
              <w:top w:val="nil"/>
              <w:left w:val="single" w:sz="8" w:space="0" w:color="auto"/>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rounds/day)</w:t>
            </w:r>
          </w:p>
        </w:tc>
        <w:tc>
          <w:tcPr>
            <w:tcW w:w="41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247"/>
        </w:trPr>
        <w:tc>
          <w:tcPr>
            <w:tcW w:w="3540" w:type="dxa"/>
            <w:tcBorders>
              <w:top w:val="nil"/>
              <w:left w:val="single" w:sz="8" w:space="0" w:color="auto"/>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1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20"/>
        </w:trPr>
        <w:tc>
          <w:tcPr>
            <w:tcW w:w="35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700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301"/>
        </w:trPr>
        <w:tc>
          <w:tcPr>
            <w:tcW w:w="3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Tournament Type</w:t>
            </w:r>
          </w:p>
        </w:tc>
        <w:tc>
          <w:tcPr>
            <w:tcW w:w="70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Pairing System of a Swiss System Tournament</w:t>
            </w:r>
          </w:p>
        </w:tc>
      </w:tr>
      <w:tr w:rsidR="00E015FA" w:rsidRPr="00CD5ED7">
        <w:trPr>
          <w:trHeight w:val="569"/>
        </w:trPr>
        <w:tc>
          <w:tcPr>
            <w:tcW w:w="35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0"/>
              <w:rPr>
                <w:rFonts w:asciiTheme="minorHAnsi" w:hAnsiTheme="minorHAnsi"/>
                <w:sz w:val="26"/>
                <w:szCs w:val="26"/>
              </w:rPr>
            </w:pPr>
            <w:r w:rsidRPr="00CD5ED7">
              <w:rPr>
                <w:rFonts w:asciiTheme="minorHAnsi" w:hAnsiTheme="minorHAnsi"/>
                <w:sz w:val="26"/>
                <w:szCs w:val="26"/>
              </w:rPr>
              <w:t xml:space="preserve">Manual </w:t>
            </w:r>
            <w:r w:rsidRPr="00CD5ED7">
              <w:rPr>
                <w:rFonts w:asciiTheme="minorHAnsi" w:hAnsiTheme="minorHAnsi"/>
                <w:sz w:val="26"/>
                <w:szCs w:val="26"/>
              </w:rPr>
              <w:t> Person responsible:</w:t>
            </w:r>
          </w:p>
        </w:tc>
      </w:tr>
    </w:tbl>
    <w:p w:rsidR="00E015FA" w:rsidRPr="00CD5ED7" w:rsidRDefault="00A708A6">
      <w:pPr>
        <w:widowControl w:val="0"/>
        <w:autoSpaceDE w:val="0"/>
        <w:autoSpaceDN w:val="0"/>
        <w:adjustRightInd w:val="0"/>
        <w:spacing w:after="0" w:line="252" w:lineRule="exact"/>
        <w:rPr>
          <w:rFonts w:asciiTheme="minorHAnsi" w:hAnsiTheme="minorHAnsi"/>
          <w:sz w:val="26"/>
          <w:szCs w:val="26"/>
        </w:rPr>
      </w:pPr>
      <w:r>
        <w:rPr>
          <w:noProof/>
        </w:rPr>
        <mc:AlternateContent>
          <mc:Choice Requires="wps">
            <w:drawing>
              <wp:anchor distT="0" distB="0" distL="114300" distR="114300" simplePos="0" relativeHeight="252354048" behindDoc="1" locked="0" layoutInCell="0" allowOverlap="1" wp14:anchorId="1859C70B" wp14:editId="47359F87">
                <wp:simplePos x="0" y="0"/>
                <wp:positionH relativeFrom="column">
                  <wp:posOffset>24130</wp:posOffset>
                </wp:positionH>
                <wp:positionV relativeFrom="paragraph">
                  <wp:posOffset>-572135</wp:posOffset>
                </wp:positionV>
                <wp:extent cx="0" cy="905510"/>
                <wp:effectExtent l="0" t="0" r="0" b="0"/>
                <wp:wrapNone/>
                <wp:docPr id="48"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45.05pt" to="1.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Z7Ew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3EOTinS&#10;gUdboTiapVkoTm9cAZhK7WxIj57Vi9lq+tUhpauWqAOPIl8vBgJjRPIQEhbOwBX7/qNmgCFHr2Ol&#10;zo3tAiXUAJ2jIZe7IfzsER02Kewu0uk0i14lpLjFGev8B647FCYlliA68pLT1nlQDtAbJFyj9EZI&#10;Ge2WCvVAmuVPMcBpKVg4DDBnD/tKWnQioWHiF8oAZA8wq4+KRbKWE7a+zj0RcpgDXqrAB5mAnOts&#10;6Ihvi3Sxnq/n+SifzNajPK3r0ftNlY9mm+zdtH6qq6rOvgdpWV60gjGugrpbd2b537l/fSdDX937&#10;816G5JE9pghib/8oOloZ3Bv6YK/ZZWdDNYKr0JARfH08oeN/XUfUzye++gEAAP//AwBQSwMEFAAG&#10;AAgAAAAhACoXtaDcAAAABgEAAA8AAABkcnMvZG93bnJldi54bWxMzkFPwkAQBeC7if9hMybeYEsN&#10;RkqnxJgYPRAJ6EFuQ3doG7qzTXeh9d+7nPT48iZvvnw12lZduPeNE4TZNAHFUjrTSIXw9fk6eQLl&#10;A4mh1gkj/LCHVXF7k1Nm3CBbvuxCpeKI+IwQ6hC6TGtf1mzJT13HEruj6y2FGPtKm56GOG5bnSbJ&#10;o7bUSPxQU8cvNZen3dkiNCdavA/93nabj+P67VvbtdukiPd34/MSVOAx/B3DlR/pUETTwZ3FeNUi&#10;PER4QJgskhmo2F/zAWGezkEXuf7PL34BAAD//wMAUEsBAi0AFAAGAAgAAAAhALaDOJL+AAAA4QEA&#10;ABMAAAAAAAAAAAAAAAAAAAAAAFtDb250ZW50X1R5cGVzXS54bWxQSwECLQAUAAYACAAAACEAOP0h&#10;/9YAAACUAQAACwAAAAAAAAAAAAAAAAAvAQAAX3JlbHMvLnJlbHNQSwECLQAUAAYACAAAACEAemwW&#10;exMCAAAqBAAADgAAAAAAAAAAAAAAAAAuAgAAZHJzL2Uyb0RvYy54bWxQSwECLQAUAAYACAAAACEA&#10;Khe1oNwAAAAGAQAADwAAAAAAAAAAAAAAAABtBAAAZHJzL2Rvd25yZXYueG1sUEsFBgAAAAAEAAQA&#10;8wAAAHYFAAAAAA==&#10;" o:allowincell="f" strokeweight=".25397mm"/>
            </w:pict>
          </mc:Fallback>
        </mc:AlternateContent>
      </w:r>
      <w:r>
        <w:rPr>
          <w:noProof/>
        </w:rPr>
        <mc:AlternateContent>
          <mc:Choice Requires="wps">
            <w:drawing>
              <wp:anchor distT="0" distB="0" distL="114300" distR="114300" simplePos="0" relativeHeight="252355072" behindDoc="1" locked="0" layoutInCell="0" allowOverlap="1" wp14:anchorId="6F35D029" wp14:editId="7E7FB817">
                <wp:simplePos x="0" y="0"/>
                <wp:positionH relativeFrom="column">
                  <wp:posOffset>19685</wp:posOffset>
                </wp:positionH>
                <wp:positionV relativeFrom="paragraph">
                  <wp:posOffset>328930</wp:posOffset>
                </wp:positionV>
                <wp:extent cx="2231390" cy="0"/>
                <wp:effectExtent l="0" t="0" r="0" b="0"/>
                <wp:wrapNone/>
                <wp:docPr id="47"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13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9pt" to="177.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dr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wkiR&#10;DjTaCsXRNM1Dc3rjSohZqZ0N5dGzejFbTb87pPSqJerAI8nXi4HELGQkb1LCxhm4Yt9/1gxiyNHr&#10;2KlzY7sACT1A5yjI5S4IP3tE4TDPJ9lkDrrRwZeQckg01vlPXHcoGBWWwDoCk9PW+UCElENIuEfp&#10;jZAy6i0V6is8z4oiJjgtBQvOEObsYb+SFp1ImJj4xarA8xhm9VGxCNZywtY32xMhrzZcLlXAg1KA&#10;zs26jsSPeTpfz9azYlTk0/WoSOt69HGzKkbTTfb0oZ7Uq1Wd/QzUsqJsBWNcBXbDeGbF38l/eyjX&#10;wboP6L0NyVv02C8gO/wj6ahlkO86CHvNLjs7aAwTGYNvryeM/OMe7Mc3vvwFAAD//wMAUEsDBBQA&#10;BgAIAAAAIQDYqtsb2wAAAAcBAAAPAAAAZHJzL2Rvd25yZXYueG1sTI/BTsMwEETvSPyDtUjcqBNK&#10;CgpxKlSFC+IAgQ9w4yW2iNdR7DahX88iDnCcndHM22q7+EEccYoukIJ8lYFA6oJx1Ct4f3u8ugMR&#10;kyajh0Co4AsjbOvzs0qXJsz0isc29YJLKJZagU1pLKWMnUWv4yqMSOx9hMnrxHLqpZn0zOV+kNdZ&#10;tpFeO+IFq0fcWew+24NX0L48z5un02lublunY0rONs1OqcuL5eEeRMIl/YXhB5/RoWamfTiQiWJQ&#10;sM45qKDI+QG218VNAWL/e5B1Jf/z198AAAD//wMAUEsBAi0AFAAGAAgAAAAhALaDOJL+AAAA4QEA&#10;ABMAAAAAAAAAAAAAAAAAAAAAAFtDb250ZW50X1R5cGVzXS54bWxQSwECLQAUAAYACAAAACEAOP0h&#10;/9YAAACUAQAACwAAAAAAAAAAAAAAAAAvAQAAX3JlbHMvLnJlbHNQSwECLQAUAAYACAAAACEAp50H&#10;axQCAAArBAAADgAAAAAAAAAAAAAAAAAuAgAAZHJzL2Uyb0RvYy54bWxQSwECLQAUAAYACAAAACEA&#10;2KrbG9sAAAAHAQAADwAAAAAAAAAAAAAAAABuBAAAZHJzL2Rvd25yZXYueG1sUEsFBgAAAAAEAAQA&#10;8wAAAHYFAAAAAA==&#10;" o:allowincell="f" strokeweight=".72pt"/>
            </w:pict>
          </mc:Fallback>
        </mc:AlternateContent>
      </w:r>
      <w:r>
        <w:rPr>
          <w:noProof/>
        </w:rPr>
        <mc:AlternateContent>
          <mc:Choice Requires="wps">
            <w:drawing>
              <wp:anchor distT="0" distB="0" distL="114300" distR="114300" simplePos="0" relativeHeight="252356096" behindDoc="1" locked="0" layoutInCell="0" allowOverlap="1" wp14:anchorId="04C64CA9" wp14:editId="46779E13">
                <wp:simplePos x="0" y="0"/>
                <wp:positionH relativeFrom="column">
                  <wp:posOffset>2246630</wp:posOffset>
                </wp:positionH>
                <wp:positionV relativeFrom="paragraph">
                  <wp:posOffset>-572135</wp:posOffset>
                </wp:positionV>
                <wp:extent cx="0" cy="905510"/>
                <wp:effectExtent l="0" t="0" r="0" b="0"/>
                <wp:wrapNone/>
                <wp:docPr id="46"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0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pt,-45.05pt" to="176.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hw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aRI&#10;BxptheJolj6F5vTGFeBTqZ0N5dGzejFbTb87pHTVEnXgkeTrxUBgFiKSNyFh4wyk2PefNQMfcvQ6&#10;durc2C5AQg/QOQpyuQvCzx7R4ZDC6SKdTrOoVUKKW5yxzn/iukPBKLEE0hGXnLbOBx6kuLmENEpv&#10;hJRRbqlQD6BZnscAp6Vg4TK4OXvYV9KiEwkDE79YFNw8ull9VCyCtZyw9dX2RMjBhuRSBTyoBOhc&#10;rWEifizSxXq+nuejfDJbj/K0rkcfN1U+mm2yD9P6qa6qOvsZqGV50QrGuArsbtOZ5X+n/vWdDHN1&#10;n897G5K36LFfQPb2j6SjlEG9YQ72ml129iYxDGR0vj6eMPGPe7Afn/jqFwAAAP//AwBQSwMEFAAG&#10;AAgAAAAhAJjSxVLeAAAACgEAAA8AAABkcnMvZG93bnJldi54bWxMj8FOwzAQRO9I/IO1SNxap61S&#10;IGRToSpcEAcIfMA2NrFFbEfxtgn9eow4wHFnRzNvyt3senHSY7TBI6yWGQjt26Cs7xDe3x4XtyAi&#10;k1fUB68RvnSEXXV5UVKhwuRf9anhTqQQHwtCMMxDIWVsjXYUl2HQPv0+wuiI0zl2Uo00pXDXy3WW&#10;baUj61ODoUHvjW4/m6NDaF6ep+3T+TzVN42lyGxNXe8Rr6/mh3sQrGf+M8MPfkKHKjEdwtGrKHqE&#10;Tb5J6IywuMtWIJLjVzkg5OscZFXK/xOqbwAAAP//AwBQSwECLQAUAAYACAAAACEAtoM4kv4AAADh&#10;AQAAEwAAAAAAAAAAAAAAAAAAAAAAW0NvbnRlbnRfVHlwZXNdLnhtbFBLAQItABQABgAIAAAAIQA4&#10;/SH/1gAAAJQBAAALAAAAAAAAAAAAAAAAAC8BAABfcmVscy8ucmVsc1BLAQItABQABgAIAAAAIQDr&#10;TVhwEwIAACoEAAAOAAAAAAAAAAAAAAAAAC4CAABkcnMvZTJvRG9jLnhtbFBLAQItABQABgAIAAAA&#10;IQCY0sVS3gAAAAoBAAAPAAAAAAAAAAAAAAAAAG0EAABkcnMvZG93bnJldi54bWxQSwUGAAAAAAQA&#10;BADzAAAAeAUAAAAA&#10;" o:allowincell="f" strokeweight=".72pt"/>
            </w:pict>
          </mc:Fallback>
        </mc:AlternateContent>
      </w:r>
      <w:r>
        <w:rPr>
          <w:noProof/>
        </w:rPr>
        <mc:AlternateContent>
          <mc:Choice Requires="wps">
            <w:drawing>
              <wp:anchor distT="0" distB="0" distL="114300" distR="114300" simplePos="0" relativeHeight="252357120" behindDoc="1" locked="0" layoutInCell="0" allowOverlap="1" wp14:anchorId="75F81EF5" wp14:editId="4AC897F6">
                <wp:simplePos x="0" y="0"/>
                <wp:positionH relativeFrom="column">
                  <wp:posOffset>2264410</wp:posOffset>
                </wp:positionH>
                <wp:positionV relativeFrom="paragraph">
                  <wp:posOffset>-572135</wp:posOffset>
                </wp:positionV>
                <wp:extent cx="0" cy="905510"/>
                <wp:effectExtent l="0" t="0" r="0" b="0"/>
                <wp:wrapNone/>
                <wp:docPr id="45"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pt,-45.05pt" to="178.3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AwEg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PMVKk&#10;A422QnE0S/PQnN64AnwqtbOhPHpWL2ar6XeHlK5aog48kny9GAjMQkTyJiRsnIEU+/6LZuBDjl7H&#10;Tp0b2wVI6AE6R0Eud0H42SM6HFI4XaTTaRa1SkhxizPW+c9cdygYJZZAOuKS09b5wIMUN5eQRumN&#10;kDLKLRXqATTL8xjgtBQsXAY3Zw/7Slp0ImFg4heLgptHN6uPikWwlhO2vtqeCDnYkFyqgAeVAJ2r&#10;NUzEj0W6WM/X83yUT2brUZ7W9ejTpspHs032cVp/qKuqzn4GalletIIxrgK723Rm+d+pf30nw1zd&#10;5/PehuQteuwXkL39I+koZVBvmIO9ZpedvUkMAxmdr48nTPzjHuzHJ776BQAA//8DAFBLAwQUAAYA&#10;CAAAACEArw+SE94AAAAKAQAADwAAAGRycy9kb3ducmV2LnhtbEyPwU7DMAyG70i8Q2Qkblu6oRZW&#10;6k5oKhfEgRUewGuypqJxqiZby56eIA5wtP3p9/cX29n24qxH3zlGWC0TEJobpzpuET7enxcPIHwg&#10;VtQ71ghf2sO2vL4qKFdu4r0+16EVMYR9TggmhCGX0jdGW/JLN2iOt6MbLYU4jq1UI00x3PZynSSZ&#10;tNRx/GBo0Dujm8/6ZBHqt9cpe7lcpuq+7siH0Jmq2iHe3sxPjyCCnsMfDD/6UR3K6HRwJ1Ze9Ah3&#10;aZZFFGGxSVYgIvG7OSCk6xRkWcj/FcpvAAAA//8DAFBLAQItABQABgAIAAAAIQC2gziS/gAAAOEB&#10;AAATAAAAAAAAAAAAAAAAAAAAAABbQ29udGVudF9UeXBlc10ueG1sUEsBAi0AFAAGAAgAAAAhADj9&#10;If/WAAAAlAEAAAsAAAAAAAAAAAAAAAAALwEAAF9yZWxzLy5yZWxzUEsBAi0AFAAGAAgAAAAhALEl&#10;EDASAgAAKgQAAA4AAAAAAAAAAAAAAAAALgIAAGRycy9lMm9Eb2MueG1sUEsBAi0AFAAGAAgAAAAh&#10;AK8PkhPeAAAACgEAAA8AAAAAAAAAAAAAAAAAbAQAAGRycy9kb3ducmV2LnhtbFBLBQYAAAAABAAE&#10;APMAAAB3BQAAAAA=&#10;" o:allowincell="f" strokeweight=".72pt"/>
            </w:pict>
          </mc:Fallback>
        </mc:AlternateContent>
      </w:r>
      <w:r>
        <w:rPr>
          <w:noProof/>
        </w:rPr>
        <mc:AlternateContent>
          <mc:Choice Requires="wps">
            <w:drawing>
              <wp:anchor distT="0" distB="0" distL="114300" distR="114300" simplePos="0" relativeHeight="252358144" behindDoc="1" locked="0" layoutInCell="0" allowOverlap="1" wp14:anchorId="0C7A950F" wp14:editId="55B50803">
                <wp:simplePos x="0" y="0"/>
                <wp:positionH relativeFrom="column">
                  <wp:posOffset>2259965</wp:posOffset>
                </wp:positionH>
                <wp:positionV relativeFrom="paragraph">
                  <wp:posOffset>328930</wp:posOffset>
                </wp:positionV>
                <wp:extent cx="4448810" cy="0"/>
                <wp:effectExtent l="0" t="0" r="0" b="0"/>
                <wp:wrapNone/>
                <wp:docPr id="44"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8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25.9pt" to="528.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BXEgIAACsEAAAOAAAAZHJzL2Uyb0RvYy54bWysU8GO2yAQvVfqPyDuie3UmzpWnFVlJ72k&#10;baTdfgABHKNiQEDiRFX/vQOJo93tparqAx6YmcebecPy8dxLdOLWCa0qnE1TjLiimgl1qPD3582k&#10;wMh5ohiRWvEKX7jDj6v375aDKflMd1oybhGAKFcOpsKd96ZMEkc73hM31YYrcLba9sTD1h4SZskA&#10;6L1MZmk6TwZtmbGacufgtLk68Srity2n/lvbOu6RrDBw83G1cd2HNVktSXmwxHSC3miQf2DRE6Hg&#10;0jtUQzxBRyv+gOoFtdrp1k+p7hPdtoLyWANUk6VvqnnqiOGxFmiOM/c2uf8HS7+edhYJVuE8x0iR&#10;HjTaCsXRPH0IzRmMKyGmVjsbyqNn9WS2mv5wSOm6I+rAI8nni4HELGQkr1LCxhm4Yj980QxiyNHr&#10;2Klza/sACT1A5yjI5S4IP3tE4TDP86LIQDc6+hJSjonGOv+Z6x4Fo8ISWEdgcto6H4iQcgwJ9yi9&#10;EVJGvaVCQ4UXGZQcPE5LwYIzbuxhX0uLTiRMTPxiVW/CrD4qFsE6Ttj6Znsi5NWGy6UKeFAK0LlZ&#10;15H4uUgX62Jd5JN8Nl9P8rRpJp82dT6Zb7KPD82Hpq6b7FegluVlJxjjKrAbxzPL/07+20O5DtZ9&#10;QO9tSF6jx34B2fEfSUctg3zXQdhrdtnZUWOYyBh8ez1h5F/uwX75xle/AQAA//8DAFBLAwQUAAYA&#10;CAAAACEAsT3NwNwAAAAKAQAADwAAAGRycy9kb3ducmV2LnhtbEyPwU7DMAyG70i8Q2QkbiwdqAVK&#10;0wlN5YI4QOEBvMY0EY1TNdla9vRk4gBH259+f3+1WdwgDjQF61nBepWBIO68ttwr+Hh/uroDESKy&#10;xsEzKfimAJv6/KzCUvuZ3+jQxl6kEA4lKjAxjqWUoTPkMKz8SJxun35yGNM49VJPOKdwN8jrLCuk&#10;Q8vpg8GRtoa6r3bvFLSvL3PxfDzOzW1rMcRoTdNslbq8WB4fQERa4h8MJ/2kDnVy2vk96yAGBTd5&#10;fp9QBfk6VTgBWV7kIHa/G1lX8n+F+gcAAP//AwBQSwECLQAUAAYACAAAACEAtoM4kv4AAADhAQAA&#10;EwAAAAAAAAAAAAAAAAAAAAAAW0NvbnRlbnRfVHlwZXNdLnhtbFBLAQItABQABgAIAAAAIQA4/SH/&#10;1gAAAJQBAAALAAAAAAAAAAAAAAAAAC8BAABfcmVscy8ucmVsc1BLAQItABQABgAIAAAAIQBsdUBX&#10;EgIAACsEAAAOAAAAAAAAAAAAAAAAAC4CAABkcnMvZTJvRG9jLnhtbFBLAQItABQABgAIAAAAIQCx&#10;Pc3A3AAAAAoBAAAPAAAAAAAAAAAAAAAAAGwEAABkcnMvZG93bnJldi54bWxQSwUGAAAAAAQABADz&#10;AAAAdQUAAAAA&#10;" o:allowincell="f" strokeweight=".72pt"/>
            </w:pict>
          </mc:Fallback>
        </mc:AlternateContent>
      </w:r>
      <w:r>
        <w:rPr>
          <w:noProof/>
        </w:rPr>
        <mc:AlternateContent>
          <mc:Choice Requires="wps">
            <w:drawing>
              <wp:anchor distT="0" distB="0" distL="114300" distR="114300" simplePos="0" relativeHeight="252359168" behindDoc="1" locked="0" layoutInCell="0" allowOverlap="1" wp14:anchorId="1D013156" wp14:editId="51CE6657">
                <wp:simplePos x="0" y="0"/>
                <wp:positionH relativeFrom="column">
                  <wp:posOffset>6704330</wp:posOffset>
                </wp:positionH>
                <wp:positionV relativeFrom="paragraph">
                  <wp:posOffset>-572135</wp:posOffset>
                </wp:positionV>
                <wp:extent cx="0" cy="905510"/>
                <wp:effectExtent l="0" t="0" r="0" b="0"/>
                <wp:wrapNone/>
                <wp:docPr id="43"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9pt,-45.05pt" to="527.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fa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wkiR&#10;DjTaCsXRLJ2F5vTGFeBTqZ0N5dGzejFbTb87pHTVEnXgkeTrxUBgFiKSNyFh4wyk2PefNQMfcvQ6&#10;durc2C5AQg/QOQpyuQvCzx7R4ZDC6SKdTrOoVUKKW5yxzn/iukPBKLEE0hGXnLbOBx6kuLmENEpv&#10;hJRRbqlQD6BZnscAp6Vg4TK4OXvYV9KiEwkDE79YFNw8ull9VCyCtZyw9dX2RMjBhuRSBTyoBOhc&#10;rWEifizSxXq+nuejfDJbj/K0rkcfN1U+mm2yD9P6qa6qOvsZqGV50QrGuArsbtOZ5X+n/vWdDHN1&#10;n897G5K36LFfQPb2j6SjlEG9YQ72ml129iYxDGR0vj6eMPGPe7Afn/jqFwAAAP//AwBQSwMEFAAG&#10;AAgAAAAhAJrr01beAAAADAEAAA8AAABkcnMvZG93bnJldi54bWxMj8FOwzAQRO9I/IO1SNxap5VS&#10;IMSpUBUuiAMEPmAbL7FFbEfxtgn9elxxoMfZGc28Lbez68WRxmiDV7BaZiDIt0Fb3yn4/Hhe3IOI&#10;jF5jHzwp+KEI2+r6qsRCh8m/07HhTqQSHwtUYJiHQsrYGnIYl2Egn7yvMDrkJMdO6hGnVO56uc6y&#10;jXRofVowONDOUPvdHJyC5u112rycTlN911iMzNbU9U6p25v56REE08z/YTjjJ3SoEtM+HLyOok86&#10;y/PEzgoWD9kKxDnyd9oryNc5yKqUl09UvwAAAP//AwBQSwECLQAUAAYACAAAACEAtoM4kv4AAADh&#10;AQAAEwAAAAAAAAAAAAAAAAAAAAAAW0NvbnRlbnRfVHlwZXNdLnhtbFBLAQItABQABgAIAAAAIQA4&#10;/SH/1gAAAJQBAAALAAAAAAAAAAAAAAAAAC8BAABfcmVscy8ucmVsc1BLAQItABQABgAIAAAAIQA3&#10;Y9faEwIAACoEAAAOAAAAAAAAAAAAAAAAAC4CAABkcnMvZTJvRG9jLnhtbFBLAQItABQABgAIAAAA&#10;IQCa69NW3gAAAAwBAAAPAAAAAAAAAAAAAAAAAG0EAABkcnMvZG93bnJldi54bWxQSwUGAAAAAAQA&#10;BADzAAAAeAUAAAAA&#10;" o:allowincell="f" strokeweight=".72pt"/>
            </w:pict>
          </mc:Fallback>
        </mc:AlternateContent>
      </w:r>
    </w:p>
    <w:p w:rsidR="00E015FA" w:rsidRPr="00CD5ED7" w:rsidRDefault="00E015FA">
      <w:pPr>
        <w:widowControl w:val="0"/>
        <w:autoSpaceDE w:val="0"/>
        <w:autoSpaceDN w:val="0"/>
        <w:adjustRightInd w:val="0"/>
        <w:spacing w:after="0" w:line="240" w:lineRule="auto"/>
        <w:ind w:left="3660"/>
        <w:rPr>
          <w:rFonts w:asciiTheme="minorHAnsi" w:hAnsiTheme="minorHAnsi"/>
          <w:sz w:val="26"/>
          <w:szCs w:val="26"/>
        </w:rPr>
      </w:pPr>
      <w:r w:rsidRPr="00CD5ED7">
        <w:rPr>
          <w:rFonts w:asciiTheme="minorHAnsi" w:hAnsiTheme="minorHAnsi"/>
          <w:sz w:val="26"/>
          <w:szCs w:val="26"/>
        </w:rPr>
        <w:t xml:space="preserve">Computerized </w:t>
      </w:r>
      <w:r w:rsidRPr="00CD5ED7">
        <w:rPr>
          <w:rFonts w:asciiTheme="minorHAnsi" w:hAnsiTheme="minorHAnsi"/>
          <w:sz w:val="26"/>
          <w:szCs w:val="26"/>
        </w:rPr>
        <w:t> Program used:</w:t>
      </w:r>
    </w:p>
    <w:p w:rsidR="00E015FA" w:rsidRPr="00CD5ED7" w:rsidRDefault="00A708A6">
      <w:pPr>
        <w:widowControl w:val="0"/>
        <w:autoSpaceDE w:val="0"/>
        <w:autoSpaceDN w:val="0"/>
        <w:adjustRightInd w:val="0"/>
        <w:spacing w:after="0" w:line="239" w:lineRule="auto"/>
        <w:ind w:left="140"/>
        <w:rPr>
          <w:rFonts w:asciiTheme="minorHAnsi" w:hAnsiTheme="minorHAnsi"/>
          <w:sz w:val="26"/>
          <w:szCs w:val="26"/>
        </w:rPr>
      </w:pPr>
      <w:r>
        <w:rPr>
          <w:noProof/>
        </w:rPr>
        <mc:AlternateContent>
          <mc:Choice Requires="wps">
            <w:drawing>
              <wp:anchor distT="0" distB="0" distL="114300" distR="114300" simplePos="0" relativeHeight="252360192" behindDoc="1" locked="0" layoutInCell="0" allowOverlap="1" wp14:anchorId="7638F6FC" wp14:editId="02682A85">
                <wp:simplePos x="0" y="0"/>
                <wp:positionH relativeFrom="column">
                  <wp:posOffset>19685</wp:posOffset>
                </wp:positionH>
                <wp:positionV relativeFrom="paragraph">
                  <wp:posOffset>1270</wp:posOffset>
                </wp:positionV>
                <wp:extent cx="6689090" cy="0"/>
                <wp:effectExtent l="0" t="0" r="0" b="0"/>
                <wp:wrapNone/>
                <wp:docPr id="42"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90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pt" to="528.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CBFAIAACs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8hpEi&#10;PWj0JBRHRfoQmjMYV0JMrbY2lEdP6sU8afrdIaXrjqg9jyRfzwYSs5CRvEkJG2fgit3wRTOIIQev&#10;Y6dOre0DJPQAnaIg55sg/OQRhcOimC/SBehGR19CyjHRWOc/c92jYFRYAusITI5PzgcipBxDwj1K&#10;b4SUUW+p0FDhRZbnMcFpKVhwhjBn97taWnQkYWLiF6sCz32Y1QfFIljHCVtfbU+EvNhwuVQBD0oB&#10;OlfrMhI/oKb1fD3PJ/msWE/ytGkmnzZ1Pik22cPH5kNT1032M1DL8rITjHEV2I3jmeV/J//1oVwG&#10;6zagtzYkb9Fjv4Ds+I+ko5ZBvssg7DQ7b+2oMUxkDL6+njDy93uw79/46hcAAAD//wMAUEsDBBQA&#10;BgAIAAAAIQB0oCtx2AAAAAQBAAAPAAAAZHJzL2Rvd25yZXYueG1sTI7BTsMwEETvSPyDtUjcqNOi&#10;BhTiVKgKF8QBUj5gGy+xRbyOYrcJ/XqcExxHM3rzyt3senGmMVjPCtarDARx67XlTsHn4eXuEUSI&#10;yBp7z6TghwLsquurEgvtJ/6gcxM7kSAcClRgYhwKKUNryGFY+YE4dV9+dBhTHDupR5wS3PVyk2W5&#10;dGg5PRgcaG+o/W5OTkHz/jblr5fLVD80FkOM1tT1Xqnbm/n5CUSkOf6NYdFP6lAlp6M/sQ6iV3C/&#10;TkMFGxBLmW3zLYjjkmVVyv/y1S8AAAD//wMAUEsBAi0AFAAGAAgAAAAhALaDOJL+AAAA4QEAABMA&#10;AAAAAAAAAAAAAAAAAAAAAFtDb250ZW50X1R5cGVzXS54bWxQSwECLQAUAAYACAAAACEAOP0h/9YA&#10;AACUAQAACwAAAAAAAAAAAAAAAAAvAQAAX3JlbHMvLnJlbHNQSwECLQAUAAYACAAAACEAdD0ggRQC&#10;AAArBAAADgAAAAAAAAAAAAAAAAAuAgAAZHJzL2Uyb0RvYy54bWxQSwECLQAUAAYACAAAACEAdKAr&#10;cdgAAAAEAQAADwAAAAAAAAAAAAAAAABuBAAAZHJzL2Rvd25yZXYueG1sUEsFBgAAAAAEAAQA8wAA&#10;AHMFAAAAAA==&#10;" o:allowincell="f" strokeweight=".72pt"/>
            </w:pict>
          </mc:Fallback>
        </mc:AlternateContent>
      </w:r>
      <w:r>
        <w:rPr>
          <w:noProof/>
        </w:rPr>
        <mc:AlternateContent>
          <mc:Choice Requires="wps">
            <w:drawing>
              <wp:anchor distT="0" distB="0" distL="114300" distR="114300" simplePos="0" relativeHeight="252361216" behindDoc="1" locked="0" layoutInCell="0" allowOverlap="1" wp14:anchorId="7133E54A" wp14:editId="6EF031D5">
                <wp:simplePos x="0" y="0"/>
                <wp:positionH relativeFrom="column">
                  <wp:posOffset>24130</wp:posOffset>
                </wp:positionH>
                <wp:positionV relativeFrom="paragraph">
                  <wp:posOffset>-2540</wp:posOffset>
                </wp:positionV>
                <wp:extent cx="0" cy="946150"/>
                <wp:effectExtent l="0" t="0" r="0" b="0"/>
                <wp:wrapNone/>
                <wp:docPr id="41"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pt" to="1.9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Pd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R5hpEi&#10;HWi0EYqjaToLzemNK8CnUlsbyqMn9Ww2mv50SOmqJWrPI8mXs4HALEQkr0LCxhlIseu/agY+5OB1&#10;7NSpsV2AhB6gUxTkfBOEnzyiwyGF03k+zR6jVgkprnHGOv+F6w4Fo8QSSEdcctw4H3iQ4uoS0ii9&#10;FlJGuaVCPYBm+UMMcFoKFi6Dm7P7XSUtOpIwMPGLRcHNvZvVB8UiWMsJW11sT4QcbEguVcCDSoDO&#10;xRom4tc8na9mq1k+yifT1ShP63r0eV3lo+k6+/RYP9RVVWe/A7UsL1rBGFeB3XU6s/xt6l/eyTBX&#10;t/m8tSF5jR77BWSv/0g6ShnUG+Zgp9l5a68Sw0BG58vjCRN/vwf7/okv/wAAAP//AwBQSwMEFAAG&#10;AAgAAAAhAIQXXQjaAAAABQEAAA8AAABkcnMvZG93bnJldi54bWxMjkFLw0AQhe+C/2EZwVu7sZZS&#10;YzZFBNFDsVg96G2anSah2dmwu23iv3d6ssfHe3zvK1aj69SJQmw9G7ibZqCIK29brg18fb5MlqBi&#10;QrbYeSYDvxRhVV5fFZhbP/AHnbapVgLhmKOBJqU+1zpWDTmMU98TS7f3wWGSGGptAw4Cd52eZdlC&#10;O2xZHhrs6bmh6rA9OgPtAR/ehvDj+s37fv36rd3ab2bG3N6MT4+gEo3pfwxnfVGHUpx2/sg2qs7A&#10;vYgnA5M5KGnPaSej+XIBuiz0pX35BwAA//8DAFBLAQItABQABgAIAAAAIQC2gziS/gAAAOEBAAAT&#10;AAAAAAAAAAAAAAAAAAAAAABbQ29udGVudF9UeXBlc10ueG1sUEsBAi0AFAAGAAgAAAAhADj9If/W&#10;AAAAlAEAAAsAAAAAAAAAAAAAAAAALwEAAF9yZWxzLy5yZWxzUEsBAi0AFAAGAAgAAAAhABcA890T&#10;AgAAKgQAAA4AAAAAAAAAAAAAAAAALgIAAGRycy9lMm9Eb2MueG1sUEsBAi0AFAAGAAgAAAAhAIQX&#10;XQjaAAAABQEAAA8AAAAAAAAAAAAAAAAAbQQAAGRycy9kb3ducmV2LnhtbFBLBQYAAAAABAAEAPMA&#10;AAB0BQAAAAA=&#10;" o:allowincell="f" strokeweight=".25397mm"/>
            </w:pict>
          </mc:Fallback>
        </mc:AlternateContent>
      </w:r>
      <w:r>
        <w:rPr>
          <w:noProof/>
        </w:rPr>
        <mc:AlternateContent>
          <mc:Choice Requires="wps">
            <w:drawing>
              <wp:anchor distT="0" distB="0" distL="114300" distR="114300" simplePos="0" relativeHeight="252362240" behindDoc="1" locked="0" layoutInCell="0" allowOverlap="1" wp14:anchorId="0FB4A328" wp14:editId="1FE3E2DD">
                <wp:simplePos x="0" y="0"/>
                <wp:positionH relativeFrom="column">
                  <wp:posOffset>19685</wp:posOffset>
                </wp:positionH>
                <wp:positionV relativeFrom="paragraph">
                  <wp:posOffset>939165</wp:posOffset>
                </wp:positionV>
                <wp:extent cx="6689090" cy="0"/>
                <wp:effectExtent l="0" t="0" r="0" b="0"/>
                <wp:wrapNone/>
                <wp:docPr id="40"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90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0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3.95pt" to="528.2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HBEwIAACs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TiH9ijS&#10;g0ZboTgq0kVozmBcCTG12tlQHj2rZ7PV9LtDStcdUQceSb5cDCRmISN5lRI2zsAV++GzZhBDjl7H&#10;Tp1b2wdI6AE6R0Eud0H42SMKh0UxX6QLIEZHX0LKMdFY5z9x3aNgVFgC6whMTlvnAxFSjiHhHqU3&#10;Qsqot1RoqPAiy/OY4LQULDhDmLOHfS0tOpEwMfGLVYHnMczqo2IRrOOErW+2J0JebbhcqoAHpQCd&#10;m3UdiR9Q03q+nueTfFasJ3naNJOPmzqfFJvsw/vmXVPXTfYzUMvyshOMcRXYjeOZ5X8n/+2hXAfr&#10;PqD3NiSv0WO/gOz4j6SjlkG+6yDsNbvs7KgxTGQMvr2eMPKPe7Af3/jqFwAAAP//AwBQSwMEFAAG&#10;AAgAAAAhAIH/fh7cAAAACgEAAA8AAABkcnMvZG93bnJldi54bWxMj8FOwzAQRO9I/IO1SNyoU6Ap&#10;hDgVqsIFcYDAB2zjJbaI11HsNqFfjyshwXFnRrNvys3senGgMVjPCpaLDARx67XlTsHH+9PVHYgQ&#10;kTX2nknBNwXYVOdnJRbaT/xGhyZ2IpVwKFCBiXEopAytIYdh4Qfi5H360WFM59hJPeKUyl0vr7Ms&#10;lw4tpw8GB9oaar+avVPQvL5M+fPxONXrxmKI0Zq63ip1eTE/PoCINMe/MJzwEzpUiWnn96yD6BXc&#10;LFMwybfrexAnP1vlKxC7X0lWpfw/ofoBAAD//wMAUEsBAi0AFAAGAAgAAAAhALaDOJL+AAAA4QEA&#10;ABMAAAAAAAAAAAAAAAAAAAAAAFtDb250ZW50X1R5cGVzXS54bWxQSwECLQAUAAYACAAAACEAOP0h&#10;/9YAAACUAQAACwAAAAAAAAAAAAAAAAAvAQAAX3JlbHMvLnJlbHNQSwECLQAUAAYACAAAACEAwjLR&#10;wRMCAAArBAAADgAAAAAAAAAAAAAAAAAuAgAAZHJzL2Uyb0RvYy54bWxQSwECLQAUAAYACAAAACEA&#10;gf9+HtwAAAAKAQAADwAAAAAAAAAAAAAAAABtBAAAZHJzL2Rvd25yZXYueG1sUEsFBgAAAAAEAAQA&#10;8wAAAHYFAAAAAA==&#10;" o:allowincell="f" strokeweight=".72pt"/>
            </w:pict>
          </mc:Fallback>
        </mc:AlternateContent>
      </w:r>
      <w:r>
        <w:rPr>
          <w:noProof/>
        </w:rPr>
        <mc:AlternateContent>
          <mc:Choice Requires="wps">
            <w:drawing>
              <wp:anchor distT="0" distB="0" distL="114300" distR="114300" simplePos="0" relativeHeight="252363264" behindDoc="1" locked="0" layoutInCell="0" allowOverlap="1" wp14:anchorId="04830E02" wp14:editId="32BD0E69">
                <wp:simplePos x="0" y="0"/>
                <wp:positionH relativeFrom="column">
                  <wp:posOffset>6704330</wp:posOffset>
                </wp:positionH>
                <wp:positionV relativeFrom="paragraph">
                  <wp:posOffset>-2540</wp:posOffset>
                </wp:positionV>
                <wp:extent cx="0" cy="946150"/>
                <wp:effectExtent l="0" t="0" r="0" b="0"/>
                <wp:wrapNone/>
                <wp:docPr id="39"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9pt,-.2pt" to="527.9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ITEwIAACoEAAAOAAAAZHJzL2Uyb0RvYy54bWysU82O2jAQvlfqO1i+QxI2SyEirKoEeqEt&#10;0m4fwNgOserYlm0IqOq7d2wCYtvLatUcnLFn5ptv/hZPp06iI7dOaFXibJxixBXVTKh9iX+8rEcz&#10;jJwnihGpFS/xmTv8tPz4YdGbgk90qyXjFgGIckVvStx6b4okcbTlHXFjbbgCZaNtRzxc7T5hlvSA&#10;3slkkqbTpNeWGaspdw5e64sSLyN+03DqvzeN4x7JEgM3H08bz104k+WCFHtLTCvoQIO8g0VHhIKg&#10;N6iaeIIOVvwD1QlqtdONH1PdJbppBOUxB8gmS//K5rklhsdcoDjO3Mrk/h8s/XbcWiRYiR/mGCnS&#10;QY82QnE0zWJxeuMKsKnU1ob06Ek9m42mPx1SumqJ2vNI8uVswDEL5UxeuYSLMxBi13/VDGzIwetY&#10;qVNjuwAJNUCn2JDzrSH85BG9PFJ4nefT7DHSSUhx9TPW+S9cdygIJZZAOuKS48b5wIMUV5MQRum1&#10;kDK2WyrUA2iW59HBaSlYUAYzZ/e7Slp0JGFg4heTAs29mdUHxSJYywlbDbInQl5kCC5VwINMgM4g&#10;XSbi1zydr2arWT7KJ9PVKE/revR5XeWj6Tr79Fg/1FVVZ78DtSwvWsEYV4HddTqz/G3dH/bkMle3&#10;+byVIXmNHusFZK//SDq2MnQvrJMrdpqdt/baYhjIaDwsT5j4+zvI9yu+/AMAAP//AwBQSwMEFAAG&#10;AAgAAAAhAIto7i/dAAAACwEAAA8AAABkcnMvZG93bnJldi54bWxMj8FOwzAQRO9I/IO1SNxaB9SG&#10;KsSpUBUuiAMEPsCNl9giXkex24R+PVtxoLed3dHsm3I7+14ccYwukIK7ZQYCqQ3GUafg8+N5sQER&#10;kyaj+0Co4AcjbKvrq1IXJkz0jscmdYJDKBZagU1pKKSMrUWv4zIMSHz7CqPXieXYSTPqicN9L++z&#10;LJdeO+IPVg+4s9h+NwevoHl7nfKX02mqHxqnY0rO1vVOqdub+ekRRMI5/ZvhjM/oUDHTPhzIRNGz&#10;ztZrZk8KFisQZ8PfYs/TapODrEp52aH6BQAA//8DAFBLAQItABQABgAIAAAAIQC2gziS/gAAAOEB&#10;AAATAAAAAAAAAAAAAAAAAAAAAABbQ29udGVudF9UeXBlc10ueG1sUEsBAi0AFAAGAAgAAAAhADj9&#10;If/WAAAAlAEAAAsAAAAAAAAAAAAAAAAALwEAAF9yZWxzLy5yZWxzUEsBAi0AFAAGAAgAAAAhAKbn&#10;whMTAgAAKgQAAA4AAAAAAAAAAAAAAAAALgIAAGRycy9lMm9Eb2MueG1sUEsBAi0AFAAGAAgAAAAh&#10;AIto7i/dAAAACwEAAA8AAAAAAAAAAAAAAAAAbQQAAGRycy9kb3ducmV2LnhtbFBLBQYAAAAABAAE&#10;APMAAAB3BQAAAAA=&#10;" o:allowincell="f" strokeweight=".72pt"/>
            </w:pict>
          </mc:Fallback>
        </mc:AlternateContent>
      </w:r>
      <w:r w:rsidR="00E015FA" w:rsidRPr="00CD5ED7">
        <w:rPr>
          <w:rFonts w:asciiTheme="minorHAnsi" w:hAnsiTheme="minorHAnsi"/>
          <w:sz w:val="26"/>
          <w:szCs w:val="26"/>
        </w:rPr>
        <w:t>Special Remarks (exceptions in pairing, restart option,.)</w:t>
      </w:r>
    </w:p>
    <w:p w:rsidR="00E015FA" w:rsidRPr="00CD5ED7" w:rsidRDefault="00E015FA">
      <w:pPr>
        <w:widowControl w:val="0"/>
        <w:autoSpaceDE w:val="0"/>
        <w:autoSpaceDN w:val="0"/>
        <w:adjustRightInd w:val="0"/>
        <w:spacing w:after="0" w:line="1"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140"/>
        <w:rPr>
          <w:rFonts w:asciiTheme="minorHAnsi" w:hAnsiTheme="minorHAnsi"/>
          <w:sz w:val="26"/>
          <w:szCs w:val="26"/>
        </w:rPr>
      </w:pPr>
      <w:r w:rsidRPr="00CD5ED7">
        <w:rPr>
          <w:rFonts w:asciiTheme="minorHAnsi" w:hAnsiTheme="minorHAnsi"/>
          <w:sz w:val="26"/>
          <w:szCs w:val="26"/>
        </w:rPr>
        <w:t>_____________________________________________________________________________</w:t>
      </w:r>
    </w:p>
    <w:p w:rsidR="00E015FA" w:rsidRPr="00CD5ED7" w:rsidRDefault="00E015FA">
      <w:pPr>
        <w:widowControl w:val="0"/>
        <w:autoSpaceDE w:val="0"/>
        <w:autoSpaceDN w:val="0"/>
        <w:adjustRightInd w:val="0"/>
        <w:spacing w:after="0" w:line="287"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140"/>
        <w:rPr>
          <w:rFonts w:asciiTheme="minorHAnsi" w:hAnsiTheme="minorHAnsi"/>
          <w:sz w:val="26"/>
          <w:szCs w:val="26"/>
        </w:rPr>
      </w:pPr>
      <w:r w:rsidRPr="00CD5ED7">
        <w:rPr>
          <w:rFonts w:asciiTheme="minorHAnsi" w:hAnsiTheme="minorHAnsi"/>
          <w:sz w:val="26"/>
          <w:szCs w:val="26"/>
        </w:rPr>
        <w:t>_____________________________________________________________________________</w:t>
      </w:r>
    </w:p>
    <w:p w:rsidR="00E015FA" w:rsidRPr="00CD5ED7" w:rsidRDefault="00E015FA">
      <w:pPr>
        <w:widowControl w:val="0"/>
        <w:autoSpaceDE w:val="0"/>
        <w:autoSpaceDN w:val="0"/>
        <w:adjustRightInd w:val="0"/>
        <w:spacing w:after="0" w:line="316" w:lineRule="exact"/>
        <w:rPr>
          <w:rFonts w:asciiTheme="minorHAnsi" w:hAnsiTheme="minorHAnsi"/>
          <w:sz w:val="26"/>
          <w:szCs w:val="26"/>
        </w:rPr>
      </w:pPr>
    </w:p>
    <w:tbl>
      <w:tblPr>
        <w:tblW w:w="10095" w:type="dxa"/>
        <w:tblLayout w:type="fixed"/>
        <w:tblCellMar>
          <w:left w:w="0" w:type="dxa"/>
          <w:right w:w="0" w:type="dxa"/>
        </w:tblCellMar>
        <w:tblLook w:val="0000" w:firstRow="0" w:lastRow="0" w:firstColumn="0" w:lastColumn="0" w:noHBand="0" w:noVBand="0"/>
      </w:tblPr>
      <w:tblGrid>
        <w:gridCol w:w="40"/>
        <w:gridCol w:w="820"/>
        <w:gridCol w:w="558"/>
        <w:gridCol w:w="709"/>
        <w:gridCol w:w="1080"/>
        <w:gridCol w:w="1400"/>
        <w:gridCol w:w="1134"/>
        <w:gridCol w:w="840"/>
        <w:gridCol w:w="960"/>
        <w:gridCol w:w="1260"/>
        <w:gridCol w:w="1264"/>
        <w:gridCol w:w="30"/>
      </w:tblGrid>
      <w:tr w:rsidR="00E015FA" w:rsidRPr="00CD5ED7" w:rsidTr="00930182">
        <w:trPr>
          <w:trHeight w:val="293"/>
        </w:trPr>
        <w:tc>
          <w:tcPr>
            <w:tcW w:w="4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92" w:lineRule="exact"/>
              <w:ind w:left="100"/>
              <w:rPr>
                <w:rFonts w:asciiTheme="minorHAnsi" w:hAnsiTheme="minorHAnsi"/>
                <w:sz w:val="26"/>
                <w:szCs w:val="26"/>
              </w:rPr>
            </w:pPr>
            <w:r w:rsidRPr="00CD5ED7">
              <w:rPr>
                <w:rFonts w:asciiTheme="minorHAnsi" w:hAnsiTheme="minorHAnsi"/>
                <w:sz w:val="26"/>
                <w:szCs w:val="26"/>
              </w:rPr>
              <w:t>Type</w:t>
            </w:r>
          </w:p>
        </w:tc>
        <w:tc>
          <w:tcPr>
            <w:tcW w:w="558" w:type="dxa"/>
            <w:tcBorders>
              <w:top w:val="single" w:sz="8" w:space="0" w:color="auto"/>
              <w:left w:val="nil"/>
              <w:bottom w:val="nil"/>
              <w:right w:val="single" w:sz="8" w:space="0" w:color="auto"/>
            </w:tcBorders>
            <w:vAlign w:val="bottom"/>
          </w:tcPr>
          <w:p w:rsidR="00E015FA" w:rsidRPr="00CD5ED7" w:rsidRDefault="00930182">
            <w:pPr>
              <w:widowControl w:val="0"/>
              <w:autoSpaceDE w:val="0"/>
              <w:autoSpaceDN w:val="0"/>
              <w:adjustRightInd w:val="0"/>
              <w:spacing w:after="0" w:line="292" w:lineRule="exact"/>
              <w:ind w:left="100"/>
              <w:rPr>
                <w:rFonts w:asciiTheme="minorHAnsi" w:hAnsiTheme="minorHAnsi"/>
                <w:sz w:val="26"/>
                <w:szCs w:val="26"/>
              </w:rPr>
            </w:pPr>
            <w:r w:rsidRPr="00CD5ED7">
              <w:rPr>
                <w:rFonts w:asciiTheme="minorHAnsi" w:hAnsiTheme="minorHAnsi"/>
                <w:sz w:val="26"/>
                <w:szCs w:val="26"/>
              </w:rPr>
              <w:t>No.</w:t>
            </w:r>
          </w:p>
        </w:tc>
        <w:tc>
          <w:tcPr>
            <w:tcW w:w="709" w:type="dxa"/>
            <w:tcBorders>
              <w:top w:val="single" w:sz="8" w:space="0" w:color="auto"/>
              <w:left w:val="nil"/>
              <w:bottom w:val="nil"/>
              <w:right w:val="single" w:sz="8" w:space="0" w:color="auto"/>
            </w:tcBorders>
            <w:vAlign w:val="bottom"/>
          </w:tcPr>
          <w:p w:rsidR="00E015FA" w:rsidRPr="00CD5ED7" w:rsidRDefault="00930182">
            <w:pPr>
              <w:widowControl w:val="0"/>
              <w:autoSpaceDE w:val="0"/>
              <w:autoSpaceDN w:val="0"/>
              <w:adjustRightInd w:val="0"/>
              <w:spacing w:after="0" w:line="292" w:lineRule="exact"/>
              <w:ind w:left="100"/>
              <w:rPr>
                <w:rFonts w:asciiTheme="minorHAnsi" w:hAnsiTheme="minorHAnsi"/>
                <w:sz w:val="26"/>
                <w:szCs w:val="26"/>
              </w:rPr>
            </w:pPr>
            <w:r w:rsidRPr="00CD5ED7">
              <w:rPr>
                <w:rFonts w:asciiTheme="minorHAnsi" w:hAnsiTheme="minorHAnsi"/>
                <w:sz w:val="26"/>
                <w:szCs w:val="26"/>
              </w:rPr>
              <w:t>No.</w:t>
            </w:r>
          </w:p>
        </w:tc>
        <w:tc>
          <w:tcPr>
            <w:tcW w:w="108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92" w:lineRule="exact"/>
              <w:ind w:left="100"/>
              <w:rPr>
                <w:rFonts w:asciiTheme="minorHAnsi" w:hAnsiTheme="minorHAnsi"/>
                <w:sz w:val="26"/>
                <w:szCs w:val="26"/>
              </w:rPr>
            </w:pPr>
            <w:r w:rsidRPr="00CD5ED7">
              <w:rPr>
                <w:rFonts w:asciiTheme="minorHAnsi" w:hAnsiTheme="minorHAnsi"/>
                <w:sz w:val="26"/>
                <w:szCs w:val="26"/>
              </w:rPr>
              <w:t>host fed</w:t>
            </w:r>
          </w:p>
        </w:tc>
        <w:tc>
          <w:tcPr>
            <w:tcW w:w="140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92" w:lineRule="exact"/>
              <w:ind w:left="100"/>
              <w:rPr>
                <w:rFonts w:asciiTheme="minorHAnsi" w:hAnsiTheme="minorHAnsi"/>
                <w:sz w:val="26"/>
                <w:szCs w:val="26"/>
              </w:rPr>
            </w:pPr>
            <w:r w:rsidRPr="00CD5ED7">
              <w:rPr>
                <w:rFonts w:asciiTheme="minorHAnsi" w:hAnsiTheme="minorHAnsi"/>
                <w:sz w:val="26"/>
                <w:szCs w:val="26"/>
              </w:rPr>
              <w:t>other</w:t>
            </w:r>
          </w:p>
        </w:tc>
        <w:tc>
          <w:tcPr>
            <w:tcW w:w="1134"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92" w:lineRule="exact"/>
              <w:ind w:left="100"/>
              <w:rPr>
                <w:rFonts w:asciiTheme="minorHAnsi" w:hAnsiTheme="minorHAnsi"/>
                <w:sz w:val="26"/>
                <w:szCs w:val="26"/>
              </w:rPr>
            </w:pPr>
            <w:r w:rsidRPr="00CD5ED7">
              <w:rPr>
                <w:rFonts w:asciiTheme="minorHAnsi" w:hAnsiTheme="minorHAnsi"/>
                <w:sz w:val="26"/>
                <w:szCs w:val="26"/>
              </w:rPr>
              <w:t>Type</w:t>
            </w:r>
          </w:p>
        </w:tc>
        <w:tc>
          <w:tcPr>
            <w:tcW w:w="840" w:type="dxa"/>
            <w:tcBorders>
              <w:top w:val="single" w:sz="8" w:space="0" w:color="auto"/>
              <w:left w:val="nil"/>
              <w:bottom w:val="nil"/>
              <w:right w:val="single" w:sz="8" w:space="0" w:color="auto"/>
            </w:tcBorders>
            <w:vAlign w:val="bottom"/>
          </w:tcPr>
          <w:p w:rsidR="00E015FA" w:rsidRPr="00CD5ED7" w:rsidRDefault="00930182">
            <w:pPr>
              <w:widowControl w:val="0"/>
              <w:autoSpaceDE w:val="0"/>
              <w:autoSpaceDN w:val="0"/>
              <w:adjustRightInd w:val="0"/>
              <w:spacing w:after="0" w:line="292" w:lineRule="exact"/>
              <w:ind w:left="100"/>
              <w:rPr>
                <w:rFonts w:asciiTheme="minorHAnsi" w:hAnsiTheme="minorHAnsi"/>
                <w:sz w:val="26"/>
                <w:szCs w:val="26"/>
              </w:rPr>
            </w:pPr>
            <w:r w:rsidRPr="00CD5ED7">
              <w:rPr>
                <w:rFonts w:asciiTheme="minorHAnsi" w:hAnsiTheme="minorHAnsi"/>
                <w:sz w:val="26"/>
                <w:szCs w:val="26"/>
              </w:rPr>
              <w:t>No.</w:t>
            </w:r>
          </w:p>
        </w:tc>
        <w:tc>
          <w:tcPr>
            <w:tcW w:w="960" w:type="dxa"/>
            <w:tcBorders>
              <w:top w:val="single" w:sz="8" w:space="0" w:color="auto"/>
              <w:left w:val="nil"/>
              <w:bottom w:val="nil"/>
              <w:right w:val="single" w:sz="8" w:space="0" w:color="auto"/>
            </w:tcBorders>
            <w:vAlign w:val="bottom"/>
          </w:tcPr>
          <w:p w:rsidR="00E015FA" w:rsidRPr="00CD5ED7" w:rsidRDefault="00930182">
            <w:pPr>
              <w:widowControl w:val="0"/>
              <w:autoSpaceDE w:val="0"/>
              <w:autoSpaceDN w:val="0"/>
              <w:adjustRightInd w:val="0"/>
              <w:spacing w:after="0" w:line="292" w:lineRule="exact"/>
              <w:ind w:left="100"/>
              <w:rPr>
                <w:rFonts w:asciiTheme="minorHAnsi" w:hAnsiTheme="minorHAnsi"/>
                <w:sz w:val="26"/>
                <w:szCs w:val="26"/>
              </w:rPr>
            </w:pPr>
            <w:r w:rsidRPr="00CD5ED7">
              <w:rPr>
                <w:rFonts w:asciiTheme="minorHAnsi" w:hAnsiTheme="minorHAnsi"/>
                <w:sz w:val="26"/>
                <w:szCs w:val="26"/>
              </w:rPr>
              <w:t>No.</w:t>
            </w:r>
          </w:p>
        </w:tc>
        <w:tc>
          <w:tcPr>
            <w:tcW w:w="126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92" w:lineRule="exact"/>
              <w:ind w:left="100"/>
              <w:rPr>
                <w:rFonts w:asciiTheme="minorHAnsi" w:hAnsiTheme="minorHAnsi"/>
                <w:sz w:val="26"/>
                <w:szCs w:val="26"/>
              </w:rPr>
            </w:pPr>
            <w:r w:rsidRPr="00CD5ED7">
              <w:rPr>
                <w:rFonts w:asciiTheme="minorHAnsi" w:hAnsiTheme="minorHAnsi"/>
                <w:sz w:val="26"/>
                <w:szCs w:val="26"/>
              </w:rPr>
              <w:t>host fed</w:t>
            </w:r>
          </w:p>
        </w:tc>
        <w:tc>
          <w:tcPr>
            <w:tcW w:w="1264"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92" w:lineRule="exact"/>
              <w:ind w:left="100"/>
              <w:rPr>
                <w:rFonts w:asciiTheme="minorHAnsi" w:hAnsiTheme="minorHAnsi"/>
                <w:sz w:val="26"/>
                <w:szCs w:val="26"/>
              </w:rPr>
            </w:pPr>
            <w:r w:rsidRPr="00CD5ED7">
              <w:rPr>
                <w:rFonts w:asciiTheme="minorHAnsi" w:hAnsiTheme="minorHAnsi"/>
                <w:sz w:val="26"/>
                <w:szCs w:val="26"/>
              </w:rPr>
              <w:t>other fed</w:t>
            </w: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930182">
        <w:trPr>
          <w:trHeight w:val="166"/>
        </w:trPr>
        <w:tc>
          <w:tcPr>
            <w:tcW w:w="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vMerge w:val="restart"/>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Rated</w:t>
            </w:r>
          </w:p>
        </w:tc>
        <w:tc>
          <w:tcPr>
            <w:tcW w:w="558"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165" w:lineRule="exact"/>
              <w:ind w:left="100"/>
              <w:rPr>
                <w:rFonts w:asciiTheme="minorHAnsi" w:hAnsiTheme="minorHAnsi"/>
                <w:sz w:val="26"/>
                <w:szCs w:val="26"/>
              </w:rPr>
            </w:pPr>
          </w:p>
        </w:tc>
        <w:tc>
          <w:tcPr>
            <w:tcW w:w="709"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165" w:lineRule="exact"/>
              <w:ind w:left="100"/>
              <w:rPr>
                <w:rFonts w:asciiTheme="minorHAnsi" w:hAnsiTheme="minorHAnsi"/>
                <w:sz w:val="26"/>
                <w:szCs w:val="26"/>
              </w:rPr>
            </w:pP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165" w:lineRule="exact"/>
              <w:ind w:left="100"/>
              <w:rPr>
                <w:rFonts w:asciiTheme="minorHAnsi" w:hAnsiTheme="minorHAnsi"/>
                <w:sz w:val="26"/>
                <w:szCs w:val="26"/>
              </w:rPr>
            </w:pPr>
            <w:r w:rsidRPr="00CD5ED7">
              <w:rPr>
                <w:rFonts w:asciiTheme="minorHAnsi" w:hAnsiTheme="minorHAnsi"/>
                <w:sz w:val="26"/>
                <w:szCs w:val="26"/>
              </w:rPr>
              <w:t>players</w:t>
            </w:r>
          </w:p>
        </w:tc>
        <w:tc>
          <w:tcPr>
            <w:tcW w:w="1400" w:type="dxa"/>
            <w:tcBorders>
              <w:top w:val="nil"/>
              <w:left w:val="nil"/>
              <w:bottom w:val="nil"/>
              <w:right w:val="single" w:sz="8" w:space="0" w:color="auto"/>
            </w:tcBorders>
            <w:vAlign w:val="bottom"/>
          </w:tcPr>
          <w:p w:rsidR="00E015FA" w:rsidRPr="00CD5ED7" w:rsidRDefault="00930182">
            <w:pPr>
              <w:widowControl w:val="0"/>
              <w:autoSpaceDE w:val="0"/>
              <w:autoSpaceDN w:val="0"/>
              <w:adjustRightInd w:val="0"/>
              <w:spacing w:after="0" w:line="165" w:lineRule="exact"/>
              <w:ind w:left="100"/>
              <w:rPr>
                <w:rFonts w:asciiTheme="minorHAnsi" w:hAnsiTheme="minorHAnsi"/>
                <w:sz w:val="26"/>
                <w:szCs w:val="26"/>
              </w:rPr>
            </w:pPr>
            <w:r w:rsidRPr="00CD5ED7">
              <w:rPr>
                <w:rFonts w:asciiTheme="minorHAnsi" w:hAnsiTheme="minorHAnsi"/>
                <w:sz w:val="26"/>
                <w:szCs w:val="26"/>
              </w:rPr>
              <w:t>F</w:t>
            </w:r>
            <w:r w:rsidR="00E015FA" w:rsidRPr="00CD5ED7">
              <w:rPr>
                <w:rFonts w:asciiTheme="minorHAnsi" w:hAnsiTheme="minorHAnsi"/>
                <w:sz w:val="26"/>
                <w:szCs w:val="26"/>
              </w:rPr>
              <w:t>ed</w:t>
            </w:r>
            <w:r w:rsidRPr="00CD5ED7">
              <w:rPr>
                <w:rFonts w:asciiTheme="minorHAnsi" w:hAnsiTheme="minorHAnsi"/>
                <w:sz w:val="26"/>
                <w:szCs w:val="26"/>
              </w:rPr>
              <w:t xml:space="preserve"> players</w:t>
            </w:r>
          </w:p>
        </w:tc>
        <w:tc>
          <w:tcPr>
            <w:tcW w:w="1134" w:type="dxa"/>
            <w:vMerge w:val="restart"/>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unrate</w:t>
            </w:r>
            <w:r w:rsidR="00930182" w:rsidRPr="00CD5ED7">
              <w:rPr>
                <w:rFonts w:asciiTheme="minorHAnsi" w:hAnsiTheme="minorHAnsi"/>
                <w:sz w:val="26"/>
                <w:szCs w:val="26"/>
              </w:rPr>
              <w:t>d</w:t>
            </w:r>
          </w:p>
        </w:tc>
        <w:tc>
          <w:tcPr>
            <w:tcW w:w="840" w:type="dxa"/>
            <w:tcBorders>
              <w:top w:val="nil"/>
              <w:left w:val="nil"/>
              <w:bottom w:val="nil"/>
              <w:right w:val="single" w:sz="8" w:space="0" w:color="auto"/>
            </w:tcBorders>
            <w:vAlign w:val="bottom"/>
          </w:tcPr>
          <w:p w:rsidR="00E015FA" w:rsidRPr="00CD5ED7" w:rsidRDefault="00E015FA" w:rsidP="00930182">
            <w:pPr>
              <w:widowControl w:val="0"/>
              <w:autoSpaceDE w:val="0"/>
              <w:autoSpaceDN w:val="0"/>
              <w:adjustRightInd w:val="0"/>
              <w:spacing w:after="0" w:line="165" w:lineRule="exact"/>
              <w:rPr>
                <w:rFonts w:asciiTheme="minorHAnsi" w:hAnsiTheme="minorHAnsi"/>
                <w:sz w:val="26"/>
                <w:szCs w:val="26"/>
              </w:rPr>
            </w:pPr>
          </w:p>
        </w:tc>
        <w:tc>
          <w:tcPr>
            <w:tcW w:w="9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165" w:lineRule="exact"/>
              <w:ind w:left="100"/>
              <w:rPr>
                <w:rFonts w:asciiTheme="minorHAnsi" w:hAnsiTheme="minorHAnsi"/>
                <w:sz w:val="26"/>
                <w:szCs w:val="26"/>
              </w:rPr>
            </w:pPr>
          </w:p>
        </w:tc>
        <w:tc>
          <w:tcPr>
            <w:tcW w:w="12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165" w:lineRule="exact"/>
              <w:ind w:left="100"/>
              <w:rPr>
                <w:rFonts w:asciiTheme="minorHAnsi" w:hAnsiTheme="minorHAnsi"/>
                <w:sz w:val="26"/>
                <w:szCs w:val="26"/>
              </w:rPr>
            </w:pPr>
            <w:r w:rsidRPr="00CD5ED7">
              <w:rPr>
                <w:rFonts w:asciiTheme="minorHAnsi" w:hAnsiTheme="minorHAnsi"/>
                <w:sz w:val="26"/>
                <w:szCs w:val="26"/>
              </w:rPr>
              <w:t>players</w:t>
            </w:r>
          </w:p>
        </w:tc>
        <w:tc>
          <w:tcPr>
            <w:tcW w:w="1264"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165" w:lineRule="exact"/>
              <w:ind w:left="100"/>
              <w:rPr>
                <w:rFonts w:asciiTheme="minorHAnsi" w:hAnsiTheme="minorHAnsi"/>
                <w:sz w:val="26"/>
                <w:szCs w:val="26"/>
              </w:rPr>
            </w:pPr>
            <w:r w:rsidRPr="00CD5ED7">
              <w:rPr>
                <w:rFonts w:asciiTheme="minorHAnsi" w:hAnsiTheme="minorHAnsi"/>
                <w:sz w:val="26"/>
                <w:szCs w:val="26"/>
              </w:rPr>
              <w:t>players</w:t>
            </w: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930182">
        <w:trPr>
          <w:trHeight w:val="248"/>
        </w:trPr>
        <w:tc>
          <w:tcPr>
            <w:tcW w:w="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vMerge/>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58"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9"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34" w:type="dxa"/>
            <w:vMerge/>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64"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930182">
        <w:trPr>
          <w:trHeight w:val="243"/>
        </w:trPr>
        <w:tc>
          <w:tcPr>
            <w:tcW w:w="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28" w:lineRule="exact"/>
              <w:ind w:left="100"/>
              <w:rPr>
                <w:rFonts w:asciiTheme="minorHAnsi" w:hAnsiTheme="minorHAnsi"/>
                <w:sz w:val="26"/>
                <w:szCs w:val="26"/>
              </w:rPr>
            </w:pPr>
            <w:r w:rsidRPr="00CD5ED7">
              <w:rPr>
                <w:rFonts w:asciiTheme="minorHAnsi" w:hAnsiTheme="minorHAnsi"/>
                <w:sz w:val="26"/>
                <w:szCs w:val="26"/>
              </w:rPr>
              <w:t>GM</w:t>
            </w:r>
          </w:p>
        </w:tc>
        <w:tc>
          <w:tcPr>
            <w:tcW w:w="558"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9"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34"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28" w:lineRule="exact"/>
              <w:ind w:left="100"/>
              <w:rPr>
                <w:rFonts w:asciiTheme="minorHAnsi" w:hAnsiTheme="minorHAnsi"/>
                <w:sz w:val="26"/>
                <w:szCs w:val="26"/>
              </w:rPr>
            </w:pPr>
            <w:r w:rsidRPr="00CD5ED7">
              <w:rPr>
                <w:rFonts w:asciiTheme="minorHAnsi" w:hAnsiTheme="minorHAnsi"/>
                <w:sz w:val="26"/>
                <w:szCs w:val="26"/>
              </w:rPr>
              <w:t>WGM</w:t>
            </w:r>
          </w:p>
        </w:tc>
        <w:tc>
          <w:tcPr>
            <w:tcW w:w="8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64"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930182">
        <w:trPr>
          <w:trHeight w:val="243"/>
        </w:trPr>
        <w:tc>
          <w:tcPr>
            <w:tcW w:w="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28" w:lineRule="exact"/>
              <w:ind w:left="100"/>
              <w:rPr>
                <w:rFonts w:asciiTheme="minorHAnsi" w:hAnsiTheme="minorHAnsi"/>
                <w:sz w:val="26"/>
                <w:szCs w:val="26"/>
              </w:rPr>
            </w:pPr>
            <w:r w:rsidRPr="00CD5ED7">
              <w:rPr>
                <w:rFonts w:asciiTheme="minorHAnsi" w:hAnsiTheme="minorHAnsi"/>
                <w:sz w:val="26"/>
                <w:szCs w:val="26"/>
              </w:rPr>
              <w:t>IM</w:t>
            </w:r>
          </w:p>
        </w:tc>
        <w:tc>
          <w:tcPr>
            <w:tcW w:w="558"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9"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34"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28" w:lineRule="exact"/>
              <w:ind w:left="100"/>
              <w:rPr>
                <w:rFonts w:asciiTheme="minorHAnsi" w:hAnsiTheme="minorHAnsi"/>
                <w:sz w:val="26"/>
                <w:szCs w:val="26"/>
              </w:rPr>
            </w:pPr>
            <w:r w:rsidRPr="00CD5ED7">
              <w:rPr>
                <w:rFonts w:asciiTheme="minorHAnsi" w:hAnsiTheme="minorHAnsi"/>
                <w:sz w:val="26"/>
                <w:szCs w:val="26"/>
              </w:rPr>
              <w:t>WIM</w:t>
            </w:r>
          </w:p>
        </w:tc>
        <w:tc>
          <w:tcPr>
            <w:tcW w:w="8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64"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930182">
        <w:trPr>
          <w:trHeight w:val="335"/>
        </w:trPr>
        <w:tc>
          <w:tcPr>
            <w:tcW w:w="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FM</w:t>
            </w:r>
          </w:p>
        </w:tc>
        <w:tc>
          <w:tcPr>
            <w:tcW w:w="558"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9"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34"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WFM</w:t>
            </w:r>
          </w:p>
        </w:tc>
        <w:tc>
          <w:tcPr>
            <w:tcW w:w="8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64"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930182">
        <w:trPr>
          <w:trHeight w:val="169"/>
        </w:trPr>
        <w:tc>
          <w:tcPr>
            <w:tcW w:w="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2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58"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09"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0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34"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8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264"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Pr="00CD5ED7" w:rsidRDefault="00A708A6">
      <w:pPr>
        <w:widowControl w:val="0"/>
        <w:autoSpaceDE w:val="0"/>
        <w:autoSpaceDN w:val="0"/>
        <w:adjustRightInd w:val="0"/>
        <w:spacing w:after="0" w:line="12" w:lineRule="exact"/>
        <w:rPr>
          <w:rFonts w:asciiTheme="minorHAnsi" w:hAnsiTheme="minorHAnsi"/>
          <w:sz w:val="26"/>
          <w:szCs w:val="26"/>
        </w:rPr>
      </w:pPr>
      <w:r>
        <w:rPr>
          <w:noProof/>
        </w:rPr>
        <mc:AlternateContent>
          <mc:Choice Requires="wps">
            <w:drawing>
              <wp:anchor distT="0" distB="0" distL="114300" distR="114300" simplePos="0" relativeHeight="252364288" behindDoc="1" locked="0" layoutInCell="0" allowOverlap="1" wp14:anchorId="19DEA804" wp14:editId="0DE05B14">
                <wp:simplePos x="0" y="0"/>
                <wp:positionH relativeFrom="column">
                  <wp:posOffset>10795</wp:posOffset>
                </wp:positionH>
                <wp:positionV relativeFrom="paragraph">
                  <wp:posOffset>-838200</wp:posOffset>
                </wp:positionV>
                <wp:extent cx="6697980" cy="0"/>
                <wp:effectExtent l="0" t="0" r="0" b="0"/>
                <wp:wrapNone/>
                <wp:docPr id="38"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79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0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66pt" to="528.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0GFgIAACsEAAAOAAAAZHJzL2Uyb0RvYy54bWysU8uO2yAU3VfqPyD2ie2M60msOKPKTrpJ&#10;20gz/QACOEbFgIDEiar+ey/k0aazGVX1AvM493DuPZf507GX6MCtE1pVOBunGHFFNRNqV+FvL6vR&#10;FCPniWJEasUrfOIOPy3ev5sPpuQT3WnJuEVAolw5mAp33psySRzteE/cWBuu4LDVticelnaXMEsG&#10;YO9lMknTIhm0ZcZqyp2D3eZ8iBeRv2059V/b1nGPZIVBm4+jjeM2jMliTsqdJaYT9CKD/IOKnggF&#10;l96oGuIJ2lvxiqoX1GqnWz+muk902wrKYw6QTZb+lc1zRwyPuUBxnLmVyf0/WvrlsLFIsAo/gFOK&#10;9ODRWiiOiiwLxRmMKwFTq40N6dGjejZrTb87pHTdEbXjUeTLyUBgjEjuQsLCGbhiO3zWDDBk73Ws&#10;1LG1faCEGqBjNOR0M4QfPaKwWRSzx9kUfKPXs4SU10Bjnf/EdY/CpMISVEdiclg7D9IBeoWEe5Re&#10;CSmj31KhocKzLM9jgNNSsHAYYM7utrW06EBCx8Qv1AHI7mBW7xWLZB0nbHmZeyLkeQ54qQIfpAJy&#10;LrNzS/yYpbPldDnNR/mkWI7ytGlGH1d1PipW2eOH5qGp6yb7GaRledkJxrgK6q7tmeVvs//yUM6N&#10;dWvQWxmSe/aYIoi9/qPo6GWw79wIW81OGxuqEWyFjozgy+sJLf/nOqJ+v/HFLwAAAP//AwBQSwME&#10;FAAGAAgAAAAhALSLOUTdAAAADAEAAA8AAABkcnMvZG93bnJldi54bWxMj8FOwzAQRO9I/IO1SNxa&#10;p0VNUYhToSpcEAcIfMA2NrFFvI5itwn9erYHBMeZfZqdKXez78XJjNEFUrBaZiAMtUE76hR8vD8t&#10;7kHEhKSxD2QUfJsIu+r6qsRCh4nezKlJneAQigUqsCkNhZSxtcZjXIbBEN8+w+gxsRw7qUecONz3&#10;cp1lufToiD9YHMzemvarOXoFzevLlD+fz1O9bRzGlJyt671Stzfz4wOIZOb0B8OlPleHijsdwpF0&#10;FD3rLYMKFqu7NW+6ANkm34A4/HqyKuX/EdUPAAAA//8DAFBLAQItABQABgAIAAAAIQC2gziS/gAA&#10;AOEBAAATAAAAAAAAAAAAAAAAAAAAAABbQ29udGVudF9UeXBlc10ueG1sUEsBAi0AFAAGAAgAAAAh&#10;ADj9If/WAAAAlAEAAAsAAAAAAAAAAAAAAAAALwEAAF9yZWxzLy5yZWxzUEsBAi0AFAAGAAgAAAAh&#10;AOXcrQYWAgAAKwQAAA4AAAAAAAAAAAAAAAAALgIAAGRycy9lMm9Eb2MueG1sUEsBAi0AFAAGAAgA&#10;AAAhALSLOUTdAAAADAEAAA8AAAAAAAAAAAAAAAAAcAQAAGRycy9kb3ducmV2LnhtbFBLBQYAAAAA&#10;BAAEAPMAAAB6BQAAAAA=&#10;" o:allowincell="f" strokeweight=".72pt"/>
            </w:pict>
          </mc:Fallback>
        </mc:AlternateContent>
      </w:r>
      <w:r>
        <w:rPr>
          <w:noProof/>
        </w:rPr>
        <mc:AlternateContent>
          <mc:Choice Requires="wps">
            <w:drawing>
              <wp:anchor distT="0" distB="0" distL="114300" distR="114300" simplePos="0" relativeHeight="252365312" behindDoc="1" locked="0" layoutInCell="0" allowOverlap="1" wp14:anchorId="7312B586" wp14:editId="2FCADCC7">
                <wp:simplePos x="0" y="0"/>
                <wp:positionH relativeFrom="column">
                  <wp:posOffset>6350</wp:posOffset>
                </wp:positionH>
                <wp:positionV relativeFrom="paragraph">
                  <wp:posOffset>-8890</wp:posOffset>
                </wp:positionV>
                <wp:extent cx="0" cy="542290"/>
                <wp:effectExtent l="0" t="0" r="0" b="0"/>
                <wp:wrapNone/>
                <wp:docPr id="37"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pt" to=".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arFAIAACo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IPTxgp&#10;0oFGG6E4mmR5aE5vXAk+S7W1oTx6Uq9mo+l3h5RetkTteST5djYQmIWI5F1I2DgDKXb9F83Ahxy8&#10;jp06NbYLkNADdIqCnG+C8JNHdDikcPpY5PksapWQ8hpnrPOfue5QMCosgXTEJceN84EHKa8uIY3S&#10;ayFllFsq1Fd4lhVFDHBaChYug5uz+91SWnQkYWDiF4uCm3s3qw+KRbCWE7a62J4IOdiQXKqAB5UA&#10;nYs1TMSPWTpbTVfTYlTkk9WoSOt69Gm9LEaTdfb0WD/Uy2Wd/QzUsqJsBWNcBXbX6cyKv1P/8k6G&#10;ubrN560NyXv02C8ge/1H0lHKoN4wBzvNzlt7lRgGMjpfHk+Y+Ps92PdPfPELAAD//wMAUEsDBBQA&#10;BgAIAAAAIQCbhmlu2QAAAAUBAAAPAAAAZHJzL2Rvd25yZXYueG1sTI9BTsMwEEX3SNzBGiR2rVNU&#10;lSrEqVAVNogFpBxgmgyxRWxH8bQJPT3TFSyf/uj/N8Vu9r0605hcDAZWywwUhSa2LnQGPg8viy2o&#10;xBha7GMgAz+UYFfe3hSYt3EKH3SuuVNSElKOBizzkGudGkse0zIOFCT7iqNHFhw73Y44Sbnv9UOW&#10;bbRHF2TB4kB7S813ffIG6ve3afN6uUzVY+0wMTtbVXtj7u/m5ydQTDP/HcNVX9ShFKdjPIU2qV5Y&#10;PmEDi9Ua1DUWPBrYrjPQZaH/25e/AAAA//8DAFBLAQItABQABgAIAAAAIQC2gziS/gAAAOEBAAAT&#10;AAAAAAAAAAAAAAAAAAAAAABbQ29udGVudF9UeXBlc10ueG1sUEsBAi0AFAAGAAgAAAAhADj9If/W&#10;AAAAlAEAAAsAAAAAAAAAAAAAAAAALwEAAF9yZWxzLy5yZWxzUEsBAi0AFAAGAAgAAAAhAKQdhqsU&#10;AgAAKgQAAA4AAAAAAAAAAAAAAAAALgIAAGRycy9lMm9Eb2MueG1sUEsBAi0AFAAGAAgAAAAhAJuG&#10;aW7ZAAAABQEAAA8AAAAAAAAAAAAAAAAAbgQAAGRycy9kb3ducmV2LnhtbFBLBQYAAAAABAAEAPMA&#10;AAB0BQAAAAA=&#10;" o:allowincell="f" strokeweight=".72pt"/>
            </w:pict>
          </mc:Fallback>
        </mc:AlternateContent>
      </w:r>
    </w:p>
    <w:p w:rsidR="00E015FA" w:rsidRPr="00CD5ED7" w:rsidRDefault="00E015FA">
      <w:pPr>
        <w:widowControl w:val="0"/>
        <w:autoSpaceDE w:val="0"/>
        <w:autoSpaceDN w:val="0"/>
        <w:adjustRightInd w:val="0"/>
        <w:spacing w:after="0" w:line="240" w:lineRule="auto"/>
        <w:ind w:left="140"/>
        <w:rPr>
          <w:rFonts w:asciiTheme="minorHAnsi" w:hAnsiTheme="minorHAnsi"/>
          <w:sz w:val="26"/>
          <w:szCs w:val="26"/>
        </w:rPr>
      </w:pPr>
      <w:r w:rsidRPr="00CD5ED7">
        <w:rPr>
          <w:rFonts w:asciiTheme="minorHAnsi" w:hAnsiTheme="minorHAnsi"/>
          <w:sz w:val="26"/>
          <w:szCs w:val="26"/>
        </w:rPr>
        <w:t>Chief Arbiter and contact information for Chief Arbiter (address, phone, fax, Email)</w:t>
      </w:r>
    </w:p>
    <w:p w:rsidR="00E015FA" w:rsidRPr="00CD5ED7" w:rsidRDefault="00A708A6">
      <w:pPr>
        <w:widowControl w:val="0"/>
        <w:autoSpaceDE w:val="0"/>
        <w:autoSpaceDN w:val="0"/>
        <w:adjustRightInd w:val="0"/>
        <w:spacing w:after="0" w:line="200" w:lineRule="exact"/>
        <w:rPr>
          <w:rFonts w:asciiTheme="minorHAnsi" w:hAnsiTheme="minorHAnsi"/>
          <w:sz w:val="26"/>
          <w:szCs w:val="26"/>
        </w:rPr>
      </w:pPr>
      <w:r>
        <w:rPr>
          <w:noProof/>
        </w:rPr>
        <mc:AlternateContent>
          <mc:Choice Requires="wps">
            <w:drawing>
              <wp:anchor distT="0" distB="0" distL="114300" distR="114300" simplePos="0" relativeHeight="252366336" behindDoc="1" locked="0" layoutInCell="0" allowOverlap="1" wp14:anchorId="148484F4" wp14:editId="3AED4322">
                <wp:simplePos x="0" y="0"/>
                <wp:positionH relativeFrom="column">
                  <wp:posOffset>19685</wp:posOffset>
                </wp:positionH>
                <wp:positionV relativeFrom="paragraph">
                  <wp:posOffset>-179705</wp:posOffset>
                </wp:positionV>
                <wp:extent cx="6689090" cy="0"/>
                <wp:effectExtent l="0" t="0" r="0" b="0"/>
                <wp:wrapNone/>
                <wp:docPr id="36"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90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4.15pt" to="528.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r6EwIAACsEAAAOAAAAZHJzL2Uyb0RvYy54bWysU8GO2jAQvVfqP1i+QxJIU4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Z4WGCnS&#10;gUZboTgqsmloTm9cCTErtbOhPHpWL2ar6XeHlF61RB14JPl6MZCYhYzkTUrYOANX7PsvmkEMOXod&#10;O3VubBcgoQfoHAW53AXhZ48oHBbFbJ7OQTc6+BJSDonGOv+Z6w4Fo8ISWEdgcto6H4iQcggJ9yi9&#10;EVJGvaVCfYXnWZ7HBKelYMEZwpw97FfSohMJExO/WBV4HsOsPioWwVpO2PpmeyLk1YbLpQp4UArQ&#10;uVnXkfgBNa1n61k+yifFepSndT36tFnlo2KTffxQT+vVqs5+BmpZXraCMa4Cu2E8s/zv5L89lOtg&#10;3Qf03obkLXrsF5Ad/pF01DLIdx2EvWaXnR00homMwbfXE0b+cQ/24xtf/gIAAP//AwBQSwMEFAAG&#10;AAgAAAAhANeBhM3dAAAACgEAAA8AAABkcnMvZG93bnJldi54bWxMj8FOwzAQRO9I/IO1SNxap60a&#10;qhCnQlW4IA4Q+IBtvE2sxusodpvQr8eVkOhxdkYzb/PtZDtxpsEbxwoW8wQEce204UbB99frbAPC&#10;B2SNnWNS8EMetsX9XY6ZdiN/0rkKjYgl7DNU0IbQZ1L6uiWLfu564ugd3GAxRDk0Ug84xnLbyWWS&#10;pNKi4bjQYk+7lupjdbIKqo/3MX27XMbyqTLoQzBtWe6UenyYXp5BBJrCfxiu+BEdisi0dyfWXnQK&#10;VosYVDBbblYgrn6yTtcg9n8nWeTy9oXiFwAA//8DAFBLAQItABQABgAIAAAAIQC2gziS/gAAAOEB&#10;AAATAAAAAAAAAAAAAAAAAAAAAABbQ29udGVudF9UeXBlc10ueG1sUEsBAi0AFAAGAAgAAAAhADj9&#10;If/WAAAAlAEAAAsAAAAAAAAAAAAAAAAALwEAAF9yZWxzLy5yZWxzUEsBAi0AFAAGAAgAAAAhAMxt&#10;evoTAgAAKwQAAA4AAAAAAAAAAAAAAAAALgIAAGRycy9lMm9Eb2MueG1sUEsBAi0AFAAGAAgAAAAh&#10;ANeBhM3dAAAACgEAAA8AAAAAAAAAAAAAAAAAbQQAAGRycy9kb3ducmV2LnhtbFBLBQYAAAAABAAE&#10;APMAAAB3BQAAAAA=&#10;" o:allowincell="f" strokeweight=".72pt"/>
            </w:pict>
          </mc:Fallback>
        </mc:AlternateContent>
      </w:r>
      <w:r>
        <w:rPr>
          <w:noProof/>
        </w:rPr>
        <mc:AlternateContent>
          <mc:Choice Requires="wps">
            <w:drawing>
              <wp:anchor distT="0" distB="0" distL="114300" distR="114300" simplePos="0" relativeHeight="252367360" behindDoc="1" locked="0" layoutInCell="0" allowOverlap="1" wp14:anchorId="3B35358F" wp14:editId="0354905C">
                <wp:simplePos x="0" y="0"/>
                <wp:positionH relativeFrom="column">
                  <wp:posOffset>24130</wp:posOffset>
                </wp:positionH>
                <wp:positionV relativeFrom="paragraph">
                  <wp:posOffset>-184150</wp:posOffset>
                </wp:positionV>
                <wp:extent cx="0" cy="505460"/>
                <wp:effectExtent l="0" t="0" r="0" b="0"/>
                <wp:wrapNone/>
                <wp:docPr id="3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4.5pt" to="1.9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Xd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w0iR&#10;DjR6FoqjeZaH5vTGFeBTqZ0N5dGzejHPmn53SOmqJerAI8nXi4HALEQkb0LCxhlIse8/awY+5Oh1&#10;7NS5sV2AhB6gcxTkcheEnz2iwyGF01k6y+dRq4QUtzhjnf/EdYeCUWIJpCMuOT07H3iQ4uYS0ii9&#10;FVJGuaVCfYmXWT6NAU5LwcJlcHP2sK+kRScSBiZ+sSi4eXSz+qhYBGs5YZur7YmQgw3JpQp4UAnQ&#10;uVrDRPxYpsvNYrPIR/lkvhnlaV2PPm6rfDTfZh9m9bSuqjr7GahledEKxrgK7G7TmeV/p/71nQxz&#10;dZ/PexuSt+ixX0D29o+ko5RBvWEO9ppddvYmMQxkdL4+njDxj3uwH5/4+hcAAAD//wMAUEsDBBQA&#10;BgAIAAAAIQAkyjT83AAAAAYBAAAPAAAAZHJzL2Rvd25yZXYueG1sTI9BS8NAFITvgv9heYK3dmPE&#10;YmM2RQTRQ7FYPejtNfuahGbfht1tE/+9ryc9DjPMfFOuJterE4XYeTZwM89AEdfedtwY+Px4nt2D&#10;ignZYu+ZDPxQhFV1eVFiYf3I73TapkZJCccCDbQpDYXWsW7JYZz7gVi8vQ8Ok8jQaBtwlHLX6zzL&#10;Ftphx7LQ4kBPLdWH7dEZ6A64fB3Dtxs2b/v1y5d2a7/Jjbm+mh4fQCWa0l8YzviCDpUw7fyRbVS9&#10;gVsBTwZm+VIuiX/WOwN32QJ0Ver/+NUvAAAA//8DAFBLAQItABQABgAIAAAAIQC2gziS/gAAAOEB&#10;AAATAAAAAAAAAAAAAAAAAAAAAABbQ29udGVudF9UeXBlc10ueG1sUEsBAi0AFAAGAAgAAAAhADj9&#10;If/WAAAAlAEAAAsAAAAAAAAAAAAAAAAALwEAAF9yZWxzLy5yZWxzUEsBAi0AFAAGAAgAAAAhABOJ&#10;Vd0UAgAAKgQAAA4AAAAAAAAAAAAAAAAALgIAAGRycy9lMm9Eb2MueG1sUEsBAi0AFAAGAAgAAAAh&#10;ACTKNPzcAAAABgEAAA8AAAAAAAAAAAAAAAAAbgQAAGRycy9kb3ducmV2LnhtbFBLBQYAAAAABAAE&#10;APMAAAB3BQAAAAA=&#10;" o:allowincell="f" strokeweight=".25397mm"/>
            </w:pict>
          </mc:Fallback>
        </mc:AlternateContent>
      </w:r>
      <w:r>
        <w:rPr>
          <w:noProof/>
        </w:rPr>
        <mc:AlternateContent>
          <mc:Choice Requires="wps">
            <w:drawing>
              <wp:anchor distT="0" distB="0" distL="114300" distR="114300" simplePos="0" relativeHeight="252368384" behindDoc="1" locked="0" layoutInCell="0" allowOverlap="1" wp14:anchorId="5E32D1FE" wp14:editId="5EAEDC6F">
                <wp:simplePos x="0" y="0"/>
                <wp:positionH relativeFrom="column">
                  <wp:posOffset>19685</wp:posOffset>
                </wp:positionH>
                <wp:positionV relativeFrom="paragraph">
                  <wp:posOffset>316865</wp:posOffset>
                </wp:positionV>
                <wp:extent cx="6689090" cy="0"/>
                <wp:effectExtent l="0" t="0" r="0" b="0"/>
                <wp:wrapNone/>
                <wp:docPr id="3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90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4.95pt" to="528.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I1FA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POUaK&#10;9KDRs1AcFdljaM5gXAkxtdraUB49qRfzrOl3h5SuO6L2PJJ8PRtIzEJG8iYlbJyBK3bDZ80ghhy8&#10;jp06tbYPkNADdIqCnG+C8JNHFA6LYr5IF6AbHX0JKcdEY53/xHWPglFhCawjMDk+Ox+IkHIMCfco&#10;vRFSRr2lQkOFF1mexwSnpWDBGcKc3e9qadGRhImJX6wKPPdhVh8Ui2AdJ2x9tT0R8mLD5VIFPCgF&#10;6Fyty0j8gJrW8/U8n+SzYj3J06aZfNzU+aTYZB8em4emrpvsZ6CW5WUnGOMqsBvHM8v/Tv7rQ7kM&#10;1m1Ab21I3qLHfgHZ8R9JRy2DfJdB2Gl23tpRY5jIGHx9PWHk7/dg37/x1S8AAAD//wMAUEsDBBQA&#10;BgAIAAAAIQBFaPjd3AAAAAgBAAAPAAAAZHJzL2Rvd25yZXYueG1sTI/BTsMwEETvSPyDtUjcqFOg&#10;gYY4FarCBXGAwAds4yW2iNdR7DahX48rDnCcndHM23Izu14caAzWs4LlIgNB3HptuVPw8f50dQ8i&#10;RGSNvWdS8E0BNtX5WYmF9hO/0aGJnUglHApUYGIcCilDa8hhWPiBOHmffnQYkxw7qUecUrnr5XWW&#10;5dKh5bRgcKCtofar2TsFzevLlD8fj1N911gMMVpT11ulLi/mxwcQkeb4F4YTfkKHKjHt/J51EL2C&#10;m2UKKrhdr0Gc7GyVr0Dsfi+yKuX/B6ofAAAA//8DAFBLAQItABQABgAIAAAAIQC2gziS/gAAAOEB&#10;AAATAAAAAAAAAAAAAAAAAAAAAABbQ29udGVudF9UeXBlc10ueG1sUEsBAi0AFAAGAAgAAAAhADj9&#10;If/WAAAAlAEAAAsAAAAAAAAAAAAAAAAALwEAAF9yZWxzLy5yZWxzUEsBAi0AFAAGAAgAAAAhAJ6Z&#10;ojUUAgAAKwQAAA4AAAAAAAAAAAAAAAAALgIAAGRycy9lMm9Eb2MueG1sUEsBAi0AFAAGAAgAAAAh&#10;AEVo+N3cAAAACAEAAA8AAAAAAAAAAAAAAAAAbgQAAGRycy9kb3ducmV2LnhtbFBLBQYAAAAABAAE&#10;APMAAAB3BQAAAAA=&#10;" o:allowincell="f" strokeweight=".72pt"/>
            </w:pict>
          </mc:Fallback>
        </mc:AlternateContent>
      </w:r>
      <w:r>
        <w:rPr>
          <w:noProof/>
        </w:rPr>
        <mc:AlternateContent>
          <mc:Choice Requires="wps">
            <w:drawing>
              <wp:anchor distT="0" distB="0" distL="114300" distR="114300" simplePos="0" relativeHeight="252369408" behindDoc="1" locked="0" layoutInCell="0" allowOverlap="1" wp14:anchorId="754B7306" wp14:editId="6A88B22D">
                <wp:simplePos x="0" y="0"/>
                <wp:positionH relativeFrom="column">
                  <wp:posOffset>6704330</wp:posOffset>
                </wp:positionH>
                <wp:positionV relativeFrom="paragraph">
                  <wp:posOffset>-184150</wp:posOffset>
                </wp:positionV>
                <wp:extent cx="0" cy="505460"/>
                <wp:effectExtent l="0" t="0" r="0" b="0"/>
                <wp:wrapNone/>
                <wp:docPr id="33"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9pt,-14.5pt" to="527.9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Q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xUiR&#10;DjR6FoqjeTYPzemNK8CnUjsbyqNn9WKeNf3ukNJVS9SBR5KvFwOBWYhI3oSEjTOQYt9/1gx8yNHr&#10;2KlzY7sACT1A5yjI5S4IP3tEh0MKp7N0ls+jVgkpbnHGOv+J6w4Fo8QSSEdccnp2PvAgxc0lpFF6&#10;K6SMckuF+hIvszyPAU5LwcJlcHP2sK+kRScSBiZ+sSi4eXSz+qhYBGs5YZur7YmQgw3JpQp4UAnQ&#10;uVrDRPxYpsvNYrPIR/lkvhnlaV2PPm6rfDTfZh9m9bSuqjr7GahledEKxrgK7G7TmeV/p/71nQxz&#10;dZ/PexuSt+ixX0D29o+ko5RBvWEO9ppddvYmMQxkdL4+njDxj3uwH5/4+hcAAAD//wMAUEsDBBQA&#10;BgAIAAAAIQCkQBJP3QAAAAwBAAAPAAAAZHJzL2Rvd25yZXYueG1sTI/BTsMwEETvSPyDtUjcWodK&#10;CRDiVKgKF8QBAh+wjU1sEa+j2G1Cv56tOMBxZkezb6rt4gdxNFN0gRTcrDMQhrqgHfUKPt6fVncg&#10;YkLSOAQyCr5NhG19eVFhqcNMb+bYpl5wCcUSFdiUxlLK2FnjMa7DaIhvn2HymFhOvdQTzlzuB7nJ&#10;skJ6dMQfLI5mZ0331R68gvb1ZS6eT6e5uW0dxpScbZqdUtdXy+MDiGSW9BeGMz6jQ81M+3AgHcXA&#10;OstzZk8KVpt7XnWO/Fp7BXlWgKwr+X9E/QMAAP//AwBQSwECLQAUAAYACAAAACEAtoM4kv4AAADh&#10;AQAAEwAAAAAAAAAAAAAAAAAAAAAAW0NvbnRlbnRfVHlwZXNdLnhtbFBLAQItABQABgAIAAAAIQA4&#10;/SH/1gAAAJQBAAALAAAAAAAAAAAAAAAAAC8BAABfcmVscy8ucmVsc1BLAQItABQABgAIAAAAIQB/&#10;rkJQFAIAACoEAAAOAAAAAAAAAAAAAAAAAC4CAABkcnMvZTJvRG9jLnhtbFBLAQItABQABgAIAAAA&#10;IQCkQBJP3QAAAAwBAAAPAAAAAAAAAAAAAAAAAG4EAABkcnMvZG93bnJldi54bWxQSwUGAAAAAAQA&#10;BADzAAAAeAUAAAAA&#10;" o:allowincell="f" strokeweight=".72pt"/>
            </w:pict>
          </mc:Fallback>
        </mc:AlternateContent>
      </w:r>
      <w:r>
        <w:rPr>
          <w:noProof/>
        </w:rPr>
        <mc:AlternateContent>
          <mc:Choice Requires="wps">
            <w:drawing>
              <wp:anchor distT="0" distB="0" distL="114300" distR="114300" simplePos="0" relativeHeight="252370432" behindDoc="1" locked="0" layoutInCell="0" allowOverlap="1" wp14:anchorId="19285213" wp14:editId="3AE161B1">
                <wp:simplePos x="0" y="0"/>
                <wp:positionH relativeFrom="column">
                  <wp:posOffset>1270</wp:posOffset>
                </wp:positionH>
                <wp:positionV relativeFrom="paragraph">
                  <wp:posOffset>334645</wp:posOffset>
                </wp:positionV>
                <wp:extent cx="6707505" cy="0"/>
                <wp:effectExtent l="0" t="0" r="0" b="0"/>
                <wp:wrapNone/>
                <wp:docPr id="32"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75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0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6.35pt" to="528.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PW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CCNF&#10;WtBoKxRHk2wamtMZV0DMSu1sKI+e1avZavrdIaVXDVEHHkm+XQwkZiEjeZcSNs7AFfvui2YQQ45e&#10;x06da9sGSOgBOkdBLndB+NkjCoeTaTodp2OMaO9LSNEnGuv8Z65bFIwSS2Adgclp63wgQoo+JNyj&#10;9EZIGfWWCnUlnmd5HhOcloIFZwhz9rBfSYtOJExM/GJV4HkMs/qoWARrOGHrm+2JkFcbLpcq4EEp&#10;QOdmXUfixzydr2frWT7IR5P1IE+ravBps8oHk002HVdP1WpVZT8DtSwvGsEYV4FdP55Z/nfy3x7K&#10;dbDuA3pvQ/IePfYLyPb/SDpqGeS7DsJes8vO9hrDRMbg2+sJI/+4B/vxjS9/AQAA//8DAFBLAwQU&#10;AAYACAAAACEAGPzbYNkAAAAHAQAADwAAAGRycy9kb3ducmV2LnhtbEyOTU7DMBCF90jcwRokdtQh&#10;UlIU4lRVFTaIBaQcYBoPidV4HMVuE3p6XLGA5fvRe1+5WewgzjR541jB4yoBQdw6bbhT8Ll/eXgC&#10;4QOyxsExKfgmD5vq9qbEQruZP+jchE7EEfYFKuhDGAspfduTRb9yI3HMvtxkMUQ5dVJPOMdxO8g0&#10;SXJp0XB86HGkXU/tsTlZBc3725y/Xi5zvW4M+hBMX9c7pe7vlu0ziEBL+CvDFT+iQxWZDu7E2otB&#10;QRp7CrJ0DeKaJlmegTj8OrIq5X/+6gcAAP//AwBQSwECLQAUAAYACAAAACEAtoM4kv4AAADhAQAA&#10;EwAAAAAAAAAAAAAAAAAAAAAAW0NvbnRlbnRfVHlwZXNdLnhtbFBLAQItABQABgAIAAAAIQA4/SH/&#10;1gAAAJQBAAALAAAAAAAAAAAAAAAAAC8BAABfcmVscy8ucmVsc1BLAQItABQABgAIAAAAIQDRc5PW&#10;FQIAACsEAAAOAAAAAAAAAAAAAAAAAC4CAABkcnMvZTJvRG9jLnhtbFBLAQItABQABgAIAAAAIQAY&#10;/Ntg2QAAAAcBAAAPAAAAAAAAAAAAAAAAAG8EAABkcnMvZG93bnJldi54bWxQSwUGAAAAAAQABADz&#10;AAAAdQUAAAAA&#10;" o:allowincell="f" strokeweight=".72pt"/>
            </w:pict>
          </mc:Fallback>
        </mc:AlternateConten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A708A6">
      <w:pPr>
        <w:widowControl w:val="0"/>
        <w:autoSpaceDE w:val="0"/>
        <w:autoSpaceDN w:val="0"/>
        <w:adjustRightInd w:val="0"/>
        <w:spacing w:after="0" w:line="200" w:lineRule="exact"/>
        <w:rPr>
          <w:rFonts w:asciiTheme="minorHAnsi" w:hAnsiTheme="minorHAnsi"/>
          <w:sz w:val="26"/>
          <w:szCs w:val="26"/>
        </w:rPr>
      </w:pPr>
      <w:r>
        <w:rPr>
          <w:noProof/>
        </w:rPr>
        <mc:AlternateContent>
          <mc:Choice Requires="wps">
            <w:drawing>
              <wp:anchor distT="0" distB="0" distL="114300" distR="114300" simplePos="0" relativeHeight="252373504" behindDoc="1" locked="0" layoutInCell="0" allowOverlap="1" wp14:anchorId="736DA561" wp14:editId="506E7186">
                <wp:simplePos x="0" y="0"/>
                <wp:positionH relativeFrom="column">
                  <wp:posOffset>1270</wp:posOffset>
                </wp:positionH>
                <wp:positionV relativeFrom="paragraph">
                  <wp:posOffset>76200</wp:posOffset>
                </wp:positionV>
                <wp:extent cx="13970" cy="1315085"/>
                <wp:effectExtent l="0" t="0" r="0" b="0"/>
                <wp:wrapNone/>
                <wp:docPr id="31"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131508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flip:x;z-index:-250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pt" to="1.2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MAIAIAADkEAAAOAAAAZHJzL2Uyb0RvYy54bWysU82O2yAQvlfqOyDuWZvEm02sOKsqTtpD&#10;ul1ptw9AAMeoGBCQOFHVd+9AvOlue6mq+oAHZuabb/4W96dOoaNwXhpdYXKTYyQ0M1zqfYW/Pm9G&#10;M4x8oJpTZbSo8Fl4fL98/27R21KMTWsUFw4BiPZlbyvchmDLLPOsFR31N8YKDcrGuI4GuLp9xh3t&#10;Ab1T2TjPp1lvHLfOMOE9vNYXJV4m/KYRLHxpGi8CUhUGbiGdLp27eGbLBS33jtpWsoEG/QcWHZUa&#10;gl6hahooOjj5B1QnmTPeNOGGmS4zTSOZSDlANiT/LZunllqRcoHieHstk/9/sOzh+OiQ5BWeEIw0&#10;7aBHW6kFmpJZLE5vfQk2K/3oYnrspJ/s1rBvHmmzaqnei0Ty+WzBkUSP7I1LvHgLIXb9Z8PBhh6C&#10;SZU6Na5DjZL2U3SM4FANdEqtOV9bI04BMXgkk/kd9I+BhkzIbT67TbFoGWGis3U+fBSmQ1GosIIc&#10;Eig9bn2ItH6ZRHNtNlKp1H2lUV/hOSmK5OCNkjwqo5l3+91KOXSkcX7SN8R9Y+bMQfME1grK14Mc&#10;qFQXGYIrHfEgHaAzSJcB+T7P5+vZelaMivF0PSryuh592KyK0XRD7m7rSb1a1eRHpEaKspWcCx3Z&#10;vQwrKf5uGIa1uYzZdVyvZcjeoqd6AdmXfyKdOhubeRmLneHnR/fScZjPZDzsUlyA13eQX2/88icA&#10;AAD//wMAUEsDBBQABgAIAAAAIQB//aW82AAAAAUBAAAPAAAAZHJzL2Rvd25yZXYueG1sTI9BT8Mw&#10;DIXvSPyHyEjcWNpqGlCaTmgSIMGJsh/gNV5brXGqJN3Kv8ec4GTZ7+n5e9V2caM6U4iDZwP5KgNF&#10;3Ho7cGdg//Vy9wAqJmSLo2cy8E0RtvX1VYWl9Rf+pHOTOiUhHEs00Kc0lVrHtieHceUnYtGOPjhM&#10;soZO24AXCXejLrJsox0OLB96nGjXU3tqZmcg4j7PNrQOrx/vzRvPOx3vkzbm9mZ5fgKVaEl/ZvjF&#10;F3SohengZ7ZRjQYK8cm1kEKiFmtQBxn5Yw66rvR/+voHAAD//wMAUEsBAi0AFAAGAAgAAAAhALaD&#10;OJL+AAAA4QEAABMAAAAAAAAAAAAAAAAAAAAAAFtDb250ZW50X1R5cGVzXS54bWxQSwECLQAUAAYA&#10;CAAAACEAOP0h/9YAAACUAQAACwAAAAAAAAAAAAAAAAAvAQAAX3JlbHMvLnJlbHNQSwECLQAUAAYA&#10;CAAAACEAUgbzACACAAA5BAAADgAAAAAAAAAAAAAAAAAuAgAAZHJzL2Uyb0RvYy54bWxQSwECLQAU&#10;AAYACAAAACEAf/2lvNgAAAAFAQAADwAAAAAAAAAAAAAAAAB6BAAAZHJzL2Rvd25yZXYueG1sUEsF&#10;BgAAAAAEAAQA8wAAAH8FAAAAAA==&#10;" o:allowincell="f" strokeweight=".72pt"/>
            </w:pict>
          </mc:Fallback>
        </mc:AlternateContent>
      </w:r>
    </w:p>
    <w:p w:rsidR="00E015FA" w:rsidRPr="00CD5ED7" w:rsidRDefault="00E015FA">
      <w:pPr>
        <w:widowControl w:val="0"/>
        <w:autoSpaceDE w:val="0"/>
        <w:autoSpaceDN w:val="0"/>
        <w:adjustRightInd w:val="0"/>
        <w:spacing w:after="0" w:line="211"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Deputy Chief Arbiter</w:t>
      </w:r>
    </w:p>
    <w:p w:rsidR="00E015FA" w:rsidRPr="00CD5ED7" w:rsidRDefault="00E015FA">
      <w:pPr>
        <w:widowControl w:val="0"/>
        <w:autoSpaceDE w:val="0"/>
        <w:autoSpaceDN w:val="0"/>
        <w:adjustRightInd w:val="0"/>
        <w:spacing w:after="0" w:line="200"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140"/>
        <w:rPr>
          <w:rFonts w:asciiTheme="minorHAnsi" w:hAnsiTheme="minorHAnsi"/>
          <w:sz w:val="26"/>
          <w:szCs w:val="26"/>
        </w:rPr>
      </w:pPr>
      <w:r w:rsidRPr="00CD5ED7">
        <w:rPr>
          <w:rFonts w:asciiTheme="minorHAnsi" w:hAnsiTheme="minorHAnsi"/>
          <w:sz w:val="26"/>
          <w:szCs w:val="26"/>
        </w:rPr>
        <w:t>If more than 50 players</w:t>
      </w:r>
      <w:r w:rsidR="00C67DB1">
        <w:rPr>
          <w:rFonts w:asciiTheme="minorHAnsi" w:hAnsiTheme="minorHAnsi"/>
          <w:sz w:val="26"/>
          <w:szCs w:val="26"/>
        </w:rPr>
        <w:t xml:space="preserve"> </w:t>
      </w:r>
      <w:r w:rsidRPr="00CD5ED7">
        <w:rPr>
          <w:rFonts w:asciiTheme="minorHAnsi" w:hAnsiTheme="minorHAnsi"/>
          <w:sz w:val="26"/>
          <w:szCs w:val="26"/>
        </w:rPr>
        <w:t>Arbiter</w:t>
      </w:r>
    </w:p>
    <w:p w:rsidR="00E015FA" w:rsidRPr="00CD5ED7" w:rsidRDefault="00E015FA">
      <w:pPr>
        <w:widowControl w:val="0"/>
        <w:autoSpaceDE w:val="0"/>
        <w:autoSpaceDN w:val="0"/>
        <w:adjustRightInd w:val="0"/>
        <w:spacing w:after="0" w:line="74"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140"/>
        <w:rPr>
          <w:rFonts w:asciiTheme="minorHAnsi" w:hAnsiTheme="minorHAnsi"/>
          <w:sz w:val="26"/>
          <w:szCs w:val="26"/>
        </w:rPr>
      </w:pPr>
      <w:r w:rsidRPr="00CD5ED7">
        <w:rPr>
          <w:rFonts w:asciiTheme="minorHAnsi" w:hAnsiTheme="minorHAnsi"/>
          <w:sz w:val="26"/>
          <w:szCs w:val="26"/>
        </w:rPr>
        <w:t>If more than 100 players</w:t>
      </w:r>
      <w:r w:rsidR="00C67DB1">
        <w:rPr>
          <w:rFonts w:asciiTheme="minorHAnsi" w:hAnsiTheme="minorHAnsi"/>
          <w:sz w:val="26"/>
          <w:szCs w:val="26"/>
        </w:rPr>
        <w:t xml:space="preserve"> </w:t>
      </w:r>
      <w:r w:rsidRPr="00CD5ED7">
        <w:rPr>
          <w:rFonts w:asciiTheme="minorHAnsi" w:hAnsiTheme="minorHAnsi"/>
          <w:sz w:val="26"/>
          <w:szCs w:val="26"/>
        </w:rPr>
        <w:t>Arbiter</w:t>
      </w:r>
    </w:p>
    <w:p w:rsidR="00E015FA" w:rsidRPr="00CD5ED7" w:rsidRDefault="00E015FA">
      <w:pPr>
        <w:widowControl w:val="0"/>
        <w:autoSpaceDE w:val="0"/>
        <w:autoSpaceDN w:val="0"/>
        <w:adjustRightInd w:val="0"/>
        <w:spacing w:after="0" w:line="127"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ind w:left="140"/>
        <w:rPr>
          <w:rFonts w:asciiTheme="minorHAnsi" w:hAnsiTheme="minorHAnsi"/>
          <w:sz w:val="26"/>
          <w:szCs w:val="26"/>
        </w:rPr>
      </w:pPr>
      <w:r w:rsidRPr="00CD5ED7">
        <w:rPr>
          <w:rFonts w:asciiTheme="minorHAnsi" w:hAnsiTheme="minorHAnsi"/>
          <w:sz w:val="26"/>
          <w:szCs w:val="26"/>
        </w:rPr>
        <w:t>If more than 150 players</w:t>
      </w:r>
      <w:r w:rsidR="00C67DB1">
        <w:rPr>
          <w:rFonts w:asciiTheme="minorHAnsi" w:hAnsiTheme="minorHAnsi"/>
          <w:sz w:val="26"/>
          <w:szCs w:val="26"/>
        </w:rPr>
        <w:t xml:space="preserve"> </w:t>
      </w:r>
      <w:r w:rsidR="00A708A6">
        <w:rPr>
          <w:noProof/>
        </w:rPr>
        <mc:AlternateContent>
          <mc:Choice Requires="wps">
            <w:drawing>
              <wp:anchor distT="0" distB="0" distL="114300" distR="114300" simplePos="0" relativeHeight="252377600" behindDoc="1" locked="0" layoutInCell="0" allowOverlap="1" wp14:anchorId="3806021D" wp14:editId="598BE39B">
                <wp:simplePos x="0" y="0"/>
                <wp:positionH relativeFrom="column">
                  <wp:posOffset>6713220</wp:posOffset>
                </wp:positionH>
                <wp:positionV relativeFrom="paragraph">
                  <wp:posOffset>-180975</wp:posOffset>
                </wp:positionV>
                <wp:extent cx="0" cy="452120"/>
                <wp:effectExtent l="0" t="0" r="0" b="0"/>
                <wp:wrapNone/>
                <wp:docPr id="30"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09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6pt,-14.25pt" to="528.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IFAIAACo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IP0B5F&#10;etDoWSiOimwRmjMYV4JPrbY2lEdP6sU8a/rdIaXrjqg9jyRfzwYCsxCRvAkJG2cgxW74rBn4kIPX&#10;sVOn1vYBEnqATlGQ800QfvKIjocUTvPHWTaLWiWkvMYZ6/wnrnsUjApLIB1xyfHZ+cCDlFeXkEbp&#10;jZAyyi0VGipcpIsiBjgtBQuXwc3Z/a6WFh1JGJj4xaLg5t7N6oNiEazjhK0vtidCjjYklyrgQSVA&#10;52KNE/FjkS7W8/U8n+SzYj3J06aZfNzU+aTYZB8em4emrpvsZ6CW5WUnGOMqsLtOZ5b/nfqXdzLO&#10;1W0+b21I3qLHfgHZ6z+SjlIG9cY52Gl23tqrxDCQ0fnyeMLE3+/Bvn/iq18AAAD//wMAUEsDBBQA&#10;BgAIAAAAIQAi8ZTx4AAAAAwBAAAPAAAAZHJzL2Rvd25yZXYueG1sTI/BbsIwDIbvk/YOkSftBinV&#10;WEPXFCGmTeIwTQPEOTReW9o4VRNoefsF7bAdf/vT78/ZcjQtu2DvaksSZtMIGFJhdU2lhP3ubSKA&#10;Oa9Iq9YSSriig2V+f5epVNuBvvCy9SULJeRSJaHyvks5d0WFRrmp7ZDC7tv2RvkQ+5LrXg2h3LQ8&#10;jqJnblRN4UKlOlxXWDTbs5HwIfir/WwOxfU07N6F2DSLZLOX8vFhXL0A8zj6Pxhu+kEd8uB0tGfS&#10;jrUhR/MkDqyESSzmwG7I7+go4SlOgOcZ//9E/gMAAP//AwBQSwECLQAUAAYACAAAACEAtoM4kv4A&#10;AADhAQAAEwAAAAAAAAAAAAAAAAAAAAAAW0NvbnRlbnRfVHlwZXNdLnhtbFBLAQItABQABgAIAAAA&#10;IQA4/SH/1gAAAJQBAAALAAAAAAAAAAAAAAAAAC8BAABfcmVscy8ucmVsc1BLAQItABQABgAIAAAA&#10;IQD/WdeIFAIAACoEAAAOAAAAAAAAAAAAAAAAAC4CAABkcnMvZTJvRG9jLnhtbFBLAQItABQABgAI&#10;AAAAIQAi8ZTx4AAAAAwBAAAPAAAAAAAAAAAAAAAAAG4EAABkcnMvZG93bnJldi54bWxQSwUGAAAA&#10;AAQABADzAAAAewUAAAAA&#10;" o:allowincell="f" strokeweight=".48pt"/>
            </w:pict>
          </mc:Fallback>
        </mc:AlternateContent>
      </w:r>
      <w:r w:rsidRPr="00CD5ED7">
        <w:rPr>
          <w:rFonts w:asciiTheme="minorHAnsi" w:hAnsiTheme="minorHAnsi"/>
          <w:sz w:val="26"/>
          <w:szCs w:val="26"/>
        </w:rPr>
        <w:t>Arbiter</w:t>
      </w:r>
    </w:p>
    <w:p w:rsidR="00E015FA" w:rsidRPr="00CD5ED7" w:rsidRDefault="00A708A6">
      <w:pPr>
        <w:widowControl w:val="0"/>
        <w:autoSpaceDE w:val="0"/>
        <w:autoSpaceDN w:val="0"/>
        <w:adjustRightInd w:val="0"/>
        <w:spacing w:after="0" w:line="200" w:lineRule="exact"/>
        <w:rPr>
          <w:rFonts w:asciiTheme="minorHAnsi" w:hAnsiTheme="minorHAnsi"/>
          <w:sz w:val="26"/>
          <w:szCs w:val="26"/>
        </w:rPr>
      </w:pPr>
      <w:r>
        <w:rPr>
          <w:noProof/>
        </w:rPr>
        <mc:AlternateContent>
          <mc:Choice Requires="wps">
            <w:drawing>
              <wp:anchor distT="0" distB="0" distL="114300" distR="114300" simplePos="0" relativeHeight="252378624" behindDoc="1" locked="0" layoutInCell="0" allowOverlap="1" wp14:anchorId="66A79FAD" wp14:editId="47A59F0B">
                <wp:simplePos x="0" y="0"/>
                <wp:positionH relativeFrom="column">
                  <wp:posOffset>24130</wp:posOffset>
                </wp:positionH>
                <wp:positionV relativeFrom="paragraph">
                  <wp:posOffset>69850</wp:posOffset>
                </wp:positionV>
                <wp:extent cx="6704330" cy="0"/>
                <wp:effectExtent l="0" t="0" r="0" b="0"/>
                <wp:wrapNone/>
                <wp:docPr id="29"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5.5pt" to="529.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RKFQ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TBUaK&#10;dKDRs1AczSaxOL1xBcRUamtDevSkXs2zpt8dUrpqidrzSPLtbOBiFsqZvLsSNs7AE7v+i2YQQw5e&#10;x0qdGtsFSKgBOkVBzjdB+MkjCoezxzSfTkE3OvgSUgwXjXX+M9cdCkaJJbCOwOT47HwgQoohJLyj&#10;9EZIGfWWCvUAni4e4gWnpWDBGcKc3e8qadGRhI6JX8wKPPdhVh8Ui2AtJ2x9tT0R8mLD41IFPEgF&#10;6FytS0v8WKSL9Xw9z0f5ZLYe5Wldjz5tqnw022SPD/W0rqo6+xmoZXnRCsa4CuyG9szyv5P/OiiX&#10;xro16K0MyXv0WC8gO/wj6ahlkC/Mkyt2mp23dtAYOjIGX6cntPz9Huz7GV/9AgAA//8DAFBLAwQU&#10;AAYACAAAACEAQQKxkNoAAAAIAQAADwAAAGRycy9kb3ducmV2LnhtbEyPwU7DMBBE70j8g7VIXFDr&#10;BEQpIU4FlXrkQIG7G5vY1F5HWacNf89WHOhxZ0azb+rVFIM42IF8QgXlvABhsU3GY6fg430zW4Kg&#10;rNHokNAq+LEEq+byotaVSUd8s4dt7gSXIFVagcu5r6Sk1tmoaZ56i+x9pSHqzOfQSTPoI5fHIG+L&#10;YiGj9sgfnO7t2tl2vx2jAv89ELm2fCkp7DfrmzH4h9dPpa6vpucnENlO+T8MJ3xGh4aZdmlEQyIo&#10;uGPwzHLJi052cf+4ALH7U2RTy/MBzS8AAAD//wMAUEsBAi0AFAAGAAgAAAAhALaDOJL+AAAA4QEA&#10;ABMAAAAAAAAAAAAAAAAAAAAAAFtDb250ZW50X1R5cGVzXS54bWxQSwECLQAUAAYACAAAACEAOP0h&#10;/9YAAACUAQAACwAAAAAAAAAAAAAAAAAvAQAAX3JlbHMvLnJlbHNQSwECLQAUAAYACAAAACEArezk&#10;ShUCAAArBAAADgAAAAAAAAAAAAAAAAAuAgAAZHJzL2Uyb0RvYy54bWxQSwECLQAUAAYACAAAACEA&#10;QQKxkNoAAAAIAQAADwAAAAAAAAAAAAAAAABvBAAAZHJzL2Rvd25yZXYueG1sUEsFBgAAAAAEAAQA&#10;8wAAAHYFAAAAAA==&#10;" o:allowincell="f" strokeweight=".16931mm"/>
            </w:pict>
          </mc:Fallback>
        </mc:AlternateContent>
      </w:r>
    </w:p>
    <w:p w:rsidR="00C35561" w:rsidRPr="00C35561" w:rsidRDefault="00A708A6" w:rsidP="003E7883">
      <w:pPr>
        <w:widowControl w:val="0"/>
        <w:autoSpaceDE w:val="0"/>
        <w:autoSpaceDN w:val="0"/>
        <w:adjustRightInd w:val="0"/>
        <w:spacing w:after="0" w:line="200" w:lineRule="exact"/>
        <w:rPr>
          <w:rFonts w:ascii="Arial" w:hAnsi="Arial" w:cs="Arial"/>
          <w:color w:val="000000"/>
          <w:sz w:val="24"/>
          <w:szCs w:val="24"/>
        </w:rPr>
      </w:pPr>
      <w:r>
        <w:rPr>
          <w:noProof/>
        </w:rPr>
        <mc:AlternateContent>
          <mc:Choice Requires="wps">
            <w:drawing>
              <wp:anchor distT="0" distB="0" distL="114300" distR="114300" simplePos="0" relativeHeight="252376576" behindDoc="1" locked="0" layoutInCell="0" allowOverlap="1" wp14:anchorId="37D331C1" wp14:editId="3C287AE7">
                <wp:simplePos x="0" y="0"/>
                <wp:positionH relativeFrom="column">
                  <wp:posOffset>15240</wp:posOffset>
                </wp:positionH>
                <wp:positionV relativeFrom="paragraph">
                  <wp:posOffset>9525</wp:posOffset>
                </wp:positionV>
                <wp:extent cx="8890" cy="5715"/>
                <wp:effectExtent l="0" t="0" r="0" b="0"/>
                <wp:wrapNone/>
                <wp:docPr id="28"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57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0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5pt" to="1.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7yYFQIAACsEAAAOAAAAZHJzL2Uyb0RvYy54bWysU8GO2jAQvVfqP1i+QxIKLESEVZVAL7RF&#10;2u0HGNshVh3bsg0BVf33jp1AS3upqubgjO2ZN2/mjVfPl1aiM7dOaFXgbJxixBXVTKhjgb+8bkcL&#10;jJwnihGpFS/wlTv8vH77ZtWZnE90oyXjFgGIcnlnCtx4b/IkcbThLXFjbbiCy1rblnjY2mPCLOkA&#10;vZXJJE3nSactM1ZT7hycVv0lXkf8uubUf65rxz2SBQZuPq42roewJusVyY+WmEbQgQb5BxYtEQqS&#10;3qEq4gk6WfEHVCuo1U7Xfkx1m+i6FpTHGqCaLP2tmpeGGB5rgeY4c2+T+3+w9NN5b5FgBZ6AUoq0&#10;oNFOKI7mkyw0pzMuB59S7W0oj17Ui9lp+tUhpcuGqCOPJF+vBgJjRPIQEjbOQIpD91Ez8CEnr2On&#10;LrVtAyT0AF2iINe7IPziEYXDxWIJolG4mD1ls8AnIfkt0FjnP3DdomAUWALrCEzOO+d715tLyKP0&#10;VkgZ9ZYKdQWep8tZDHBaChYug5uzx0MpLTqTMDHxG/I+uFl9UiyCNZywzWB7ImRvA0+pAh6UAnQG&#10;qx+Jb8t0uVlsFtPRdDLfjKZpVY3eb8vpaL7NnmbVu6osq+x7oJZN80YwxlVgdxvPbPp38g8PpR+s&#10;+4De25A8osfWAtnbP5KOWgb5+kE4aHbd29DaICtMZHQeXk8Y+V/30evnG1//AAAA//8DAFBLAwQU&#10;AAYACAAAACEAgyngRdYAAAADAQAADwAAAGRycy9kb3ducmV2LnhtbEyPzU7DMBCE70i8g7VIXBB1&#10;Un4V4lRQqUcOFLi7sYlN7XXkddrw9ixc4Lgzo9lv2tUcgzjYTD6hgnpRgbDYJ+NxUPD2urm8B0FF&#10;o9EhoVXwZQlW3elJqxuTjvhiD9syCC5BarQCV8rYSEm9s1HTIo0W2ftIOerCZx6kyfrI5THIZVXd&#10;yqg98genR7t2tt9vp6jAf2Yi19dPNYX9Zn0xBX/3/K7U+dn8+ACi2Ln8heEHn9GhY6ZdmtCQCAqW&#10;1xxk+QYEu1c8Y/cryq6V/9m7bwAAAP//AwBQSwECLQAUAAYACAAAACEAtoM4kv4AAADhAQAAEwAA&#10;AAAAAAAAAAAAAAAAAAAAW0NvbnRlbnRfVHlwZXNdLnhtbFBLAQItABQABgAIAAAAIQA4/SH/1gAA&#10;AJQBAAALAAAAAAAAAAAAAAAAAC8BAABfcmVscy8ucmVsc1BLAQItABQABgAIAAAAIQB6M7yYFQIA&#10;ACsEAAAOAAAAAAAAAAAAAAAAAC4CAABkcnMvZTJvRG9jLnhtbFBLAQItABQABgAIAAAAIQCDKeBF&#10;1gAAAAMBAAAPAAAAAAAAAAAAAAAAAG8EAABkcnMvZG93bnJldi54bWxQSwUGAAAAAAQABADzAAAA&#10;cgUAAAAA&#10;" o:allowincell="f" strokeweight=".16931mm"/>
            </w:pict>
          </mc:Fallback>
        </mc:AlternateContent>
      </w:r>
      <w:r w:rsidR="003E7883" w:rsidRPr="003E7883">
        <w:rPr>
          <w:sz w:val="26"/>
          <w:szCs w:val="26"/>
        </w:rPr>
        <w:t>The organizer must provide this report form to each arbiter who has achieved a norm, his/her federation, the organizing federation and the FIDE Secretariat</w:t>
      </w:r>
    </w:p>
    <w:p w:rsidR="00E015FA" w:rsidRPr="00CD5ED7" w:rsidRDefault="00E015FA">
      <w:pPr>
        <w:widowControl w:val="0"/>
        <w:autoSpaceDE w:val="0"/>
        <w:autoSpaceDN w:val="0"/>
        <w:adjustRightInd w:val="0"/>
        <w:spacing w:after="0" w:line="281" w:lineRule="exact"/>
        <w:rPr>
          <w:rFonts w:asciiTheme="minorHAnsi" w:hAnsiTheme="minorHAnsi"/>
          <w:sz w:val="26"/>
          <w:szCs w:val="26"/>
        </w:rPr>
      </w:pPr>
    </w:p>
    <w:tbl>
      <w:tblPr>
        <w:tblW w:w="10403" w:type="dxa"/>
        <w:tblInd w:w="-15" w:type="dxa"/>
        <w:tblLayout w:type="fixed"/>
        <w:tblCellMar>
          <w:left w:w="0" w:type="dxa"/>
          <w:right w:w="0" w:type="dxa"/>
        </w:tblCellMar>
        <w:tblLook w:val="0000" w:firstRow="0" w:lastRow="0" w:firstColumn="0" w:lastColumn="0" w:noHBand="0" w:noVBand="0"/>
      </w:tblPr>
      <w:tblGrid>
        <w:gridCol w:w="15"/>
        <w:gridCol w:w="40"/>
        <w:gridCol w:w="286"/>
        <w:gridCol w:w="525"/>
        <w:gridCol w:w="437"/>
        <w:gridCol w:w="437"/>
        <w:gridCol w:w="436"/>
        <w:gridCol w:w="436"/>
        <w:gridCol w:w="436"/>
        <w:gridCol w:w="436"/>
        <w:gridCol w:w="436"/>
        <w:gridCol w:w="304"/>
        <w:gridCol w:w="56"/>
        <w:gridCol w:w="360"/>
        <w:gridCol w:w="590"/>
        <w:gridCol w:w="236"/>
        <w:gridCol w:w="361"/>
        <w:gridCol w:w="933"/>
        <w:gridCol w:w="213"/>
        <w:gridCol w:w="67"/>
        <w:gridCol w:w="433"/>
        <w:gridCol w:w="20"/>
        <w:gridCol w:w="145"/>
        <w:gridCol w:w="741"/>
        <w:gridCol w:w="867"/>
        <w:gridCol w:w="419"/>
        <w:gridCol w:w="460"/>
        <w:gridCol w:w="238"/>
        <w:gridCol w:w="40"/>
      </w:tblGrid>
      <w:tr w:rsidR="00A20FAA" w:rsidRPr="00CD5ED7" w:rsidTr="00B22CDA">
        <w:trPr>
          <w:gridBefore w:val="1"/>
          <w:wBefore w:w="15" w:type="dxa"/>
          <w:trHeight w:val="432"/>
        </w:trPr>
        <w:tc>
          <w:tcPr>
            <w:tcW w:w="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bookmarkStart w:id="124" w:name="page216"/>
            <w:bookmarkEnd w:id="124"/>
          </w:p>
        </w:tc>
        <w:tc>
          <w:tcPr>
            <w:tcW w:w="3429" w:type="dxa"/>
            <w:gridSpan w:val="8"/>
            <w:tcBorders>
              <w:top w:val="single" w:sz="8" w:space="0" w:color="auto"/>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40"/>
              <w:rPr>
                <w:rFonts w:asciiTheme="minorHAnsi" w:hAnsiTheme="minorHAnsi"/>
                <w:sz w:val="26"/>
                <w:szCs w:val="26"/>
              </w:rPr>
            </w:pPr>
            <w:r w:rsidRPr="00CD5ED7">
              <w:rPr>
                <w:rFonts w:asciiTheme="minorHAnsi" w:hAnsiTheme="minorHAnsi"/>
                <w:b/>
                <w:bCs/>
                <w:sz w:val="26"/>
                <w:szCs w:val="26"/>
              </w:rPr>
              <w:t>Certificate of Title Result</w:t>
            </w:r>
          </w:p>
        </w:tc>
        <w:tc>
          <w:tcPr>
            <w:tcW w:w="740" w:type="dxa"/>
            <w:gridSpan w:val="2"/>
            <w:tcBorders>
              <w:top w:val="single" w:sz="8" w:space="0" w:color="auto"/>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280"/>
              <w:rPr>
                <w:rFonts w:asciiTheme="minorHAnsi" w:hAnsiTheme="minorHAnsi"/>
                <w:sz w:val="26"/>
                <w:szCs w:val="26"/>
              </w:rPr>
            </w:pPr>
            <w:r w:rsidRPr="00CD5ED7">
              <w:rPr>
                <w:rFonts w:asciiTheme="minorHAnsi" w:hAnsiTheme="minorHAnsi"/>
                <w:b/>
                <w:bCs/>
                <w:sz w:val="26"/>
                <w:szCs w:val="26"/>
              </w:rPr>
              <w:t>IT1</w:t>
            </w:r>
          </w:p>
        </w:tc>
        <w:tc>
          <w:tcPr>
            <w:tcW w:w="3249" w:type="dxa"/>
            <w:gridSpan w:val="9"/>
            <w:tcBorders>
              <w:top w:val="single" w:sz="8" w:space="0" w:color="auto"/>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single" w:sz="8" w:space="0" w:color="auto"/>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70" w:type="dxa"/>
            <w:gridSpan w:val="6"/>
            <w:tcBorders>
              <w:top w:val="single" w:sz="8" w:space="0" w:color="auto"/>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22CDA">
        <w:trPr>
          <w:gridBefore w:val="1"/>
          <w:gridAfter w:val="1"/>
          <w:wBefore w:w="15" w:type="dxa"/>
          <w:wAfter w:w="40" w:type="dxa"/>
          <w:trHeight w:val="601"/>
        </w:trPr>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429" w:type="dxa"/>
            <w:gridSpan w:val="8"/>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100"/>
              <w:rPr>
                <w:rFonts w:asciiTheme="minorHAnsi" w:hAnsiTheme="minorHAnsi"/>
                <w:sz w:val="26"/>
                <w:szCs w:val="26"/>
              </w:rPr>
            </w:pPr>
            <w:r w:rsidRPr="00CD5ED7">
              <w:rPr>
                <w:rFonts w:asciiTheme="minorHAnsi" w:hAnsiTheme="minorHAnsi"/>
                <w:sz w:val="26"/>
                <w:szCs w:val="26"/>
              </w:rPr>
              <w:t>GM</w:t>
            </w:r>
          </w:p>
        </w:tc>
        <w:tc>
          <w:tcPr>
            <w:tcW w:w="74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IM</w:t>
            </w:r>
          </w:p>
        </w:tc>
        <w:tc>
          <w:tcPr>
            <w:tcW w:w="2749" w:type="dxa"/>
            <w:gridSpan w:val="7"/>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380"/>
              <w:rPr>
                <w:rFonts w:asciiTheme="minorHAnsi" w:hAnsiTheme="minorHAnsi"/>
                <w:sz w:val="26"/>
                <w:szCs w:val="26"/>
              </w:rPr>
            </w:pPr>
            <w:r w:rsidRPr="00CD5ED7">
              <w:rPr>
                <w:rFonts w:asciiTheme="minorHAnsi" w:hAnsiTheme="minorHAnsi"/>
                <w:sz w:val="26"/>
                <w:szCs w:val="26"/>
              </w:rPr>
              <w:t>WGM</w:t>
            </w:r>
          </w:p>
        </w:tc>
        <w:tc>
          <w:tcPr>
            <w:tcW w:w="3390" w:type="dxa"/>
            <w:gridSpan w:val="9"/>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980"/>
              <w:rPr>
                <w:rFonts w:asciiTheme="minorHAnsi" w:hAnsiTheme="minorHAnsi"/>
                <w:sz w:val="26"/>
                <w:szCs w:val="26"/>
              </w:rPr>
            </w:pPr>
            <w:r w:rsidRPr="00CD5ED7">
              <w:rPr>
                <w:rFonts w:asciiTheme="minorHAnsi" w:hAnsiTheme="minorHAnsi"/>
                <w:sz w:val="26"/>
                <w:szCs w:val="26"/>
              </w:rPr>
              <w:t>WIM</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255"/>
        </w:trPr>
        <w:tc>
          <w:tcPr>
            <w:tcW w:w="866" w:type="dxa"/>
            <w:gridSpan w:val="4"/>
            <w:tcBorders>
              <w:top w:val="nil"/>
              <w:left w:val="single" w:sz="4" w:space="0" w:color="auto"/>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Name:</w:t>
            </w:r>
          </w:p>
        </w:tc>
        <w:tc>
          <w:tcPr>
            <w:tcW w:w="437" w:type="dxa"/>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b/>
                <w:bCs/>
                <w:sz w:val="20"/>
                <w:szCs w:val="20"/>
              </w:rPr>
            </w:pPr>
          </w:p>
        </w:tc>
        <w:tc>
          <w:tcPr>
            <w:tcW w:w="437" w:type="dxa"/>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1310" w:type="dxa"/>
            <w:gridSpan w:val="4"/>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First name:</w:t>
            </w:r>
          </w:p>
        </w:tc>
        <w:tc>
          <w:tcPr>
            <w:tcW w:w="1810" w:type="dxa"/>
            <w:gridSpan w:val="5"/>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b/>
                <w:bCs/>
                <w:sz w:val="20"/>
                <w:szCs w:val="20"/>
              </w:rPr>
            </w:pPr>
          </w:p>
        </w:tc>
        <w:tc>
          <w:tcPr>
            <w:tcW w:w="598" w:type="dxa"/>
            <w:gridSpan w:val="3"/>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74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Sex:</w:t>
            </w:r>
          </w:p>
        </w:tc>
        <w:tc>
          <w:tcPr>
            <w:tcW w:w="867" w:type="dxa"/>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b/>
                <w:bCs/>
                <w:sz w:val="20"/>
                <w:szCs w:val="20"/>
              </w:rPr>
            </w:pPr>
          </w:p>
        </w:tc>
        <w:tc>
          <w:tcPr>
            <w:tcW w:w="419"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60"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180"/>
        </w:trPr>
        <w:tc>
          <w:tcPr>
            <w:tcW w:w="341" w:type="dxa"/>
            <w:gridSpan w:val="3"/>
            <w:tcBorders>
              <w:top w:val="nil"/>
              <w:left w:val="single" w:sz="4" w:space="0" w:color="auto"/>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525"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933"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8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8" w:type="dxa"/>
            <w:gridSpan w:val="3"/>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74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86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19"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60"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255"/>
        </w:trPr>
        <w:tc>
          <w:tcPr>
            <w:tcW w:w="1303" w:type="dxa"/>
            <w:gridSpan w:val="5"/>
            <w:tcBorders>
              <w:top w:val="nil"/>
              <w:left w:val="single" w:sz="4" w:space="0" w:color="auto"/>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ID-number</w:t>
            </w:r>
          </w:p>
        </w:tc>
        <w:tc>
          <w:tcPr>
            <w:tcW w:w="1309" w:type="dxa"/>
            <w:gridSpan w:val="3"/>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b/>
                <w:bCs/>
                <w:sz w:val="20"/>
                <w:szCs w:val="20"/>
              </w:rPr>
            </w:pPr>
          </w:p>
        </w:tc>
        <w:tc>
          <w:tcPr>
            <w:tcW w:w="436" w:type="dxa"/>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1310" w:type="dxa"/>
            <w:gridSpan w:val="4"/>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Federation:</w:t>
            </w:r>
          </w:p>
        </w:tc>
        <w:tc>
          <w:tcPr>
            <w:tcW w:w="597" w:type="dxa"/>
            <w:gridSpan w:val="2"/>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b/>
                <w:bCs/>
                <w:sz w:val="20"/>
                <w:szCs w:val="20"/>
              </w:rPr>
            </w:pPr>
          </w:p>
        </w:tc>
        <w:tc>
          <w:tcPr>
            <w:tcW w:w="933" w:type="dxa"/>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280" w:type="dxa"/>
            <w:gridSpan w:val="2"/>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598" w:type="dxa"/>
            <w:gridSpan w:val="3"/>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74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86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19"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60"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180"/>
        </w:trPr>
        <w:tc>
          <w:tcPr>
            <w:tcW w:w="341" w:type="dxa"/>
            <w:gridSpan w:val="3"/>
            <w:tcBorders>
              <w:top w:val="nil"/>
              <w:left w:val="single" w:sz="4" w:space="0" w:color="auto"/>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525"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933"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8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8" w:type="dxa"/>
            <w:gridSpan w:val="3"/>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74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86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19"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60"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255"/>
        </w:trPr>
        <w:tc>
          <w:tcPr>
            <w:tcW w:w="1303" w:type="dxa"/>
            <w:gridSpan w:val="5"/>
            <w:tcBorders>
              <w:top w:val="nil"/>
              <w:left w:val="single" w:sz="4" w:space="0" w:color="auto"/>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Date of birth:</w:t>
            </w:r>
          </w:p>
        </w:tc>
        <w:tc>
          <w:tcPr>
            <w:tcW w:w="1309" w:type="dxa"/>
            <w:gridSpan w:val="3"/>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b/>
                <w:bCs/>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1546" w:type="dxa"/>
            <w:gridSpan w:val="5"/>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Place of birth:</w:t>
            </w:r>
          </w:p>
        </w:tc>
        <w:tc>
          <w:tcPr>
            <w:tcW w:w="1574" w:type="dxa"/>
            <w:gridSpan w:val="4"/>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8" w:type="dxa"/>
            <w:gridSpan w:val="3"/>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74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86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19"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60"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120"/>
        </w:trPr>
        <w:tc>
          <w:tcPr>
            <w:tcW w:w="341" w:type="dxa"/>
            <w:gridSpan w:val="3"/>
            <w:tcBorders>
              <w:top w:val="nil"/>
              <w:left w:val="single" w:sz="4" w:space="0" w:color="auto"/>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525"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7"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7"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360" w:type="dxa"/>
            <w:gridSpan w:val="2"/>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360"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590"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236"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361"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933"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280" w:type="dxa"/>
            <w:gridSpan w:val="2"/>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598" w:type="dxa"/>
            <w:gridSpan w:val="3"/>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741"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867"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19"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60" w:type="dxa"/>
            <w:tcBorders>
              <w:top w:val="nil"/>
              <w:left w:val="nil"/>
              <w:bottom w:val="single" w:sz="4" w:space="0" w:color="auto"/>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238" w:type="dxa"/>
            <w:tcBorders>
              <w:top w:val="nil"/>
              <w:left w:val="nil"/>
              <w:bottom w:val="single" w:sz="4" w:space="0" w:color="auto"/>
              <w:right w:val="single" w:sz="4" w:space="0" w:color="auto"/>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120"/>
        </w:trPr>
        <w:tc>
          <w:tcPr>
            <w:tcW w:w="341" w:type="dxa"/>
            <w:gridSpan w:val="3"/>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525"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360" w:type="dxa"/>
            <w:gridSpan w:val="2"/>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360"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590"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236"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361"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933"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280" w:type="dxa"/>
            <w:gridSpan w:val="2"/>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598" w:type="dxa"/>
            <w:gridSpan w:val="3"/>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741"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867"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19"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460"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c>
          <w:tcPr>
            <w:tcW w:w="238" w:type="dxa"/>
            <w:tcBorders>
              <w:top w:val="nil"/>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195"/>
        </w:trPr>
        <w:tc>
          <w:tcPr>
            <w:tcW w:w="341" w:type="dxa"/>
            <w:gridSpan w:val="3"/>
            <w:tcBorders>
              <w:top w:val="single" w:sz="4" w:space="0" w:color="auto"/>
              <w:left w:val="single" w:sz="4" w:space="0" w:color="auto"/>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525"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7"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7"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36"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360" w:type="dxa"/>
            <w:gridSpan w:val="2"/>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360"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590"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236"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361"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933"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280" w:type="dxa"/>
            <w:gridSpan w:val="2"/>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598" w:type="dxa"/>
            <w:gridSpan w:val="3"/>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741"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867"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19"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460" w:type="dxa"/>
            <w:tcBorders>
              <w:top w:val="single" w:sz="4" w:space="0" w:color="auto"/>
              <w:left w:val="nil"/>
              <w:bottom w:val="nil"/>
              <w:right w:val="nil"/>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c>
          <w:tcPr>
            <w:tcW w:w="238" w:type="dxa"/>
            <w:tcBorders>
              <w:top w:val="single" w:sz="4" w:space="0" w:color="auto"/>
              <w:left w:val="nil"/>
              <w:bottom w:val="nil"/>
              <w:right w:val="single" w:sz="4" w:space="0" w:color="auto"/>
            </w:tcBorders>
            <w:noWrap/>
            <w:vAlign w:val="bottom"/>
            <w:hideMark/>
          </w:tcPr>
          <w:p w:rsidR="00E3450B" w:rsidRPr="00E3450B" w:rsidRDefault="00E3450B" w:rsidP="00E3450B">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255"/>
        </w:trPr>
        <w:tc>
          <w:tcPr>
            <w:tcW w:w="866" w:type="dxa"/>
            <w:gridSpan w:val="4"/>
            <w:tcBorders>
              <w:top w:val="nil"/>
              <w:left w:val="single" w:sz="4" w:space="0" w:color="auto"/>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Event:</w:t>
            </w:r>
          </w:p>
        </w:tc>
        <w:tc>
          <w:tcPr>
            <w:tcW w:w="4600" w:type="dxa"/>
            <w:gridSpan w:val="12"/>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b/>
                <w:bCs/>
                <w:sz w:val="20"/>
                <w:szCs w:val="20"/>
              </w:rPr>
            </w:pPr>
          </w:p>
        </w:tc>
        <w:tc>
          <w:tcPr>
            <w:tcW w:w="36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933" w:type="dxa"/>
            <w:tcBorders>
              <w:top w:val="nil"/>
              <w:left w:val="nil"/>
              <w:bottom w:val="nil"/>
              <w:right w:val="nil"/>
            </w:tcBorders>
            <w:noWrap/>
            <w:vAlign w:val="bottom"/>
            <w:hideMark/>
          </w:tcPr>
          <w:p w:rsidR="00E3450B" w:rsidRPr="00E3450B" w:rsidRDefault="00E3450B" w:rsidP="00795540">
            <w:pPr>
              <w:spacing w:after="0" w:line="240" w:lineRule="auto"/>
              <w:jc w:val="right"/>
              <w:rPr>
                <w:rFonts w:ascii="Arial" w:hAnsi="Arial" w:cs="Arial"/>
                <w:sz w:val="20"/>
                <w:szCs w:val="20"/>
              </w:rPr>
            </w:pPr>
            <w:r w:rsidRPr="00E3450B">
              <w:rPr>
                <w:rFonts w:ascii="Arial" w:hAnsi="Arial" w:cs="Arial"/>
                <w:sz w:val="20"/>
                <w:szCs w:val="20"/>
              </w:rPr>
              <w:t xml:space="preserve">Start: </w:t>
            </w:r>
          </w:p>
        </w:tc>
        <w:tc>
          <w:tcPr>
            <w:tcW w:w="878" w:type="dxa"/>
            <w:gridSpan w:val="5"/>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b/>
                <w:bCs/>
                <w:sz w:val="20"/>
                <w:szCs w:val="20"/>
              </w:rPr>
            </w:pPr>
          </w:p>
        </w:tc>
        <w:tc>
          <w:tcPr>
            <w:tcW w:w="74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867" w:type="dxa"/>
            <w:tcBorders>
              <w:top w:val="nil"/>
              <w:left w:val="nil"/>
              <w:bottom w:val="nil"/>
              <w:right w:val="nil"/>
            </w:tcBorders>
            <w:noWrap/>
            <w:vAlign w:val="bottom"/>
            <w:hideMark/>
          </w:tcPr>
          <w:p w:rsidR="00E3450B" w:rsidRPr="00E3450B" w:rsidRDefault="00E3450B" w:rsidP="00795540">
            <w:pPr>
              <w:spacing w:after="0" w:line="240" w:lineRule="auto"/>
              <w:jc w:val="right"/>
              <w:rPr>
                <w:rFonts w:ascii="Arial" w:hAnsi="Arial" w:cs="Arial"/>
                <w:sz w:val="20"/>
                <w:szCs w:val="20"/>
              </w:rPr>
            </w:pPr>
            <w:r w:rsidRPr="00E3450B">
              <w:rPr>
                <w:rFonts w:ascii="Arial" w:hAnsi="Arial" w:cs="Arial"/>
                <w:sz w:val="20"/>
                <w:szCs w:val="20"/>
              </w:rPr>
              <w:t>Close:</w:t>
            </w:r>
          </w:p>
        </w:tc>
        <w:tc>
          <w:tcPr>
            <w:tcW w:w="879" w:type="dxa"/>
            <w:gridSpan w:val="2"/>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b/>
                <w:bCs/>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210"/>
        </w:trPr>
        <w:tc>
          <w:tcPr>
            <w:tcW w:w="341" w:type="dxa"/>
            <w:gridSpan w:val="3"/>
            <w:tcBorders>
              <w:top w:val="nil"/>
              <w:left w:val="single" w:sz="4" w:space="0" w:color="auto"/>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525"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933"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8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8" w:type="dxa"/>
            <w:gridSpan w:val="3"/>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74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86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19"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255"/>
        </w:trPr>
        <w:tc>
          <w:tcPr>
            <w:tcW w:w="2612" w:type="dxa"/>
            <w:gridSpan w:val="8"/>
            <w:tcBorders>
              <w:top w:val="nil"/>
              <w:left w:val="single" w:sz="4" w:space="0" w:color="auto"/>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Chief or supervising arbiter:</w:t>
            </w:r>
          </w:p>
        </w:tc>
        <w:tc>
          <w:tcPr>
            <w:tcW w:w="3215" w:type="dxa"/>
            <w:gridSpan w:val="9"/>
            <w:tcBorders>
              <w:top w:val="nil"/>
              <w:left w:val="nil"/>
              <w:bottom w:val="single" w:sz="4" w:space="0" w:color="auto"/>
              <w:right w:val="nil"/>
            </w:tcBorders>
            <w:noWrap/>
            <w:vAlign w:val="bottom"/>
            <w:hideMark/>
          </w:tcPr>
          <w:p w:rsidR="00E3450B" w:rsidRPr="00E3450B" w:rsidRDefault="00E3450B" w:rsidP="00795540">
            <w:pPr>
              <w:spacing w:after="0" w:line="240" w:lineRule="auto"/>
              <w:rPr>
                <w:rFonts w:ascii="Arial" w:hAnsi="Arial" w:cs="Arial"/>
                <w:b/>
                <w:bCs/>
                <w:sz w:val="20"/>
                <w:szCs w:val="20"/>
              </w:rPr>
            </w:pPr>
            <w:r w:rsidRPr="00E3450B">
              <w:rPr>
                <w:rFonts w:ascii="Arial" w:hAnsi="Arial" w:cs="Arial"/>
                <w:b/>
                <w:bCs/>
                <w:sz w:val="20"/>
                <w:szCs w:val="20"/>
              </w:rPr>
              <w:t xml:space="preserve"> </w:t>
            </w:r>
          </w:p>
        </w:tc>
        <w:tc>
          <w:tcPr>
            <w:tcW w:w="933"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486" w:type="dxa"/>
            <w:gridSpan w:val="7"/>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number of rounds:</w:t>
            </w:r>
          </w:p>
        </w:tc>
        <w:tc>
          <w:tcPr>
            <w:tcW w:w="419" w:type="dxa"/>
            <w:tcBorders>
              <w:top w:val="nil"/>
              <w:left w:val="nil"/>
              <w:bottom w:val="single" w:sz="4" w:space="0" w:color="auto"/>
              <w:right w:val="nil"/>
            </w:tcBorders>
            <w:noWrap/>
            <w:vAlign w:val="bottom"/>
            <w:hideMark/>
          </w:tcPr>
          <w:p w:rsidR="00E3450B" w:rsidRPr="00E3450B" w:rsidRDefault="00E3450B" w:rsidP="00795540">
            <w:pPr>
              <w:spacing w:after="0" w:line="240" w:lineRule="auto"/>
              <w:jc w:val="center"/>
              <w:rPr>
                <w:rFonts w:ascii="Arial" w:hAnsi="Arial" w:cs="Arial"/>
                <w:b/>
                <w:bCs/>
                <w:sz w:val="20"/>
                <w:szCs w:val="20"/>
              </w:rPr>
            </w:pPr>
          </w:p>
        </w:tc>
        <w:tc>
          <w:tcPr>
            <w:tcW w:w="4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210"/>
        </w:trPr>
        <w:tc>
          <w:tcPr>
            <w:tcW w:w="341" w:type="dxa"/>
            <w:gridSpan w:val="3"/>
            <w:tcBorders>
              <w:top w:val="nil"/>
              <w:left w:val="single" w:sz="4" w:space="0" w:color="auto"/>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525"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933"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8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8" w:type="dxa"/>
            <w:gridSpan w:val="3"/>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74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86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19"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255"/>
        </w:trPr>
        <w:tc>
          <w:tcPr>
            <w:tcW w:w="4640" w:type="dxa"/>
            <w:gridSpan w:val="14"/>
            <w:tcBorders>
              <w:top w:val="nil"/>
              <w:left w:val="single" w:sz="4" w:space="0" w:color="auto"/>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xml:space="preserve">number players not from title applicant’s federation </w:t>
            </w:r>
          </w:p>
        </w:tc>
        <w:tc>
          <w:tcPr>
            <w:tcW w:w="590" w:type="dxa"/>
            <w:tcBorders>
              <w:top w:val="nil"/>
              <w:left w:val="nil"/>
              <w:bottom w:val="single" w:sz="4" w:space="0" w:color="auto"/>
              <w:right w:val="nil"/>
            </w:tcBorders>
            <w:noWrap/>
            <w:vAlign w:val="bottom"/>
            <w:hideMark/>
          </w:tcPr>
          <w:p w:rsidR="00E3450B" w:rsidRPr="00E3450B" w:rsidRDefault="00E3450B" w:rsidP="00795540">
            <w:pPr>
              <w:spacing w:after="0" w:line="240" w:lineRule="auto"/>
              <w:jc w:val="center"/>
              <w:rPr>
                <w:rFonts w:ascii="Arial" w:hAnsi="Arial" w:cs="Arial"/>
                <w:b/>
                <w:bCs/>
                <w:sz w:val="20"/>
                <w:szCs w:val="20"/>
              </w:rPr>
            </w:pPr>
          </w:p>
        </w:tc>
        <w:tc>
          <w:tcPr>
            <w:tcW w:w="2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780" w:type="dxa"/>
            <w:gridSpan w:val="9"/>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number of rated opponents</w:t>
            </w:r>
          </w:p>
        </w:tc>
        <w:tc>
          <w:tcPr>
            <w:tcW w:w="419" w:type="dxa"/>
            <w:tcBorders>
              <w:top w:val="nil"/>
              <w:left w:val="nil"/>
              <w:bottom w:val="single" w:sz="4" w:space="0" w:color="auto"/>
              <w:right w:val="nil"/>
            </w:tcBorders>
            <w:noWrap/>
            <w:vAlign w:val="bottom"/>
            <w:hideMark/>
          </w:tcPr>
          <w:p w:rsidR="00E3450B" w:rsidRPr="00E3450B" w:rsidRDefault="00E3450B" w:rsidP="00795540">
            <w:pPr>
              <w:spacing w:after="0" w:line="240" w:lineRule="auto"/>
              <w:jc w:val="center"/>
              <w:rPr>
                <w:rFonts w:ascii="Arial" w:hAnsi="Arial" w:cs="Arial"/>
                <w:b/>
                <w:bCs/>
                <w:sz w:val="20"/>
                <w:szCs w:val="20"/>
              </w:rPr>
            </w:pPr>
          </w:p>
        </w:tc>
        <w:tc>
          <w:tcPr>
            <w:tcW w:w="4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180"/>
        </w:trPr>
        <w:tc>
          <w:tcPr>
            <w:tcW w:w="341" w:type="dxa"/>
            <w:gridSpan w:val="3"/>
            <w:tcBorders>
              <w:top w:val="nil"/>
              <w:left w:val="single" w:sz="4" w:space="0" w:color="auto"/>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c>
          <w:tcPr>
            <w:tcW w:w="525"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6"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6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933"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8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598" w:type="dxa"/>
            <w:gridSpan w:val="3"/>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741"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86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19"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r>
      <w:tr w:rsidR="00E3450B" w:rsidRPr="00E3450B" w:rsidTr="00B22CDA">
        <w:tblPrEx>
          <w:tblCellMar>
            <w:left w:w="108" w:type="dxa"/>
            <w:right w:w="108" w:type="dxa"/>
          </w:tblCellMar>
          <w:tblLook w:val="04A0" w:firstRow="1" w:lastRow="0" w:firstColumn="1" w:lastColumn="0" w:noHBand="0" w:noVBand="1"/>
        </w:tblPrEx>
        <w:trPr>
          <w:gridAfter w:val="1"/>
          <w:wAfter w:w="40" w:type="dxa"/>
          <w:trHeight w:val="255"/>
        </w:trPr>
        <w:tc>
          <w:tcPr>
            <w:tcW w:w="3484" w:type="dxa"/>
            <w:gridSpan w:val="10"/>
            <w:tcBorders>
              <w:top w:val="nil"/>
              <w:left w:val="single" w:sz="4" w:space="0" w:color="auto"/>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xml:space="preserve">number players from host federation </w:t>
            </w:r>
          </w:p>
        </w:tc>
        <w:tc>
          <w:tcPr>
            <w:tcW w:w="436" w:type="dxa"/>
            <w:tcBorders>
              <w:top w:val="nil"/>
              <w:left w:val="nil"/>
              <w:bottom w:val="single" w:sz="4" w:space="0" w:color="auto"/>
              <w:right w:val="nil"/>
            </w:tcBorders>
            <w:noWrap/>
            <w:vAlign w:val="bottom"/>
            <w:hideMark/>
          </w:tcPr>
          <w:p w:rsidR="00E3450B" w:rsidRPr="00E3450B" w:rsidRDefault="00E3450B" w:rsidP="00795540">
            <w:pPr>
              <w:spacing w:after="0" w:line="240" w:lineRule="auto"/>
              <w:jc w:val="center"/>
              <w:rPr>
                <w:rFonts w:ascii="Arial" w:hAnsi="Arial" w:cs="Arial"/>
                <w:b/>
                <w:bCs/>
                <w:sz w:val="20"/>
                <w:szCs w:val="20"/>
              </w:rPr>
            </w:pPr>
          </w:p>
        </w:tc>
        <w:tc>
          <w:tcPr>
            <w:tcW w:w="360" w:type="dxa"/>
            <w:gridSpan w:val="2"/>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3358" w:type="dxa"/>
            <w:gridSpan w:val="10"/>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xml:space="preserve">Total number titled opponents </w:t>
            </w:r>
          </w:p>
        </w:tc>
        <w:tc>
          <w:tcPr>
            <w:tcW w:w="741" w:type="dxa"/>
            <w:tcBorders>
              <w:top w:val="nil"/>
              <w:left w:val="nil"/>
              <w:bottom w:val="single" w:sz="4" w:space="0" w:color="auto"/>
              <w:right w:val="nil"/>
            </w:tcBorders>
            <w:noWrap/>
            <w:vAlign w:val="bottom"/>
            <w:hideMark/>
          </w:tcPr>
          <w:p w:rsidR="00E3450B" w:rsidRPr="00E3450B" w:rsidRDefault="00E3450B" w:rsidP="00795540">
            <w:pPr>
              <w:spacing w:after="0" w:line="240" w:lineRule="auto"/>
              <w:jc w:val="center"/>
              <w:rPr>
                <w:rFonts w:ascii="Arial" w:hAnsi="Arial" w:cs="Arial"/>
                <w:b/>
                <w:bCs/>
                <w:sz w:val="20"/>
                <w:szCs w:val="20"/>
              </w:rPr>
            </w:pPr>
          </w:p>
        </w:tc>
        <w:tc>
          <w:tcPr>
            <w:tcW w:w="867"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19"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460" w:type="dxa"/>
            <w:tcBorders>
              <w:top w:val="nil"/>
              <w:left w:val="nil"/>
              <w:bottom w:val="nil"/>
              <w:right w:val="nil"/>
            </w:tcBorders>
            <w:noWrap/>
            <w:vAlign w:val="bottom"/>
            <w:hideMark/>
          </w:tcPr>
          <w:p w:rsidR="00E3450B" w:rsidRPr="00E3450B" w:rsidRDefault="00E3450B" w:rsidP="00795540">
            <w:pPr>
              <w:spacing w:after="0" w:line="240" w:lineRule="auto"/>
              <w:rPr>
                <w:rFonts w:ascii="Arial" w:hAnsi="Arial" w:cs="Arial"/>
                <w:sz w:val="20"/>
                <w:szCs w:val="20"/>
              </w:rPr>
            </w:pPr>
          </w:p>
        </w:tc>
        <w:tc>
          <w:tcPr>
            <w:tcW w:w="238" w:type="dxa"/>
            <w:tcBorders>
              <w:top w:val="nil"/>
              <w:left w:val="nil"/>
              <w:bottom w:val="nil"/>
              <w:right w:val="single" w:sz="4" w:space="0" w:color="auto"/>
            </w:tcBorders>
            <w:noWrap/>
            <w:vAlign w:val="bottom"/>
            <w:hideMark/>
          </w:tcPr>
          <w:p w:rsidR="00E3450B" w:rsidRPr="00E3450B" w:rsidRDefault="00E3450B" w:rsidP="00795540">
            <w:pPr>
              <w:spacing w:after="0" w:line="240" w:lineRule="auto"/>
              <w:rPr>
                <w:rFonts w:ascii="Arial" w:hAnsi="Arial" w:cs="Arial"/>
                <w:sz w:val="20"/>
                <w:szCs w:val="20"/>
              </w:rPr>
            </w:pPr>
            <w:r w:rsidRPr="00E3450B">
              <w:rPr>
                <w:rFonts w:ascii="Arial" w:hAnsi="Arial" w:cs="Arial"/>
                <w:sz w:val="20"/>
                <w:szCs w:val="20"/>
              </w:rPr>
              <w:t> </w:t>
            </w:r>
          </w:p>
        </w:tc>
      </w:tr>
    </w:tbl>
    <w:p w:rsidR="00E015FA" w:rsidRPr="00CD5ED7" w:rsidRDefault="00E015FA" w:rsidP="00795540">
      <w:pPr>
        <w:widowControl w:val="0"/>
        <w:autoSpaceDE w:val="0"/>
        <w:autoSpaceDN w:val="0"/>
        <w:adjustRightInd w:val="0"/>
        <w:spacing w:after="0" w:line="96" w:lineRule="exact"/>
        <w:rPr>
          <w:rFonts w:asciiTheme="minorHAnsi" w:hAnsiTheme="minorHAnsi"/>
          <w:sz w:val="26"/>
          <w:szCs w:val="26"/>
        </w:rPr>
      </w:pPr>
    </w:p>
    <w:p w:rsidR="00E015FA" w:rsidRPr="00CD5ED7" w:rsidRDefault="00B22CDA">
      <w:pPr>
        <w:widowControl w:val="0"/>
        <w:autoSpaceDE w:val="0"/>
        <w:autoSpaceDN w:val="0"/>
        <w:adjustRightInd w:val="0"/>
        <w:spacing w:after="0" w:line="240" w:lineRule="auto"/>
        <w:ind w:left="120"/>
        <w:rPr>
          <w:rFonts w:asciiTheme="minorHAnsi" w:hAnsiTheme="minorHAnsi"/>
          <w:sz w:val="26"/>
          <w:szCs w:val="26"/>
        </w:rPr>
      </w:pPr>
      <w:r>
        <w:rPr>
          <w:noProof/>
        </w:rPr>
        <mc:AlternateContent>
          <mc:Choice Requires="wps">
            <w:drawing>
              <wp:anchor distT="0" distB="0" distL="114300" distR="114300" simplePos="0" relativeHeight="252387840" behindDoc="1" locked="0" layoutInCell="0" allowOverlap="1" wp14:anchorId="77FFB5D3" wp14:editId="27EF4B8D">
                <wp:simplePos x="0" y="0"/>
                <wp:positionH relativeFrom="column">
                  <wp:posOffset>6371590</wp:posOffset>
                </wp:positionH>
                <wp:positionV relativeFrom="paragraph">
                  <wp:posOffset>55245</wp:posOffset>
                </wp:positionV>
                <wp:extent cx="0" cy="756285"/>
                <wp:effectExtent l="0" t="0" r="19050" b="24765"/>
                <wp:wrapNone/>
                <wp:docPr id="26"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09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7pt,4.35pt" to="501.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doEwIAACoEAAAOAAAAZHJzL2Uyb0RvYy54bWysU02P2yAQvVfqf0DcE3+s402sOKvKTnpJ&#10;u5F2+wMI4BgVAwISJ6r63wvYiTbtpVqtD3iAmTdvZh7Lp3PHwYlqw6QoYTKNIaACS8LEoYQ/XjeT&#10;OQTGIkEQl4KW8EINfFp9/rTsVUFT2UpOqAYORJiiVyVsrVVFFBnc0g6ZqVRUuMtG6g5Zt9WHiGjU&#10;O/SOR2kc51EvNVFaYmqMO62HS7gK+E1DsX1uGkMt4CV03GxYdVj3fo1WS1QcNFItwyMN9A4WHWLC&#10;Jb1B1cgicNTsH6iOYS2NbOwUyy6STcMwDTW4apL4r2peWqRoqMU1x6hbm8zHweLvp50GjJQwzSEQ&#10;qHMz2jJBQZ4++Ob0yhTOpxI77cvDZ/GithL/NEDIqkXiQAPJ14tygYmPiO5C/MYol2Lff5PE+aCj&#10;laFT50Z3HtL1AJzDQC63gdCzBXg4xO70cZan81kAR8U1Tmljv1LZAW+UkDvSARedtsZ6Hqi4uvg0&#10;Qm4Y52HcXIC+hHm8mIUAIzkj/tK7GX3YV1yDE/KCCd+Y985Ny6MgAayliKxH2yLGB9sl58LjuUoc&#10;ndEaFPFrES/W8/U8m2Rpvp5kcV1PvmyqbJJvksdZ/VBXVZ389tSSrGgZIVR4dld1Jtn/TX98J4Ou&#10;bvq8tSG6Rw/9cmSv/0A6jNJPb9DBXpLLTl9H7AQZnMfH4xX/du/st0989QcAAP//AwBQSwMEFAAG&#10;AAgAAAAhAMjuw/XcAAAACwEAAA8AAABkcnMvZG93bnJldi54bWxMj81OwzAQhO9IvIO1SFwQtVMQ&#10;iUKcCir12AMF7m68xKb+iWKnDW/frTjAbWd3NPtNs5q9Y0cck41BQrEQwDB0UdvQS/h439xXwFJW&#10;QSsXA0r4wQSr9vqqUbWOp/CGx13uGYWEVCsJJueh5jx1Br1KizhgoNtXHL3KJMee61GdKNw7vhTi&#10;iXtlA30wasC1we6wm7wE+z2mZLritUjusFnfTc6W208pb2/ml2dgGef8Z4YLPqFDS0z7OAWdmCMt&#10;xMMjeSVUJbCL4Xexp2lZVsDbhv/v0J4BAAD//wMAUEsBAi0AFAAGAAgAAAAhALaDOJL+AAAA4QEA&#10;ABMAAAAAAAAAAAAAAAAAAAAAAFtDb250ZW50X1R5cGVzXS54bWxQSwECLQAUAAYACAAAACEAOP0h&#10;/9YAAACUAQAACwAAAAAAAAAAAAAAAAAvAQAAX3JlbHMvLnJlbHNQSwECLQAUAAYACAAAACEA2183&#10;aBMCAAAqBAAADgAAAAAAAAAAAAAAAAAuAgAAZHJzL2Uyb0RvYy54bWxQSwECLQAUAAYACAAAACEA&#10;yO7D9dwAAAALAQAADwAAAAAAAAAAAAAAAABtBAAAZHJzL2Rvd25yZXYueG1sUEsFBgAAAAAEAAQA&#10;8wAAAHYFAAAAAA==&#10;" o:allowincell="f" strokeweight=".16931mm"/>
            </w:pict>
          </mc:Fallback>
        </mc:AlternateContent>
      </w:r>
      <w:r w:rsidR="00A708A6">
        <w:rPr>
          <w:noProof/>
        </w:rPr>
        <mc:AlternateContent>
          <mc:Choice Requires="wps">
            <w:drawing>
              <wp:anchor distT="0" distB="0" distL="114300" distR="114300" simplePos="0" relativeHeight="252385792" behindDoc="1" locked="0" layoutInCell="0" allowOverlap="1" wp14:anchorId="22322948" wp14:editId="79666673">
                <wp:simplePos x="0" y="0"/>
                <wp:positionH relativeFrom="column">
                  <wp:posOffset>4445</wp:posOffset>
                </wp:positionH>
                <wp:positionV relativeFrom="paragraph">
                  <wp:posOffset>25400</wp:posOffset>
                </wp:positionV>
                <wp:extent cx="6364605" cy="24765"/>
                <wp:effectExtent l="0" t="0" r="0" b="0"/>
                <wp:wrapNone/>
                <wp:docPr id="27"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4605" cy="24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0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pt" to="50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0cGQIAAC8EAAAOAAAAZHJzL2Uyb0RvYy54bWysU02P2yAQvVfqf0Dcs/5Yx0msOKsqTnpJ&#10;uyvt9gcQwDEqBgRsnKjqf+9AnGi3vVRVfcADzLx5M/NYPpx6iY7cOqFVjbO7FCOuqGZCHWr87WU7&#10;mWPkPFGMSK14jc/c4YfVxw/LwVQ8152WjFsEIMpVg6lx572pksTRjvfE3WnDFVy22vbEw9YeEmbJ&#10;AOi9TPI0LZNBW2asptw5OG0ul3gV8duWU//Yto57JGsM3HxcbVz3YU1WS1IdLDGdoCMN8g8seiIU&#10;JL1BNcQT9GrFH1C9oFY73fo7qvtEt62gPNYA1WTpb9U8d8TwWAs0x5lbm9z/g6Vfj08WCVbjfIaR&#10;Ij3MaCcUR2Weh+YMxlXgs1ZPNpRHT+rZ7DT97pDS646oA48kX84GArMQkbwLCRtnIMV++KIZ+JBX&#10;r2OnTq3tAyT0AJ3iQM63gfCTRxQOy/uyKNMpRhTu8mJWTmMGUl2DjXX+M9c9CkaNJTCP4OS4cz6Q&#10;IdXVJeRSeiukjDOXCg2QIF1MY4DTUrBwGdycPezX0qIjCaqJ35j3nZvVr4pFsI4TthltT4S82JBc&#10;qoAH5QCd0brI4sciXWzmm3kxKfJyMynSppl82q6LSbnNZtPmvlmvm+xnoJYVVScY4yqwu0o0K/5O&#10;AuNjuYjrJtJbG5L36LFfQPb6j6TjPMMIL2LYa3Z+stc5gyqj8/iCguzf7sF++85XvwAAAP//AwBQ&#10;SwMEFAAGAAgAAAAhABeTqXLYAAAABQEAAA8AAABkcnMvZG93bnJldi54bWxMj0FPwzAMhe9I/IfI&#10;SFwQSwqIQWk6waQdOTDgnjWhDUucKk638u/xTnCz/Z6ev9es5hjEwWXyCTVUCwXCYZesx17Dx/vm&#10;+gEEFYPWhIROw48jWLXnZ42pbTrimztsSy84BKk2GoZSxlpK6gYXDS3S6JC1r5SjKbzmXtpsjhwe&#10;g7xR6l5G45E/DGZ068F1++0UNfjvTDR01UtFYb9ZX03BL18/tb68mJ+fQBQ3lz8znPAZHVpm2qUJ&#10;LYmgYck+DXfc5yQqdcvTjs+PINtG/qdvfwEAAP//AwBQSwECLQAUAAYACAAAACEAtoM4kv4AAADh&#10;AQAAEwAAAAAAAAAAAAAAAAAAAAAAW0NvbnRlbnRfVHlwZXNdLnhtbFBLAQItABQABgAIAAAAIQA4&#10;/SH/1gAAAJQBAAALAAAAAAAAAAAAAAAAAC8BAABfcmVscy8ucmVsc1BLAQItABQABgAIAAAAIQB1&#10;4b0cGQIAAC8EAAAOAAAAAAAAAAAAAAAAAC4CAABkcnMvZTJvRG9jLnhtbFBLAQItABQABgAIAAAA&#10;IQAXk6ly2AAAAAUBAAAPAAAAAAAAAAAAAAAAAHMEAABkcnMvZG93bnJldi54bWxQSwUGAAAAAAQA&#10;BADzAAAAeAUAAAAA&#10;" o:allowincell="f" strokeweight=".16931mm"/>
            </w:pict>
          </mc:Fallback>
        </mc:AlternateContent>
      </w:r>
      <w:r w:rsidR="00E015FA" w:rsidRPr="00CD5ED7">
        <w:rPr>
          <w:rFonts w:asciiTheme="minorHAnsi" w:hAnsiTheme="minorHAnsi"/>
          <w:b/>
          <w:bCs/>
          <w:sz w:val="26"/>
          <w:szCs w:val="26"/>
        </w:rPr>
        <w:t>Where applying 1.43e:</w:t>
      </w:r>
    </w:p>
    <w:p w:rsidR="00E015FA" w:rsidRPr="00CD5ED7" w:rsidRDefault="00A708A6">
      <w:pPr>
        <w:widowControl w:val="0"/>
        <w:autoSpaceDE w:val="0"/>
        <w:autoSpaceDN w:val="0"/>
        <w:adjustRightInd w:val="0"/>
        <w:spacing w:after="0" w:line="8" w:lineRule="exact"/>
        <w:rPr>
          <w:rFonts w:asciiTheme="minorHAnsi" w:hAnsiTheme="minorHAnsi"/>
          <w:sz w:val="26"/>
          <w:szCs w:val="26"/>
        </w:rPr>
      </w:pPr>
      <w:r>
        <w:rPr>
          <w:noProof/>
        </w:rPr>
        <mc:AlternateContent>
          <mc:Choice Requires="wps">
            <w:drawing>
              <wp:anchor distT="0" distB="0" distL="114300" distR="114300" simplePos="0" relativeHeight="252386816" behindDoc="1" locked="0" layoutInCell="0" allowOverlap="1" wp14:anchorId="68754BED" wp14:editId="76EEB091">
                <wp:simplePos x="0" y="0"/>
                <wp:positionH relativeFrom="column">
                  <wp:posOffset>7620</wp:posOffset>
                </wp:positionH>
                <wp:positionV relativeFrom="paragraph">
                  <wp:posOffset>-179070</wp:posOffset>
                </wp:positionV>
                <wp:extent cx="0" cy="756285"/>
                <wp:effectExtent l="0" t="0" r="0" b="0"/>
                <wp:wrapNone/>
                <wp:docPr id="25"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09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1pt" to=".6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EwIAACoEAAAOAAAAZHJzL2Uyb0RvYy54bWysU02P2yAQvVfqf0DcE3/U8SZWnFVlJ72k&#10;baTd/gACOEbFgIDEiar+9wJ2rE17qar6gAeYefNm5rF+vnYcXKg2TIoSJvMYAiqwJEycSvjtdTdb&#10;QmAsEgRxKWgJb9TA5837d+teFTSVreSEauBAhCl6VcLWWlVEkcEt7ZCZS0WFu2yk7pB1W32KiEa9&#10;Q+94lMZxHvVSE6Ulpsa403q4hJuA3zQU269NY6gFvISOmw2rDuvRr9FmjYqTRqpleKSB/oFFh5hw&#10;SSeoGlkEzpr9AdUxrKWRjZ1j2UWyaRimoQZXTRL/Vs1LixQNtbjmGDW1yfw/WPzlctCAkRKmCwgE&#10;6tyM9kxQkKeZb06vTOF8KnHQvjx8FS9qL/F3A4SsWiRONJB8vSkXmPiI6CHEb4xyKY79Z0mcDzpb&#10;GTp1bXTnIV0PwDUM5DYNhF4twMMhdqdPizxdLgI4Ku5xShv7icoOeKOE3JEOuOiyN9bzQMXdxacR&#10;csc4D+PmAvQlzONVHgKM5Iz4S+9m9OlYcQ0uyAsmfGPeBzctz4IEsJYish1tixgfbJecC4/nKnF0&#10;RmtQxI9VvNout8tslqX5dpbFdT37uKuyWb5Lnhb1h7qq6uSnp5ZkRcsIocKzu6szyf5u+uM7GXQ1&#10;6XNqQ/SIHvrlyN7/gXQYpZ/eoIOjJLeDvo/YCTI4j4/HK/7t3tlvn/jmFwAAAP//AwBQSwMEFAAG&#10;AAgAAAAhAC1n9YXbAAAABgEAAA8AAABkcnMvZG93bnJldi54bWxMjsFOwzAQRO9I/IO1SNxahxzA&#10;CXGqCgRSDwjRVpzdeEnSxOsodpv079me4LQzmtHsK1az68UZx9B60vCwTEAgVd62VGvY794WCkSI&#10;hqzpPaGGCwZYlbc3hcmtn+gLz9tYCx6hkBsNTYxDLmWoGnQmLP2AxNmPH52JbMda2tFMPO56mSbJ&#10;o3SmJf7QmAFfGqy67clp+FDy1X9239XlOO3eldp02dNmr/X93bx+BhFxjn9luOIzOpTMdPAnskH0&#10;7FMualikisU153PQkCUZyLKQ//HLXwAAAP//AwBQSwECLQAUAAYACAAAACEAtoM4kv4AAADhAQAA&#10;EwAAAAAAAAAAAAAAAAAAAAAAW0NvbnRlbnRfVHlwZXNdLnhtbFBLAQItABQABgAIAAAAIQA4/SH/&#10;1gAAAJQBAAALAAAAAAAAAAAAAAAAAC8BAABfcmVscy8ucmVsc1BLAQItABQABgAIAAAAIQB+uV/f&#10;EwIAACoEAAAOAAAAAAAAAAAAAAAAAC4CAABkcnMvZTJvRG9jLnhtbFBLAQItABQABgAIAAAAIQAt&#10;Z/WF2wAAAAYBAAAPAAAAAAAAAAAAAAAAAG0EAABkcnMvZG93bnJldi54bWxQSwUGAAAAAAQABADz&#10;AAAAdQUAAAAA&#10;" o:allowincell="f" strokeweight=".48pt"/>
            </w:pict>
          </mc:Fallback>
        </mc:AlternateContent>
      </w:r>
    </w:p>
    <w:p w:rsidR="00E015FA" w:rsidRPr="00CD5ED7" w:rsidRDefault="00FF6A2D">
      <w:pPr>
        <w:widowControl w:val="0"/>
        <w:tabs>
          <w:tab w:val="left" w:pos="3520"/>
        </w:tabs>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N</w:t>
      </w:r>
      <w:r w:rsidR="00E015FA" w:rsidRPr="00CD5ED7">
        <w:rPr>
          <w:rFonts w:asciiTheme="minorHAnsi" w:hAnsiTheme="minorHAnsi"/>
          <w:sz w:val="26"/>
          <w:szCs w:val="26"/>
        </w:rPr>
        <w:t>umber of federations: ……..</w:t>
      </w:r>
      <w:r w:rsidR="00E015FA" w:rsidRPr="00CD5ED7">
        <w:rPr>
          <w:rFonts w:asciiTheme="minorHAnsi" w:hAnsiTheme="minorHAnsi"/>
          <w:sz w:val="26"/>
          <w:szCs w:val="26"/>
        </w:rPr>
        <w:tab/>
      </w:r>
      <w:r w:rsidRPr="00CD5ED7">
        <w:rPr>
          <w:rFonts w:asciiTheme="minorHAnsi" w:hAnsiTheme="minorHAnsi"/>
          <w:sz w:val="26"/>
          <w:szCs w:val="26"/>
        </w:rPr>
        <w:t>N</w:t>
      </w:r>
      <w:r w:rsidR="00E015FA" w:rsidRPr="00CD5ED7">
        <w:rPr>
          <w:rFonts w:asciiTheme="minorHAnsi" w:hAnsiTheme="minorHAnsi"/>
          <w:sz w:val="26"/>
          <w:szCs w:val="26"/>
        </w:rPr>
        <w:t>umber of rated players not from host federation: ……..</w:t>
      </w:r>
    </w:p>
    <w:p w:rsidR="00E015FA" w:rsidRPr="00CD5ED7" w:rsidRDefault="00E015FA">
      <w:pPr>
        <w:widowControl w:val="0"/>
        <w:autoSpaceDE w:val="0"/>
        <w:autoSpaceDN w:val="0"/>
        <w:adjustRightInd w:val="0"/>
        <w:spacing w:after="0" w:line="288" w:lineRule="exact"/>
        <w:rPr>
          <w:rFonts w:asciiTheme="minorHAnsi" w:hAnsiTheme="minorHAnsi"/>
          <w:sz w:val="26"/>
          <w:szCs w:val="26"/>
        </w:rPr>
      </w:pPr>
    </w:p>
    <w:p w:rsidR="00E015FA" w:rsidRPr="00CD5ED7" w:rsidRDefault="00FF6A2D">
      <w:pPr>
        <w:widowControl w:val="0"/>
        <w:autoSpaceDE w:val="0"/>
        <w:autoSpaceDN w:val="0"/>
        <w:adjustRightInd w:val="0"/>
        <w:spacing w:after="0" w:line="240" w:lineRule="auto"/>
        <w:ind w:left="180"/>
        <w:rPr>
          <w:rFonts w:asciiTheme="minorHAnsi" w:hAnsiTheme="minorHAnsi"/>
          <w:sz w:val="26"/>
          <w:szCs w:val="26"/>
        </w:rPr>
      </w:pPr>
      <w:r w:rsidRPr="00CD5ED7">
        <w:rPr>
          <w:rFonts w:asciiTheme="minorHAnsi" w:hAnsiTheme="minorHAnsi"/>
          <w:sz w:val="26"/>
          <w:szCs w:val="26"/>
        </w:rPr>
        <w:t>N</w:t>
      </w:r>
      <w:r w:rsidR="00E015FA" w:rsidRPr="00CD5ED7">
        <w:rPr>
          <w:rFonts w:asciiTheme="minorHAnsi" w:hAnsiTheme="minorHAnsi"/>
          <w:sz w:val="26"/>
          <w:szCs w:val="26"/>
        </w:rPr>
        <w:t>umber of players not from host federation holding GM, IM, WGM, WIM titles ……..</w:t>
      </w:r>
    </w:p>
    <w:p w:rsidR="00E015FA" w:rsidRPr="00CD5ED7" w:rsidRDefault="00A708A6">
      <w:pPr>
        <w:widowControl w:val="0"/>
        <w:autoSpaceDE w:val="0"/>
        <w:autoSpaceDN w:val="0"/>
        <w:adjustRightInd w:val="0"/>
        <w:spacing w:after="0" w:line="110" w:lineRule="exact"/>
        <w:rPr>
          <w:rFonts w:asciiTheme="minorHAnsi" w:hAnsiTheme="minorHAnsi"/>
          <w:sz w:val="26"/>
          <w:szCs w:val="26"/>
        </w:rPr>
      </w:pPr>
      <w:r>
        <w:rPr>
          <w:noProof/>
        </w:rPr>
        <mc:AlternateContent>
          <mc:Choice Requires="wps">
            <w:drawing>
              <wp:anchor distT="0" distB="0" distL="114300" distR="114300" simplePos="0" relativeHeight="252388864" behindDoc="1" locked="0" layoutInCell="0" allowOverlap="1" wp14:anchorId="3DF892FA" wp14:editId="042B54AB">
                <wp:simplePos x="0" y="0"/>
                <wp:positionH relativeFrom="column">
                  <wp:posOffset>4445</wp:posOffset>
                </wp:positionH>
                <wp:positionV relativeFrom="paragraph">
                  <wp:posOffset>13970</wp:posOffset>
                </wp:positionV>
                <wp:extent cx="6364605" cy="0"/>
                <wp:effectExtent l="0" t="0" r="0" b="0"/>
                <wp:wrapNone/>
                <wp:docPr id="24"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46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pt" to="50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1bFAIAACs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zJMVKk&#10;A422QnFUTKahOb1xJcSs1M6G8uhZvZitpt8dUnrVEnXgkeTrxUBiFjKSNylh4wxcse8/awYx5Oh1&#10;7NS5sV2AhB6gcxTkcheEnz2icFg8FXmRTjGigy8h5ZBorPOfuO5QMCosgXUEJqet84EIKYeQcI/S&#10;GyFl1Fsq1AN4Oi9igtNSsOAMYc4e9itp0YmEiYlfrAo8j2FWHxWLYC0nbH2zPRHyasPlUgU8KAXo&#10;3KzrSPyYp/P1bD3LR/mkWI/ytK5HHzerfFRssg/T+qlerersZ6CW5WUrGOMqsBvGM8v/Tv7bQ7kO&#10;1n1A721I3qLHfgHZ4R9JRy2DfNdB2Gt22dlBY5jIGHx7PWHkH/dgP77x5S8AAAD//wMAUEsDBBQA&#10;BgAIAAAAIQBfsmX92wAAAAUBAAAPAAAAZHJzL2Rvd25yZXYueG1sTI/NTsMwEITvSLyDtUjcqE2Q&#10;aAhxKgQCqQeE+iPObrxN0sTrKHab9O3ZcoHj7Ixmvs0Xk+vECYfQeNJwP1MgkEpvG6o0bDfvdymI&#10;EA1Z03lCDWcMsCiur3KTWT/SCk/rWAkuoZAZDXWMfSZlKGt0Jsx8j8Te3g/ORJZDJe1gRi53nUyU&#10;epTONMQLtenxtcayXR+dhs9Uvvmv9rs8H8bNR5ou26f5cqv17c308gwi4hT/wnDBZ3QomGnnj2SD&#10;6DTMOachSUBcTKUe+LPd70EWufxPX/wAAAD//wMAUEsBAi0AFAAGAAgAAAAhALaDOJL+AAAA4QEA&#10;ABMAAAAAAAAAAAAAAAAAAAAAAFtDb250ZW50X1R5cGVzXS54bWxQSwECLQAUAAYACAAAACEAOP0h&#10;/9YAAACUAQAACwAAAAAAAAAAAAAAAAAvAQAAX3JlbHMvLnJlbHNQSwECLQAUAAYACAAAACEAusBt&#10;WxQCAAArBAAADgAAAAAAAAAAAAAAAAAuAgAAZHJzL2Uyb0RvYy54bWxQSwECLQAUAAYACAAAACEA&#10;X7Jl/dsAAAAFAQAADwAAAAAAAAAAAAAAAABuBAAAZHJzL2Rvd25yZXYueG1sUEsFBgAAAAAEAAQA&#10;8wAAAHYFAAAAAA==&#10;" o:allowincell="f" strokeweight=".48pt"/>
            </w:pict>
          </mc:Fallback>
        </mc:AlternateContent>
      </w:r>
    </w:p>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Special remarks: …………………………………………………………………………………………………</w:t>
      </w:r>
    </w:p>
    <w:p w:rsidR="00E015FA" w:rsidRPr="00CD5ED7" w:rsidRDefault="00E015FA">
      <w:pPr>
        <w:widowControl w:val="0"/>
        <w:autoSpaceDE w:val="0"/>
        <w:autoSpaceDN w:val="0"/>
        <w:adjustRightInd w:val="0"/>
        <w:spacing w:after="0" w:line="44" w:lineRule="exact"/>
        <w:rPr>
          <w:rFonts w:asciiTheme="minorHAnsi" w:hAnsiTheme="minorHAnsi"/>
          <w:sz w:val="26"/>
          <w:szCs w:val="26"/>
        </w:rPr>
      </w:pPr>
    </w:p>
    <w:tbl>
      <w:tblPr>
        <w:tblW w:w="0" w:type="auto"/>
        <w:tblInd w:w="30" w:type="dxa"/>
        <w:tblLayout w:type="fixed"/>
        <w:tblCellMar>
          <w:left w:w="0" w:type="dxa"/>
          <w:right w:w="0" w:type="dxa"/>
        </w:tblCellMar>
        <w:tblLook w:val="0000" w:firstRow="0" w:lastRow="0" w:firstColumn="0" w:lastColumn="0" w:noHBand="0" w:noVBand="0"/>
      </w:tblPr>
      <w:tblGrid>
        <w:gridCol w:w="2107"/>
        <w:gridCol w:w="1480"/>
        <w:gridCol w:w="2500"/>
        <w:gridCol w:w="1123"/>
        <w:gridCol w:w="2120"/>
        <w:gridCol w:w="695"/>
        <w:gridCol w:w="30"/>
      </w:tblGrid>
      <w:tr w:rsidR="00E015FA" w:rsidRPr="00CD5ED7" w:rsidTr="00795540">
        <w:trPr>
          <w:trHeight w:val="313"/>
        </w:trPr>
        <w:tc>
          <w:tcPr>
            <w:tcW w:w="2107" w:type="dxa"/>
            <w:tcBorders>
              <w:top w:val="single" w:sz="8" w:space="0" w:color="auto"/>
              <w:left w:val="single" w:sz="8" w:space="0" w:color="auto"/>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Rd</w:t>
            </w:r>
          </w:p>
        </w:tc>
        <w:tc>
          <w:tcPr>
            <w:tcW w:w="1480" w:type="dxa"/>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Opponents</w:t>
            </w:r>
          </w:p>
        </w:tc>
        <w:tc>
          <w:tcPr>
            <w:tcW w:w="2500" w:type="dxa"/>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240" w:lineRule="auto"/>
              <w:ind w:left="800"/>
              <w:rPr>
                <w:rFonts w:asciiTheme="minorHAnsi" w:hAnsiTheme="minorHAnsi"/>
                <w:sz w:val="26"/>
                <w:szCs w:val="26"/>
              </w:rPr>
            </w:pPr>
            <w:r w:rsidRPr="00CD5ED7">
              <w:rPr>
                <w:rFonts w:asciiTheme="minorHAnsi" w:hAnsiTheme="minorHAnsi"/>
                <w:sz w:val="26"/>
                <w:szCs w:val="26"/>
              </w:rPr>
              <w:t xml:space="preserve">ID    </w:t>
            </w:r>
            <w:proofErr w:type="spellStart"/>
            <w:r w:rsidRPr="00CD5ED7">
              <w:rPr>
                <w:rFonts w:asciiTheme="minorHAnsi" w:hAnsiTheme="minorHAnsi"/>
                <w:sz w:val="26"/>
                <w:szCs w:val="26"/>
              </w:rPr>
              <w:t>FedRating</w:t>
            </w:r>
            <w:proofErr w:type="spellEnd"/>
          </w:p>
        </w:tc>
        <w:tc>
          <w:tcPr>
            <w:tcW w:w="1123" w:type="dxa"/>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Rat. 1.46b   Title</w:t>
            </w:r>
          </w:p>
        </w:tc>
        <w:tc>
          <w:tcPr>
            <w:tcW w:w="2815" w:type="dxa"/>
            <w:gridSpan w:val="2"/>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840"/>
              <w:rPr>
                <w:rFonts w:asciiTheme="minorHAnsi" w:hAnsiTheme="minorHAnsi"/>
                <w:sz w:val="26"/>
                <w:szCs w:val="26"/>
              </w:rPr>
            </w:pPr>
            <w:r w:rsidRPr="00CD5ED7">
              <w:rPr>
                <w:rFonts w:asciiTheme="minorHAnsi" w:hAnsiTheme="minorHAnsi"/>
                <w:sz w:val="26"/>
                <w:szCs w:val="26"/>
              </w:rPr>
              <w:t>Score</w:t>
            </w: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0"/>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20"/>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1</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23"/>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2</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26"/>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3</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19"/>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4</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23"/>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5</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26"/>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6</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18"/>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7</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27"/>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8</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22"/>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9</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18"/>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10</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23"/>
        </w:trPr>
        <w:tc>
          <w:tcPr>
            <w:tcW w:w="2107"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160"/>
              <w:rPr>
                <w:rFonts w:asciiTheme="minorHAnsi" w:hAnsiTheme="minorHAnsi"/>
                <w:sz w:val="26"/>
                <w:szCs w:val="26"/>
              </w:rPr>
            </w:pPr>
            <w:r w:rsidRPr="00CD5ED7">
              <w:rPr>
                <w:rFonts w:asciiTheme="minorHAnsi" w:hAnsiTheme="minorHAnsi"/>
                <w:sz w:val="26"/>
                <w:szCs w:val="26"/>
              </w:rPr>
              <w:t>11</w:t>
            </w: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15" w:type="dxa"/>
            <w:gridSpan w:val="2"/>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521"/>
        </w:trPr>
        <w:tc>
          <w:tcPr>
            <w:tcW w:w="2107"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R(a) = ……….</w:t>
            </w:r>
          </w:p>
        </w:tc>
        <w:tc>
          <w:tcPr>
            <w:tcW w:w="1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100"/>
              <w:rPr>
                <w:rFonts w:asciiTheme="minorHAnsi" w:hAnsiTheme="minorHAnsi"/>
                <w:sz w:val="26"/>
                <w:szCs w:val="26"/>
              </w:rPr>
            </w:pPr>
            <w:proofErr w:type="spellStart"/>
            <w:r w:rsidRPr="00CD5ED7">
              <w:rPr>
                <w:rFonts w:asciiTheme="minorHAnsi" w:hAnsiTheme="minorHAnsi"/>
                <w:sz w:val="26"/>
                <w:szCs w:val="26"/>
              </w:rPr>
              <w:t>Rp</w:t>
            </w:r>
            <w:proofErr w:type="spellEnd"/>
            <w:r w:rsidRPr="00CD5ED7">
              <w:rPr>
                <w:rFonts w:asciiTheme="minorHAnsi" w:hAnsiTheme="minorHAnsi"/>
                <w:sz w:val="26"/>
                <w:szCs w:val="26"/>
              </w:rPr>
              <w:t xml:space="preserve"> = ……….</w:t>
            </w:r>
          </w:p>
        </w:tc>
        <w:tc>
          <w:tcPr>
            <w:tcW w:w="3958" w:type="dxa"/>
            <w:gridSpan w:val="4"/>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840"/>
              <w:rPr>
                <w:rFonts w:asciiTheme="minorHAnsi" w:hAnsiTheme="minorHAnsi"/>
                <w:sz w:val="26"/>
                <w:szCs w:val="26"/>
              </w:rPr>
            </w:pPr>
            <w:r w:rsidRPr="00CD5ED7">
              <w:rPr>
                <w:rFonts w:asciiTheme="minorHAnsi" w:hAnsiTheme="minorHAnsi"/>
                <w:sz w:val="26"/>
                <w:szCs w:val="26"/>
              </w:rPr>
              <w:t>Total score: ...............</w:t>
            </w:r>
          </w:p>
        </w:tc>
      </w:tr>
      <w:tr w:rsidR="00E015FA" w:rsidRPr="00CD5ED7" w:rsidTr="00795540">
        <w:trPr>
          <w:trHeight w:val="560"/>
        </w:trPr>
        <w:tc>
          <w:tcPr>
            <w:tcW w:w="3587"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1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15"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18"/>
        </w:trPr>
        <w:tc>
          <w:tcPr>
            <w:tcW w:w="2107"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Arbiter</w:t>
            </w:r>
            <w:r w:rsidR="00FF6A2D" w:rsidRPr="00CD5ED7">
              <w:rPr>
                <w:rFonts w:asciiTheme="minorHAnsi" w:hAnsiTheme="minorHAnsi"/>
                <w:sz w:val="26"/>
                <w:szCs w:val="26"/>
              </w:rPr>
              <w:t>’</w:t>
            </w:r>
            <w:r w:rsidRPr="00CD5ED7">
              <w:rPr>
                <w:rFonts w:asciiTheme="minorHAnsi" w:hAnsiTheme="minorHAnsi"/>
                <w:sz w:val="26"/>
                <w:szCs w:val="26"/>
              </w:rPr>
              <w:t>s signature:</w:t>
            </w:r>
          </w:p>
        </w:tc>
        <w:tc>
          <w:tcPr>
            <w:tcW w:w="1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1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15"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560"/>
        </w:trPr>
        <w:tc>
          <w:tcPr>
            <w:tcW w:w="3587"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lastRenderedPageBreak/>
              <w:t>Federation confirming the result:</w:t>
            </w:r>
          </w:p>
        </w:tc>
        <w:tc>
          <w:tcPr>
            <w:tcW w:w="2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1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15"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795540">
        <w:trPr>
          <w:trHeight w:val="318"/>
        </w:trPr>
        <w:tc>
          <w:tcPr>
            <w:tcW w:w="6087" w:type="dxa"/>
            <w:gridSpan w:val="3"/>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Name of federation official: ………………………………………</w:t>
            </w:r>
          </w:p>
        </w:tc>
        <w:tc>
          <w:tcPr>
            <w:tcW w:w="1123"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835" w:type="dxa"/>
            <w:gridSpan w:val="3"/>
            <w:tcBorders>
              <w:top w:val="nil"/>
              <w:left w:val="nil"/>
              <w:bottom w:val="nil"/>
              <w:right w:val="nil"/>
            </w:tcBorders>
            <w:vAlign w:val="bottom"/>
          </w:tcPr>
          <w:p w:rsidR="00E015FA" w:rsidRPr="00CD5ED7" w:rsidRDefault="00E015FA" w:rsidP="00FF6A2D">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99"/>
                <w:sz w:val="26"/>
                <w:szCs w:val="26"/>
              </w:rPr>
              <w:t>Signature</w:t>
            </w:r>
            <w:r w:rsidR="00FF6A2D" w:rsidRPr="00CD5ED7">
              <w:rPr>
                <w:rFonts w:asciiTheme="minorHAnsi" w:hAnsiTheme="minorHAnsi"/>
                <w:w w:val="99"/>
                <w:sz w:val="26"/>
                <w:szCs w:val="26"/>
              </w:rPr>
              <w:t xml:space="preserve">            Date:</w:t>
            </w:r>
            <w:r w:rsidRPr="00CD5ED7">
              <w:rPr>
                <w:rFonts w:asciiTheme="minorHAnsi" w:hAnsiTheme="minorHAnsi"/>
                <w:w w:val="99"/>
                <w:sz w:val="26"/>
                <w:szCs w:val="26"/>
              </w:rPr>
              <w:t>………….</w:t>
            </w:r>
          </w:p>
        </w:tc>
      </w:tr>
      <w:tr w:rsidR="00FF6A2D" w:rsidRPr="00CD5ED7" w:rsidTr="00795540">
        <w:trPr>
          <w:trHeight w:val="318"/>
        </w:trPr>
        <w:tc>
          <w:tcPr>
            <w:tcW w:w="6087" w:type="dxa"/>
            <w:gridSpan w:val="3"/>
            <w:tcBorders>
              <w:top w:val="nil"/>
              <w:left w:val="nil"/>
              <w:bottom w:val="nil"/>
              <w:right w:val="nil"/>
            </w:tcBorders>
            <w:vAlign w:val="bottom"/>
          </w:tcPr>
          <w:p w:rsidR="00FF6A2D" w:rsidRPr="00CD5ED7" w:rsidRDefault="00FF6A2D">
            <w:pPr>
              <w:widowControl w:val="0"/>
              <w:autoSpaceDE w:val="0"/>
              <w:autoSpaceDN w:val="0"/>
              <w:adjustRightInd w:val="0"/>
              <w:spacing w:after="0" w:line="240" w:lineRule="auto"/>
              <w:rPr>
                <w:rFonts w:asciiTheme="minorHAnsi" w:hAnsiTheme="minorHAnsi"/>
                <w:sz w:val="26"/>
                <w:szCs w:val="26"/>
              </w:rPr>
            </w:pPr>
          </w:p>
        </w:tc>
        <w:tc>
          <w:tcPr>
            <w:tcW w:w="1123" w:type="dxa"/>
            <w:tcBorders>
              <w:top w:val="nil"/>
              <w:left w:val="nil"/>
              <w:bottom w:val="nil"/>
              <w:right w:val="nil"/>
            </w:tcBorders>
            <w:vAlign w:val="bottom"/>
          </w:tcPr>
          <w:p w:rsidR="00FF6A2D" w:rsidRPr="00CD5ED7" w:rsidRDefault="00FF6A2D">
            <w:pPr>
              <w:widowControl w:val="0"/>
              <w:autoSpaceDE w:val="0"/>
              <w:autoSpaceDN w:val="0"/>
              <w:adjustRightInd w:val="0"/>
              <w:spacing w:after="0" w:line="240" w:lineRule="auto"/>
              <w:rPr>
                <w:rFonts w:asciiTheme="minorHAnsi" w:hAnsiTheme="minorHAnsi"/>
                <w:sz w:val="26"/>
                <w:szCs w:val="26"/>
              </w:rPr>
            </w:pPr>
          </w:p>
        </w:tc>
        <w:tc>
          <w:tcPr>
            <w:tcW w:w="2835" w:type="dxa"/>
            <w:gridSpan w:val="3"/>
            <w:tcBorders>
              <w:top w:val="nil"/>
              <w:left w:val="nil"/>
              <w:bottom w:val="nil"/>
              <w:right w:val="nil"/>
            </w:tcBorders>
            <w:vAlign w:val="bottom"/>
          </w:tcPr>
          <w:p w:rsidR="00FF6A2D" w:rsidRPr="00CD5ED7" w:rsidRDefault="00FF6A2D" w:rsidP="00FF6A2D">
            <w:pPr>
              <w:widowControl w:val="0"/>
              <w:autoSpaceDE w:val="0"/>
              <w:autoSpaceDN w:val="0"/>
              <w:adjustRightInd w:val="0"/>
              <w:spacing w:after="0" w:line="240" w:lineRule="auto"/>
              <w:rPr>
                <w:rFonts w:asciiTheme="minorHAnsi" w:hAnsiTheme="minorHAnsi"/>
                <w:w w:val="99"/>
                <w:sz w:val="26"/>
                <w:szCs w:val="26"/>
              </w:rPr>
            </w:pPr>
          </w:p>
        </w:tc>
      </w:tr>
    </w:tbl>
    <w:p w:rsidR="00E015FA" w:rsidRPr="00CD5ED7" w:rsidRDefault="00E015FA" w:rsidP="00795540">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xml:space="preserve">Note: Unrated = 1000, but see 1.46. Score = 1, ½, 0 for played games or +, =, </w:t>
      </w:r>
      <w:r w:rsidRPr="00CD5ED7">
        <w:rPr>
          <w:rFonts w:asciiTheme="minorHAnsi" w:hAnsiTheme="minorHAnsi" w:cs="Cambria Math"/>
          <w:sz w:val="26"/>
          <w:szCs w:val="26"/>
        </w:rPr>
        <w:t>‐</w:t>
      </w:r>
      <w:r w:rsidRPr="00CD5ED7">
        <w:rPr>
          <w:rFonts w:asciiTheme="minorHAnsi" w:hAnsiTheme="minorHAnsi"/>
          <w:sz w:val="26"/>
          <w:szCs w:val="26"/>
        </w:rPr>
        <w:t xml:space="preserve"> for </w:t>
      </w:r>
      <w:proofErr w:type="spellStart"/>
      <w:r w:rsidRPr="00CD5ED7">
        <w:rPr>
          <w:rFonts w:asciiTheme="minorHAnsi" w:hAnsiTheme="minorHAnsi"/>
          <w:sz w:val="26"/>
          <w:szCs w:val="26"/>
        </w:rPr>
        <w:t>unplayed</w:t>
      </w:r>
      <w:proofErr w:type="spellEnd"/>
      <w:r w:rsidRPr="00CD5ED7">
        <w:rPr>
          <w:rFonts w:asciiTheme="minorHAnsi" w:hAnsiTheme="minorHAnsi"/>
          <w:sz w:val="26"/>
          <w:szCs w:val="26"/>
        </w:rPr>
        <w:t xml:space="preserve"> games</w:t>
      </w:r>
    </w:p>
    <w:p w:rsidR="00E015FA" w:rsidRPr="00CD5ED7" w:rsidRDefault="00E015FA">
      <w:pPr>
        <w:widowControl w:val="0"/>
        <w:autoSpaceDE w:val="0"/>
        <w:autoSpaceDN w:val="0"/>
        <w:adjustRightInd w:val="0"/>
        <w:spacing w:after="0" w:line="6"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55" w:lineRule="auto"/>
        <w:ind w:left="20"/>
        <w:rPr>
          <w:rFonts w:asciiTheme="minorHAnsi" w:hAnsiTheme="minorHAnsi"/>
          <w:sz w:val="26"/>
          <w:szCs w:val="26"/>
        </w:rPr>
      </w:pPr>
      <w:r w:rsidRPr="00CD5ED7">
        <w:rPr>
          <w:rFonts w:asciiTheme="minorHAnsi" w:hAnsiTheme="minorHAnsi"/>
          <w:sz w:val="26"/>
          <w:szCs w:val="26"/>
        </w:rPr>
        <w:t>The organizer must provide this certificate to: each player who has achieved a title result; the organizing federation, the player’s federation and the FIDE Office.</w:t>
      </w:r>
    </w:p>
    <w:p w:rsidR="00E015FA" w:rsidRPr="00CD5ED7" w:rsidRDefault="00E015FA">
      <w:pPr>
        <w:widowControl w:val="0"/>
        <w:autoSpaceDE w:val="0"/>
        <w:autoSpaceDN w:val="0"/>
        <w:adjustRightInd w:val="0"/>
        <w:spacing w:after="0" w:line="156" w:lineRule="exact"/>
        <w:rPr>
          <w:rFonts w:asciiTheme="minorHAnsi" w:hAnsiTheme="minorHAnsi"/>
          <w:sz w:val="26"/>
          <w:szCs w:val="26"/>
        </w:rPr>
      </w:pPr>
    </w:p>
    <w:p w:rsidR="00795540" w:rsidRDefault="00795540">
      <w:pPr>
        <w:widowControl w:val="0"/>
        <w:autoSpaceDE w:val="0"/>
        <w:autoSpaceDN w:val="0"/>
        <w:adjustRightInd w:val="0"/>
        <w:spacing w:after="0" w:line="240" w:lineRule="auto"/>
        <w:ind w:left="20"/>
        <w:rPr>
          <w:rFonts w:asciiTheme="minorHAnsi" w:hAnsiTheme="minorHAnsi"/>
          <w:sz w:val="26"/>
          <w:szCs w:val="26"/>
        </w:rPr>
      </w:pPr>
    </w:p>
    <w:p w:rsidR="00795540" w:rsidRDefault="00795540">
      <w:pPr>
        <w:widowControl w:val="0"/>
        <w:autoSpaceDE w:val="0"/>
        <w:autoSpaceDN w:val="0"/>
        <w:adjustRightInd w:val="0"/>
        <w:spacing w:after="0" w:line="240" w:lineRule="auto"/>
        <w:ind w:left="20"/>
        <w:rPr>
          <w:rFonts w:asciiTheme="minorHAnsi" w:hAnsiTheme="minorHAnsi"/>
          <w:sz w:val="26"/>
          <w:szCs w:val="26"/>
        </w:rPr>
      </w:pPr>
    </w:p>
    <w:p w:rsidR="00E015FA" w:rsidRPr="00CD5ED7" w:rsidRDefault="00E015FA">
      <w:pPr>
        <w:widowControl w:val="0"/>
        <w:autoSpaceDE w:val="0"/>
        <w:autoSpaceDN w:val="0"/>
        <w:adjustRightInd w:val="0"/>
        <w:spacing w:after="0" w:line="276" w:lineRule="exact"/>
        <w:rPr>
          <w:rFonts w:asciiTheme="minorHAnsi" w:hAnsiTheme="minorHAnsi"/>
          <w:sz w:val="26"/>
          <w:szCs w:val="26"/>
        </w:rPr>
      </w:pPr>
    </w:p>
    <w:tbl>
      <w:tblPr>
        <w:tblW w:w="0" w:type="auto"/>
        <w:tblLayout w:type="fixed"/>
        <w:tblCellMar>
          <w:left w:w="0" w:type="dxa"/>
          <w:right w:w="0" w:type="dxa"/>
        </w:tblCellMar>
        <w:tblLook w:val="0000" w:firstRow="0" w:lastRow="0" w:firstColumn="0" w:lastColumn="0" w:noHBand="0" w:noVBand="0"/>
      </w:tblPr>
      <w:tblGrid>
        <w:gridCol w:w="440"/>
        <w:gridCol w:w="1480"/>
        <w:gridCol w:w="200"/>
        <w:gridCol w:w="500"/>
        <w:gridCol w:w="1740"/>
        <w:gridCol w:w="140"/>
        <w:gridCol w:w="160"/>
        <w:gridCol w:w="180"/>
        <w:gridCol w:w="40"/>
        <w:gridCol w:w="2620"/>
        <w:gridCol w:w="480"/>
        <w:gridCol w:w="40"/>
        <w:gridCol w:w="140"/>
        <w:gridCol w:w="1480"/>
      </w:tblGrid>
      <w:tr w:rsidR="00E015FA" w:rsidRPr="00CD5ED7">
        <w:trPr>
          <w:trHeight w:val="387"/>
        </w:trPr>
        <w:tc>
          <w:tcPr>
            <w:tcW w:w="4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bookmarkStart w:id="125" w:name="page217"/>
            <w:bookmarkEnd w:id="125"/>
          </w:p>
        </w:tc>
        <w:tc>
          <w:tcPr>
            <w:tcW w:w="1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60" w:type="dxa"/>
            <w:gridSpan w:val="5"/>
            <w:tcBorders>
              <w:top w:val="single" w:sz="8" w:space="0" w:color="auto"/>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b/>
                <w:bCs/>
                <w:w w:val="99"/>
                <w:sz w:val="26"/>
                <w:szCs w:val="26"/>
              </w:rPr>
              <w:t>TITLE APPLICATION</w:t>
            </w:r>
          </w:p>
        </w:tc>
        <w:tc>
          <w:tcPr>
            <w:tcW w:w="2620" w:type="dxa"/>
            <w:tcBorders>
              <w:top w:val="single" w:sz="8" w:space="0" w:color="auto"/>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ind w:left="1460"/>
              <w:rPr>
                <w:rFonts w:asciiTheme="minorHAnsi" w:hAnsiTheme="minorHAnsi"/>
                <w:sz w:val="26"/>
                <w:szCs w:val="26"/>
              </w:rPr>
            </w:pPr>
            <w:r w:rsidRPr="00CD5ED7">
              <w:rPr>
                <w:rFonts w:asciiTheme="minorHAnsi" w:hAnsiTheme="minorHAnsi"/>
                <w:b/>
                <w:bCs/>
                <w:sz w:val="26"/>
                <w:szCs w:val="26"/>
              </w:rPr>
              <w:t>IT2</w:t>
            </w: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700"/>
        </w:trPr>
        <w:tc>
          <w:tcPr>
            <w:tcW w:w="4360" w:type="dxa"/>
            <w:gridSpan w:val="5"/>
            <w:tcBorders>
              <w:top w:val="nil"/>
              <w:left w:val="nil"/>
              <w:bottom w:val="nil"/>
              <w:right w:val="nil"/>
            </w:tcBorders>
            <w:vAlign w:val="bottom"/>
          </w:tcPr>
          <w:p w:rsidR="003E7883" w:rsidRPr="003E7883" w:rsidRDefault="003E7883" w:rsidP="003E7883">
            <w:pPr>
              <w:widowControl w:val="0"/>
              <w:autoSpaceDE w:val="0"/>
              <w:autoSpaceDN w:val="0"/>
              <w:adjustRightInd w:val="0"/>
              <w:spacing w:after="0" w:line="240" w:lineRule="auto"/>
              <w:ind w:left="20"/>
              <w:rPr>
                <w:sz w:val="26"/>
                <w:szCs w:val="26"/>
              </w:rPr>
            </w:pPr>
            <w:r w:rsidRPr="003E7883">
              <w:rPr>
                <w:sz w:val="26"/>
                <w:szCs w:val="26"/>
              </w:rPr>
              <w:t>The federation of …………………………………………… hereby applies for the title of</w:t>
            </w:r>
          </w:p>
          <w:p w:rsidR="003E7883" w:rsidRDefault="003E7883">
            <w:pPr>
              <w:widowControl w:val="0"/>
              <w:autoSpaceDE w:val="0"/>
              <w:autoSpaceDN w:val="0"/>
              <w:adjustRightInd w:val="0"/>
              <w:spacing w:after="0" w:line="240" w:lineRule="auto"/>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O Grandmaster (minimum level 2500)</w:t>
            </w:r>
          </w:p>
        </w:tc>
        <w:tc>
          <w:tcPr>
            <w:tcW w:w="1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500" w:type="dxa"/>
            <w:gridSpan w:val="6"/>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O International Master (2400)</w:t>
            </w:r>
          </w:p>
        </w:tc>
        <w:tc>
          <w:tcPr>
            <w:tcW w:w="1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269"/>
        </w:trPr>
        <w:tc>
          <w:tcPr>
            <w:tcW w:w="4360" w:type="dxa"/>
            <w:gridSpan w:val="5"/>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O Woman Grandmaster (2300)</w:t>
            </w:r>
          </w:p>
        </w:tc>
        <w:tc>
          <w:tcPr>
            <w:tcW w:w="1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500" w:type="dxa"/>
            <w:gridSpan w:val="6"/>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O Woman International Master (2200)</w:t>
            </w:r>
          </w:p>
        </w:tc>
        <w:tc>
          <w:tcPr>
            <w:tcW w:w="1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313"/>
        </w:trPr>
        <w:tc>
          <w:tcPr>
            <w:tcW w:w="192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to be awarded to</w:t>
            </w:r>
          </w:p>
        </w:tc>
        <w:tc>
          <w:tcPr>
            <w:tcW w:w="2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261"/>
        </w:trPr>
        <w:tc>
          <w:tcPr>
            <w:tcW w:w="4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single" w:sz="8" w:space="0" w:color="auto"/>
              <w:left w:val="nil"/>
              <w:bottom w:val="nil"/>
              <w:right w:val="nil"/>
            </w:tcBorders>
            <w:vAlign w:val="bottom"/>
          </w:tcPr>
          <w:p w:rsidR="00E015FA" w:rsidRPr="00CD5ED7" w:rsidRDefault="00FF6A2D">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F</w:t>
            </w:r>
            <w:r w:rsidR="00E015FA" w:rsidRPr="00CD5ED7">
              <w:rPr>
                <w:rFonts w:asciiTheme="minorHAnsi" w:hAnsiTheme="minorHAnsi"/>
                <w:sz w:val="26"/>
                <w:szCs w:val="26"/>
              </w:rPr>
              <w:t>amily name</w:t>
            </w:r>
          </w:p>
        </w:tc>
        <w:tc>
          <w:tcPr>
            <w:tcW w:w="200" w:type="dxa"/>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4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520" w:type="dxa"/>
            <w:gridSpan w:val="6"/>
            <w:tcBorders>
              <w:top w:val="single" w:sz="8" w:space="0" w:color="auto"/>
              <w:left w:val="nil"/>
              <w:bottom w:val="nil"/>
              <w:right w:val="single" w:sz="8" w:space="0" w:color="auto"/>
            </w:tcBorders>
            <w:vAlign w:val="bottom"/>
          </w:tcPr>
          <w:p w:rsidR="00E015FA" w:rsidRPr="00CD5ED7" w:rsidRDefault="00FF6A2D">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F</w:t>
            </w:r>
            <w:r w:rsidR="00E015FA" w:rsidRPr="00CD5ED7">
              <w:rPr>
                <w:rFonts w:asciiTheme="minorHAnsi" w:hAnsiTheme="minorHAnsi"/>
                <w:sz w:val="26"/>
                <w:szCs w:val="26"/>
              </w:rPr>
              <w:t>irst name</w:t>
            </w:r>
          </w:p>
        </w:tc>
        <w:tc>
          <w:tcPr>
            <w:tcW w:w="1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20"/>
              <w:rPr>
                <w:rFonts w:asciiTheme="minorHAnsi" w:hAnsiTheme="minorHAnsi"/>
                <w:sz w:val="26"/>
                <w:szCs w:val="26"/>
              </w:rPr>
            </w:pPr>
            <w:r w:rsidRPr="00CD5ED7">
              <w:rPr>
                <w:rFonts w:asciiTheme="minorHAnsi" w:hAnsiTheme="minorHAnsi"/>
                <w:sz w:val="26"/>
                <w:szCs w:val="26"/>
              </w:rPr>
              <w:t>FIDE ID</w:t>
            </w:r>
          </w:p>
        </w:tc>
      </w:tr>
      <w:tr w:rsidR="00E015FA" w:rsidRPr="00CD5ED7">
        <w:trPr>
          <w:trHeight w:val="274"/>
        </w:trPr>
        <w:tc>
          <w:tcPr>
            <w:tcW w:w="4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4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6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10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20"/>
        </w:trPr>
        <w:tc>
          <w:tcPr>
            <w:tcW w:w="4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2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7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26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c>
          <w:tcPr>
            <w:tcW w:w="1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0" w:lineRule="exact"/>
              <w:rPr>
                <w:rFonts w:asciiTheme="minorHAnsi" w:hAnsiTheme="minorHAnsi"/>
                <w:sz w:val="26"/>
                <w:szCs w:val="26"/>
              </w:rPr>
            </w:pPr>
          </w:p>
        </w:tc>
      </w:tr>
      <w:tr w:rsidR="00E015FA" w:rsidRPr="00CD5ED7">
        <w:trPr>
          <w:trHeight w:val="159"/>
        </w:trPr>
        <w:tc>
          <w:tcPr>
            <w:tcW w:w="4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4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100" w:type="dxa"/>
            <w:gridSpan w:val="2"/>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80" w:type="dxa"/>
            <w:gridSpan w:val="2"/>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253"/>
        </w:trPr>
        <w:tc>
          <w:tcPr>
            <w:tcW w:w="4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nil"/>
              <w:right w:val="single" w:sz="8" w:space="0" w:color="auto"/>
            </w:tcBorders>
            <w:vAlign w:val="bottom"/>
          </w:tcPr>
          <w:p w:rsidR="00E015FA" w:rsidRPr="00CD5ED7" w:rsidRDefault="00FF6A2D">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D</w:t>
            </w:r>
            <w:r w:rsidR="00E015FA" w:rsidRPr="00CD5ED7">
              <w:rPr>
                <w:rFonts w:asciiTheme="minorHAnsi" w:hAnsiTheme="minorHAnsi"/>
                <w:sz w:val="26"/>
                <w:szCs w:val="26"/>
              </w:rPr>
              <w:t>ate of birth</w:t>
            </w:r>
          </w:p>
        </w:tc>
        <w:tc>
          <w:tcPr>
            <w:tcW w:w="2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40" w:type="dxa"/>
            <w:gridSpan w:val="2"/>
            <w:tcBorders>
              <w:top w:val="nil"/>
              <w:left w:val="nil"/>
              <w:bottom w:val="nil"/>
              <w:right w:val="nil"/>
            </w:tcBorders>
            <w:vAlign w:val="bottom"/>
          </w:tcPr>
          <w:p w:rsidR="00E015FA" w:rsidRPr="00CD5ED7" w:rsidRDefault="00FF6A2D">
            <w:pPr>
              <w:widowControl w:val="0"/>
              <w:autoSpaceDE w:val="0"/>
              <w:autoSpaceDN w:val="0"/>
              <w:adjustRightInd w:val="0"/>
              <w:spacing w:after="0" w:line="240" w:lineRule="auto"/>
              <w:ind w:left="40"/>
              <w:rPr>
                <w:rFonts w:asciiTheme="minorHAnsi" w:hAnsiTheme="minorHAnsi"/>
                <w:sz w:val="26"/>
                <w:szCs w:val="26"/>
              </w:rPr>
            </w:pPr>
            <w:r w:rsidRPr="00CD5ED7">
              <w:rPr>
                <w:rFonts w:asciiTheme="minorHAnsi" w:hAnsiTheme="minorHAnsi"/>
                <w:sz w:val="26"/>
                <w:szCs w:val="26"/>
              </w:rPr>
              <w:t>P</w:t>
            </w:r>
            <w:r w:rsidR="00E015FA" w:rsidRPr="00CD5ED7">
              <w:rPr>
                <w:rFonts w:asciiTheme="minorHAnsi" w:hAnsiTheme="minorHAnsi"/>
                <w:sz w:val="26"/>
                <w:szCs w:val="26"/>
              </w:rPr>
              <w:t>lace of birth</w:t>
            </w:r>
          </w:p>
        </w:tc>
        <w:tc>
          <w:tcPr>
            <w:tcW w:w="1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100" w:type="dxa"/>
            <w:gridSpan w:val="2"/>
            <w:tcBorders>
              <w:top w:val="nil"/>
              <w:left w:val="nil"/>
              <w:bottom w:val="nil"/>
              <w:right w:val="single" w:sz="8" w:space="0" w:color="auto"/>
            </w:tcBorders>
            <w:vAlign w:val="bottom"/>
          </w:tcPr>
          <w:p w:rsidR="00E015FA" w:rsidRPr="00CD5ED7" w:rsidRDefault="00FF6A2D">
            <w:pPr>
              <w:widowControl w:val="0"/>
              <w:autoSpaceDE w:val="0"/>
              <w:autoSpaceDN w:val="0"/>
              <w:adjustRightInd w:val="0"/>
              <w:spacing w:after="0" w:line="224" w:lineRule="exact"/>
              <w:rPr>
                <w:rFonts w:asciiTheme="minorHAnsi" w:hAnsiTheme="minorHAnsi"/>
                <w:sz w:val="26"/>
                <w:szCs w:val="26"/>
              </w:rPr>
            </w:pPr>
            <w:r w:rsidRPr="00CD5ED7">
              <w:rPr>
                <w:rFonts w:asciiTheme="minorHAnsi" w:hAnsiTheme="minorHAnsi"/>
                <w:sz w:val="26"/>
                <w:szCs w:val="26"/>
              </w:rPr>
              <w:t>D</w:t>
            </w:r>
            <w:r w:rsidR="00E015FA" w:rsidRPr="00CD5ED7">
              <w:rPr>
                <w:rFonts w:asciiTheme="minorHAnsi" w:hAnsiTheme="minorHAnsi"/>
                <w:sz w:val="26"/>
                <w:szCs w:val="26"/>
              </w:rPr>
              <w:t>ate necessary rating gained</w:t>
            </w:r>
          </w:p>
        </w:tc>
        <w:tc>
          <w:tcPr>
            <w:tcW w:w="180" w:type="dxa"/>
            <w:gridSpan w:val="2"/>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nil"/>
              <w:right w:val="single" w:sz="8" w:space="0" w:color="auto"/>
            </w:tcBorders>
            <w:vAlign w:val="bottom"/>
          </w:tcPr>
          <w:p w:rsidR="00E015FA" w:rsidRPr="00CD5ED7" w:rsidRDefault="00FF6A2D">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H</w:t>
            </w:r>
            <w:r w:rsidR="00E015FA" w:rsidRPr="00CD5ED7">
              <w:rPr>
                <w:rFonts w:asciiTheme="minorHAnsi" w:hAnsiTheme="minorHAnsi"/>
                <w:sz w:val="26"/>
                <w:szCs w:val="26"/>
              </w:rPr>
              <w:t>ighest rating</w:t>
            </w:r>
          </w:p>
        </w:tc>
      </w:tr>
      <w:tr w:rsidR="00E015FA" w:rsidRPr="00CD5ED7">
        <w:trPr>
          <w:trHeight w:val="259"/>
        </w:trPr>
        <w:tc>
          <w:tcPr>
            <w:tcW w:w="4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6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6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rsidTr="00B22CDA">
        <w:trPr>
          <w:trHeight w:val="61"/>
        </w:trPr>
        <w:tc>
          <w:tcPr>
            <w:tcW w:w="4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0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5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8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6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8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4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Pr="00CD5ED7" w:rsidRDefault="00E015FA">
      <w:pPr>
        <w:widowControl w:val="0"/>
        <w:autoSpaceDE w:val="0"/>
        <w:autoSpaceDN w:val="0"/>
        <w:adjustRightInd w:val="0"/>
        <w:spacing w:after="0" w:line="169" w:lineRule="exact"/>
        <w:rPr>
          <w:rFonts w:asciiTheme="minorHAnsi" w:hAnsiTheme="minorHAnsi"/>
          <w:sz w:val="26"/>
          <w:szCs w:val="26"/>
        </w:rPr>
      </w:pPr>
    </w:p>
    <w:p w:rsidR="00E015FA" w:rsidRPr="00CD5ED7" w:rsidRDefault="00E015FA">
      <w:pPr>
        <w:widowControl w:val="0"/>
        <w:overflowPunct w:val="0"/>
        <w:autoSpaceDE w:val="0"/>
        <w:autoSpaceDN w:val="0"/>
        <w:adjustRightInd w:val="0"/>
        <w:spacing w:after="0" w:line="242" w:lineRule="auto"/>
        <w:rPr>
          <w:rFonts w:asciiTheme="minorHAnsi" w:hAnsiTheme="minorHAnsi"/>
          <w:sz w:val="26"/>
          <w:szCs w:val="26"/>
        </w:rPr>
      </w:pPr>
      <w:r w:rsidRPr="00CD5ED7">
        <w:rPr>
          <w:rFonts w:asciiTheme="minorHAnsi" w:hAnsiTheme="minorHAnsi"/>
          <w:sz w:val="26"/>
          <w:szCs w:val="26"/>
        </w:rPr>
        <w:t>Titles can be awarded conditional on reaching the required rating at a later date (see Title Regulations 1.5 for the procedure to be followed in this case).</w:t>
      </w: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Herewith certificates (IT1s) and cross</w:t>
      </w:r>
      <w:r w:rsidRPr="00CD5ED7">
        <w:rPr>
          <w:rFonts w:asciiTheme="minorHAnsi" w:hAnsiTheme="minorHAnsi" w:cs="Cambria Math"/>
          <w:sz w:val="26"/>
          <w:szCs w:val="26"/>
        </w:rPr>
        <w:t>‐</w:t>
      </w:r>
      <w:r w:rsidRPr="00CD5ED7">
        <w:rPr>
          <w:rFonts w:asciiTheme="minorHAnsi" w:hAnsiTheme="minorHAnsi"/>
          <w:sz w:val="26"/>
          <w:szCs w:val="26"/>
        </w:rPr>
        <w:t>tables for the following norms:</w:t>
      </w:r>
    </w:p>
    <w:p w:rsidR="00E015FA" w:rsidRPr="00CD5ED7" w:rsidRDefault="00E015FA">
      <w:pPr>
        <w:widowControl w:val="0"/>
        <w:autoSpaceDE w:val="0"/>
        <w:autoSpaceDN w:val="0"/>
        <w:adjustRightInd w:val="0"/>
        <w:spacing w:after="0" w:line="122" w:lineRule="exact"/>
        <w:rPr>
          <w:rFonts w:asciiTheme="minorHAnsi" w:hAnsiTheme="minorHAnsi"/>
          <w:sz w:val="26"/>
          <w:szCs w:val="26"/>
        </w:rPr>
      </w:pPr>
    </w:p>
    <w:tbl>
      <w:tblPr>
        <w:tblW w:w="0" w:type="auto"/>
        <w:tblInd w:w="390" w:type="dxa"/>
        <w:tblLayout w:type="fixed"/>
        <w:tblCellMar>
          <w:left w:w="0" w:type="dxa"/>
          <w:right w:w="0" w:type="dxa"/>
        </w:tblCellMar>
        <w:tblLook w:val="0000" w:firstRow="0" w:lastRow="0" w:firstColumn="0" w:lastColumn="0" w:noHBand="0" w:noVBand="0"/>
      </w:tblPr>
      <w:tblGrid>
        <w:gridCol w:w="1360"/>
        <w:gridCol w:w="920"/>
        <w:gridCol w:w="1720"/>
        <w:gridCol w:w="2280"/>
        <w:gridCol w:w="3140"/>
      </w:tblGrid>
      <w:tr w:rsidR="00E015FA" w:rsidRPr="00CD5ED7">
        <w:trPr>
          <w:trHeight w:val="289"/>
        </w:trPr>
        <w:tc>
          <w:tcPr>
            <w:tcW w:w="1360" w:type="dxa"/>
            <w:tcBorders>
              <w:top w:val="single" w:sz="8" w:space="0" w:color="auto"/>
              <w:left w:val="single" w:sz="8" w:space="0" w:color="auto"/>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b/>
                <w:bCs/>
                <w:sz w:val="26"/>
                <w:szCs w:val="26"/>
              </w:rPr>
              <w:t>1.</w:t>
            </w:r>
          </w:p>
        </w:tc>
        <w:tc>
          <w:tcPr>
            <w:tcW w:w="920" w:type="dxa"/>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20" w:type="dxa"/>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80" w:type="dxa"/>
            <w:tcBorders>
              <w:top w:val="single" w:sz="8" w:space="0" w:color="auto"/>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140" w:type="dxa"/>
            <w:tcBorders>
              <w:top w:val="single" w:sz="8" w:space="0" w:color="auto"/>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r w:rsidR="00E015FA" w:rsidRPr="00CD5ED7">
        <w:trPr>
          <w:trHeight w:val="290"/>
        </w:trPr>
        <w:tc>
          <w:tcPr>
            <w:tcW w:w="9420" w:type="dxa"/>
            <w:gridSpan w:val="5"/>
            <w:tcBorders>
              <w:top w:val="nil"/>
              <w:left w:val="single" w:sz="8" w:space="0" w:color="auto"/>
              <w:bottom w:val="nil"/>
              <w:right w:val="single" w:sz="8" w:space="0" w:color="auto"/>
            </w:tcBorders>
            <w:vAlign w:val="bottom"/>
          </w:tcPr>
          <w:p w:rsidR="00E015FA" w:rsidRPr="00CD5ED7" w:rsidRDefault="00FF6A2D">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N</w:t>
            </w:r>
            <w:r w:rsidR="00E015FA" w:rsidRPr="00CD5ED7">
              <w:rPr>
                <w:rFonts w:asciiTheme="minorHAnsi" w:hAnsiTheme="minorHAnsi"/>
                <w:sz w:val="26"/>
                <w:szCs w:val="26"/>
              </w:rPr>
              <w:t>ame of event: ............................................</w:t>
            </w:r>
            <w:r w:rsidR="00181E44">
              <w:rPr>
                <w:rFonts w:asciiTheme="minorHAnsi" w:hAnsiTheme="minorHAnsi"/>
                <w:sz w:val="26"/>
                <w:szCs w:val="26"/>
              </w:rPr>
              <w:t>............</w:t>
            </w:r>
            <w:r w:rsidRPr="00CD5ED7">
              <w:rPr>
                <w:rFonts w:asciiTheme="minorHAnsi" w:hAnsiTheme="minorHAnsi"/>
                <w:sz w:val="26"/>
                <w:szCs w:val="26"/>
              </w:rPr>
              <w:t>. L</w:t>
            </w:r>
            <w:r w:rsidR="00E015FA" w:rsidRPr="00CD5ED7">
              <w:rPr>
                <w:rFonts w:asciiTheme="minorHAnsi" w:hAnsiTheme="minorHAnsi"/>
                <w:sz w:val="26"/>
                <w:szCs w:val="26"/>
              </w:rPr>
              <w:t>ocation: ..........................................</w:t>
            </w:r>
          </w:p>
        </w:tc>
      </w:tr>
      <w:tr w:rsidR="00E015FA" w:rsidRPr="00CD5ED7">
        <w:trPr>
          <w:trHeight w:val="403"/>
        </w:trPr>
        <w:tc>
          <w:tcPr>
            <w:tcW w:w="1360" w:type="dxa"/>
            <w:tcBorders>
              <w:top w:val="nil"/>
              <w:left w:val="single" w:sz="8" w:space="0" w:color="auto"/>
              <w:bottom w:val="nil"/>
              <w:right w:val="nil"/>
            </w:tcBorders>
            <w:vAlign w:val="bottom"/>
          </w:tcPr>
          <w:p w:rsidR="00E015FA" w:rsidRPr="00CD5ED7" w:rsidRDefault="00FF6A2D" w:rsidP="00181E4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w w:val="70"/>
                <w:sz w:val="26"/>
                <w:szCs w:val="26"/>
              </w:rPr>
              <w:t>D</w:t>
            </w:r>
            <w:r w:rsidR="00E015FA" w:rsidRPr="00CD5ED7">
              <w:rPr>
                <w:rFonts w:asciiTheme="minorHAnsi" w:hAnsiTheme="minorHAnsi"/>
                <w:w w:val="70"/>
                <w:sz w:val="26"/>
                <w:szCs w:val="26"/>
              </w:rPr>
              <w:t>ates:</w:t>
            </w:r>
            <w:r w:rsidR="00181E44">
              <w:rPr>
                <w:rFonts w:asciiTheme="minorHAnsi" w:hAnsiTheme="minorHAnsi"/>
                <w:w w:val="70"/>
                <w:sz w:val="26"/>
                <w:szCs w:val="26"/>
              </w:rPr>
              <w:t>...............</w:t>
            </w:r>
          </w:p>
        </w:tc>
        <w:tc>
          <w:tcPr>
            <w:tcW w:w="9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7140" w:type="dxa"/>
            <w:gridSpan w:val="3"/>
            <w:tcBorders>
              <w:top w:val="nil"/>
              <w:left w:val="nil"/>
              <w:bottom w:val="nil"/>
              <w:right w:val="single" w:sz="8" w:space="0" w:color="auto"/>
            </w:tcBorders>
            <w:vAlign w:val="bottom"/>
          </w:tcPr>
          <w:p w:rsidR="00E015FA" w:rsidRPr="00CD5ED7" w:rsidRDefault="00E015FA" w:rsidP="00181E4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tournam</w:t>
            </w:r>
            <w:r w:rsidR="00181E44">
              <w:rPr>
                <w:rFonts w:asciiTheme="minorHAnsi" w:hAnsiTheme="minorHAnsi"/>
                <w:sz w:val="26"/>
                <w:szCs w:val="26"/>
              </w:rPr>
              <w:t>ent system: ...............</w:t>
            </w:r>
            <w:r w:rsidRPr="00CD5ED7">
              <w:rPr>
                <w:rFonts w:asciiTheme="minorHAnsi" w:hAnsiTheme="minorHAnsi"/>
                <w:sz w:val="26"/>
                <w:szCs w:val="26"/>
              </w:rPr>
              <w:t xml:space="preserve"> average rating of opponents: ....……..</w:t>
            </w:r>
          </w:p>
        </w:tc>
      </w:tr>
      <w:tr w:rsidR="00E015FA" w:rsidRPr="00CD5ED7">
        <w:trPr>
          <w:trHeight w:val="403"/>
        </w:trPr>
        <w:tc>
          <w:tcPr>
            <w:tcW w:w="1360" w:type="dxa"/>
            <w:tcBorders>
              <w:top w:val="nil"/>
              <w:left w:val="single" w:sz="8" w:space="0" w:color="auto"/>
              <w:bottom w:val="nil"/>
              <w:right w:val="nil"/>
            </w:tcBorders>
            <w:vAlign w:val="bottom"/>
          </w:tcPr>
          <w:p w:rsidR="00E015FA" w:rsidRPr="00CD5ED7" w:rsidRDefault="00FF6A2D">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w w:val="71"/>
                <w:sz w:val="26"/>
                <w:szCs w:val="26"/>
              </w:rPr>
              <w:t>P</w:t>
            </w:r>
            <w:r w:rsidR="00181E44">
              <w:rPr>
                <w:rFonts w:asciiTheme="minorHAnsi" w:hAnsiTheme="minorHAnsi"/>
                <w:w w:val="71"/>
                <w:sz w:val="26"/>
                <w:szCs w:val="26"/>
              </w:rPr>
              <w:t>ts. required: ....</w:t>
            </w:r>
          </w:p>
        </w:tc>
        <w:tc>
          <w:tcPr>
            <w:tcW w:w="9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20" w:type="dxa"/>
            <w:tcBorders>
              <w:top w:val="nil"/>
              <w:left w:val="nil"/>
              <w:bottom w:val="nil"/>
              <w:right w:val="nil"/>
            </w:tcBorders>
            <w:vAlign w:val="bottom"/>
          </w:tcPr>
          <w:p w:rsidR="00E015FA" w:rsidRPr="00CD5ED7" w:rsidRDefault="00FF6A2D">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w:t>
            </w:r>
            <w:r w:rsidR="00181E44">
              <w:rPr>
                <w:rFonts w:asciiTheme="minorHAnsi" w:hAnsiTheme="minorHAnsi"/>
                <w:sz w:val="26"/>
                <w:szCs w:val="26"/>
              </w:rPr>
              <w:t>ts. scored: .....</w:t>
            </w:r>
          </w:p>
        </w:tc>
        <w:tc>
          <w:tcPr>
            <w:tcW w:w="22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95"/>
                <w:sz w:val="26"/>
                <w:szCs w:val="26"/>
              </w:rPr>
              <w:t>n</w:t>
            </w:r>
            <w:r w:rsidR="00FF6A2D" w:rsidRPr="00CD5ED7">
              <w:rPr>
                <w:rFonts w:asciiTheme="minorHAnsi" w:hAnsiTheme="minorHAnsi"/>
                <w:w w:val="95"/>
                <w:sz w:val="26"/>
                <w:szCs w:val="26"/>
              </w:rPr>
              <w:t>o</w:t>
            </w:r>
            <w:r w:rsidR="00181E44">
              <w:rPr>
                <w:rFonts w:asciiTheme="minorHAnsi" w:hAnsiTheme="minorHAnsi"/>
                <w:w w:val="95"/>
                <w:sz w:val="26"/>
                <w:szCs w:val="26"/>
              </w:rPr>
              <w:t xml:space="preserve">. of games played: ..    </w:t>
            </w:r>
          </w:p>
        </w:tc>
        <w:tc>
          <w:tcPr>
            <w:tcW w:w="3140" w:type="dxa"/>
            <w:tcBorders>
              <w:top w:val="nil"/>
              <w:left w:val="nil"/>
              <w:bottom w:val="nil"/>
              <w:right w:val="single" w:sz="8" w:space="0" w:color="auto"/>
            </w:tcBorders>
            <w:vAlign w:val="bottom"/>
          </w:tcPr>
          <w:p w:rsidR="00E015FA" w:rsidRPr="00CD5ED7" w:rsidRDefault="00FF6A2D">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no</w:t>
            </w:r>
            <w:r w:rsidR="00E015FA" w:rsidRPr="00CD5ED7">
              <w:rPr>
                <w:rFonts w:asciiTheme="minorHAnsi" w:hAnsiTheme="minorHAnsi"/>
                <w:sz w:val="26"/>
                <w:szCs w:val="26"/>
              </w:rPr>
              <w:t>. of games to be counted: ……....</w:t>
            </w:r>
          </w:p>
        </w:tc>
      </w:tr>
      <w:tr w:rsidR="00E015FA" w:rsidRPr="00CD5ED7">
        <w:trPr>
          <w:trHeight w:val="402"/>
        </w:trPr>
        <w:tc>
          <w:tcPr>
            <w:tcW w:w="4000" w:type="dxa"/>
            <w:gridSpan w:val="3"/>
            <w:tcBorders>
              <w:top w:val="nil"/>
              <w:left w:val="single" w:sz="8" w:space="0" w:color="auto"/>
              <w:bottom w:val="nil"/>
              <w:right w:val="nil"/>
            </w:tcBorders>
            <w:vAlign w:val="bottom"/>
          </w:tcPr>
          <w:p w:rsidR="00E015FA" w:rsidRPr="00CD5ED7" w:rsidRDefault="00FF6A2D">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N</w:t>
            </w:r>
            <w:r w:rsidR="00E015FA" w:rsidRPr="00CD5ED7">
              <w:rPr>
                <w:rFonts w:asciiTheme="minorHAnsi" w:hAnsiTheme="minorHAnsi"/>
                <w:sz w:val="26"/>
                <w:szCs w:val="26"/>
              </w:rPr>
              <w:t>umber of host fed. players: ..…......</w:t>
            </w:r>
          </w:p>
        </w:tc>
        <w:tc>
          <w:tcPr>
            <w:tcW w:w="5420" w:type="dxa"/>
            <w:gridSpan w:val="2"/>
            <w:tcBorders>
              <w:top w:val="nil"/>
              <w:left w:val="nil"/>
              <w:bottom w:val="nil"/>
              <w:right w:val="single" w:sz="8" w:space="0" w:color="auto"/>
            </w:tcBorders>
            <w:vAlign w:val="bottom"/>
          </w:tcPr>
          <w:p w:rsidR="00E015FA" w:rsidRPr="00CD5ED7" w:rsidRDefault="00FF6A2D" w:rsidP="00181E4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w:t>
            </w:r>
            <w:r w:rsidR="00E015FA" w:rsidRPr="00CD5ED7">
              <w:rPr>
                <w:rFonts w:asciiTheme="minorHAnsi" w:hAnsiTheme="minorHAnsi"/>
                <w:sz w:val="26"/>
                <w:szCs w:val="26"/>
              </w:rPr>
              <w:t>umber of players no</w:t>
            </w:r>
            <w:r w:rsidR="00181E44">
              <w:rPr>
                <w:rFonts w:asciiTheme="minorHAnsi" w:hAnsiTheme="minorHAnsi"/>
                <w:sz w:val="26"/>
                <w:szCs w:val="26"/>
              </w:rPr>
              <w:t>t from own federation: .…....</w:t>
            </w:r>
          </w:p>
        </w:tc>
      </w:tr>
      <w:tr w:rsidR="00E015FA" w:rsidRPr="00CD5ED7">
        <w:trPr>
          <w:trHeight w:val="403"/>
        </w:trPr>
        <w:tc>
          <w:tcPr>
            <w:tcW w:w="4000" w:type="dxa"/>
            <w:gridSpan w:val="3"/>
            <w:tcBorders>
              <w:top w:val="nil"/>
              <w:left w:val="single" w:sz="8" w:space="0" w:color="auto"/>
              <w:bottom w:val="nil"/>
              <w:right w:val="nil"/>
            </w:tcBorders>
            <w:vAlign w:val="bottom"/>
          </w:tcPr>
          <w:p w:rsidR="00E015FA" w:rsidRPr="00CD5ED7" w:rsidRDefault="00FF6A2D">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N</w:t>
            </w:r>
            <w:r w:rsidR="00E015FA" w:rsidRPr="00CD5ED7">
              <w:rPr>
                <w:rFonts w:asciiTheme="minorHAnsi" w:hAnsiTheme="minorHAnsi"/>
                <w:sz w:val="26"/>
                <w:szCs w:val="26"/>
              </w:rPr>
              <w:t>umber of opponents: titled ……..  GMs:</w:t>
            </w:r>
            <w:r w:rsidR="00181E44">
              <w:rPr>
                <w:rFonts w:asciiTheme="minorHAnsi" w:hAnsiTheme="minorHAnsi"/>
                <w:sz w:val="26"/>
                <w:szCs w:val="26"/>
              </w:rPr>
              <w:t xml:space="preserve"> ………     IMs ……….</w:t>
            </w:r>
          </w:p>
        </w:tc>
        <w:tc>
          <w:tcPr>
            <w:tcW w:w="228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81"/>
                <w:sz w:val="26"/>
                <w:szCs w:val="26"/>
              </w:rPr>
              <w:t>..........  IMs: ....…...  FMs: ..........</w:t>
            </w:r>
          </w:p>
        </w:tc>
        <w:tc>
          <w:tcPr>
            <w:tcW w:w="3140" w:type="dxa"/>
            <w:tcBorders>
              <w:top w:val="nil"/>
              <w:left w:val="nil"/>
              <w:bottom w:val="nil"/>
              <w:right w:val="single" w:sz="8" w:space="0" w:color="auto"/>
            </w:tcBorders>
            <w:vAlign w:val="bottom"/>
          </w:tcPr>
          <w:p w:rsidR="00E015FA" w:rsidRPr="00CD5ED7" w:rsidRDefault="00E015FA">
            <w:pPr>
              <w:widowControl w:val="0"/>
              <w:autoSpaceDE w:val="0"/>
              <w:autoSpaceDN w:val="0"/>
              <w:adjustRightInd w:val="0"/>
              <w:spacing w:after="0" w:line="240" w:lineRule="auto"/>
              <w:ind w:left="580"/>
              <w:rPr>
                <w:rFonts w:asciiTheme="minorHAnsi" w:hAnsiTheme="minorHAnsi"/>
                <w:sz w:val="26"/>
                <w:szCs w:val="26"/>
              </w:rPr>
            </w:pPr>
            <w:r w:rsidRPr="00CD5ED7">
              <w:rPr>
                <w:rFonts w:asciiTheme="minorHAnsi" w:hAnsiTheme="minorHAnsi"/>
                <w:sz w:val="26"/>
                <w:szCs w:val="26"/>
              </w:rPr>
              <w:t>WGMs: ..........</w:t>
            </w:r>
          </w:p>
        </w:tc>
      </w:tr>
      <w:tr w:rsidR="00E015FA" w:rsidRPr="00CD5ED7">
        <w:trPr>
          <w:trHeight w:val="402"/>
        </w:trPr>
        <w:tc>
          <w:tcPr>
            <w:tcW w:w="1360" w:type="dxa"/>
            <w:tcBorders>
              <w:top w:val="nil"/>
              <w:left w:val="single" w:sz="8" w:space="0" w:color="auto"/>
              <w:bottom w:val="nil"/>
              <w:right w:val="nil"/>
            </w:tcBorders>
            <w:vAlign w:val="bottom"/>
          </w:tcPr>
          <w:p w:rsidR="00E015FA" w:rsidRPr="00CD5ED7" w:rsidRDefault="00E015FA">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WIMs: ..........</w:t>
            </w:r>
          </w:p>
        </w:tc>
        <w:tc>
          <w:tcPr>
            <w:tcW w:w="920" w:type="dxa"/>
            <w:tcBorders>
              <w:top w:val="nil"/>
              <w:left w:val="nil"/>
              <w:bottom w:val="nil"/>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WFMs:</w:t>
            </w:r>
          </w:p>
        </w:tc>
        <w:tc>
          <w:tcPr>
            <w:tcW w:w="7140" w:type="dxa"/>
            <w:gridSpan w:val="3"/>
            <w:tcBorders>
              <w:top w:val="nil"/>
              <w:left w:val="nil"/>
              <w:bottom w:val="nil"/>
              <w:right w:val="single" w:sz="8" w:space="0" w:color="auto"/>
            </w:tcBorders>
            <w:vAlign w:val="bottom"/>
          </w:tcPr>
          <w:p w:rsidR="00E015FA" w:rsidRPr="00CD5ED7" w:rsidRDefault="00FF6A2D">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Rated opponents: .…......  U</w:t>
            </w:r>
            <w:r w:rsidR="00E015FA" w:rsidRPr="00CD5ED7">
              <w:rPr>
                <w:rFonts w:asciiTheme="minorHAnsi" w:hAnsiTheme="minorHAnsi"/>
                <w:sz w:val="26"/>
                <w:szCs w:val="26"/>
              </w:rPr>
              <w:t>nrated opponents: ............</w:t>
            </w:r>
          </w:p>
        </w:tc>
      </w:tr>
      <w:tr w:rsidR="00E015FA" w:rsidRPr="00CD5ED7">
        <w:trPr>
          <w:trHeight w:val="150"/>
        </w:trPr>
        <w:tc>
          <w:tcPr>
            <w:tcW w:w="1360"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8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1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Pr="00CD5ED7" w:rsidRDefault="00E015FA">
      <w:pPr>
        <w:widowControl w:val="0"/>
        <w:autoSpaceDE w:val="0"/>
        <w:autoSpaceDN w:val="0"/>
        <w:adjustRightInd w:val="0"/>
        <w:spacing w:after="0" w:line="224" w:lineRule="exact"/>
        <w:rPr>
          <w:rFonts w:asciiTheme="minorHAnsi" w:hAnsiTheme="minorHAnsi"/>
          <w:sz w:val="26"/>
          <w:szCs w:val="26"/>
        </w:rPr>
      </w:pPr>
    </w:p>
    <w:tbl>
      <w:tblPr>
        <w:tblW w:w="0" w:type="auto"/>
        <w:tblInd w:w="410" w:type="dxa"/>
        <w:tblLayout w:type="fixed"/>
        <w:tblCellMar>
          <w:left w:w="0" w:type="dxa"/>
          <w:right w:w="0" w:type="dxa"/>
        </w:tblCellMar>
        <w:tblLook w:val="0000" w:firstRow="0" w:lastRow="0" w:firstColumn="0" w:lastColumn="0" w:noHBand="0" w:noVBand="0"/>
      </w:tblPr>
      <w:tblGrid>
        <w:gridCol w:w="1360"/>
        <w:gridCol w:w="920"/>
        <w:gridCol w:w="1700"/>
        <w:gridCol w:w="2300"/>
        <w:gridCol w:w="3140"/>
      </w:tblGrid>
      <w:tr w:rsidR="00FF6A2D" w:rsidRPr="00CD5ED7">
        <w:trPr>
          <w:trHeight w:val="289"/>
        </w:trPr>
        <w:tc>
          <w:tcPr>
            <w:tcW w:w="1360" w:type="dxa"/>
            <w:tcBorders>
              <w:top w:val="single" w:sz="8" w:space="0" w:color="auto"/>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b/>
                <w:bCs/>
                <w:sz w:val="26"/>
                <w:szCs w:val="26"/>
              </w:rPr>
              <w:t>2.</w:t>
            </w:r>
          </w:p>
        </w:tc>
        <w:tc>
          <w:tcPr>
            <w:tcW w:w="920" w:type="dxa"/>
            <w:tcBorders>
              <w:top w:val="single" w:sz="8" w:space="0" w:color="auto"/>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c>
          <w:tcPr>
            <w:tcW w:w="1700" w:type="dxa"/>
            <w:tcBorders>
              <w:top w:val="single" w:sz="8" w:space="0" w:color="auto"/>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c>
          <w:tcPr>
            <w:tcW w:w="2300" w:type="dxa"/>
            <w:tcBorders>
              <w:top w:val="single" w:sz="8" w:space="0" w:color="auto"/>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c>
          <w:tcPr>
            <w:tcW w:w="3140" w:type="dxa"/>
            <w:tcBorders>
              <w:top w:val="single" w:sz="8" w:space="0" w:color="auto"/>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r>
      <w:tr w:rsidR="00FF6A2D" w:rsidRPr="00CD5ED7">
        <w:trPr>
          <w:trHeight w:val="290"/>
        </w:trPr>
        <w:tc>
          <w:tcPr>
            <w:tcW w:w="9420" w:type="dxa"/>
            <w:gridSpan w:val="5"/>
            <w:tcBorders>
              <w:top w:val="nil"/>
              <w:left w:val="single" w:sz="8" w:space="0" w:color="auto"/>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Name of event: ......................................</w:t>
            </w:r>
            <w:r w:rsidR="00181E44">
              <w:rPr>
                <w:rFonts w:asciiTheme="minorHAnsi" w:hAnsiTheme="minorHAnsi"/>
                <w:sz w:val="26"/>
                <w:szCs w:val="26"/>
              </w:rPr>
              <w:t>...................</w:t>
            </w:r>
            <w:r w:rsidRPr="00CD5ED7">
              <w:rPr>
                <w:rFonts w:asciiTheme="minorHAnsi" w:hAnsiTheme="minorHAnsi"/>
                <w:sz w:val="26"/>
                <w:szCs w:val="26"/>
              </w:rPr>
              <w:t>Location: ..........................................</w:t>
            </w:r>
          </w:p>
        </w:tc>
      </w:tr>
      <w:tr w:rsidR="00FF6A2D" w:rsidRPr="00CD5ED7">
        <w:trPr>
          <w:trHeight w:val="403"/>
        </w:trPr>
        <w:tc>
          <w:tcPr>
            <w:tcW w:w="1360" w:type="dxa"/>
            <w:tcBorders>
              <w:top w:val="nil"/>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w w:val="70"/>
                <w:sz w:val="26"/>
                <w:szCs w:val="26"/>
              </w:rPr>
              <w:t>Dates: .............................</w:t>
            </w:r>
          </w:p>
        </w:tc>
        <w:tc>
          <w:tcPr>
            <w:tcW w:w="92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c>
          <w:tcPr>
            <w:tcW w:w="7140" w:type="dxa"/>
            <w:gridSpan w:val="3"/>
            <w:tcBorders>
              <w:top w:val="nil"/>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tournament system: ..................……...... average rating of opponents: ....……..</w:t>
            </w:r>
          </w:p>
        </w:tc>
      </w:tr>
      <w:tr w:rsidR="00FF6A2D" w:rsidRPr="00CD5ED7">
        <w:trPr>
          <w:trHeight w:val="403"/>
        </w:trPr>
        <w:tc>
          <w:tcPr>
            <w:tcW w:w="1360" w:type="dxa"/>
            <w:tcBorders>
              <w:top w:val="nil"/>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w w:val="71"/>
                <w:sz w:val="26"/>
                <w:szCs w:val="26"/>
              </w:rPr>
              <w:t>Pts. required: ...........</w:t>
            </w:r>
          </w:p>
        </w:tc>
        <w:tc>
          <w:tcPr>
            <w:tcW w:w="92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c>
          <w:tcPr>
            <w:tcW w:w="170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Pts. scored: ..........</w:t>
            </w:r>
          </w:p>
        </w:tc>
        <w:tc>
          <w:tcPr>
            <w:tcW w:w="230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95"/>
                <w:sz w:val="26"/>
                <w:szCs w:val="26"/>
              </w:rPr>
              <w:t>no. of games played: .........</w:t>
            </w:r>
          </w:p>
        </w:tc>
        <w:tc>
          <w:tcPr>
            <w:tcW w:w="3140" w:type="dxa"/>
            <w:tcBorders>
              <w:top w:val="nil"/>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no. of games to be counted: ……....</w:t>
            </w:r>
          </w:p>
        </w:tc>
      </w:tr>
      <w:tr w:rsidR="00FF6A2D" w:rsidRPr="00CD5ED7">
        <w:trPr>
          <w:trHeight w:val="402"/>
        </w:trPr>
        <w:tc>
          <w:tcPr>
            <w:tcW w:w="3980" w:type="dxa"/>
            <w:gridSpan w:val="3"/>
            <w:tcBorders>
              <w:top w:val="nil"/>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Number of host fed. players: ..…......</w:t>
            </w:r>
          </w:p>
        </w:tc>
        <w:tc>
          <w:tcPr>
            <w:tcW w:w="5440" w:type="dxa"/>
            <w:gridSpan w:val="2"/>
            <w:tcBorders>
              <w:top w:val="nil"/>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ind w:left="640"/>
              <w:rPr>
                <w:rFonts w:asciiTheme="minorHAnsi" w:hAnsiTheme="minorHAnsi"/>
                <w:sz w:val="26"/>
                <w:szCs w:val="26"/>
              </w:rPr>
            </w:pPr>
            <w:r w:rsidRPr="00CD5ED7">
              <w:rPr>
                <w:rFonts w:asciiTheme="minorHAnsi" w:hAnsiTheme="minorHAnsi"/>
                <w:sz w:val="26"/>
                <w:szCs w:val="26"/>
              </w:rPr>
              <w:t>Number of players not from own federation: .….......</w:t>
            </w:r>
          </w:p>
        </w:tc>
      </w:tr>
      <w:tr w:rsidR="00FF6A2D" w:rsidRPr="00CD5ED7">
        <w:trPr>
          <w:trHeight w:val="403"/>
        </w:trPr>
        <w:tc>
          <w:tcPr>
            <w:tcW w:w="3980" w:type="dxa"/>
            <w:gridSpan w:val="3"/>
            <w:tcBorders>
              <w:top w:val="nil"/>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Number of opponents: titled ……..  GMs:</w:t>
            </w:r>
          </w:p>
        </w:tc>
        <w:tc>
          <w:tcPr>
            <w:tcW w:w="2300" w:type="dxa"/>
            <w:tcBorders>
              <w:top w:val="nil"/>
              <w:left w:val="nil"/>
              <w:bottom w:val="nil"/>
              <w:right w:val="nil"/>
            </w:tcBorders>
            <w:vAlign w:val="bottom"/>
          </w:tcPr>
          <w:p w:rsidR="00FF6A2D" w:rsidRPr="00CD5ED7" w:rsidRDefault="00181E44" w:rsidP="00CE2884">
            <w:pPr>
              <w:widowControl w:val="0"/>
              <w:autoSpaceDE w:val="0"/>
              <w:autoSpaceDN w:val="0"/>
              <w:adjustRightInd w:val="0"/>
              <w:spacing w:after="0" w:line="240" w:lineRule="auto"/>
              <w:rPr>
                <w:rFonts w:asciiTheme="minorHAnsi" w:hAnsiTheme="minorHAnsi"/>
                <w:sz w:val="26"/>
                <w:szCs w:val="26"/>
              </w:rPr>
            </w:pPr>
            <w:r>
              <w:rPr>
                <w:rFonts w:asciiTheme="minorHAnsi" w:hAnsiTheme="minorHAnsi"/>
                <w:w w:val="81"/>
                <w:sz w:val="26"/>
                <w:szCs w:val="26"/>
              </w:rPr>
              <w:t xml:space="preserve">GMs    </w:t>
            </w:r>
            <w:r w:rsidR="00FF6A2D" w:rsidRPr="00CD5ED7">
              <w:rPr>
                <w:rFonts w:asciiTheme="minorHAnsi" w:hAnsiTheme="minorHAnsi"/>
                <w:w w:val="81"/>
                <w:sz w:val="26"/>
                <w:szCs w:val="26"/>
              </w:rPr>
              <w:t>.........  IMs: ....…...  FMs: ..........</w:t>
            </w:r>
          </w:p>
        </w:tc>
        <w:tc>
          <w:tcPr>
            <w:tcW w:w="3140" w:type="dxa"/>
            <w:tcBorders>
              <w:top w:val="nil"/>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ind w:left="580"/>
              <w:rPr>
                <w:rFonts w:asciiTheme="minorHAnsi" w:hAnsiTheme="minorHAnsi"/>
                <w:sz w:val="26"/>
                <w:szCs w:val="26"/>
              </w:rPr>
            </w:pPr>
            <w:r w:rsidRPr="00CD5ED7">
              <w:rPr>
                <w:rFonts w:asciiTheme="minorHAnsi" w:hAnsiTheme="minorHAnsi"/>
                <w:sz w:val="26"/>
                <w:szCs w:val="26"/>
              </w:rPr>
              <w:t>WGMs: ..........</w:t>
            </w:r>
          </w:p>
        </w:tc>
      </w:tr>
      <w:tr w:rsidR="00FF6A2D" w:rsidRPr="00CD5ED7">
        <w:trPr>
          <w:trHeight w:val="402"/>
        </w:trPr>
        <w:tc>
          <w:tcPr>
            <w:tcW w:w="1360" w:type="dxa"/>
            <w:tcBorders>
              <w:top w:val="nil"/>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WIMs: ..........</w:t>
            </w:r>
          </w:p>
        </w:tc>
        <w:tc>
          <w:tcPr>
            <w:tcW w:w="92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WFMs:</w:t>
            </w:r>
          </w:p>
        </w:tc>
        <w:tc>
          <w:tcPr>
            <w:tcW w:w="7140" w:type="dxa"/>
            <w:gridSpan w:val="3"/>
            <w:tcBorders>
              <w:top w:val="nil"/>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Rated opponents: .…......  Unrated opponents: ............</w:t>
            </w:r>
          </w:p>
        </w:tc>
      </w:tr>
      <w:tr w:rsidR="00E015FA" w:rsidRPr="00CD5ED7">
        <w:trPr>
          <w:trHeight w:val="150"/>
        </w:trPr>
        <w:tc>
          <w:tcPr>
            <w:tcW w:w="1360"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2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3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14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Pr="00CD5ED7" w:rsidRDefault="00E015FA">
      <w:pPr>
        <w:widowControl w:val="0"/>
        <w:autoSpaceDE w:val="0"/>
        <w:autoSpaceDN w:val="0"/>
        <w:adjustRightInd w:val="0"/>
        <w:spacing w:after="0" w:line="225" w:lineRule="exact"/>
        <w:rPr>
          <w:rFonts w:asciiTheme="minorHAnsi" w:hAnsiTheme="minorHAnsi"/>
          <w:sz w:val="26"/>
          <w:szCs w:val="26"/>
        </w:rPr>
      </w:pPr>
    </w:p>
    <w:tbl>
      <w:tblPr>
        <w:tblW w:w="0" w:type="auto"/>
        <w:tblInd w:w="430" w:type="dxa"/>
        <w:tblLayout w:type="fixed"/>
        <w:tblCellMar>
          <w:left w:w="0" w:type="dxa"/>
          <w:right w:w="0" w:type="dxa"/>
        </w:tblCellMar>
        <w:tblLook w:val="0000" w:firstRow="0" w:lastRow="0" w:firstColumn="0" w:lastColumn="0" w:noHBand="0" w:noVBand="0"/>
      </w:tblPr>
      <w:tblGrid>
        <w:gridCol w:w="1340"/>
        <w:gridCol w:w="940"/>
        <w:gridCol w:w="1700"/>
        <w:gridCol w:w="2260"/>
        <w:gridCol w:w="3160"/>
      </w:tblGrid>
      <w:tr w:rsidR="00FF6A2D" w:rsidRPr="00CD5ED7">
        <w:trPr>
          <w:trHeight w:val="289"/>
        </w:trPr>
        <w:tc>
          <w:tcPr>
            <w:tcW w:w="1340" w:type="dxa"/>
            <w:tcBorders>
              <w:top w:val="single" w:sz="8" w:space="0" w:color="auto"/>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b/>
                <w:bCs/>
                <w:sz w:val="26"/>
                <w:szCs w:val="26"/>
              </w:rPr>
              <w:t>3.</w:t>
            </w:r>
          </w:p>
        </w:tc>
        <w:tc>
          <w:tcPr>
            <w:tcW w:w="940" w:type="dxa"/>
            <w:tcBorders>
              <w:top w:val="single" w:sz="8" w:space="0" w:color="auto"/>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c>
          <w:tcPr>
            <w:tcW w:w="1700" w:type="dxa"/>
            <w:tcBorders>
              <w:top w:val="single" w:sz="8" w:space="0" w:color="auto"/>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c>
          <w:tcPr>
            <w:tcW w:w="2260" w:type="dxa"/>
            <w:tcBorders>
              <w:top w:val="single" w:sz="8" w:space="0" w:color="auto"/>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c>
          <w:tcPr>
            <w:tcW w:w="3160" w:type="dxa"/>
            <w:tcBorders>
              <w:top w:val="single" w:sz="8" w:space="0" w:color="auto"/>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r>
      <w:tr w:rsidR="00FF6A2D" w:rsidRPr="00CD5ED7">
        <w:trPr>
          <w:trHeight w:val="290"/>
        </w:trPr>
        <w:tc>
          <w:tcPr>
            <w:tcW w:w="9400" w:type="dxa"/>
            <w:gridSpan w:val="5"/>
            <w:tcBorders>
              <w:top w:val="nil"/>
              <w:left w:val="single" w:sz="8" w:space="0" w:color="auto"/>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Name of event: ................................</w:t>
            </w:r>
            <w:r w:rsidR="00181E44">
              <w:rPr>
                <w:rFonts w:asciiTheme="minorHAnsi" w:hAnsiTheme="minorHAnsi"/>
                <w:sz w:val="26"/>
                <w:szCs w:val="26"/>
              </w:rPr>
              <w:t>.........................</w:t>
            </w:r>
            <w:r w:rsidRPr="00CD5ED7">
              <w:rPr>
                <w:rFonts w:asciiTheme="minorHAnsi" w:hAnsiTheme="minorHAnsi"/>
                <w:sz w:val="26"/>
                <w:szCs w:val="26"/>
              </w:rPr>
              <w:t xml:space="preserve"> Location: ..........................................</w:t>
            </w:r>
          </w:p>
        </w:tc>
      </w:tr>
      <w:tr w:rsidR="00FF6A2D" w:rsidRPr="00CD5ED7">
        <w:trPr>
          <w:trHeight w:val="402"/>
        </w:trPr>
        <w:tc>
          <w:tcPr>
            <w:tcW w:w="1340" w:type="dxa"/>
            <w:tcBorders>
              <w:top w:val="nil"/>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w w:val="70"/>
                <w:sz w:val="26"/>
                <w:szCs w:val="26"/>
              </w:rPr>
              <w:t>Dates: .............................</w:t>
            </w:r>
          </w:p>
        </w:tc>
        <w:tc>
          <w:tcPr>
            <w:tcW w:w="94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c>
          <w:tcPr>
            <w:tcW w:w="7120" w:type="dxa"/>
            <w:gridSpan w:val="3"/>
            <w:tcBorders>
              <w:top w:val="nil"/>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ind w:left="100"/>
              <w:rPr>
                <w:rFonts w:asciiTheme="minorHAnsi" w:hAnsiTheme="minorHAnsi"/>
                <w:sz w:val="26"/>
                <w:szCs w:val="26"/>
              </w:rPr>
            </w:pPr>
            <w:r w:rsidRPr="00CD5ED7">
              <w:rPr>
                <w:rFonts w:asciiTheme="minorHAnsi" w:hAnsiTheme="minorHAnsi"/>
                <w:sz w:val="26"/>
                <w:szCs w:val="26"/>
              </w:rPr>
              <w:t>tournament system: ..................……...... average rating of opponents: ....……..</w:t>
            </w:r>
          </w:p>
        </w:tc>
      </w:tr>
      <w:tr w:rsidR="00FF6A2D" w:rsidRPr="00CD5ED7">
        <w:trPr>
          <w:trHeight w:val="403"/>
        </w:trPr>
        <w:tc>
          <w:tcPr>
            <w:tcW w:w="1340" w:type="dxa"/>
            <w:tcBorders>
              <w:top w:val="nil"/>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w w:val="71"/>
                <w:sz w:val="26"/>
                <w:szCs w:val="26"/>
              </w:rPr>
              <w:t>Pts. required: ...........</w:t>
            </w:r>
          </w:p>
        </w:tc>
        <w:tc>
          <w:tcPr>
            <w:tcW w:w="94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p>
        </w:tc>
        <w:tc>
          <w:tcPr>
            <w:tcW w:w="170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Pts. scored: ..........</w:t>
            </w:r>
          </w:p>
        </w:tc>
        <w:tc>
          <w:tcPr>
            <w:tcW w:w="226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95"/>
                <w:sz w:val="26"/>
                <w:szCs w:val="26"/>
              </w:rPr>
              <w:t>no. of games played: .........</w:t>
            </w:r>
          </w:p>
        </w:tc>
        <w:tc>
          <w:tcPr>
            <w:tcW w:w="3160" w:type="dxa"/>
            <w:tcBorders>
              <w:top w:val="nil"/>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no. of games to be counted: ……....</w:t>
            </w:r>
          </w:p>
        </w:tc>
      </w:tr>
      <w:tr w:rsidR="00FF6A2D" w:rsidRPr="00CD5ED7">
        <w:trPr>
          <w:trHeight w:val="403"/>
        </w:trPr>
        <w:tc>
          <w:tcPr>
            <w:tcW w:w="3980" w:type="dxa"/>
            <w:gridSpan w:val="3"/>
            <w:tcBorders>
              <w:top w:val="nil"/>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Number of host fed. players: ..…......</w:t>
            </w:r>
          </w:p>
        </w:tc>
        <w:tc>
          <w:tcPr>
            <w:tcW w:w="5420" w:type="dxa"/>
            <w:gridSpan w:val="2"/>
            <w:tcBorders>
              <w:top w:val="nil"/>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ind w:left="640"/>
              <w:rPr>
                <w:rFonts w:asciiTheme="minorHAnsi" w:hAnsiTheme="minorHAnsi"/>
                <w:sz w:val="26"/>
                <w:szCs w:val="26"/>
              </w:rPr>
            </w:pPr>
            <w:r w:rsidRPr="00CD5ED7">
              <w:rPr>
                <w:rFonts w:asciiTheme="minorHAnsi" w:hAnsiTheme="minorHAnsi"/>
                <w:sz w:val="26"/>
                <w:szCs w:val="26"/>
              </w:rPr>
              <w:t>Number of players not from own federation: .….......</w:t>
            </w:r>
          </w:p>
        </w:tc>
      </w:tr>
      <w:tr w:rsidR="00FF6A2D" w:rsidRPr="00CD5ED7">
        <w:trPr>
          <w:trHeight w:val="402"/>
        </w:trPr>
        <w:tc>
          <w:tcPr>
            <w:tcW w:w="3980" w:type="dxa"/>
            <w:gridSpan w:val="3"/>
            <w:tcBorders>
              <w:top w:val="nil"/>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Number of opponents: titled ……..  GMs:</w:t>
            </w:r>
          </w:p>
        </w:tc>
        <w:tc>
          <w:tcPr>
            <w:tcW w:w="226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w w:val="81"/>
                <w:sz w:val="26"/>
                <w:szCs w:val="26"/>
              </w:rPr>
              <w:t>..........  IMs: ....…...  FMs: ..........</w:t>
            </w:r>
          </w:p>
        </w:tc>
        <w:tc>
          <w:tcPr>
            <w:tcW w:w="3160" w:type="dxa"/>
            <w:tcBorders>
              <w:top w:val="nil"/>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ind w:left="580"/>
              <w:rPr>
                <w:rFonts w:asciiTheme="minorHAnsi" w:hAnsiTheme="minorHAnsi"/>
                <w:sz w:val="26"/>
                <w:szCs w:val="26"/>
              </w:rPr>
            </w:pPr>
            <w:r w:rsidRPr="00CD5ED7">
              <w:rPr>
                <w:rFonts w:asciiTheme="minorHAnsi" w:hAnsiTheme="minorHAnsi"/>
                <w:sz w:val="26"/>
                <w:szCs w:val="26"/>
              </w:rPr>
              <w:t>WGMs: ..........</w:t>
            </w:r>
          </w:p>
        </w:tc>
      </w:tr>
      <w:tr w:rsidR="00FF6A2D" w:rsidRPr="00CD5ED7">
        <w:trPr>
          <w:trHeight w:val="402"/>
        </w:trPr>
        <w:tc>
          <w:tcPr>
            <w:tcW w:w="1340" w:type="dxa"/>
            <w:tcBorders>
              <w:top w:val="nil"/>
              <w:left w:val="single" w:sz="8" w:space="0" w:color="auto"/>
              <w:bottom w:val="nil"/>
              <w:right w:val="nil"/>
            </w:tcBorders>
            <w:vAlign w:val="bottom"/>
          </w:tcPr>
          <w:p w:rsidR="00FF6A2D" w:rsidRPr="00CD5ED7" w:rsidRDefault="00FF6A2D" w:rsidP="00CE2884">
            <w:pPr>
              <w:widowControl w:val="0"/>
              <w:autoSpaceDE w:val="0"/>
              <w:autoSpaceDN w:val="0"/>
              <w:adjustRightInd w:val="0"/>
              <w:spacing w:after="0" w:line="240" w:lineRule="auto"/>
              <w:ind w:left="60"/>
              <w:rPr>
                <w:rFonts w:asciiTheme="minorHAnsi" w:hAnsiTheme="minorHAnsi"/>
                <w:sz w:val="26"/>
                <w:szCs w:val="26"/>
              </w:rPr>
            </w:pPr>
            <w:r w:rsidRPr="00CD5ED7">
              <w:rPr>
                <w:rFonts w:asciiTheme="minorHAnsi" w:hAnsiTheme="minorHAnsi"/>
                <w:sz w:val="26"/>
                <w:szCs w:val="26"/>
              </w:rPr>
              <w:t>WIMs: ..........</w:t>
            </w:r>
          </w:p>
        </w:tc>
        <w:tc>
          <w:tcPr>
            <w:tcW w:w="940" w:type="dxa"/>
            <w:tcBorders>
              <w:top w:val="nil"/>
              <w:left w:val="nil"/>
              <w:bottom w:val="nil"/>
              <w:right w:val="nil"/>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WFMs:</w:t>
            </w:r>
          </w:p>
        </w:tc>
        <w:tc>
          <w:tcPr>
            <w:tcW w:w="7120" w:type="dxa"/>
            <w:gridSpan w:val="3"/>
            <w:tcBorders>
              <w:top w:val="nil"/>
              <w:left w:val="nil"/>
              <w:bottom w:val="nil"/>
              <w:right w:val="single" w:sz="8" w:space="0" w:color="auto"/>
            </w:tcBorders>
            <w:vAlign w:val="bottom"/>
          </w:tcPr>
          <w:p w:rsidR="00FF6A2D" w:rsidRPr="00CD5ED7" w:rsidRDefault="00FF6A2D" w:rsidP="00CE2884">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  Rated opponents: .…......  Unrated opponents: ............</w:t>
            </w:r>
          </w:p>
        </w:tc>
      </w:tr>
      <w:tr w:rsidR="00E015FA" w:rsidRPr="00CD5ED7">
        <w:trPr>
          <w:trHeight w:val="150"/>
        </w:trPr>
        <w:tc>
          <w:tcPr>
            <w:tcW w:w="1340" w:type="dxa"/>
            <w:tcBorders>
              <w:top w:val="nil"/>
              <w:left w:val="single" w:sz="8" w:space="0" w:color="auto"/>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94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170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2260" w:type="dxa"/>
            <w:tcBorders>
              <w:top w:val="nil"/>
              <w:left w:val="nil"/>
              <w:bottom w:val="single" w:sz="8" w:space="0" w:color="auto"/>
              <w:right w:val="nil"/>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c>
          <w:tcPr>
            <w:tcW w:w="3160" w:type="dxa"/>
            <w:tcBorders>
              <w:top w:val="nil"/>
              <w:left w:val="nil"/>
              <w:bottom w:val="single" w:sz="8" w:space="0" w:color="auto"/>
              <w:right w:val="single" w:sz="8" w:space="0" w:color="auto"/>
            </w:tcBorders>
            <w:vAlign w:val="bottom"/>
          </w:tcPr>
          <w:p w:rsidR="00E015FA" w:rsidRPr="00CD5ED7" w:rsidRDefault="00E015FA">
            <w:pPr>
              <w:widowControl w:val="0"/>
              <w:autoSpaceDE w:val="0"/>
              <w:autoSpaceDN w:val="0"/>
              <w:adjustRightInd w:val="0"/>
              <w:spacing w:after="0" w:line="240" w:lineRule="auto"/>
              <w:rPr>
                <w:rFonts w:asciiTheme="minorHAnsi" w:hAnsiTheme="minorHAnsi"/>
                <w:sz w:val="26"/>
                <w:szCs w:val="26"/>
              </w:rPr>
            </w:pPr>
          </w:p>
        </w:tc>
      </w:tr>
    </w:tbl>
    <w:p w:rsidR="00E015FA" w:rsidRPr="00CD5ED7" w:rsidRDefault="00E015FA">
      <w:pPr>
        <w:widowControl w:val="0"/>
        <w:autoSpaceDE w:val="0"/>
        <w:autoSpaceDN w:val="0"/>
        <w:adjustRightInd w:val="0"/>
        <w:spacing w:after="0" w:line="256" w:lineRule="exact"/>
        <w:rPr>
          <w:rFonts w:asciiTheme="minorHAnsi" w:hAnsiTheme="minorHAnsi"/>
          <w:sz w:val="26"/>
          <w:szCs w:val="26"/>
        </w:rPr>
      </w:pPr>
    </w:p>
    <w:p w:rsidR="00E015FA" w:rsidRPr="00CD5ED7" w:rsidRDefault="00E015FA">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Attach another form IT 2 if there are more supporting norms.</w:t>
      </w:r>
    </w:p>
    <w:p w:rsidR="00E015FA" w:rsidRPr="00CD5ED7" w:rsidRDefault="00E015FA">
      <w:pPr>
        <w:widowControl w:val="0"/>
        <w:autoSpaceDE w:val="0"/>
        <w:autoSpaceDN w:val="0"/>
        <w:adjustRightInd w:val="0"/>
        <w:spacing w:after="0" w:line="143" w:lineRule="exact"/>
        <w:rPr>
          <w:rFonts w:asciiTheme="minorHAnsi" w:hAnsiTheme="minorHAnsi"/>
          <w:sz w:val="26"/>
          <w:szCs w:val="26"/>
        </w:rPr>
      </w:pPr>
    </w:p>
    <w:p w:rsidR="00E015FA" w:rsidRPr="00CD5ED7" w:rsidRDefault="00FF6A2D">
      <w:pPr>
        <w:widowControl w:val="0"/>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T</w:t>
      </w:r>
      <w:r w:rsidR="00E015FA" w:rsidRPr="00CD5ED7">
        <w:rPr>
          <w:rFonts w:asciiTheme="minorHAnsi" w:hAnsiTheme="minorHAnsi"/>
          <w:sz w:val="26"/>
          <w:szCs w:val="26"/>
        </w:rPr>
        <w:t>otal number of games: ………. (minimum 27)   special comments: ……………………………………….…………</w:t>
      </w:r>
    </w:p>
    <w:p w:rsidR="00E015FA" w:rsidRPr="00CD5ED7" w:rsidRDefault="00E015FA">
      <w:pPr>
        <w:widowControl w:val="0"/>
        <w:autoSpaceDE w:val="0"/>
        <w:autoSpaceDN w:val="0"/>
        <w:adjustRightInd w:val="0"/>
        <w:spacing w:after="0" w:line="4" w:lineRule="exact"/>
        <w:rPr>
          <w:rFonts w:asciiTheme="minorHAnsi" w:hAnsiTheme="minorHAnsi"/>
          <w:sz w:val="26"/>
          <w:szCs w:val="26"/>
        </w:rPr>
      </w:pPr>
    </w:p>
    <w:p w:rsidR="00E015FA" w:rsidRPr="00CD5ED7" w:rsidRDefault="00E015FA">
      <w:pPr>
        <w:widowControl w:val="0"/>
        <w:tabs>
          <w:tab w:val="left" w:pos="5420"/>
        </w:tabs>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Federation Official:</w:t>
      </w:r>
      <w:r w:rsidRPr="00CD5ED7">
        <w:rPr>
          <w:rFonts w:asciiTheme="minorHAnsi" w:hAnsiTheme="minorHAnsi"/>
          <w:sz w:val="26"/>
          <w:szCs w:val="26"/>
        </w:rPr>
        <w:tab/>
        <w:t>Date: ..........................................</w:t>
      </w:r>
    </w:p>
    <w:p w:rsidR="00E015FA" w:rsidRPr="00CD5ED7" w:rsidRDefault="00E015FA">
      <w:pPr>
        <w:widowControl w:val="0"/>
        <w:autoSpaceDE w:val="0"/>
        <w:autoSpaceDN w:val="0"/>
        <w:adjustRightInd w:val="0"/>
        <w:spacing w:after="0" w:line="265" w:lineRule="exact"/>
        <w:rPr>
          <w:rFonts w:asciiTheme="minorHAnsi" w:hAnsiTheme="minorHAnsi"/>
          <w:sz w:val="26"/>
          <w:szCs w:val="26"/>
        </w:rPr>
      </w:pPr>
    </w:p>
    <w:p w:rsidR="00E015FA" w:rsidRDefault="00E015FA">
      <w:pPr>
        <w:widowControl w:val="0"/>
        <w:tabs>
          <w:tab w:val="left" w:pos="5080"/>
        </w:tabs>
        <w:autoSpaceDE w:val="0"/>
        <w:autoSpaceDN w:val="0"/>
        <w:adjustRightInd w:val="0"/>
        <w:spacing w:after="0" w:line="240" w:lineRule="auto"/>
        <w:rPr>
          <w:rFonts w:asciiTheme="minorHAnsi" w:hAnsiTheme="minorHAnsi"/>
          <w:sz w:val="26"/>
          <w:szCs w:val="26"/>
        </w:rPr>
      </w:pPr>
      <w:r w:rsidRPr="00CD5ED7">
        <w:rPr>
          <w:rFonts w:asciiTheme="minorHAnsi" w:hAnsiTheme="minorHAnsi"/>
          <w:sz w:val="26"/>
          <w:szCs w:val="26"/>
        </w:rPr>
        <w:t>Name: .......................................................</w:t>
      </w:r>
      <w:r w:rsidRPr="00CD5ED7">
        <w:rPr>
          <w:rFonts w:asciiTheme="minorHAnsi" w:hAnsiTheme="minorHAnsi"/>
          <w:sz w:val="26"/>
          <w:szCs w:val="26"/>
        </w:rPr>
        <w:tab/>
        <w:t>Signature: ...............................................</w:t>
      </w:r>
    </w:p>
    <w:p w:rsidR="00C41287" w:rsidRDefault="00C41287">
      <w:pPr>
        <w:widowControl w:val="0"/>
        <w:tabs>
          <w:tab w:val="left" w:pos="5080"/>
        </w:tabs>
        <w:autoSpaceDE w:val="0"/>
        <w:autoSpaceDN w:val="0"/>
        <w:adjustRightInd w:val="0"/>
        <w:spacing w:after="0" w:line="240" w:lineRule="auto"/>
        <w:rPr>
          <w:rFonts w:asciiTheme="minorHAnsi" w:hAnsiTheme="minorHAnsi"/>
          <w:sz w:val="26"/>
          <w:szCs w:val="26"/>
        </w:rPr>
      </w:pPr>
    </w:p>
    <w:p w:rsidR="00C41287" w:rsidRDefault="00C41287">
      <w:pPr>
        <w:widowControl w:val="0"/>
        <w:tabs>
          <w:tab w:val="left" w:pos="5080"/>
        </w:tabs>
        <w:autoSpaceDE w:val="0"/>
        <w:autoSpaceDN w:val="0"/>
        <w:adjustRightInd w:val="0"/>
        <w:spacing w:after="0" w:line="240" w:lineRule="auto"/>
        <w:rPr>
          <w:rFonts w:asciiTheme="minorHAnsi" w:hAnsiTheme="minorHAnsi"/>
          <w:sz w:val="26"/>
          <w:szCs w:val="26"/>
        </w:rPr>
      </w:pPr>
    </w:p>
    <w:p w:rsidR="00C41287" w:rsidRDefault="00C41287">
      <w:pPr>
        <w:widowControl w:val="0"/>
        <w:tabs>
          <w:tab w:val="left" w:pos="5080"/>
        </w:tabs>
        <w:autoSpaceDE w:val="0"/>
        <w:autoSpaceDN w:val="0"/>
        <w:adjustRightInd w:val="0"/>
        <w:spacing w:after="0" w:line="240" w:lineRule="auto"/>
        <w:rPr>
          <w:rFonts w:asciiTheme="minorHAnsi" w:hAnsiTheme="minorHAnsi"/>
          <w:sz w:val="26"/>
          <w:szCs w:val="26"/>
        </w:rPr>
      </w:pPr>
    </w:p>
    <w:p w:rsidR="00C41287" w:rsidRDefault="00C41287">
      <w:pPr>
        <w:widowControl w:val="0"/>
        <w:tabs>
          <w:tab w:val="left" w:pos="5080"/>
        </w:tabs>
        <w:autoSpaceDE w:val="0"/>
        <w:autoSpaceDN w:val="0"/>
        <w:adjustRightInd w:val="0"/>
        <w:spacing w:after="0" w:line="240" w:lineRule="auto"/>
        <w:rPr>
          <w:rFonts w:asciiTheme="minorHAnsi" w:hAnsiTheme="minorHAnsi"/>
          <w:sz w:val="26"/>
          <w:szCs w:val="26"/>
        </w:rPr>
      </w:pPr>
    </w:p>
    <w:p w:rsidR="00C41287" w:rsidRDefault="00C41287">
      <w:pPr>
        <w:widowControl w:val="0"/>
        <w:tabs>
          <w:tab w:val="left" w:pos="5080"/>
        </w:tabs>
        <w:autoSpaceDE w:val="0"/>
        <w:autoSpaceDN w:val="0"/>
        <w:adjustRightInd w:val="0"/>
        <w:spacing w:after="0" w:line="240" w:lineRule="auto"/>
        <w:rPr>
          <w:rFonts w:asciiTheme="minorHAnsi" w:hAnsiTheme="minorHAnsi"/>
          <w:sz w:val="26"/>
          <w:szCs w:val="26"/>
        </w:rPr>
      </w:pPr>
    </w:p>
    <w:p w:rsidR="00C41287" w:rsidRDefault="00C41287">
      <w:pPr>
        <w:widowControl w:val="0"/>
        <w:tabs>
          <w:tab w:val="left" w:pos="5080"/>
        </w:tabs>
        <w:autoSpaceDE w:val="0"/>
        <w:autoSpaceDN w:val="0"/>
        <w:adjustRightInd w:val="0"/>
        <w:spacing w:after="0" w:line="240" w:lineRule="auto"/>
        <w:rPr>
          <w:rFonts w:asciiTheme="minorHAnsi" w:hAnsiTheme="minorHAnsi"/>
          <w:sz w:val="26"/>
          <w:szCs w:val="26"/>
        </w:rPr>
      </w:pPr>
    </w:p>
    <w:sectPr w:rsidR="00C41287" w:rsidSect="009B7B40">
      <w:pgSz w:w="11900" w:h="16840"/>
      <w:pgMar w:top="1165" w:right="700" w:bottom="206" w:left="1000" w:header="720" w:footer="720" w:gutter="0"/>
      <w:pgBorders w:offsetFrom="page">
        <w:top w:val="triple" w:sz="4" w:space="24" w:color="auto"/>
        <w:left w:val="triple" w:sz="4" w:space="24" w:color="auto"/>
        <w:bottom w:val="triple" w:sz="4" w:space="24" w:color="auto"/>
        <w:right w:val="triple" w:sz="4" w:space="24" w:color="auto"/>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8E3" w:rsidRDefault="005B18E3" w:rsidP="009778D0">
      <w:pPr>
        <w:spacing w:after="0" w:line="240" w:lineRule="auto"/>
      </w:pPr>
      <w:r>
        <w:separator/>
      </w:r>
    </w:p>
  </w:endnote>
  <w:endnote w:type="continuationSeparator" w:id="0">
    <w:p w:rsidR="005B18E3" w:rsidRDefault="005B18E3" w:rsidP="00977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Univers 55">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doni">
    <w:altName w:val="Nyal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speranto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Garamond">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493" w:rsidRDefault="00925493">
    <w:pPr>
      <w:pStyle w:val="Footer"/>
      <w:jc w:val="right"/>
    </w:pPr>
    <w:r>
      <w:fldChar w:fldCharType="begin"/>
    </w:r>
    <w:r>
      <w:instrText xml:space="preserve"> PAGE   \* MERGEFORMAT </w:instrText>
    </w:r>
    <w:r>
      <w:fldChar w:fldCharType="separate"/>
    </w:r>
    <w:r w:rsidR="009B7B40">
      <w:rPr>
        <w:noProof/>
      </w:rPr>
      <w:t>195</w:t>
    </w:r>
    <w:r>
      <w:fldChar w:fldCharType="end"/>
    </w:r>
  </w:p>
  <w:p w:rsidR="00925493" w:rsidRDefault="00925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8E3" w:rsidRDefault="005B18E3" w:rsidP="009778D0">
      <w:pPr>
        <w:spacing w:after="0" w:line="240" w:lineRule="auto"/>
      </w:pPr>
      <w:r>
        <w:separator/>
      </w:r>
    </w:p>
  </w:footnote>
  <w:footnote w:type="continuationSeparator" w:id="0">
    <w:p w:rsidR="005B18E3" w:rsidRDefault="005B18E3" w:rsidP="009778D0">
      <w:pPr>
        <w:spacing w:after="0" w:line="240" w:lineRule="auto"/>
      </w:pPr>
      <w:r>
        <w:continuationSeparator/>
      </w:r>
    </w:p>
  </w:footnote>
  <w:footnote w:id="1">
    <w:p w:rsidR="00925493" w:rsidRDefault="00925493" w:rsidP="00267B59">
      <w:pPr>
        <w:pStyle w:val="FootnoteText"/>
      </w:pPr>
      <w:r>
        <w:rPr>
          <w:rStyle w:val="FootnoteReference"/>
          <w:lang w:val="en-GB"/>
        </w:rPr>
        <w:footnoteRef/>
      </w:r>
      <w:r>
        <w:rPr>
          <w:lang w:val="en-GB"/>
        </w:rPr>
        <w:tab/>
      </w:r>
      <w:r>
        <w:rPr>
          <w:rStyle w:val="hps"/>
          <w:lang w:val="en-GB"/>
        </w:rPr>
        <w:t>The</w:t>
      </w:r>
      <w:r>
        <w:rPr>
          <w:lang w:val="en-GB"/>
        </w:rPr>
        <w:t xml:space="preserve"> </w:t>
      </w:r>
      <w:r>
        <w:rPr>
          <w:rStyle w:val="hps"/>
          <w:lang w:val="en-GB"/>
        </w:rPr>
        <w:t>Dutch</w:t>
      </w:r>
      <w:r>
        <w:rPr>
          <w:lang w:val="en-GB"/>
        </w:rPr>
        <w:t xml:space="preserve"> </w:t>
      </w:r>
      <w:r>
        <w:rPr>
          <w:rStyle w:val="hps"/>
          <w:lang w:val="en-GB"/>
        </w:rPr>
        <w:t>Swiss</w:t>
      </w:r>
      <w:r>
        <w:rPr>
          <w:lang w:val="en-GB"/>
        </w:rPr>
        <w:t xml:space="preserve"> </w:t>
      </w:r>
      <w:r>
        <w:rPr>
          <w:rStyle w:val="hps"/>
          <w:lang w:val="en-GB"/>
        </w:rPr>
        <w:t>pairing</w:t>
      </w:r>
      <w:r>
        <w:rPr>
          <w:lang w:val="en-GB"/>
        </w:rPr>
        <w:t xml:space="preserve"> </w:t>
      </w:r>
      <w:r>
        <w:rPr>
          <w:rStyle w:val="hps"/>
          <w:lang w:val="en-GB"/>
        </w:rPr>
        <w:t>system, so named</w:t>
      </w:r>
      <w:r>
        <w:rPr>
          <w:lang w:val="en-GB"/>
        </w:rPr>
        <w:t xml:space="preserve"> </w:t>
      </w:r>
      <w:r>
        <w:rPr>
          <w:rStyle w:val="hps"/>
          <w:lang w:val="en-GB"/>
        </w:rPr>
        <w:t>with</w:t>
      </w:r>
      <w:r>
        <w:rPr>
          <w:lang w:val="en-GB"/>
        </w:rPr>
        <w:t xml:space="preserve"> </w:t>
      </w:r>
      <w:r>
        <w:rPr>
          <w:rStyle w:val="hps"/>
          <w:lang w:val="en-GB"/>
        </w:rPr>
        <w:t>reference</w:t>
      </w:r>
      <w:r>
        <w:rPr>
          <w:lang w:val="en-GB"/>
        </w:rPr>
        <w:t xml:space="preserve"> </w:t>
      </w:r>
      <w:r>
        <w:rPr>
          <w:rStyle w:val="hps"/>
          <w:lang w:val="en-GB"/>
        </w:rPr>
        <w:t>to its promoter</w:t>
      </w:r>
      <w:r>
        <w:rPr>
          <w:lang w:val="en-GB"/>
        </w:rPr>
        <w:t xml:space="preserve"> </w:t>
      </w:r>
      <w:r>
        <w:rPr>
          <w:rStyle w:val="hps"/>
          <w:lang w:val="en-GB"/>
        </w:rPr>
        <w:t>and</w:t>
      </w:r>
      <w:r>
        <w:rPr>
          <w:lang w:val="en-GB"/>
        </w:rPr>
        <w:t xml:space="preserve"> </w:t>
      </w:r>
      <w:r>
        <w:rPr>
          <w:rStyle w:val="hps"/>
          <w:lang w:val="en-GB"/>
        </w:rPr>
        <w:t>developer</w:t>
      </w:r>
      <w:r>
        <w:rPr>
          <w:lang w:val="en-GB"/>
        </w:rPr>
        <w:t xml:space="preserve">, </w:t>
      </w:r>
      <w:r>
        <w:rPr>
          <w:rStyle w:val="hps"/>
          <w:lang w:val="en-GB"/>
        </w:rPr>
        <w:t>Dutch</w:t>
      </w:r>
      <w:r>
        <w:rPr>
          <w:lang w:val="en-GB"/>
        </w:rPr>
        <w:t xml:space="preserve"> </w:t>
      </w:r>
      <w:r>
        <w:rPr>
          <w:rStyle w:val="hps"/>
          <w:lang w:val="en-GB"/>
        </w:rPr>
        <w:t>IA</w:t>
      </w:r>
      <w:r>
        <w:rPr>
          <w:lang w:val="en-GB"/>
        </w:rPr>
        <w:t xml:space="preserve"> </w:t>
      </w:r>
      <w:proofErr w:type="spellStart"/>
      <w:r>
        <w:rPr>
          <w:rStyle w:val="hps"/>
          <w:lang w:val="en-GB"/>
        </w:rPr>
        <w:t>Geurt</w:t>
      </w:r>
      <w:proofErr w:type="spellEnd"/>
      <w:r>
        <w:rPr>
          <w:lang w:val="en-GB"/>
        </w:rPr>
        <w:t xml:space="preserve"> </w:t>
      </w:r>
      <w:proofErr w:type="spellStart"/>
      <w:r>
        <w:rPr>
          <w:rStyle w:val="hps"/>
          <w:lang w:val="en-GB"/>
        </w:rPr>
        <w:t>Gijssen</w:t>
      </w:r>
      <w:proofErr w:type="spellEnd"/>
      <w:r>
        <w:rPr>
          <w:lang w:val="en-GB"/>
        </w:rPr>
        <w:t xml:space="preserve">, was </w:t>
      </w:r>
      <w:r>
        <w:rPr>
          <w:rStyle w:val="hps"/>
          <w:lang w:val="en-GB"/>
        </w:rPr>
        <w:t>adopted</w:t>
      </w:r>
      <w:r>
        <w:rPr>
          <w:lang w:val="en-GB"/>
        </w:rPr>
        <w:t xml:space="preserve"> </w:t>
      </w:r>
      <w:r>
        <w:rPr>
          <w:rStyle w:val="hps"/>
          <w:lang w:val="en-GB"/>
        </w:rPr>
        <w:t>by FIDE</w:t>
      </w:r>
      <w:r>
        <w:rPr>
          <w:lang w:val="en-GB"/>
        </w:rPr>
        <w:t xml:space="preserve"> </w:t>
      </w:r>
      <w:r>
        <w:rPr>
          <w:rStyle w:val="hps"/>
          <w:lang w:val="en-GB"/>
        </w:rPr>
        <w:t>in 1992. Its rules are</w:t>
      </w:r>
      <w:r>
        <w:rPr>
          <w:lang w:val="en-GB"/>
        </w:rPr>
        <w:t xml:space="preserve"> </w:t>
      </w:r>
      <w:r>
        <w:rPr>
          <w:rStyle w:val="hps"/>
          <w:lang w:val="en-GB"/>
        </w:rPr>
        <w:t>codified</w:t>
      </w:r>
      <w:r>
        <w:rPr>
          <w:lang w:val="en-GB"/>
        </w:rPr>
        <w:t xml:space="preserve"> </w:t>
      </w:r>
      <w:r>
        <w:rPr>
          <w:rStyle w:val="hps"/>
          <w:lang w:val="en-GB"/>
        </w:rPr>
        <w:t>in the FIDE</w:t>
      </w:r>
      <w:r>
        <w:rPr>
          <w:lang w:val="en-GB"/>
        </w:rPr>
        <w:t xml:space="preserve"> </w:t>
      </w:r>
      <w:r>
        <w:rPr>
          <w:rStyle w:val="hps"/>
          <w:lang w:val="en-GB"/>
        </w:rPr>
        <w:t>Handbook,</w:t>
      </w:r>
      <w:r>
        <w:rPr>
          <w:lang w:val="en-GB"/>
        </w:rPr>
        <w:t xml:space="preserve"> </w:t>
      </w:r>
      <w:r>
        <w:rPr>
          <w:rStyle w:val="hps"/>
          <w:lang w:val="en-GB"/>
        </w:rPr>
        <w:t>available</w:t>
      </w:r>
      <w:r>
        <w:rPr>
          <w:lang w:val="en-GB"/>
        </w:rPr>
        <w:t xml:space="preserve"> </w:t>
      </w:r>
      <w:r>
        <w:rPr>
          <w:rStyle w:val="hps"/>
          <w:lang w:val="en-GB"/>
        </w:rPr>
        <w:t>on</w:t>
      </w:r>
      <w:r>
        <w:rPr>
          <w:lang w:val="en-GB"/>
        </w:rPr>
        <w:t xml:space="preserve"> </w:t>
      </w:r>
      <w:r>
        <w:rPr>
          <w:u w:val="single"/>
          <w:lang w:val="en-GB"/>
        </w:rPr>
        <w:t>www.fide.com</w:t>
      </w:r>
      <w:r>
        <w:rPr>
          <w:lang w:val="en-GB"/>
        </w:rPr>
        <w:t>.</w:t>
      </w:r>
    </w:p>
  </w:footnote>
  <w:footnote w:id="2">
    <w:p w:rsidR="00925493" w:rsidRDefault="00925493" w:rsidP="00267B59">
      <w:pPr>
        <w:pStyle w:val="FootnoteText"/>
      </w:pPr>
      <w:r>
        <w:rPr>
          <w:rStyle w:val="FootnoteReference"/>
          <w:lang w:val="en-GB"/>
        </w:rPr>
        <w:footnoteRef/>
      </w:r>
      <w:r>
        <w:rPr>
          <w:lang w:val="en-GB"/>
        </w:rPr>
        <w:tab/>
        <w:t>Of course, at the beginning of the tournament all players have a null score, unless an accelerated pairing is used.</w:t>
      </w:r>
    </w:p>
  </w:footnote>
  <w:footnote w:id="3">
    <w:p w:rsidR="00925493" w:rsidRDefault="00925493" w:rsidP="00267B59">
      <w:pPr>
        <w:pStyle w:val="FootnoteText"/>
      </w:pPr>
      <w:r>
        <w:rPr>
          <w:rStyle w:val="FootnoteReference"/>
          <w:lang w:val="en-GB"/>
        </w:rPr>
        <w:footnoteRef/>
      </w:r>
      <w:r>
        <w:rPr>
          <w:lang w:val="en-GB"/>
        </w:rPr>
        <w:tab/>
        <w:t>The descending order for FIDE titles is GM, IM, WGM, FM, WIM, CM, WFM and WCM - followed by all untitled players [C.04.2:B.2.c].</w:t>
      </w:r>
    </w:p>
  </w:footnote>
  <w:footnote w:id="4">
    <w:p w:rsidR="00925493" w:rsidRDefault="00925493" w:rsidP="00267B59">
      <w:pPr>
        <w:pStyle w:val="FootnoteText"/>
      </w:pPr>
      <w:r>
        <w:rPr>
          <w:rStyle w:val="FootnoteReference"/>
          <w:lang w:val="en-GB"/>
        </w:rPr>
        <w:footnoteRef/>
      </w:r>
      <w:r>
        <w:rPr>
          <w:lang w:val="en-GB"/>
        </w:rPr>
        <w:tab/>
        <w:t xml:space="preserve">The “Rating Controlled Swiss Systems” belong to a more general class of “Controlled (or Seeded) Swiss Systems”, in which the initial ranking list is not random or assigned by lots, but sorted according to given rules. </w:t>
      </w:r>
    </w:p>
  </w:footnote>
  <w:footnote w:id="5">
    <w:p w:rsidR="00925493" w:rsidRDefault="00925493" w:rsidP="00267B59">
      <w:pPr>
        <w:pStyle w:val="FootnoteText"/>
      </w:pPr>
      <w:r>
        <w:rPr>
          <w:rStyle w:val="FootnoteReference"/>
          <w:lang w:val="en-GB"/>
        </w:rPr>
        <w:footnoteRef/>
      </w:r>
      <w:r>
        <w:rPr>
          <w:lang w:val="en-GB"/>
        </w:rPr>
        <w:tab/>
        <w:t>This is always true if, and only if, in every game the highest rated player ends up as winner. In practice, the occurrence of different results, such as draws, forfeits and so on, may change the situation.</w:t>
      </w:r>
    </w:p>
  </w:footnote>
  <w:footnote w:id="6">
    <w:p w:rsidR="00925493" w:rsidRDefault="00925493" w:rsidP="00267B59">
      <w:pPr>
        <w:pStyle w:val="FootnoteText"/>
      </w:pPr>
      <w:r>
        <w:rPr>
          <w:rStyle w:val="FootnoteReference"/>
          <w:lang w:val="en-GB"/>
        </w:rPr>
        <w:footnoteRef/>
      </w:r>
      <w:r>
        <w:rPr>
          <w:lang w:val="en-GB"/>
        </w:rPr>
        <w:tab/>
        <w:t>Of course, this is just a theoretical point of view. In practice, many tournaments are comprised of 5 rounds, because this is the best we can put together in a weekend. Thus, the determination of the players who end up in the winning positions of the final standings must be entrusted to tiebreak, which should therefore be chosen with the utmost care.</w:t>
      </w:r>
    </w:p>
  </w:footnote>
  <w:footnote w:id="7">
    <w:p w:rsidR="00925493" w:rsidRDefault="00925493" w:rsidP="00267B59">
      <w:pPr>
        <w:pStyle w:val="FootnoteText"/>
      </w:pPr>
      <w:r>
        <w:rPr>
          <w:rStyle w:val="FootnoteReference"/>
          <w:lang w:val="en-GB"/>
        </w:rPr>
        <w:footnoteRef/>
      </w:r>
      <w:r>
        <w:rPr>
          <w:lang w:val="en-GB"/>
        </w:rPr>
        <w:tab/>
        <w:t xml:space="preserve">See page </w:t>
      </w:r>
      <w:r>
        <w:rPr>
          <w:lang w:val="en-GB"/>
        </w:rPr>
        <w:fldChar w:fldCharType="begin"/>
      </w:r>
      <w:r>
        <w:rPr>
          <w:lang w:val="en-GB"/>
        </w:rPr>
        <w:instrText xml:space="preserve"> PAGEREF floater \h </w:instrText>
      </w:r>
      <w:r>
        <w:rPr>
          <w:lang w:val="en-GB"/>
        </w:rPr>
      </w:r>
      <w:r>
        <w:rPr>
          <w:lang w:val="en-GB"/>
        </w:rPr>
        <w:fldChar w:fldCharType="separate"/>
      </w:r>
      <w:r>
        <w:rPr>
          <w:noProof/>
          <w:lang w:val="en-GB"/>
        </w:rPr>
        <w:t>7</w:t>
      </w:r>
      <w:r>
        <w:rPr>
          <w:lang w:val="en-GB"/>
        </w:rPr>
        <w:fldChar w:fldCharType="end"/>
      </w:r>
      <w:r>
        <w:rPr>
          <w:lang w:val="en-GB"/>
        </w:rPr>
        <w:t>.</w:t>
      </w:r>
    </w:p>
  </w:footnote>
  <w:footnote w:id="8">
    <w:p w:rsidR="00925493" w:rsidRDefault="00925493" w:rsidP="00267B59">
      <w:pPr>
        <w:pStyle w:val="FootnoteText"/>
      </w:pPr>
      <w:r>
        <w:rPr>
          <w:rStyle w:val="FootnoteReference"/>
          <w:lang w:val="en-GB"/>
        </w:rPr>
        <w:footnoteRef/>
      </w:r>
      <w:r>
        <w:rPr>
          <w:lang w:val="en-GB"/>
        </w:rPr>
        <w:tab/>
      </w:r>
      <w:r>
        <w:rPr>
          <w:rStyle w:val="hps"/>
          <w:lang w:val="en-GB"/>
        </w:rPr>
        <w:t>Some</w:t>
      </w:r>
      <w:r>
        <w:rPr>
          <w:lang w:val="en-GB"/>
        </w:rPr>
        <w:t xml:space="preserve"> </w:t>
      </w:r>
      <w:r>
        <w:rPr>
          <w:rStyle w:val="hps"/>
          <w:lang w:val="en-GB"/>
        </w:rPr>
        <w:t>arbiters,</w:t>
      </w:r>
      <w:r>
        <w:rPr>
          <w:lang w:val="en-GB"/>
        </w:rPr>
        <w:t xml:space="preserve"> </w:t>
      </w:r>
      <w:r>
        <w:rPr>
          <w:rStyle w:val="hps"/>
          <w:lang w:val="en-GB"/>
        </w:rPr>
        <w:t>misinterpreting</w:t>
      </w:r>
      <w:r>
        <w:rPr>
          <w:lang w:val="en-GB"/>
        </w:rPr>
        <w:t xml:space="preserve"> </w:t>
      </w:r>
      <w:r>
        <w:rPr>
          <w:rStyle w:val="hps"/>
          <w:lang w:val="en-GB"/>
        </w:rPr>
        <w:t>the drawing of</w:t>
      </w:r>
      <w:r>
        <w:rPr>
          <w:lang w:val="en-GB"/>
        </w:rPr>
        <w:t xml:space="preserve"> </w:t>
      </w:r>
      <w:r>
        <w:rPr>
          <w:rStyle w:val="hps"/>
          <w:lang w:val="en-GB"/>
        </w:rPr>
        <w:t>lots,</w:t>
      </w:r>
      <w:r>
        <w:rPr>
          <w:lang w:val="en-GB"/>
        </w:rPr>
        <w:t xml:space="preserve"> </w:t>
      </w:r>
      <w:r>
        <w:rPr>
          <w:rStyle w:val="hps"/>
          <w:lang w:val="en-GB"/>
        </w:rPr>
        <w:t>assign colour at own discretion</w:t>
      </w:r>
      <w:r>
        <w:rPr>
          <w:lang w:val="en-GB"/>
        </w:rPr>
        <w:t xml:space="preserve">. </w:t>
      </w:r>
      <w:r>
        <w:rPr>
          <w:rStyle w:val="hps"/>
          <w:lang w:val="en-GB"/>
        </w:rPr>
        <w:t>It should be emphasized</w:t>
      </w:r>
      <w:r>
        <w:rPr>
          <w:lang w:val="en-GB"/>
        </w:rPr>
        <w:t xml:space="preserve"> </w:t>
      </w:r>
      <w:r>
        <w:rPr>
          <w:rStyle w:val="hps"/>
          <w:lang w:val="en-GB"/>
        </w:rPr>
        <w:t xml:space="preserve">that the Rules </w:t>
      </w:r>
      <w:r>
        <w:rPr>
          <w:rStyle w:val="hps"/>
          <w:u w:val="single"/>
          <w:lang w:val="en-GB"/>
        </w:rPr>
        <w:t>explicitly require</w:t>
      </w:r>
      <w:r>
        <w:rPr>
          <w:u w:val="single"/>
          <w:lang w:val="en-GB"/>
        </w:rPr>
        <w:t xml:space="preserve"> </w:t>
      </w:r>
      <w:r>
        <w:rPr>
          <w:rStyle w:val="hps"/>
          <w:u w:val="single"/>
          <w:lang w:val="en-GB"/>
        </w:rPr>
        <w:t>the</w:t>
      </w:r>
      <w:r>
        <w:rPr>
          <w:u w:val="single"/>
          <w:lang w:val="en-GB"/>
        </w:rPr>
        <w:t xml:space="preserve"> </w:t>
      </w:r>
      <w:r>
        <w:rPr>
          <w:rStyle w:val="hps"/>
          <w:u w:val="single"/>
          <w:lang w:val="en-GB"/>
        </w:rPr>
        <w:t>drawing of lots</w:t>
      </w:r>
      <w:r>
        <w:rPr>
          <w:lang w:val="en-GB"/>
        </w:rPr>
        <w:t xml:space="preserve"> </w:t>
      </w:r>
      <w:r>
        <w:rPr>
          <w:rStyle w:val="hps"/>
          <w:lang w:val="en-GB"/>
        </w:rPr>
        <w:t>(which</w:t>
      </w:r>
      <w:r>
        <w:rPr>
          <w:lang w:val="en-GB"/>
        </w:rPr>
        <w:t xml:space="preserve">, by the way, may </w:t>
      </w:r>
      <w:r>
        <w:rPr>
          <w:rStyle w:val="hps"/>
          <w:lang w:val="en-GB"/>
        </w:rPr>
        <w:t>be at the centre</w:t>
      </w:r>
      <w:r>
        <w:rPr>
          <w:lang w:val="en-GB"/>
        </w:rPr>
        <w:t xml:space="preserve"> </w:t>
      </w:r>
      <w:r>
        <w:rPr>
          <w:rStyle w:val="hps"/>
          <w:lang w:val="en-GB"/>
        </w:rPr>
        <w:t>of</w:t>
      </w:r>
      <w:r>
        <w:rPr>
          <w:lang w:val="en-GB"/>
        </w:rPr>
        <w:t xml:space="preserve"> </w:t>
      </w:r>
      <w:r>
        <w:rPr>
          <w:rStyle w:val="hps"/>
          <w:lang w:val="en-GB"/>
        </w:rPr>
        <w:t>a nice</w:t>
      </w:r>
      <w:r>
        <w:rPr>
          <w:lang w:val="en-GB"/>
        </w:rPr>
        <w:t xml:space="preserve"> </w:t>
      </w:r>
      <w:r>
        <w:rPr>
          <w:rStyle w:val="hps"/>
          <w:lang w:val="en-GB"/>
        </w:rPr>
        <w:t>opening ceremony</w:t>
      </w:r>
      <w:r>
        <w:rPr>
          <w:lang w:val="en-GB"/>
        </w:rPr>
        <w:t>).</w:t>
      </w:r>
    </w:p>
  </w:footnote>
  <w:footnote w:id="9">
    <w:p w:rsidR="00925493" w:rsidRDefault="00925493" w:rsidP="00267B59">
      <w:pPr>
        <w:pStyle w:val="FootnoteText"/>
      </w:pPr>
      <w:r>
        <w:rPr>
          <w:rStyle w:val="FootnoteReference"/>
          <w:lang w:val="en-GB"/>
        </w:rPr>
        <w:footnoteRef/>
      </w:r>
      <w:r>
        <w:rPr>
          <w:lang w:val="en-GB"/>
        </w:rPr>
        <w:t xml:space="preserve"> </w:t>
      </w:r>
      <w:r>
        <w:rPr>
          <w:lang w:val="en-GB"/>
        </w:rPr>
        <w:tab/>
        <w:t>This is not true for the Burstein system, in which we have a different first round.</w:t>
      </w:r>
    </w:p>
  </w:footnote>
  <w:footnote w:id="10">
    <w:p w:rsidR="00925493" w:rsidRDefault="00925493" w:rsidP="00267B59">
      <w:pPr>
        <w:pStyle w:val="FootnoteText"/>
      </w:pPr>
      <w:r>
        <w:rPr>
          <w:rStyle w:val="FootnoteReference"/>
          <w:lang w:val="en-GB"/>
        </w:rPr>
        <w:footnoteRef/>
      </w:r>
      <w:r>
        <w:rPr>
          <w:lang w:val="en-GB"/>
        </w:rPr>
        <w:tab/>
        <w:t>It’s then obvious that, whenever we have an odd number of players, S2 will contain one player more than S1.</w:t>
      </w:r>
    </w:p>
  </w:footnote>
  <w:footnote w:id="11">
    <w:p w:rsidR="00925493" w:rsidRDefault="00925493" w:rsidP="00267B59">
      <w:pPr>
        <w:pStyle w:val="FootnoteText"/>
      </w:pPr>
      <w:r>
        <w:rPr>
          <w:rStyle w:val="FootnoteReference"/>
          <w:lang w:val="en-GB"/>
        </w:rPr>
        <w:footnoteRef/>
      </w:r>
      <w:r>
        <w:rPr>
          <w:lang w:val="en-GB"/>
        </w:rPr>
        <w:t xml:space="preserve"> </w:t>
      </w:r>
      <w:r>
        <w:rPr>
          <w:lang w:val="en-GB"/>
        </w:rPr>
        <w:tab/>
        <w:t>Since names are inessential, from now on we will indicate players only by their own pairing numbers.</w:t>
      </w:r>
    </w:p>
  </w:footnote>
  <w:footnote w:id="12">
    <w:p w:rsidR="00925493" w:rsidRDefault="00925493" w:rsidP="00267B59">
      <w:pPr>
        <w:pStyle w:val="FootnoteText"/>
      </w:pPr>
      <w:bookmarkStart w:id="57" w:name="_Ref315863673"/>
      <w:r>
        <w:rPr>
          <w:rStyle w:val="FootnoteReference"/>
          <w:lang w:val="en-GB"/>
        </w:rPr>
        <w:footnoteRef/>
      </w:r>
      <w:r>
        <w:rPr>
          <w:lang w:val="en-GB"/>
        </w:rPr>
        <w:tab/>
      </w:r>
      <w:r>
        <w:rPr>
          <w:rStyle w:val="hps"/>
          <w:lang w:val="en-GB"/>
        </w:rPr>
        <w:t>E.g., in certain events we might have specific rules, or reasons, to avoid players or teams</w:t>
      </w:r>
      <w:r>
        <w:rPr>
          <w:lang w:val="en-GB"/>
        </w:rPr>
        <w:t xml:space="preserve"> </w:t>
      </w:r>
      <w:r>
        <w:rPr>
          <w:rStyle w:val="hps"/>
          <w:lang w:val="en-GB"/>
        </w:rPr>
        <w:t>from the same</w:t>
      </w:r>
      <w:r>
        <w:rPr>
          <w:lang w:val="en-GB"/>
        </w:rPr>
        <w:t xml:space="preserve"> </w:t>
      </w:r>
      <w:r>
        <w:rPr>
          <w:rStyle w:val="hps"/>
          <w:lang w:val="en-GB"/>
        </w:rPr>
        <w:t>federation or</w:t>
      </w:r>
      <w:r>
        <w:rPr>
          <w:lang w:val="en-GB"/>
        </w:rPr>
        <w:t xml:space="preserve"> </w:t>
      </w:r>
      <w:r>
        <w:rPr>
          <w:rStyle w:val="hps"/>
          <w:lang w:val="en-GB"/>
        </w:rPr>
        <w:t>club</w:t>
      </w:r>
      <w:r>
        <w:rPr>
          <w:lang w:val="en-GB"/>
        </w:rPr>
        <w:t xml:space="preserve"> meet in the first round(s), or at all - but, of course, such </w:t>
      </w:r>
      <w:r>
        <w:rPr>
          <w:rStyle w:val="hps"/>
          <w:lang w:val="en-GB"/>
        </w:rPr>
        <w:t>cases</w:t>
      </w:r>
      <w:r>
        <w:rPr>
          <w:lang w:val="en-GB"/>
        </w:rPr>
        <w:t xml:space="preserve"> usually </w:t>
      </w:r>
      <w:r>
        <w:rPr>
          <w:rStyle w:val="hps"/>
          <w:lang w:val="en-GB"/>
        </w:rPr>
        <w:t>occur</w:t>
      </w:r>
      <w:r>
        <w:rPr>
          <w:lang w:val="en-GB"/>
        </w:rPr>
        <w:t xml:space="preserve"> </w:t>
      </w:r>
      <w:r>
        <w:rPr>
          <w:rStyle w:val="hps"/>
          <w:lang w:val="en-GB"/>
        </w:rPr>
        <w:t>only</w:t>
      </w:r>
      <w:r>
        <w:rPr>
          <w:lang w:val="en-GB"/>
        </w:rPr>
        <w:t xml:space="preserve"> </w:t>
      </w:r>
      <w:r>
        <w:rPr>
          <w:rStyle w:val="hps"/>
          <w:lang w:val="en-GB"/>
        </w:rPr>
        <w:t>in major</w:t>
      </w:r>
      <w:r>
        <w:rPr>
          <w:lang w:val="en-GB"/>
        </w:rPr>
        <w:t xml:space="preserve"> </w:t>
      </w:r>
      <w:r>
        <w:rPr>
          <w:rStyle w:val="hps"/>
          <w:lang w:val="en-GB"/>
        </w:rPr>
        <w:t>international tournaments</w:t>
      </w:r>
      <w:r>
        <w:rPr>
          <w:lang w:val="en-GB"/>
        </w:rPr>
        <w:t xml:space="preserve">, </w:t>
      </w:r>
      <w:r>
        <w:rPr>
          <w:rStyle w:val="hps"/>
          <w:lang w:val="en-GB"/>
        </w:rPr>
        <w:t>championships</w:t>
      </w:r>
      <w:r>
        <w:rPr>
          <w:lang w:val="en-GB"/>
        </w:rPr>
        <w:t>,</w:t>
      </w:r>
      <w:r>
        <w:rPr>
          <w:rStyle w:val="hps"/>
          <w:lang w:val="en-GB"/>
        </w:rPr>
        <w:t xml:space="preserve"> Olympiads</w:t>
      </w:r>
      <w:r>
        <w:rPr>
          <w:lang w:val="en-GB"/>
        </w:rPr>
        <w:t xml:space="preserve"> </w:t>
      </w:r>
      <w:r>
        <w:rPr>
          <w:rStyle w:val="hps"/>
          <w:lang w:val="en-GB"/>
        </w:rPr>
        <w:t xml:space="preserve">and so on, while in </w:t>
      </w:r>
      <w:r>
        <w:rPr>
          <w:rStyle w:val="atn"/>
          <w:lang w:val="en-GB"/>
        </w:rPr>
        <w:t>“</w:t>
      </w:r>
      <w:r>
        <w:rPr>
          <w:lang w:val="en-GB"/>
        </w:rPr>
        <w:t xml:space="preserve">normal” </w:t>
      </w:r>
      <w:r>
        <w:rPr>
          <w:rStyle w:val="hps"/>
          <w:lang w:val="en-GB"/>
        </w:rPr>
        <w:t>tournaments,</w:t>
      </w:r>
      <w:r>
        <w:rPr>
          <w:lang w:val="en-GB"/>
        </w:rPr>
        <w:t xml:space="preserve"> in practice, </w:t>
      </w:r>
      <w:r>
        <w:rPr>
          <w:rStyle w:val="hps"/>
          <w:lang w:val="en-GB"/>
        </w:rPr>
        <w:t>nothing of the kind happens</w:t>
      </w:r>
      <w:r>
        <w:rPr>
          <w:lang w:val="en-GB"/>
        </w:rPr>
        <w:t>.</w:t>
      </w:r>
      <w:bookmarkEnd w:id="57"/>
    </w:p>
  </w:footnote>
  <w:footnote w:id="13">
    <w:p w:rsidR="00925493" w:rsidRDefault="00925493" w:rsidP="00267B59">
      <w:pPr>
        <w:pStyle w:val="FootnoteText"/>
      </w:pPr>
      <w:r>
        <w:rPr>
          <w:rStyle w:val="FootnoteReference"/>
          <w:lang w:val="en-GB"/>
        </w:rPr>
        <w:footnoteRef/>
      </w:r>
      <w:r>
        <w:rPr>
          <w:lang w:val="en-GB"/>
        </w:rPr>
        <w:t xml:space="preserve"> </w:t>
      </w:r>
      <w:r>
        <w:rPr>
          <w:lang w:val="en-GB"/>
        </w:rPr>
        <w:tab/>
        <w:t xml:space="preserve">But, in this regard, see also FIDE Handbook 05: “FIDE Tournament Rules”, It. 5.c. </w:t>
      </w:r>
    </w:p>
  </w:footnote>
  <w:footnote w:id="14">
    <w:p w:rsidR="00925493" w:rsidRDefault="00925493" w:rsidP="00267B59">
      <w:pPr>
        <w:pStyle w:val="FootnoteText"/>
      </w:pPr>
      <w:r>
        <w:rPr>
          <w:rStyle w:val="FootnoteReference"/>
          <w:lang w:val="en-GB"/>
        </w:rPr>
        <w:footnoteRef/>
      </w:r>
      <w:r>
        <w:rPr>
          <w:lang w:val="en-GB"/>
        </w:rPr>
        <w:tab/>
        <w:t>However,</w:t>
      </w:r>
      <w:r>
        <w:rPr>
          <w:rStyle w:val="hps"/>
          <w:lang w:val="en-GB"/>
        </w:rPr>
        <w:t xml:space="preserve"> we will </w:t>
      </w:r>
      <w:r>
        <w:rPr>
          <w:lang w:val="en-GB"/>
        </w:rPr>
        <w:t xml:space="preserve">also </w:t>
      </w:r>
      <w:r>
        <w:rPr>
          <w:rStyle w:val="hps"/>
          <w:lang w:val="en-GB"/>
        </w:rPr>
        <w:t>see</w:t>
      </w:r>
      <w:r>
        <w:rPr>
          <w:lang w:val="en-GB"/>
        </w:rPr>
        <w:t xml:space="preserve"> </w:t>
      </w:r>
      <w:r>
        <w:rPr>
          <w:rStyle w:val="hps"/>
          <w:lang w:val="en-GB"/>
        </w:rPr>
        <w:t>situations in which</w:t>
      </w:r>
      <w:r>
        <w:rPr>
          <w:lang w:val="en-GB"/>
        </w:rPr>
        <w:t xml:space="preserve"> </w:t>
      </w:r>
      <w:r>
        <w:rPr>
          <w:rStyle w:val="hps"/>
          <w:lang w:val="en-GB"/>
        </w:rPr>
        <w:t>the pairing is particularly</w:t>
      </w:r>
      <w:r>
        <w:rPr>
          <w:lang w:val="en-GB"/>
        </w:rPr>
        <w:t xml:space="preserve"> </w:t>
      </w:r>
      <w:r>
        <w:rPr>
          <w:rStyle w:val="hps"/>
          <w:lang w:val="en-GB"/>
        </w:rPr>
        <w:t>difficult,</w:t>
      </w:r>
      <w:r>
        <w:rPr>
          <w:lang w:val="en-GB"/>
        </w:rPr>
        <w:t xml:space="preserve"> </w:t>
      </w:r>
      <w:r>
        <w:rPr>
          <w:rStyle w:val="hps"/>
          <w:lang w:val="en-GB"/>
        </w:rPr>
        <w:t>and so we are</w:t>
      </w:r>
      <w:r>
        <w:rPr>
          <w:lang w:val="en-GB"/>
        </w:rPr>
        <w:t xml:space="preserve"> </w:t>
      </w:r>
      <w:r>
        <w:rPr>
          <w:rStyle w:val="hps"/>
          <w:lang w:val="en-GB"/>
        </w:rPr>
        <w:t>forced to</w:t>
      </w:r>
      <w:r>
        <w:rPr>
          <w:lang w:val="en-GB"/>
        </w:rPr>
        <w:t xml:space="preserve"> </w:t>
      </w:r>
      <w:r>
        <w:rPr>
          <w:rStyle w:val="hps"/>
          <w:lang w:val="en-GB"/>
        </w:rPr>
        <w:t>change this sequence</w:t>
      </w:r>
      <w:r>
        <w:rPr>
          <w:lang w:val="en-GB"/>
        </w:rPr>
        <w:t xml:space="preserve">, </w:t>
      </w:r>
      <w:r>
        <w:rPr>
          <w:rStyle w:val="hps"/>
          <w:lang w:val="en-GB"/>
        </w:rPr>
        <w:t>retracing</w:t>
      </w:r>
      <w:r>
        <w:rPr>
          <w:lang w:val="en-GB"/>
        </w:rPr>
        <w:t xml:space="preserve"> </w:t>
      </w:r>
      <w:r>
        <w:rPr>
          <w:rStyle w:val="hps"/>
          <w:lang w:val="en-GB"/>
        </w:rPr>
        <w:t>our steps</w:t>
      </w:r>
      <w:r>
        <w:rPr>
          <w:lang w:val="en-GB"/>
        </w:rPr>
        <w:t xml:space="preserve"> </w:t>
      </w:r>
      <w:r>
        <w:rPr>
          <w:rStyle w:val="hps"/>
          <w:lang w:val="en-GB"/>
        </w:rPr>
        <w:t>and undoing</w:t>
      </w:r>
      <w:r>
        <w:rPr>
          <w:lang w:val="en-GB"/>
        </w:rPr>
        <w:t xml:space="preserve"> </w:t>
      </w:r>
      <w:r>
        <w:rPr>
          <w:rStyle w:val="hps"/>
          <w:lang w:val="en-GB"/>
        </w:rPr>
        <w:t>already made</w:t>
      </w:r>
      <w:r>
        <w:rPr>
          <w:lang w:val="en-GB"/>
        </w:rPr>
        <w:t xml:space="preserve"> </w:t>
      </w:r>
      <w:r>
        <w:rPr>
          <w:rStyle w:val="hps"/>
          <w:lang w:val="en-GB"/>
        </w:rPr>
        <w:t>pairings</w:t>
      </w:r>
      <w:r>
        <w:rPr>
          <w:lang w:val="en-GB"/>
        </w:rPr>
        <w:t xml:space="preserve"> </w:t>
      </w:r>
      <w:r>
        <w:rPr>
          <w:rStyle w:val="hps"/>
          <w:lang w:val="en-GB"/>
        </w:rPr>
        <w:t>to try again</w:t>
      </w:r>
      <w:r>
        <w:rPr>
          <w:lang w:val="en-GB"/>
        </w:rPr>
        <w:t xml:space="preserve"> </w:t>
      </w:r>
      <w:r>
        <w:rPr>
          <w:rStyle w:val="hps"/>
          <w:lang w:val="en-GB"/>
        </w:rPr>
        <w:t>in another way</w:t>
      </w:r>
      <w:r>
        <w:rPr>
          <w:lang w:val="en-GB"/>
        </w:rPr>
        <w:t xml:space="preserve"> </w:t>
      </w:r>
      <w:r>
        <w:rPr>
          <w:rStyle w:val="hpsatn"/>
          <w:lang w:val="en-GB"/>
        </w:rPr>
        <w:t>(“</w:t>
      </w:r>
      <w:r>
        <w:rPr>
          <w:lang w:val="en-GB"/>
        </w:rPr>
        <w:t>backtracking”).</w:t>
      </w:r>
    </w:p>
  </w:footnote>
  <w:footnote w:id="15">
    <w:p w:rsidR="00925493" w:rsidRDefault="00925493" w:rsidP="00267B59">
      <w:pPr>
        <w:pStyle w:val="FootnoteText"/>
      </w:pPr>
      <w:r>
        <w:rPr>
          <w:rStyle w:val="FootnoteReference"/>
          <w:lang w:val="en-GB"/>
        </w:rPr>
        <w:footnoteRef/>
      </w:r>
      <w:r>
        <w:rPr>
          <w:lang w:val="en-GB"/>
        </w:rPr>
        <w:tab/>
      </w:r>
      <w:r>
        <w:rPr>
          <w:rStyle w:val="hps"/>
          <w:lang w:val="en-GB"/>
        </w:rPr>
        <w:t>However, when the number of</w:t>
      </w:r>
      <w:r>
        <w:rPr>
          <w:lang w:val="en-GB"/>
        </w:rPr>
        <w:t xml:space="preserve"> </w:t>
      </w:r>
      <w:r>
        <w:rPr>
          <w:rStyle w:val="hps"/>
          <w:lang w:val="en-GB"/>
        </w:rPr>
        <w:t>players</w:t>
      </w:r>
      <w:r>
        <w:rPr>
          <w:lang w:val="en-GB"/>
        </w:rPr>
        <w:t xml:space="preserve"> </w:t>
      </w:r>
      <w:r>
        <w:rPr>
          <w:rStyle w:val="hps"/>
          <w:lang w:val="en-GB"/>
        </w:rPr>
        <w:t>with higher scores</w:t>
      </w:r>
      <w:r>
        <w:rPr>
          <w:lang w:val="en-GB"/>
        </w:rPr>
        <w:t xml:space="preserve"> </w:t>
      </w:r>
      <w:r>
        <w:rPr>
          <w:rStyle w:val="hpsatn"/>
          <w:lang w:val="en-GB"/>
        </w:rPr>
        <w:t>(“</w:t>
      </w:r>
      <w:r>
        <w:rPr>
          <w:lang w:val="en-GB"/>
        </w:rPr>
        <w:t xml:space="preserve">floaters”) </w:t>
      </w:r>
      <w:r>
        <w:rPr>
          <w:rStyle w:val="hps"/>
          <w:lang w:val="en-GB"/>
        </w:rPr>
        <w:t>is equal to or greater than</w:t>
      </w:r>
      <w:r>
        <w:rPr>
          <w:lang w:val="en-GB"/>
        </w:rPr>
        <w:t xml:space="preserve"> </w:t>
      </w:r>
      <w:r>
        <w:rPr>
          <w:rStyle w:val="hps"/>
          <w:lang w:val="en-GB"/>
        </w:rPr>
        <w:t>half the total number</w:t>
      </w:r>
      <w:r>
        <w:rPr>
          <w:lang w:val="en-GB"/>
        </w:rPr>
        <w:t xml:space="preserve"> </w:t>
      </w:r>
      <w:r>
        <w:rPr>
          <w:rStyle w:val="hps"/>
          <w:lang w:val="en-GB"/>
        </w:rPr>
        <w:t>of players in the</w:t>
      </w:r>
      <w:r>
        <w:rPr>
          <w:lang w:val="en-GB"/>
        </w:rPr>
        <w:t xml:space="preserve"> </w:t>
      </w:r>
      <w:r>
        <w:rPr>
          <w:rStyle w:val="hps"/>
          <w:lang w:val="en-GB"/>
        </w:rPr>
        <w:t>score bracket,</w:t>
      </w:r>
      <w:r>
        <w:rPr>
          <w:lang w:val="en-GB"/>
        </w:rPr>
        <w:t xml:space="preserve"> </w:t>
      </w:r>
      <w:r>
        <w:rPr>
          <w:rStyle w:val="hps"/>
          <w:lang w:val="en-GB"/>
        </w:rPr>
        <w:t>this</w:t>
      </w:r>
      <w:r>
        <w:rPr>
          <w:lang w:val="en-GB"/>
        </w:rPr>
        <w:t xml:space="preserve"> score bracket </w:t>
      </w:r>
      <w:r>
        <w:rPr>
          <w:rStyle w:val="hps"/>
          <w:lang w:val="en-GB"/>
        </w:rPr>
        <w:t>will be treated as</w:t>
      </w:r>
      <w:r>
        <w:rPr>
          <w:lang w:val="en-GB"/>
        </w:rPr>
        <w:t xml:space="preserve"> </w:t>
      </w:r>
      <w:r>
        <w:rPr>
          <w:rStyle w:val="hps"/>
          <w:lang w:val="en-GB"/>
        </w:rPr>
        <w:t>if it were</w:t>
      </w:r>
      <w:r>
        <w:rPr>
          <w:lang w:val="en-GB"/>
        </w:rPr>
        <w:t xml:space="preserve"> </w:t>
      </w:r>
      <w:r>
        <w:rPr>
          <w:rStyle w:val="hps"/>
          <w:lang w:val="en-GB"/>
        </w:rPr>
        <w:t>homogeneous</w:t>
      </w:r>
      <w:r>
        <w:rPr>
          <w:lang w:val="en-GB"/>
        </w:rPr>
        <w:t xml:space="preserve"> </w:t>
      </w:r>
      <w:r>
        <w:rPr>
          <w:rStyle w:val="hpsatn"/>
          <w:lang w:val="en-GB"/>
        </w:rPr>
        <w:t>[</w:t>
      </w:r>
      <w:r>
        <w:rPr>
          <w:lang w:val="en-GB"/>
        </w:rPr>
        <w:t>A.3].</w:t>
      </w:r>
    </w:p>
  </w:footnote>
  <w:footnote w:id="16">
    <w:p w:rsidR="00925493" w:rsidRDefault="00925493" w:rsidP="00267B59">
      <w:pPr>
        <w:pStyle w:val="FootnoteText"/>
      </w:pPr>
      <w:r>
        <w:rPr>
          <w:rStyle w:val="FootnoteReference"/>
        </w:rPr>
        <w:footnoteRef/>
      </w:r>
      <w:r>
        <w:rPr>
          <w:lang w:val="en-US"/>
        </w:rPr>
        <w:tab/>
      </w:r>
      <w:r>
        <w:rPr>
          <w:rStyle w:val="hps"/>
          <w:lang w:val="en-GB"/>
        </w:rPr>
        <w:t xml:space="preserve">The </w:t>
      </w:r>
      <w:r>
        <w:rPr>
          <w:lang w:val="en-GB"/>
        </w:rPr>
        <w:t>“</w:t>
      </w:r>
      <w:r>
        <w:rPr>
          <w:rStyle w:val="hps"/>
          <w:i w:val="0"/>
          <w:iCs w:val="0"/>
          <w:lang w:val="en-GB"/>
        </w:rPr>
        <w:t>colour history</w:t>
      </w:r>
      <w:r>
        <w:rPr>
          <w:rStyle w:val="hps"/>
          <w:lang w:val="en-GB"/>
        </w:rPr>
        <w:t>”</w:t>
      </w:r>
      <w:r>
        <w:rPr>
          <w:lang w:val="en-GB"/>
        </w:rPr>
        <w:t xml:space="preserve"> of a player is the </w:t>
      </w:r>
      <w:r>
        <w:rPr>
          <w:rStyle w:val="hps"/>
          <w:lang w:val="en-GB"/>
        </w:rPr>
        <w:t>sequence</w:t>
      </w:r>
      <w:r>
        <w:rPr>
          <w:lang w:val="en-GB"/>
        </w:rPr>
        <w:t xml:space="preserve"> </w:t>
      </w:r>
      <w:r>
        <w:rPr>
          <w:rStyle w:val="hps"/>
          <w:lang w:val="en-GB"/>
        </w:rPr>
        <w:t>of colours</w:t>
      </w:r>
      <w:r>
        <w:rPr>
          <w:lang w:val="en-GB"/>
        </w:rPr>
        <w:t xml:space="preserve"> it </w:t>
      </w:r>
      <w:r>
        <w:rPr>
          <w:rStyle w:val="hps"/>
          <w:lang w:val="en-GB"/>
        </w:rPr>
        <w:t>received in the previous rounds.</w:t>
      </w:r>
    </w:p>
  </w:footnote>
  <w:footnote w:id="17">
    <w:p w:rsidR="00925493" w:rsidRDefault="00925493" w:rsidP="00267B59">
      <w:pPr>
        <w:pStyle w:val="FootnoteText"/>
      </w:pPr>
      <w:r>
        <w:rPr>
          <w:rStyle w:val="FootnoteReference"/>
          <w:lang w:val="en-GB"/>
        </w:rPr>
        <w:footnoteRef/>
      </w:r>
      <w:r>
        <w:rPr>
          <w:rStyle w:val="FootnoteReference"/>
          <w:lang w:val="en-GB"/>
        </w:rPr>
        <w:t xml:space="preserve"> </w:t>
      </w:r>
      <w:r>
        <w:rPr>
          <w:rStyle w:val="FootnoteReference"/>
          <w:lang w:val="en-GB"/>
        </w:rPr>
        <w:tab/>
      </w:r>
      <w:r>
        <w:rPr>
          <w:rStyle w:val="hps"/>
          <w:lang w:val="en-GB"/>
        </w:rPr>
        <w:t>It should be noted</w:t>
      </w:r>
      <w:r>
        <w:rPr>
          <w:lang w:val="en-GB"/>
        </w:rPr>
        <w:t xml:space="preserve"> </w:t>
      </w:r>
      <w:r>
        <w:rPr>
          <w:rStyle w:val="hps"/>
          <w:lang w:val="en-GB"/>
        </w:rPr>
        <w:t>that the code</w:t>
      </w:r>
      <w:r>
        <w:rPr>
          <w:lang w:val="en-GB"/>
        </w:rPr>
        <w:t xml:space="preserve"> </w:t>
      </w:r>
      <w:r>
        <w:rPr>
          <w:rStyle w:val="hps"/>
          <w:lang w:val="en-GB"/>
        </w:rPr>
        <w:t>that we use</w:t>
      </w:r>
      <w:r>
        <w:rPr>
          <w:lang w:val="en-GB"/>
        </w:rPr>
        <w:t xml:space="preserve"> </w:t>
      </w:r>
      <w:r>
        <w:rPr>
          <w:rStyle w:val="hps"/>
          <w:lang w:val="en-GB"/>
        </w:rPr>
        <w:t>here</w:t>
      </w:r>
      <w:r>
        <w:rPr>
          <w:lang w:val="en-GB"/>
        </w:rPr>
        <w:t xml:space="preserve"> </w:t>
      </w:r>
      <w:r>
        <w:rPr>
          <w:rStyle w:val="hps"/>
          <w:lang w:val="en-GB"/>
        </w:rPr>
        <w:t>is far from</w:t>
      </w:r>
      <w:r>
        <w:rPr>
          <w:lang w:val="en-GB"/>
        </w:rPr>
        <w:t xml:space="preserve"> </w:t>
      </w:r>
      <w:r>
        <w:rPr>
          <w:rStyle w:val="hps"/>
          <w:lang w:val="en-GB"/>
        </w:rPr>
        <w:t>universal</w:t>
      </w:r>
      <w:r>
        <w:rPr>
          <w:lang w:val="en-GB"/>
        </w:rPr>
        <w:t xml:space="preserve">, </w:t>
      </w:r>
      <w:r>
        <w:rPr>
          <w:rStyle w:val="hps"/>
          <w:lang w:val="en-GB"/>
        </w:rPr>
        <w:t>and other</w:t>
      </w:r>
      <w:r>
        <w:rPr>
          <w:lang w:val="en-GB"/>
        </w:rPr>
        <w:t xml:space="preserve"> </w:t>
      </w:r>
      <w:r>
        <w:rPr>
          <w:rStyle w:val="hps"/>
          <w:lang w:val="en-GB"/>
        </w:rPr>
        <w:t>papers may</w:t>
      </w:r>
      <w:r>
        <w:rPr>
          <w:lang w:val="en-GB"/>
        </w:rPr>
        <w:t xml:space="preserve"> </w:t>
      </w:r>
      <w:r>
        <w:rPr>
          <w:rStyle w:val="hps"/>
          <w:lang w:val="en-GB"/>
        </w:rPr>
        <w:t>use</w:t>
      </w:r>
      <w:r>
        <w:rPr>
          <w:lang w:val="en-GB"/>
        </w:rPr>
        <w:t xml:space="preserve"> </w:t>
      </w:r>
      <w:r>
        <w:rPr>
          <w:rStyle w:val="hps"/>
          <w:lang w:val="en-GB"/>
        </w:rPr>
        <w:t>completely different</w:t>
      </w:r>
      <w:r>
        <w:rPr>
          <w:lang w:val="en-GB"/>
        </w:rPr>
        <w:t xml:space="preserve"> </w:t>
      </w:r>
      <w:r>
        <w:rPr>
          <w:rStyle w:val="hps"/>
          <w:lang w:val="en-GB"/>
        </w:rPr>
        <w:t>codes</w:t>
      </w:r>
      <w:r>
        <w:rPr>
          <w:lang w:val="en-GB"/>
        </w:rPr>
        <w:t xml:space="preserve">. For example, </w:t>
      </w:r>
      <w:r>
        <w:rPr>
          <w:rStyle w:val="hps"/>
          <w:lang w:val="en-GB"/>
        </w:rPr>
        <w:t>the</w:t>
      </w:r>
      <w:r>
        <w:rPr>
          <w:lang w:val="en-GB"/>
        </w:rPr>
        <w:t xml:space="preserve"> </w:t>
      </w:r>
      <w:r>
        <w:rPr>
          <w:rStyle w:val="hps"/>
          <w:lang w:val="en-GB"/>
        </w:rPr>
        <w:t xml:space="preserve">Vega </w:t>
      </w:r>
      <w:r>
        <w:rPr>
          <w:lang w:val="en-GB"/>
        </w:rPr>
        <w:t xml:space="preserve">pairing software </w:t>
      </w:r>
      <w:r>
        <w:rPr>
          <w:rStyle w:val="hps"/>
          <w:lang w:val="en-GB"/>
        </w:rPr>
        <w:t>indicates a</w:t>
      </w:r>
      <w:r>
        <w:rPr>
          <w:lang w:val="en-GB"/>
        </w:rPr>
        <w:t xml:space="preserve"> </w:t>
      </w:r>
      <w:r>
        <w:rPr>
          <w:rStyle w:val="hps"/>
          <w:lang w:val="en-GB"/>
        </w:rPr>
        <w:t>semi-absolute colour</w:t>
      </w:r>
      <w:r>
        <w:rPr>
          <w:lang w:val="en-GB"/>
        </w:rPr>
        <w:t xml:space="preserve"> </w:t>
      </w:r>
      <w:r>
        <w:rPr>
          <w:rStyle w:val="hps"/>
          <w:lang w:val="en-GB"/>
        </w:rPr>
        <w:t>preference</w:t>
      </w:r>
      <w:r>
        <w:rPr>
          <w:lang w:val="en-GB"/>
        </w:rPr>
        <w:t xml:space="preserve"> </w:t>
      </w:r>
      <w:r>
        <w:rPr>
          <w:rStyle w:val="hps"/>
          <w:lang w:val="en-GB"/>
        </w:rPr>
        <w:t>with</w:t>
      </w:r>
      <w:r>
        <w:rPr>
          <w:lang w:val="en-GB"/>
        </w:rPr>
        <w:t xml:space="preserve"> </w:t>
      </w:r>
      <w:r>
        <w:rPr>
          <w:rStyle w:val="hps"/>
          <w:lang w:val="en-GB"/>
        </w:rPr>
        <w:t>the combination of two</w:t>
      </w:r>
      <w:r>
        <w:rPr>
          <w:lang w:val="en-GB"/>
        </w:rPr>
        <w:t xml:space="preserve"> </w:t>
      </w:r>
      <w:r>
        <w:rPr>
          <w:rStyle w:val="hpsatn"/>
          <w:lang w:val="en-GB"/>
        </w:rPr>
        <w:t>letters (“</w:t>
      </w:r>
      <w:proofErr w:type="spellStart"/>
      <w:r>
        <w:rPr>
          <w:lang w:val="en-GB"/>
        </w:rPr>
        <w:t>wW</w:t>
      </w:r>
      <w:proofErr w:type="spellEnd"/>
      <w:r>
        <w:rPr>
          <w:rStyle w:val="atn"/>
          <w:lang w:val="en-GB"/>
        </w:rPr>
        <w:t>” or “</w:t>
      </w:r>
      <w:proofErr w:type="spellStart"/>
      <w:r>
        <w:rPr>
          <w:lang w:val="en-GB"/>
        </w:rPr>
        <w:t>bB</w:t>
      </w:r>
      <w:proofErr w:type="spellEnd"/>
      <w:r>
        <w:rPr>
          <w:lang w:val="en-GB"/>
        </w:rPr>
        <w:t xml:space="preserve">”) </w:t>
      </w:r>
      <w:r>
        <w:rPr>
          <w:rStyle w:val="hps"/>
          <w:lang w:val="en-GB"/>
        </w:rPr>
        <w:t>while</w:t>
      </w:r>
      <w:r>
        <w:rPr>
          <w:lang w:val="en-GB"/>
        </w:rPr>
        <w:t xml:space="preserve"> </w:t>
      </w:r>
      <w:r>
        <w:rPr>
          <w:rStyle w:val="hps"/>
          <w:lang w:val="en-GB"/>
        </w:rPr>
        <w:t>noting variable</w:t>
      </w:r>
      <w:r>
        <w:rPr>
          <w:lang w:val="en-GB"/>
        </w:rPr>
        <w:t xml:space="preserve"> </w:t>
      </w:r>
      <w:r>
        <w:rPr>
          <w:rStyle w:val="hps"/>
          <w:lang w:val="en-GB"/>
        </w:rPr>
        <w:t>ones</w:t>
      </w:r>
      <w:r>
        <w:rPr>
          <w:lang w:val="en-GB"/>
        </w:rPr>
        <w:t xml:space="preserve"> </w:t>
      </w:r>
      <w:r>
        <w:rPr>
          <w:rStyle w:val="hpsatn"/>
          <w:lang w:val="en-GB"/>
        </w:rPr>
        <w:t>with a prefix “</w:t>
      </w:r>
      <w:r>
        <w:rPr>
          <w:rStyle w:val="atn"/>
          <w:lang w:val="en-GB"/>
        </w:rPr>
        <w:t>A” (</w:t>
      </w:r>
      <w:r>
        <w:rPr>
          <w:rStyle w:val="hpsatn"/>
          <w:lang w:val="en-GB"/>
        </w:rPr>
        <w:t>“</w:t>
      </w:r>
      <w:r>
        <w:rPr>
          <w:lang w:val="en-GB"/>
        </w:rPr>
        <w:t>Aw</w:t>
      </w:r>
      <w:r>
        <w:rPr>
          <w:rStyle w:val="atn"/>
          <w:lang w:val="en-GB"/>
        </w:rPr>
        <w:t>”, “</w:t>
      </w:r>
      <w:r>
        <w:rPr>
          <w:lang w:val="en-GB"/>
        </w:rPr>
        <w:t xml:space="preserve">Ab”). </w:t>
      </w:r>
      <w:r>
        <w:rPr>
          <w:rStyle w:val="hps"/>
          <w:lang w:val="en-GB"/>
        </w:rPr>
        <w:t>Here</w:t>
      </w:r>
      <w:r>
        <w:rPr>
          <w:lang w:val="en-GB"/>
        </w:rPr>
        <w:t xml:space="preserve"> </w:t>
      </w:r>
      <w:r>
        <w:rPr>
          <w:rStyle w:val="hps"/>
          <w:lang w:val="en-GB"/>
        </w:rPr>
        <w:t>we prefer to use parentheses,</w:t>
      </w:r>
      <w:r>
        <w:rPr>
          <w:lang w:val="en-GB"/>
        </w:rPr>
        <w:t xml:space="preserve"> </w:t>
      </w:r>
      <w:r>
        <w:rPr>
          <w:rStyle w:val="hps"/>
          <w:lang w:val="en-GB"/>
        </w:rPr>
        <w:t>as they are</w:t>
      </w:r>
      <w:r>
        <w:rPr>
          <w:lang w:val="en-GB"/>
        </w:rPr>
        <w:t xml:space="preserve"> </w:t>
      </w:r>
      <w:r>
        <w:rPr>
          <w:rStyle w:val="hps"/>
          <w:lang w:val="en-GB"/>
        </w:rPr>
        <w:t>more</w:t>
      </w:r>
      <w:r>
        <w:rPr>
          <w:lang w:val="en-GB"/>
        </w:rPr>
        <w:t xml:space="preserve"> </w:t>
      </w:r>
      <w:r>
        <w:rPr>
          <w:rStyle w:val="hps"/>
          <w:lang w:val="en-GB"/>
        </w:rPr>
        <w:t>suggestive</w:t>
      </w:r>
      <w:r>
        <w:rPr>
          <w:lang w:val="en-GB"/>
        </w:rPr>
        <w:t xml:space="preserve"> </w:t>
      </w:r>
      <w:r>
        <w:rPr>
          <w:rStyle w:val="hps"/>
          <w:lang w:val="en-GB"/>
        </w:rPr>
        <w:t>of the relative</w:t>
      </w:r>
      <w:r>
        <w:rPr>
          <w:lang w:val="en-GB"/>
        </w:rPr>
        <w:t xml:space="preserve"> </w:t>
      </w:r>
      <w:r>
        <w:rPr>
          <w:rStyle w:val="hps"/>
          <w:lang w:val="en-GB"/>
        </w:rPr>
        <w:t>“weakness”</w:t>
      </w:r>
      <w:r>
        <w:rPr>
          <w:lang w:val="en-GB"/>
        </w:rPr>
        <w:t xml:space="preserve"> </w:t>
      </w:r>
      <w:r>
        <w:rPr>
          <w:rStyle w:val="hps"/>
          <w:lang w:val="en-GB"/>
        </w:rPr>
        <w:t>of those preferences</w:t>
      </w:r>
      <w:r>
        <w:rPr>
          <w:lang w:val="en-GB"/>
        </w:rPr>
        <w:t>.</w:t>
      </w:r>
    </w:p>
  </w:footnote>
  <w:footnote w:id="18">
    <w:p w:rsidR="00925493" w:rsidRDefault="00925493" w:rsidP="00267B59">
      <w:pPr>
        <w:pStyle w:val="FootnoteText"/>
      </w:pPr>
      <w:r>
        <w:rPr>
          <w:rStyle w:val="FootnoteReference"/>
          <w:lang w:val="en-GB"/>
        </w:rPr>
        <w:footnoteRef/>
      </w:r>
      <w:r>
        <w:rPr>
          <w:lang w:val="en-GB"/>
        </w:rPr>
        <w:t xml:space="preserve"> </w:t>
      </w:r>
      <w:r>
        <w:rPr>
          <w:lang w:val="en-GB"/>
        </w:rPr>
        <w:tab/>
        <w:t xml:space="preserve">There is no way to pair such a player in the score bracket - therefore, the player </w:t>
      </w:r>
      <w:r>
        <w:rPr>
          <w:rStyle w:val="hps"/>
          <w:lang w:val="en-GB"/>
        </w:rPr>
        <w:t xml:space="preserve">can’t help but go away, which means go back to its original bracket if it is a </w:t>
      </w:r>
      <w:proofErr w:type="spellStart"/>
      <w:r>
        <w:rPr>
          <w:rStyle w:val="hps"/>
          <w:lang w:val="en-GB"/>
        </w:rPr>
        <w:t>downfloater</w:t>
      </w:r>
      <w:proofErr w:type="spellEnd"/>
      <w:r>
        <w:rPr>
          <w:rStyle w:val="hps"/>
          <w:lang w:val="en-GB"/>
        </w:rPr>
        <w:t>, or float to the next score bracket, if it is not (or can’t go back to its original bracket).</w:t>
      </w:r>
    </w:p>
  </w:footnote>
  <w:footnote w:id="19">
    <w:p w:rsidR="00925493" w:rsidRDefault="00925493" w:rsidP="00267B59">
      <w:pPr>
        <w:pStyle w:val="FootnoteText"/>
      </w:pPr>
      <w:r>
        <w:rPr>
          <w:rStyle w:val="FootnoteReference"/>
          <w:lang w:val="en-GB"/>
        </w:rPr>
        <w:footnoteRef/>
      </w:r>
      <w:r>
        <w:rPr>
          <w:lang w:val="en-GB"/>
        </w:rPr>
        <w:tab/>
        <w:t xml:space="preserve">In a second round we usually can’t have incompatible players, </w:t>
      </w:r>
      <w:r>
        <w:rPr>
          <w:rStyle w:val="hps"/>
          <w:lang w:val="en-GB"/>
        </w:rPr>
        <w:t>except</w:t>
      </w:r>
      <w:r>
        <w:rPr>
          <w:lang w:val="en-GB"/>
        </w:rPr>
        <w:t xml:space="preserve"> </w:t>
      </w:r>
      <w:r>
        <w:rPr>
          <w:rStyle w:val="hps"/>
          <w:lang w:val="en-GB"/>
        </w:rPr>
        <w:t>when</w:t>
      </w:r>
      <w:r>
        <w:rPr>
          <w:lang w:val="en-GB"/>
        </w:rPr>
        <w:t xml:space="preserve"> </w:t>
      </w:r>
      <w:r>
        <w:rPr>
          <w:rStyle w:val="hps"/>
          <w:lang w:val="en-GB"/>
        </w:rPr>
        <w:t>special circumstances arise</w:t>
      </w:r>
      <w:r>
        <w:rPr>
          <w:lang w:val="en-GB"/>
        </w:rPr>
        <w:t xml:space="preserve"> </w:t>
      </w:r>
      <w:r>
        <w:rPr>
          <w:rStyle w:val="hps"/>
          <w:lang w:val="en-GB"/>
        </w:rPr>
        <w:t>such as</w:t>
      </w:r>
      <w:r>
        <w:rPr>
          <w:lang w:val="en-GB"/>
        </w:rPr>
        <w:t xml:space="preserve"> </w:t>
      </w:r>
      <w:r>
        <w:rPr>
          <w:rStyle w:val="hps"/>
          <w:lang w:val="en-GB"/>
        </w:rPr>
        <w:t>those already mentioned</w:t>
      </w:r>
      <w:r>
        <w:rPr>
          <w:lang w:val="en-GB"/>
        </w:rPr>
        <w:t xml:space="preserve"> (see note </w:t>
      </w:r>
      <w:r>
        <w:rPr>
          <w:lang w:val="en-GB"/>
        </w:rPr>
        <w:fldChar w:fldCharType="begin"/>
      </w:r>
      <w:r>
        <w:rPr>
          <w:lang w:val="en-GB"/>
        </w:rPr>
        <w:instrText xml:space="preserve"> NOTEREF _Ref315863670 \h </w:instrText>
      </w:r>
      <w:r>
        <w:rPr>
          <w:lang w:val="en-GB"/>
        </w:rPr>
      </w:r>
      <w:r>
        <w:rPr>
          <w:lang w:val="en-GB"/>
        </w:rPr>
        <w:fldChar w:fldCharType="separate"/>
      </w:r>
      <w:r>
        <w:rPr>
          <w:lang w:val="en-GB"/>
        </w:rPr>
        <w:t>12</w:t>
      </w:r>
      <w:r>
        <w:rPr>
          <w:lang w:val="en-GB"/>
        </w:rPr>
        <w:fldChar w:fldCharType="end"/>
      </w:r>
      <w:r>
        <w:rPr>
          <w:lang w:val="en-GB"/>
        </w:rPr>
        <w:t xml:space="preserve">, page </w:t>
      </w:r>
      <w:r>
        <w:rPr>
          <w:lang w:val="en-GB"/>
        </w:rPr>
        <w:fldChar w:fldCharType="begin"/>
      </w:r>
      <w:r>
        <w:rPr>
          <w:lang w:val="en-GB"/>
        </w:rPr>
        <w:instrText xml:space="preserve"> PAGEREF _Ref315863673 \h </w:instrText>
      </w:r>
      <w:r>
        <w:rPr>
          <w:lang w:val="en-GB"/>
        </w:rPr>
      </w:r>
      <w:r>
        <w:rPr>
          <w:lang w:val="en-GB"/>
        </w:rPr>
        <w:fldChar w:fldCharType="separate"/>
      </w:r>
      <w:r>
        <w:rPr>
          <w:noProof/>
          <w:lang w:val="en-GB"/>
        </w:rPr>
        <w:t>4</w:t>
      </w:r>
      <w:r>
        <w:rPr>
          <w:lang w:val="en-GB"/>
        </w:rPr>
        <w:fldChar w:fldCharType="end"/>
      </w:r>
      <w:r>
        <w:rPr>
          <w:lang w:val="en-GB"/>
        </w:rPr>
        <w:t>).</w:t>
      </w:r>
    </w:p>
  </w:footnote>
  <w:footnote w:id="20">
    <w:p w:rsidR="00925493" w:rsidRDefault="00925493" w:rsidP="00267B59">
      <w:pPr>
        <w:pStyle w:val="FootnoteText"/>
      </w:pPr>
      <w:r>
        <w:rPr>
          <w:rStyle w:val="FootnoteReference"/>
          <w:lang w:val="en-GB"/>
        </w:rPr>
        <w:footnoteRef/>
      </w:r>
      <w:r>
        <w:rPr>
          <w:lang w:val="en-GB"/>
        </w:rPr>
        <w:tab/>
      </w:r>
      <w:r>
        <w:rPr>
          <w:rStyle w:val="hps"/>
          <w:lang w:val="en-GB"/>
        </w:rPr>
        <w:t>This procedure is,</w:t>
      </w:r>
      <w:r>
        <w:rPr>
          <w:lang w:val="en-GB"/>
        </w:rPr>
        <w:t xml:space="preserve"> </w:t>
      </w:r>
      <w:r>
        <w:rPr>
          <w:rStyle w:val="hps"/>
          <w:lang w:val="en-GB"/>
        </w:rPr>
        <w:t xml:space="preserve">of course, </w:t>
      </w:r>
      <w:r>
        <w:rPr>
          <w:rStyle w:val="hps"/>
          <w:u w:val="single"/>
          <w:lang w:val="en-GB"/>
        </w:rPr>
        <w:t>completely equivalent</w:t>
      </w:r>
      <w:r>
        <w:rPr>
          <w:lang w:val="en-GB"/>
        </w:rPr>
        <w:t xml:space="preserve"> </w:t>
      </w:r>
      <w:r>
        <w:rPr>
          <w:rStyle w:val="hps"/>
          <w:lang w:val="en-GB"/>
        </w:rPr>
        <w:t>to the one described</w:t>
      </w:r>
      <w:r>
        <w:rPr>
          <w:lang w:val="en-GB"/>
        </w:rPr>
        <w:t xml:space="preserve"> </w:t>
      </w:r>
      <w:r>
        <w:rPr>
          <w:rStyle w:val="hps"/>
          <w:lang w:val="en-GB"/>
        </w:rPr>
        <w:t>in the Rules</w:t>
      </w:r>
      <w:r>
        <w:rPr>
          <w:lang w:val="en-GB"/>
        </w:rPr>
        <w:t xml:space="preserve">, so that </w:t>
      </w:r>
      <w:r>
        <w:rPr>
          <w:rStyle w:val="hps"/>
          <w:lang w:val="en-GB"/>
        </w:rPr>
        <w:t>the reader can</w:t>
      </w:r>
      <w:r>
        <w:rPr>
          <w:lang w:val="en-GB"/>
        </w:rPr>
        <w:t xml:space="preserve"> </w:t>
      </w:r>
      <w:r>
        <w:rPr>
          <w:rStyle w:val="hps"/>
          <w:lang w:val="en-GB"/>
        </w:rPr>
        <w:t>choose</w:t>
      </w:r>
      <w:r>
        <w:rPr>
          <w:lang w:val="en-GB"/>
        </w:rPr>
        <w:t xml:space="preserve"> </w:t>
      </w:r>
      <w:r>
        <w:rPr>
          <w:rStyle w:val="hps"/>
          <w:lang w:val="en-GB"/>
        </w:rPr>
        <w:t>the one</w:t>
      </w:r>
      <w:r>
        <w:rPr>
          <w:lang w:val="en-GB"/>
        </w:rPr>
        <w:t xml:space="preserve"> </w:t>
      </w:r>
      <w:r>
        <w:rPr>
          <w:rStyle w:val="hps"/>
          <w:lang w:val="en-GB"/>
        </w:rPr>
        <w:t>that</w:t>
      </w:r>
      <w:r>
        <w:rPr>
          <w:lang w:val="en-GB"/>
        </w:rPr>
        <w:t xml:space="preserve"> </w:t>
      </w:r>
      <w:r>
        <w:rPr>
          <w:rStyle w:val="hps"/>
          <w:lang w:val="en-GB"/>
        </w:rPr>
        <w:t>is</w:t>
      </w:r>
      <w:r>
        <w:rPr>
          <w:lang w:val="en-GB"/>
        </w:rPr>
        <w:t xml:space="preserve"> </w:t>
      </w:r>
      <w:r>
        <w:rPr>
          <w:rStyle w:val="hps"/>
          <w:lang w:val="en-GB"/>
        </w:rPr>
        <w:t>most</w:t>
      </w:r>
      <w:r>
        <w:rPr>
          <w:lang w:val="en-GB"/>
        </w:rPr>
        <w:t xml:space="preserve"> </w:t>
      </w:r>
      <w:r>
        <w:rPr>
          <w:rStyle w:val="hps"/>
          <w:lang w:val="en-GB"/>
        </w:rPr>
        <w:t>convenient to</w:t>
      </w:r>
      <w:r>
        <w:rPr>
          <w:lang w:val="en-GB"/>
        </w:rPr>
        <w:t xml:space="preserve"> </w:t>
      </w:r>
      <w:r>
        <w:rPr>
          <w:rStyle w:val="hps"/>
          <w:lang w:val="en-GB"/>
        </w:rPr>
        <w:t>remember and apply</w:t>
      </w:r>
      <w:r>
        <w:rPr>
          <w:lang w:val="en-GB"/>
        </w:rPr>
        <w:t>.</w:t>
      </w:r>
    </w:p>
  </w:footnote>
  <w:footnote w:id="21">
    <w:p w:rsidR="00925493" w:rsidRDefault="00925493" w:rsidP="00267B59">
      <w:pPr>
        <w:pStyle w:val="FootnoteText"/>
      </w:pPr>
      <w:r>
        <w:rPr>
          <w:rStyle w:val="FootnoteReference"/>
          <w:lang w:val="en-GB"/>
        </w:rPr>
        <w:footnoteRef/>
      </w:r>
      <w:r>
        <w:rPr>
          <w:lang w:val="en-GB"/>
        </w:rPr>
        <w:tab/>
        <w:t>We want to remember that Z1 is used to keep track of the wavering colour preferences we can use to satisfy strong ones. Of course, whenever there are no wavering colour preferences, Z1 is useless and its calculation is pointless.</w:t>
      </w:r>
    </w:p>
  </w:footnote>
  <w:footnote w:id="22">
    <w:p w:rsidR="00925493" w:rsidRDefault="00925493" w:rsidP="00267B59">
      <w:pPr>
        <w:pStyle w:val="FootnoteText"/>
      </w:pPr>
      <w:r>
        <w:rPr>
          <w:rStyle w:val="FootnoteReference"/>
        </w:rPr>
        <w:footnoteRef/>
      </w:r>
      <w:r>
        <w:rPr>
          <w:lang w:val="en-US"/>
        </w:rPr>
        <w:tab/>
      </w:r>
      <w:r>
        <w:rPr>
          <w:lang w:val="en-GB"/>
        </w:rPr>
        <w:t xml:space="preserve">We will first meet exchanges during the pairing of the third round (see page </w:t>
      </w:r>
      <w:r>
        <w:rPr>
          <w:lang w:val="en-GB"/>
        </w:rPr>
        <w:fldChar w:fldCharType="begin"/>
      </w:r>
      <w:r>
        <w:rPr>
          <w:lang w:val="en-GB"/>
        </w:rPr>
        <w:instrText xml:space="preserve"> PAGEREF _Ref374907717 \h </w:instrText>
      </w:r>
      <w:r>
        <w:rPr>
          <w:lang w:val="en-GB"/>
        </w:rPr>
      </w:r>
      <w:r>
        <w:rPr>
          <w:lang w:val="en-GB"/>
        </w:rPr>
        <w:fldChar w:fldCharType="separate"/>
      </w:r>
      <w:r>
        <w:rPr>
          <w:noProof/>
          <w:lang w:val="en-GB"/>
        </w:rPr>
        <w:t>15</w:t>
      </w:r>
      <w:r>
        <w:rPr>
          <w:lang w:val="en-GB"/>
        </w:rPr>
        <w:fldChar w:fldCharType="end"/>
      </w:r>
      <w:r>
        <w:rPr>
          <w:lang w:val="en-GB"/>
        </w:rPr>
        <w:t>).</w:t>
      </w:r>
    </w:p>
  </w:footnote>
  <w:footnote w:id="23">
    <w:p w:rsidR="00925493" w:rsidRDefault="00925493" w:rsidP="00267B59">
      <w:pPr>
        <w:pStyle w:val="FootnoteText"/>
      </w:pPr>
      <w:r>
        <w:rPr>
          <w:rStyle w:val="FootnoteReference"/>
          <w:lang w:val="en-GB"/>
        </w:rPr>
        <w:footnoteRef/>
      </w:r>
      <w:r>
        <w:rPr>
          <w:lang w:val="en-GB"/>
        </w:rPr>
        <w:tab/>
      </w:r>
      <w:r>
        <w:rPr>
          <w:rStyle w:val="hps"/>
        </w:rPr>
        <w:t>The logic</w:t>
      </w:r>
      <w:r>
        <w:t xml:space="preserve"> </w:t>
      </w:r>
      <w:r>
        <w:rPr>
          <w:rStyle w:val="hps"/>
        </w:rPr>
        <w:t>behind</w:t>
      </w:r>
      <w:r>
        <w:t xml:space="preserve"> </w:t>
      </w:r>
      <w:r>
        <w:rPr>
          <w:rStyle w:val="hps"/>
        </w:rPr>
        <w:t>this choice</w:t>
      </w:r>
      <w:r>
        <w:t xml:space="preserve"> </w:t>
      </w:r>
      <w:r>
        <w:rPr>
          <w:rStyle w:val="hps"/>
        </w:rPr>
        <w:t>is that in this</w:t>
      </w:r>
      <w:r>
        <w:t xml:space="preserve"> </w:t>
      </w:r>
      <w:r>
        <w:rPr>
          <w:rStyle w:val="hps"/>
        </w:rPr>
        <w:t>way</w:t>
      </w:r>
      <w:r>
        <w:t xml:space="preserve"> </w:t>
      </w:r>
      <w:r>
        <w:rPr>
          <w:rStyle w:val="hps"/>
        </w:rPr>
        <w:t>we are going to</w:t>
      </w:r>
      <w:r>
        <w:t xml:space="preserve"> </w:t>
      </w:r>
      <w:r>
        <w:rPr>
          <w:rStyle w:val="hps"/>
        </w:rPr>
        <w:t>disturb</w:t>
      </w:r>
      <w:r>
        <w:t xml:space="preserve"> </w:t>
      </w:r>
      <w:r>
        <w:rPr>
          <w:rStyle w:val="hps"/>
        </w:rPr>
        <w:t>as little as possible</w:t>
      </w:r>
      <w:r>
        <w:t xml:space="preserve"> the </w:t>
      </w:r>
      <w:r>
        <w:rPr>
          <w:rStyle w:val="hps"/>
        </w:rPr>
        <w:t>pairings</w:t>
      </w:r>
      <w:r>
        <w:t xml:space="preserve"> </w:t>
      </w:r>
      <w:r>
        <w:rPr>
          <w:rStyle w:val="hps"/>
        </w:rPr>
        <w:t>of the strongest players</w:t>
      </w:r>
      <w:r>
        <w:t xml:space="preserve">, which is the </w:t>
      </w:r>
      <w:r>
        <w:rPr>
          <w:rStyle w:val="hps"/>
        </w:rPr>
        <w:t>natural priority</w:t>
      </w:r>
      <w:r>
        <w:t xml:space="preserve"> </w:t>
      </w:r>
      <w:r>
        <w:rPr>
          <w:rStyle w:val="hps"/>
        </w:rPr>
        <w:t>of the</w:t>
      </w:r>
      <w:r>
        <w:t xml:space="preserve"> </w:t>
      </w:r>
      <w:r>
        <w:rPr>
          <w:rStyle w:val="hps"/>
        </w:rPr>
        <w:t>Dutch system</w:t>
      </w:r>
      <w:r>
        <w:t>.</w:t>
      </w:r>
    </w:p>
  </w:footnote>
  <w:footnote w:id="24">
    <w:p w:rsidR="00925493" w:rsidRDefault="00925493" w:rsidP="00267B59">
      <w:pPr>
        <w:pStyle w:val="FootnoteText"/>
      </w:pPr>
      <w:r>
        <w:rPr>
          <w:rStyle w:val="FootnoteReference"/>
          <w:lang w:val="en-GB"/>
        </w:rPr>
        <w:footnoteRef/>
      </w:r>
      <w:r>
        <w:rPr>
          <w:lang w:val="en-GB"/>
        </w:rPr>
        <w:tab/>
      </w:r>
      <w:r>
        <w:rPr>
          <w:rStyle w:val="hps"/>
        </w:rPr>
        <w:t>Of course</w:t>
      </w:r>
      <w:r>
        <w:t xml:space="preserve"> </w:t>
      </w:r>
      <w:r>
        <w:rPr>
          <w:rStyle w:val="hps"/>
        </w:rPr>
        <w:t>we could</w:t>
      </w:r>
      <w:r>
        <w:t xml:space="preserve"> </w:t>
      </w:r>
      <w:r>
        <w:rPr>
          <w:rStyle w:val="hps"/>
        </w:rPr>
        <w:t>also choose</w:t>
      </w:r>
      <w:r>
        <w:t xml:space="preserve"> </w:t>
      </w:r>
      <w:r>
        <w:rPr>
          <w:rStyle w:val="hps"/>
        </w:rPr>
        <w:t>1, 2</w:t>
      </w:r>
      <w:r>
        <w:t xml:space="preserve">, 3, or </w:t>
      </w:r>
      <w:r>
        <w:rPr>
          <w:rStyle w:val="hps"/>
        </w:rPr>
        <w:t>any other</w:t>
      </w:r>
      <w:r>
        <w:t xml:space="preserve"> </w:t>
      </w:r>
      <w:r>
        <w:rPr>
          <w:rStyle w:val="hps"/>
        </w:rPr>
        <w:t>set of three</w:t>
      </w:r>
      <w:r>
        <w:t xml:space="preserve"> </w:t>
      </w:r>
      <w:r>
        <w:rPr>
          <w:rStyle w:val="hpsatn"/>
        </w:rPr>
        <w:t>digits (</w:t>
      </w:r>
      <w:r>
        <w:t xml:space="preserve">or, </w:t>
      </w:r>
      <w:r>
        <w:rPr>
          <w:rStyle w:val="hps"/>
        </w:rPr>
        <w:t>why not,</w:t>
      </w:r>
      <w:r>
        <w:t xml:space="preserve"> </w:t>
      </w:r>
      <w:r>
        <w:rPr>
          <w:rStyle w:val="hps"/>
        </w:rPr>
        <w:t>letters</w:t>
      </w:r>
      <w:r>
        <w:t xml:space="preserve"> </w:t>
      </w:r>
      <w:r>
        <w:rPr>
          <w:rStyle w:val="hps"/>
        </w:rPr>
        <w:t>of the alphabet)</w:t>
      </w:r>
      <w:r>
        <w:t xml:space="preserve">, as long as the chosen set is in strict ascending </w:t>
      </w:r>
      <w:r>
        <w:rPr>
          <w:rStyle w:val="hps"/>
        </w:rPr>
        <w:t>order</w:t>
      </w:r>
      <w:r>
        <w:rPr>
          <w:lang w:val="en-GB"/>
        </w:rPr>
        <w:t>.</w:t>
      </w:r>
    </w:p>
  </w:footnote>
  <w:footnote w:id="25">
    <w:p w:rsidR="00925493" w:rsidRDefault="00925493" w:rsidP="00267B59">
      <w:pPr>
        <w:pStyle w:val="FootnoteText"/>
      </w:pPr>
      <w:r>
        <w:rPr>
          <w:rStyle w:val="FootnoteReference"/>
          <w:lang w:val="en-GB"/>
        </w:rPr>
        <w:footnoteRef/>
      </w:r>
      <w:r>
        <w:rPr>
          <w:lang w:val="en-GB"/>
        </w:rPr>
        <w:t xml:space="preserve"> </w:t>
      </w:r>
      <w:r>
        <w:rPr>
          <w:lang w:val="en-GB"/>
        </w:rPr>
        <w:tab/>
      </w:r>
      <w:r>
        <w:rPr>
          <w:rStyle w:val="hps"/>
        </w:rPr>
        <w:t>It is worth</w:t>
      </w:r>
      <w:r>
        <w:t xml:space="preserve"> </w:t>
      </w:r>
      <w:r>
        <w:rPr>
          <w:rStyle w:val="hps"/>
        </w:rPr>
        <w:t>noting that</w:t>
      </w:r>
      <w:r>
        <w:t xml:space="preserve">, since </w:t>
      </w:r>
      <w:r>
        <w:rPr>
          <w:rStyle w:val="hps"/>
        </w:rPr>
        <w:t>we choose the</w:t>
      </w:r>
      <w:r>
        <w:t xml:space="preserve"> </w:t>
      </w:r>
      <w:r>
        <w:rPr>
          <w:rStyle w:val="hps"/>
        </w:rPr>
        <w:t>first useful transposition,</w:t>
      </w:r>
      <w:r>
        <w:t xml:space="preserve"> </w:t>
      </w:r>
      <w:r>
        <w:rPr>
          <w:rStyle w:val="hps"/>
        </w:rPr>
        <w:t>it is very likely</w:t>
      </w:r>
      <w:r>
        <w:t xml:space="preserve"> </w:t>
      </w:r>
      <w:r>
        <w:rPr>
          <w:rStyle w:val="hps"/>
        </w:rPr>
        <w:t>that pairs</w:t>
      </w:r>
      <w:r>
        <w:t xml:space="preserve"> </w:t>
      </w:r>
      <w:r>
        <w:rPr>
          <w:rStyle w:val="hps"/>
        </w:rPr>
        <w:t>in which we find disregarded colour</w:t>
      </w:r>
      <w:r>
        <w:t xml:space="preserve"> </w:t>
      </w:r>
      <w:r>
        <w:rPr>
          <w:rStyle w:val="hps"/>
        </w:rPr>
        <w:t>preferences</w:t>
      </w:r>
      <w:r>
        <w:t xml:space="preserve"> </w:t>
      </w:r>
      <w:r>
        <w:rPr>
          <w:rStyle w:val="hps"/>
        </w:rPr>
        <w:t>are formed</w:t>
      </w:r>
      <w:r>
        <w:t xml:space="preserve"> </w:t>
      </w:r>
      <w:r>
        <w:rPr>
          <w:rStyle w:val="hps"/>
        </w:rPr>
        <w:t>at the top</w:t>
      </w:r>
      <w:r>
        <w:t xml:space="preserve"> </w:t>
      </w:r>
      <w:r>
        <w:rPr>
          <w:rStyle w:val="hps"/>
        </w:rPr>
        <w:t>of the</w:t>
      </w:r>
      <w:r>
        <w:t xml:space="preserve"> </w:t>
      </w:r>
      <w:r>
        <w:rPr>
          <w:rStyle w:val="hps"/>
        </w:rPr>
        <w:t>score bracket</w:t>
      </w:r>
      <w:r>
        <w:t xml:space="preserve">. </w:t>
      </w:r>
      <w:r>
        <w:rPr>
          <w:rStyle w:val="hps"/>
        </w:rPr>
        <w:t>Note that this</w:t>
      </w:r>
      <w:r>
        <w:t xml:space="preserve"> </w:t>
      </w:r>
      <w:r>
        <w:rPr>
          <w:rStyle w:val="hps"/>
        </w:rPr>
        <w:t xml:space="preserve">is </w:t>
      </w:r>
      <w:r>
        <w:rPr>
          <w:rStyle w:val="hps"/>
          <w:u w:val="single"/>
        </w:rPr>
        <w:t>exactly the opposite</w:t>
      </w:r>
      <w:r>
        <w:t xml:space="preserve"> </w:t>
      </w:r>
      <w:r>
        <w:rPr>
          <w:rStyle w:val="hps"/>
        </w:rPr>
        <w:t>of what happens</w:t>
      </w:r>
      <w:r>
        <w:t xml:space="preserve"> </w:t>
      </w:r>
      <w:r>
        <w:rPr>
          <w:rStyle w:val="hps"/>
        </w:rPr>
        <w:t>with the Lim system</w:t>
      </w:r>
      <w:r>
        <w:t>.</w:t>
      </w:r>
    </w:p>
  </w:footnote>
  <w:footnote w:id="26">
    <w:p w:rsidR="00925493" w:rsidRDefault="00925493" w:rsidP="00267B59">
      <w:pPr>
        <w:pStyle w:val="FootnoteText"/>
      </w:pPr>
      <w:r>
        <w:rPr>
          <w:rStyle w:val="FootnoteReference"/>
          <w:lang w:val="en-GB"/>
        </w:rPr>
        <w:footnoteRef/>
      </w:r>
      <w:r>
        <w:rPr>
          <w:lang w:val="en-GB"/>
        </w:rPr>
        <w:tab/>
      </w:r>
      <w:r>
        <w:rPr>
          <w:rStyle w:val="hps"/>
        </w:rPr>
        <w:t>Please note that</w:t>
      </w:r>
      <w:r>
        <w:t xml:space="preserve"> in </w:t>
      </w:r>
      <w:r>
        <w:rPr>
          <w:rStyle w:val="hps"/>
        </w:rPr>
        <w:t>the Lim system rules</w:t>
      </w:r>
      <w:r>
        <w:rPr>
          <w:rStyle w:val="atn"/>
        </w:rPr>
        <w:t xml:space="preserve"> the term “</w:t>
      </w:r>
      <w:r>
        <w:t>upfloater” is used (</w:t>
      </w:r>
      <w:r>
        <w:rPr>
          <w:rStyle w:val="hps"/>
        </w:rPr>
        <w:t>with</w:t>
      </w:r>
      <w:r>
        <w:t xml:space="preserve"> a completely </w:t>
      </w:r>
      <w:r>
        <w:rPr>
          <w:rStyle w:val="hps"/>
        </w:rPr>
        <w:t>different meaning)</w:t>
      </w:r>
      <w:r>
        <w:t xml:space="preserve"> </w:t>
      </w:r>
      <w:r>
        <w:rPr>
          <w:rStyle w:val="hps"/>
        </w:rPr>
        <w:t>to indicate</w:t>
      </w:r>
      <w:r>
        <w:t xml:space="preserve"> </w:t>
      </w:r>
      <w:r>
        <w:rPr>
          <w:rStyle w:val="hps"/>
        </w:rPr>
        <w:t>a</w:t>
      </w:r>
      <w:r>
        <w:t xml:space="preserve"> player who </w:t>
      </w:r>
      <w:r>
        <w:rPr>
          <w:rStyle w:val="hps"/>
        </w:rPr>
        <w:t>floats</w:t>
      </w:r>
      <w:r>
        <w:t xml:space="preserve"> </w:t>
      </w:r>
      <w:r>
        <w:rPr>
          <w:rStyle w:val="hps"/>
        </w:rPr>
        <w:t>to an higher score bracket during the bottom-up stage</w:t>
      </w:r>
      <w:r>
        <w:t xml:space="preserve"> of the pairing </w:t>
      </w:r>
      <w:r>
        <w:rPr>
          <w:rStyle w:val="hps"/>
        </w:rPr>
        <w:t>(from</w:t>
      </w:r>
      <w:r>
        <w:t xml:space="preserve"> the bottom </w:t>
      </w:r>
      <w:r>
        <w:rPr>
          <w:rStyle w:val="hps"/>
        </w:rPr>
        <w:t>score bracket towards the</w:t>
      </w:r>
      <w:r>
        <w:t xml:space="preserve"> </w:t>
      </w:r>
      <w:r>
        <w:rPr>
          <w:rStyle w:val="hps"/>
        </w:rPr>
        <w:t>median one)</w:t>
      </w:r>
      <w:r>
        <w:t xml:space="preserve"> - </w:t>
      </w:r>
      <w:r>
        <w:rPr>
          <w:rStyle w:val="hps"/>
        </w:rPr>
        <w:t>there will be no</w:t>
      </w:r>
      <w:r>
        <w:t xml:space="preserve"> </w:t>
      </w:r>
      <w:r>
        <w:rPr>
          <w:rStyle w:val="hps"/>
        </w:rPr>
        <w:t>special treatment</w:t>
      </w:r>
      <w:r>
        <w:t xml:space="preserve"> for </w:t>
      </w:r>
      <w:r>
        <w:rPr>
          <w:rStyle w:val="hps"/>
        </w:rPr>
        <w:t>any player</w:t>
      </w:r>
      <w:r>
        <w:t xml:space="preserve"> </w:t>
      </w:r>
      <w:r>
        <w:rPr>
          <w:rStyle w:val="hps"/>
        </w:rPr>
        <w:t>paired with a</w:t>
      </w:r>
      <w:r>
        <w:t xml:space="preserve"> </w:t>
      </w:r>
      <w:r>
        <w:rPr>
          <w:rStyle w:val="hps"/>
        </w:rPr>
        <w:t>floater.</w:t>
      </w:r>
    </w:p>
  </w:footnote>
  <w:footnote w:id="27">
    <w:p w:rsidR="00925493" w:rsidRDefault="00925493" w:rsidP="00267B59">
      <w:pPr>
        <w:pStyle w:val="FootnoteText"/>
      </w:pPr>
      <w:r>
        <w:rPr>
          <w:rStyle w:val="FootnoteReference"/>
          <w:lang w:val="en-GB"/>
        </w:rPr>
        <w:footnoteRef/>
      </w:r>
      <w:r>
        <w:rPr>
          <w:lang w:val="en-GB"/>
        </w:rPr>
        <w:tab/>
      </w:r>
      <w:r>
        <w:rPr>
          <w:rStyle w:val="hps"/>
          <w:lang w:val="en-GB"/>
        </w:rPr>
        <w:t>When, however,</w:t>
      </w:r>
      <w:r>
        <w:rPr>
          <w:lang w:val="en-GB"/>
        </w:rPr>
        <w:t xml:space="preserve"> </w:t>
      </w:r>
      <w:r>
        <w:rPr>
          <w:rStyle w:val="hps"/>
          <w:lang w:val="en-GB"/>
        </w:rPr>
        <w:t>in</w:t>
      </w:r>
      <w:r>
        <w:rPr>
          <w:lang w:val="en-GB"/>
        </w:rPr>
        <w:t xml:space="preserve"> </w:t>
      </w:r>
      <w:r>
        <w:rPr>
          <w:rStyle w:val="hps"/>
          <w:lang w:val="en-GB"/>
        </w:rPr>
        <w:t>a heterogeneous score bracket</w:t>
      </w:r>
      <w:r>
        <w:rPr>
          <w:lang w:val="en-GB"/>
        </w:rPr>
        <w:t xml:space="preserve"> </w:t>
      </w:r>
      <w:r>
        <w:rPr>
          <w:rStyle w:val="hps"/>
          <w:lang w:val="en-GB"/>
        </w:rPr>
        <w:t>the</w:t>
      </w:r>
      <w:r>
        <w:rPr>
          <w:lang w:val="en-GB"/>
        </w:rPr>
        <w:t xml:space="preserve"> </w:t>
      </w:r>
      <w:r>
        <w:rPr>
          <w:rStyle w:val="hps"/>
          <w:lang w:val="en-GB"/>
        </w:rPr>
        <w:t>floaters are</w:t>
      </w:r>
      <w:r>
        <w:rPr>
          <w:lang w:val="en-GB"/>
        </w:rPr>
        <w:t xml:space="preserve"> </w:t>
      </w:r>
      <w:r>
        <w:rPr>
          <w:rStyle w:val="hps"/>
          <w:lang w:val="en-GB"/>
        </w:rPr>
        <w:t>half, or more</w:t>
      </w:r>
      <w:r>
        <w:rPr>
          <w:lang w:val="en-GB"/>
        </w:rPr>
        <w:t xml:space="preserve"> than half, </w:t>
      </w:r>
      <w:r>
        <w:rPr>
          <w:rStyle w:val="hps"/>
          <w:lang w:val="en-GB"/>
        </w:rPr>
        <w:t>of the total number</w:t>
      </w:r>
      <w:r>
        <w:rPr>
          <w:lang w:val="en-GB"/>
        </w:rPr>
        <w:t xml:space="preserve"> </w:t>
      </w:r>
      <w:r>
        <w:rPr>
          <w:rStyle w:val="hps"/>
          <w:lang w:val="en-GB"/>
        </w:rPr>
        <w:t>of players</w:t>
      </w:r>
      <w:r>
        <w:rPr>
          <w:lang w:val="en-GB"/>
        </w:rPr>
        <w:t xml:space="preserve"> </w:t>
      </w:r>
      <w:r>
        <w:rPr>
          <w:rStyle w:val="hps"/>
          <w:lang w:val="en-GB"/>
        </w:rPr>
        <w:t>in the bracket,</w:t>
      </w:r>
      <w:r>
        <w:rPr>
          <w:lang w:val="en-GB"/>
        </w:rPr>
        <w:t xml:space="preserve"> </w:t>
      </w:r>
      <w:r>
        <w:rPr>
          <w:rStyle w:val="hps"/>
          <w:lang w:val="en-GB"/>
        </w:rPr>
        <w:t>this</w:t>
      </w:r>
      <w:r>
        <w:rPr>
          <w:lang w:val="en-GB"/>
        </w:rPr>
        <w:t xml:space="preserve"> </w:t>
      </w:r>
      <w:r>
        <w:rPr>
          <w:rStyle w:val="hps"/>
          <w:lang w:val="en-GB"/>
        </w:rPr>
        <w:t>arrangement is no longer</w:t>
      </w:r>
      <w:r>
        <w:rPr>
          <w:lang w:val="en-GB"/>
        </w:rPr>
        <w:t xml:space="preserve"> </w:t>
      </w:r>
      <w:r>
        <w:rPr>
          <w:rStyle w:val="hps"/>
          <w:lang w:val="en-GB"/>
        </w:rPr>
        <w:t>reasonable because</w:t>
      </w:r>
      <w:r>
        <w:rPr>
          <w:lang w:val="en-GB"/>
        </w:rPr>
        <w:t xml:space="preserve"> </w:t>
      </w:r>
      <w:r>
        <w:rPr>
          <w:rStyle w:val="hps"/>
          <w:lang w:val="en-GB"/>
        </w:rPr>
        <w:t>S1</w:t>
      </w:r>
      <w:r>
        <w:rPr>
          <w:lang w:val="en-GB"/>
        </w:rPr>
        <w:t xml:space="preserve"> would be </w:t>
      </w:r>
      <w:r>
        <w:rPr>
          <w:rStyle w:val="hps"/>
          <w:lang w:val="en-GB"/>
        </w:rPr>
        <w:t>equal to or</w:t>
      </w:r>
      <w:r>
        <w:rPr>
          <w:lang w:val="en-GB"/>
        </w:rPr>
        <w:t xml:space="preserve"> </w:t>
      </w:r>
      <w:r>
        <w:rPr>
          <w:rStyle w:val="hps"/>
          <w:lang w:val="en-GB"/>
        </w:rPr>
        <w:t>even</w:t>
      </w:r>
      <w:r>
        <w:rPr>
          <w:lang w:val="en-GB"/>
        </w:rPr>
        <w:t xml:space="preserve"> </w:t>
      </w:r>
      <w:r>
        <w:rPr>
          <w:rStyle w:val="hps"/>
          <w:lang w:val="en-GB"/>
        </w:rPr>
        <w:t>greater than</w:t>
      </w:r>
      <w:r>
        <w:rPr>
          <w:lang w:val="en-GB"/>
        </w:rPr>
        <w:t xml:space="preserve"> </w:t>
      </w:r>
      <w:r>
        <w:rPr>
          <w:rStyle w:val="hps"/>
          <w:lang w:val="en-GB"/>
        </w:rPr>
        <w:t>S2</w:t>
      </w:r>
      <w:r>
        <w:rPr>
          <w:lang w:val="en-GB"/>
        </w:rPr>
        <w:t xml:space="preserve">. In this case, the group </w:t>
      </w:r>
      <w:r>
        <w:rPr>
          <w:rStyle w:val="hps"/>
          <w:lang w:val="en-GB"/>
        </w:rPr>
        <w:t>should be treated</w:t>
      </w:r>
      <w:r>
        <w:rPr>
          <w:lang w:val="en-GB"/>
        </w:rPr>
        <w:t xml:space="preserve"> </w:t>
      </w:r>
      <w:r>
        <w:rPr>
          <w:rStyle w:val="hps"/>
          <w:lang w:val="en-GB"/>
        </w:rPr>
        <w:t>as if it were</w:t>
      </w:r>
      <w:r>
        <w:rPr>
          <w:lang w:val="en-GB"/>
        </w:rPr>
        <w:t xml:space="preserve"> </w:t>
      </w:r>
      <w:r>
        <w:rPr>
          <w:rStyle w:val="hps"/>
          <w:lang w:val="en-GB"/>
        </w:rPr>
        <w:t>homogeneous</w:t>
      </w:r>
      <w:r>
        <w:rPr>
          <w:lang w:val="en-GB"/>
        </w:rPr>
        <w:t xml:space="preserve"> </w:t>
      </w:r>
      <w:r>
        <w:rPr>
          <w:rStyle w:val="hpsatn"/>
          <w:lang w:val="en-GB"/>
        </w:rPr>
        <w:t>[</w:t>
      </w:r>
      <w:r>
        <w:rPr>
          <w:lang w:val="en-GB"/>
        </w:rPr>
        <w:t>A.3].</w:t>
      </w:r>
    </w:p>
  </w:footnote>
  <w:footnote w:id="28">
    <w:p w:rsidR="00925493" w:rsidRDefault="00925493" w:rsidP="00267B59">
      <w:pPr>
        <w:pStyle w:val="FootnoteText"/>
      </w:pPr>
      <w:r>
        <w:rPr>
          <w:rStyle w:val="FootnoteReference"/>
          <w:lang w:val="en-GB"/>
        </w:rPr>
        <w:footnoteRef/>
      </w:r>
      <w:r>
        <w:rPr>
          <w:lang w:val="en-GB"/>
        </w:rPr>
        <w:tab/>
      </w:r>
      <w:r>
        <w:rPr>
          <w:rStyle w:val="hps"/>
          <w:lang w:val="en-GB"/>
        </w:rPr>
        <w:t>Another way</w:t>
      </w:r>
      <w:r>
        <w:rPr>
          <w:lang w:val="en-GB"/>
        </w:rPr>
        <w:t xml:space="preserve">, </w:t>
      </w:r>
      <w:r>
        <w:rPr>
          <w:rStyle w:val="hps"/>
          <w:lang w:val="en-GB"/>
        </w:rPr>
        <w:t>less</w:t>
      </w:r>
      <w:r>
        <w:rPr>
          <w:lang w:val="en-GB"/>
        </w:rPr>
        <w:t xml:space="preserve"> </w:t>
      </w:r>
      <w:r>
        <w:rPr>
          <w:rStyle w:val="hps"/>
          <w:lang w:val="en-GB"/>
        </w:rPr>
        <w:t>rigorous</w:t>
      </w:r>
      <w:r>
        <w:rPr>
          <w:lang w:val="en-GB"/>
        </w:rPr>
        <w:t xml:space="preserve"> </w:t>
      </w:r>
      <w:r>
        <w:rPr>
          <w:rStyle w:val="hps"/>
          <w:lang w:val="en-GB"/>
        </w:rPr>
        <w:t>but simpler</w:t>
      </w:r>
      <w:r>
        <w:rPr>
          <w:lang w:val="en-GB"/>
        </w:rPr>
        <w:t xml:space="preserve">, </w:t>
      </w:r>
      <w:r>
        <w:rPr>
          <w:rStyle w:val="hps"/>
          <w:lang w:val="en-GB"/>
        </w:rPr>
        <w:t>to see the</w:t>
      </w:r>
      <w:r>
        <w:rPr>
          <w:lang w:val="en-GB"/>
        </w:rPr>
        <w:t xml:space="preserve"> </w:t>
      </w:r>
      <w:r>
        <w:rPr>
          <w:rStyle w:val="hps"/>
          <w:lang w:val="en-GB"/>
        </w:rPr>
        <w:t>procedure is as follows</w:t>
      </w:r>
      <w:r>
        <w:rPr>
          <w:lang w:val="en-GB"/>
        </w:rPr>
        <w:t xml:space="preserve">: we take </w:t>
      </w:r>
      <w:r>
        <w:rPr>
          <w:rStyle w:val="hps"/>
          <w:lang w:val="en-GB"/>
        </w:rPr>
        <w:t>the first player</w:t>
      </w:r>
      <w:r>
        <w:rPr>
          <w:lang w:val="en-GB"/>
        </w:rPr>
        <w:t xml:space="preserve"> </w:t>
      </w:r>
      <w:r>
        <w:rPr>
          <w:rStyle w:val="hps"/>
          <w:lang w:val="en-GB"/>
        </w:rPr>
        <w:t>of S1,</w:t>
      </w:r>
      <w:r>
        <w:rPr>
          <w:lang w:val="en-GB"/>
        </w:rPr>
        <w:t xml:space="preserve"> </w:t>
      </w:r>
      <w:r>
        <w:rPr>
          <w:rStyle w:val="hps"/>
          <w:lang w:val="en-GB"/>
        </w:rPr>
        <w:t>then we scroll</w:t>
      </w:r>
      <w:r>
        <w:rPr>
          <w:lang w:val="en-GB"/>
        </w:rPr>
        <w:t xml:space="preserve"> </w:t>
      </w:r>
      <w:r>
        <w:rPr>
          <w:rStyle w:val="hps"/>
          <w:lang w:val="en-GB"/>
        </w:rPr>
        <w:t>S2</w:t>
      </w:r>
      <w:r>
        <w:rPr>
          <w:lang w:val="en-GB"/>
        </w:rPr>
        <w:t xml:space="preserve"> </w:t>
      </w:r>
      <w:r>
        <w:rPr>
          <w:rStyle w:val="hps"/>
          <w:lang w:val="en-GB"/>
        </w:rPr>
        <w:t>until we find</w:t>
      </w:r>
      <w:r>
        <w:rPr>
          <w:lang w:val="en-GB"/>
        </w:rPr>
        <w:t xml:space="preserve"> </w:t>
      </w:r>
      <w:r>
        <w:rPr>
          <w:rStyle w:val="hps"/>
          <w:lang w:val="en-GB"/>
        </w:rPr>
        <w:t>a player</w:t>
      </w:r>
      <w:r>
        <w:rPr>
          <w:lang w:val="en-GB"/>
        </w:rPr>
        <w:t xml:space="preserve"> </w:t>
      </w:r>
      <w:r>
        <w:rPr>
          <w:rStyle w:val="hps"/>
          <w:lang w:val="en-GB"/>
        </w:rPr>
        <w:t>with a</w:t>
      </w:r>
      <w:r>
        <w:rPr>
          <w:lang w:val="en-GB"/>
        </w:rPr>
        <w:t xml:space="preserve"> </w:t>
      </w:r>
      <w:r>
        <w:rPr>
          <w:rStyle w:val="hps"/>
          <w:lang w:val="en-GB"/>
        </w:rPr>
        <w:t>compatible</w:t>
      </w:r>
      <w:r>
        <w:rPr>
          <w:lang w:val="en-GB"/>
        </w:rPr>
        <w:t xml:space="preserve"> </w:t>
      </w:r>
      <w:r>
        <w:rPr>
          <w:rStyle w:val="hps"/>
          <w:lang w:val="en-GB"/>
        </w:rPr>
        <w:t>colour</w:t>
      </w:r>
      <w:r>
        <w:rPr>
          <w:lang w:val="en-GB"/>
        </w:rPr>
        <w:t xml:space="preserve"> preference (keeping in mind the current value of X and decrementing it when appropriate), </w:t>
      </w:r>
      <w:r>
        <w:rPr>
          <w:rStyle w:val="hps"/>
          <w:lang w:val="en-GB"/>
        </w:rPr>
        <w:t>pairing the former with the latter;</w:t>
      </w:r>
      <w:r>
        <w:rPr>
          <w:lang w:val="en-GB"/>
        </w:rPr>
        <w:t xml:space="preserve"> </w:t>
      </w:r>
      <w:r>
        <w:rPr>
          <w:rStyle w:val="hps"/>
          <w:lang w:val="en-GB"/>
        </w:rPr>
        <w:t>then we</w:t>
      </w:r>
      <w:r>
        <w:rPr>
          <w:lang w:val="en-GB"/>
        </w:rPr>
        <w:t xml:space="preserve"> </w:t>
      </w:r>
      <w:r>
        <w:rPr>
          <w:rStyle w:val="hps"/>
          <w:lang w:val="en-GB"/>
        </w:rPr>
        <w:t>repeat</w:t>
      </w:r>
      <w:r>
        <w:rPr>
          <w:lang w:val="en-GB"/>
        </w:rPr>
        <w:t xml:space="preserve"> </w:t>
      </w:r>
      <w:r>
        <w:rPr>
          <w:rStyle w:val="hps"/>
          <w:lang w:val="en-GB"/>
        </w:rPr>
        <w:t>this</w:t>
      </w:r>
      <w:r>
        <w:rPr>
          <w:lang w:val="en-GB"/>
        </w:rPr>
        <w:t xml:space="preserve"> </w:t>
      </w:r>
      <w:r>
        <w:rPr>
          <w:rStyle w:val="hps"/>
          <w:lang w:val="en-GB"/>
        </w:rPr>
        <w:t>procedure with the second</w:t>
      </w:r>
      <w:r>
        <w:rPr>
          <w:lang w:val="en-GB"/>
        </w:rPr>
        <w:t xml:space="preserve"> </w:t>
      </w:r>
      <w:r>
        <w:rPr>
          <w:rStyle w:val="hps"/>
          <w:lang w:val="en-GB"/>
        </w:rPr>
        <w:t>element</w:t>
      </w:r>
      <w:r>
        <w:rPr>
          <w:lang w:val="en-GB"/>
        </w:rPr>
        <w:t xml:space="preserve"> </w:t>
      </w:r>
      <w:r>
        <w:rPr>
          <w:rStyle w:val="hps"/>
          <w:lang w:val="en-GB"/>
        </w:rPr>
        <w:t>of S1</w:t>
      </w:r>
      <w:r>
        <w:rPr>
          <w:lang w:val="en-GB"/>
        </w:rPr>
        <w:t xml:space="preserve">, the third, and so on, </w:t>
      </w:r>
      <w:r>
        <w:rPr>
          <w:rStyle w:val="hps"/>
          <w:lang w:val="en-GB"/>
        </w:rPr>
        <w:t>until all of S1 is used up</w:t>
      </w:r>
      <w:r>
        <w:rPr>
          <w:lang w:val="en-GB"/>
        </w:rPr>
        <w:t xml:space="preserve">. </w:t>
      </w:r>
    </w:p>
  </w:footnote>
  <w:footnote w:id="29">
    <w:p w:rsidR="00925493" w:rsidRDefault="00925493" w:rsidP="00267B59">
      <w:pPr>
        <w:pStyle w:val="FootnoteText"/>
      </w:pPr>
      <w:r>
        <w:rPr>
          <w:rStyle w:val="FootnoteReference"/>
          <w:lang w:val="en-GB"/>
        </w:rPr>
        <w:footnoteRef/>
      </w:r>
      <w:r>
        <w:rPr>
          <w:lang w:val="en-GB"/>
        </w:rPr>
        <w:tab/>
        <w:t xml:space="preserve">From now on, we will make explicit reference to the parameters computed in [C.2] and [C.3] only when necessary, although the values to which we set X and P </w:t>
      </w:r>
      <w:r>
        <w:rPr>
          <w:u w:val="single"/>
          <w:lang w:val="en-GB"/>
        </w:rPr>
        <w:t>always</w:t>
      </w:r>
      <w:r>
        <w:rPr>
          <w:lang w:val="en-GB"/>
        </w:rPr>
        <w:t xml:space="preserve"> originate from the execution of those two steps.</w:t>
      </w:r>
    </w:p>
  </w:footnote>
  <w:footnote w:id="30">
    <w:p w:rsidR="00925493" w:rsidRDefault="00925493" w:rsidP="00267B59">
      <w:pPr>
        <w:pStyle w:val="FootnoteText"/>
      </w:pPr>
      <w:r>
        <w:rPr>
          <w:rStyle w:val="FootnoteReference"/>
          <w:lang w:val="en-GB"/>
        </w:rPr>
        <w:footnoteRef/>
      </w:r>
      <w:r>
        <w:rPr>
          <w:lang w:val="en-GB"/>
        </w:rPr>
        <w:tab/>
        <w:t>We should note that in pairing exchanged players between themselves, we always find a pair we already tried before - hence, we cannot reach better results than those we previously discarded.</w:t>
      </w:r>
    </w:p>
  </w:footnote>
  <w:footnote w:id="31">
    <w:p w:rsidR="00925493" w:rsidRDefault="00925493" w:rsidP="00267B59">
      <w:pPr>
        <w:pStyle w:val="FootnoteText"/>
      </w:pPr>
      <w:r>
        <w:rPr>
          <w:rStyle w:val="FootnoteReference"/>
          <w:lang w:val="en-GB"/>
        </w:rPr>
        <w:footnoteRef/>
      </w:r>
      <w:r>
        <w:rPr>
          <w:rStyle w:val="FootnoteReference"/>
          <w:lang w:val="en-GB"/>
        </w:rPr>
        <w:t xml:space="preserve"> </w:t>
      </w:r>
      <w:r>
        <w:rPr>
          <w:rStyle w:val="FootnoteReference"/>
          <w:lang w:val="en-GB"/>
        </w:rPr>
        <w:tab/>
      </w:r>
      <w:r>
        <w:rPr>
          <w:rStyle w:val="hps"/>
        </w:rPr>
        <w:t>When</w:t>
      </w:r>
      <w:r>
        <w:t xml:space="preserve"> </w:t>
      </w:r>
      <w:r>
        <w:rPr>
          <w:rStyle w:val="hps"/>
        </w:rPr>
        <w:t>we ignore</w:t>
      </w:r>
      <w:r>
        <w:t xml:space="preserve"> </w:t>
      </w:r>
      <w:r>
        <w:rPr>
          <w:rStyle w:val="hpsalt-edited"/>
        </w:rPr>
        <w:t>any criterion,</w:t>
      </w:r>
      <w:r>
        <w:t xml:space="preserve"> </w:t>
      </w:r>
      <w:r>
        <w:rPr>
          <w:rStyle w:val="hpsalt-edited"/>
        </w:rPr>
        <w:t>we shall do it</w:t>
      </w:r>
      <w:r>
        <w:t xml:space="preserve"> </w:t>
      </w:r>
      <w:r>
        <w:rPr>
          <w:rStyle w:val="hps"/>
        </w:rPr>
        <w:t>in such a way</w:t>
      </w:r>
      <w:r>
        <w:t xml:space="preserve"> </w:t>
      </w:r>
      <w:r>
        <w:rPr>
          <w:rStyle w:val="hps"/>
        </w:rPr>
        <w:t>as to disturb</w:t>
      </w:r>
      <w:r>
        <w:t xml:space="preserve"> </w:t>
      </w:r>
      <w:r>
        <w:rPr>
          <w:rStyle w:val="hps"/>
        </w:rPr>
        <w:t>as little as possible</w:t>
      </w:r>
      <w:r>
        <w:t xml:space="preserve"> </w:t>
      </w:r>
      <w:r>
        <w:rPr>
          <w:rStyle w:val="hps"/>
        </w:rPr>
        <w:t>the</w:t>
      </w:r>
      <w:r>
        <w:t xml:space="preserve"> </w:t>
      </w:r>
      <w:r>
        <w:rPr>
          <w:rStyle w:val="hpsalt-edited"/>
        </w:rPr>
        <w:t>pairing</w:t>
      </w:r>
      <w:r>
        <w:t xml:space="preserve">. </w:t>
      </w:r>
      <w:r>
        <w:rPr>
          <w:rStyle w:val="hps"/>
        </w:rPr>
        <w:t>Thus, we do not ignore</w:t>
      </w:r>
      <w:r>
        <w:t xml:space="preserve"> it </w:t>
      </w:r>
      <w:r>
        <w:rPr>
          <w:rStyle w:val="hps"/>
        </w:rPr>
        <w:t>for all players</w:t>
      </w:r>
      <w:r>
        <w:t>, but</w:t>
      </w:r>
      <w:r>
        <w:rPr>
          <w:rStyle w:val="hps"/>
        </w:rPr>
        <w:t xml:space="preserve"> for</w:t>
      </w:r>
      <w:r>
        <w:t xml:space="preserve"> just </w:t>
      </w:r>
      <w:r>
        <w:rPr>
          <w:rStyle w:val="hps"/>
          <w:u w:val="single"/>
        </w:rPr>
        <w:t>one</w:t>
      </w:r>
      <w:r>
        <w:rPr>
          <w:rStyle w:val="hps"/>
        </w:rPr>
        <w:t xml:space="preserve"> player</w:t>
      </w:r>
      <w:r>
        <w:t xml:space="preserve"> - </w:t>
      </w:r>
      <w:r>
        <w:rPr>
          <w:rStyle w:val="hps"/>
        </w:rPr>
        <w:t>and</w:t>
      </w:r>
      <w:r>
        <w:t xml:space="preserve"> </w:t>
      </w:r>
      <w:r>
        <w:rPr>
          <w:rStyle w:val="hps"/>
        </w:rPr>
        <w:t>for every possible</w:t>
      </w:r>
      <w:r>
        <w:t xml:space="preserve"> </w:t>
      </w:r>
      <w:r>
        <w:rPr>
          <w:rStyle w:val="hps"/>
        </w:rPr>
        <w:t>choice of the</w:t>
      </w:r>
      <w:r>
        <w:t xml:space="preserve"> </w:t>
      </w:r>
      <w:r>
        <w:rPr>
          <w:rStyle w:val="hps"/>
        </w:rPr>
        <w:t>player.</w:t>
      </w:r>
      <w:r>
        <w:t xml:space="preserve"> </w:t>
      </w:r>
      <w:r>
        <w:rPr>
          <w:rStyle w:val="hps"/>
        </w:rPr>
        <w:t>Then, if</w:t>
      </w:r>
      <w:r>
        <w:t xml:space="preserve"> </w:t>
      </w:r>
      <w:r>
        <w:rPr>
          <w:rStyle w:val="hps"/>
        </w:rPr>
        <w:t>this</w:t>
      </w:r>
      <w:r>
        <w:t xml:space="preserve"> </w:t>
      </w:r>
      <w:r>
        <w:rPr>
          <w:rStyle w:val="hps"/>
        </w:rPr>
        <w:t>is just</w:t>
      </w:r>
      <w:r>
        <w:t xml:space="preserve"> </w:t>
      </w:r>
      <w:r>
        <w:rPr>
          <w:rStyle w:val="hps"/>
        </w:rPr>
        <w:t>not enough</w:t>
      </w:r>
      <w:r>
        <w:t xml:space="preserve">, we should try </w:t>
      </w:r>
      <w:r>
        <w:rPr>
          <w:rStyle w:val="hps"/>
        </w:rPr>
        <w:t>every possible</w:t>
      </w:r>
      <w:r>
        <w:t xml:space="preserve"> </w:t>
      </w:r>
      <w:r>
        <w:rPr>
          <w:rStyle w:val="hps"/>
        </w:rPr>
        <w:t xml:space="preserve">choice of </w:t>
      </w:r>
      <w:r>
        <w:rPr>
          <w:rStyle w:val="hps"/>
          <w:u w:val="single"/>
        </w:rPr>
        <w:t>two</w:t>
      </w:r>
      <w:r>
        <w:t xml:space="preserve"> </w:t>
      </w:r>
      <w:r>
        <w:rPr>
          <w:rStyle w:val="hps"/>
        </w:rPr>
        <w:t>players -</w:t>
      </w:r>
      <w:r>
        <w:t xml:space="preserve"> </w:t>
      </w:r>
      <w:r>
        <w:rPr>
          <w:rStyle w:val="hps"/>
        </w:rPr>
        <w:t>and so on.</w:t>
      </w:r>
    </w:p>
  </w:footnote>
  <w:footnote w:id="32">
    <w:p w:rsidR="00925493" w:rsidRDefault="00925493" w:rsidP="00267B59">
      <w:pPr>
        <w:pStyle w:val="FootnoteText"/>
      </w:pPr>
      <w:r>
        <w:rPr>
          <w:rStyle w:val="FootnoteReference"/>
          <w:lang w:val="en-GB"/>
        </w:rPr>
        <w:footnoteRef/>
      </w:r>
      <w:r>
        <w:rPr>
          <w:lang w:val="en-GB"/>
        </w:rPr>
        <w:tab/>
      </w:r>
      <w:r>
        <w:rPr>
          <w:rStyle w:val="hps"/>
        </w:rPr>
        <w:t>It is worth</w:t>
      </w:r>
      <w:r>
        <w:t xml:space="preserve"> </w:t>
      </w:r>
      <w:r>
        <w:rPr>
          <w:rStyle w:val="hps"/>
        </w:rPr>
        <w:t>noting that</w:t>
      </w:r>
      <w:r>
        <w:t xml:space="preserve"> </w:t>
      </w:r>
      <w:r>
        <w:rPr>
          <w:rStyle w:val="hps"/>
        </w:rPr>
        <w:t>everything seems to be</w:t>
      </w:r>
      <w:r>
        <w:t xml:space="preserve"> </w:t>
      </w:r>
      <w:r>
        <w:rPr>
          <w:rStyle w:val="hps"/>
        </w:rPr>
        <w:t>as if</w:t>
      </w:r>
      <w:r>
        <w:t xml:space="preserve"> </w:t>
      </w:r>
      <w:r>
        <w:rPr>
          <w:rStyle w:val="hpsatn"/>
        </w:rPr>
        <w:t>in step [</w:t>
      </w:r>
      <w:r>
        <w:t>C.12] player #</w:t>
      </w:r>
      <w:r>
        <w:rPr>
          <w:rStyle w:val="hps"/>
        </w:rPr>
        <w:t>14</w:t>
      </w:r>
      <w:r>
        <w:t xml:space="preserve"> </w:t>
      </w:r>
      <w:r>
        <w:rPr>
          <w:rStyle w:val="hps"/>
        </w:rPr>
        <w:t>had</w:t>
      </w:r>
      <w:r>
        <w:t xml:space="preserve"> </w:t>
      </w:r>
      <w:r>
        <w:rPr>
          <w:rStyle w:val="hps"/>
        </w:rPr>
        <w:t>floated</w:t>
      </w:r>
      <w:r>
        <w:t xml:space="preserve"> </w:t>
      </w:r>
      <w:r>
        <w:rPr>
          <w:rStyle w:val="hps"/>
        </w:rPr>
        <w:t>a second time, ending up in the same score bracket of player #12.</w:t>
      </w:r>
      <w:r>
        <w:t xml:space="preserve"> </w:t>
      </w:r>
      <w:r>
        <w:rPr>
          <w:rStyle w:val="hps"/>
        </w:rPr>
        <w:t>This interpretation</w:t>
      </w:r>
      <w:r>
        <w:t xml:space="preserve">, however </w:t>
      </w:r>
      <w:r>
        <w:rPr>
          <w:rStyle w:val="hps"/>
        </w:rPr>
        <w:t>attractive</w:t>
      </w:r>
      <w:r>
        <w:t xml:space="preserve"> </w:t>
      </w:r>
      <w:r>
        <w:rPr>
          <w:rStyle w:val="hps"/>
        </w:rPr>
        <w:t>in its seeming simplicity</w:t>
      </w:r>
      <w:r>
        <w:t xml:space="preserve">, </w:t>
      </w:r>
      <w:r>
        <w:rPr>
          <w:rStyle w:val="hps"/>
          <w:u w:val="single"/>
        </w:rPr>
        <w:t>is not correct</w:t>
      </w:r>
      <w:r>
        <w:rPr>
          <w:rStyle w:val="hps"/>
        </w:rPr>
        <w:t xml:space="preserve"> and</w:t>
      </w:r>
      <w:r>
        <w:t xml:space="preserve"> </w:t>
      </w:r>
      <w:r>
        <w:rPr>
          <w:rStyle w:val="hps"/>
        </w:rPr>
        <w:t>can only</w:t>
      </w:r>
      <w:r>
        <w:t xml:space="preserve"> be </w:t>
      </w:r>
      <w:r>
        <w:rPr>
          <w:rStyle w:val="hps"/>
        </w:rPr>
        <w:t>confusing.</w:t>
      </w:r>
    </w:p>
  </w:footnote>
  <w:footnote w:id="33">
    <w:p w:rsidR="00925493" w:rsidRDefault="00925493" w:rsidP="00267B59">
      <w:pPr>
        <w:pStyle w:val="FootnoteText"/>
      </w:pPr>
      <w:r>
        <w:rPr>
          <w:rStyle w:val="FootnoteReference"/>
          <w:lang w:val="en-GB"/>
        </w:rPr>
        <w:footnoteRef/>
      </w:r>
      <w:r>
        <w:rPr>
          <w:lang w:val="en-GB"/>
        </w:rPr>
        <w:tab/>
      </w:r>
      <w:r>
        <w:rPr>
          <w:rStyle w:val="hps"/>
        </w:rPr>
        <w:t>In past times,</w:t>
      </w:r>
      <w:r>
        <w:t xml:space="preserve"> </w:t>
      </w:r>
      <w:r>
        <w:rPr>
          <w:rStyle w:val="hps"/>
        </w:rPr>
        <w:t>the</w:t>
      </w:r>
      <w:r>
        <w:t xml:space="preserve"> </w:t>
      </w:r>
      <w:r>
        <w:rPr>
          <w:rStyle w:val="hps"/>
        </w:rPr>
        <w:t>rules of the</w:t>
      </w:r>
      <w:r>
        <w:t xml:space="preserve"> </w:t>
      </w:r>
      <w:r>
        <w:rPr>
          <w:rStyle w:val="hps"/>
        </w:rPr>
        <w:t>Dutch system</w:t>
      </w:r>
      <w:r>
        <w:t xml:space="preserve"> </w:t>
      </w:r>
      <w:r>
        <w:rPr>
          <w:rStyle w:val="hps"/>
        </w:rPr>
        <w:t>also</w:t>
      </w:r>
      <w:r>
        <w:t xml:space="preserve"> </w:t>
      </w:r>
      <w:r>
        <w:rPr>
          <w:rStyle w:val="hps"/>
        </w:rPr>
        <w:t>explicitly provided</w:t>
      </w:r>
      <w:r>
        <w:t xml:space="preserve"> </w:t>
      </w:r>
      <w:r>
        <w:rPr>
          <w:rStyle w:val="hps"/>
        </w:rPr>
        <w:t>detailed instructions (now repealed) for the preparation</w:t>
      </w:r>
      <w:r>
        <w:t xml:space="preserve"> </w:t>
      </w:r>
      <w:r>
        <w:rPr>
          <w:rStyle w:val="hps"/>
        </w:rPr>
        <w:t>of final standings</w:t>
      </w:r>
      <w:r>
        <w:t xml:space="preserve">. </w:t>
      </w:r>
      <w:r>
        <w:rPr>
          <w:rStyle w:val="hps"/>
        </w:rPr>
        <w:t>By way</w:t>
      </w:r>
      <w:r>
        <w:t xml:space="preserve"> </w:t>
      </w:r>
      <w:r>
        <w:rPr>
          <w:rStyle w:val="hps"/>
        </w:rPr>
        <w:t>of historical documentation</w:t>
      </w:r>
      <w:r>
        <w:t xml:space="preserve"> </w:t>
      </w:r>
      <w:r>
        <w:rPr>
          <w:rStyle w:val="hpsatn"/>
        </w:rPr>
        <w:t>(</w:t>
      </w:r>
      <w:r>
        <w:t xml:space="preserve">we might need </w:t>
      </w:r>
      <w:r>
        <w:rPr>
          <w:rStyle w:val="hps"/>
        </w:rPr>
        <w:t>to look at</w:t>
      </w:r>
      <w:r>
        <w:t xml:space="preserve"> </w:t>
      </w:r>
      <w:r>
        <w:rPr>
          <w:rStyle w:val="hps"/>
        </w:rPr>
        <w:t>some old</w:t>
      </w:r>
      <w:r>
        <w:t xml:space="preserve"> </w:t>
      </w:r>
      <w:r>
        <w:rPr>
          <w:rStyle w:val="hps"/>
        </w:rPr>
        <w:t>tournament)</w:t>
      </w:r>
      <w:r>
        <w:t xml:space="preserve">, </w:t>
      </w:r>
      <w:r>
        <w:rPr>
          <w:rStyle w:val="hps"/>
        </w:rPr>
        <w:t>we cite</w:t>
      </w:r>
      <w:r>
        <w:t xml:space="preserve"> </w:t>
      </w:r>
      <w:r>
        <w:rPr>
          <w:rStyle w:val="hps"/>
        </w:rPr>
        <w:t>from the</w:t>
      </w:r>
      <w:r>
        <w:t xml:space="preserve"> </w:t>
      </w:r>
      <w:r>
        <w:rPr>
          <w:rStyle w:val="hps"/>
        </w:rPr>
        <w:t>old rules</w:t>
      </w:r>
      <w:r>
        <w:t xml:space="preserve"> </w:t>
      </w:r>
      <w:r>
        <w:rPr>
          <w:rStyle w:val="hps"/>
        </w:rPr>
        <w:t>the article that contained</w:t>
      </w:r>
      <w:r>
        <w:t xml:space="preserve"> </w:t>
      </w:r>
      <w:r>
        <w:rPr>
          <w:rStyle w:val="hps"/>
        </w:rPr>
        <w:t>these instructions</w:t>
      </w:r>
      <w:r>
        <w:t xml:space="preserve">: </w:t>
      </w:r>
      <w:r>
        <w:rPr>
          <w:rStyle w:val="hps"/>
        </w:rPr>
        <w:t>“In order to make the final standings the following criteria apply (in descending priority): (a) the highest number of points scored; should this be equal for several participants, prize money should be shared; (b) where it concerns the first place: the best result in games played against each other; (c) the highest average rating of the opponents; (d) the drawing of lots.”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1">
    <w:nsid w:val="00000003"/>
    <w:multiLevelType w:val="multilevel"/>
    <w:tmpl w:val="00000003"/>
    <w:name w:val="WW8Num3"/>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2">
    <w:nsid w:val="00000008"/>
    <w:multiLevelType w:val="multilevel"/>
    <w:tmpl w:val="C25CE068"/>
    <w:name w:val="WW8Num8"/>
    <w:lvl w:ilvl="0">
      <w:start w:val="1"/>
      <w:numFmt w:val="lowerLetter"/>
      <w:lvlText w:val="%1."/>
      <w:lvlJc w:val="left"/>
      <w:pPr>
        <w:tabs>
          <w:tab w:val="num" w:pos="720"/>
        </w:tabs>
        <w:ind w:left="720" w:hanging="360"/>
      </w:pPr>
      <w:rPr>
        <w:rFonts w:cs="Times New Roman"/>
        <w:sz w:val="16"/>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9"/>
    <w:multiLevelType w:val="multilevel"/>
    <w:tmpl w:val="00000009"/>
    <w:name w:val="WW8Num9"/>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4">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5">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6">
    <w:nsid w:val="0000000E"/>
    <w:multiLevelType w:val="multilevel"/>
    <w:tmpl w:val="0000000E"/>
    <w:name w:val="WW8Num14"/>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7">
    <w:nsid w:val="00000029"/>
    <w:multiLevelType w:val="hybridMultilevel"/>
    <w:tmpl w:val="00004823"/>
    <w:lvl w:ilvl="0" w:tplc="000018B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124"/>
    <w:multiLevelType w:val="hybridMultilevel"/>
    <w:tmpl w:val="0000305E"/>
    <w:lvl w:ilvl="0" w:tplc="0000440D">
      <w:start w:val="3"/>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1D3"/>
    <w:multiLevelType w:val="hybridMultilevel"/>
    <w:tmpl w:val="00000E90"/>
    <w:lvl w:ilvl="0" w:tplc="00003A2D">
      <w:start w:val="3"/>
      <w:numFmt w:val="decimal"/>
      <w:lvlText w:val="9.%1"/>
      <w:lvlJc w:val="left"/>
      <w:pPr>
        <w:tabs>
          <w:tab w:val="num" w:pos="720"/>
        </w:tabs>
        <w:ind w:left="720" w:hanging="360"/>
      </w:pPr>
      <w:rPr>
        <w:rFonts w:cs="Times New Roman"/>
      </w:rPr>
    </w:lvl>
    <w:lvl w:ilvl="1" w:tplc="00006048">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1EB"/>
    <w:multiLevelType w:val="hybridMultilevel"/>
    <w:tmpl w:val="00000BB3"/>
    <w:lvl w:ilvl="0" w:tplc="00002EA6">
      <w:start w:val="4"/>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292"/>
    <w:multiLevelType w:val="hybridMultilevel"/>
    <w:tmpl w:val="000000E5"/>
    <w:lvl w:ilvl="0" w:tplc="00005FC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318"/>
    <w:multiLevelType w:val="hybridMultilevel"/>
    <w:tmpl w:val="00005759"/>
    <w:lvl w:ilvl="0" w:tplc="00007C0A">
      <w:start w:val="1"/>
      <w:numFmt w:val="decimal"/>
      <w:lvlText w:val="1.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384"/>
    <w:multiLevelType w:val="hybridMultilevel"/>
    <w:tmpl w:val="00007F4F"/>
    <w:lvl w:ilvl="0" w:tplc="0000494A">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389"/>
    <w:multiLevelType w:val="hybridMultilevel"/>
    <w:tmpl w:val="000024F8"/>
    <w:lvl w:ilvl="0" w:tplc="00004C65">
      <w:start w:val="6"/>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390"/>
    <w:multiLevelType w:val="hybridMultilevel"/>
    <w:tmpl w:val="00002A38"/>
    <w:lvl w:ilvl="0" w:tplc="0000072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41C"/>
    <w:multiLevelType w:val="hybridMultilevel"/>
    <w:tmpl w:val="000062B5"/>
    <w:lvl w:ilvl="0" w:tplc="00001D37">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46B"/>
    <w:multiLevelType w:val="hybridMultilevel"/>
    <w:tmpl w:val="00004736"/>
    <w:lvl w:ilvl="0" w:tplc="000045B1">
      <w:start w:val="1"/>
      <w:numFmt w:val="decimal"/>
      <w:lvlText w:val="0.%1"/>
      <w:lvlJc w:val="left"/>
      <w:pPr>
        <w:tabs>
          <w:tab w:val="num" w:pos="720"/>
        </w:tabs>
        <w:ind w:left="720" w:hanging="360"/>
      </w:pPr>
      <w:rPr>
        <w:rFonts w:cs="Times New Roman"/>
      </w:rPr>
    </w:lvl>
    <w:lvl w:ilvl="1" w:tplc="0000392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47A"/>
    <w:multiLevelType w:val="hybridMultilevel"/>
    <w:tmpl w:val="000047D8"/>
    <w:lvl w:ilvl="0" w:tplc="000032ED">
      <w:start w:val="51"/>
      <w:numFmt w:val="decimal"/>
      <w:lvlText w:val="8.%1"/>
      <w:lvlJc w:val="left"/>
      <w:pPr>
        <w:tabs>
          <w:tab w:val="num" w:pos="720"/>
        </w:tabs>
        <w:ind w:left="720" w:hanging="360"/>
      </w:pPr>
      <w:rPr>
        <w:rFonts w:cs="Times New Roman"/>
      </w:rPr>
    </w:lvl>
    <w:lvl w:ilvl="1" w:tplc="00000F5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47E"/>
    <w:multiLevelType w:val="hybridMultilevel"/>
    <w:tmpl w:val="0000422D"/>
    <w:lvl w:ilvl="0" w:tplc="000054DC">
      <w:start w:val="2"/>
      <w:numFmt w:val="lowerLetter"/>
      <w:lvlText w:val="%1."/>
      <w:lvlJc w:val="left"/>
      <w:pPr>
        <w:tabs>
          <w:tab w:val="num" w:pos="720"/>
        </w:tabs>
        <w:ind w:left="720" w:hanging="360"/>
      </w:pPr>
      <w:rPr>
        <w:rFonts w:cs="Times New Roman"/>
      </w:rPr>
    </w:lvl>
    <w:lvl w:ilvl="1" w:tplc="0000368E">
      <w:start w:val="3"/>
      <w:numFmt w:val="decimal"/>
      <w:lvlText w:val="7.%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053C"/>
    <w:multiLevelType w:val="hybridMultilevel"/>
    <w:tmpl w:val="00001636"/>
    <w:lvl w:ilvl="0" w:tplc="00001785">
      <w:start w:val="1"/>
      <w:numFmt w:val="decimal"/>
      <w:lvlText w:val="%1"/>
      <w:lvlJc w:val="left"/>
      <w:pPr>
        <w:tabs>
          <w:tab w:val="num" w:pos="720"/>
        </w:tabs>
        <w:ind w:left="720" w:hanging="360"/>
      </w:pPr>
      <w:rPr>
        <w:rFonts w:cs="Times New Roman"/>
      </w:rPr>
    </w:lvl>
    <w:lvl w:ilvl="1" w:tplc="00002D8E">
      <w:start w:val="1"/>
      <w:numFmt w:val="decimal"/>
      <w:lvlText w:val="2.%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0672"/>
    <w:multiLevelType w:val="hybridMultilevel"/>
    <w:tmpl w:val="0000161E"/>
    <w:lvl w:ilvl="0" w:tplc="00005482">
      <w:start w:val="3"/>
      <w:numFmt w:val="decimal"/>
      <w:lvlText w:val="0.%1"/>
      <w:lvlJc w:val="left"/>
      <w:pPr>
        <w:tabs>
          <w:tab w:val="num" w:pos="720"/>
        </w:tabs>
        <w:ind w:left="720" w:hanging="360"/>
      </w:pPr>
      <w:rPr>
        <w:rFonts w:cs="Times New Roman"/>
      </w:rPr>
    </w:lvl>
    <w:lvl w:ilvl="1" w:tplc="00002A8D">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0677"/>
    <w:multiLevelType w:val="hybridMultilevel"/>
    <w:tmpl w:val="00004402"/>
    <w:lvl w:ilvl="0" w:tplc="000018D7">
      <w:start w:val="3"/>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075D"/>
    <w:multiLevelType w:val="hybridMultilevel"/>
    <w:tmpl w:val="000055D6"/>
    <w:lvl w:ilvl="0" w:tplc="0000042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0795"/>
    <w:multiLevelType w:val="hybridMultilevel"/>
    <w:tmpl w:val="00004F41"/>
    <w:lvl w:ilvl="0" w:tplc="000020E3">
      <w:start w:val="8"/>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07CF"/>
    <w:multiLevelType w:val="hybridMultilevel"/>
    <w:tmpl w:val="00006732"/>
    <w:lvl w:ilvl="0" w:tplc="00006D2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07DB"/>
    <w:multiLevelType w:val="hybridMultilevel"/>
    <w:tmpl w:val="00007F7D"/>
    <w:lvl w:ilvl="0" w:tplc="0000105A">
      <w:start w:val="21"/>
      <w:numFmt w:val="decimal"/>
      <w:lvlText w:val="0.%1"/>
      <w:lvlJc w:val="left"/>
      <w:pPr>
        <w:tabs>
          <w:tab w:val="num" w:pos="720"/>
        </w:tabs>
        <w:ind w:left="720" w:hanging="360"/>
      </w:pPr>
      <w:rPr>
        <w:rFonts w:cs="Times New Roman"/>
      </w:rPr>
    </w:lvl>
    <w:lvl w:ilvl="1" w:tplc="00004CEA">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0902"/>
    <w:multiLevelType w:val="hybridMultilevel"/>
    <w:tmpl w:val="00007BB9"/>
    <w:lvl w:ilvl="0" w:tplc="00005772">
      <w:start w:val="7"/>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0A26"/>
    <w:multiLevelType w:val="hybridMultilevel"/>
    <w:tmpl w:val="00000CED"/>
    <w:lvl w:ilvl="0" w:tplc="0000125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0A28"/>
    <w:multiLevelType w:val="hybridMultilevel"/>
    <w:tmpl w:val="000009CE"/>
    <w:lvl w:ilvl="0" w:tplc="0000520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0A31"/>
    <w:multiLevelType w:val="hybridMultilevel"/>
    <w:tmpl w:val="00002B38"/>
    <w:lvl w:ilvl="0" w:tplc="000023C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0C15"/>
    <w:multiLevelType w:val="hybridMultilevel"/>
    <w:tmpl w:val="00003807"/>
    <w:lvl w:ilvl="0" w:tplc="0000773B">
      <w:start w:val="1"/>
      <w:numFmt w:val="lowerLetter"/>
      <w:lvlText w:val="%1"/>
      <w:lvlJc w:val="left"/>
      <w:pPr>
        <w:tabs>
          <w:tab w:val="num" w:pos="720"/>
        </w:tabs>
        <w:ind w:left="720" w:hanging="360"/>
      </w:pPr>
      <w:rPr>
        <w:rFonts w:cs="Times New Roman"/>
      </w:rPr>
    </w:lvl>
    <w:lvl w:ilvl="1" w:tplc="00000633">
      <w:start w:val="3"/>
      <w:numFmt w:val="decimal"/>
      <w:lvlText w:val="11.%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0CE1"/>
    <w:multiLevelType w:val="hybridMultilevel"/>
    <w:tmpl w:val="00004FC0"/>
    <w:lvl w:ilvl="0" w:tplc="00006E7E">
      <w:start w:val="3"/>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0D66"/>
    <w:multiLevelType w:val="hybridMultilevel"/>
    <w:tmpl w:val="00007983"/>
    <w:lvl w:ilvl="0" w:tplc="000075EF">
      <w:start w:val="4"/>
      <w:numFmt w:val="decimal"/>
      <w:lvlText w:val="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0DDC"/>
    <w:multiLevelType w:val="hybridMultilevel"/>
    <w:tmpl w:val="00004CAD"/>
    <w:lvl w:ilvl="0" w:tplc="0000314F">
      <w:start w:val="2"/>
      <w:numFmt w:val="decimal"/>
      <w:lvlText w:val="5.%1"/>
      <w:lvlJc w:val="left"/>
      <w:pPr>
        <w:tabs>
          <w:tab w:val="num" w:pos="720"/>
        </w:tabs>
        <w:ind w:left="720" w:hanging="360"/>
      </w:pPr>
      <w:rPr>
        <w:rFonts w:cs="Times New Roman"/>
      </w:rPr>
    </w:lvl>
    <w:lvl w:ilvl="1" w:tplc="00005E14">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0DE5"/>
    <w:multiLevelType w:val="hybridMultilevel"/>
    <w:tmpl w:val="00006F3C"/>
    <w:lvl w:ilvl="0" w:tplc="00006CF4">
      <w:start w:val="4"/>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0E12"/>
    <w:multiLevelType w:val="hybridMultilevel"/>
    <w:tmpl w:val="00005F1E"/>
    <w:lvl w:ilvl="0" w:tplc="00002833">
      <w:start w:val="1"/>
      <w:numFmt w:val="decimal"/>
      <w:lvlText w:val="9.%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0E5C"/>
    <w:multiLevelType w:val="hybridMultilevel"/>
    <w:tmpl w:val="000073CB"/>
    <w:lvl w:ilvl="0" w:tplc="0000691D">
      <w:start w:val="14"/>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0F26"/>
    <w:multiLevelType w:val="hybridMultilevel"/>
    <w:tmpl w:val="00004F23"/>
    <w:lvl w:ilvl="0" w:tplc="00004A40">
      <w:start w:val="1"/>
      <w:numFmt w:val="decimal"/>
      <w:lvlText w:val="%1"/>
      <w:lvlJc w:val="left"/>
      <w:pPr>
        <w:tabs>
          <w:tab w:val="num" w:pos="720"/>
        </w:tabs>
        <w:ind w:left="720" w:hanging="360"/>
      </w:pPr>
      <w:rPr>
        <w:rFonts w:cs="Times New Roman"/>
      </w:rPr>
    </w:lvl>
    <w:lvl w:ilvl="1" w:tplc="0000585B">
      <w:start w:val="1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0FBF"/>
    <w:multiLevelType w:val="hybridMultilevel"/>
    <w:tmpl w:val="00002F14"/>
    <w:lvl w:ilvl="0" w:tplc="00006AD6">
      <w:start w:val="1"/>
      <w:numFmt w:val="decimal"/>
      <w:lvlText w:val="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1049"/>
    <w:multiLevelType w:val="hybridMultilevel"/>
    <w:tmpl w:val="0000086A"/>
    <w:lvl w:ilvl="0" w:tplc="00006479">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11F4"/>
    <w:multiLevelType w:val="hybridMultilevel"/>
    <w:tmpl w:val="00005DD5"/>
    <w:lvl w:ilvl="0" w:tplc="00006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124E"/>
    <w:multiLevelType w:val="hybridMultilevel"/>
    <w:tmpl w:val="00007580"/>
    <w:lvl w:ilvl="0" w:tplc="00002784">
      <w:start w:val="1"/>
      <w:numFmt w:val="decimal"/>
      <w:lvlText w:val="0.%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12DB"/>
    <w:multiLevelType w:val="hybridMultilevel"/>
    <w:tmpl w:val="0000153C"/>
    <w:lvl w:ilvl="0" w:tplc="00007E87">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1366"/>
    <w:multiLevelType w:val="hybridMultilevel"/>
    <w:tmpl w:val="00001CD0"/>
    <w:lvl w:ilvl="0" w:tplc="0000366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138A"/>
    <w:multiLevelType w:val="hybridMultilevel"/>
    <w:tmpl w:val="00002959"/>
    <w:lvl w:ilvl="0" w:tplc="00005E76">
      <w:start w:val="1"/>
      <w:numFmt w:val="lowerLetter"/>
      <w:lvlText w:val="%1."/>
      <w:lvlJc w:val="left"/>
      <w:pPr>
        <w:tabs>
          <w:tab w:val="num" w:pos="720"/>
        </w:tabs>
        <w:ind w:left="720" w:hanging="360"/>
      </w:pPr>
      <w:rPr>
        <w:rFonts w:cs="Times New Roman"/>
      </w:rPr>
    </w:lvl>
    <w:lvl w:ilvl="1" w:tplc="0000282D">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139D"/>
    <w:multiLevelType w:val="hybridMultilevel"/>
    <w:tmpl w:val="00007049"/>
    <w:lvl w:ilvl="0" w:tplc="0000692C">
      <w:start w:val="8"/>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1481"/>
    <w:multiLevelType w:val="hybridMultilevel"/>
    <w:tmpl w:val="00004087"/>
    <w:lvl w:ilvl="0" w:tplc="00007B44">
      <w:start w:val="1"/>
      <w:numFmt w:val="lowerLetter"/>
      <w:lvlText w:val="%1."/>
      <w:lvlJc w:val="left"/>
      <w:pPr>
        <w:tabs>
          <w:tab w:val="num" w:pos="720"/>
        </w:tabs>
        <w:ind w:left="720" w:hanging="360"/>
      </w:pPr>
      <w:rPr>
        <w:rFonts w:cs="Times New Roman"/>
      </w:rPr>
    </w:lvl>
    <w:lvl w:ilvl="1" w:tplc="0000590E">
      <w:start w:val="7"/>
      <w:numFmt w:val="decimal"/>
      <w:lvlText w:val="9.%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1547"/>
    <w:multiLevelType w:val="hybridMultilevel"/>
    <w:tmpl w:val="000054DE"/>
    <w:lvl w:ilvl="0" w:tplc="000039B3">
      <w:start w:val="5"/>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15BD"/>
    <w:multiLevelType w:val="hybridMultilevel"/>
    <w:tmpl w:val="00000EDD"/>
    <w:lvl w:ilvl="0" w:tplc="00001DA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169A"/>
    <w:multiLevelType w:val="hybridMultilevel"/>
    <w:tmpl w:val="00002FE7"/>
    <w:lvl w:ilvl="0" w:tplc="000010D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16D4"/>
    <w:multiLevelType w:val="hybridMultilevel"/>
    <w:tmpl w:val="00007F61"/>
    <w:lvl w:ilvl="0" w:tplc="00003A8D">
      <w:start w:val="2"/>
      <w:numFmt w:val="decimal"/>
      <w:lvlText w:val="1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1869"/>
    <w:multiLevelType w:val="hybridMultilevel"/>
    <w:tmpl w:val="00003930"/>
    <w:lvl w:ilvl="0" w:tplc="000071F6">
      <w:start w:val="4"/>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190A"/>
    <w:multiLevelType w:val="hybridMultilevel"/>
    <w:tmpl w:val="00007AE5"/>
    <w:lvl w:ilvl="0" w:tplc="0000185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1916"/>
    <w:multiLevelType w:val="hybridMultilevel"/>
    <w:tmpl w:val="00006172"/>
    <w:lvl w:ilvl="0" w:tplc="00006B72">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1953"/>
    <w:multiLevelType w:val="hybridMultilevel"/>
    <w:tmpl w:val="00006BCB"/>
    <w:lvl w:ilvl="0" w:tplc="00000FC9">
      <w:start w:val="7"/>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195D"/>
    <w:multiLevelType w:val="hybridMultilevel"/>
    <w:tmpl w:val="000005EB"/>
    <w:lvl w:ilvl="0" w:tplc="000062B5">
      <w:start w:val="5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1A49"/>
    <w:multiLevelType w:val="hybridMultilevel"/>
    <w:tmpl w:val="00005F32"/>
    <w:lvl w:ilvl="0" w:tplc="00003BF6">
      <w:start w:val="1"/>
      <w:numFmt w:val="decimal"/>
      <w:lvlText w:val="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1AF4"/>
    <w:multiLevelType w:val="hybridMultilevel"/>
    <w:tmpl w:val="00000ECC"/>
    <w:lvl w:ilvl="0" w:tplc="000046C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1B0B"/>
    <w:multiLevelType w:val="hybridMultilevel"/>
    <w:tmpl w:val="00000EF7"/>
    <w:lvl w:ilvl="0" w:tplc="00004BA9">
      <w:start w:val="2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1C5E"/>
    <w:multiLevelType w:val="hybridMultilevel"/>
    <w:tmpl w:val="000056D9"/>
    <w:lvl w:ilvl="0" w:tplc="0000154E">
      <w:start w:val="4"/>
      <w:numFmt w:val="decimal"/>
      <w:lvlText w:val="0.%1"/>
      <w:lvlJc w:val="left"/>
      <w:pPr>
        <w:tabs>
          <w:tab w:val="num" w:pos="720"/>
        </w:tabs>
        <w:ind w:left="720" w:hanging="360"/>
      </w:pPr>
      <w:rPr>
        <w:rFonts w:cs="Times New Roman"/>
      </w:rPr>
    </w:lvl>
    <w:lvl w:ilvl="1" w:tplc="00003FAF">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1D43"/>
    <w:multiLevelType w:val="hybridMultilevel"/>
    <w:tmpl w:val="00003590"/>
    <w:lvl w:ilvl="0" w:tplc="0000140B">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1D5C"/>
    <w:multiLevelType w:val="hybridMultilevel"/>
    <w:tmpl w:val="00006C4E"/>
    <w:lvl w:ilvl="0" w:tplc="00006FFA">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1DD4"/>
    <w:multiLevelType w:val="hybridMultilevel"/>
    <w:tmpl w:val="000077FA"/>
    <w:lvl w:ilvl="0" w:tplc="00006E04">
      <w:start w:val="1"/>
      <w:numFmt w:val="decimal"/>
      <w:lvlText w:val="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1F16"/>
    <w:multiLevelType w:val="hybridMultilevel"/>
    <w:tmpl w:val="0000182F"/>
    <w:lvl w:ilvl="0" w:tplc="00004D67">
      <w:start w:val="8"/>
      <w:numFmt w:val="decimal"/>
      <w:lvlText w:val="1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2059"/>
    <w:multiLevelType w:val="hybridMultilevel"/>
    <w:tmpl w:val="0000127E"/>
    <w:lvl w:ilvl="0" w:tplc="00000035">
      <w:start w:val="2"/>
      <w:numFmt w:val="decimal"/>
      <w:lvlText w:val="9.%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20D5"/>
    <w:multiLevelType w:val="hybridMultilevel"/>
    <w:tmpl w:val="0000227A"/>
    <w:lvl w:ilvl="0" w:tplc="00001AA0">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21BE"/>
    <w:multiLevelType w:val="hybridMultilevel"/>
    <w:tmpl w:val="00006C0F"/>
    <w:lvl w:ilvl="0" w:tplc="00003AE3">
      <w:start w:val="2"/>
      <w:numFmt w:val="decimal"/>
      <w:lvlText w:val="2.1.%1"/>
      <w:lvlJc w:val="left"/>
      <w:pPr>
        <w:tabs>
          <w:tab w:val="num" w:pos="720"/>
        </w:tabs>
        <w:ind w:left="720" w:hanging="360"/>
      </w:pPr>
      <w:rPr>
        <w:rFonts w:cs="Times New Roman"/>
      </w:rPr>
    </w:lvl>
    <w:lvl w:ilvl="1" w:tplc="00005FC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223A"/>
    <w:multiLevelType w:val="hybridMultilevel"/>
    <w:tmpl w:val="0000255F"/>
    <w:lvl w:ilvl="0" w:tplc="00005740">
      <w:start w:val="1"/>
      <w:numFmt w:val="decimal"/>
      <w:lvlText w:val="1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2332"/>
    <w:multiLevelType w:val="hybridMultilevel"/>
    <w:tmpl w:val="0000569B"/>
    <w:lvl w:ilvl="0" w:tplc="00007DA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23C9"/>
    <w:multiLevelType w:val="hybridMultilevel"/>
    <w:tmpl w:val="000048CC"/>
    <w:lvl w:ilvl="0" w:tplc="00005753">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2466"/>
    <w:multiLevelType w:val="hybridMultilevel"/>
    <w:tmpl w:val="000015E2"/>
    <w:lvl w:ilvl="0" w:tplc="00007CA3">
      <w:start w:val="1"/>
      <w:numFmt w:val="decimal"/>
      <w:lvlText w:val="%1"/>
      <w:lvlJc w:val="left"/>
      <w:pPr>
        <w:tabs>
          <w:tab w:val="num" w:pos="720"/>
        </w:tabs>
        <w:ind w:left="720" w:hanging="360"/>
      </w:pPr>
      <w:rPr>
        <w:rFonts w:cs="Times New Roman"/>
      </w:rPr>
    </w:lvl>
    <w:lvl w:ilvl="1" w:tplc="00005EF3">
      <w:start w:val="4"/>
      <w:numFmt w:val="decimal"/>
      <w:lvlText w:val="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252A"/>
    <w:multiLevelType w:val="hybridMultilevel"/>
    <w:tmpl w:val="000037E5"/>
    <w:lvl w:ilvl="0" w:tplc="00001DC0">
      <w:start w:val="5"/>
      <w:numFmt w:val="decimal"/>
      <w:lvlText w:val="9.%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25CC"/>
    <w:multiLevelType w:val="hybridMultilevel"/>
    <w:tmpl w:val="00003D0D"/>
    <w:lvl w:ilvl="0" w:tplc="00006FE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261E"/>
    <w:multiLevelType w:val="hybridMultilevel"/>
    <w:tmpl w:val="00005E9D"/>
    <w:lvl w:ilvl="0" w:tplc="0000489C">
      <w:start w:val="1"/>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2694"/>
    <w:multiLevelType w:val="hybridMultilevel"/>
    <w:tmpl w:val="00005D12"/>
    <w:lvl w:ilvl="0" w:tplc="00006EEC">
      <w:start w:val="3"/>
      <w:numFmt w:val="decimal"/>
      <w:lvlText w:val="6.%1"/>
      <w:lvlJc w:val="left"/>
      <w:pPr>
        <w:tabs>
          <w:tab w:val="num" w:pos="720"/>
        </w:tabs>
        <w:ind w:left="720" w:hanging="360"/>
      </w:pPr>
      <w:rPr>
        <w:rFonts w:cs="Times New Roman"/>
      </w:rPr>
    </w:lvl>
    <w:lvl w:ilvl="1" w:tplc="00001D9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2852"/>
    <w:multiLevelType w:val="hybridMultilevel"/>
    <w:tmpl w:val="000048DB"/>
    <w:lvl w:ilvl="0" w:tplc="00002725">
      <w:start w:val="2"/>
      <w:numFmt w:val="lowerLetter"/>
      <w:lvlText w:val="%1."/>
      <w:lvlJc w:val="left"/>
      <w:pPr>
        <w:tabs>
          <w:tab w:val="num" w:pos="720"/>
        </w:tabs>
        <w:ind w:left="720" w:hanging="360"/>
      </w:pPr>
      <w:rPr>
        <w:rFonts w:cs="Times New Roman"/>
      </w:rPr>
    </w:lvl>
    <w:lvl w:ilvl="1" w:tplc="0000164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2871"/>
    <w:multiLevelType w:val="hybridMultilevel"/>
    <w:tmpl w:val="000053A8"/>
    <w:lvl w:ilvl="0" w:tplc="0000348C">
      <w:start w:val="31"/>
      <w:numFmt w:val="decimal"/>
      <w:lvlText w:val="0.%1"/>
      <w:lvlJc w:val="left"/>
      <w:pPr>
        <w:tabs>
          <w:tab w:val="num" w:pos="720"/>
        </w:tabs>
        <w:ind w:left="720" w:hanging="360"/>
      </w:pPr>
      <w:rPr>
        <w:rFonts w:cs="Times New Roman"/>
      </w:rPr>
    </w:lvl>
    <w:lvl w:ilvl="1" w:tplc="000036B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28B6"/>
    <w:multiLevelType w:val="hybridMultilevel"/>
    <w:tmpl w:val="00007836"/>
    <w:lvl w:ilvl="0" w:tplc="0000224B">
      <w:start w:val="2"/>
      <w:numFmt w:val="lowerLetter"/>
      <w:lvlText w:val="%1."/>
      <w:lvlJc w:val="left"/>
      <w:pPr>
        <w:tabs>
          <w:tab w:val="num" w:pos="720"/>
        </w:tabs>
        <w:ind w:left="720" w:hanging="360"/>
      </w:pPr>
      <w:rPr>
        <w:rFonts w:cs="Times New Roman"/>
      </w:rPr>
    </w:lvl>
    <w:lvl w:ilvl="1" w:tplc="000078BE">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2997"/>
    <w:multiLevelType w:val="hybridMultilevel"/>
    <w:tmpl w:val="00007312"/>
    <w:lvl w:ilvl="0" w:tplc="000019CA">
      <w:start w:val="57"/>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2A72"/>
    <w:multiLevelType w:val="hybridMultilevel"/>
    <w:tmpl w:val="000044FB"/>
    <w:lvl w:ilvl="0" w:tplc="00007EF2">
      <w:start w:val="22"/>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2ABC"/>
    <w:multiLevelType w:val="hybridMultilevel"/>
    <w:tmpl w:val="00007378"/>
    <w:lvl w:ilvl="0" w:tplc="00003B2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2B74"/>
    <w:multiLevelType w:val="hybridMultilevel"/>
    <w:tmpl w:val="0000301D"/>
    <w:lvl w:ilvl="0" w:tplc="00001075">
      <w:start w:val="6"/>
      <w:numFmt w:val="decimal"/>
      <w:lvlText w:val="0.%1"/>
      <w:lvlJc w:val="left"/>
      <w:pPr>
        <w:tabs>
          <w:tab w:val="num" w:pos="720"/>
        </w:tabs>
        <w:ind w:left="720" w:hanging="360"/>
      </w:pPr>
      <w:rPr>
        <w:rFonts w:cs="Times New Roman"/>
      </w:rPr>
    </w:lvl>
    <w:lvl w:ilvl="1" w:tplc="000069E5">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2C45"/>
    <w:multiLevelType w:val="hybridMultilevel"/>
    <w:tmpl w:val="00005953"/>
    <w:lvl w:ilvl="0" w:tplc="0000662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2CD6"/>
    <w:multiLevelType w:val="hybridMultilevel"/>
    <w:tmpl w:val="000072AE"/>
    <w:lvl w:ilvl="0" w:tplc="00006952">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2D01"/>
    <w:multiLevelType w:val="hybridMultilevel"/>
    <w:tmpl w:val="000001DB"/>
    <w:lvl w:ilvl="0" w:tplc="00003CFF">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2D12"/>
    <w:multiLevelType w:val="hybridMultilevel"/>
    <w:tmpl w:val="0000074D"/>
    <w:lvl w:ilvl="0" w:tplc="00004DC8">
      <w:start w:val="7"/>
      <w:numFmt w:val="decimal"/>
      <w:lvlText w:val="3.%1"/>
      <w:lvlJc w:val="left"/>
      <w:pPr>
        <w:tabs>
          <w:tab w:val="num" w:pos="720"/>
        </w:tabs>
        <w:ind w:left="720" w:hanging="360"/>
      </w:pPr>
      <w:rPr>
        <w:rFonts w:cs="Times New Roman"/>
      </w:rPr>
    </w:lvl>
    <w:lvl w:ilvl="1" w:tplc="00006443">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2DB5"/>
    <w:multiLevelType w:val="hybridMultilevel"/>
    <w:tmpl w:val="00007A54"/>
    <w:lvl w:ilvl="0" w:tplc="000050BF">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2FD9"/>
    <w:multiLevelType w:val="hybridMultilevel"/>
    <w:tmpl w:val="0000682B"/>
    <w:lvl w:ilvl="0" w:tplc="000005F8">
      <w:start w:val="2"/>
      <w:numFmt w:val="decimal"/>
      <w:lvlText w:val="0.%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2FFF"/>
    <w:multiLevelType w:val="hybridMultilevel"/>
    <w:tmpl w:val="00006C69"/>
    <w:lvl w:ilvl="0" w:tplc="0000288F">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30A7"/>
    <w:multiLevelType w:val="hybridMultilevel"/>
    <w:tmpl w:val="00006486"/>
    <w:lvl w:ilvl="0" w:tplc="000046C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30DC"/>
    <w:multiLevelType w:val="hybridMultilevel"/>
    <w:tmpl w:val="000026E9"/>
    <w:lvl w:ilvl="0" w:tplc="00000F77">
      <w:start w:val="44"/>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3105"/>
    <w:multiLevelType w:val="hybridMultilevel"/>
    <w:tmpl w:val="0000443D"/>
    <w:lvl w:ilvl="0" w:tplc="0000014A">
      <w:start w:val="1"/>
      <w:numFmt w:val="decimal"/>
      <w:lvlText w:val="%1"/>
      <w:lvlJc w:val="left"/>
      <w:pPr>
        <w:tabs>
          <w:tab w:val="num" w:pos="720"/>
        </w:tabs>
        <w:ind w:left="720" w:hanging="360"/>
      </w:pPr>
      <w:rPr>
        <w:rFonts w:cs="Times New Roman"/>
      </w:rPr>
    </w:lvl>
    <w:lvl w:ilvl="1" w:tplc="00007CB3">
      <w:start w:val="5"/>
      <w:numFmt w:val="decimal"/>
      <w:lvlText w:val="4.%2"/>
      <w:lvlJc w:val="left"/>
      <w:pPr>
        <w:tabs>
          <w:tab w:val="num" w:pos="1440"/>
        </w:tabs>
        <w:ind w:left="1440" w:hanging="360"/>
      </w:pPr>
      <w:rPr>
        <w:rFonts w:cs="Times New Roman"/>
      </w:rPr>
    </w:lvl>
    <w:lvl w:ilvl="2" w:tplc="00006EBE">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31B2"/>
    <w:multiLevelType w:val="hybridMultilevel"/>
    <w:tmpl w:val="00001732"/>
    <w:lvl w:ilvl="0" w:tplc="00004A5D">
      <w:start w:val="4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323B"/>
    <w:multiLevelType w:val="hybridMultilevel"/>
    <w:tmpl w:val="00002213"/>
    <w:lvl w:ilvl="0" w:tplc="0000260D">
      <w:start w:val="1"/>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3295"/>
    <w:multiLevelType w:val="hybridMultilevel"/>
    <w:tmpl w:val="000000C1"/>
    <w:lvl w:ilvl="0" w:tplc="00005A9B">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32E6"/>
    <w:multiLevelType w:val="hybridMultilevel"/>
    <w:tmpl w:val="0000401D"/>
    <w:lvl w:ilvl="0" w:tplc="000071F0">
      <w:start w:val="4"/>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3419"/>
    <w:multiLevelType w:val="hybridMultilevel"/>
    <w:tmpl w:val="00002714"/>
    <w:lvl w:ilvl="0" w:tplc="00003FD1">
      <w:start w:val="4"/>
      <w:numFmt w:val="decimal"/>
      <w:lvlText w:val="5.%1"/>
      <w:lvlJc w:val="left"/>
      <w:pPr>
        <w:tabs>
          <w:tab w:val="num" w:pos="720"/>
        </w:tabs>
        <w:ind w:left="720" w:hanging="360"/>
      </w:pPr>
      <w:rPr>
        <w:rFonts w:cs="Times New Roman"/>
      </w:rPr>
    </w:lvl>
    <w:lvl w:ilvl="1" w:tplc="00000A3F">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3459"/>
    <w:multiLevelType w:val="hybridMultilevel"/>
    <w:tmpl w:val="0000263D"/>
    <w:lvl w:ilvl="0" w:tplc="00003B97">
      <w:start w:val="1"/>
      <w:numFmt w:val="lowerLetter"/>
      <w:lvlText w:val="%1."/>
      <w:lvlJc w:val="left"/>
      <w:pPr>
        <w:tabs>
          <w:tab w:val="num" w:pos="720"/>
        </w:tabs>
        <w:ind w:left="720" w:hanging="360"/>
      </w:pPr>
      <w:rPr>
        <w:rFonts w:cs="Times New Roman"/>
      </w:rPr>
    </w:lvl>
    <w:lvl w:ilvl="1" w:tplc="00004027">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3492"/>
    <w:multiLevelType w:val="hybridMultilevel"/>
    <w:tmpl w:val="000019DA"/>
    <w:lvl w:ilvl="0" w:tplc="00005064">
      <w:start w:val="3"/>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363A"/>
    <w:multiLevelType w:val="hybridMultilevel"/>
    <w:tmpl w:val="0000021C"/>
    <w:lvl w:ilvl="0" w:tplc="00006E9B">
      <w:start w:val="10"/>
      <w:numFmt w:val="decimal"/>
      <w:lvlText w:val="%1."/>
      <w:lvlJc w:val="left"/>
      <w:pPr>
        <w:tabs>
          <w:tab w:val="num" w:pos="720"/>
        </w:tabs>
        <w:ind w:left="720" w:hanging="360"/>
      </w:pPr>
      <w:rPr>
        <w:rFonts w:cs="Times New Roman"/>
      </w:rPr>
    </w:lvl>
    <w:lvl w:ilvl="1" w:tplc="000011DF">
      <w:start w:val="1"/>
      <w:numFmt w:val="decimal"/>
      <w:lvlText w:val="10.%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37D7"/>
    <w:multiLevelType w:val="hybridMultilevel"/>
    <w:tmpl w:val="00007DA8"/>
    <w:lvl w:ilvl="0" w:tplc="00005159">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37E6"/>
    <w:multiLevelType w:val="hybridMultilevel"/>
    <w:tmpl w:val="000019D9"/>
    <w:lvl w:ilvl="0" w:tplc="0000591D">
      <w:start w:val="4"/>
      <w:numFmt w:val="decimal"/>
      <w:lvlText w:val="9.%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37FD"/>
    <w:multiLevelType w:val="hybridMultilevel"/>
    <w:tmpl w:val="0000598D"/>
    <w:lvl w:ilvl="0" w:tplc="00002A9E">
      <w:start w:val="7"/>
      <w:numFmt w:val="decimal"/>
      <w:lvlText w:val="4.%1"/>
      <w:lvlJc w:val="left"/>
      <w:pPr>
        <w:tabs>
          <w:tab w:val="num" w:pos="720"/>
        </w:tabs>
        <w:ind w:left="720" w:hanging="360"/>
      </w:pPr>
      <w:rPr>
        <w:rFonts w:cs="Times New Roman"/>
      </w:rPr>
    </w:lvl>
    <w:lvl w:ilvl="1" w:tplc="00004D19">
      <w:start w:val="1"/>
      <w:numFmt w:val="decimal"/>
      <w:lvlText w:val="%2"/>
      <w:lvlJc w:val="left"/>
      <w:pPr>
        <w:tabs>
          <w:tab w:val="num" w:pos="1440"/>
        </w:tabs>
        <w:ind w:left="1440" w:hanging="360"/>
      </w:pPr>
      <w:rPr>
        <w:rFonts w:cs="Times New Roman"/>
      </w:rPr>
    </w:lvl>
    <w:lvl w:ilvl="2" w:tplc="00003FD0">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000390C"/>
    <w:multiLevelType w:val="hybridMultilevel"/>
    <w:tmpl w:val="00000F3E"/>
    <w:lvl w:ilvl="0" w:tplc="00000099">
      <w:start w:val="2"/>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5">
    <w:nsid w:val="0000396C"/>
    <w:multiLevelType w:val="hybridMultilevel"/>
    <w:tmpl w:val="00003693"/>
    <w:lvl w:ilvl="0" w:tplc="00006698">
      <w:start w:val="6"/>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nsid w:val="00003981"/>
    <w:multiLevelType w:val="hybridMultilevel"/>
    <w:tmpl w:val="000017B0"/>
    <w:lvl w:ilvl="0" w:tplc="0000727D">
      <w:start w:val="3"/>
      <w:numFmt w:val="decimal"/>
      <w:lvlText w:val="%1."/>
      <w:lvlJc w:val="left"/>
      <w:pPr>
        <w:tabs>
          <w:tab w:val="num" w:pos="720"/>
        </w:tabs>
        <w:ind w:left="720" w:hanging="360"/>
      </w:pPr>
      <w:rPr>
        <w:rFonts w:cs="Times New Roman"/>
      </w:rPr>
    </w:lvl>
    <w:lvl w:ilvl="1" w:tplc="00004FBF">
      <w:start w:val="1"/>
      <w:numFmt w:val="decimal"/>
      <w:lvlText w:val="3.%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7">
    <w:nsid w:val="00003A36"/>
    <w:multiLevelType w:val="hybridMultilevel"/>
    <w:tmpl w:val="00000DE9"/>
    <w:lvl w:ilvl="0" w:tplc="00006F49">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8">
    <w:nsid w:val="00003A61"/>
    <w:multiLevelType w:val="hybridMultilevel"/>
    <w:tmpl w:val="000022CD"/>
    <w:lvl w:ilvl="0" w:tplc="00007DD1">
      <w:start w:val="6"/>
      <w:numFmt w:val="decimal"/>
      <w:lvlText w:val="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0">
    <w:nsid w:val="00003B0D"/>
    <w:multiLevelType w:val="hybridMultilevel"/>
    <w:tmpl w:val="00003F57"/>
    <w:lvl w:ilvl="0" w:tplc="00005FEB">
      <w:start w:val="60"/>
      <w:numFmt w:val="decimal"/>
      <w:lvlText w:val="1.%1"/>
      <w:lvlJc w:val="left"/>
      <w:pPr>
        <w:tabs>
          <w:tab w:val="num" w:pos="720"/>
        </w:tabs>
        <w:ind w:left="720" w:hanging="360"/>
      </w:pPr>
      <w:rPr>
        <w:rFonts w:cs="Times New Roman"/>
      </w:rPr>
    </w:lvl>
    <w:lvl w:ilvl="1" w:tplc="00001E8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1">
    <w:nsid w:val="00003B25"/>
    <w:multiLevelType w:val="hybridMultilevel"/>
    <w:tmpl w:val="00001E1F"/>
    <w:lvl w:ilvl="0" w:tplc="00006E5D">
      <w:start w:val="2"/>
      <w:numFmt w:val="lowerLetter"/>
      <w:lvlText w:val="%1."/>
      <w:lvlJc w:val="left"/>
      <w:pPr>
        <w:tabs>
          <w:tab w:val="num" w:pos="720"/>
        </w:tabs>
        <w:ind w:left="720" w:hanging="360"/>
      </w:pPr>
      <w:rPr>
        <w:rFonts w:cs="Times New Roman"/>
      </w:rPr>
    </w:lvl>
    <w:lvl w:ilvl="1" w:tplc="00001AD4">
      <w:start w:val="1"/>
      <w:numFmt w:val="decimal"/>
      <w:lvlText w:val="(%2)"/>
      <w:lvlJc w:val="left"/>
      <w:pPr>
        <w:tabs>
          <w:tab w:val="num" w:pos="1440"/>
        </w:tabs>
        <w:ind w:left="1440" w:hanging="360"/>
      </w:pPr>
      <w:rPr>
        <w:rFonts w:cs="Times New Roman"/>
      </w:rPr>
    </w:lvl>
    <w:lvl w:ilvl="2" w:tplc="000063CB">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2">
    <w:nsid w:val="00003C87"/>
    <w:multiLevelType w:val="hybridMultilevel"/>
    <w:tmpl w:val="00001684"/>
    <w:lvl w:ilvl="0" w:tplc="0000036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00003CE5"/>
    <w:multiLevelType w:val="hybridMultilevel"/>
    <w:tmpl w:val="00003369"/>
    <w:lvl w:ilvl="0" w:tplc="000079C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4">
    <w:nsid w:val="00003EE9"/>
    <w:multiLevelType w:val="hybridMultilevel"/>
    <w:tmpl w:val="00005FA8"/>
    <w:lvl w:ilvl="0" w:tplc="00003F9A">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5">
    <w:nsid w:val="00003F0B"/>
    <w:multiLevelType w:val="hybridMultilevel"/>
    <w:tmpl w:val="00003087"/>
    <w:lvl w:ilvl="0" w:tplc="00003F97">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6">
    <w:nsid w:val="00003F4A"/>
    <w:multiLevelType w:val="hybridMultilevel"/>
    <w:tmpl w:val="00000A4A"/>
    <w:lvl w:ilvl="0" w:tplc="00005ED0">
      <w:start w:val="4"/>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7">
    <w:nsid w:val="00003F58"/>
    <w:multiLevelType w:val="hybridMultilevel"/>
    <w:tmpl w:val="00007ADA"/>
    <w:lvl w:ilvl="0" w:tplc="0000064F">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8">
    <w:nsid w:val="0000400E"/>
    <w:multiLevelType w:val="hybridMultilevel"/>
    <w:tmpl w:val="00005A6A"/>
    <w:lvl w:ilvl="0" w:tplc="0000220A">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9">
    <w:nsid w:val="00004080"/>
    <w:multiLevelType w:val="hybridMultilevel"/>
    <w:tmpl w:val="00005DB2"/>
    <w:lvl w:ilvl="0" w:tplc="000033E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0">
    <w:nsid w:val="000040A5"/>
    <w:multiLevelType w:val="hybridMultilevel"/>
    <w:tmpl w:val="00001D11"/>
    <w:lvl w:ilvl="0" w:tplc="00002528">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nsid w:val="000040FA"/>
    <w:multiLevelType w:val="hybridMultilevel"/>
    <w:tmpl w:val="000066BF"/>
    <w:lvl w:ilvl="0" w:tplc="000037B0">
      <w:start w:val="41"/>
      <w:numFmt w:val="decimal"/>
      <w:lvlText w:val="0.%1"/>
      <w:lvlJc w:val="left"/>
      <w:pPr>
        <w:tabs>
          <w:tab w:val="num" w:pos="720"/>
        </w:tabs>
        <w:ind w:left="720" w:hanging="360"/>
      </w:pPr>
      <w:rPr>
        <w:rFonts w:cs="Times New Roman"/>
      </w:rPr>
    </w:lvl>
    <w:lvl w:ilvl="1" w:tplc="00000094">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2">
    <w:nsid w:val="000041DA"/>
    <w:multiLevelType w:val="hybridMultilevel"/>
    <w:tmpl w:val="00005DF2"/>
    <w:lvl w:ilvl="0" w:tplc="00005E5B">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3">
    <w:nsid w:val="000041FD"/>
    <w:multiLevelType w:val="hybridMultilevel"/>
    <w:tmpl w:val="00003ECA"/>
    <w:lvl w:ilvl="0" w:tplc="000034C5">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4">
    <w:nsid w:val="00004325"/>
    <w:multiLevelType w:val="hybridMultilevel"/>
    <w:tmpl w:val="00004E08"/>
    <w:lvl w:ilvl="0" w:tplc="00007A61">
      <w:start w:val="1"/>
      <w:numFmt w:val="lowerLetter"/>
      <w:lvlText w:val="%1"/>
      <w:lvlJc w:val="left"/>
      <w:pPr>
        <w:tabs>
          <w:tab w:val="num" w:pos="720"/>
        </w:tabs>
        <w:ind w:left="720" w:hanging="360"/>
      </w:pPr>
      <w:rPr>
        <w:rFonts w:cs="Times New Roman"/>
      </w:rPr>
    </w:lvl>
    <w:lvl w:ilvl="1" w:tplc="00000940">
      <w:start w:val="4"/>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5">
    <w:nsid w:val="000045EE"/>
    <w:multiLevelType w:val="hybridMultilevel"/>
    <w:tmpl w:val="000074B1"/>
    <w:lvl w:ilvl="0" w:tplc="000042E4">
      <w:start w:val="1"/>
      <w:numFmt w:val="decimal"/>
      <w:lvlText w:val="%1"/>
      <w:lvlJc w:val="left"/>
      <w:pPr>
        <w:tabs>
          <w:tab w:val="num" w:pos="720"/>
        </w:tabs>
        <w:ind w:left="720" w:hanging="360"/>
      </w:pPr>
      <w:rPr>
        <w:rFonts w:cs="Times New Roman"/>
      </w:rPr>
    </w:lvl>
    <w:lvl w:ilvl="1" w:tplc="00005D85">
      <w:start w:val="1"/>
      <w:numFmt w:val="decimal"/>
      <w:lvlText w:val="4.%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6">
    <w:nsid w:val="00004630"/>
    <w:multiLevelType w:val="hybridMultilevel"/>
    <w:tmpl w:val="00006ADE"/>
    <w:lvl w:ilvl="0" w:tplc="000065AF">
      <w:start w:val="2"/>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7">
    <w:nsid w:val="00004657"/>
    <w:multiLevelType w:val="hybridMultilevel"/>
    <w:tmpl w:val="00002C49"/>
    <w:lvl w:ilvl="0" w:tplc="00003C61">
      <w:start w:val="5"/>
      <w:numFmt w:val="decimal"/>
      <w:lvlText w:val="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8">
    <w:nsid w:val="000046C3"/>
    <w:multiLevelType w:val="hybridMultilevel"/>
    <w:tmpl w:val="0000068F"/>
    <w:lvl w:ilvl="0" w:tplc="000042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9">
    <w:nsid w:val="0000473E"/>
    <w:multiLevelType w:val="hybridMultilevel"/>
    <w:tmpl w:val="00006737"/>
    <w:lvl w:ilvl="0" w:tplc="00006D0E">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0">
    <w:nsid w:val="0000479A"/>
    <w:multiLevelType w:val="hybridMultilevel"/>
    <w:tmpl w:val="00000BDF"/>
    <w:lvl w:ilvl="0" w:tplc="00007604">
      <w:start w:val="7"/>
      <w:numFmt w:val="decimal"/>
      <w:lvlText w:val="1.%1"/>
      <w:lvlJc w:val="left"/>
      <w:pPr>
        <w:tabs>
          <w:tab w:val="num" w:pos="720"/>
        </w:tabs>
        <w:ind w:left="720" w:hanging="360"/>
      </w:pPr>
      <w:rPr>
        <w:rFonts w:cs="Times New Roman"/>
      </w:rPr>
    </w:lvl>
    <w:lvl w:ilvl="1" w:tplc="0000726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1">
    <w:nsid w:val="000047A1"/>
    <w:multiLevelType w:val="hybridMultilevel"/>
    <w:tmpl w:val="000004FE"/>
    <w:lvl w:ilvl="0" w:tplc="00003069">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2">
    <w:nsid w:val="000047C5"/>
    <w:multiLevelType w:val="hybridMultilevel"/>
    <w:tmpl w:val="00006FEC"/>
    <w:lvl w:ilvl="0" w:tplc="00002002">
      <w:start w:val="3"/>
      <w:numFmt w:val="decimal"/>
      <w:lvlText w:val="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3">
    <w:nsid w:val="000047DD"/>
    <w:multiLevelType w:val="hybridMultilevel"/>
    <w:tmpl w:val="00007ABA"/>
    <w:lvl w:ilvl="0" w:tplc="00004DB9">
      <w:start w:val="1"/>
      <w:numFmt w:val="decimal"/>
      <w:lvlText w:val="1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4">
    <w:nsid w:val="0000486A"/>
    <w:multiLevelType w:val="hybridMultilevel"/>
    <w:tmpl w:val="00003004"/>
    <w:lvl w:ilvl="0" w:tplc="00001796">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5">
    <w:nsid w:val="0000491C"/>
    <w:multiLevelType w:val="hybridMultilevel"/>
    <w:tmpl w:val="00004D06"/>
    <w:lvl w:ilvl="0" w:tplc="00004DB7">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6">
    <w:nsid w:val="00004983"/>
    <w:multiLevelType w:val="hybridMultilevel"/>
    <w:tmpl w:val="000003AF"/>
    <w:lvl w:ilvl="0" w:tplc="00007F63">
      <w:start w:val="1"/>
      <w:numFmt w:val="decimal"/>
      <w:lvlText w:val="6.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7">
    <w:nsid w:val="000049F7"/>
    <w:multiLevelType w:val="hybridMultilevel"/>
    <w:tmpl w:val="0000442B"/>
    <w:lvl w:ilvl="0" w:tplc="00005078">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8">
    <w:nsid w:val="00004A80"/>
    <w:multiLevelType w:val="hybridMultilevel"/>
    <w:tmpl w:val="0000187E"/>
    <w:lvl w:ilvl="0" w:tplc="000016C5">
      <w:start w:val="9"/>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9">
    <w:nsid w:val="00004DF2"/>
    <w:multiLevelType w:val="hybridMultilevel"/>
    <w:tmpl w:val="00004944"/>
    <w:lvl w:ilvl="0" w:tplc="00002E40">
      <w:start w:val="1"/>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0">
    <w:nsid w:val="00004E57"/>
    <w:multiLevelType w:val="hybridMultilevel"/>
    <w:tmpl w:val="00004F68"/>
    <w:lvl w:ilvl="0" w:tplc="00005876">
      <w:start w:val="7"/>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1">
    <w:nsid w:val="00005030"/>
    <w:multiLevelType w:val="hybridMultilevel"/>
    <w:tmpl w:val="000033B2"/>
    <w:lvl w:ilvl="0" w:tplc="0000311A">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2">
    <w:nsid w:val="0000513F"/>
    <w:multiLevelType w:val="hybridMultilevel"/>
    <w:tmpl w:val="000047B0"/>
    <w:lvl w:ilvl="0" w:tplc="00004FE0">
      <w:start w:val="2"/>
      <w:numFmt w:val="decimal"/>
      <w:lvlText w:val="9.%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3">
    <w:nsid w:val="000051D1"/>
    <w:multiLevelType w:val="hybridMultilevel"/>
    <w:tmpl w:val="000010D9"/>
    <w:lvl w:ilvl="0" w:tplc="00006C6C">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4">
    <w:nsid w:val="00005373"/>
    <w:multiLevelType w:val="hybridMultilevel"/>
    <w:tmpl w:val="0000001C"/>
    <w:lvl w:ilvl="0" w:tplc="00006260">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5">
    <w:nsid w:val="00005422"/>
    <w:multiLevelType w:val="hybridMultilevel"/>
    <w:tmpl w:val="00003EF6"/>
    <w:lvl w:ilvl="0" w:tplc="00000822">
      <w:start w:val="3"/>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6">
    <w:nsid w:val="000056AE"/>
    <w:multiLevelType w:val="hybridMultilevel"/>
    <w:tmpl w:val="00000732"/>
    <w:lvl w:ilvl="0" w:tplc="00000120">
      <w:start w:val="7"/>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7">
    <w:nsid w:val="000057D3"/>
    <w:multiLevelType w:val="hybridMultilevel"/>
    <w:tmpl w:val="0000458F"/>
    <w:lvl w:ilvl="0" w:tplc="00000975">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8">
    <w:nsid w:val="00005815"/>
    <w:multiLevelType w:val="hybridMultilevel"/>
    <w:tmpl w:val="0000441D"/>
    <w:lvl w:ilvl="0" w:tplc="00004D9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9">
    <w:nsid w:val="00005878"/>
    <w:multiLevelType w:val="hybridMultilevel"/>
    <w:tmpl w:val="00006B36"/>
    <w:lvl w:ilvl="0" w:tplc="00005CFD">
      <w:start w:val="8"/>
      <w:numFmt w:val="decimal"/>
      <w:lvlText w:val="4.%1"/>
      <w:lvlJc w:val="left"/>
      <w:pPr>
        <w:tabs>
          <w:tab w:val="num" w:pos="720"/>
        </w:tabs>
        <w:ind w:left="720" w:hanging="360"/>
      </w:pPr>
      <w:rPr>
        <w:rFonts w:cs="Times New Roman"/>
      </w:rPr>
    </w:lvl>
    <w:lvl w:ilvl="1" w:tplc="00003E12">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0">
    <w:nsid w:val="000058B0"/>
    <w:multiLevelType w:val="hybridMultilevel"/>
    <w:tmpl w:val="000026CA"/>
    <w:lvl w:ilvl="0" w:tplc="00003699">
      <w:start w:val="6"/>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1">
    <w:nsid w:val="00005968"/>
    <w:multiLevelType w:val="hybridMultilevel"/>
    <w:tmpl w:val="00004AD4"/>
    <w:lvl w:ilvl="0" w:tplc="00002CF7">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2">
    <w:nsid w:val="00005991"/>
    <w:multiLevelType w:val="hybridMultilevel"/>
    <w:tmpl w:val="0000409D"/>
    <w:lvl w:ilvl="0" w:tplc="000012E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3">
    <w:nsid w:val="00005A9F"/>
    <w:multiLevelType w:val="hybridMultilevel"/>
    <w:tmpl w:val="00004CD4"/>
    <w:lvl w:ilvl="0" w:tplc="00005FA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4">
    <w:nsid w:val="00005AF1"/>
    <w:multiLevelType w:val="hybridMultilevel"/>
    <w:tmpl w:val="000041BB"/>
    <w:lvl w:ilvl="0" w:tplc="000026E9">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5">
    <w:nsid w:val="00005BB9"/>
    <w:multiLevelType w:val="hybridMultilevel"/>
    <w:tmpl w:val="000003F4"/>
    <w:lvl w:ilvl="0" w:tplc="00005290">
      <w:start w:val="7"/>
      <w:numFmt w:val="decimal"/>
      <w:lvlText w:val="%1."/>
      <w:lvlJc w:val="left"/>
      <w:pPr>
        <w:tabs>
          <w:tab w:val="num" w:pos="720"/>
        </w:tabs>
        <w:ind w:left="720" w:hanging="360"/>
      </w:pPr>
      <w:rPr>
        <w:rFonts w:cs="Times New Roman"/>
      </w:rPr>
    </w:lvl>
    <w:lvl w:ilvl="1" w:tplc="00006806">
      <w:start w:val="1"/>
      <w:numFmt w:val="decimal"/>
      <w:lvlText w:val="7.%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6">
    <w:nsid w:val="00005C00"/>
    <w:multiLevelType w:val="hybridMultilevel"/>
    <w:tmpl w:val="00001056"/>
    <w:lvl w:ilvl="0" w:tplc="0000632F">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7">
    <w:nsid w:val="00005C04"/>
    <w:multiLevelType w:val="hybridMultilevel"/>
    <w:tmpl w:val="00003002"/>
    <w:lvl w:ilvl="0" w:tplc="0000532D">
      <w:start w:val="2"/>
      <w:numFmt w:val="decimal"/>
      <w:lvlText w:val="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8">
    <w:nsid w:val="00005CCD"/>
    <w:multiLevelType w:val="hybridMultilevel"/>
    <w:tmpl w:val="00002668"/>
    <w:lvl w:ilvl="0" w:tplc="000078D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9">
    <w:nsid w:val="00005D24"/>
    <w:multiLevelType w:val="hybridMultilevel"/>
    <w:tmpl w:val="00000588"/>
    <w:lvl w:ilvl="0" w:tplc="00005579">
      <w:start w:val="1"/>
      <w:numFmt w:val="lowerLetter"/>
      <w:lvlText w:val="%1"/>
      <w:lvlJc w:val="left"/>
      <w:pPr>
        <w:tabs>
          <w:tab w:val="num" w:pos="720"/>
        </w:tabs>
        <w:ind w:left="720" w:hanging="360"/>
      </w:pPr>
      <w:rPr>
        <w:rFonts w:cs="Times New Roman"/>
      </w:rPr>
    </w:lvl>
    <w:lvl w:ilvl="1" w:tplc="00007CFE">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0">
    <w:nsid w:val="00005D2A"/>
    <w:multiLevelType w:val="hybridMultilevel"/>
    <w:tmpl w:val="000043F6"/>
    <w:lvl w:ilvl="0" w:tplc="0000570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1">
    <w:nsid w:val="00005DA3"/>
    <w:multiLevelType w:val="hybridMultilevel"/>
    <w:tmpl w:val="00007533"/>
    <w:lvl w:ilvl="0" w:tplc="000055B9">
      <w:start w:val="24"/>
      <w:numFmt w:val="decimal"/>
      <w:lvlText w:val="1.%1"/>
      <w:lvlJc w:val="left"/>
      <w:pPr>
        <w:tabs>
          <w:tab w:val="num" w:pos="720"/>
        </w:tabs>
        <w:ind w:left="720" w:hanging="360"/>
      </w:pPr>
      <w:rPr>
        <w:rFonts w:cs="Times New Roman"/>
      </w:rPr>
    </w:lvl>
    <w:lvl w:ilvl="1" w:tplc="00002635">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2">
    <w:nsid w:val="00005DA9"/>
    <w:multiLevelType w:val="hybridMultilevel"/>
    <w:tmpl w:val="000046D4"/>
    <w:lvl w:ilvl="0" w:tplc="00007504">
      <w:start w:val="9"/>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3">
    <w:nsid w:val="00005DDC"/>
    <w:multiLevelType w:val="hybridMultilevel"/>
    <w:tmpl w:val="00007210"/>
    <w:lvl w:ilvl="0" w:tplc="00005258">
      <w:start w:val="61"/>
      <w:numFmt w:val="decimal"/>
      <w:lvlText w:val="0.%1"/>
      <w:lvlJc w:val="left"/>
      <w:pPr>
        <w:tabs>
          <w:tab w:val="num" w:pos="720"/>
        </w:tabs>
        <w:ind w:left="720" w:hanging="360"/>
      </w:pPr>
      <w:rPr>
        <w:rFonts w:cs="Times New Roman"/>
      </w:rPr>
    </w:lvl>
    <w:lvl w:ilvl="1" w:tplc="0000534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4">
    <w:nsid w:val="00005E32"/>
    <w:multiLevelType w:val="hybridMultilevel"/>
    <w:tmpl w:val="000068B9"/>
    <w:lvl w:ilvl="0" w:tplc="00000FF4">
      <w:start w:val="11"/>
      <w:numFmt w:val="decimal"/>
      <w:lvlText w:val="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5">
    <w:nsid w:val="00005E73"/>
    <w:multiLevelType w:val="hybridMultilevel"/>
    <w:tmpl w:val="0000470E"/>
    <w:lvl w:ilvl="0" w:tplc="000073D9">
      <w:start w:val="3"/>
      <w:numFmt w:val="decimal"/>
      <w:lvlText w:val="1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6">
    <w:nsid w:val="00005EA6"/>
    <w:multiLevelType w:val="hybridMultilevel"/>
    <w:tmpl w:val="00001161"/>
    <w:lvl w:ilvl="0" w:tplc="0000421D">
      <w:start w:val="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7">
    <w:nsid w:val="00005F23"/>
    <w:multiLevelType w:val="hybridMultilevel"/>
    <w:tmpl w:val="000079D1"/>
    <w:lvl w:ilvl="0" w:tplc="00004E5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8">
    <w:nsid w:val="00005F45"/>
    <w:multiLevelType w:val="hybridMultilevel"/>
    <w:tmpl w:val="000013D3"/>
    <w:lvl w:ilvl="0" w:tplc="000029D8">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9">
    <w:nsid w:val="00005F90"/>
    <w:multiLevelType w:val="hybridMultilevel"/>
    <w:tmpl w:val="00001649"/>
    <w:lvl w:ilvl="0" w:tplc="00006DF1">
      <w:start w:val="1"/>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0">
    <w:nsid w:val="00005FA4"/>
    <w:multiLevelType w:val="hybridMultilevel"/>
    <w:tmpl w:val="000060C6"/>
    <w:lvl w:ilvl="0" w:tplc="000020B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1">
    <w:nsid w:val="00006032"/>
    <w:multiLevelType w:val="hybridMultilevel"/>
    <w:tmpl w:val="00002C3B"/>
    <w:lvl w:ilvl="0" w:tplc="000015A1">
      <w:start w:val="3"/>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2">
    <w:nsid w:val="00006092"/>
    <w:multiLevelType w:val="hybridMultilevel"/>
    <w:tmpl w:val="00007408"/>
    <w:lvl w:ilvl="0" w:tplc="00001B53">
      <w:start w:val="2"/>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3">
    <w:nsid w:val="000060BF"/>
    <w:multiLevelType w:val="hybridMultilevel"/>
    <w:tmpl w:val="00005C67"/>
    <w:lvl w:ilvl="0" w:tplc="00003CD6">
      <w:start w:val="13"/>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4">
    <w:nsid w:val="000060CA"/>
    <w:multiLevelType w:val="hybridMultilevel"/>
    <w:tmpl w:val="00001C20"/>
    <w:lvl w:ilvl="0" w:tplc="000013CF">
      <w:start w:val="1"/>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5">
    <w:nsid w:val="00006169"/>
    <w:multiLevelType w:val="hybridMultilevel"/>
    <w:tmpl w:val="000070C5"/>
    <w:lvl w:ilvl="0" w:tplc="0000003A">
      <w:start w:val="54"/>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6">
    <w:nsid w:val="00006174"/>
    <w:multiLevelType w:val="hybridMultilevel"/>
    <w:tmpl w:val="00000502"/>
    <w:lvl w:ilvl="0" w:tplc="00003555">
      <w:start w:val="2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7">
    <w:nsid w:val="0000624A"/>
    <w:multiLevelType w:val="hybridMultilevel"/>
    <w:tmpl w:val="00000677"/>
    <w:lvl w:ilvl="0" w:tplc="000050C3">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8">
    <w:nsid w:val="000062E1"/>
    <w:multiLevelType w:val="hybridMultilevel"/>
    <w:tmpl w:val="00001A2A"/>
    <w:lvl w:ilvl="0" w:tplc="000015D5">
      <w:start w:val="4"/>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9">
    <w:nsid w:val="00006301"/>
    <w:multiLevelType w:val="hybridMultilevel"/>
    <w:tmpl w:val="00003974"/>
    <w:lvl w:ilvl="0" w:tplc="000000F8">
      <w:start w:val="23"/>
      <w:numFmt w:val="decimal"/>
      <w:lvlText w:val="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0">
    <w:nsid w:val="000064E4"/>
    <w:multiLevelType w:val="hybridMultilevel"/>
    <w:tmpl w:val="0000361B"/>
    <w:lvl w:ilvl="0" w:tplc="000068C0">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1">
    <w:nsid w:val="0000652A"/>
    <w:multiLevelType w:val="hybridMultilevel"/>
    <w:tmpl w:val="00005A21"/>
    <w:lvl w:ilvl="0" w:tplc="00000314">
      <w:start w:val="8"/>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2">
    <w:nsid w:val="0000658C"/>
    <w:multiLevelType w:val="hybridMultilevel"/>
    <w:tmpl w:val="0000412F"/>
    <w:lvl w:ilvl="0" w:tplc="000030F1">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3">
    <w:nsid w:val="0000669C"/>
    <w:multiLevelType w:val="hybridMultilevel"/>
    <w:tmpl w:val="00004BE2"/>
    <w:lvl w:ilvl="0" w:tplc="00006F5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4">
    <w:nsid w:val="000066BB"/>
    <w:multiLevelType w:val="hybridMultilevel"/>
    <w:tmpl w:val="0000428B"/>
    <w:lvl w:ilvl="0" w:tplc="000026A6">
      <w:start w:val="4"/>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5">
    <w:nsid w:val="000066C4"/>
    <w:multiLevelType w:val="hybridMultilevel"/>
    <w:tmpl w:val="00004230"/>
    <w:lvl w:ilvl="0" w:tplc="00007EB7">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6">
    <w:nsid w:val="000066FA"/>
    <w:multiLevelType w:val="hybridMultilevel"/>
    <w:tmpl w:val="00001316"/>
    <w:lvl w:ilvl="0" w:tplc="000049BB">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7">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8">
    <w:nsid w:val="00006788"/>
    <w:multiLevelType w:val="hybridMultilevel"/>
    <w:tmpl w:val="00003068"/>
    <w:lvl w:ilvl="0" w:tplc="00007FAD">
      <w:start w:val="3"/>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9">
    <w:nsid w:val="00006809"/>
    <w:multiLevelType w:val="hybridMultilevel"/>
    <w:tmpl w:val="00002F7E"/>
    <w:lvl w:ilvl="0" w:tplc="00002EF6">
      <w:start w:val="4"/>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nsid w:val="00006837"/>
    <w:multiLevelType w:val="hybridMultilevel"/>
    <w:tmpl w:val="00001EB8"/>
    <w:lvl w:ilvl="0" w:tplc="000072E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1">
    <w:nsid w:val="00006899"/>
    <w:multiLevelType w:val="hybridMultilevel"/>
    <w:tmpl w:val="00003CD5"/>
    <w:lvl w:ilvl="0" w:tplc="000013E9">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2">
    <w:nsid w:val="000068F5"/>
    <w:multiLevelType w:val="hybridMultilevel"/>
    <w:tmpl w:val="000045C5"/>
    <w:lvl w:ilvl="0" w:tplc="00003960">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3">
    <w:nsid w:val="00006942"/>
    <w:multiLevelType w:val="hybridMultilevel"/>
    <w:tmpl w:val="000052C4"/>
    <w:lvl w:ilvl="0" w:tplc="00004C71">
      <w:start w:val="1"/>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4">
    <w:nsid w:val="000069D0"/>
    <w:multiLevelType w:val="hybridMultilevel"/>
    <w:tmpl w:val="00007AC2"/>
    <w:lvl w:ilvl="0" w:tplc="00006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5">
    <w:nsid w:val="00006A15"/>
    <w:multiLevelType w:val="hybridMultilevel"/>
    <w:tmpl w:val="00004FF8"/>
    <w:lvl w:ilvl="0" w:tplc="00005C46">
      <w:start w:val="8"/>
      <w:numFmt w:val="decimal"/>
      <w:lvlText w:val="1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6">
    <w:nsid w:val="00006B89"/>
    <w:multiLevelType w:val="hybridMultilevel"/>
    <w:tmpl w:val="0000030A"/>
    <w:lvl w:ilvl="0" w:tplc="0000301C">
      <w:start w:val="3"/>
      <w:numFmt w:val="decimal"/>
      <w:lvlText w:val="4.%1"/>
      <w:lvlJc w:val="left"/>
      <w:pPr>
        <w:tabs>
          <w:tab w:val="num" w:pos="720"/>
        </w:tabs>
        <w:ind w:left="720" w:hanging="360"/>
      </w:pPr>
      <w:rPr>
        <w:rFonts w:cs="Times New Roman"/>
      </w:rPr>
    </w:lvl>
    <w:lvl w:ilvl="1" w:tplc="00000BDB">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7">
    <w:nsid w:val="00006B8B"/>
    <w:multiLevelType w:val="hybridMultilevel"/>
    <w:tmpl w:val="000012C6"/>
    <w:lvl w:ilvl="0" w:tplc="00002FEC">
      <w:start w:val="31"/>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8">
    <w:nsid w:val="00006BE8"/>
    <w:multiLevelType w:val="hybridMultilevel"/>
    <w:tmpl w:val="00005039"/>
    <w:lvl w:ilvl="0" w:tplc="0000542C">
      <w:start w:val="6"/>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9">
    <w:nsid w:val="00006BFC"/>
    <w:multiLevelType w:val="hybridMultilevel"/>
    <w:tmpl w:val="00007F96"/>
    <w:lvl w:ilvl="0" w:tplc="00007FF5">
      <w:start w:val="9"/>
      <w:numFmt w:val="decimal"/>
      <w:lvlText w:val="3.%1"/>
      <w:lvlJc w:val="left"/>
      <w:pPr>
        <w:tabs>
          <w:tab w:val="num" w:pos="720"/>
        </w:tabs>
        <w:ind w:left="720" w:hanging="360"/>
      </w:pPr>
      <w:rPr>
        <w:rFonts w:cs="Times New Roman"/>
      </w:rPr>
    </w:lvl>
    <w:lvl w:ilvl="1" w:tplc="00004E4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0">
    <w:nsid w:val="00006DB2"/>
    <w:multiLevelType w:val="hybridMultilevel"/>
    <w:tmpl w:val="000007A2"/>
    <w:lvl w:ilvl="0" w:tplc="00003ED5">
      <w:start w:val="71"/>
      <w:numFmt w:val="decimal"/>
      <w:lvlText w:val="1.%1"/>
      <w:lvlJc w:val="left"/>
      <w:pPr>
        <w:tabs>
          <w:tab w:val="num" w:pos="720"/>
        </w:tabs>
        <w:ind w:left="720" w:hanging="360"/>
      </w:pPr>
      <w:rPr>
        <w:rFonts w:cs="Times New Roman"/>
      </w:rPr>
    </w:lvl>
    <w:lvl w:ilvl="1" w:tplc="000050E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1">
    <w:nsid w:val="00006EA1"/>
    <w:multiLevelType w:val="hybridMultilevel"/>
    <w:tmpl w:val="00004C66"/>
    <w:lvl w:ilvl="0" w:tplc="00005C5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2">
    <w:nsid w:val="00006F11"/>
    <w:multiLevelType w:val="hybridMultilevel"/>
    <w:tmpl w:val="000074AD"/>
    <w:lvl w:ilvl="0" w:tplc="00004EA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3">
    <w:nsid w:val="00006F46"/>
    <w:multiLevelType w:val="hybridMultilevel"/>
    <w:tmpl w:val="000052CC"/>
    <w:lvl w:ilvl="0" w:tplc="00001D26">
      <w:start w:val="3"/>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4">
    <w:nsid w:val="00006FF8"/>
    <w:multiLevelType w:val="hybridMultilevel"/>
    <w:tmpl w:val="000026F2"/>
    <w:lvl w:ilvl="0" w:tplc="00006408">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5">
    <w:nsid w:val="00007011"/>
    <w:multiLevelType w:val="hybridMultilevel"/>
    <w:tmpl w:val="00006601"/>
    <w:lvl w:ilvl="0" w:tplc="00002718">
      <w:start w:val="9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6">
    <w:nsid w:val="00007014"/>
    <w:multiLevelType w:val="hybridMultilevel"/>
    <w:tmpl w:val="000053B1"/>
    <w:lvl w:ilvl="0" w:tplc="0000293B">
      <w:start w:val="1"/>
      <w:numFmt w:val="lowerLetter"/>
      <w:lvlText w:val="%1."/>
      <w:lvlJc w:val="left"/>
      <w:pPr>
        <w:tabs>
          <w:tab w:val="num" w:pos="720"/>
        </w:tabs>
        <w:ind w:left="720" w:hanging="360"/>
      </w:pPr>
      <w:rPr>
        <w:rFonts w:cs="Times New Roman"/>
      </w:rPr>
    </w:lvl>
    <w:lvl w:ilvl="1" w:tplc="00000D6A">
      <w:start w:val="6"/>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7">
    <w:nsid w:val="0000701F"/>
    <w:multiLevelType w:val="hybridMultilevel"/>
    <w:tmpl w:val="00005D03"/>
    <w:lvl w:ilvl="0" w:tplc="00007A5A">
      <w:start w:val="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8">
    <w:nsid w:val="00007122"/>
    <w:multiLevelType w:val="hybridMultilevel"/>
    <w:tmpl w:val="00003751"/>
    <w:lvl w:ilvl="0" w:tplc="0000773C">
      <w:start w:val="1"/>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9">
    <w:nsid w:val="0000719F"/>
    <w:multiLevelType w:val="hybridMultilevel"/>
    <w:tmpl w:val="00006C21"/>
    <w:lvl w:ilvl="0" w:tplc="00004DF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0">
    <w:nsid w:val="0000726C"/>
    <w:multiLevelType w:val="hybridMultilevel"/>
    <w:tmpl w:val="00003908"/>
    <w:lvl w:ilvl="0" w:tplc="00001C6E">
      <w:start w:val="1"/>
      <w:numFmt w:val="decimal"/>
      <w:lvlText w:val="9.%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1">
    <w:nsid w:val="00007474"/>
    <w:multiLevelType w:val="hybridMultilevel"/>
    <w:tmpl w:val="00004BAF"/>
    <w:lvl w:ilvl="0" w:tplc="0000758D">
      <w:start w:val="1"/>
      <w:numFmt w:val="bullet"/>
      <w:lvlText w:val=" "/>
      <w:lvlJc w:val="left"/>
      <w:pPr>
        <w:tabs>
          <w:tab w:val="num" w:pos="720"/>
        </w:tabs>
        <w:ind w:left="720" w:hanging="360"/>
      </w:pPr>
    </w:lvl>
    <w:lvl w:ilvl="1" w:tplc="000040B5">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2">
    <w:nsid w:val="00007477"/>
    <w:multiLevelType w:val="hybridMultilevel"/>
    <w:tmpl w:val="0000655F"/>
    <w:lvl w:ilvl="0" w:tplc="0000198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3">
    <w:nsid w:val="0000752C"/>
    <w:multiLevelType w:val="hybridMultilevel"/>
    <w:tmpl w:val="000071E0"/>
    <w:lvl w:ilvl="0" w:tplc="0000041E">
      <w:start w:val="21"/>
      <w:numFmt w:val="decimal"/>
      <w:lvlText w:val="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4">
    <w:nsid w:val="0000759A"/>
    <w:multiLevelType w:val="hybridMultilevel"/>
    <w:tmpl w:val="00002350"/>
    <w:lvl w:ilvl="0" w:tplc="000022EE">
      <w:start w:val="1"/>
      <w:numFmt w:val="decimal"/>
      <w:lvlText w:val="%1"/>
      <w:lvlJc w:val="left"/>
      <w:pPr>
        <w:tabs>
          <w:tab w:val="num" w:pos="720"/>
        </w:tabs>
        <w:ind w:left="720" w:hanging="360"/>
      </w:pPr>
      <w:rPr>
        <w:rFonts w:cs="Times New Roman"/>
      </w:rPr>
    </w:lvl>
    <w:lvl w:ilvl="1" w:tplc="00004B40">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5">
    <w:nsid w:val="000075A2"/>
    <w:multiLevelType w:val="hybridMultilevel"/>
    <w:tmpl w:val="00004037"/>
    <w:lvl w:ilvl="0" w:tplc="00001F16">
      <w:start w:val="1"/>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6">
    <w:nsid w:val="000075C1"/>
    <w:multiLevelType w:val="hybridMultilevel"/>
    <w:tmpl w:val="0000468C"/>
    <w:lvl w:ilvl="0" w:tplc="000054D6">
      <w:start w:val="1"/>
      <w:numFmt w:val="lowerLetter"/>
      <w:lvlText w:val="%1."/>
      <w:lvlJc w:val="left"/>
      <w:pPr>
        <w:tabs>
          <w:tab w:val="num" w:pos="720"/>
        </w:tabs>
        <w:ind w:left="720" w:hanging="360"/>
      </w:pPr>
      <w:rPr>
        <w:rFonts w:cs="Times New Roman"/>
      </w:rPr>
    </w:lvl>
    <w:lvl w:ilvl="1" w:tplc="00000EA9">
      <w:start w:val="10"/>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7">
    <w:nsid w:val="0000765C"/>
    <w:multiLevelType w:val="hybridMultilevel"/>
    <w:tmpl w:val="00004CEF"/>
    <w:lvl w:ilvl="0" w:tplc="00002565">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8">
    <w:nsid w:val="0000765F"/>
    <w:multiLevelType w:val="hybridMultilevel"/>
    <w:tmpl w:val="00001850"/>
    <w:lvl w:ilvl="0" w:tplc="00002B00">
      <w:start w:val="1"/>
      <w:numFmt w:val="decimal"/>
      <w:lvlText w:val="1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9">
    <w:nsid w:val="0000767D"/>
    <w:multiLevelType w:val="hybridMultilevel"/>
    <w:tmpl w:val="00004509"/>
    <w:lvl w:ilvl="0" w:tplc="00001238">
      <w:start w:val="8"/>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0">
    <w:nsid w:val="00007768"/>
    <w:multiLevelType w:val="hybridMultilevel"/>
    <w:tmpl w:val="00004B51"/>
    <w:lvl w:ilvl="0" w:tplc="00001BAD">
      <w:start w:val="1"/>
      <w:numFmt w:val="decimal"/>
      <w:lvlText w:val="6.%1"/>
      <w:lvlJc w:val="left"/>
      <w:pPr>
        <w:tabs>
          <w:tab w:val="num" w:pos="720"/>
        </w:tabs>
        <w:ind w:left="720" w:hanging="360"/>
      </w:pPr>
      <w:rPr>
        <w:rFonts w:cs="Times New Roman"/>
      </w:rPr>
    </w:lvl>
    <w:lvl w:ilvl="1" w:tplc="000023C0">
      <w:start w:val="1"/>
      <w:numFmt w:val="decimal"/>
      <w:lvlText w:val="6.2.%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1">
    <w:nsid w:val="000077D2"/>
    <w:multiLevelType w:val="hybridMultilevel"/>
    <w:tmpl w:val="000008AC"/>
    <w:lvl w:ilvl="0" w:tplc="0000151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2">
    <w:nsid w:val="00007857"/>
    <w:multiLevelType w:val="hybridMultilevel"/>
    <w:tmpl w:val="00001002"/>
    <w:lvl w:ilvl="0" w:tplc="00006CB6">
      <w:start w:val="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3">
    <w:nsid w:val="00007874"/>
    <w:multiLevelType w:val="hybridMultilevel"/>
    <w:tmpl w:val="0000249E"/>
    <w:lvl w:ilvl="0" w:tplc="00002B0C">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4">
    <w:nsid w:val="0000798B"/>
    <w:multiLevelType w:val="hybridMultilevel"/>
    <w:tmpl w:val="0000121F"/>
    <w:lvl w:ilvl="0" w:tplc="000073DA">
      <w:start w:val="5"/>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5">
    <w:nsid w:val="00007A81"/>
    <w:multiLevelType w:val="hybridMultilevel"/>
    <w:tmpl w:val="00003BA0"/>
    <w:lvl w:ilvl="0" w:tplc="00002E7F">
      <w:start w:val="1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6">
    <w:nsid w:val="00007B67"/>
    <w:multiLevelType w:val="hybridMultilevel"/>
    <w:tmpl w:val="00004DED"/>
    <w:lvl w:ilvl="0" w:tplc="00004ABF">
      <w:start w:val="1"/>
      <w:numFmt w:val="decimal"/>
      <w:lvlText w:val="%1"/>
      <w:lvlJc w:val="left"/>
      <w:pPr>
        <w:tabs>
          <w:tab w:val="num" w:pos="720"/>
        </w:tabs>
        <w:ind w:left="720" w:hanging="360"/>
      </w:pPr>
      <w:rPr>
        <w:rFonts w:cs="Times New Roman"/>
      </w:rPr>
    </w:lvl>
    <w:lvl w:ilvl="1" w:tplc="000009C9">
      <w:start w:val="3"/>
      <w:numFmt w:val="decimal"/>
      <w:lvlText w:val="5.%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7">
    <w:nsid w:val="00007FBE"/>
    <w:multiLevelType w:val="hybridMultilevel"/>
    <w:tmpl w:val="00000C7B"/>
    <w:lvl w:ilvl="0" w:tplc="00005005">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8">
    <w:nsid w:val="00007FE9"/>
    <w:multiLevelType w:val="hybridMultilevel"/>
    <w:tmpl w:val="00007C12"/>
    <w:lvl w:ilvl="0" w:tplc="00006F07">
      <w:start w:val="11"/>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9">
    <w:nsid w:val="00770BE8"/>
    <w:multiLevelType w:val="hybridMultilevel"/>
    <w:tmpl w:val="0350566A"/>
    <w:lvl w:ilvl="0" w:tplc="760E7090">
      <w:start w:val="1"/>
      <w:numFmt w:val="bullet"/>
      <w:lvlText w:val=""/>
      <w:lvlJc w:val="left"/>
      <w:pPr>
        <w:tabs>
          <w:tab w:val="num" w:pos="426"/>
        </w:tabs>
        <w:ind w:left="426" w:hanging="360"/>
      </w:pPr>
      <w:rPr>
        <w:rFonts w:ascii="Symbol" w:hAnsi="Symbol" w:hint="default"/>
      </w:rPr>
    </w:lvl>
    <w:lvl w:ilvl="1" w:tplc="04100003">
      <w:start w:val="1"/>
      <w:numFmt w:val="bullet"/>
      <w:lvlText w:val="o"/>
      <w:lvlJc w:val="left"/>
      <w:pPr>
        <w:tabs>
          <w:tab w:val="num" w:pos="1506"/>
        </w:tabs>
        <w:ind w:left="1506" w:hanging="360"/>
      </w:pPr>
      <w:rPr>
        <w:rFonts w:ascii="Courier New" w:hAnsi="Courier New" w:hint="default"/>
      </w:rPr>
    </w:lvl>
    <w:lvl w:ilvl="2" w:tplc="04100005">
      <w:start w:val="1"/>
      <w:numFmt w:val="bullet"/>
      <w:lvlText w:val=""/>
      <w:lvlJc w:val="left"/>
      <w:pPr>
        <w:tabs>
          <w:tab w:val="num" w:pos="2226"/>
        </w:tabs>
        <w:ind w:left="2226" w:hanging="360"/>
      </w:pPr>
      <w:rPr>
        <w:rFonts w:ascii="Wingdings" w:hAnsi="Wingdings" w:hint="default"/>
      </w:rPr>
    </w:lvl>
    <w:lvl w:ilvl="3" w:tplc="04100001">
      <w:start w:val="1"/>
      <w:numFmt w:val="bullet"/>
      <w:lvlText w:val=""/>
      <w:lvlJc w:val="left"/>
      <w:pPr>
        <w:tabs>
          <w:tab w:val="num" w:pos="2946"/>
        </w:tabs>
        <w:ind w:left="2946" w:hanging="360"/>
      </w:pPr>
      <w:rPr>
        <w:rFonts w:ascii="Symbol" w:hAnsi="Symbol" w:hint="default"/>
      </w:rPr>
    </w:lvl>
    <w:lvl w:ilvl="4" w:tplc="04100003">
      <w:start w:val="1"/>
      <w:numFmt w:val="bullet"/>
      <w:lvlText w:val="o"/>
      <w:lvlJc w:val="left"/>
      <w:pPr>
        <w:tabs>
          <w:tab w:val="num" w:pos="3666"/>
        </w:tabs>
        <w:ind w:left="3666" w:hanging="360"/>
      </w:pPr>
      <w:rPr>
        <w:rFonts w:ascii="Courier New" w:hAnsi="Courier New" w:hint="default"/>
      </w:rPr>
    </w:lvl>
    <w:lvl w:ilvl="5" w:tplc="04100005">
      <w:start w:val="1"/>
      <w:numFmt w:val="bullet"/>
      <w:lvlText w:val=""/>
      <w:lvlJc w:val="left"/>
      <w:pPr>
        <w:tabs>
          <w:tab w:val="num" w:pos="4386"/>
        </w:tabs>
        <w:ind w:left="4386" w:hanging="360"/>
      </w:pPr>
      <w:rPr>
        <w:rFonts w:ascii="Wingdings" w:hAnsi="Wingdings" w:hint="default"/>
      </w:rPr>
    </w:lvl>
    <w:lvl w:ilvl="6" w:tplc="04100001">
      <w:start w:val="1"/>
      <w:numFmt w:val="bullet"/>
      <w:lvlText w:val=""/>
      <w:lvlJc w:val="left"/>
      <w:pPr>
        <w:tabs>
          <w:tab w:val="num" w:pos="5106"/>
        </w:tabs>
        <w:ind w:left="5106" w:hanging="360"/>
      </w:pPr>
      <w:rPr>
        <w:rFonts w:ascii="Symbol" w:hAnsi="Symbol" w:hint="default"/>
      </w:rPr>
    </w:lvl>
    <w:lvl w:ilvl="7" w:tplc="04100003">
      <w:start w:val="1"/>
      <w:numFmt w:val="bullet"/>
      <w:lvlText w:val="o"/>
      <w:lvlJc w:val="left"/>
      <w:pPr>
        <w:tabs>
          <w:tab w:val="num" w:pos="5826"/>
        </w:tabs>
        <w:ind w:left="5826" w:hanging="360"/>
      </w:pPr>
      <w:rPr>
        <w:rFonts w:ascii="Courier New" w:hAnsi="Courier New" w:hint="default"/>
      </w:rPr>
    </w:lvl>
    <w:lvl w:ilvl="8" w:tplc="04100005">
      <w:start w:val="1"/>
      <w:numFmt w:val="bullet"/>
      <w:lvlText w:val=""/>
      <w:lvlJc w:val="left"/>
      <w:pPr>
        <w:tabs>
          <w:tab w:val="num" w:pos="6546"/>
        </w:tabs>
        <w:ind w:left="6546" w:hanging="360"/>
      </w:pPr>
      <w:rPr>
        <w:rFonts w:ascii="Wingdings" w:hAnsi="Wingdings" w:hint="default"/>
      </w:rPr>
    </w:lvl>
  </w:abstractNum>
  <w:abstractNum w:abstractNumId="230">
    <w:nsid w:val="08641309"/>
    <w:multiLevelType w:val="multilevel"/>
    <w:tmpl w:val="DE0E7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15D8328C"/>
    <w:multiLevelType w:val="multilevel"/>
    <w:tmpl w:val="E0604C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2">
    <w:nsid w:val="18BF0F7D"/>
    <w:multiLevelType w:val="hybridMultilevel"/>
    <w:tmpl w:val="20C23324"/>
    <w:lvl w:ilvl="0" w:tplc="68808D46">
      <w:start w:val="1"/>
      <w:numFmt w:val="decimal"/>
      <w:lvlText w:val="(%1)"/>
      <w:lvlJc w:val="left"/>
      <w:pPr>
        <w:ind w:left="735" w:hanging="375"/>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3">
    <w:nsid w:val="228629DC"/>
    <w:multiLevelType w:val="hybridMultilevel"/>
    <w:tmpl w:val="FFFFFFFF"/>
    <w:lvl w:ilvl="0" w:tplc="523A04D4">
      <w:start w:val="1"/>
      <w:numFmt w:val="decimal"/>
      <w:lvlText w:val="%1."/>
      <w:lvlJc w:val="left"/>
      <w:pPr>
        <w:ind w:left="866" w:hanging="710"/>
      </w:pPr>
      <w:rPr>
        <w:rFonts w:ascii="Calibri" w:eastAsia="Times New Roman" w:hAnsi="Calibri" w:cs="Times New Roman" w:hint="default"/>
        <w:b/>
        <w:bCs/>
        <w:spacing w:val="-1"/>
        <w:w w:val="99"/>
        <w:sz w:val="28"/>
        <w:szCs w:val="28"/>
      </w:rPr>
    </w:lvl>
    <w:lvl w:ilvl="1" w:tplc="88CEBC62">
      <w:start w:val="1"/>
      <w:numFmt w:val="lowerLetter"/>
      <w:lvlText w:val="%2."/>
      <w:lvlJc w:val="left"/>
      <w:pPr>
        <w:ind w:left="826" w:hanging="710"/>
      </w:pPr>
      <w:rPr>
        <w:rFonts w:ascii="Calibri" w:eastAsia="Times New Roman" w:hAnsi="Calibri" w:cs="Times New Roman" w:hint="default"/>
        <w:w w:val="99"/>
        <w:sz w:val="28"/>
        <w:szCs w:val="28"/>
      </w:rPr>
    </w:lvl>
    <w:lvl w:ilvl="2" w:tplc="A3DA57BC">
      <w:start w:val="1"/>
      <w:numFmt w:val="bullet"/>
      <w:lvlText w:val="•"/>
      <w:lvlJc w:val="left"/>
      <w:pPr>
        <w:ind w:left="1893" w:hanging="710"/>
      </w:pPr>
    </w:lvl>
    <w:lvl w:ilvl="3" w:tplc="1D7C6244">
      <w:start w:val="1"/>
      <w:numFmt w:val="bullet"/>
      <w:lvlText w:val="•"/>
      <w:lvlJc w:val="left"/>
      <w:pPr>
        <w:ind w:left="2919" w:hanging="710"/>
      </w:pPr>
    </w:lvl>
    <w:lvl w:ilvl="4" w:tplc="57AE2A20">
      <w:start w:val="1"/>
      <w:numFmt w:val="bullet"/>
      <w:lvlText w:val="•"/>
      <w:lvlJc w:val="left"/>
      <w:pPr>
        <w:ind w:left="3946" w:hanging="710"/>
      </w:pPr>
    </w:lvl>
    <w:lvl w:ilvl="5" w:tplc="54F22C88">
      <w:start w:val="1"/>
      <w:numFmt w:val="bullet"/>
      <w:lvlText w:val="•"/>
      <w:lvlJc w:val="left"/>
      <w:pPr>
        <w:ind w:left="4972" w:hanging="710"/>
      </w:pPr>
    </w:lvl>
    <w:lvl w:ilvl="6" w:tplc="B7C69DEC">
      <w:start w:val="1"/>
      <w:numFmt w:val="bullet"/>
      <w:lvlText w:val="•"/>
      <w:lvlJc w:val="left"/>
      <w:pPr>
        <w:ind w:left="5998" w:hanging="710"/>
      </w:pPr>
    </w:lvl>
    <w:lvl w:ilvl="7" w:tplc="DCB822EE">
      <w:start w:val="1"/>
      <w:numFmt w:val="bullet"/>
      <w:lvlText w:val="•"/>
      <w:lvlJc w:val="left"/>
      <w:pPr>
        <w:ind w:left="7025" w:hanging="710"/>
      </w:pPr>
    </w:lvl>
    <w:lvl w:ilvl="8" w:tplc="47FC07BA">
      <w:start w:val="1"/>
      <w:numFmt w:val="bullet"/>
      <w:lvlText w:val="•"/>
      <w:lvlJc w:val="left"/>
      <w:pPr>
        <w:ind w:left="8051" w:hanging="710"/>
      </w:pPr>
    </w:lvl>
  </w:abstractNum>
  <w:abstractNum w:abstractNumId="234">
    <w:nsid w:val="32AC3603"/>
    <w:multiLevelType w:val="multilevel"/>
    <w:tmpl w:val="8D208D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5">
    <w:nsid w:val="38C105B7"/>
    <w:multiLevelType w:val="multilevel"/>
    <w:tmpl w:val="BE98436C"/>
    <w:lvl w:ilvl="0">
      <w:start w:val="11"/>
      <w:numFmt w:val="decimal"/>
      <w:lvlText w:val="%1"/>
      <w:lvlJc w:val="left"/>
      <w:pPr>
        <w:ind w:left="465" w:hanging="465"/>
      </w:pPr>
      <w:rPr>
        <w:rFonts w:cs="Times New Roman" w:hint="default"/>
      </w:rPr>
    </w:lvl>
    <w:lvl w:ilvl="1">
      <w:start w:val="7"/>
      <w:numFmt w:val="decimal"/>
      <w:lvlText w:val="%1.%2"/>
      <w:lvlJc w:val="left"/>
      <w:pPr>
        <w:ind w:left="825" w:hanging="46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6">
    <w:nsid w:val="4B7E676C"/>
    <w:multiLevelType w:val="multilevel"/>
    <w:tmpl w:val="C4AA30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7">
    <w:nsid w:val="4EB06CDD"/>
    <w:multiLevelType w:val="hybridMultilevel"/>
    <w:tmpl w:val="20C23324"/>
    <w:lvl w:ilvl="0" w:tplc="68808D46">
      <w:start w:val="1"/>
      <w:numFmt w:val="decimal"/>
      <w:lvlText w:val="(%1)"/>
      <w:lvlJc w:val="left"/>
      <w:pPr>
        <w:ind w:left="735" w:hanging="375"/>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8">
    <w:nsid w:val="568C766C"/>
    <w:multiLevelType w:val="hybridMultilevel"/>
    <w:tmpl w:val="A5F05010"/>
    <w:lvl w:ilvl="0" w:tplc="760E7090">
      <w:start w:val="1"/>
      <w:numFmt w:val="bullet"/>
      <w:lvlText w:val=""/>
      <w:lvlJc w:val="left"/>
      <w:pPr>
        <w:tabs>
          <w:tab w:val="num" w:pos="786"/>
        </w:tabs>
        <w:ind w:left="786" w:hanging="360"/>
      </w:pPr>
      <w:rPr>
        <w:rFonts w:ascii="Symbol" w:hAnsi="Symbol" w:hint="default"/>
      </w:rPr>
    </w:lvl>
    <w:lvl w:ilvl="1" w:tplc="04100003">
      <w:start w:val="1"/>
      <w:numFmt w:val="bullet"/>
      <w:lvlText w:val="o"/>
      <w:lvlJc w:val="left"/>
      <w:pPr>
        <w:tabs>
          <w:tab w:val="num" w:pos="1866"/>
        </w:tabs>
        <w:ind w:left="1866" w:hanging="360"/>
      </w:pPr>
      <w:rPr>
        <w:rFonts w:ascii="Courier New" w:hAnsi="Courier New" w:hint="default"/>
      </w:rPr>
    </w:lvl>
    <w:lvl w:ilvl="2" w:tplc="04100005">
      <w:start w:val="1"/>
      <w:numFmt w:val="bullet"/>
      <w:lvlText w:val=""/>
      <w:lvlJc w:val="left"/>
      <w:pPr>
        <w:tabs>
          <w:tab w:val="num" w:pos="2586"/>
        </w:tabs>
        <w:ind w:left="2586" w:hanging="360"/>
      </w:pPr>
      <w:rPr>
        <w:rFonts w:ascii="Wingdings" w:hAnsi="Wingdings" w:hint="default"/>
      </w:rPr>
    </w:lvl>
    <w:lvl w:ilvl="3" w:tplc="04100001">
      <w:start w:val="1"/>
      <w:numFmt w:val="bullet"/>
      <w:lvlText w:val=""/>
      <w:lvlJc w:val="left"/>
      <w:pPr>
        <w:tabs>
          <w:tab w:val="num" w:pos="3306"/>
        </w:tabs>
        <w:ind w:left="3306" w:hanging="360"/>
      </w:pPr>
      <w:rPr>
        <w:rFonts w:ascii="Symbol" w:hAnsi="Symbol" w:hint="default"/>
      </w:rPr>
    </w:lvl>
    <w:lvl w:ilvl="4" w:tplc="04100003">
      <w:start w:val="1"/>
      <w:numFmt w:val="bullet"/>
      <w:lvlText w:val="o"/>
      <w:lvlJc w:val="left"/>
      <w:pPr>
        <w:tabs>
          <w:tab w:val="num" w:pos="4026"/>
        </w:tabs>
        <w:ind w:left="4026" w:hanging="360"/>
      </w:pPr>
      <w:rPr>
        <w:rFonts w:ascii="Courier New" w:hAnsi="Courier New" w:hint="default"/>
      </w:rPr>
    </w:lvl>
    <w:lvl w:ilvl="5" w:tplc="04100005">
      <w:start w:val="1"/>
      <w:numFmt w:val="bullet"/>
      <w:lvlText w:val=""/>
      <w:lvlJc w:val="left"/>
      <w:pPr>
        <w:tabs>
          <w:tab w:val="num" w:pos="4746"/>
        </w:tabs>
        <w:ind w:left="4746" w:hanging="360"/>
      </w:pPr>
      <w:rPr>
        <w:rFonts w:ascii="Wingdings" w:hAnsi="Wingdings" w:hint="default"/>
      </w:rPr>
    </w:lvl>
    <w:lvl w:ilvl="6" w:tplc="04100001">
      <w:start w:val="1"/>
      <w:numFmt w:val="bullet"/>
      <w:lvlText w:val=""/>
      <w:lvlJc w:val="left"/>
      <w:pPr>
        <w:tabs>
          <w:tab w:val="num" w:pos="5466"/>
        </w:tabs>
        <w:ind w:left="5466" w:hanging="360"/>
      </w:pPr>
      <w:rPr>
        <w:rFonts w:ascii="Symbol" w:hAnsi="Symbol" w:hint="default"/>
      </w:rPr>
    </w:lvl>
    <w:lvl w:ilvl="7" w:tplc="04100003">
      <w:start w:val="1"/>
      <w:numFmt w:val="bullet"/>
      <w:lvlText w:val="o"/>
      <w:lvlJc w:val="left"/>
      <w:pPr>
        <w:tabs>
          <w:tab w:val="num" w:pos="6186"/>
        </w:tabs>
        <w:ind w:left="6186" w:hanging="360"/>
      </w:pPr>
      <w:rPr>
        <w:rFonts w:ascii="Courier New" w:hAnsi="Courier New" w:hint="default"/>
      </w:rPr>
    </w:lvl>
    <w:lvl w:ilvl="8" w:tplc="04100005">
      <w:start w:val="1"/>
      <w:numFmt w:val="bullet"/>
      <w:lvlText w:val=""/>
      <w:lvlJc w:val="left"/>
      <w:pPr>
        <w:tabs>
          <w:tab w:val="num" w:pos="6906"/>
        </w:tabs>
        <w:ind w:left="6906" w:hanging="360"/>
      </w:pPr>
      <w:rPr>
        <w:rFonts w:ascii="Wingdings" w:hAnsi="Wingdings" w:hint="default"/>
      </w:rPr>
    </w:lvl>
  </w:abstractNum>
  <w:abstractNum w:abstractNumId="239">
    <w:nsid w:val="5A8E4746"/>
    <w:multiLevelType w:val="multilevel"/>
    <w:tmpl w:val="31C0DC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0">
    <w:nsid w:val="5C585670"/>
    <w:multiLevelType w:val="multilevel"/>
    <w:tmpl w:val="C22C9B1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1">
    <w:nsid w:val="5D5C4B43"/>
    <w:multiLevelType w:val="multilevel"/>
    <w:tmpl w:val="130863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2">
    <w:nsid w:val="5DB65595"/>
    <w:multiLevelType w:val="multilevel"/>
    <w:tmpl w:val="9ECC8E06"/>
    <w:lvl w:ilvl="0">
      <w:start w:val="3"/>
      <w:numFmt w:val="decimal"/>
      <w:lvlText w:val="%1."/>
      <w:lvlJc w:val="left"/>
      <w:pPr>
        <w:ind w:left="2554" w:hanging="710"/>
      </w:pPr>
      <w:rPr>
        <w:rFonts w:ascii="Calibri" w:eastAsia="Times New Roman" w:hAnsi="Calibri" w:cs="Times New Roman" w:hint="default"/>
        <w:b/>
        <w:bCs/>
        <w:spacing w:val="-1"/>
        <w:w w:val="99"/>
        <w:sz w:val="28"/>
        <w:szCs w:val="28"/>
      </w:rPr>
    </w:lvl>
    <w:lvl w:ilvl="1">
      <w:start w:val="1"/>
      <w:numFmt w:val="decimal"/>
      <w:lvlText w:val="%1.%2"/>
      <w:lvlJc w:val="left"/>
      <w:pPr>
        <w:ind w:left="2554" w:hanging="710"/>
      </w:pPr>
      <w:rPr>
        <w:rFonts w:ascii="Calibri" w:eastAsia="Times New Roman" w:hAnsi="Calibri" w:cs="Times New Roman" w:hint="default"/>
        <w:w w:val="99"/>
        <w:sz w:val="28"/>
        <w:szCs w:val="28"/>
      </w:rPr>
    </w:lvl>
    <w:lvl w:ilvl="2">
      <w:start w:val="1"/>
      <w:numFmt w:val="bullet"/>
      <w:lvlText w:val="•"/>
      <w:lvlJc w:val="left"/>
      <w:pPr>
        <w:ind w:left="3585" w:hanging="710"/>
      </w:pPr>
    </w:lvl>
    <w:lvl w:ilvl="3">
      <w:start w:val="1"/>
      <w:numFmt w:val="bullet"/>
      <w:lvlText w:val="•"/>
      <w:lvlJc w:val="left"/>
      <w:pPr>
        <w:ind w:left="4616" w:hanging="710"/>
      </w:pPr>
    </w:lvl>
    <w:lvl w:ilvl="4">
      <w:start w:val="1"/>
      <w:numFmt w:val="bullet"/>
      <w:lvlText w:val="•"/>
      <w:lvlJc w:val="left"/>
      <w:pPr>
        <w:ind w:left="5647" w:hanging="710"/>
      </w:pPr>
    </w:lvl>
    <w:lvl w:ilvl="5">
      <w:start w:val="1"/>
      <w:numFmt w:val="bullet"/>
      <w:lvlText w:val="•"/>
      <w:lvlJc w:val="left"/>
      <w:pPr>
        <w:ind w:left="6678" w:hanging="710"/>
      </w:pPr>
    </w:lvl>
    <w:lvl w:ilvl="6">
      <w:start w:val="1"/>
      <w:numFmt w:val="bullet"/>
      <w:lvlText w:val="•"/>
      <w:lvlJc w:val="left"/>
      <w:pPr>
        <w:ind w:left="7709" w:hanging="710"/>
      </w:pPr>
    </w:lvl>
    <w:lvl w:ilvl="7">
      <w:start w:val="1"/>
      <w:numFmt w:val="bullet"/>
      <w:lvlText w:val="•"/>
      <w:lvlJc w:val="left"/>
      <w:pPr>
        <w:ind w:left="8739" w:hanging="710"/>
      </w:pPr>
    </w:lvl>
    <w:lvl w:ilvl="8">
      <w:start w:val="1"/>
      <w:numFmt w:val="bullet"/>
      <w:lvlText w:val="•"/>
      <w:lvlJc w:val="left"/>
      <w:pPr>
        <w:ind w:left="9770" w:hanging="710"/>
      </w:pPr>
    </w:lvl>
  </w:abstractNum>
  <w:abstractNum w:abstractNumId="243">
    <w:nsid w:val="5FF16B30"/>
    <w:multiLevelType w:val="multilevel"/>
    <w:tmpl w:val="C400D0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4">
    <w:nsid w:val="63696D6F"/>
    <w:multiLevelType w:val="multilevel"/>
    <w:tmpl w:val="32A675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5">
    <w:nsid w:val="67200795"/>
    <w:multiLevelType w:val="multilevel"/>
    <w:tmpl w:val="3BACBA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6">
    <w:nsid w:val="6B5574E2"/>
    <w:multiLevelType w:val="multilevel"/>
    <w:tmpl w:val="C94E4A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7">
    <w:nsid w:val="745B2283"/>
    <w:multiLevelType w:val="hybridMultilevel"/>
    <w:tmpl w:val="4B905212"/>
    <w:lvl w:ilvl="0" w:tplc="FFFFFFFF">
      <w:start w:val="1"/>
      <w:numFmt w:val="bullet"/>
      <w:lvlText w:val=""/>
      <w:lvlJc w:val="left"/>
      <w:pPr>
        <w:tabs>
          <w:tab w:val="num" w:pos="426"/>
        </w:tabs>
        <w:ind w:left="426" w:hanging="360"/>
      </w:pPr>
      <w:rPr>
        <w:rFonts w:ascii="Symbol" w:hAnsi="Symbol" w:hint="default"/>
      </w:rPr>
    </w:lvl>
    <w:lvl w:ilvl="1" w:tplc="FFFFFFFF">
      <w:start w:val="1"/>
      <w:numFmt w:val="bullet"/>
      <w:lvlText w:val="o"/>
      <w:lvlJc w:val="left"/>
      <w:pPr>
        <w:tabs>
          <w:tab w:val="num" w:pos="1506"/>
        </w:tabs>
        <w:ind w:left="1506" w:hanging="360"/>
      </w:pPr>
      <w:rPr>
        <w:rFonts w:ascii="Courier New" w:hAnsi="Courier New" w:hint="default"/>
      </w:rPr>
    </w:lvl>
    <w:lvl w:ilvl="2" w:tplc="FFFFFFFF">
      <w:start w:val="1"/>
      <w:numFmt w:val="bullet"/>
      <w:lvlText w:val=""/>
      <w:lvlJc w:val="left"/>
      <w:pPr>
        <w:tabs>
          <w:tab w:val="num" w:pos="2226"/>
        </w:tabs>
        <w:ind w:left="2226" w:hanging="360"/>
      </w:pPr>
      <w:rPr>
        <w:rFonts w:ascii="Wingdings" w:hAnsi="Wingdings" w:hint="default"/>
      </w:rPr>
    </w:lvl>
    <w:lvl w:ilvl="3" w:tplc="FFFFFFFF">
      <w:start w:val="1"/>
      <w:numFmt w:val="bullet"/>
      <w:lvlText w:val=""/>
      <w:lvlJc w:val="left"/>
      <w:pPr>
        <w:tabs>
          <w:tab w:val="num" w:pos="2946"/>
        </w:tabs>
        <w:ind w:left="2946" w:hanging="360"/>
      </w:pPr>
      <w:rPr>
        <w:rFonts w:ascii="Symbol" w:hAnsi="Symbol" w:hint="default"/>
      </w:rPr>
    </w:lvl>
    <w:lvl w:ilvl="4" w:tplc="FFFFFFFF">
      <w:start w:val="1"/>
      <w:numFmt w:val="bullet"/>
      <w:lvlText w:val="o"/>
      <w:lvlJc w:val="left"/>
      <w:pPr>
        <w:tabs>
          <w:tab w:val="num" w:pos="3666"/>
        </w:tabs>
        <w:ind w:left="3666" w:hanging="360"/>
      </w:pPr>
      <w:rPr>
        <w:rFonts w:ascii="Courier New" w:hAnsi="Courier New" w:hint="default"/>
      </w:rPr>
    </w:lvl>
    <w:lvl w:ilvl="5" w:tplc="FFFFFFFF">
      <w:start w:val="1"/>
      <w:numFmt w:val="bullet"/>
      <w:lvlText w:val=""/>
      <w:lvlJc w:val="left"/>
      <w:pPr>
        <w:tabs>
          <w:tab w:val="num" w:pos="4386"/>
        </w:tabs>
        <w:ind w:left="4386" w:hanging="360"/>
      </w:pPr>
      <w:rPr>
        <w:rFonts w:ascii="Wingdings" w:hAnsi="Wingdings" w:hint="default"/>
      </w:rPr>
    </w:lvl>
    <w:lvl w:ilvl="6" w:tplc="FFFFFFFF">
      <w:start w:val="1"/>
      <w:numFmt w:val="bullet"/>
      <w:lvlText w:val=""/>
      <w:lvlJc w:val="left"/>
      <w:pPr>
        <w:tabs>
          <w:tab w:val="num" w:pos="5106"/>
        </w:tabs>
        <w:ind w:left="5106" w:hanging="360"/>
      </w:pPr>
      <w:rPr>
        <w:rFonts w:ascii="Symbol" w:hAnsi="Symbol" w:hint="default"/>
      </w:rPr>
    </w:lvl>
    <w:lvl w:ilvl="7" w:tplc="FFFFFFFF">
      <w:start w:val="1"/>
      <w:numFmt w:val="bullet"/>
      <w:lvlText w:val="o"/>
      <w:lvlJc w:val="left"/>
      <w:pPr>
        <w:tabs>
          <w:tab w:val="num" w:pos="5826"/>
        </w:tabs>
        <w:ind w:left="5826" w:hanging="360"/>
      </w:pPr>
      <w:rPr>
        <w:rFonts w:ascii="Courier New" w:hAnsi="Courier New" w:hint="default"/>
      </w:rPr>
    </w:lvl>
    <w:lvl w:ilvl="8" w:tplc="FFFFFFFF">
      <w:start w:val="1"/>
      <w:numFmt w:val="bullet"/>
      <w:lvlText w:val=""/>
      <w:lvlJc w:val="left"/>
      <w:pPr>
        <w:tabs>
          <w:tab w:val="num" w:pos="6546"/>
        </w:tabs>
        <w:ind w:left="6546" w:hanging="360"/>
      </w:pPr>
      <w:rPr>
        <w:rFonts w:ascii="Wingdings" w:hAnsi="Wingdings" w:hint="default"/>
      </w:rPr>
    </w:lvl>
  </w:abstractNum>
  <w:abstractNum w:abstractNumId="248">
    <w:nsid w:val="74EF3F6A"/>
    <w:multiLevelType w:val="hybridMultilevel"/>
    <w:tmpl w:val="B890E8A0"/>
    <w:lvl w:ilvl="0" w:tplc="FFFFFFFF">
      <w:start w:val="1"/>
      <w:numFmt w:val="bullet"/>
      <w:lvlText w:val=""/>
      <w:lvlJc w:val="left"/>
      <w:pPr>
        <w:tabs>
          <w:tab w:val="num" w:pos="1146"/>
        </w:tabs>
        <w:ind w:left="1146" w:hanging="360"/>
      </w:pPr>
      <w:rPr>
        <w:rFonts w:ascii="Symbol" w:hAnsi="Symbol" w:hint="default"/>
      </w:rPr>
    </w:lvl>
    <w:lvl w:ilvl="1" w:tplc="FFFFFFFF">
      <w:start w:val="1"/>
      <w:numFmt w:val="bullet"/>
      <w:lvlText w:val="o"/>
      <w:lvlJc w:val="left"/>
      <w:pPr>
        <w:tabs>
          <w:tab w:val="num" w:pos="1866"/>
        </w:tabs>
        <w:ind w:left="1866" w:hanging="360"/>
      </w:pPr>
      <w:rPr>
        <w:rFonts w:ascii="Courier New" w:hAnsi="Courier New" w:hint="default"/>
      </w:rPr>
    </w:lvl>
    <w:lvl w:ilvl="2" w:tplc="FFFFFFFF">
      <w:start w:val="1"/>
      <w:numFmt w:val="bullet"/>
      <w:lvlText w:val=""/>
      <w:lvlJc w:val="left"/>
      <w:pPr>
        <w:tabs>
          <w:tab w:val="num" w:pos="2586"/>
        </w:tabs>
        <w:ind w:left="2586" w:hanging="360"/>
      </w:pPr>
      <w:rPr>
        <w:rFonts w:ascii="Wingdings" w:hAnsi="Wingdings" w:hint="default"/>
      </w:rPr>
    </w:lvl>
    <w:lvl w:ilvl="3" w:tplc="FFFFFFFF">
      <w:start w:val="1"/>
      <w:numFmt w:val="bullet"/>
      <w:lvlText w:val=""/>
      <w:lvlJc w:val="left"/>
      <w:pPr>
        <w:tabs>
          <w:tab w:val="num" w:pos="3306"/>
        </w:tabs>
        <w:ind w:left="3306" w:hanging="360"/>
      </w:pPr>
      <w:rPr>
        <w:rFonts w:ascii="Symbol" w:hAnsi="Symbol" w:hint="default"/>
      </w:rPr>
    </w:lvl>
    <w:lvl w:ilvl="4" w:tplc="FFFFFFFF">
      <w:start w:val="1"/>
      <w:numFmt w:val="bullet"/>
      <w:lvlText w:val="o"/>
      <w:lvlJc w:val="left"/>
      <w:pPr>
        <w:tabs>
          <w:tab w:val="num" w:pos="4026"/>
        </w:tabs>
        <w:ind w:left="4026" w:hanging="360"/>
      </w:pPr>
      <w:rPr>
        <w:rFonts w:ascii="Courier New" w:hAnsi="Courier New" w:hint="default"/>
      </w:rPr>
    </w:lvl>
    <w:lvl w:ilvl="5" w:tplc="FFFFFFFF">
      <w:start w:val="1"/>
      <w:numFmt w:val="bullet"/>
      <w:lvlText w:val=""/>
      <w:lvlJc w:val="left"/>
      <w:pPr>
        <w:tabs>
          <w:tab w:val="num" w:pos="4746"/>
        </w:tabs>
        <w:ind w:left="4746" w:hanging="360"/>
      </w:pPr>
      <w:rPr>
        <w:rFonts w:ascii="Wingdings" w:hAnsi="Wingdings" w:hint="default"/>
      </w:rPr>
    </w:lvl>
    <w:lvl w:ilvl="6" w:tplc="FFFFFFFF">
      <w:start w:val="1"/>
      <w:numFmt w:val="bullet"/>
      <w:lvlText w:val=""/>
      <w:lvlJc w:val="left"/>
      <w:pPr>
        <w:tabs>
          <w:tab w:val="num" w:pos="5466"/>
        </w:tabs>
        <w:ind w:left="5466" w:hanging="360"/>
      </w:pPr>
      <w:rPr>
        <w:rFonts w:ascii="Symbol" w:hAnsi="Symbol" w:hint="default"/>
      </w:rPr>
    </w:lvl>
    <w:lvl w:ilvl="7" w:tplc="FFFFFFFF">
      <w:start w:val="1"/>
      <w:numFmt w:val="bullet"/>
      <w:lvlText w:val="o"/>
      <w:lvlJc w:val="left"/>
      <w:pPr>
        <w:tabs>
          <w:tab w:val="num" w:pos="6186"/>
        </w:tabs>
        <w:ind w:left="6186" w:hanging="360"/>
      </w:pPr>
      <w:rPr>
        <w:rFonts w:ascii="Courier New" w:hAnsi="Courier New" w:hint="default"/>
      </w:rPr>
    </w:lvl>
    <w:lvl w:ilvl="8" w:tplc="FFFFFFFF">
      <w:start w:val="1"/>
      <w:numFmt w:val="bullet"/>
      <w:lvlText w:val=""/>
      <w:lvlJc w:val="left"/>
      <w:pPr>
        <w:tabs>
          <w:tab w:val="num" w:pos="6906"/>
        </w:tabs>
        <w:ind w:left="6906" w:hanging="360"/>
      </w:pPr>
      <w:rPr>
        <w:rFonts w:ascii="Wingdings" w:hAnsi="Wingdings" w:hint="default"/>
      </w:rPr>
    </w:lvl>
  </w:abstractNum>
  <w:abstractNum w:abstractNumId="249">
    <w:nsid w:val="75521577"/>
    <w:multiLevelType w:val="multilevel"/>
    <w:tmpl w:val="50BC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nsid w:val="76B2497D"/>
    <w:multiLevelType w:val="hybridMultilevel"/>
    <w:tmpl w:val="7178A764"/>
    <w:lvl w:ilvl="0" w:tplc="B26A0314">
      <w:start w:val="1"/>
      <w:numFmt w:val="lowerLetter"/>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num w:numId="1">
    <w:abstractNumId w:val="7"/>
  </w:num>
  <w:num w:numId="2">
    <w:abstractNumId w:val="187"/>
  </w:num>
  <w:num w:numId="3">
    <w:abstractNumId w:val="84"/>
  </w:num>
  <w:num w:numId="4">
    <w:abstractNumId w:val="169"/>
  </w:num>
  <w:num w:numId="5">
    <w:abstractNumId w:val="154"/>
  </w:num>
  <w:num w:numId="6">
    <w:abstractNumId w:val="10"/>
  </w:num>
  <w:num w:numId="7">
    <w:abstractNumId w:val="43"/>
  </w:num>
  <w:num w:numId="8">
    <w:abstractNumId w:val="104"/>
  </w:num>
  <w:num w:numId="9">
    <w:abstractNumId w:val="8"/>
  </w:num>
  <w:num w:numId="10">
    <w:abstractNumId w:val="135"/>
  </w:num>
  <w:num w:numId="11">
    <w:abstractNumId w:val="48"/>
  </w:num>
  <w:num w:numId="12">
    <w:abstractNumId w:val="86"/>
  </w:num>
  <w:num w:numId="13">
    <w:abstractNumId w:val="184"/>
  </w:num>
  <w:num w:numId="14">
    <w:abstractNumId w:val="207"/>
  </w:num>
  <w:num w:numId="15">
    <w:abstractNumId w:val="219"/>
  </w:num>
  <w:num w:numId="16">
    <w:abstractNumId w:val="111"/>
  </w:num>
  <w:num w:numId="17">
    <w:abstractNumId w:val="199"/>
  </w:num>
  <w:num w:numId="18">
    <w:abstractNumId w:val="94"/>
  </w:num>
  <w:num w:numId="19">
    <w:abstractNumId w:val="196"/>
  </w:num>
  <w:num w:numId="20">
    <w:abstractNumId w:val="146"/>
  </w:num>
  <w:num w:numId="21">
    <w:abstractNumId w:val="214"/>
  </w:num>
  <w:num w:numId="22">
    <w:abstractNumId w:val="149"/>
  </w:num>
  <w:num w:numId="23">
    <w:abstractNumId w:val="57"/>
  </w:num>
  <w:num w:numId="24">
    <w:abstractNumId w:val="109"/>
  </w:num>
  <w:num w:numId="25">
    <w:abstractNumId w:val="34"/>
  </w:num>
  <w:num w:numId="26">
    <w:abstractNumId w:val="139"/>
  </w:num>
  <w:num w:numId="27">
    <w:abstractNumId w:val="44"/>
  </w:num>
  <w:num w:numId="28">
    <w:abstractNumId w:val="185"/>
  </w:num>
  <w:num w:numId="29">
    <w:abstractNumId w:val="171"/>
  </w:num>
  <w:num w:numId="30">
    <w:abstractNumId w:val="145"/>
  </w:num>
  <w:num w:numId="31">
    <w:abstractNumId w:val="152"/>
  </w:num>
  <w:num w:numId="32">
    <w:abstractNumId w:val="224"/>
  </w:num>
  <w:num w:numId="33">
    <w:abstractNumId w:val="150"/>
  </w:num>
  <w:num w:numId="34">
    <w:abstractNumId w:val="27"/>
  </w:num>
  <w:num w:numId="35">
    <w:abstractNumId w:val="46"/>
  </w:num>
  <w:num w:numId="36">
    <w:abstractNumId w:val="138"/>
  </w:num>
  <w:num w:numId="37">
    <w:abstractNumId w:val="191"/>
  </w:num>
  <w:num w:numId="38">
    <w:abstractNumId w:val="119"/>
  </w:num>
  <w:num w:numId="39">
    <w:abstractNumId w:val="70"/>
  </w:num>
  <w:num w:numId="40">
    <w:abstractNumId w:val="173"/>
  </w:num>
  <w:num w:numId="41">
    <w:abstractNumId w:val="39"/>
  </w:num>
  <w:num w:numId="42">
    <w:abstractNumId w:val="19"/>
  </w:num>
  <w:num w:numId="43">
    <w:abstractNumId w:val="33"/>
  </w:num>
  <w:num w:numId="44">
    <w:abstractNumId w:val="127"/>
  </w:num>
  <w:num w:numId="45">
    <w:abstractNumId w:val="89"/>
  </w:num>
  <w:num w:numId="46">
    <w:abstractNumId w:val="108"/>
  </w:num>
  <w:num w:numId="47">
    <w:abstractNumId w:val="74"/>
  </w:num>
  <w:num w:numId="48">
    <w:abstractNumId w:val="54"/>
  </w:num>
  <w:num w:numId="49">
    <w:abstractNumId w:val="96"/>
  </w:num>
  <w:num w:numId="50">
    <w:abstractNumId w:val="13"/>
  </w:num>
  <w:num w:numId="51">
    <w:abstractNumId w:val="22"/>
  </w:num>
  <w:num w:numId="52">
    <w:abstractNumId w:val="198"/>
  </w:num>
  <w:num w:numId="53">
    <w:abstractNumId w:val="55"/>
  </w:num>
  <w:num w:numId="54">
    <w:abstractNumId w:val="36"/>
  </w:num>
  <w:num w:numId="55">
    <w:abstractNumId w:val="223"/>
  </w:num>
  <w:num w:numId="56">
    <w:abstractNumId w:val="41"/>
  </w:num>
  <w:num w:numId="57">
    <w:abstractNumId w:val="153"/>
  </w:num>
  <w:num w:numId="58">
    <w:abstractNumId w:val="65"/>
  </w:num>
  <w:num w:numId="59">
    <w:abstractNumId w:val="25"/>
  </w:num>
  <w:num w:numId="60">
    <w:abstractNumId w:val="58"/>
  </w:num>
  <w:num w:numId="61">
    <w:abstractNumId w:val="9"/>
  </w:num>
  <w:num w:numId="62">
    <w:abstractNumId w:val="147"/>
  </w:num>
  <w:num w:numId="63">
    <w:abstractNumId w:val="102"/>
  </w:num>
  <w:num w:numId="64">
    <w:abstractNumId w:val="72"/>
  </w:num>
  <w:num w:numId="65">
    <w:abstractNumId w:val="137"/>
  </w:num>
  <w:num w:numId="66">
    <w:abstractNumId w:val="47"/>
  </w:num>
  <w:num w:numId="67">
    <w:abstractNumId w:val="218"/>
  </w:num>
  <w:num w:numId="68">
    <w:abstractNumId w:val="51"/>
  </w:num>
  <w:num w:numId="69">
    <w:abstractNumId w:val="227"/>
  </w:num>
  <w:num w:numId="70">
    <w:abstractNumId w:val="31"/>
  </w:num>
  <w:num w:numId="71">
    <w:abstractNumId w:val="99"/>
  </w:num>
  <w:num w:numId="72">
    <w:abstractNumId w:val="195"/>
  </w:num>
  <w:num w:numId="73">
    <w:abstractNumId w:val="134"/>
  </w:num>
  <w:num w:numId="74">
    <w:abstractNumId w:val="165"/>
  </w:num>
  <w:num w:numId="75">
    <w:abstractNumId w:val="64"/>
  </w:num>
  <w:num w:numId="76">
    <w:abstractNumId w:val="151"/>
  </w:num>
  <w:num w:numId="77">
    <w:abstractNumId w:val="116"/>
  </w:num>
  <w:num w:numId="78">
    <w:abstractNumId w:val="140"/>
  </w:num>
  <w:num w:numId="79">
    <w:abstractNumId w:val="186"/>
  </w:num>
  <w:num w:numId="80">
    <w:abstractNumId w:val="202"/>
  </w:num>
  <w:num w:numId="81">
    <w:abstractNumId w:val="159"/>
  </w:num>
  <w:num w:numId="82">
    <w:abstractNumId w:val="76"/>
  </w:num>
  <w:num w:numId="83">
    <w:abstractNumId w:val="35"/>
  </w:num>
  <w:num w:numId="84">
    <w:abstractNumId w:val="168"/>
  </w:num>
  <w:num w:numId="85">
    <w:abstractNumId w:val="29"/>
  </w:num>
  <w:num w:numId="86">
    <w:abstractNumId w:val="192"/>
  </w:num>
  <w:num w:numId="87">
    <w:abstractNumId w:val="98"/>
  </w:num>
  <w:num w:numId="88">
    <w:abstractNumId w:val="45"/>
  </w:num>
  <w:num w:numId="89">
    <w:abstractNumId w:val="194"/>
  </w:num>
  <w:num w:numId="90">
    <w:abstractNumId w:val="158"/>
  </w:num>
  <w:num w:numId="91">
    <w:abstractNumId w:val="40"/>
  </w:num>
  <w:num w:numId="92">
    <w:abstractNumId w:val="124"/>
  </w:num>
  <w:num w:numId="93">
    <w:abstractNumId w:val="206"/>
  </w:num>
  <w:num w:numId="94">
    <w:abstractNumId w:val="120"/>
  </w:num>
  <w:num w:numId="95">
    <w:abstractNumId w:val="216"/>
  </w:num>
  <w:num w:numId="96">
    <w:abstractNumId w:val="115"/>
  </w:num>
  <w:num w:numId="97">
    <w:abstractNumId w:val="182"/>
  </w:num>
  <w:num w:numId="98">
    <w:abstractNumId w:val="148"/>
  </w:num>
  <w:num w:numId="99">
    <w:abstractNumId w:val="95"/>
  </w:num>
  <w:num w:numId="100">
    <w:abstractNumId w:val="32"/>
  </w:num>
  <w:num w:numId="101">
    <w:abstractNumId w:val="114"/>
  </w:num>
  <w:num w:numId="102">
    <w:abstractNumId w:val="90"/>
  </w:num>
  <w:num w:numId="103">
    <w:abstractNumId w:val="87"/>
  </w:num>
  <w:num w:numId="104">
    <w:abstractNumId w:val="50"/>
  </w:num>
  <w:num w:numId="105">
    <w:abstractNumId w:val="167"/>
  </w:num>
  <w:num w:numId="106">
    <w:abstractNumId w:val="15"/>
  </w:num>
  <w:num w:numId="107">
    <w:abstractNumId w:val="143"/>
  </w:num>
  <w:num w:numId="108">
    <w:abstractNumId w:val="201"/>
  </w:num>
  <w:num w:numId="109">
    <w:abstractNumId w:val="69"/>
  </w:num>
  <w:num w:numId="110">
    <w:abstractNumId w:val="160"/>
  </w:num>
  <w:num w:numId="111">
    <w:abstractNumId w:val="211"/>
  </w:num>
  <w:num w:numId="112">
    <w:abstractNumId w:val="17"/>
  </w:num>
  <w:num w:numId="113">
    <w:abstractNumId w:val="26"/>
  </w:num>
  <w:num w:numId="114">
    <w:abstractNumId w:val="21"/>
  </w:num>
  <w:num w:numId="115">
    <w:abstractNumId w:val="77"/>
  </w:num>
  <w:num w:numId="116">
    <w:abstractNumId w:val="60"/>
  </w:num>
  <w:num w:numId="117">
    <w:abstractNumId w:val="121"/>
  </w:num>
  <w:num w:numId="118">
    <w:abstractNumId w:val="82"/>
  </w:num>
  <w:num w:numId="119">
    <w:abstractNumId w:val="163"/>
  </w:num>
  <w:num w:numId="120">
    <w:abstractNumId w:val="122"/>
  </w:num>
  <w:num w:numId="121">
    <w:abstractNumId w:val="225"/>
  </w:num>
  <w:num w:numId="122">
    <w:abstractNumId w:val="37"/>
  </w:num>
  <w:num w:numId="123">
    <w:abstractNumId w:val="107"/>
  </w:num>
  <w:num w:numId="124">
    <w:abstractNumId w:val="176"/>
  </w:num>
  <w:num w:numId="125">
    <w:abstractNumId w:val="221"/>
  </w:num>
  <w:num w:numId="126">
    <w:abstractNumId w:val="59"/>
  </w:num>
  <w:num w:numId="127">
    <w:abstractNumId w:val="38"/>
  </w:num>
  <w:num w:numId="128">
    <w:abstractNumId w:val="161"/>
  </w:num>
  <w:num w:numId="129">
    <w:abstractNumId w:val="188"/>
  </w:num>
  <w:num w:numId="130">
    <w:abstractNumId w:val="178"/>
  </w:num>
  <w:num w:numId="131">
    <w:abstractNumId w:val="93"/>
  </w:num>
  <w:num w:numId="132">
    <w:abstractNumId w:val="53"/>
  </w:num>
  <w:num w:numId="133">
    <w:abstractNumId w:val="91"/>
  </w:num>
  <w:num w:numId="134">
    <w:abstractNumId w:val="56"/>
  </w:num>
  <w:num w:numId="135">
    <w:abstractNumId w:val="175"/>
  </w:num>
  <w:num w:numId="136">
    <w:abstractNumId w:val="105"/>
  </w:num>
  <w:num w:numId="137">
    <w:abstractNumId w:val="110"/>
  </w:num>
  <w:num w:numId="138">
    <w:abstractNumId w:val="130"/>
  </w:num>
  <w:num w:numId="139">
    <w:abstractNumId w:val="200"/>
  </w:num>
  <w:num w:numId="140">
    <w:abstractNumId w:val="170"/>
  </w:num>
  <w:num w:numId="141">
    <w:abstractNumId w:val="212"/>
  </w:num>
  <w:num w:numId="142">
    <w:abstractNumId w:val="128"/>
  </w:num>
  <w:num w:numId="143">
    <w:abstractNumId w:val="181"/>
  </w:num>
  <w:num w:numId="144">
    <w:abstractNumId w:val="162"/>
  </w:num>
  <w:num w:numId="145">
    <w:abstractNumId w:val="205"/>
  </w:num>
  <w:num w:numId="146">
    <w:abstractNumId w:val="144"/>
  </w:num>
  <w:num w:numId="147">
    <w:abstractNumId w:val="174"/>
  </w:num>
  <w:num w:numId="148">
    <w:abstractNumId w:val="23"/>
  </w:num>
  <w:num w:numId="149">
    <w:abstractNumId w:val="83"/>
  </w:num>
  <w:num w:numId="150">
    <w:abstractNumId w:val="101"/>
  </w:num>
  <w:num w:numId="151">
    <w:abstractNumId w:val="73"/>
  </w:num>
  <w:num w:numId="152">
    <w:abstractNumId w:val="28"/>
  </w:num>
  <w:num w:numId="153">
    <w:abstractNumId w:val="42"/>
  </w:num>
  <w:num w:numId="154">
    <w:abstractNumId w:val="88"/>
  </w:num>
  <w:num w:numId="155">
    <w:abstractNumId w:val="190"/>
  </w:num>
  <w:num w:numId="156">
    <w:abstractNumId w:val="66"/>
  </w:num>
  <w:num w:numId="157">
    <w:abstractNumId w:val="62"/>
  </w:num>
  <w:num w:numId="158">
    <w:abstractNumId w:val="209"/>
  </w:num>
  <w:num w:numId="159">
    <w:abstractNumId w:val="20"/>
  </w:num>
  <w:num w:numId="160">
    <w:abstractNumId w:val="106"/>
  </w:num>
  <w:num w:numId="161">
    <w:abstractNumId w:val="125"/>
  </w:num>
  <w:num w:numId="162">
    <w:abstractNumId w:val="228"/>
  </w:num>
  <w:num w:numId="163">
    <w:abstractNumId w:val="197"/>
  </w:num>
  <w:num w:numId="164">
    <w:abstractNumId w:val="71"/>
  </w:num>
  <w:num w:numId="165">
    <w:abstractNumId w:val="155"/>
  </w:num>
  <w:num w:numId="166">
    <w:abstractNumId w:val="164"/>
  </w:num>
  <w:num w:numId="167">
    <w:abstractNumId w:val="157"/>
  </w:num>
  <w:num w:numId="168">
    <w:abstractNumId w:val="213"/>
  </w:num>
  <w:num w:numId="169">
    <w:abstractNumId w:val="179"/>
  </w:num>
  <w:num w:numId="170">
    <w:abstractNumId w:val="61"/>
  </w:num>
  <w:num w:numId="171">
    <w:abstractNumId w:val="215"/>
  </w:num>
  <w:num w:numId="172">
    <w:abstractNumId w:val="172"/>
  </w:num>
  <w:num w:numId="173">
    <w:abstractNumId w:val="16"/>
  </w:num>
  <w:num w:numId="174">
    <w:abstractNumId w:val="129"/>
  </w:num>
  <w:num w:numId="175">
    <w:abstractNumId w:val="80"/>
  </w:num>
  <w:num w:numId="176">
    <w:abstractNumId w:val="203"/>
  </w:num>
  <w:num w:numId="177">
    <w:abstractNumId w:val="189"/>
  </w:num>
  <w:num w:numId="178">
    <w:abstractNumId w:val="18"/>
  </w:num>
  <w:num w:numId="179">
    <w:abstractNumId w:val="79"/>
  </w:num>
  <w:num w:numId="180">
    <w:abstractNumId w:val="222"/>
  </w:num>
  <w:num w:numId="181">
    <w:abstractNumId w:val="210"/>
  </w:num>
  <w:num w:numId="182">
    <w:abstractNumId w:val="142"/>
  </w:num>
  <w:num w:numId="183">
    <w:abstractNumId w:val="100"/>
  </w:num>
  <w:num w:numId="184">
    <w:abstractNumId w:val="68"/>
  </w:num>
  <w:num w:numId="185">
    <w:abstractNumId w:val="133"/>
  </w:num>
  <w:num w:numId="186">
    <w:abstractNumId w:val="180"/>
  </w:num>
  <w:num w:numId="187">
    <w:abstractNumId w:val="166"/>
  </w:num>
  <w:num w:numId="188">
    <w:abstractNumId w:val="11"/>
  </w:num>
  <w:num w:numId="189">
    <w:abstractNumId w:val="81"/>
  </w:num>
  <w:num w:numId="190">
    <w:abstractNumId w:val="177"/>
  </w:num>
  <w:num w:numId="191">
    <w:abstractNumId w:val="12"/>
  </w:num>
  <w:num w:numId="192">
    <w:abstractNumId w:val="118"/>
  </w:num>
  <w:num w:numId="193">
    <w:abstractNumId w:val="193"/>
  </w:num>
  <w:num w:numId="194">
    <w:abstractNumId w:val="67"/>
  </w:num>
  <w:num w:numId="195">
    <w:abstractNumId w:val="85"/>
  </w:num>
  <w:num w:numId="196">
    <w:abstractNumId w:val="141"/>
  </w:num>
  <w:num w:numId="197">
    <w:abstractNumId w:val="14"/>
  </w:num>
  <w:num w:numId="198">
    <w:abstractNumId w:val="208"/>
  </w:num>
  <w:num w:numId="199">
    <w:abstractNumId w:val="92"/>
  </w:num>
  <w:num w:numId="200">
    <w:abstractNumId w:val="103"/>
  </w:num>
  <w:num w:numId="201">
    <w:abstractNumId w:val="131"/>
  </w:num>
  <w:num w:numId="202">
    <w:abstractNumId w:val="63"/>
  </w:num>
  <w:num w:numId="203">
    <w:abstractNumId w:val="226"/>
  </w:num>
  <w:num w:numId="204">
    <w:abstractNumId w:val="97"/>
  </w:num>
  <w:num w:numId="205">
    <w:abstractNumId w:val="204"/>
  </w:num>
  <w:num w:numId="206">
    <w:abstractNumId w:val="220"/>
  </w:num>
  <w:num w:numId="207">
    <w:abstractNumId w:val="132"/>
  </w:num>
  <w:num w:numId="208">
    <w:abstractNumId w:val="75"/>
  </w:num>
  <w:num w:numId="209">
    <w:abstractNumId w:val="52"/>
  </w:num>
  <w:num w:numId="210">
    <w:abstractNumId w:val="136"/>
  </w:num>
  <w:num w:numId="211">
    <w:abstractNumId w:val="24"/>
  </w:num>
  <w:num w:numId="212">
    <w:abstractNumId w:val="49"/>
  </w:num>
  <w:num w:numId="213">
    <w:abstractNumId w:val="117"/>
  </w:num>
  <w:num w:numId="214">
    <w:abstractNumId w:val="30"/>
  </w:num>
  <w:num w:numId="215">
    <w:abstractNumId w:val="123"/>
  </w:num>
  <w:num w:numId="216">
    <w:abstractNumId w:val="217"/>
  </w:num>
  <w:num w:numId="217">
    <w:abstractNumId w:val="113"/>
  </w:num>
  <w:num w:numId="218">
    <w:abstractNumId w:val="126"/>
  </w:num>
  <w:num w:numId="219">
    <w:abstractNumId w:val="183"/>
  </w:num>
  <w:num w:numId="220">
    <w:abstractNumId w:val="78"/>
  </w:num>
  <w:num w:numId="221">
    <w:abstractNumId w:val="156"/>
  </w:num>
  <w:num w:numId="222">
    <w:abstractNumId w:val="112"/>
  </w:num>
  <w:num w:numId="223">
    <w:abstractNumId w:val="250"/>
  </w:num>
  <w:num w:numId="224">
    <w:abstractNumId w:val="233"/>
    <w:lvlOverride w:ilvl="0">
      <w:startOverride w:val="1"/>
    </w:lvlOverride>
    <w:lvlOverride w:ilvl="1">
      <w:startOverride w:val="1"/>
    </w:lvlOverride>
    <w:lvlOverride w:ilvl="2"/>
    <w:lvlOverride w:ilvl="3"/>
    <w:lvlOverride w:ilvl="4"/>
    <w:lvlOverride w:ilvl="5"/>
    <w:lvlOverride w:ilvl="6"/>
    <w:lvlOverride w:ilvl="7"/>
    <w:lvlOverride w:ilvl="8"/>
  </w:num>
  <w:num w:numId="225">
    <w:abstractNumId w:val="242"/>
    <w:lvlOverride w:ilvl="0">
      <w:startOverride w:val="3"/>
    </w:lvlOverride>
    <w:lvlOverride w:ilvl="1">
      <w:startOverride w:val="1"/>
    </w:lvlOverride>
    <w:lvlOverride w:ilvl="2"/>
    <w:lvlOverride w:ilvl="3"/>
    <w:lvlOverride w:ilvl="4"/>
    <w:lvlOverride w:ilvl="5"/>
    <w:lvlOverride w:ilvl="6"/>
    <w:lvlOverride w:ilvl="7"/>
    <w:lvlOverride w:ilvl="8"/>
  </w:num>
  <w:num w:numId="226">
    <w:abstractNumId w:val="247"/>
  </w:num>
  <w:num w:numId="227">
    <w:abstractNumId w:val="229"/>
  </w:num>
  <w:num w:numId="228">
    <w:abstractNumId w:val="238"/>
  </w:num>
  <w:num w:numId="229">
    <w:abstractNumId w:val="248"/>
  </w:num>
  <w:num w:numId="230">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32"/>
  </w:num>
  <w:num w:numId="232">
    <w:abstractNumId w:val="235"/>
  </w:num>
  <w:num w:numId="233">
    <w:abstractNumId w:val="230"/>
  </w:num>
  <w:num w:numId="234">
    <w:abstractNumId w:val="243"/>
  </w:num>
  <w:num w:numId="235">
    <w:abstractNumId w:val="241"/>
  </w:num>
  <w:num w:numId="236">
    <w:abstractNumId w:val="231"/>
  </w:num>
  <w:num w:numId="237">
    <w:abstractNumId w:val="234"/>
  </w:num>
  <w:num w:numId="238">
    <w:abstractNumId w:val="249"/>
  </w:num>
  <w:num w:numId="239">
    <w:abstractNumId w:val="239"/>
  </w:num>
  <w:num w:numId="240">
    <w:abstractNumId w:val="244"/>
  </w:num>
  <w:num w:numId="241">
    <w:abstractNumId w:val="246"/>
  </w:num>
  <w:num w:numId="242">
    <w:abstractNumId w:val="236"/>
  </w:num>
  <w:num w:numId="243">
    <w:abstractNumId w:val="240"/>
  </w:num>
  <w:num w:numId="244">
    <w:abstractNumId w:val="245"/>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094"/>
    <w:rsid w:val="000117A0"/>
    <w:rsid w:val="00036713"/>
    <w:rsid w:val="000467E3"/>
    <w:rsid w:val="000514AC"/>
    <w:rsid w:val="000521FC"/>
    <w:rsid w:val="000748CA"/>
    <w:rsid w:val="000A6C23"/>
    <w:rsid w:val="000B4DD3"/>
    <w:rsid w:val="000D164B"/>
    <w:rsid w:val="000D777E"/>
    <w:rsid w:val="000E11FB"/>
    <w:rsid w:val="000E12BE"/>
    <w:rsid w:val="000E3328"/>
    <w:rsid w:val="001255BD"/>
    <w:rsid w:val="00164B3D"/>
    <w:rsid w:val="00167C42"/>
    <w:rsid w:val="00180422"/>
    <w:rsid w:val="00181E44"/>
    <w:rsid w:val="001A4192"/>
    <w:rsid w:val="001A52D1"/>
    <w:rsid w:val="001B6D40"/>
    <w:rsid w:val="001C1D22"/>
    <w:rsid w:val="001C43E8"/>
    <w:rsid w:val="001D07A4"/>
    <w:rsid w:val="00201037"/>
    <w:rsid w:val="002130BD"/>
    <w:rsid w:val="00214824"/>
    <w:rsid w:val="00220630"/>
    <w:rsid w:val="002221D9"/>
    <w:rsid w:val="002263FA"/>
    <w:rsid w:val="002267C9"/>
    <w:rsid w:val="002279D2"/>
    <w:rsid w:val="00253094"/>
    <w:rsid w:val="00262D54"/>
    <w:rsid w:val="00267B59"/>
    <w:rsid w:val="00282788"/>
    <w:rsid w:val="0029107F"/>
    <w:rsid w:val="002A4BAC"/>
    <w:rsid w:val="002B00FA"/>
    <w:rsid w:val="002B6E40"/>
    <w:rsid w:val="002C63A9"/>
    <w:rsid w:val="002C68F4"/>
    <w:rsid w:val="002E17D5"/>
    <w:rsid w:val="002F19C8"/>
    <w:rsid w:val="002F2B7D"/>
    <w:rsid w:val="00300F15"/>
    <w:rsid w:val="00324FEC"/>
    <w:rsid w:val="003252BA"/>
    <w:rsid w:val="00326852"/>
    <w:rsid w:val="00336C5F"/>
    <w:rsid w:val="0034602E"/>
    <w:rsid w:val="003566AB"/>
    <w:rsid w:val="00360F8B"/>
    <w:rsid w:val="00363C49"/>
    <w:rsid w:val="0036578C"/>
    <w:rsid w:val="0038146F"/>
    <w:rsid w:val="0039241A"/>
    <w:rsid w:val="003931D3"/>
    <w:rsid w:val="00395D3F"/>
    <w:rsid w:val="00397F27"/>
    <w:rsid w:val="003A0DC7"/>
    <w:rsid w:val="003A1F9D"/>
    <w:rsid w:val="003A3BAF"/>
    <w:rsid w:val="003E234C"/>
    <w:rsid w:val="003E7883"/>
    <w:rsid w:val="003F12AB"/>
    <w:rsid w:val="003F4E9A"/>
    <w:rsid w:val="004063A3"/>
    <w:rsid w:val="004075A3"/>
    <w:rsid w:val="00411F31"/>
    <w:rsid w:val="00417EFE"/>
    <w:rsid w:val="00482F47"/>
    <w:rsid w:val="0048602D"/>
    <w:rsid w:val="004A37D8"/>
    <w:rsid w:val="004B6FF3"/>
    <w:rsid w:val="004C054C"/>
    <w:rsid w:val="004C0610"/>
    <w:rsid w:val="004C1E80"/>
    <w:rsid w:val="004E112A"/>
    <w:rsid w:val="004F1581"/>
    <w:rsid w:val="004F19C8"/>
    <w:rsid w:val="004F3BEE"/>
    <w:rsid w:val="004F45FF"/>
    <w:rsid w:val="004F4E3C"/>
    <w:rsid w:val="005004AA"/>
    <w:rsid w:val="00501F7D"/>
    <w:rsid w:val="00504212"/>
    <w:rsid w:val="00507B4D"/>
    <w:rsid w:val="005105F1"/>
    <w:rsid w:val="00517119"/>
    <w:rsid w:val="00521A0F"/>
    <w:rsid w:val="005306D6"/>
    <w:rsid w:val="005342D8"/>
    <w:rsid w:val="00540417"/>
    <w:rsid w:val="0056339C"/>
    <w:rsid w:val="00580B91"/>
    <w:rsid w:val="005819B9"/>
    <w:rsid w:val="00594A6E"/>
    <w:rsid w:val="00595547"/>
    <w:rsid w:val="005970FB"/>
    <w:rsid w:val="005A1A40"/>
    <w:rsid w:val="005B18E3"/>
    <w:rsid w:val="005C0418"/>
    <w:rsid w:val="005C5A6A"/>
    <w:rsid w:val="005D2FCD"/>
    <w:rsid w:val="005E2B5A"/>
    <w:rsid w:val="005F53C8"/>
    <w:rsid w:val="00636A01"/>
    <w:rsid w:val="0064384B"/>
    <w:rsid w:val="006449B3"/>
    <w:rsid w:val="00646B44"/>
    <w:rsid w:val="0065075E"/>
    <w:rsid w:val="00662CB6"/>
    <w:rsid w:val="0066482D"/>
    <w:rsid w:val="00674974"/>
    <w:rsid w:val="00684ED5"/>
    <w:rsid w:val="00685E11"/>
    <w:rsid w:val="006971AA"/>
    <w:rsid w:val="006B0935"/>
    <w:rsid w:val="006B6A12"/>
    <w:rsid w:val="006C6271"/>
    <w:rsid w:val="006C676E"/>
    <w:rsid w:val="006C7579"/>
    <w:rsid w:val="006D0F67"/>
    <w:rsid w:val="006D25AA"/>
    <w:rsid w:val="006D632B"/>
    <w:rsid w:val="006D70B8"/>
    <w:rsid w:val="006E11D1"/>
    <w:rsid w:val="00711E29"/>
    <w:rsid w:val="007146B3"/>
    <w:rsid w:val="00722135"/>
    <w:rsid w:val="0072257C"/>
    <w:rsid w:val="00731A74"/>
    <w:rsid w:val="0074223A"/>
    <w:rsid w:val="00753C25"/>
    <w:rsid w:val="00761A93"/>
    <w:rsid w:val="007624A4"/>
    <w:rsid w:val="0076401A"/>
    <w:rsid w:val="00777837"/>
    <w:rsid w:val="00785ECA"/>
    <w:rsid w:val="00795540"/>
    <w:rsid w:val="00796324"/>
    <w:rsid w:val="007A0A2F"/>
    <w:rsid w:val="007C463B"/>
    <w:rsid w:val="007D0E5D"/>
    <w:rsid w:val="007D27B1"/>
    <w:rsid w:val="007E0E8A"/>
    <w:rsid w:val="007E1629"/>
    <w:rsid w:val="007F690E"/>
    <w:rsid w:val="008007A1"/>
    <w:rsid w:val="00806E94"/>
    <w:rsid w:val="008206C1"/>
    <w:rsid w:val="0082197C"/>
    <w:rsid w:val="00824041"/>
    <w:rsid w:val="0083299D"/>
    <w:rsid w:val="008344D6"/>
    <w:rsid w:val="00846B04"/>
    <w:rsid w:val="00863346"/>
    <w:rsid w:val="008A071B"/>
    <w:rsid w:val="008A125F"/>
    <w:rsid w:val="008B0F6F"/>
    <w:rsid w:val="008B10FB"/>
    <w:rsid w:val="008B1758"/>
    <w:rsid w:val="008B4FDF"/>
    <w:rsid w:val="008B5710"/>
    <w:rsid w:val="008C45EC"/>
    <w:rsid w:val="008C564A"/>
    <w:rsid w:val="008C56E6"/>
    <w:rsid w:val="008C7A9F"/>
    <w:rsid w:val="008D6894"/>
    <w:rsid w:val="008D69FA"/>
    <w:rsid w:val="0090478D"/>
    <w:rsid w:val="00911EDB"/>
    <w:rsid w:val="0091580D"/>
    <w:rsid w:val="00925493"/>
    <w:rsid w:val="00930182"/>
    <w:rsid w:val="00935FB7"/>
    <w:rsid w:val="00944300"/>
    <w:rsid w:val="00945673"/>
    <w:rsid w:val="00971450"/>
    <w:rsid w:val="00973189"/>
    <w:rsid w:val="009778D0"/>
    <w:rsid w:val="00977B64"/>
    <w:rsid w:val="00992117"/>
    <w:rsid w:val="009B7B40"/>
    <w:rsid w:val="009C20D0"/>
    <w:rsid w:val="009D7426"/>
    <w:rsid w:val="009E1907"/>
    <w:rsid w:val="009F6DA2"/>
    <w:rsid w:val="00A20FAA"/>
    <w:rsid w:val="00A36056"/>
    <w:rsid w:val="00A46A2C"/>
    <w:rsid w:val="00A46B56"/>
    <w:rsid w:val="00A6258F"/>
    <w:rsid w:val="00A64639"/>
    <w:rsid w:val="00A708A6"/>
    <w:rsid w:val="00A9797D"/>
    <w:rsid w:val="00AA58C8"/>
    <w:rsid w:val="00AA700A"/>
    <w:rsid w:val="00AC5795"/>
    <w:rsid w:val="00AD37FD"/>
    <w:rsid w:val="00B06B45"/>
    <w:rsid w:val="00B073C8"/>
    <w:rsid w:val="00B14FE4"/>
    <w:rsid w:val="00B22734"/>
    <w:rsid w:val="00B22CDA"/>
    <w:rsid w:val="00B23C5B"/>
    <w:rsid w:val="00B52160"/>
    <w:rsid w:val="00B540D7"/>
    <w:rsid w:val="00B571B4"/>
    <w:rsid w:val="00B62728"/>
    <w:rsid w:val="00B72856"/>
    <w:rsid w:val="00B775F1"/>
    <w:rsid w:val="00B8495A"/>
    <w:rsid w:val="00B85AF7"/>
    <w:rsid w:val="00B929D5"/>
    <w:rsid w:val="00BA04D2"/>
    <w:rsid w:val="00BB16D0"/>
    <w:rsid w:val="00BB2FA0"/>
    <w:rsid w:val="00BC2436"/>
    <w:rsid w:val="00BC5CA1"/>
    <w:rsid w:val="00BD3F77"/>
    <w:rsid w:val="00BD70CE"/>
    <w:rsid w:val="00BF4FEC"/>
    <w:rsid w:val="00C00543"/>
    <w:rsid w:val="00C05DA5"/>
    <w:rsid w:val="00C15393"/>
    <w:rsid w:val="00C20E13"/>
    <w:rsid w:val="00C24CCB"/>
    <w:rsid w:val="00C35561"/>
    <w:rsid w:val="00C41287"/>
    <w:rsid w:val="00C443A5"/>
    <w:rsid w:val="00C53CE4"/>
    <w:rsid w:val="00C5549C"/>
    <w:rsid w:val="00C57DEF"/>
    <w:rsid w:val="00C65937"/>
    <w:rsid w:val="00C6654F"/>
    <w:rsid w:val="00C67DB1"/>
    <w:rsid w:val="00C87B31"/>
    <w:rsid w:val="00C92300"/>
    <w:rsid w:val="00C9286C"/>
    <w:rsid w:val="00C96381"/>
    <w:rsid w:val="00CA20F9"/>
    <w:rsid w:val="00CD5ED7"/>
    <w:rsid w:val="00CE2884"/>
    <w:rsid w:val="00CE2F00"/>
    <w:rsid w:val="00D030D3"/>
    <w:rsid w:val="00D21C2F"/>
    <w:rsid w:val="00D31425"/>
    <w:rsid w:val="00D50CBB"/>
    <w:rsid w:val="00D5561B"/>
    <w:rsid w:val="00D64CF7"/>
    <w:rsid w:val="00D80368"/>
    <w:rsid w:val="00D8119A"/>
    <w:rsid w:val="00D94547"/>
    <w:rsid w:val="00DB4FEA"/>
    <w:rsid w:val="00DB5B5B"/>
    <w:rsid w:val="00DB5F55"/>
    <w:rsid w:val="00DC1052"/>
    <w:rsid w:val="00DD3AFC"/>
    <w:rsid w:val="00DF538F"/>
    <w:rsid w:val="00E015FA"/>
    <w:rsid w:val="00E03760"/>
    <w:rsid w:val="00E1661C"/>
    <w:rsid w:val="00E24D8A"/>
    <w:rsid w:val="00E3450B"/>
    <w:rsid w:val="00E36C74"/>
    <w:rsid w:val="00E44DDF"/>
    <w:rsid w:val="00E51ACE"/>
    <w:rsid w:val="00E5406D"/>
    <w:rsid w:val="00E548AC"/>
    <w:rsid w:val="00E67639"/>
    <w:rsid w:val="00E814CE"/>
    <w:rsid w:val="00E83135"/>
    <w:rsid w:val="00EA4FBC"/>
    <w:rsid w:val="00EA5BE9"/>
    <w:rsid w:val="00EB0C16"/>
    <w:rsid w:val="00EE62A9"/>
    <w:rsid w:val="00EE6D19"/>
    <w:rsid w:val="00F00F10"/>
    <w:rsid w:val="00F018C9"/>
    <w:rsid w:val="00F051C7"/>
    <w:rsid w:val="00F06462"/>
    <w:rsid w:val="00F0684A"/>
    <w:rsid w:val="00F212BE"/>
    <w:rsid w:val="00F27EE1"/>
    <w:rsid w:val="00F36796"/>
    <w:rsid w:val="00F36A35"/>
    <w:rsid w:val="00F51C0B"/>
    <w:rsid w:val="00F52438"/>
    <w:rsid w:val="00F625F4"/>
    <w:rsid w:val="00FA2A9C"/>
    <w:rsid w:val="00FB0A5A"/>
    <w:rsid w:val="00FB29B6"/>
    <w:rsid w:val="00FB400B"/>
    <w:rsid w:val="00FC2882"/>
    <w:rsid w:val="00FC46A4"/>
    <w:rsid w:val="00FD15ED"/>
    <w:rsid w:val="00FE279F"/>
    <w:rsid w:val="00FF6A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link w:val="Heading1Char"/>
    <w:uiPriority w:val="9"/>
    <w:qFormat/>
    <w:rsid w:val="00D64CF7"/>
    <w:pPr>
      <w:widowControl w:val="0"/>
      <w:spacing w:after="0" w:line="240" w:lineRule="auto"/>
      <w:ind w:left="117"/>
      <w:outlineLvl w:val="0"/>
    </w:pPr>
    <w:rPr>
      <w:b/>
      <w:bCs/>
      <w:sz w:val="28"/>
      <w:szCs w:val="28"/>
      <w:lang w:val="en-US" w:eastAsia="en-US"/>
    </w:rPr>
  </w:style>
  <w:style w:type="paragraph" w:styleId="Heading2">
    <w:name w:val="heading 2"/>
    <w:basedOn w:val="Normal"/>
    <w:next w:val="Normal"/>
    <w:link w:val="Heading2Char"/>
    <w:uiPriority w:val="99"/>
    <w:unhideWhenUsed/>
    <w:qFormat/>
    <w:rsid w:val="00D9454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9"/>
    <w:unhideWhenUsed/>
    <w:qFormat/>
    <w:rsid w:val="007C463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testocapitolo"/>
    <w:link w:val="Heading4Char"/>
    <w:uiPriority w:val="99"/>
    <w:semiHidden/>
    <w:unhideWhenUsed/>
    <w:qFormat/>
    <w:rsid w:val="00267B59"/>
    <w:pPr>
      <w:keepNext/>
      <w:tabs>
        <w:tab w:val="num" w:pos="1701"/>
      </w:tabs>
      <w:spacing w:before="120" w:after="120" w:line="360" w:lineRule="auto"/>
      <w:ind w:left="1701" w:hanging="1701"/>
      <w:jc w:val="both"/>
      <w:outlineLvl w:val="3"/>
    </w:pPr>
    <w:rPr>
      <w:rFonts w:ascii="Univers 55" w:hAnsi="Univers 55"/>
      <w:i/>
      <w:szCs w:val="20"/>
      <w:lang w:val="it-IT" w:eastAsia="it-IT"/>
    </w:rPr>
  </w:style>
  <w:style w:type="paragraph" w:styleId="Heading5">
    <w:name w:val="heading 5"/>
    <w:basedOn w:val="Normal"/>
    <w:next w:val="Normal"/>
    <w:link w:val="Heading5Char"/>
    <w:uiPriority w:val="99"/>
    <w:semiHidden/>
    <w:unhideWhenUsed/>
    <w:qFormat/>
    <w:rsid w:val="00267B59"/>
    <w:pPr>
      <w:tabs>
        <w:tab w:val="num" w:pos="1985"/>
      </w:tabs>
      <w:spacing w:before="240" w:after="60" w:line="280" w:lineRule="exact"/>
      <w:ind w:left="1985" w:hanging="1985"/>
      <w:outlineLvl w:val="4"/>
    </w:pPr>
    <w:rPr>
      <w:rFonts w:ascii="Arial" w:hAnsi="Arial"/>
      <w:szCs w:val="20"/>
      <w:lang w:val="it-IT" w:eastAsia="it-IT"/>
    </w:rPr>
  </w:style>
  <w:style w:type="paragraph" w:styleId="Heading6">
    <w:name w:val="heading 6"/>
    <w:basedOn w:val="Normal"/>
    <w:next w:val="Normal"/>
    <w:link w:val="Heading6Char"/>
    <w:uiPriority w:val="99"/>
    <w:semiHidden/>
    <w:unhideWhenUsed/>
    <w:qFormat/>
    <w:rsid w:val="00267B59"/>
    <w:pPr>
      <w:tabs>
        <w:tab w:val="num" w:pos="1152"/>
      </w:tabs>
      <w:spacing w:before="240" w:after="60" w:line="280" w:lineRule="exact"/>
      <w:ind w:left="1152" w:hanging="1152"/>
      <w:outlineLvl w:val="5"/>
    </w:pPr>
    <w:rPr>
      <w:rFonts w:ascii="Univers 55" w:hAnsi="Univers 55"/>
      <w:i/>
      <w:szCs w:val="20"/>
      <w:lang w:val="it-IT" w:eastAsia="it-IT"/>
    </w:rPr>
  </w:style>
  <w:style w:type="paragraph" w:styleId="Heading7">
    <w:name w:val="heading 7"/>
    <w:basedOn w:val="Normal"/>
    <w:next w:val="Normal"/>
    <w:link w:val="Heading7Char"/>
    <w:uiPriority w:val="99"/>
    <w:semiHidden/>
    <w:unhideWhenUsed/>
    <w:qFormat/>
    <w:rsid w:val="00267B59"/>
    <w:pPr>
      <w:tabs>
        <w:tab w:val="num" w:pos="1296"/>
      </w:tabs>
      <w:spacing w:before="240" w:after="60" w:line="280" w:lineRule="exact"/>
      <w:ind w:left="1296" w:hanging="1296"/>
      <w:outlineLvl w:val="6"/>
    </w:pPr>
    <w:rPr>
      <w:rFonts w:ascii="Arial" w:hAnsi="Arial"/>
      <w:szCs w:val="20"/>
      <w:lang w:val="it-IT" w:eastAsia="it-IT"/>
    </w:rPr>
  </w:style>
  <w:style w:type="paragraph" w:styleId="Heading8">
    <w:name w:val="heading 8"/>
    <w:basedOn w:val="Normal"/>
    <w:next w:val="Normal"/>
    <w:link w:val="Heading8Char"/>
    <w:uiPriority w:val="99"/>
    <w:semiHidden/>
    <w:unhideWhenUsed/>
    <w:qFormat/>
    <w:rsid w:val="00267B59"/>
    <w:pPr>
      <w:tabs>
        <w:tab w:val="num" w:pos="1440"/>
      </w:tabs>
      <w:spacing w:before="240" w:after="60" w:line="280" w:lineRule="exact"/>
      <w:ind w:left="1440" w:hanging="1440"/>
      <w:outlineLvl w:val="7"/>
    </w:pPr>
    <w:rPr>
      <w:rFonts w:ascii="Arial" w:hAnsi="Arial"/>
      <w:i/>
      <w:szCs w:val="20"/>
      <w:lang w:val="it-IT" w:eastAsia="it-IT"/>
    </w:rPr>
  </w:style>
  <w:style w:type="paragraph" w:styleId="Heading9">
    <w:name w:val="heading 9"/>
    <w:basedOn w:val="Normal"/>
    <w:next w:val="Normal"/>
    <w:link w:val="Heading9Char"/>
    <w:uiPriority w:val="99"/>
    <w:semiHidden/>
    <w:unhideWhenUsed/>
    <w:qFormat/>
    <w:rsid w:val="00267B59"/>
    <w:pPr>
      <w:tabs>
        <w:tab w:val="num" w:pos="1584"/>
      </w:tabs>
      <w:spacing w:before="240" w:after="60" w:line="280" w:lineRule="exact"/>
      <w:ind w:left="1584" w:hanging="1584"/>
      <w:outlineLvl w:val="8"/>
    </w:pPr>
    <w:rPr>
      <w:rFonts w:ascii="Arial" w:hAnsi="Arial"/>
      <w:b/>
      <w:i/>
      <w:sz w:val="18"/>
      <w:szCs w:val="20"/>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64CF7"/>
    <w:rPr>
      <w:rFonts w:eastAsia="Times New Roman" w:cs="Times New Roman"/>
      <w:b/>
      <w:bCs/>
      <w:sz w:val="28"/>
      <w:szCs w:val="28"/>
      <w:lang w:val="en-US" w:eastAsia="en-US"/>
    </w:rPr>
  </w:style>
  <w:style w:type="character" w:customStyle="1" w:styleId="Heading2Char">
    <w:name w:val="Heading 2 Char"/>
    <w:basedOn w:val="DefaultParagraphFont"/>
    <w:link w:val="Heading2"/>
    <w:uiPriority w:val="99"/>
    <w:locked/>
    <w:rsid w:val="00D94547"/>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9"/>
    <w:locked/>
    <w:rsid w:val="007C463B"/>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9"/>
    <w:semiHidden/>
    <w:locked/>
    <w:rsid w:val="00267B59"/>
    <w:rPr>
      <w:rFonts w:ascii="Univers 55" w:hAnsi="Univers 55" w:cs="Times New Roman"/>
      <w:i/>
      <w:sz w:val="22"/>
      <w:lang w:val="it-IT" w:eastAsia="it-IT"/>
    </w:rPr>
  </w:style>
  <w:style w:type="character" w:customStyle="1" w:styleId="Heading5Char">
    <w:name w:val="Heading 5 Char"/>
    <w:basedOn w:val="DefaultParagraphFont"/>
    <w:link w:val="Heading5"/>
    <w:uiPriority w:val="99"/>
    <w:semiHidden/>
    <w:locked/>
    <w:rsid w:val="00267B59"/>
    <w:rPr>
      <w:rFonts w:ascii="Arial" w:hAnsi="Arial" w:cs="Times New Roman"/>
      <w:sz w:val="22"/>
      <w:lang w:val="it-IT" w:eastAsia="it-IT"/>
    </w:rPr>
  </w:style>
  <w:style w:type="character" w:customStyle="1" w:styleId="Heading6Char">
    <w:name w:val="Heading 6 Char"/>
    <w:basedOn w:val="DefaultParagraphFont"/>
    <w:link w:val="Heading6"/>
    <w:uiPriority w:val="99"/>
    <w:semiHidden/>
    <w:locked/>
    <w:rsid w:val="00267B59"/>
    <w:rPr>
      <w:rFonts w:ascii="Univers 55" w:hAnsi="Univers 55" w:cs="Times New Roman"/>
      <w:i/>
      <w:sz w:val="22"/>
      <w:lang w:val="it-IT" w:eastAsia="it-IT"/>
    </w:rPr>
  </w:style>
  <w:style w:type="character" w:customStyle="1" w:styleId="Heading7Char">
    <w:name w:val="Heading 7 Char"/>
    <w:basedOn w:val="DefaultParagraphFont"/>
    <w:link w:val="Heading7"/>
    <w:uiPriority w:val="99"/>
    <w:semiHidden/>
    <w:locked/>
    <w:rsid w:val="00267B59"/>
    <w:rPr>
      <w:rFonts w:ascii="Arial" w:hAnsi="Arial" w:cs="Times New Roman"/>
      <w:sz w:val="22"/>
      <w:lang w:val="it-IT" w:eastAsia="it-IT"/>
    </w:rPr>
  </w:style>
  <w:style w:type="character" w:customStyle="1" w:styleId="Heading8Char">
    <w:name w:val="Heading 8 Char"/>
    <w:basedOn w:val="DefaultParagraphFont"/>
    <w:link w:val="Heading8"/>
    <w:uiPriority w:val="99"/>
    <w:semiHidden/>
    <w:locked/>
    <w:rsid w:val="00267B59"/>
    <w:rPr>
      <w:rFonts w:ascii="Arial" w:hAnsi="Arial" w:cs="Times New Roman"/>
      <w:i/>
      <w:sz w:val="22"/>
      <w:lang w:val="it-IT" w:eastAsia="it-IT"/>
    </w:rPr>
  </w:style>
  <w:style w:type="character" w:customStyle="1" w:styleId="Heading9Char">
    <w:name w:val="Heading 9 Char"/>
    <w:basedOn w:val="DefaultParagraphFont"/>
    <w:link w:val="Heading9"/>
    <w:uiPriority w:val="99"/>
    <w:semiHidden/>
    <w:locked/>
    <w:rsid w:val="00267B59"/>
    <w:rPr>
      <w:rFonts w:ascii="Arial" w:hAnsi="Arial" w:cs="Times New Roman"/>
      <w:b/>
      <w:i/>
      <w:sz w:val="18"/>
      <w:lang w:val="it-IT" w:eastAsia="it-IT"/>
    </w:rPr>
  </w:style>
  <w:style w:type="character" w:styleId="Strong">
    <w:name w:val="Strong"/>
    <w:basedOn w:val="DefaultParagraphFont"/>
    <w:uiPriority w:val="22"/>
    <w:qFormat/>
    <w:rsid w:val="003F12AB"/>
    <w:rPr>
      <w:rFonts w:cs="Times New Roman"/>
      <w:b/>
    </w:rPr>
  </w:style>
  <w:style w:type="paragraph" w:styleId="Header">
    <w:name w:val="header"/>
    <w:basedOn w:val="Normal"/>
    <w:link w:val="HeaderChar"/>
    <w:uiPriority w:val="99"/>
    <w:unhideWhenUsed/>
    <w:rsid w:val="009778D0"/>
    <w:pPr>
      <w:tabs>
        <w:tab w:val="center" w:pos="4513"/>
        <w:tab w:val="right" w:pos="9026"/>
      </w:tabs>
    </w:pPr>
  </w:style>
  <w:style w:type="character" w:customStyle="1" w:styleId="HeaderChar">
    <w:name w:val="Header Char"/>
    <w:basedOn w:val="DefaultParagraphFont"/>
    <w:link w:val="Header"/>
    <w:uiPriority w:val="99"/>
    <w:locked/>
    <w:rsid w:val="009778D0"/>
    <w:rPr>
      <w:rFonts w:cs="Times New Roman"/>
      <w:sz w:val="22"/>
    </w:rPr>
  </w:style>
  <w:style w:type="paragraph" w:styleId="Footer">
    <w:name w:val="footer"/>
    <w:basedOn w:val="Normal"/>
    <w:link w:val="FooterChar"/>
    <w:uiPriority w:val="99"/>
    <w:unhideWhenUsed/>
    <w:rsid w:val="009778D0"/>
    <w:pPr>
      <w:tabs>
        <w:tab w:val="center" w:pos="4513"/>
        <w:tab w:val="right" w:pos="9026"/>
      </w:tabs>
    </w:pPr>
  </w:style>
  <w:style w:type="character" w:customStyle="1" w:styleId="FooterChar">
    <w:name w:val="Footer Char"/>
    <w:basedOn w:val="DefaultParagraphFont"/>
    <w:link w:val="Footer"/>
    <w:uiPriority w:val="99"/>
    <w:locked/>
    <w:rsid w:val="009778D0"/>
    <w:rPr>
      <w:rFonts w:cs="Times New Roman"/>
      <w:sz w:val="22"/>
    </w:rPr>
  </w:style>
  <w:style w:type="paragraph" w:styleId="ListParagraph">
    <w:name w:val="List Paragraph"/>
    <w:basedOn w:val="Normal"/>
    <w:uiPriority w:val="99"/>
    <w:qFormat/>
    <w:rsid w:val="00B8495A"/>
    <w:pPr>
      <w:ind w:left="720"/>
    </w:pPr>
  </w:style>
  <w:style w:type="paragraph" w:styleId="BodyText">
    <w:name w:val="Body Text"/>
    <w:basedOn w:val="Normal"/>
    <w:link w:val="BodyTextChar"/>
    <w:uiPriority w:val="99"/>
    <w:rsid w:val="00C6654F"/>
    <w:pPr>
      <w:widowControl w:val="0"/>
      <w:spacing w:after="0" w:line="240" w:lineRule="auto"/>
      <w:ind w:left="117"/>
    </w:pPr>
    <w:rPr>
      <w:sz w:val="28"/>
      <w:szCs w:val="28"/>
      <w:lang w:val="en-US" w:eastAsia="en-US"/>
    </w:rPr>
  </w:style>
  <w:style w:type="character" w:customStyle="1" w:styleId="BodyTextChar">
    <w:name w:val="Body Text Char"/>
    <w:basedOn w:val="DefaultParagraphFont"/>
    <w:link w:val="BodyText"/>
    <w:uiPriority w:val="99"/>
    <w:locked/>
    <w:rsid w:val="00C6654F"/>
    <w:rPr>
      <w:rFonts w:eastAsia="Times New Roman" w:cs="Times New Roman"/>
      <w:sz w:val="28"/>
      <w:szCs w:val="28"/>
      <w:lang w:val="en-US" w:eastAsia="en-US"/>
    </w:rPr>
  </w:style>
  <w:style w:type="character" w:styleId="Hyperlink">
    <w:name w:val="Hyperlink"/>
    <w:basedOn w:val="DefaultParagraphFont"/>
    <w:uiPriority w:val="99"/>
    <w:rsid w:val="00D64CF7"/>
    <w:rPr>
      <w:rFonts w:cs="Times New Roman"/>
      <w:color w:val="0000FF"/>
      <w:u w:val="single"/>
    </w:rPr>
  </w:style>
  <w:style w:type="paragraph" w:customStyle="1" w:styleId="TableParagraph">
    <w:name w:val="Table Paragraph"/>
    <w:basedOn w:val="Normal"/>
    <w:uiPriority w:val="99"/>
    <w:rsid w:val="00507B4D"/>
    <w:pPr>
      <w:widowControl w:val="0"/>
      <w:spacing w:after="0" w:line="240" w:lineRule="auto"/>
    </w:pPr>
    <w:rPr>
      <w:lang w:val="en-US" w:eastAsia="en-US"/>
    </w:rPr>
  </w:style>
  <w:style w:type="paragraph" w:customStyle="1" w:styleId="testocapitolo">
    <w:name w:val="testo capitolo"/>
    <w:basedOn w:val="Normal"/>
    <w:uiPriority w:val="99"/>
    <w:rsid w:val="009E1907"/>
    <w:pPr>
      <w:spacing w:after="120" w:line="360" w:lineRule="auto"/>
      <w:ind w:left="426" w:right="284"/>
      <w:jc w:val="both"/>
    </w:pPr>
    <w:rPr>
      <w:rFonts w:ascii="Times New Roman" w:hAnsi="Times New Roman"/>
      <w:sz w:val="24"/>
      <w:szCs w:val="24"/>
      <w:lang w:val="it-IT" w:eastAsia="it-IT"/>
    </w:rPr>
  </w:style>
  <w:style w:type="paragraph" w:styleId="NormalWeb">
    <w:name w:val="Normal (Web)"/>
    <w:basedOn w:val="Normal"/>
    <w:uiPriority w:val="99"/>
    <w:unhideWhenUsed/>
    <w:rsid w:val="00D94547"/>
    <w:pPr>
      <w:spacing w:before="26" w:after="26" w:line="240" w:lineRule="auto"/>
    </w:pPr>
    <w:rPr>
      <w:rFonts w:ascii="Times New Roman" w:hAnsi="Times New Roman"/>
      <w:sz w:val="24"/>
      <w:szCs w:val="24"/>
      <w:lang w:val="it-IT" w:eastAsia="it-IT"/>
    </w:rPr>
  </w:style>
  <w:style w:type="paragraph" w:customStyle="1" w:styleId="mianota">
    <w:name w:val="mia_nota"/>
    <w:basedOn w:val="NormalWeb"/>
    <w:uiPriority w:val="99"/>
    <w:rsid w:val="00D94547"/>
    <w:pPr>
      <w:snapToGrid w:val="0"/>
      <w:spacing w:before="120" w:after="0"/>
      <w:jc w:val="both"/>
    </w:pPr>
    <w:rPr>
      <w:i/>
      <w:sz w:val="20"/>
      <w:szCs w:val="20"/>
    </w:rPr>
  </w:style>
  <w:style w:type="character" w:customStyle="1" w:styleId="hps">
    <w:name w:val="hps"/>
    <w:uiPriority w:val="99"/>
    <w:rsid w:val="00D94547"/>
    <w:rPr>
      <w:rFonts w:ascii="Times New Roman" w:hAnsi="Times New Roman"/>
    </w:rPr>
  </w:style>
  <w:style w:type="character" w:customStyle="1" w:styleId="hpsatn">
    <w:name w:val="hps atn"/>
    <w:uiPriority w:val="99"/>
    <w:rsid w:val="00D94547"/>
    <w:rPr>
      <w:rFonts w:ascii="Times New Roman" w:hAnsi="Times New Roman"/>
    </w:rPr>
  </w:style>
  <w:style w:type="paragraph" w:styleId="BodyTextIndent2">
    <w:name w:val="Body Text Indent 2"/>
    <w:basedOn w:val="Normal"/>
    <w:link w:val="BodyTextIndent2Char"/>
    <w:uiPriority w:val="99"/>
    <w:unhideWhenUsed/>
    <w:rsid w:val="007C463B"/>
    <w:pPr>
      <w:spacing w:after="120" w:line="480" w:lineRule="auto"/>
      <w:ind w:left="283"/>
    </w:pPr>
  </w:style>
  <w:style w:type="character" w:customStyle="1" w:styleId="BodyTextIndent2Char">
    <w:name w:val="Body Text Indent 2 Char"/>
    <w:basedOn w:val="DefaultParagraphFont"/>
    <w:link w:val="BodyTextIndent2"/>
    <w:uiPriority w:val="99"/>
    <w:locked/>
    <w:rsid w:val="007C463B"/>
    <w:rPr>
      <w:rFonts w:cs="Times New Roman"/>
      <w:sz w:val="22"/>
      <w:szCs w:val="22"/>
    </w:rPr>
  </w:style>
  <w:style w:type="character" w:styleId="FootnoteReference">
    <w:name w:val="footnote reference"/>
    <w:basedOn w:val="DefaultParagraphFont"/>
    <w:uiPriority w:val="99"/>
    <w:semiHidden/>
    <w:rsid w:val="007C463B"/>
    <w:rPr>
      <w:rFonts w:cs="Times New Roman"/>
      <w:vertAlign w:val="superscript"/>
    </w:rPr>
  </w:style>
  <w:style w:type="paragraph" w:styleId="FootnoteText">
    <w:name w:val="footnote text"/>
    <w:basedOn w:val="Normal"/>
    <w:link w:val="FootnoteTextChar"/>
    <w:autoRedefine/>
    <w:uiPriority w:val="99"/>
    <w:semiHidden/>
    <w:rsid w:val="007C463B"/>
    <w:pPr>
      <w:widowControl w:val="0"/>
      <w:tabs>
        <w:tab w:val="left" w:pos="284"/>
      </w:tabs>
      <w:spacing w:before="60" w:after="0" w:line="240" w:lineRule="auto"/>
      <w:ind w:left="284" w:hanging="284"/>
      <w:jc w:val="both"/>
    </w:pPr>
    <w:rPr>
      <w:rFonts w:ascii="Times New Roman" w:hAnsi="Times New Roman"/>
      <w:i/>
      <w:iCs/>
      <w:sz w:val="20"/>
      <w:szCs w:val="24"/>
      <w:lang w:val="it-IT" w:eastAsia="it-IT"/>
    </w:rPr>
  </w:style>
  <w:style w:type="character" w:customStyle="1" w:styleId="FootnoteTextChar">
    <w:name w:val="Footnote Text Char"/>
    <w:basedOn w:val="DefaultParagraphFont"/>
    <w:link w:val="FootnoteText"/>
    <w:uiPriority w:val="99"/>
    <w:semiHidden/>
    <w:locked/>
    <w:rsid w:val="007C463B"/>
    <w:rPr>
      <w:rFonts w:ascii="Times New Roman" w:hAnsi="Times New Roman" w:cs="Times New Roman"/>
      <w:i/>
      <w:iCs/>
      <w:sz w:val="24"/>
      <w:szCs w:val="24"/>
      <w:lang w:val="it-IT" w:eastAsia="it-IT"/>
    </w:rPr>
  </w:style>
  <w:style w:type="paragraph" w:customStyle="1" w:styleId="Rientrocorpodeltesto21">
    <w:name w:val="Rientro corpo del testo 21"/>
    <w:basedOn w:val="Normal"/>
    <w:uiPriority w:val="99"/>
    <w:rsid w:val="007C463B"/>
    <w:pPr>
      <w:suppressAutoHyphens/>
      <w:spacing w:before="120" w:after="0" w:line="240" w:lineRule="auto"/>
      <w:ind w:left="497" w:hanging="497"/>
      <w:jc w:val="both"/>
    </w:pPr>
    <w:rPr>
      <w:rFonts w:ascii="Bodoni" w:hAnsi="Bodoni"/>
      <w:bCs/>
      <w:sz w:val="18"/>
      <w:szCs w:val="20"/>
      <w:lang w:val="en-US" w:eastAsia="ar-SA"/>
    </w:rPr>
  </w:style>
  <w:style w:type="paragraph" w:customStyle="1" w:styleId="Rientrocorpodeltesto31">
    <w:name w:val="Rientro corpo del testo 31"/>
    <w:basedOn w:val="Normal"/>
    <w:uiPriority w:val="99"/>
    <w:rsid w:val="007C463B"/>
    <w:pPr>
      <w:suppressAutoHyphens/>
      <w:spacing w:before="120" w:after="0" w:line="240" w:lineRule="auto"/>
      <w:ind w:left="231" w:hanging="231"/>
      <w:jc w:val="both"/>
    </w:pPr>
    <w:rPr>
      <w:rFonts w:ascii="Bodoni" w:hAnsi="Bodoni"/>
      <w:bCs/>
      <w:sz w:val="18"/>
      <w:szCs w:val="20"/>
      <w:lang w:val="en-US" w:eastAsia="ar-SA"/>
    </w:rPr>
  </w:style>
  <w:style w:type="character" w:customStyle="1" w:styleId="atn">
    <w:name w:val="atn"/>
    <w:uiPriority w:val="99"/>
    <w:rsid w:val="007C463B"/>
  </w:style>
  <w:style w:type="paragraph" w:styleId="BodyTextIndent3">
    <w:name w:val="Body Text Indent 3"/>
    <w:basedOn w:val="Normal"/>
    <w:link w:val="BodyTextIndent3Char"/>
    <w:uiPriority w:val="99"/>
    <w:unhideWhenUsed/>
    <w:rsid w:val="00C443A5"/>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C443A5"/>
    <w:rPr>
      <w:rFonts w:cs="Times New Roman"/>
      <w:sz w:val="16"/>
      <w:szCs w:val="16"/>
    </w:rPr>
  </w:style>
  <w:style w:type="paragraph" w:styleId="BalloonText">
    <w:name w:val="Balloon Text"/>
    <w:basedOn w:val="Normal"/>
    <w:link w:val="BalloonTextChar"/>
    <w:uiPriority w:val="99"/>
    <w:semiHidden/>
    <w:rsid w:val="00E814CE"/>
    <w:pPr>
      <w:widowControl w:val="0"/>
      <w:spacing w:after="0" w:line="240" w:lineRule="auto"/>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locked/>
    <w:rsid w:val="00E814CE"/>
    <w:rPr>
      <w:rFonts w:ascii="Tahoma" w:hAnsi="Tahoma" w:cs="Tahoma"/>
      <w:sz w:val="16"/>
      <w:szCs w:val="16"/>
      <w:lang w:val="en-US" w:eastAsia="en-US"/>
    </w:rPr>
  </w:style>
  <w:style w:type="character" w:customStyle="1" w:styleId="hpsalt-edited">
    <w:name w:val="hps alt-edited"/>
    <w:uiPriority w:val="99"/>
    <w:rsid w:val="00E814CE"/>
  </w:style>
  <w:style w:type="paragraph" w:customStyle="1" w:styleId="Corpodeltesto21">
    <w:name w:val="Corpo del testo 21"/>
    <w:basedOn w:val="Normal"/>
    <w:uiPriority w:val="99"/>
    <w:rsid w:val="00785ECA"/>
    <w:pPr>
      <w:suppressAutoHyphens/>
      <w:spacing w:after="0" w:line="240" w:lineRule="auto"/>
    </w:pPr>
    <w:rPr>
      <w:rFonts w:ascii="Bodoni" w:hAnsi="Bodoni"/>
      <w:bCs/>
      <w:sz w:val="18"/>
      <w:lang w:val="en-US" w:eastAsia="ar-SA"/>
    </w:rPr>
  </w:style>
  <w:style w:type="paragraph" w:styleId="z-TopofForm">
    <w:name w:val="HTML Top of Form"/>
    <w:basedOn w:val="Normal"/>
    <w:next w:val="Normal"/>
    <w:link w:val="z-TopofFormChar"/>
    <w:hidden/>
    <w:uiPriority w:val="99"/>
    <w:rsid w:val="0056339C"/>
    <w:pPr>
      <w:pBdr>
        <w:bottom w:val="single" w:sz="6" w:space="1" w:color="auto"/>
      </w:pBdr>
      <w:spacing w:after="0" w:line="240" w:lineRule="auto"/>
      <w:jc w:val="center"/>
    </w:pPr>
    <w:rPr>
      <w:rFonts w:ascii="Arial" w:hAnsi="Arial" w:cs="Arial"/>
      <w:vanish/>
      <w:sz w:val="16"/>
      <w:szCs w:val="16"/>
      <w:lang w:val="it-IT" w:eastAsia="it-IT"/>
    </w:rPr>
  </w:style>
  <w:style w:type="character" w:customStyle="1" w:styleId="z-TopofFormChar">
    <w:name w:val="z-Top of Form Char"/>
    <w:basedOn w:val="DefaultParagraphFont"/>
    <w:link w:val="z-TopofForm"/>
    <w:uiPriority w:val="99"/>
    <w:locked/>
    <w:rsid w:val="0056339C"/>
    <w:rPr>
      <w:rFonts w:ascii="Arial" w:hAnsi="Arial" w:cs="Arial"/>
      <w:vanish/>
      <w:sz w:val="16"/>
      <w:szCs w:val="16"/>
      <w:lang w:val="it-IT" w:eastAsia="it-IT"/>
    </w:rPr>
  </w:style>
  <w:style w:type="paragraph" w:styleId="z-BottomofForm">
    <w:name w:val="HTML Bottom of Form"/>
    <w:basedOn w:val="Normal"/>
    <w:next w:val="Normal"/>
    <w:link w:val="z-BottomofFormChar"/>
    <w:hidden/>
    <w:uiPriority w:val="99"/>
    <w:unhideWhenUsed/>
    <w:rsid w:val="006B6A12"/>
    <w:pPr>
      <w:widowControl w:val="0"/>
      <w:pBdr>
        <w:top w:val="single" w:sz="6" w:space="1" w:color="auto"/>
      </w:pBdr>
      <w:spacing w:after="0" w:line="240" w:lineRule="auto"/>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locked/>
    <w:rsid w:val="006B6A12"/>
    <w:rPr>
      <w:rFonts w:ascii="Arial" w:hAnsi="Arial" w:cs="Arial"/>
      <w:vanish/>
      <w:sz w:val="16"/>
      <w:szCs w:val="16"/>
      <w:lang w:val="en-US" w:eastAsia="en-US"/>
    </w:rPr>
  </w:style>
  <w:style w:type="character" w:styleId="Emphasis">
    <w:name w:val="Emphasis"/>
    <w:basedOn w:val="DefaultParagraphFont"/>
    <w:uiPriority w:val="20"/>
    <w:qFormat/>
    <w:rsid w:val="00267B59"/>
    <w:rPr>
      <w:rFonts w:ascii="Times New Roman" w:hAnsi="Times New Roman" w:cs="Times New Roman"/>
      <w:i/>
    </w:rPr>
  </w:style>
  <w:style w:type="character" w:customStyle="1" w:styleId="HTMLPreformattedChar">
    <w:name w:val="HTML Preformatted Char"/>
    <w:basedOn w:val="DefaultParagraphFont"/>
    <w:link w:val="HTMLPreformatted"/>
    <w:uiPriority w:val="99"/>
    <w:semiHidden/>
    <w:locked/>
    <w:rsid w:val="00267B59"/>
    <w:rPr>
      <w:rFonts w:ascii="Arial Unicode MS" w:eastAsia="Arial Unicode MS" w:cs="Arial Unicode MS"/>
      <w:lang w:val="it-IT" w:eastAsia="it-IT"/>
    </w:rPr>
  </w:style>
  <w:style w:type="paragraph" w:styleId="HTMLPreformatted">
    <w:name w:val="HTML Preformatted"/>
    <w:basedOn w:val="Normal"/>
    <w:link w:val="HTMLPreformattedChar"/>
    <w:uiPriority w:val="99"/>
    <w:semiHidden/>
    <w:unhideWhenUsed/>
    <w:rsid w:val="00267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cs="Arial Unicode MS"/>
      <w:sz w:val="20"/>
      <w:szCs w:val="20"/>
      <w:lang w:val="it-IT" w:eastAsia="it-IT"/>
    </w:rPr>
  </w:style>
  <w:style w:type="character" w:customStyle="1" w:styleId="HTMLPreformattedChar1">
    <w:name w:val="HTML Preformatted Char1"/>
    <w:basedOn w:val="DefaultParagraphFont"/>
    <w:uiPriority w:val="99"/>
    <w:semiHidden/>
    <w:rPr>
      <w:rFonts w:ascii="Courier New" w:hAnsi="Courier New" w:cs="Courier New"/>
    </w:rPr>
  </w:style>
  <w:style w:type="character" w:customStyle="1" w:styleId="HTMLPreformattedChar111">
    <w:name w:val="HTML Preformatted Char111"/>
    <w:basedOn w:val="DefaultParagraphFont"/>
    <w:uiPriority w:val="99"/>
    <w:semiHidden/>
    <w:rPr>
      <w:rFonts w:ascii="Courier New" w:hAnsi="Courier New" w:cs="Courier New"/>
    </w:rPr>
  </w:style>
  <w:style w:type="character" w:customStyle="1" w:styleId="HTMLPreformattedChar110">
    <w:name w:val="HTML Preformatted Char110"/>
    <w:basedOn w:val="DefaultParagraphFont"/>
    <w:uiPriority w:val="99"/>
    <w:semiHidden/>
    <w:rPr>
      <w:rFonts w:ascii="Courier New" w:hAnsi="Courier New" w:cs="Courier New"/>
    </w:rPr>
  </w:style>
  <w:style w:type="character" w:customStyle="1" w:styleId="HTMLPreformattedChar19">
    <w:name w:val="HTML Preformatted Char19"/>
    <w:basedOn w:val="DefaultParagraphFont"/>
    <w:uiPriority w:val="99"/>
    <w:semiHidden/>
    <w:rPr>
      <w:rFonts w:ascii="Courier New" w:hAnsi="Courier New" w:cs="Courier New"/>
    </w:rPr>
  </w:style>
  <w:style w:type="character" w:customStyle="1" w:styleId="HTMLPreformattedChar18">
    <w:name w:val="HTML Preformatted Char18"/>
    <w:basedOn w:val="DefaultParagraphFont"/>
    <w:uiPriority w:val="99"/>
    <w:semiHidden/>
    <w:rPr>
      <w:rFonts w:ascii="Courier New" w:hAnsi="Courier New" w:cs="Courier New"/>
    </w:rPr>
  </w:style>
  <w:style w:type="character" w:customStyle="1" w:styleId="HTMLPreformattedChar17">
    <w:name w:val="HTML Preformatted Char17"/>
    <w:basedOn w:val="DefaultParagraphFont"/>
    <w:uiPriority w:val="99"/>
    <w:semiHidden/>
    <w:rPr>
      <w:rFonts w:ascii="Courier New" w:hAnsi="Courier New" w:cs="Courier New"/>
    </w:rPr>
  </w:style>
  <w:style w:type="character" w:customStyle="1" w:styleId="HTMLPreformattedChar16">
    <w:name w:val="HTML Preformatted Char16"/>
    <w:basedOn w:val="DefaultParagraphFont"/>
    <w:uiPriority w:val="99"/>
    <w:semiHidden/>
    <w:rPr>
      <w:rFonts w:ascii="Courier New" w:hAnsi="Courier New" w:cs="Courier New"/>
    </w:rPr>
  </w:style>
  <w:style w:type="character" w:customStyle="1" w:styleId="HTMLPreformattedChar15">
    <w:name w:val="HTML Preformatted Char15"/>
    <w:basedOn w:val="DefaultParagraphFont"/>
    <w:uiPriority w:val="99"/>
    <w:semiHidden/>
    <w:rPr>
      <w:rFonts w:ascii="Courier New" w:hAnsi="Courier New" w:cs="Courier New"/>
    </w:rPr>
  </w:style>
  <w:style w:type="character" w:customStyle="1" w:styleId="HTMLPreformattedChar14">
    <w:name w:val="HTML Preformatted Char14"/>
    <w:basedOn w:val="DefaultParagraphFont"/>
    <w:uiPriority w:val="99"/>
    <w:semiHidden/>
    <w:rPr>
      <w:rFonts w:ascii="Courier New" w:hAnsi="Courier New" w:cs="Courier New"/>
    </w:rPr>
  </w:style>
  <w:style w:type="character" w:customStyle="1" w:styleId="HTMLPreformattedChar13">
    <w:name w:val="HTML Preformatted Char13"/>
    <w:basedOn w:val="DefaultParagraphFont"/>
    <w:uiPriority w:val="99"/>
    <w:semiHidden/>
    <w:rPr>
      <w:rFonts w:ascii="Courier New" w:hAnsi="Courier New" w:cs="Courier New"/>
    </w:rPr>
  </w:style>
  <w:style w:type="character" w:customStyle="1" w:styleId="HTMLPreformattedChar12">
    <w:name w:val="HTML Preformatted Char12"/>
    <w:basedOn w:val="DefaultParagraphFont"/>
    <w:uiPriority w:val="99"/>
    <w:semiHidden/>
    <w:rPr>
      <w:rFonts w:ascii="Courier New" w:hAnsi="Courier New" w:cs="Courier New"/>
    </w:rPr>
  </w:style>
  <w:style w:type="character" w:customStyle="1" w:styleId="HTMLPreformattedChar11">
    <w:name w:val="HTML Preformatted Char11"/>
    <w:basedOn w:val="DefaultParagraphFont"/>
    <w:uiPriority w:val="99"/>
    <w:semiHidden/>
    <w:rPr>
      <w:rFonts w:ascii="Courier New" w:hAnsi="Courier New" w:cs="Courier New"/>
    </w:rPr>
  </w:style>
  <w:style w:type="paragraph" w:styleId="TOC2">
    <w:name w:val="toc 2"/>
    <w:basedOn w:val="Normal"/>
    <w:next w:val="Normal"/>
    <w:autoRedefine/>
    <w:uiPriority w:val="99"/>
    <w:semiHidden/>
    <w:unhideWhenUsed/>
    <w:rsid w:val="00267B59"/>
    <w:pPr>
      <w:tabs>
        <w:tab w:val="left" w:pos="1134"/>
        <w:tab w:val="left" w:pos="1418"/>
        <w:tab w:val="right" w:leader="dot" w:pos="9071"/>
      </w:tabs>
      <w:spacing w:after="0" w:line="280" w:lineRule="exact"/>
      <w:ind w:left="1135" w:right="1418" w:hanging="851"/>
      <w:jc w:val="both"/>
    </w:pPr>
    <w:rPr>
      <w:rFonts w:ascii="Times New Roman" w:hAnsi="Times New Roman"/>
      <w:b/>
      <w:bCs/>
      <w:i/>
      <w:iCs/>
      <w:noProof/>
      <w:sz w:val="20"/>
      <w:lang w:val="en-GB" w:eastAsia="it-IT"/>
    </w:rPr>
  </w:style>
  <w:style w:type="paragraph" w:styleId="ListBullet">
    <w:name w:val="List Bullet"/>
    <w:basedOn w:val="Normal"/>
    <w:autoRedefine/>
    <w:uiPriority w:val="99"/>
    <w:semiHidden/>
    <w:unhideWhenUsed/>
    <w:rsid w:val="00267B59"/>
    <w:pPr>
      <w:spacing w:after="0" w:line="280" w:lineRule="exact"/>
      <w:ind w:left="283" w:hanging="283"/>
    </w:pPr>
    <w:rPr>
      <w:rFonts w:ascii="Univers 55" w:hAnsi="Univers 55"/>
      <w:szCs w:val="20"/>
      <w:lang w:val="it-IT" w:eastAsia="it-IT"/>
    </w:rPr>
  </w:style>
  <w:style w:type="paragraph" w:styleId="BodyTextIndent">
    <w:name w:val="Body Text Indent"/>
    <w:basedOn w:val="Normal"/>
    <w:link w:val="BodyTextIndentChar"/>
    <w:uiPriority w:val="99"/>
    <w:semiHidden/>
    <w:unhideWhenUsed/>
    <w:rsid w:val="00267B59"/>
    <w:pPr>
      <w:snapToGrid w:val="0"/>
      <w:spacing w:before="120" w:after="0" w:line="240" w:lineRule="auto"/>
      <w:ind w:left="558" w:hanging="558"/>
      <w:jc w:val="both"/>
    </w:pPr>
    <w:rPr>
      <w:rFonts w:ascii="Bodoni" w:hAnsi="Bodoni"/>
      <w:bCs/>
      <w:sz w:val="20"/>
      <w:szCs w:val="18"/>
      <w:lang w:val="it-IT" w:eastAsia="it-IT"/>
    </w:rPr>
  </w:style>
  <w:style w:type="character" w:customStyle="1" w:styleId="BodyTextIndentChar">
    <w:name w:val="Body Text Indent Char"/>
    <w:basedOn w:val="DefaultParagraphFont"/>
    <w:link w:val="BodyTextIndent"/>
    <w:uiPriority w:val="99"/>
    <w:semiHidden/>
    <w:locked/>
    <w:rsid w:val="00267B59"/>
    <w:rPr>
      <w:rFonts w:ascii="Bodoni" w:hAnsi="Bodoni" w:cs="Times New Roman"/>
      <w:bCs/>
      <w:sz w:val="18"/>
      <w:szCs w:val="18"/>
      <w:lang w:val="it-IT" w:eastAsia="it-IT"/>
    </w:rPr>
  </w:style>
  <w:style w:type="paragraph" w:customStyle="1" w:styleId="firme">
    <w:name w:val="firme"/>
    <w:basedOn w:val="Normal"/>
    <w:uiPriority w:val="99"/>
    <w:rsid w:val="00267B59"/>
    <w:pPr>
      <w:pBdr>
        <w:top w:val="single" w:sz="6" w:space="1" w:color="auto"/>
        <w:left w:val="single" w:sz="6" w:space="1" w:color="auto"/>
        <w:bottom w:val="single" w:sz="6" w:space="1" w:color="auto"/>
        <w:right w:val="single" w:sz="6" w:space="1" w:color="auto"/>
      </w:pBdr>
      <w:tabs>
        <w:tab w:val="left" w:pos="4962"/>
        <w:tab w:val="right" w:leader="underscore" w:pos="9072"/>
      </w:tabs>
      <w:spacing w:before="420" w:after="0" w:line="280" w:lineRule="exact"/>
      <w:ind w:left="284" w:firstLine="425"/>
    </w:pPr>
    <w:rPr>
      <w:rFonts w:ascii="Courier New" w:hAnsi="Courier New"/>
      <w:b/>
      <w:i/>
      <w:sz w:val="24"/>
      <w:szCs w:val="20"/>
      <w:lang w:val="it-IT" w:eastAsia="it-IT"/>
    </w:rPr>
  </w:style>
  <w:style w:type="paragraph" w:customStyle="1" w:styleId="Lev3">
    <w:name w:val="Lev3"/>
    <w:basedOn w:val="Normal"/>
    <w:uiPriority w:val="99"/>
    <w:rsid w:val="00267B59"/>
    <w:pPr>
      <w:tabs>
        <w:tab w:val="left" w:pos="6521"/>
      </w:tabs>
      <w:spacing w:after="0" w:line="280" w:lineRule="exact"/>
      <w:ind w:left="2268"/>
    </w:pPr>
    <w:rPr>
      <w:rFonts w:ascii="Esperanto Times" w:hAnsi="Esperanto Times"/>
      <w:noProof/>
      <w:szCs w:val="20"/>
      <w:lang w:val="it-IT" w:eastAsia="it-IT"/>
    </w:rPr>
  </w:style>
  <w:style w:type="paragraph" w:customStyle="1" w:styleId="Lev1">
    <w:name w:val="Lev1"/>
    <w:basedOn w:val="Lev3"/>
    <w:uiPriority w:val="99"/>
    <w:rsid w:val="00267B59"/>
    <w:pPr>
      <w:ind w:left="1134"/>
      <w:jc w:val="both"/>
    </w:pPr>
    <w:rPr>
      <w:i/>
    </w:rPr>
  </w:style>
  <w:style w:type="paragraph" w:customStyle="1" w:styleId="lev2">
    <w:name w:val="lev2"/>
    <w:basedOn w:val="Normal"/>
    <w:uiPriority w:val="99"/>
    <w:rsid w:val="00267B59"/>
    <w:pPr>
      <w:tabs>
        <w:tab w:val="left" w:pos="1985"/>
        <w:tab w:val="left" w:pos="3119"/>
      </w:tabs>
      <w:spacing w:before="120" w:after="0" w:line="280" w:lineRule="exact"/>
      <w:ind w:left="1985" w:hanging="851"/>
    </w:pPr>
    <w:rPr>
      <w:rFonts w:ascii="Esperanto Times" w:hAnsi="Esperanto Times"/>
      <w:i/>
      <w:noProof/>
      <w:szCs w:val="20"/>
      <w:lang w:val="it-IT" w:eastAsia="it-IT"/>
    </w:rPr>
  </w:style>
  <w:style w:type="paragraph" w:customStyle="1" w:styleId="partecipante">
    <w:name w:val="partecipante"/>
    <w:basedOn w:val="Normal"/>
    <w:uiPriority w:val="99"/>
    <w:rsid w:val="00267B59"/>
    <w:pPr>
      <w:pBdr>
        <w:top w:val="single" w:sz="6" w:space="1" w:color="auto"/>
        <w:left w:val="single" w:sz="6" w:space="1" w:color="auto"/>
        <w:bottom w:val="single" w:sz="6" w:space="1" w:color="auto"/>
        <w:right w:val="single" w:sz="6" w:space="1" w:color="auto"/>
      </w:pBdr>
      <w:tabs>
        <w:tab w:val="left" w:pos="2835"/>
      </w:tabs>
      <w:spacing w:before="240" w:after="0" w:line="280" w:lineRule="exact"/>
      <w:ind w:left="284" w:firstLine="425"/>
    </w:pPr>
    <w:rPr>
      <w:rFonts w:ascii="Univers 55" w:hAnsi="Univers 55"/>
      <w:szCs w:val="20"/>
      <w:lang w:val="it-IT" w:eastAsia="it-IT"/>
    </w:rPr>
  </w:style>
  <w:style w:type="paragraph" w:customStyle="1" w:styleId="ruolo">
    <w:name w:val="ruolo"/>
    <w:basedOn w:val="Normal"/>
    <w:uiPriority w:val="99"/>
    <w:rsid w:val="00267B59"/>
    <w:pPr>
      <w:pBdr>
        <w:top w:val="single" w:sz="6" w:space="1" w:color="auto"/>
        <w:left w:val="single" w:sz="6" w:space="1" w:color="auto"/>
        <w:bottom w:val="single" w:sz="6" w:space="1" w:color="auto"/>
        <w:right w:val="single" w:sz="6" w:space="1" w:color="auto"/>
      </w:pBdr>
      <w:tabs>
        <w:tab w:val="left" w:pos="2835"/>
      </w:tabs>
      <w:spacing w:before="480" w:after="0" w:line="280" w:lineRule="exact"/>
      <w:ind w:left="284" w:firstLine="425"/>
    </w:pPr>
    <w:rPr>
      <w:rFonts w:ascii="Univers 55" w:hAnsi="Univers 55"/>
      <w:b/>
      <w:szCs w:val="20"/>
      <w:lang w:val="it-IT" w:eastAsia="it-IT"/>
    </w:rPr>
  </w:style>
  <w:style w:type="paragraph" w:customStyle="1" w:styleId="separatoreelenco">
    <w:name w:val="separatore elenco"/>
    <w:basedOn w:val="Normal"/>
    <w:uiPriority w:val="99"/>
    <w:rsid w:val="00267B59"/>
    <w:pPr>
      <w:keepNext/>
      <w:pageBreakBefore/>
      <w:pBdr>
        <w:top w:val="single" w:sz="6" w:space="1" w:color="auto"/>
        <w:left w:val="single" w:sz="6" w:space="1" w:color="auto"/>
        <w:bottom w:val="single" w:sz="6" w:space="1" w:color="auto"/>
        <w:right w:val="single" w:sz="6" w:space="1" w:color="auto"/>
      </w:pBdr>
      <w:tabs>
        <w:tab w:val="left" w:pos="2835"/>
      </w:tabs>
      <w:spacing w:after="0" w:line="280" w:lineRule="exact"/>
      <w:ind w:left="284" w:firstLine="425"/>
      <w:jc w:val="center"/>
    </w:pPr>
    <w:rPr>
      <w:rFonts w:ascii="Univers 55" w:hAnsi="Univers 55"/>
      <w:b/>
      <w:sz w:val="32"/>
      <w:szCs w:val="20"/>
      <w:lang w:val="it-IT" w:eastAsia="it-IT"/>
    </w:rPr>
  </w:style>
  <w:style w:type="paragraph" w:customStyle="1" w:styleId="titolocentrale">
    <w:name w:val="titolo centrale"/>
    <w:basedOn w:val="Normal"/>
    <w:uiPriority w:val="99"/>
    <w:rsid w:val="00267B59"/>
    <w:pPr>
      <w:pBdr>
        <w:top w:val="single" w:sz="6" w:space="1" w:color="auto"/>
        <w:left w:val="single" w:sz="6" w:space="1" w:color="auto"/>
        <w:bottom w:val="single" w:sz="6" w:space="1" w:color="auto"/>
        <w:right w:val="single" w:sz="6" w:space="1" w:color="auto"/>
      </w:pBdr>
      <w:tabs>
        <w:tab w:val="left" w:pos="2835"/>
      </w:tabs>
      <w:spacing w:before="480" w:after="0" w:line="280" w:lineRule="exact"/>
      <w:ind w:left="284" w:firstLine="425"/>
      <w:jc w:val="center"/>
    </w:pPr>
    <w:rPr>
      <w:rFonts w:ascii="Univers 55" w:hAnsi="Univers 55"/>
      <w:b/>
      <w:sz w:val="32"/>
      <w:szCs w:val="20"/>
      <w:lang w:val="it-IT" w:eastAsia="it-IT"/>
    </w:rPr>
  </w:style>
  <w:style w:type="character" w:styleId="PageNumber">
    <w:name w:val="page number"/>
    <w:basedOn w:val="DefaultParagraphFont"/>
    <w:uiPriority w:val="99"/>
    <w:semiHidden/>
    <w:unhideWhenUsed/>
    <w:rsid w:val="00267B59"/>
    <w:rPr>
      <w:rFonts w:ascii="Times New Roman" w:hAnsi="Times New Roman" w:cs="Times New Roman"/>
    </w:rPr>
  </w:style>
  <w:style w:type="character" w:customStyle="1" w:styleId="BalloonTextChar1">
    <w:name w:val="Balloon Text Char1"/>
    <w:uiPriority w:val="99"/>
    <w:semiHidden/>
    <w:rsid w:val="00267B59"/>
    <w:rPr>
      <w:rFonts w:ascii="Tahoma" w:hAnsi="Tahoma"/>
      <w:sz w:val="16"/>
      <w:lang w:val="en-US" w:eastAsia="x-none"/>
    </w:rPr>
  </w:style>
  <w:style w:type="character" w:customStyle="1" w:styleId="alt-edited">
    <w:name w:val="alt-edited"/>
    <w:uiPriority w:val="99"/>
    <w:rsid w:val="00267B59"/>
    <w:rPr>
      <w:rFonts w:ascii="Times New Roman" w:hAnsi="Times New Roman"/>
    </w:rPr>
  </w:style>
  <w:style w:type="character" w:customStyle="1" w:styleId="shorttext">
    <w:name w:val="short_text"/>
    <w:uiPriority w:val="99"/>
    <w:rsid w:val="00267B59"/>
    <w:rPr>
      <w:rFonts w:ascii="Times New Roman" w:hAnsi="Times New Roman"/>
    </w:rPr>
  </w:style>
  <w:style w:type="paragraph" w:styleId="NoSpacing">
    <w:name w:val="No Spacing"/>
    <w:uiPriority w:val="1"/>
    <w:qFormat/>
    <w:rsid w:val="004C054C"/>
    <w:pPr>
      <w:widowControl w:val="0"/>
      <w:jc w:val="both"/>
    </w:pPr>
    <w:rPr>
      <w:rFonts w:ascii="Times New Roman" w:hAnsi="Times New Roman" w:cs="Times New Roman"/>
      <w:kern w:val="2"/>
      <w:sz w:val="21"/>
      <w:szCs w:val="24"/>
      <w:lang w:val="en-US" w:eastAsia="zh-CN"/>
    </w:rPr>
  </w:style>
  <w:style w:type="paragraph" w:customStyle="1" w:styleId="StyleArial12ptLinespacing15lines">
    <w:name w:val="Style Arial 12 pt Line spacing:  1.5 lines"/>
    <w:basedOn w:val="Normal"/>
    <w:uiPriority w:val="99"/>
    <w:rsid w:val="004C054C"/>
    <w:pPr>
      <w:spacing w:after="0" w:line="240" w:lineRule="auto"/>
    </w:pPr>
    <w:rPr>
      <w:rFonts w:ascii="Arial" w:hAnsi="Arial" w:cs="Arial"/>
      <w:sz w:val="24"/>
      <w:szCs w:val="24"/>
      <w:lang w:val="de-DE" w:eastAsia="de-DE"/>
    </w:rPr>
  </w:style>
  <w:style w:type="paragraph" w:customStyle="1" w:styleId="Default">
    <w:name w:val="Default"/>
    <w:rsid w:val="00C35561"/>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8344D6"/>
  </w:style>
  <w:style w:type="character" w:styleId="FollowedHyperlink">
    <w:name w:val="FollowedHyperlink"/>
    <w:basedOn w:val="DefaultParagraphFont"/>
    <w:uiPriority w:val="99"/>
    <w:semiHidden/>
    <w:unhideWhenUsed/>
    <w:rsid w:val="008344D6"/>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link w:val="Heading1Char"/>
    <w:uiPriority w:val="9"/>
    <w:qFormat/>
    <w:rsid w:val="00D64CF7"/>
    <w:pPr>
      <w:widowControl w:val="0"/>
      <w:spacing w:after="0" w:line="240" w:lineRule="auto"/>
      <w:ind w:left="117"/>
      <w:outlineLvl w:val="0"/>
    </w:pPr>
    <w:rPr>
      <w:b/>
      <w:bCs/>
      <w:sz w:val="28"/>
      <w:szCs w:val="28"/>
      <w:lang w:val="en-US" w:eastAsia="en-US"/>
    </w:rPr>
  </w:style>
  <w:style w:type="paragraph" w:styleId="Heading2">
    <w:name w:val="heading 2"/>
    <w:basedOn w:val="Normal"/>
    <w:next w:val="Normal"/>
    <w:link w:val="Heading2Char"/>
    <w:uiPriority w:val="99"/>
    <w:unhideWhenUsed/>
    <w:qFormat/>
    <w:rsid w:val="00D9454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9"/>
    <w:unhideWhenUsed/>
    <w:qFormat/>
    <w:rsid w:val="007C463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testocapitolo"/>
    <w:link w:val="Heading4Char"/>
    <w:uiPriority w:val="99"/>
    <w:semiHidden/>
    <w:unhideWhenUsed/>
    <w:qFormat/>
    <w:rsid w:val="00267B59"/>
    <w:pPr>
      <w:keepNext/>
      <w:tabs>
        <w:tab w:val="num" w:pos="1701"/>
      </w:tabs>
      <w:spacing w:before="120" w:after="120" w:line="360" w:lineRule="auto"/>
      <w:ind w:left="1701" w:hanging="1701"/>
      <w:jc w:val="both"/>
      <w:outlineLvl w:val="3"/>
    </w:pPr>
    <w:rPr>
      <w:rFonts w:ascii="Univers 55" w:hAnsi="Univers 55"/>
      <w:i/>
      <w:szCs w:val="20"/>
      <w:lang w:val="it-IT" w:eastAsia="it-IT"/>
    </w:rPr>
  </w:style>
  <w:style w:type="paragraph" w:styleId="Heading5">
    <w:name w:val="heading 5"/>
    <w:basedOn w:val="Normal"/>
    <w:next w:val="Normal"/>
    <w:link w:val="Heading5Char"/>
    <w:uiPriority w:val="99"/>
    <w:semiHidden/>
    <w:unhideWhenUsed/>
    <w:qFormat/>
    <w:rsid w:val="00267B59"/>
    <w:pPr>
      <w:tabs>
        <w:tab w:val="num" w:pos="1985"/>
      </w:tabs>
      <w:spacing w:before="240" w:after="60" w:line="280" w:lineRule="exact"/>
      <w:ind w:left="1985" w:hanging="1985"/>
      <w:outlineLvl w:val="4"/>
    </w:pPr>
    <w:rPr>
      <w:rFonts w:ascii="Arial" w:hAnsi="Arial"/>
      <w:szCs w:val="20"/>
      <w:lang w:val="it-IT" w:eastAsia="it-IT"/>
    </w:rPr>
  </w:style>
  <w:style w:type="paragraph" w:styleId="Heading6">
    <w:name w:val="heading 6"/>
    <w:basedOn w:val="Normal"/>
    <w:next w:val="Normal"/>
    <w:link w:val="Heading6Char"/>
    <w:uiPriority w:val="99"/>
    <w:semiHidden/>
    <w:unhideWhenUsed/>
    <w:qFormat/>
    <w:rsid w:val="00267B59"/>
    <w:pPr>
      <w:tabs>
        <w:tab w:val="num" w:pos="1152"/>
      </w:tabs>
      <w:spacing w:before="240" w:after="60" w:line="280" w:lineRule="exact"/>
      <w:ind w:left="1152" w:hanging="1152"/>
      <w:outlineLvl w:val="5"/>
    </w:pPr>
    <w:rPr>
      <w:rFonts w:ascii="Univers 55" w:hAnsi="Univers 55"/>
      <w:i/>
      <w:szCs w:val="20"/>
      <w:lang w:val="it-IT" w:eastAsia="it-IT"/>
    </w:rPr>
  </w:style>
  <w:style w:type="paragraph" w:styleId="Heading7">
    <w:name w:val="heading 7"/>
    <w:basedOn w:val="Normal"/>
    <w:next w:val="Normal"/>
    <w:link w:val="Heading7Char"/>
    <w:uiPriority w:val="99"/>
    <w:semiHidden/>
    <w:unhideWhenUsed/>
    <w:qFormat/>
    <w:rsid w:val="00267B59"/>
    <w:pPr>
      <w:tabs>
        <w:tab w:val="num" w:pos="1296"/>
      </w:tabs>
      <w:spacing w:before="240" w:after="60" w:line="280" w:lineRule="exact"/>
      <w:ind w:left="1296" w:hanging="1296"/>
      <w:outlineLvl w:val="6"/>
    </w:pPr>
    <w:rPr>
      <w:rFonts w:ascii="Arial" w:hAnsi="Arial"/>
      <w:szCs w:val="20"/>
      <w:lang w:val="it-IT" w:eastAsia="it-IT"/>
    </w:rPr>
  </w:style>
  <w:style w:type="paragraph" w:styleId="Heading8">
    <w:name w:val="heading 8"/>
    <w:basedOn w:val="Normal"/>
    <w:next w:val="Normal"/>
    <w:link w:val="Heading8Char"/>
    <w:uiPriority w:val="99"/>
    <w:semiHidden/>
    <w:unhideWhenUsed/>
    <w:qFormat/>
    <w:rsid w:val="00267B59"/>
    <w:pPr>
      <w:tabs>
        <w:tab w:val="num" w:pos="1440"/>
      </w:tabs>
      <w:spacing w:before="240" w:after="60" w:line="280" w:lineRule="exact"/>
      <w:ind w:left="1440" w:hanging="1440"/>
      <w:outlineLvl w:val="7"/>
    </w:pPr>
    <w:rPr>
      <w:rFonts w:ascii="Arial" w:hAnsi="Arial"/>
      <w:i/>
      <w:szCs w:val="20"/>
      <w:lang w:val="it-IT" w:eastAsia="it-IT"/>
    </w:rPr>
  </w:style>
  <w:style w:type="paragraph" w:styleId="Heading9">
    <w:name w:val="heading 9"/>
    <w:basedOn w:val="Normal"/>
    <w:next w:val="Normal"/>
    <w:link w:val="Heading9Char"/>
    <w:uiPriority w:val="99"/>
    <w:semiHidden/>
    <w:unhideWhenUsed/>
    <w:qFormat/>
    <w:rsid w:val="00267B59"/>
    <w:pPr>
      <w:tabs>
        <w:tab w:val="num" w:pos="1584"/>
      </w:tabs>
      <w:spacing w:before="240" w:after="60" w:line="280" w:lineRule="exact"/>
      <w:ind w:left="1584" w:hanging="1584"/>
      <w:outlineLvl w:val="8"/>
    </w:pPr>
    <w:rPr>
      <w:rFonts w:ascii="Arial" w:hAnsi="Arial"/>
      <w:b/>
      <w:i/>
      <w:sz w:val="18"/>
      <w:szCs w:val="20"/>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64CF7"/>
    <w:rPr>
      <w:rFonts w:eastAsia="Times New Roman" w:cs="Times New Roman"/>
      <w:b/>
      <w:bCs/>
      <w:sz w:val="28"/>
      <w:szCs w:val="28"/>
      <w:lang w:val="en-US" w:eastAsia="en-US"/>
    </w:rPr>
  </w:style>
  <w:style w:type="character" w:customStyle="1" w:styleId="Heading2Char">
    <w:name w:val="Heading 2 Char"/>
    <w:basedOn w:val="DefaultParagraphFont"/>
    <w:link w:val="Heading2"/>
    <w:uiPriority w:val="99"/>
    <w:locked/>
    <w:rsid w:val="00D94547"/>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9"/>
    <w:locked/>
    <w:rsid w:val="007C463B"/>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9"/>
    <w:semiHidden/>
    <w:locked/>
    <w:rsid w:val="00267B59"/>
    <w:rPr>
      <w:rFonts w:ascii="Univers 55" w:hAnsi="Univers 55" w:cs="Times New Roman"/>
      <w:i/>
      <w:sz w:val="22"/>
      <w:lang w:val="it-IT" w:eastAsia="it-IT"/>
    </w:rPr>
  </w:style>
  <w:style w:type="character" w:customStyle="1" w:styleId="Heading5Char">
    <w:name w:val="Heading 5 Char"/>
    <w:basedOn w:val="DefaultParagraphFont"/>
    <w:link w:val="Heading5"/>
    <w:uiPriority w:val="99"/>
    <w:semiHidden/>
    <w:locked/>
    <w:rsid w:val="00267B59"/>
    <w:rPr>
      <w:rFonts w:ascii="Arial" w:hAnsi="Arial" w:cs="Times New Roman"/>
      <w:sz w:val="22"/>
      <w:lang w:val="it-IT" w:eastAsia="it-IT"/>
    </w:rPr>
  </w:style>
  <w:style w:type="character" w:customStyle="1" w:styleId="Heading6Char">
    <w:name w:val="Heading 6 Char"/>
    <w:basedOn w:val="DefaultParagraphFont"/>
    <w:link w:val="Heading6"/>
    <w:uiPriority w:val="99"/>
    <w:semiHidden/>
    <w:locked/>
    <w:rsid w:val="00267B59"/>
    <w:rPr>
      <w:rFonts w:ascii="Univers 55" w:hAnsi="Univers 55" w:cs="Times New Roman"/>
      <w:i/>
      <w:sz w:val="22"/>
      <w:lang w:val="it-IT" w:eastAsia="it-IT"/>
    </w:rPr>
  </w:style>
  <w:style w:type="character" w:customStyle="1" w:styleId="Heading7Char">
    <w:name w:val="Heading 7 Char"/>
    <w:basedOn w:val="DefaultParagraphFont"/>
    <w:link w:val="Heading7"/>
    <w:uiPriority w:val="99"/>
    <w:semiHidden/>
    <w:locked/>
    <w:rsid w:val="00267B59"/>
    <w:rPr>
      <w:rFonts w:ascii="Arial" w:hAnsi="Arial" w:cs="Times New Roman"/>
      <w:sz w:val="22"/>
      <w:lang w:val="it-IT" w:eastAsia="it-IT"/>
    </w:rPr>
  </w:style>
  <w:style w:type="character" w:customStyle="1" w:styleId="Heading8Char">
    <w:name w:val="Heading 8 Char"/>
    <w:basedOn w:val="DefaultParagraphFont"/>
    <w:link w:val="Heading8"/>
    <w:uiPriority w:val="99"/>
    <w:semiHidden/>
    <w:locked/>
    <w:rsid w:val="00267B59"/>
    <w:rPr>
      <w:rFonts w:ascii="Arial" w:hAnsi="Arial" w:cs="Times New Roman"/>
      <w:i/>
      <w:sz w:val="22"/>
      <w:lang w:val="it-IT" w:eastAsia="it-IT"/>
    </w:rPr>
  </w:style>
  <w:style w:type="character" w:customStyle="1" w:styleId="Heading9Char">
    <w:name w:val="Heading 9 Char"/>
    <w:basedOn w:val="DefaultParagraphFont"/>
    <w:link w:val="Heading9"/>
    <w:uiPriority w:val="99"/>
    <w:semiHidden/>
    <w:locked/>
    <w:rsid w:val="00267B59"/>
    <w:rPr>
      <w:rFonts w:ascii="Arial" w:hAnsi="Arial" w:cs="Times New Roman"/>
      <w:b/>
      <w:i/>
      <w:sz w:val="18"/>
      <w:lang w:val="it-IT" w:eastAsia="it-IT"/>
    </w:rPr>
  </w:style>
  <w:style w:type="character" w:styleId="Strong">
    <w:name w:val="Strong"/>
    <w:basedOn w:val="DefaultParagraphFont"/>
    <w:uiPriority w:val="22"/>
    <w:qFormat/>
    <w:rsid w:val="003F12AB"/>
    <w:rPr>
      <w:rFonts w:cs="Times New Roman"/>
      <w:b/>
    </w:rPr>
  </w:style>
  <w:style w:type="paragraph" w:styleId="Header">
    <w:name w:val="header"/>
    <w:basedOn w:val="Normal"/>
    <w:link w:val="HeaderChar"/>
    <w:uiPriority w:val="99"/>
    <w:unhideWhenUsed/>
    <w:rsid w:val="009778D0"/>
    <w:pPr>
      <w:tabs>
        <w:tab w:val="center" w:pos="4513"/>
        <w:tab w:val="right" w:pos="9026"/>
      </w:tabs>
    </w:pPr>
  </w:style>
  <w:style w:type="character" w:customStyle="1" w:styleId="HeaderChar">
    <w:name w:val="Header Char"/>
    <w:basedOn w:val="DefaultParagraphFont"/>
    <w:link w:val="Header"/>
    <w:uiPriority w:val="99"/>
    <w:locked/>
    <w:rsid w:val="009778D0"/>
    <w:rPr>
      <w:rFonts w:cs="Times New Roman"/>
      <w:sz w:val="22"/>
    </w:rPr>
  </w:style>
  <w:style w:type="paragraph" w:styleId="Footer">
    <w:name w:val="footer"/>
    <w:basedOn w:val="Normal"/>
    <w:link w:val="FooterChar"/>
    <w:uiPriority w:val="99"/>
    <w:unhideWhenUsed/>
    <w:rsid w:val="009778D0"/>
    <w:pPr>
      <w:tabs>
        <w:tab w:val="center" w:pos="4513"/>
        <w:tab w:val="right" w:pos="9026"/>
      </w:tabs>
    </w:pPr>
  </w:style>
  <w:style w:type="character" w:customStyle="1" w:styleId="FooterChar">
    <w:name w:val="Footer Char"/>
    <w:basedOn w:val="DefaultParagraphFont"/>
    <w:link w:val="Footer"/>
    <w:uiPriority w:val="99"/>
    <w:locked/>
    <w:rsid w:val="009778D0"/>
    <w:rPr>
      <w:rFonts w:cs="Times New Roman"/>
      <w:sz w:val="22"/>
    </w:rPr>
  </w:style>
  <w:style w:type="paragraph" w:styleId="ListParagraph">
    <w:name w:val="List Paragraph"/>
    <w:basedOn w:val="Normal"/>
    <w:uiPriority w:val="99"/>
    <w:qFormat/>
    <w:rsid w:val="00B8495A"/>
    <w:pPr>
      <w:ind w:left="720"/>
    </w:pPr>
  </w:style>
  <w:style w:type="paragraph" w:styleId="BodyText">
    <w:name w:val="Body Text"/>
    <w:basedOn w:val="Normal"/>
    <w:link w:val="BodyTextChar"/>
    <w:uiPriority w:val="99"/>
    <w:rsid w:val="00C6654F"/>
    <w:pPr>
      <w:widowControl w:val="0"/>
      <w:spacing w:after="0" w:line="240" w:lineRule="auto"/>
      <w:ind w:left="117"/>
    </w:pPr>
    <w:rPr>
      <w:sz w:val="28"/>
      <w:szCs w:val="28"/>
      <w:lang w:val="en-US" w:eastAsia="en-US"/>
    </w:rPr>
  </w:style>
  <w:style w:type="character" w:customStyle="1" w:styleId="BodyTextChar">
    <w:name w:val="Body Text Char"/>
    <w:basedOn w:val="DefaultParagraphFont"/>
    <w:link w:val="BodyText"/>
    <w:uiPriority w:val="99"/>
    <w:locked/>
    <w:rsid w:val="00C6654F"/>
    <w:rPr>
      <w:rFonts w:eastAsia="Times New Roman" w:cs="Times New Roman"/>
      <w:sz w:val="28"/>
      <w:szCs w:val="28"/>
      <w:lang w:val="en-US" w:eastAsia="en-US"/>
    </w:rPr>
  </w:style>
  <w:style w:type="character" w:styleId="Hyperlink">
    <w:name w:val="Hyperlink"/>
    <w:basedOn w:val="DefaultParagraphFont"/>
    <w:uiPriority w:val="99"/>
    <w:rsid w:val="00D64CF7"/>
    <w:rPr>
      <w:rFonts w:cs="Times New Roman"/>
      <w:color w:val="0000FF"/>
      <w:u w:val="single"/>
    </w:rPr>
  </w:style>
  <w:style w:type="paragraph" w:customStyle="1" w:styleId="TableParagraph">
    <w:name w:val="Table Paragraph"/>
    <w:basedOn w:val="Normal"/>
    <w:uiPriority w:val="99"/>
    <w:rsid w:val="00507B4D"/>
    <w:pPr>
      <w:widowControl w:val="0"/>
      <w:spacing w:after="0" w:line="240" w:lineRule="auto"/>
    </w:pPr>
    <w:rPr>
      <w:lang w:val="en-US" w:eastAsia="en-US"/>
    </w:rPr>
  </w:style>
  <w:style w:type="paragraph" w:customStyle="1" w:styleId="testocapitolo">
    <w:name w:val="testo capitolo"/>
    <w:basedOn w:val="Normal"/>
    <w:uiPriority w:val="99"/>
    <w:rsid w:val="009E1907"/>
    <w:pPr>
      <w:spacing w:after="120" w:line="360" w:lineRule="auto"/>
      <w:ind w:left="426" w:right="284"/>
      <w:jc w:val="both"/>
    </w:pPr>
    <w:rPr>
      <w:rFonts w:ascii="Times New Roman" w:hAnsi="Times New Roman"/>
      <w:sz w:val="24"/>
      <w:szCs w:val="24"/>
      <w:lang w:val="it-IT" w:eastAsia="it-IT"/>
    </w:rPr>
  </w:style>
  <w:style w:type="paragraph" w:styleId="NormalWeb">
    <w:name w:val="Normal (Web)"/>
    <w:basedOn w:val="Normal"/>
    <w:uiPriority w:val="99"/>
    <w:unhideWhenUsed/>
    <w:rsid w:val="00D94547"/>
    <w:pPr>
      <w:spacing w:before="26" w:after="26" w:line="240" w:lineRule="auto"/>
    </w:pPr>
    <w:rPr>
      <w:rFonts w:ascii="Times New Roman" w:hAnsi="Times New Roman"/>
      <w:sz w:val="24"/>
      <w:szCs w:val="24"/>
      <w:lang w:val="it-IT" w:eastAsia="it-IT"/>
    </w:rPr>
  </w:style>
  <w:style w:type="paragraph" w:customStyle="1" w:styleId="mianota">
    <w:name w:val="mia_nota"/>
    <w:basedOn w:val="NormalWeb"/>
    <w:uiPriority w:val="99"/>
    <w:rsid w:val="00D94547"/>
    <w:pPr>
      <w:snapToGrid w:val="0"/>
      <w:spacing w:before="120" w:after="0"/>
      <w:jc w:val="both"/>
    </w:pPr>
    <w:rPr>
      <w:i/>
      <w:sz w:val="20"/>
      <w:szCs w:val="20"/>
    </w:rPr>
  </w:style>
  <w:style w:type="character" w:customStyle="1" w:styleId="hps">
    <w:name w:val="hps"/>
    <w:uiPriority w:val="99"/>
    <w:rsid w:val="00D94547"/>
    <w:rPr>
      <w:rFonts w:ascii="Times New Roman" w:hAnsi="Times New Roman"/>
    </w:rPr>
  </w:style>
  <w:style w:type="character" w:customStyle="1" w:styleId="hpsatn">
    <w:name w:val="hps atn"/>
    <w:uiPriority w:val="99"/>
    <w:rsid w:val="00D94547"/>
    <w:rPr>
      <w:rFonts w:ascii="Times New Roman" w:hAnsi="Times New Roman"/>
    </w:rPr>
  </w:style>
  <w:style w:type="paragraph" w:styleId="BodyTextIndent2">
    <w:name w:val="Body Text Indent 2"/>
    <w:basedOn w:val="Normal"/>
    <w:link w:val="BodyTextIndent2Char"/>
    <w:uiPriority w:val="99"/>
    <w:unhideWhenUsed/>
    <w:rsid w:val="007C463B"/>
    <w:pPr>
      <w:spacing w:after="120" w:line="480" w:lineRule="auto"/>
      <w:ind w:left="283"/>
    </w:pPr>
  </w:style>
  <w:style w:type="character" w:customStyle="1" w:styleId="BodyTextIndent2Char">
    <w:name w:val="Body Text Indent 2 Char"/>
    <w:basedOn w:val="DefaultParagraphFont"/>
    <w:link w:val="BodyTextIndent2"/>
    <w:uiPriority w:val="99"/>
    <w:locked/>
    <w:rsid w:val="007C463B"/>
    <w:rPr>
      <w:rFonts w:cs="Times New Roman"/>
      <w:sz w:val="22"/>
      <w:szCs w:val="22"/>
    </w:rPr>
  </w:style>
  <w:style w:type="character" w:styleId="FootnoteReference">
    <w:name w:val="footnote reference"/>
    <w:basedOn w:val="DefaultParagraphFont"/>
    <w:uiPriority w:val="99"/>
    <w:semiHidden/>
    <w:rsid w:val="007C463B"/>
    <w:rPr>
      <w:rFonts w:cs="Times New Roman"/>
      <w:vertAlign w:val="superscript"/>
    </w:rPr>
  </w:style>
  <w:style w:type="paragraph" w:styleId="FootnoteText">
    <w:name w:val="footnote text"/>
    <w:basedOn w:val="Normal"/>
    <w:link w:val="FootnoteTextChar"/>
    <w:autoRedefine/>
    <w:uiPriority w:val="99"/>
    <w:semiHidden/>
    <w:rsid w:val="007C463B"/>
    <w:pPr>
      <w:widowControl w:val="0"/>
      <w:tabs>
        <w:tab w:val="left" w:pos="284"/>
      </w:tabs>
      <w:spacing w:before="60" w:after="0" w:line="240" w:lineRule="auto"/>
      <w:ind w:left="284" w:hanging="284"/>
      <w:jc w:val="both"/>
    </w:pPr>
    <w:rPr>
      <w:rFonts w:ascii="Times New Roman" w:hAnsi="Times New Roman"/>
      <w:i/>
      <w:iCs/>
      <w:sz w:val="20"/>
      <w:szCs w:val="24"/>
      <w:lang w:val="it-IT" w:eastAsia="it-IT"/>
    </w:rPr>
  </w:style>
  <w:style w:type="character" w:customStyle="1" w:styleId="FootnoteTextChar">
    <w:name w:val="Footnote Text Char"/>
    <w:basedOn w:val="DefaultParagraphFont"/>
    <w:link w:val="FootnoteText"/>
    <w:uiPriority w:val="99"/>
    <w:semiHidden/>
    <w:locked/>
    <w:rsid w:val="007C463B"/>
    <w:rPr>
      <w:rFonts w:ascii="Times New Roman" w:hAnsi="Times New Roman" w:cs="Times New Roman"/>
      <w:i/>
      <w:iCs/>
      <w:sz w:val="24"/>
      <w:szCs w:val="24"/>
      <w:lang w:val="it-IT" w:eastAsia="it-IT"/>
    </w:rPr>
  </w:style>
  <w:style w:type="paragraph" w:customStyle="1" w:styleId="Rientrocorpodeltesto21">
    <w:name w:val="Rientro corpo del testo 21"/>
    <w:basedOn w:val="Normal"/>
    <w:uiPriority w:val="99"/>
    <w:rsid w:val="007C463B"/>
    <w:pPr>
      <w:suppressAutoHyphens/>
      <w:spacing w:before="120" w:after="0" w:line="240" w:lineRule="auto"/>
      <w:ind w:left="497" w:hanging="497"/>
      <w:jc w:val="both"/>
    </w:pPr>
    <w:rPr>
      <w:rFonts w:ascii="Bodoni" w:hAnsi="Bodoni"/>
      <w:bCs/>
      <w:sz w:val="18"/>
      <w:szCs w:val="20"/>
      <w:lang w:val="en-US" w:eastAsia="ar-SA"/>
    </w:rPr>
  </w:style>
  <w:style w:type="paragraph" w:customStyle="1" w:styleId="Rientrocorpodeltesto31">
    <w:name w:val="Rientro corpo del testo 31"/>
    <w:basedOn w:val="Normal"/>
    <w:uiPriority w:val="99"/>
    <w:rsid w:val="007C463B"/>
    <w:pPr>
      <w:suppressAutoHyphens/>
      <w:spacing w:before="120" w:after="0" w:line="240" w:lineRule="auto"/>
      <w:ind w:left="231" w:hanging="231"/>
      <w:jc w:val="both"/>
    </w:pPr>
    <w:rPr>
      <w:rFonts w:ascii="Bodoni" w:hAnsi="Bodoni"/>
      <w:bCs/>
      <w:sz w:val="18"/>
      <w:szCs w:val="20"/>
      <w:lang w:val="en-US" w:eastAsia="ar-SA"/>
    </w:rPr>
  </w:style>
  <w:style w:type="character" w:customStyle="1" w:styleId="atn">
    <w:name w:val="atn"/>
    <w:uiPriority w:val="99"/>
    <w:rsid w:val="007C463B"/>
  </w:style>
  <w:style w:type="paragraph" w:styleId="BodyTextIndent3">
    <w:name w:val="Body Text Indent 3"/>
    <w:basedOn w:val="Normal"/>
    <w:link w:val="BodyTextIndent3Char"/>
    <w:uiPriority w:val="99"/>
    <w:unhideWhenUsed/>
    <w:rsid w:val="00C443A5"/>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C443A5"/>
    <w:rPr>
      <w:rFonts w:cs="Times New Roman"/>
      <w:sz w:val="16"/>
      <w:szCs w:val="16"/>
    </w:rPr>
  </w:style>
  <w:style w:type="paragraph" w:styleId="BalloonText">
    <w:name w:val="Balloon Text"/>
    <w:basedOn w:val="Normal"/>
    <w:link w:val="BalloonTextChar"/>
    <w:uiPriority w:val="99"/>
    <w:semiHidden/>
    <w:rsid w:val="00E814CE"/>
    <w:pPr>
      <w:widowControl w:val="0"/>
      <w:spacing w:after="0" w:line="240" w:lineRule="auto"/>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locked/>
    <w:rsid w:val="00E814CE"/>
    <w:rPr>
      <w:rFonts w:ascii="Tahoma" w:hAnsi="Tahoma" w:cs="Tahoma"/>
      <w:sz w:val="16"/>
      <w:szCs w:val="16"/>
      <w:lang w:val="en-US" w:eastAsia="en-US"/>
    </w:rPr>
  </w:style>
  <w:style w:type="character" w:customStyle="1" w:styleId="hpsalt-edited">
    <w:name w:val="hps alt-edited"/>
    <w:uiPriority w:val="99"/>
    <w:rsid w:val="00E814CE"/>
  </w:style>
  <w:style w:type="paragraph" w:customStyle="1" w:styleId="Corpodeltesto21">
    <w:name w:val="Corpo del testo 21"/>
    <w:basedOn w:val="Normal"/>
    <w:uiPriority w:val="99"/>
    <w:rsid w:val="00785ECA"/>
    <w:pPr>
      <w:suppressAutoHyphens/>
      <w:spacing w:after="0" w:line="240" w:lineRule="auto"/>
    </w:pPr>
    <w:rPr>
      <w:rFonts w:ascii="Bodoni" w:hAnsi="Bodoni"/>
      <w:bCs/>
      <w:sz w:val="18"/>
      <w:lang w:val="en-US" w:eastAsia="ar-SA"/>
    </w:rPr>
  </w:style>
  <w:style w:type="paragraph" w:styleId="z-TopofForm">
    <w:name w:val="HTML Top of Form"/>
    <w:basedOn w:val="Normal"/>
    <w:next w:val="Normal"/>
    <w:link w:val="z-TopofFormChar"/>
    <w:hidden/>
    <w:uiPriority w:val="99"/>
    <w:rsid w:val="0056339C"/>
    <w:pPr>
      <w:pBdr>
        <w:bottom w:val="single" w:sz="6" w:space="1" w:color="auto"/>
      </w:pBdr>
      <w:spacing w:after="0" w:line="240" w:lineRule="auto"/>
      <w:jc w:val="center"/>
    </w:pPr>
    <w:rPr>
      <w:rFonts w:ascii="Arial" w:hAnsi="Arial" w:cs="Arial"/>
      <w:vanish/>
      <w:sz w:val="16"/>
      <w:szCs w:val="16"/>
      <w:lang w:val="it-IT" w:eastAsia="it-IT"/>
    </w:rPr>
  </w:style>
  <w:style w:type="character" w:customStyle="1" w:styleId="z-TopofFormChar">
    <w:name w:val="z-Top of Form Char"/>
    <w:basedOn w:val="DefaultParagraphFont"/>
    <w:link w:val="z-TopofForm"/>
    <w:uiPriority w:val="99"/>
    <w:locked/>
    <w:rsid w:val="0056339C"/>
    <w:rPr>
      <w:rFonts w:ascii="Arial" w:hAnsi="Arial" w:cs="Arial"/>
      <w:vanish/>
      <w:sz w:val="16"/>
      <w:szCs w:val="16"/>
      <w:lang w:val="it-IT" w:eastAsia="it-IT"/>
    </w:rPr>
  </w:style>
  <w:style w:type="paragraph" w:styleId="z-BottomofForm">
    <w:name w:val="HTML Bottom of Form"/>
    <w:basedOn w:val="Normal"/>
    <w:next w:val="Normal"/>
    <w:link w:val="z-BottomofFormChar"/>
    <w:hidden/>
    <w:uiPriority w:val="99"/>
    <w:unhideWhenUsed/>
    <w:rsid w:val="006B6A12"/>
    <w:pPr>
      <w:widowControl w:val="0"/>
      <w:pBdr>
        <w:top w:val="single" w:sz="6" w:space="1" w:color="auto"/>
      </w:pBdr>
      <w:spacing w:after="0" w:line="240" w:lineRule="auto"/>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locked/>
    <w:rsid w:val="006B6A12"/>
    <w:rPr>
      <w:rFonts w:ascii="Arial" w:hAnsi="Arial" w:cs="Arial"/>
      <w:vanish/>
      <w:sz w:val="16"/>
      <w:szCs w:val="16"/>
      <w:lang w:val="en-US" w:eastAsia="en-US"/>
    </w:rPr>
  </w:style>
  <w:style w:type="character" w:styleId="Emphasis">
    <w:name w:val="Emphasis"/>
    <w:basedOn w:val="DefaultParagraphFont"/>
    <w:uiPriority w:val="20"/>
    <w:qFormat/>
    <w:rsid w:val="00267B59"/>
    <w:rPr>
      <w:rFonts w:ascii="Times New Roman" w:hAnsi="Times New Roman" w:cs="Times New Roman"/>
      <w:i/>
    </w:rPr>
  </w:style>
  <w:style w:type="character" w:customStyle="1" w:styleId="HTMLPreformattedChar">
    <w:name w:val="HTML Preformatted Char"/>
    <w:basedOn w:val="DefaultParagraphFont"/>
    <w:link w:val="HTMLPreformatted"/>
    <w:uiPriority w:val="99"/>
    <w:semiHidden/>
    <w:locked/>
    <w:rsid w:val="00267B59"/>
    <w:rPr>
      <w:rFonts w:ascii="Arial Unicode MS" w:eastAsia="Arial Unicode MS" w:cs="Arial Unicode MS"/>
      <w:lang w:val="it-IT" w:eastAsia="it-IT"/>
    </w:rPr>
  </w:style>
  <w:style w:type="paragraph" w:styleId="HTMLPreformatted">
    <w:name w:val="HTML Preformatted"/>
    <w:basedOn w:val="Normal"/>
    <w:link w:val="HTMLPreformattedChar"/>
    <w:uiPriority w:val="99"/>
    <w:semiHidden/>
    <w:unhideWhenUsed/>
    <w:rsid w:val="00267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cs="Arial Unicode MS"/>
      <w:sz w:val="20"/>
      <w:szCs w:val="20"/>
      <w:lang w:val="it-IT" w:eastAsia="it-IT"/>
    </w:rPr>
  </w:style>
  <w:style w:type="character" w:customStyle="1" w:styleId="HTMLPreformattedChar1">
    <w:name w:val="HTML Preformatted Char1"/>
    <w:basedOn w:val="DefaultParagraphFont"/>
    <w:uiPriority w:val="99"/>
    <w:semiHidden/>
    <w:rPr>
      <w:rFonts w:ascii="Courier New" w:hAnsi="Courier New" w:cs="Courier New"/>
    </w:rPr>
  </w:style>
  <w:style w:type="character" w:customStyle="1" w:styleId="HTMLPreformattedChar111">
    <w:name w:val="HTML Preformatted Char111"/>
    <w:basedOn w:val="DefaultParagraphFont"/>
    <w:uiPriority w:val="99"/>
    <w:semiHidden/>
    <w:rPr>
      <w:rFonts w:ascii="Courier New" w:hAnsi="Courier New" w:cs="Courier New"/>
    </w:rPr>
  </w:style>
  <w:style w:type="character" w:customStyle="1" w:styleId="HTMLPreformattedChar110">
    <w:name w:val="HTML Preformatted Char110"/>
    <w:basedOn w:val="DefaultParagraphFont"/>
    <w:uiPriority w:val="99"/>
    <w:semiHidden/>
    <w:rPr>
      <w:rFonts w:ascii="Courier New" w:hAnsi="Courier New" w:cs="Courier New"/>
    </w:rPr>
  </w:style>
  <w:style w:type="character" w:customStyle="1" w:styleId="HTMLPreformattedChar19">
    <w:name w:val="HTML Preformatted Char19"/>
    <w:basedOn w:val="DefaultParagraphFont"/>
    <w:uiPriority w:val="99"/>
    <w:semiHidden/>
    <w:rPr>
      <w:rFonts w:ascii="Courier New" w:hAnsi="Courier New" w:cs="Courier New"/>
    </w:rPr>
  </w:style>
  <w:style w:type="character" w:customStyle="1" w:styleId="HTMLPreformattedChar18">
    <w:name w:val="HTML Preformatted Char18"/>
    <w:basedOn w:val="DefaultParagraphFont"/>
    <w:uiPriority w:val="99"/>
    <w:semiHidden/>
    <w:rPr>
      <w:rFonts w:ascii="Courier New" w:hAnsi="Courier New" w:cs="Courier New"/>
    </w:rPr>
  </w:style>
  <w:style w:type="character" w:customStyle="1" w:styleId="HTMLPreformattedChar17">
    <w:name w:val="HTML Preformatted Char17"/>
    <w:basedOn w:val="DefaultParagraphFont"/>
    <w:uiPriority w:val="99"/>
    <w:semiHidden/>
    <w:rPr>
      <w:rFonts w:ascii="Courier New" w:hAnsi="Courier New" w:cs="Courier New"/>
    </w:rPr>
  </w:style>
  <w:style w:type="character" w:customStyle="1" w:styleId="HTMLPreformattedChar16">
    <w:name w:val="HTML Preformatted Char16"/>
    <w:basedOn w:val="DefaultParagraphFont"/>
    <w:uiPriority w:val="99"/>
    <w:semiHidden/>
    <w:rPr>
      <w:rFonts w:ascii="Courier New" w:hAnsi="Courier New" w:cs="Courier New"/>
    </w:rPr>
  </w:style>
  <w:style w:type="character" w:customStyle="1" w:styleId="HTMLPreformattedChar15">
    <w:name w:val="HTML Preformatted Char15"/>
    <w:basedOn w:val="DefaultParagraphFont"/>
    <w:uiPriority w:val="99"/>
    <w:semiHidden/>
    <w:rPr>
      <w:rFonts w:ascii="Courier New" w:hAnsi="Courier New" w:cs="Courier New"/>
    </w:rPr>
  </w:style>
  <w:style w:type="character" w:customStyle="1" w:styleId="HTMLPreformattedChar14">
    <w:name w:val="HTML Preformatted Char14"/>
    <w:basedOn w:val="DefaultParagraphFont"/>
    <w:uiPriority w:val="99"/>
    <w:semiHidden/>
    <w:rPr>
      <w:rFonts w:ascii="Courier New" w:hAnsi="Courier New" w:cs="Courier New"/>
    </w:rPr>
  </w:style>
  <w:style w:type="character" w:customStyle="1" w:styleId="HTMLPreformattedChar13">
    <w:name w:val="HTML Preformatted Char13"/>
    <w:basedOn w:val="DefaultParagraphFont"/>
    <w:uiPriority w:val="99"/>
    <w:semiHidden/>
    <w:rPr>
      <w:rFonts w:ascii="Courier New" w:hAnsi="Courier New" w:cs="Courier New"/>
    </w:rPr>
  </w:style>
  <w:style w:type="character" w:customStyle="1" w:styleId="HTMLPreformattedChar12">
    <w:name w:val="HTML Preformatted Char12"/>
    <w:basedOn w:val="DefaultParagraphFont"/>
    <w:uiPriority w:val="99"/>
    <w:semiHidden/>
    <w:rPr>
      <w:rFonts w:ascii="Courier New" w:hAnsi="Courier New" w:cs="Courier New"/>
    </w:rPr>
  </w:style>
  <w:style w:type="character" w:customStyle="1" w:styleId="HTMLPreformattedChar11">
    <w:name w:val="HTML Preformatted Char11"/>
    <w:basedOn w:val="DefaultParagraphFont"/>
    <w:uiPriority w:val="99"/>
    <w:semiHidden/>
    <w:rPr>
      <w:rFonts w:ascii="Courier New" w:hAnsi="Courier New" w:cs="Courier New"/>
    </w:rPr>
  </w:style>
  <w:style w:type="paragraph" w:styleId="TOC2">
    <w:name w:val="toc 2"/>
    <w:basedOn w:val="Normal"/>
    <w:next w:val="Normal"/>
    <w:autoRedefine/>
    <w:uiPriority w:val="99"/>
    <w:semiHidden/>
    <w:unhideWhenUsed/>
    <w:rsid w:val="00267B59"/>
    <w:pPr>
      <w:tabs>
        <w:tab w:val="left" w:pos="1134"/>
        <w:tab w:val="left" w:pos="1418"/>
        <w:tab w:val="right" w:leader="dot" w:pos="9071"/>
      </w:tabs>
      <w:spacing w:after="0" w:line="280" w:lineRule="exact"/>
      <w:ind w:left="1135" w:right="1418" w:hanging="851"/>
      <w:jc w:val="both"/>
    </w:pPr>
    <w:rPr>
      <w:rFonts w:ascii="Times New Roman" w:hAnsi="Times New Roman"/>
      <w:b/>
      <w:bCs/>
      <w:i/>
      <w:iCs/>
      <w:noProof/>
      <w:sz w:val="20"/>
      <w:lang w:val="en-GB" w:eastAsia="it-IT"/>
    </w:rPr>
  </w:style>
  <w:style w:type="paragraph" w:styleId="ListBullet">
    <w:name w:val="List Bullet"/>
    <w:basedOn w:val="Normal"/>
    <w:autoRedefine/>
    <w:uiPriority w:val="99"/>
    <w:semiHidden/>
    <w:unhideWhenUsed/>
    <w:rsid w:val="00267B59"/>
    <w:pPr>
      <w:spacing w:after="0" w:line="280" w:lineRule="exact"/>
      <w:ind w:left="283" w:hanging="283"/>
    </w:pPr>
    <w:rPr>
      <w:rFonts w:ascii="Univers 55" w:hAnsi="Univers 55"/>
      <w:szCs w:val="20"/>
      <w:lang w:val="it-IT" w:eastAsia="it-IT"/>
    </w:rPr>
  </w:style>
  <w:style w:type="paragraph" w:styleId="BodyTextIndent">
    <w:name w:val="Body Text Indent"/>
    <w:basedOn w:val="Normal"/>
    <w:link w:val="BodyTextIndentChar"/>
    <w:uiPriority w:val="99"/>
    <w:semiHidden/>
    <w:unhideWhenUsed/>
    <w:rsid w:val="00267B59"/>
    <w:pPr>
      <w:snapToGrid w:val="0"/>
      <w:spacing w:before="120" w:after="0" w:line="240" w:lineRule="auto"/>
      <w:ind w:left="558" w:hanging="558"/>
      <w:jc w:val="both"/>
    </w:pPr>
    <w:rPr>
      <w:rFonts w:ascii="Bodoni" w:hAnsi="Bodoni"/>
      <w:bCs/>
      <w:sz w:val="20"/>
      <w:szCs w:val="18"/>
      <w:lang w:val="it-IT" w:eastAsia="it-IT"/>
    </w:rPr>
  </w:style>
  <w:style w:type="character" w:customStyle="1" w:styleId="BodyTextIndentChar">
    <w:name w:val="Body Text Indent Char"/>
    <w:basedOn w:val="DefaultParagraphFont"/>
    <w:link w:val="BodyTextIndent"/>
    <w:uiPriority w:val="99"/>
    <w:semiHidden/>
    <w:locked/>
    <w:rsid w:val="00267B59"/>
    <w:rPr>
      <w:rFonts w:ascii="Bodoni" w:hAnsi="Bodoni" w:cs="Times New Roman"/>
      <w:bCs/>
      <w:sz w:val="18"/>
      <w:szCs w:val="18"/>
      <w:lang w:val="it-IT" w:eastAsia="it-IT"/>
    </w:rPr>
  </w:style>
  <w:style w:type="paragraph" w:customStyle="1" w:styleId="firme">
    <w:name w:val="firme"/>
    <w:basedOn w:val="Normal"/>
    <w:uiPriority w:val="99"/>
    <w:rsid w:val="00267B59"/>
    <w:pPr>
      <w:pBdr>
        <w:top w:val="single" w:sz="6" w:space="1" w:color="auto"/>
        <w:left w:val="single" w:sz="6" w:space="1" w:color="auto"/>
        <w:bottom w:val="single" w:sz="6" w:space="1" w:color="auto"/>
        <w:right w:val="single" w:sz="6" w:space="1" w:color="auto"/>
      </w:pBdr>
      <w:tabs>
        <w:tab w:val="left" w:pos="4962"/>
        <w:tab w:val="right" w:leader="underscore" w:pos="9072"/>
      </w:tabs>
      <w:spacing w:before="420" w:after="0" w:line="280" w:lineRule="exact"/>
      <w:ind w:left="284" w:firstLine="425"/>
    </w:pPr>
    <w:rPr>
      <w:rFonts w:ascii="Courier New" w:hAnsi="Courier New"/>
      <w:b/>
      <w:i/>
      <w:sz w:val="24"/>
      <w:szCs w:val="20"/>
      <w:lang w:val="it-IT" w:eastAsia="it-IT"/>
    </w:rPr>
  </w:style>
  <w:style w:type="paragraph" w:customStyle="1" w:styleId="Lev3">
    <w:name w:val="Lev3"/>
    <w:basedOn w:val="Normal"/>
    <w:uiPriority w:val="99"/>
    <w:rsid w:val="00267B59"/>
    <w:pPr>
      <w:tabs>
        <w:tab w:val="left" w:pos="6521"/>
      </w:tabs>
      <w:spacing w:after="0" w:line="280" w:lineRule="exact"/>
      <w:ind w:left="2268"/>
    </w:pPr>
    <w:rPr>
      <w:rFonts w:ascii="Esperanto Times" w:hAnsi="Esperanto Times"/>
      <w:noProof/>
      <w:szCs w:val="20"/>
      <w:lang w:val="it-IT" w:eastAsia="it-IT"/>
    </w:rPr>
  </w:style>
  <w:style w:type="paragraph" w:customStyle="1" w:styleId="Lev1">
    <w:name w:val="Lev1"/>
    <w:basedOn w:val="Lev3"/>
    <w:uiPriority w:val="99"/>
    <w:rsid w:val="00267B59"/>
    <w:pPr>
      <w:ind w:left="1134"/>
      <w:jc w:val="both"/>
    </w:pPr>
    <w:rPr>
      <w:i/>
    </w:rPr>
  </w:style>
  <w:style w:type="paragraph" w:customStyle="1" w:styleId="lev2">
    <w:name w:val="lev2"/>
    <w:basedOn w:val="Normal"/>
    <w:uiPriority w:val="99"/>
    <w:rsid w:val="00267B59"/>
    <w:pPr>
      <w:tabs>
        <w:tab w:val="left" w:pos="1985"/>
        <w:tab w:val="left" w:pos="3119"/>
      </w:tabs>
      <w:spacing w:before="120" w:after="0" w:line="280" w:lineRule="exact"/>
      <w:ind w:left="1985" w:hanging="851"/>
    </w:pPr>
    <w:rPr>
      <w:rFonts w:ascii="Esperanto Times" w:hAnsi="Esperanto Times"/>
      <w:i/>
      <w:noProof/>
      <w:szCs w:val="20"/>
      <w:lang w:val="it-IT" w:eastAsia="it-IT"/>
    </w:rPr>
  </w:style>
  <w:style w:type="paragraph" w:customStyle="1" w:styleId="partecipante">
    <w:name w:val="partecipante"/>
    <w:basedOn w:val="Normal"/>
    <w:uiPriority w:val="99"/>
    <w:rsid w:val="00267B59"/>
    <w:pPr>
      <w:pBdr>
        <w:top w:val="single" w:sz="6" w:space="1" w:color="auto"/>
        <w:left w:val="single" w:sz="6" w:space="1" w:color="auto"/>
        <w:bottom w:val="single" w:sz="6" w:space="1" w:color="auto"/>
        <w:right w:val="single" w:sz="6" w:space="1" w:color="auto"/>
      </w:pBdr>
      <w:tabs>
        <w:tab w:val="left" w:pos="2835"/>
      </w:tabs>
      <w:spacing w:before="240" w:after="0" w:line="280" w:lineRule="exact"/>
      <w:ind w:left="284" w:firstLine="425"/>
    </w:pPr>
    <w:rPr>
      <w:rFonts w:ascii="Univers 55" w:hAnsi="Univers 55"/>
      <w:szCs w:val="20"/>
      <w:lang w:val="it-IT" w:eastAsia="it-IT"/>
    </w:rPr>
  </w:style>
  <w:style w:type="paragraph" w:customStyle="1" w:styleId="ruolo">
    <w:name w:val="ruolo"/>
    <w:basedOn w:val="Normal"/>
    <w:uiPriority w:val="99"/>
    <w:rsid w:val="00267B59"/>
    <w:pPr>
      <w:pBdr>
        <w:top w:val="single" w:sz="6" w:space="1" w:color="auto"/>
        <w:left w:val="single" w:sz="6" w:space="1" w:color="auto"/>
        <w:bottom w:val="single" w:sz="6" w:space="1" w:color="auto"/>
        <w:right w:val="single" w:sz="6" w:space="1" w:color="auto"/>
      </w:pBdr>
      <w:tabs>
        <w:tab w:val="left" w:pos="2835"/>
      </w:tabs>
      <w:spacing w:before="480" w:after="0" w:line="280" w:lineRule="exact"/>
      <w:ind w:left="284" w:firstLine="425"/>
    </w:pPr>
    <w:rPr>
      <w:rFonts w:ascii="Univers 55" w:hAnsi="Univers 55"/>
      <w:b/>
      <w:szCs w:val="20"/>
      <w:lang w:val="it-IT" w:eastAsia="it-IT"/>
    </w:rPr>
  </w:style>
  <w:style w:type="paragraph" w:customStyle="1" w:styleId="separatoreelenco">
    <w:name w:val="separatore elenco"/>
    <w:basedOn w:val="Normal"/>
    <w:uiPriority w:val="99"/>
    <w:rsid w:val="00267B59"/>
    <w:pPr>
      <w:keepNext/>
      <w:pageBreakBefore/>
      <w:pBdr>
        <w:top w:val="single" w:sz="6" w:space="1" w:color="auto"/>
        <w:left w:val="single" w:sz="6" w:space="1" w:color="auto"/>
        <w:bottom w:val="single" w:sz="6" w:space="1" w:color="auto"/>
        <w:right w:val="single" w:sz="6" w:space="1" w:color="auto"/>
      </w:pBdr>
      <w:tabs>
        <w:tab w:val="left" w:pos="2835"/>
      </w:tabs>
      <w:spacing w:after="0" w:line="280" w:lineRule="exact"/>
      <w:ind w:left="284" w:firstLine="425"/>
      <w:jc w:val="center"/>
    </w:pPr>
    <w:rPr>
      <w:rFonts w:ascii="Univers 55" w:hAnsi="Univers 55"/>
      <w:b/>
      <w:sz w:val="32"/>
      <w:szCs w:val="20"/>
      <w:lang w:val="it-IT" w:eastAsia="it-IT"/>
    </w:rPr>
  </w:style>
  <w:style w:type="paragraph" w:customStyle="1" w:styleId="titolocentrale">
    <w:name w:val="titolo centrale"/>
    <w:basedOn w:val="Normal"/>
    <w:uiPriority w:val="99"/>
    <w:rsid w:val="00267B59"/>
    <w:pPr>
      <w:pBdr>
        <w:top w:val="single" w:sz="6" w:space="1" w:color="auto"/>
        <w:left w:val="single" w:sz="6" w:space="1" w:color="auto"/>
        <w:bottom w:val="single" w:sz="6" w:space="1" w:color="auto"/>
        <w:right w:val="single" w:sz="6" w:space="1" w:color="auto"/>
      </w:pBdr>
      <w:tabs>
        <w:tab w:val="left" w:pos="2835"/>
      </w:tabs>
      <w:spacing w:before="480" w:after="0" w:line="280" w:lineRule="exact"/>
      <w:ind w:left="284" w:firstLine="425"/>
      <w:jc w:val="center"/>
    </w:pPr>
    <w:rPr>
      <w:rFonts w:ascii="Univers 55" w:hAnsi="Univers 55"/>
      <w:b/>
      <w:sz w:val="32"/>
      <w:szCs w:val="20"/>
      <w:lang w:val="it-IT" w:eastAsia="it-IT"/>
    </w:rPr>
  </w:style>
  <w:style w:type="character" w:styleId="PageNumber">
    <w:name w:val="page number"/>
    <w:basedOn w:val="DefaultParagraphFont"/>
    <w:uiPriority w:val="99"/>
    <w:semiHidden/>
    <w:unhideWhenUsed/>
    <w:rsid w:val="00267B59"/>
    <w:rPr>
      <w:rFonts w:ascii="Times New Roman" w:hAnsi="Times New Roman" w:cs="Times New Roman"/>
    </w:rPr>
  </w:style>
  <w:style w:type="character" w:customStyle="1" w:styleId="BalloonTextChar1">
    <w:name w:val="Balloon Text Char1"/>
    <w:uiPriority w:val="99"/>
    <w:semiHidden/>
    <w:rsid w:val="00267B59"/>
    <w:rPr>
      <w:rFonts w:ascii="Tahoma" w:hAnsi="Tahoma"/>
      <w:sz w:val="16"/>
      <w:lang w:val="en-US" w:eastAsia="x-none"/>
    </w:rPr>
  </w:style>
  <w:style w:type="character" w:customStyle="1" w:styleId="alt-edited">
    <w:name w:val="alt-edited"/>
    <w:uiPriority w:val="99"/>
    <w:rsid w:val="00267B59"/>
    <w:rPr>
      <w:rFonts w:ascii="Times New Roman" w:hAnsi="Times New Roman"/>
    </w:rPr>
  </w:style>
  <w:style w:type="character" w:customStyle="1" w:styleId="shorttext">
    <w:name w:val="short_text"/>
    <w:uiPriority w:val="99"/>
    <w:rsid w:val="00267B59"/>
    <w:rPr>
      <w:rFonts w:ascii="Times New Roman" w:hAnsi="Times New Roman"/>
    </w:rPr>
  </w:style>
  <w:style w:type="paragraph" w:styleId="NoSpacing">
    <w:name w:val="No Spacing"/>
    <w:uiPriority w:val="1"/>
    <w:qFormat/>
    <w:rsid w:val="004C054C"/>
    <w:pPr>
      <w:widowControl w:val="0"/>
      <w:jc w:val="both"/>
    </w:pPr>
    <w:rPr>
      <w:rFonts w:ascii="Times New Roman" w:hAnsi="Times New Roman" w:cs="Times New Roman"/>
      <w:kern w:val="2"/>
      <w:sz w:val="21"/>
      <w:szCs w:val="24"/>
      <w:lang w:val="en-US" w:eastAsia="zh-CN"/>
    </w:rPr>
  </w:style>
  <w:style w:type="paragraph" w:customStyle="1" w:styleId="StyleArial12ptLinespacing15lines">
    <w:name w:val="Style Arial 12 pt Line spacing:  1.5 lines"/>
    <w:basedOn w:val="Normal"/>
    <w:uiPriority w:val="99"/>
    <w:rsid w:val="004C054C"/>
    <w:pPr>
      <w:spacing w:after="0" w:line="240" w:lineRule="auto"/>
    </w:pPr>
    <w:rPr>
      <w:rFonts w:ascii="Arial" w:hAnsi="Arial" w:cs="Arial"/>
      <w:sz w:val="24"/>
      <w:szCs w:val="24"/>
      <w:lang w:val="de-DE" w:eastAsia="de-DE"/>
    </w:rPr>
  </w:style>
  <w:style w:type="paragraph" w:customStyle="1" w:styleId="Default">
    <w:name w:val="Default"/>
    <w:rsid w:val="00C35561"/>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8344D6"/>
  </w:style>
  <w:style w:type="character" w:styleId="FollowedHyperlink">
    <w:name w:val="FollowedHyperlink"/>
    <w:basedOn w:val="DefaultParagraphFont"/>
    <w:uiPriority w:val="99"/>
    <w:semiHidden/>
    <w:unhideWhenUsed/>
    <w:rsid w:val="008344D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399180">
      <w:bodyDiv w:val="1"/>
      <w:marLeft w:val="0"/>
      <w:marRight w:val="0"/>
      <w:marTop w:val="0"/>
      <w:marBottom w:val="0"/>
      <w:divBdr>
        <w:top w:val="none" w:sz="0" w:space="0" w:color="auto"/>
        <w:left w:val="none" w:sz="0" w:space="0" w:color="auto"/>
        <w:bottom w:val="none" w:sz="0" w:space="0" w:color="auto"/>
        <w:right w:val="none" w:sz="0" w:space="0" w:color="auto"/>
      </w:divBdr>
    </w:div>
    <w:div w:id="1038705591">
      <w:marLeft w:val="0"/>
      <w:marRight w:val="0"/>
      <w:marTop w:val="0"/>
      <w:marBottom w:val="0"/>
      <w:divBdr>
        <w:top w:val="none" w:sz="0" w:space="0" w:color="auto"/>
        <w:left w:val="none" w:sz="0" w:space="0" w:color="auto"/>
        <w:bottom w:val="none" w:sz="0" w:space="0" w:color="auto"/>
        <w:right w:val="none" w:sz="0" w:space="0" w:color="auto"/>
      </w:divBdr>
    </w:div>
    <w:div w:id="1038705592">
      <w:marLeft w:val="0"/>
      <w:marRight w:val="0"/>
      <w:marTop w:val="0"/>
      <w:marBottom w:val="0"/>
      <w:divBdr>
        <w:top w:val="none" w:sz="0" w:space="0" w:color="auto"/>
        <w:left w:val="none" w:sz="0" w:space="0" w:color="auto"/>
        <w:bottom w:val="none" w:sz="0" w:space="0" w:color="auto"/>
        <w:right w:val="none" w:sz="0" w:space="0" w:color="auto"/>
      </w:divBdr>
    </w:div>
    <w:div w:id="1038705593">
      <w:marLeft w:val="0"/>
      <w:marRight w:val="0"/>
      <w:marTop w:val="0"/>
      <w:marBottom w:val="0"/>
      <w:divBdr>
        <w:top w:val="none" w:sz="0" w:space="0" w:color="auto"/>
        <w:left w:val="none" w:sz="0" w:space="0" w:color="auto"/>
        <w:bottom w:val="none" w:sz="0" w:space="0" w:color="auto"/>
        <w:right w:val="none" w:sz="0" w:space="0" w:color="auto"/>
      </w:divBdr>
    </w:div>
    <w:div w:id="1038705594">
      <w:marLeft w:val="0"/>
      <w:marRight w:val="0"/>
      <w:marTop w:val="0"/>
      <w:marBottom w:val="0"/>
      <w:divBdr>
        <w:top w:val="none" w:sz="0" w:space="0" w:color="auto"/>
        <w:left w:val="none" w:sz="0" w:space="0" w:color="auto"/>
        <w:bottom w:val="none" w:sz="0" w:space="0" w:color="auto"/>
        <w:right w:val="none" w:sz="0" w:space="0" w:color="auto"/>
      </w:divBdr>
    </w:div>
    <w:div w:id="1038705595">
      <w:marLeft w:val="0"/>
      <w:marRight w:val="0"/>
      <w:marTop w:val="0"/>
      <w:marBottom w:val="0"/>
      <w:divBdr>
        <w:top w:val="none" w:sz="0" w:space="0" w:color="auto"/>
        <w:left w:val="none" w:sz="0" w:space="0" w:color="auto"/>
        <w:bottom w:val="none" w:sz="0" w:space="0" w:color="auto"/>
        <w:right w:val="none" w:sz="0" w:space="0" w:color="auto"/>
      </w:divBdr>
    </w:div>
    <w:div w:id="1038705596">
      <w:marLeft w:val="0"/>
      <w:marRight w:val="0"/>
      <w:marTop w:val="0"/>
      <w:marBottom w:val="0"/>
      <w:divBdr>
        <w:top w:val="none" w:sz="0" w:space="0" w:color="auto"/>
        <w:left w:val="none" w:sz="0" w:space="0" w:color="auto"/>
        <w:bottom w:val="none" w:sz="0" w:space="0" w:color="auto"/>
        <w:right w:val="none" w:sz="0" w:space="0" w:color="auto"/>
      </w:divBdr>
    </w:div>
    <w:div w:id="1038705597">
      <w:marLeft w:val="0"/>
      <w:marRight w:val="0"/>
      <w:marTop w:val="0"/>
      <w:marBottom w:val="0"/>
      <w:divBdr>
        <w:top w:val="none" w:sz="0" w:space="0" w:color="auto"/>
        <w:left w:val="none" w:sz="0" w:space="0" w:color="auto"/>
        <w:bottom w:val="none" w:sz="0" w:space="0" w:color="auto"/>
        <w:right w:val="none" w:sz="0" w:space="0" w:color="auto"/>
      </w:divBdr>
    </w:div>
    <w:div w:id="1038705598">
      <w:marLeft w:val="0"/>
      <w:marRight w:val="0"/>
      <w:marTop w:val="0"/>
      <w:marBottom w:val="0"/>
      <w:divBdr>
        <w:top w:val="none" w:sz="0" w:space="0" w:color="auto"/>
        <w:left w:val="none" w:sz="0" w:space="0" w:color="auto"/>
        <w:bottom w:val="none" w:sz="0" w:space="0" w:color="auto"/>
        <w:right w:val="none" w:sz="0" w:space="0" w:color="auto"/>
      </w:divBdr>
    </w:div>
    <w:div w:id="1038705599">
      <w:marLeft w:val="0"/>
      <w:marRight w:val="0"/>
      <w:marTop w:val="0"/>
      <w:marBottom w:val="0"/>
      <w:divBdr>
        <w:top w:val="none" w:sz="0" w:space="0" w:color="auto"/>
        <w:left w:val="none" w:sz="0" w:space="0" w:color="auto"/>
        <w:bottom w:val="none" w:sz="0" w:space="0" w:color="auto"/>
        <w:right w:val="none" w:sz="0" w:space="0" w:color="auto"/>
      </w:divBdr>
    </w:div>
    <w:div w:id="1038705600">
      <w:marLeft w:val="0"/>
      <w:marRight w:val="0"/>
      <w:marTop w:val="0"/>
      <w:marBottom w:val="0"/>
      <w:divBdr>
        <w:top w:val="none" w:sz="0" w:space="0" w:color="auto"/>
        <w:left w:val="none" w:sz="0" w:space="0" w:color="auto"/>
        <w:bottom w:val="none" w:sz="0" w:space="0" w:color="auto"/>
        <w:right w:val="none" w:sz="0" w:space="0" w:color="auto"/>
      </w:divBdr>
    </w:div>
    <w:div w:id="1038705601">
      <w:marLeft w:val="0"/>
      <w:marRight w:val="0"/>
      <w:marTop w:val="0"/>
      <w:marBottom w:val="0"/>
      <w:divBdr>
        <w:top w:val="none" w:sz="0" w:space="0" w:color="auto"/>
        <w:left w:val="none" w:sz="0" w:space="0" w:color="auto"/>
        <w:bottom w:val="none" w:sz="0" w:space="0" w:color="auto"/>
        <w:right w:val="none" w:sz="0" w:space="0" w:color="auto"/>
      </w:divBdr>
    </w:div>
    <w:div w:id="1038705602">
      <w:marLeft w:val="0"/>
      <w:marRight w:val="0"/>
      <w:marTop w:val="0"/>
      <w:marBottom w:val="0"/>
      <w:divBdr>
        <w:top w:val="none" w:sz="0" w:space="0" w:color="auto"/>
        <w:left w:val="none" w:sz="0" w:space="0" w:color="auto"/>
        <w:bottom w:val="none" w:sz="0" w:space="0" w:color="auto"/>
        <w:right w:val="none" w:sz="0" w:space="0" w:color="auto"/>
      </w:divBdr>
    </w:div>
    <w:div w:id="1038705603">
      <w:marLeft w:val="0"/>
      <w:marRight w:val="0"/>
      <w:marTop w:val="0"/>
      <w:marBottom w:val="0"/>
      <w:divBdr>
        <w:top w:val="none" w:sz="0" w:space="0" w:color="auto"/>
        <w:left w:val="none" w:sz="0" w:space="0" w:color="auto"/>
        <w:bottom w:val="none" w:sz="0" w:space="0" w:color="auto"/>
        <w:right w:val="none" w:sz="0" w:space="0" w:color="auto"/>
      </w:divBdr>
    </w:div>
    <w:div w:id="1038705604">
      <w:marLeft w:val="0"/>
      <w:marRight w:val="0"/>
      <w:marTop w:val="0"/>
      <w:marBottom w:val="0"/>
      <w:divBdr>
        <w:top w:val="none" w:sz="0" w:space="0" w:color="auto"/>
        <w:left w:val="none" w:sz="0" w:space="0" w:color="auto"/>
        <w:bottom w:val="none" w:sz="0" w:space="0" w:color="auto"/>
        <w:right w:val="none" w:sz="0" w:space="0" w:color="auto"/>
      </w:divBdr>
    </w:div>
    <w:div w:id="1038705605">
      <w:marLeft w:val="0"/>
      <w:marRight w:val="0"/>
      <w:marTop w:val="0"/>
      <w:marBottom w:val="0"/>
      <w:divBdr>
        <w:top w:val="none" w:sz="0" w:space="0" w:color="auto"/>
        <w:left w:val="none" w:sz="0" w:space="0" w:color="auto"/>
        <w:bottom w:val="none" w:sz="0" w:space="0" w:color="auto"/>
        <w:right w:val="none" w:sz="0" w:space="0" w:color="auto"/>
      </w:divBdr>
    </w:div>
    <w:div w:id="1038705606">
      <w:marLeft w:val="0"/>
      <w:marRight w:val="0"/>
      <w:marTop w:val="0"/>
      <w:marBottom w:val="0"/>
      <w:divBdr>
        <w:top w:val="none" w:sz="0" w:space="0" w:color="auto"/>
        <w:left w:val="none" w:sz="0" w:space="0" w:color="auto"/>
        <w:bottom w:val="none" w:sz="0" w:space="0" w:color="auto"/>
        <w:right w:val="none" w:sz="0" w:space="0" w:color="auto"/>
      </w:divBdr>
    </w:div>
    <w:div w:id="1038705607">
      <w:marLeft w:val="0"/>
      <w:marRight w:val="0"/>
      <w:marTop w:val="0"/>
      <w:marBottom w:val="0"/>
      <w:divBdr>
        <w:top w:val="none" w:sz="0" w:space="0" w:color="auto"/>
        <w:left w:val="none" w:sz="0" w:space="0" w:color="auto"/>
        <w:bottom w:val="none" w:sz="0" w:space="0" w:color="auto"/>
        <w:right w:val="none" w:sz="0" w:space="0" w:color="auto"/>
      </w:divBdr>
    </w:div>
    <w:div w:id="1038705608">
      <w:marLeft w:val="0"/>
      <w:marRight w:val="0"/>
      <w:marTop w:val="0"/>
      <w:marBottom w:val="0"/>
      <w:divBdr>
        <w:top w:val="none" w:sz="0" w:space="0" w:color="auto"/>
        <w:left w:val="none" w:sz="0" w:space="0" w:color="auto"/>
        <w:bottom w:val="none" w:sz="0" w:space="0" w:color="auto"/>
        <w:right w:val="none" w:sz="0" w:space="0" w:color="auto"/>
      </w:divBdr>
    </w:div>
    <w:div w:id="1038705609">
      <w:marLeft w:val="0"/>
      <w:marRight w:val="0"/>
      <w:marTop w:val="0"/>
      <w:marBottom w:val="0"/>
      <w:divBdr>
        <w:top w:val="none" w:sz="0" w:space="0" w:color="auto"/>
        <w:left w:val="none" w:sz="0" w:space="0" w:color="auto"/>
        <w:bottom w:val="none" w:sz="0" w:space="0" w:color="auto"/>
        <w:right w:val="none" w:sz="0" w:space="0" w:color="auto"/>
      </w:divBdr>
    </w:div>
    <w:div w:id="1038705610">
      <w:marLeft w:val="0"/>
      <w:marRight w:val="0"/>
      <w:marTop w:val="0"/>
      <w:marBottom w:val="0"/>
      <w:divBdr>
        <w:top w:val="none" w:sz="0" w:space="0" w:color="auto"/>
        <w:left w:val="none" w:sz="0" w:space="0" w:color="auto"/>
        <w:bottom w:val="none" w:sz="0" w:space="0" w:color="auto"/>
        <w:right w:val="none" w:sz="0" w:space="0" w:color="auto"/>
      </w:divBdr>
    </w:div>
    <w:div w:id="1038705611">
      <w:marLeft w:val="0"/>
      <w:marRight w:val="0"/>
      <w:marTop w:val="0"/>
      <w:marBottom w:val="0"/>
      <w:divBdr>
        <w:top w:val="none" w:sz="0" w:space="0" w:color="auto"/>
        <w:left w:val="none" w:sz="0" w:space="0" w:color="auto"/>
        <w:bottom w:val="none" w:sz="0" w:space="0" w:color="auto"/>
        <w:right w:val="none" w:sz="0" w:space="0" w:color="auto"/>
      </w:divBdr>
    </w:div>
    <w:div w:id="1038705612">
      <w:marLeft w:val="0"/>
      <w:marRight w:val="0"/>
      <w:marTop w:val="0"/>
      <w:marBottom w:val="0"/>
      <w:divBdr>
        <w:top w:val="none" w:sz="0" w:space="0" w:color="auto"/>
        <w:left w:val="none" w:sz="0" w:space="0" w:color="auto"/>
        <w:bottom w:val="none" w:sz="0" w:space="0" w:color="auto"/>
        <w:right w:val="none" w:sz="0" w:space="0" w:color="auto"/>
      </w:divBdr>
    </w:div>
    <w:div w:id="1506553128">
      <w:bodyDiv w:val="1"/>
      <w:marLeft w:val="0"/>
      <w:marRight w:val="0"/>
      <w:marTop w:val="0"/>
      <w:marBottom w:val="0"/>
      <w:divBdr>
        <w:top w:val="none" w:sz="0" w:space="0" w:color="auto"/>
        <w:left w:val="none" w:sz="0" w:space="0" w:color="auto"/>
        <w:bottom w:val="none" w:sz="0" w:space="0" w:color="auto"/>
        <w:right w:val="none" w:sz="0" w:space="0" w:color="auto"/>
      </w:divBdr>
    </w:div>
    <w:div w:id="1546986823">
      <w:bodyDiv w:val="1"/>
      <w:marLeft w:val="0"/>
      <w:marRight w:val="0"/>
      <w:marTop w:val="0"/>
      <w:marBottom w:val="0"/>
      <w:divBdr>
        <w:top w:val="none" w:sz="0" w:space="0" w:color="auto"/>
        <w:left w:val="none" w:sz="0" w:space="0" w:color="auto"/>
        <w:bottom w:val="none" w:sz="0" w:space="0" w:color="auto"/>
        <w:right w:val="none" w:sz="0" w:space="0" w:color="auto"/>
      </w:divBdr>
    </w:div>
    <w:div w:id="192008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pairings.fide.com/approved-programs.html"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www.fide.com/handbook?option=com_handbook&amp;id=3&amp;view=section&amp;Itemid=" TargetMode="External"/><Relationship Id="rId54" Type="http://schemas.openxmlformats.org/officeDocument/2006/relationships/image" Target="media/image42.emf"/><Relationship Id="rId62"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fide.com/handbook?option=com_handbook" TargetMode="External"/><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emf"/><Relationship Id="rId59"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19369-F6FD-4B6D-995E-F48B764B4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195</Pages>
  <Words>54492</Words>
  <Characters>310611</Characters>
  <Application>Microsoft Office Word</Application>
  <DocSecurity>0</DocSecurity>
  <Lines>2588</Lines>
  <Paragraphs>728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vranantharam</dc:creator>
  <cp:lastModifiedBy>vranantharam</cp:lastModifiedBy>
  <cp:revision>6</cp:revision>
  <dcterms:created xsi:type="dcterms:W3CDTF">2016-04-16T10:11:00Z</dcterms:created>
  <dcterms:modified xsi:type="dcterms:W3CDTF">2016-04-16T10:45:00Z</dcterms:modified>
</cp:coreProperties>
</file>