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3B1C21" w:rsidTr="0050055F">
        <w:trPr>
          <w:trHeight w:val="1700"/>
        </w:trPr>
        <w:tc>
          <w:tcPr>
            <w:tcW w:w="1915" w:type="dxa"/>
          </w:tcPr>
          <w:p w:rsidR="003B1C21" w:rsidRDefault="00275B71" w:rsidP="00BB30A9">
            <w:pPr>
              <w:autoSpaceDE w:val="0"/>
              <w:autoSpaceDN w:val="0"/>
              <w:adjustRightInd w:val="0"/>
              <w:jc w:val="center"/>
              <w:rPr>
                <w:rFonts w:ascii="Verdana" w:hAnsi="Verdana" w:cs="Verdana"/>
                <w:b/>
                <w:bCs/>
                <w:color w:val="000000"/>
                <w:sz w:val="40"/>
                <w:szCs w:val="44"/>
              </w:rPr>
            </w:pPr>
            <w:r>
              <w:rPr>
                <w:noProof/>
                <w:lang w:bidi="ar-SA"/>
              </w:rPr>
              <w:drawing>
                <wp:inline distT="0" distB="0" distL="0" distR="0">
                  <wp:extent cx="818866" cy="856087"/>
                  <wp:effectExtent l="0" t="0" r="635" b="1270"/>
                  <wp:docPr id="1" name="Picture 1" descr="C:\Users\acer\AppData\Local\Temp\A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ABC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711" cy="865334"/>
                          </a:xfrm>
                          <a:prstGeom prst="rect">
                            <a:avLst/>
                          </a:prstGeom>
                          <a:noFill/>
                          <a:ln>
                            <a:noFill/>
                          </a:ln>
                        </pic:spPr>
                      </pic:pic>
                    </a:graphicData>
                  </a:graphic>
                </wp:inline>
              </w:drawing>
            </w:r>
          </w:p>
        </w:tc>
        <w:tc>
          <w:tcPr>
            <w:tcW w:w="1915" w:type="dxa"/>
          </w:tcPr>
          <w:p w:rsidR="003B1C21" w:rsidRDefault="00EB35E1" w:rsidP="00BB30A9">
            <w:pPr>
              <w:autoSpaceDE w:val="0"/>
              <w:autoSpaceDN w:val="0"/>
              <w:adjustRightInd w:val="0"/>
              <w:jc w:val="center"/>
              <w:rPr>
                <w:rFonts w:ascii="Verdana" w:hAnsi="Verdana" w:cs="Verdana"/>
                <w:b/>
                <w:bCs/>
                <w:color w:val="000000"/>
                <w:sz w:val="40"/>
                <w:szCs w:val="44"/>
              </w:rPr>
            </w:pPr>
            <w:r>
              <w:rPr>
                <w:noProof/>
                <w:lang w:bidi="ar-SA"/>
              </w:rPr>
              <w:drawing>
                <wp:inline distT="0" distB="0" distL="0" distR="0">
                  <wp:extent cx="571500" cy="937259"/>
                  <wp:effectExtent l="0" t="0" r="0" b="0"/>
                  <wp:docPr id="4" name="Picture 4" descr="C:\Users\acer\AppData\Local\Temp\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PDC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65" cy="938349"/>
                          </a:xfrm>
                          <a:prstGeom prst="rect">
                            <a:avLst/>
                          </a:prstGeom>
                          <a:noFill/>
                          <a:ln>
                            <a:noFill/>
                          </a:ln>
                        </pic:spPr>
                      </pic:pic>
                    </a:graphicData>
                  </a:graphic>
                </wp:inline>
              </w:drawing>
            </w:r>
          </w:p>
        </w:tc>
        <w:tc>
          <w:tcPr>
            <w:tcW w:w="1915" w:type="dxa"/>
          </w:tcPr>
          <w:p w:rsidR="003B1C21" w:rsidRDefault="00275B71" w:rsidP="00F169D3">
            <w:pPr>
              <w:autoSpaceDE w:val="0"/>
              <w:autoSpaceDN w:val="0"/>
              <w:adjustRightInd w:val="0"/>
              <w:rPr>
                <w:rFonts w:ascii="Verdana" w:hAnsi="Verdana" w:cs="Verdana"/>
                <w:b/>
                <w:bCs/>
                <w:color w:val="000000"/>
                <w:sz w:val="40"/>
                <w:szCs w:val="44"/>
              </w:rPr>
            </w:pPr>
            <w:r w:rsidRPr="00A13168">
              <w:rPr>
                <w:rFonts w:ascii="Monotype Corsiva" w:hAnsi="Monotype Corsiva"/>
                <w:b/>
                <w:noProof/>
                <w:sz w:val="36"/>
                <w:szCs w:val="32"/>
                <w:lang w:bidi="ar-SA"/>
              </w:rPr>
              <w:drawing>
                <wp:anchor distT="0" distB="0" distL="114300" distR="114300" simplePos="0" relativeHeight="251659264" behindDoc="1" locked="0" layoutInCell="1" allowOverlap="1">
                  <wp:simplePos x="0" y="0"/>
                  <wp:positionH relativeFrom="column">
                    <wp:posOffset>133350</wp:posOffset>
                  </wp:positionH>
                  <wp:positionV relativeFrom="paragraph">
                    <wp:posOffset>34290</wp:posOffset>
                  </wp:positionV>
                  <wp:extent cx="832485" cy="832485"/>
                  <wp:effectExtent l="0" t="0" r="5715" b="5715"/>
                  <wp:wrapThrough wrapText="bothSides">
                    <wp:wrapPolygon edited="0">
                      <wp:start x="0" y="0"/>
                      <wp:lineTo x="0" y="21254"/>
                      <wp:lineTo x="21254" y="21254"/>
                      <wp:lineTo x="21254" y="0"/>
                      <wp:lineTo x="0" y="0"/>
                    </wp:wrapPolygon>
                  </wp:wrapThrough>
                  <wp:docPr id="2" name="Picture 2" descr="ECR-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SA-Logo"/>
                          <pic:cNvPicPr>
                            <a:picLocks noChangeAspect="1" noChangeArrowheads="1"/>
                          </pic:cNvPicPr>
                        </pic:nvPicPr>
                        <pic:blipFill>
                          <a:blip r:embed="rId7"/>
                          <a:srcRect/>
                          <a:stretch>
                            <a:fillRect/>
                          </a:stretch>
                        </pic:blipFill>
                        <pic:spPr bwMode="auto">
                          <a:xfrm>
                            <a:off x="0" y="0"/>
                            <a:ext cx="832485" cy="832485"/>
                          </a:xfrm>
                          <a:prstGeom prst="rect">
                            <a:avLst/>
                          </a:prstGeom>
                          <a:noFill/>
                          <a:ln w="9525">
                            <a:noFill/>
                            <a:miter lim="800000"/>
                            <a:headEnd/>
                            <a:tailEnd/>
                          </a:ln>
                        </pic:spPr>
                      </pic:pic>
                    </a:graphicData>
                  </a:graphic>
                </wp:anchor>
              </w:drawing>
            </w:r>
          </w:p>
        </w:tc>
        <w:tc>
          <w:tcPr>
            <w:tcW w:w="1915" w:type="dxa"/>
          </w:tcPr>
          <w:p w:rsidR="003B1C21" w:rsidRDefault="00634B85" w:rsidP="00BB30A9">
            <w:pPr>
              <w:autoSpaceDE w:val="0"/>
              <w:autoSpaceDN w:val="0"/>
              <w:adjustRightInd w:val="0"/>
              <w:jc w:val="center"/>
              <w:rPr>
                <w:rFonts w:ascii="Verdana" w:hAnsi="Verdana" w:cs="Verdana"/>
                <w:b/>
                <w:bCs/>
                <w:color w:val="000000"/>
                <w:sz w:val="40"/>
                <w:szCs w:val="44"/>
              </w:rPr>
            </w:pPr>
            <w:r>
              <w:rPr>
                <w:noProof/>
                <w:lang w:bidi="ar-SA"/>
              </w:rPr>
              <w:drawing>
                <wp:inline distT="0" distB="0" distL="0" distR="0">
                  <wp:extent cx="852985" cy="913338"/>
                  <wp:effectExtent l="0" t="0" r="4445" b="1270"/>
                  <wp:docPr id="5" name="Picture 5" descr="C:\Users\acer\AppData\Local\Temp\aicf-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aicf-ne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H="1" flipV="1">
                            <a:off x="0" y="0"/>
                            <a:ext cx="855761" cy="916311"/>
                          </a:xfrm>
                          <a:prstGeom prst="rect">
                            <a:avLst/>
                          </a:prstGeom>
                          <a:noFill/>
                          <a:ln>
                            <a:noFill/>
                          </a:ln>
                        </pic:spPr>
                      </pic:pic>
                    </a:graphicData>
                  </a:graphic>
                </wp:inline>
              </w:drawing>
            </w:r>
          </w:p>
        </w:tc>
        <w:tc>
          <w:tcPr>
            <w:tcW w:w="1916" w:type="dxa"/>
          </w:tcPr>
          <w:p w:rsidR="003B1C21" w:rsidRDefault="00F169D3" w:rsidP="00BB30A9">
            <w:pPr>
              <w:autoSpaceDE w:val="0"/>
              <w:autoSpaceDN w:val="0"/>
              <w:adjustRightInd w:val="0"/>
              <w:jc w:val="center"/>
              <w:rPr>
                <w:rFonts w:ascii="Verdana" w:hAnsi="Verdana" w:cs="Verdana"/>
                <w:b/>
                <w:bCs/>
                <w:color w:val="000000"/>
                <w:sz w:val="40"/>
                <w:szCs w:val="44"/>
              </w:rPr>
            </w:pPr>
            <w:r>
              <w:rPr>
                <w:noProof/>
                <w:lang w:bidi="ar-SA"/>
              </w:rPr>
              <w:drawing>
                <wp:inline distT="0" distB="0" distL="0" distR="0">
                  <wp:extent cx="953180" cy="869950"/>
                  <wp:effectExtent l="0" t="0" r="0" b="6350"/>
                  <wp:docPr id="6" name="Picture 6" descr="C:\Users\acer\AppData\Local\Temp\f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fid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626" cy="873095"/>
                          </a:xfrm>
                          <a:prstGeom prst="rect">
                            <a:avLst/>
                          </a:prstGeom>
                          <a:noFill/>
                          <a:ln>
                            <a:noFill/>
                          </a:ln>
                        </pic:spPr>
                      </pic:pic>
                    </a:graphicData>
                  </a:graphic>
                </wp:inline>
              </w:drawing>
            </w:r>
          </w:p>
        </w:tc>
      </w:tr>
    </w:tbl>
    <w:p w:rsidR="00046FC6" w:rsidRPr="00046FC6" w:rsidRDefault="00046FC6" w:rsidP="00BB30A9">
      <w:pPr>
        <w:autoSpaceDE w:val="0"/>
        <w:autoSpaceDN w:val="0"/>
        <w:adjustRightInd w:val="0"/>
        <w:spacing w:after="0" w:line="240" w:lineRule="auto"/>
        <w:jc w:val="center"/>
        <w:rPr>
          <w:rFonts w:ascii="Verdana" w:hAnsi="Verdana" w:cs="Verdana"/>
          <w:b/>
          <w:bCs/>
          <w:color w:val="000000"/>
          <w:sz w:val="12"/>
          <w:szCs w:val="14"/>
        </w:rPr>
      </w:pPr>
    </w:p>
    <w:p w:rsidR="00BB30A9" w:rsidRDefault="00C13FF6" w:rsidP="00BB30A9">
      <w:pPr>
        <w:autoSpaceDE w:val="0"/>
        <w:autoSpaceDN w:val="0"/>
        <w:adjustRightInd w:val="0"/>
        <w:spacing w:after="0" w:line="240" w:lineRule="auto"/>
        <w:jc w:val="center"/>
        <w:rPr>
          <w:rFonts w:ascii="Verdana" w:hAnsi="Verdana" w:cs="Verdana"/>
          <w:b/>
          <w:bCs/>
          <w:color w:val="000000"/>
          <w:sz w:val="40"/>
          <w:szCs w:val="44"/>
        </w:rPr>
      </w:pPr>
      <w:r w:rsidRPr="00C13FF6">
        <w:rPr>
          <w:rFonts w:ascii="Verdana" w:hAnsi="Verdana" w:cs="Verdana"/>
          <w:b/>
          <w:bCs/>
          <w:color w:val="000000"/>
          <w:sz w:val="40"/>
          <w:szCs w:val="44"/>
        </w:rPr>
        <w:t>ECR Open Rapid Chess Challenger</w:t>
      </w:r>
      <w:r w:rsidR="00BB30A9" w:rsidRPr="00C13FF6">
        <w:rPr>
          <w:rFonts w:ascii="Verdana" w:hAnsi="Verdana" w:cs="Verdana"/>
          <w:b/>
          <w:bCs/>
          <w:color w:val="000000"/>
          <w:sz w:val="40"/>
          <w:szCs w:val="44"/>
        </w:rPr>
        <w:t>–2018</w:t>
      </w:r>
    </w:p>
    <w:p w:rsidR="00666707" w:rsidRPr="00F65346" w:rsidRDefault="00666707" w:rsidP="00BB30A9">
      <w:pPr>
        <w:autoSpaceDE w:val="0"/>
        <w:autoSpaceDN w:val="0"/>
        <w:adjustRightInd w:val="0"/>
        <w:spacing w:after="0" w:line="240" w:lineRule="auto"/>
        <w:jc w:val="center"/>
        <w:rPr>
          <w:rFonts w:ascii="Verdana" w:hAnsi="Verdana" w:cs="Verdana"/>
          <w:b/>
          <w:bCs/>
          <w:color w:val="000000"/>
          <w:sz w:val="18"/>
        </w:rPr>
      </w:pPr>
    </w:p>
    <w:p w:rsidR="00BB30A9" w:rsidRPr="00666707" w:rsidRDefault="00666707" w:rsidP="00BB30A9">
      <w:pPr>
        <w:autoSpaceDE w:val="0"/>
        <w:autoSpaceDN w:val="0"/>
        <w:adjustRightInd w:val="0"/>
        <w:spacing w:after="0" w:line="240" w:lineRule="auto"/>
        <w:jc w:val="center"/>
        <w:rPr>
          <w:rFonts w:ascii="Verdana" w:hAnsi="Verdana" w:cs="Verdana"/>
          <w:b/>
          <w:bCs/>
          <w:color w:val="000000"/>
          <w:sz w:val="32"/>
          <w:szCs w:val="32"/>
        </w:rPr>
      </w:pPr>
      <w:r w:rsidRPr="00666707">
        <w:rPr>
          <w:rFonts w:ascii="Verdana" w:hAnsi="Verdana" w:cs="Verdana"/>
          <w:b/>
          <w:bCs/>
          <w:color w:val="000000"/>
          <w:sz w:val="32"/>
          <w:szCs w:val="32"/>
        </w:rPr>
        <w:t xml:space="preserve">Organized by East Central Railway </w:t>
      </w:r>
      <w:proofErr w:type="spellStart"/>
      <w:r w:rsidRPr="00666707">
        <w:rPr>
          <w:rFonts w:ascii="Verdana" w:hAnsi="Verdana" w:cs="Verdana"/>
          <w:b/>
          <w:bCs/>
          <w:color w:val="000000"/>
          <w:sz w:val="32"/>
          <w:szCs w:val="32"/>
        </w:rPr>
        <w:t>Hajipur</w:t>
      </w:r>
      <w:proofErr w:type="spellEnd"/>
      <w:r w:rsidRPr="00666707">
        <w:rPr>
          <w:rFonts w:ascii="Verdana" w:hAnsi="Verdana" w:cs="Verdana"/>
          <w:b/>
          <w:bCs/>
          <w:color w:val="000000"/>
          <w:sz w:val="32"/>
          <w:szCs w:val="32"/>
        </w:rPr>
        <w:t>, in association with Patna Distr</w:t>
      </w:r>
      <w:r>
        <w:rPr>
          <w:rFonts w:ascii="Verdana" w:hAnsi="Verdana" w:cs="Verdana"/>
          <w:b/>
          <w:bCs/>
          <w:color w:val="000000"/>
          <w:sz w:val="32"/>
          <w:szCs w:val="32"/>
        </w:rPr>
        <w:t>i</w:t>
      </w:r>
      <w:r w:rsidRPr="00666707">
        <w:rPr>
          <w:rFonts w:ascii="Verdana" w:hAnsi="Verdana" w:cs="Verdana"/>
          <w:b/>
          <w:bCs/>
          <w:color w:val="000000"/>
          <w:sz w:val="32"/>
          <w:szCs w:val="32"/>
        </w:rPr>
        <w:t>ct Chess Association, Patna</w:t>
      </w:r>
    </w:p>
    <w:p w:rsidR="00BB30A9" w:rsidRDefault="00BB30A9" w:rsidP="001755B8">
      <w:pPr>
        <w:pStyle w:val="Heading1"/>
        <w:shd w:val="clear" w:color="auto" w:fill="FFFFFF"/>
        <w:spacing w:before="0" w:beforeAutospacing="0" w:after="0" w:afterAutospacing="0"/>
        <w:jc w:val="center"/>
        <w:rPr>
          <w:rFonts w:ascii="Verdana" w:hAnsi="Verdana" w:cs="Verdana"/>
          <w:b w:val="0"/>
          <w:bCs w:val="0"/>
          <w:color w:val="000000"/>
          <w:sz w:val="28"/>
          <w:szCs w:val="28"/>
        </w:rPr>
      </w:pPr>
      <w:r w:rsidRPr="00C13FF6">
        <w:rPr>
          <w:rFonts w:ascii="Verdana" w:hAnsi="Verdana" w:cs="Verdana"/>
          <w:color w:val="000000"/>
          <w:sz w:val="28"/>
          <w:szCs w:val="28"/>
        </w:rPr>
        <w:t xml:space="preserve">Event Code: </w:t>
      </w:r>
      <w:r w:rsidR="00C13FF6" w:rsidRPr="00C13FF6">
        <w:rPr>
          <w:rFonts w:ascii="Verdana" w:hAnsi="Verdana" w:cs="Arial"/>
          <w:b w:val="0"/>
          <w:bCs w:val="0"/>
          <w:color w:val="242424"/>
          <w:sz w:val="28"/>
          <w:szCs w:val="28"/>
        </w:rPr>
        <w:t>195964 / BIH (R) / 2018</w:t>
      </w:r>
    </w:p>
    <w:p w:rsidR="00BB30A9" w:rsidRPr="00046FC6" w:rsidRDefault="00BB30A9" w:rsidP="00BB30A9">
      <w:pPr>
        <w:autoSpaceDE w:val="0"/>
        <w:autoSpaceDN w:val="0"/>
        <w:adjustRightInd w:val="0"/>
        <w:spacing w:after="0" w:line="240" w:lineRule="auto"/>
        <w:jc w:val="center"/>
        <w:rPr>
          <w:rFonts w:ascii="Verdana" w:hAnsi="Verdana" w:cs="Verdana"/>
          <w:b/>
          <w:bCs/>
          <w:color w:val="000000"/>
          <w:sz w:val="18"/>
          <w:szCs w:val="18"/>
        </w:rPr>
      </w:pPr>
    </w:p>
    <w:p w:rsidR="00BB30A9" w:rsidRDefault="00BB30A9" w:rsidP="00BB30A9">
      <w:pPr>
        <w:autoSpaceDE w:val="0"/>
        <w:autoSpaceDN w:val="0"/>
        <w:adjustRightInd w:val="0"/>
        <w:spacing w:after="0" w:line="240" w:lineRule="auto"/>
        <w:jc w:val="center"/>
        <w:rPr>
          <w:rFonts w:ascii="Verdana" w:hAnsi="Verdana" w:cs="Verdana"/>
          <w:b/>
          <w:bCs/>
          <w:color w:val="000000"/>
          <w:sz w:val="32"/>
          <w:szCs w:val="32"/>
        </w:rPr>
      </w:pPr>
      <w:r>
        <w:rPr>
          <w:rFonts w:ascii="Verdana" w:hAnsi="Verdana" w:cs="Verdana"/>
          <w:b/>
          <w:bCs/>
          <w:color w:val="000000"/>
          <w:sz w:val="32"/>
          <w:szCs w:val="32"/>
        </w:rPr>
        <w:t>: Date :</w:t>
      </w:r>
    </w:p>
    <w:p w:rsidR="00BB30A9" w:rsidRDefault="00C13FF6" w:rsidP="00BB30A9">
      <w:pPr>
        <w:autoSpaceDE w:val="0"/>
        <w:autoSpaceDN w:val="0"/>
        <w:adjustRightInd w:val="0"/>
        <w:spacing w:after="0" w:line="240" w:lineRule="auto"/>
        <w:jc w:val="center"/>
        <w:rPr>
          <w:rFonts w:ascii="Verdana" w:hAnsi="Verdana" w:cs="Verdana"/>
          <w:b/>
          <w:bCs/>
          <w:color w:val="000000"/>
          <w:sz w:val="32"/>
          <w:szCs w:val="32"/>
        </w:rPr>
      </w:pPr>
      <w:r w:rsidRPr="00C13FF6">
        <w:rPr>
          <w:rFonts w:ascii="Verdana" w:hAnsi="Verdana" w:cs="Verdana"/>
          <w:b/>
          <w:bCs/>
          <w:color w:val="000000"/>
          <w:sz w:val="32"/>
          <w:szCs w:val="32"/>
        </w:rPr>
        <w:t>8</w:t>
      </w:r>
      <w:r w:rsidRPr="00C13FF6">
        <w:rPr>
          <w:rFonts w:ascii="Verdana" w:hAnsi="Verdana" w:cs="Verdana"/>
          <w:b/>
          <w:bCs/>
          <w:color w:val="000000"/>
          <w:sz w:val="32"/>
          <w:szCs w:val="32"/>
          <w:vertAlign w:val="superscript"/>
        </w:rPr>
        <w:t>th</w:t>
      </w:r>
      <w:r w:rsidRPr="00C13FF6">
        <w:rPr>
          <w:rFonts w:ascii="Verdana" w:hAnsi="Verdana" w:cs="Verdana"/>
          <w:b/>
          <w:bCs/>
          <w:color w:val="000000"/>
          <w:sz w:val="32"/>
          <w:szCs w:val="32"/>
        </w:rPr>
        <w:t xml:space="preserve"> -9</w:t>
      </w:r>
      <w:r w:rsidRPr="00C13FF6">
        <w:rPr>
          <w:rFonts w:ascii="Verdana" w:hAnsi="Verdana" w:cs="Verdana"/>
          <w:b/>
          <w:bCs/>
          <w:color w:val="000000"/>
          <w:sz w:val="32"/>
          <w:szCs w:val="32"/>
          <w:vertAlign w:val="superscript"/>
        </w:rPr>
        <w:t>th</w:t>
      </w:r>
      <w:r w:rsidRPr="00C13FF6">
        <w:rPr>
          <w:rFonts w:ascii="Verdana" w:hAnsi="Verdana" w:cs="Verdana"/>
          <w:b/>
          <w:bCs/>
          <w:color w:val="000000"/>
          <w:sz w:val="32"/>
          <w:szCs w:val="32"/>
        </w:rPr>
        <w:t xml:space="preserve"> September</w:t>
      </w:r>
      <w:r w:rsidR="00BB30A9" w:rsidRPr="00C13FF6">
        <w:rPr>
          <w:rFonts w:ascii="Verdana" w:hAnsi="Verdana" w:cs="Verdana"/>
          <w:b/>
          <w:bCs/>
          <w:color w:val="000000"/>
          <w:sz w:val="32"/>
          <w:szCs w:val="32"/>
        </w:rPr>
        <w:t>, 2018</w:t>
      </w:r>
    </w:p>
    <w:p w:rsidR="00BB30A9" w:rsidRPr="00046FC6" w:rsidRDefault="00BB30A9" w:rsidP="00BB30A9">
      <w:pPr>
        <w:autoSpaceDE w:val="0"/>
        <w:autoSpaceDN w:val="0"/>
        <w:adjustRightInd w:val="0"/>
        <w:spacing w:after="0" w:line="240" w:lineRule="auto"/>
        <w:jc w:val="center"/>
        <w:rPr>
          <w:rFonts w:ascii="Verdana" w:hAnsi="Verdana" w:cs="Verdana"/>
          <w:b/>
          <w:bCs/>
          <w:color w:val="000000"/>
          <w:szCs w:val="22"/>
        </w:rPr>
      </w:pPr>
    </w:p>
    <w:p w:rsidR="00BB30A9" w:rsidRDefault="00045CB6" w:rsidP="00BB30A9">
      <w:pPr>
        <w:autoSpaceDE w:val="0"/>
        <w:autoSpaceDN w:val="0"/>
        <w:adjustRightInd w:val="0"/>
        <w:spacing w:after="0" w:line="240" w:lineRule="auto"/>
        <w:jc w:val="center"/>
        <w:rPr>
          <w:rFonts w:ascii="Verdana" w:hAnsi="Verdana" w:cs="Verdana"/>
          <w:b/>
          <w:bCs/>
          <w:color w:val="000000"/>
          <w:sz w:val="28"/>
          <w:szCs w:val="28"/>
        </w:rPr>
      </w:pPr>
      <w:proofErr w:type="spellStart"/>
      <w:r>
        <w:rPr>
          <w:rFonts w:ascii="Verdana" w:hAnsi="Verdana" w:cs="Verdana"/>
          <w:b/>
          <w:bCs/>
          <w:color w:val="000000"/>
          <w:sz w:val="28"/>
          <w:szCs w:val="28"/>
        </w:rPr>
        <w:t>Recognised</w:t>
      </w:r>
      <w:proofErr w:type="spellEnd"/>
      <w:r w:rsidR="00BB30A9">
        <w:rPr>
          <w:rFonts w:ascii="Verdana" w:hAnsi="Verdana" w:cs="Verdana"/>
          <w:b/>
          <w:bCs/>
          <w:color w:val="000000"/>
          <w:sz w:val="28"/>
          <w:szCs w:val="28"/>
        </w:rPr>
        <w:t xml:space="preserve"> by</w:t>
      </w:r>
    </w:p>
    <w:p w:rsidR="00BB30A9" w:rsidRDefault="00C13FF6" w:rsidP="00BB30A9">
      <w:pPr>
        <w:autoSpaceDE w:val="0"/>
        <w:autoSpaceDN w:val="0"/>
        <w:adjustRightInd w:val="0"/>
        <w:spacing w:after="0" w:line="240" w:lineRule="auto"/>
        <w:jc w:val="center"/>
        <w:rPr>
          <w:rFonts w:ascii="Verdana" w:hAnsi="Verdana" w:cs="Verdana"/>
          <w:b/>
          <w:bCs/>
          <w:color w:val="000000"/>
          <w:sz w:val="28"/>
          <w:szCs w:val="28"/>
        </w:rPr>
      </w:pPr>
      <w:r w:rsidRPr="00C13FF6">
        <w:rPr>
          <w:rFonts w:ascii="Verdana" w:hAnsi="Verdana" w:cs="Verdana"/>
          <w:b/>
          <w:bCs/>
          <w:color w:val="000000"/>
          <w:sz w:val="28"/>
          <w:szCs w:val="28"/>
        </w:rPr>
        <w:t>All Bihar</w:t>
      </w:r>
      <w:r w:rsidR="00BB30A9" w:rsidRPr="00C13FF6">
        <w:rPr>
          <w:rFonts w:ascii="Verdana" w:hAnsi="Verdana" w:cs="Verdana"/>
          <w:b/>
          <w:bCs/>
          <w:color w:val="000000"/>
          <w:sz w:val="28"/>
          <w:szCs w:val="28"/>
        </w:rPr>
        <w:t xml:space="preserve"> Chess Association</w:t>
      </w:r>
    </w:p>
    <w:p w:rsidR="00C13FF6" w:rsidRDefault="00C13FF6" w:rsidP="00BB30A9">
      <w:pPr>
        <w:autoSpaceDE w:val="0"/>
        <w:autoSpaceDN w:val="0"/>
        <w:adjustRightInd w:val="0"/>
        <w:spacing w:after="0" w:line="240" w:lineRule="auto"/>
        <w:jc w:val="center"/>
        <w:rPr>
          <w:rFonts w:ascii="Verdana" w:hAnsi="Verdana" w:cs="Verdana"/>
          <w:b/>
          <w:bCs/>
          <w:color w:val="000000"/>
          <w:sz w:val="28"/>
          <w:szCs w:val="28"/>
        </w:rPr>
      </w:pPr>
      <w:r>
        <w:rPr>
          <w:rFonts w:ascii="Verdana" w:hAnsi="Verdana" w:cs="Verdana"/>
          <w:b/>
          <w:bCs/>
          <w:color w:val="000000"/>
          <w:sz w:val="28"/>
          <w:szCs w:val="28"/>
        </w:rPr>
        <w:t>(</w:t>
      </w:r>
      <w:proofErr w:type="spellStart"/>
      <w:r>
        <w:rPr>
          <w:rFonts w:ascii="Verdana" w:hAnsi="Verdana" w:cs="Verdana"/>
          <w:b/>
          <w:bCs/>
          <w:color w:val="000000"/>
          <w:sz w:val="28"/>
          <w:szCs w:val="28"/>
        </w:rPr>
        <w:t>Adhoc</w:t>
      </w:r>
      <w:proofErr w:type="spellEnd"/>
      <w:r>
        <w:rPr>
          <w:rFonts w:ascii="Verdana" w:hAnsi="Verdana" w:cs="Verdana"/>
          <w:b/>
          <w:bCs/>
          <w:color w:val="000000"/>
          <w:sz w:val="28"/>
          <w:szCs w:val="28"/>
        </w:rPr>
        <w:t xml:space="preserve"> Committee)</w:t>
      </w:r>
    </w:p>
    <w:p w:rsidR="00BB30A9" w:rsidRPr="00F65346" w:rsidRDefault="00BB30A9" w:rsidP="00BB30A9">
      <w:pPr>
        <w:autoSpaceDE w:val="0"/>
        <w:autoSpaceDN w:val="0"/>
        <w:adjustRightInd w:val="0"/>
        <w:spacing w:after="0" w:line="240" w:lineRule="auto"/>
        <w:jc w:val="center"/>
        <w:rPr>
          <w:rFonts w:ascii="Verdana" w:hAnsi="Verdana" w:cs="Verdana"/>
          <w:b/>
          <w:bCs/>
          <w:color w:val="000000"/>
          <w:sz w:val="20"/>
        </w:rPr>
      </w:pPr>
    </w:p>
    <w:p w:rsidR="00BB30A9" w:rsidRDefault="00BB30A9" w:rsidP="00BB30A9">
      <w:pPr>
        <w:autoSpaceDE w:val="0"/>
        <w:autoSpaceDN w:val="0"/>
        <w:adjustRightInd w:val="0"/>
        <w:spacing w:after="0" w:line="240" w:lineRule="auto"/>
        <w:jc w:val="center"/>
        <w:rPr>
          <w:rFonts w:ascii="Verdana" w:hAnsi="Verdana" w:cs="Verdana"/>
          <w:b/>
          <w:bCs/>
          <w:color w:val="000000"/>
          <w:sz w:val="28"/>
          <w:szCs w:val="28"/>
        </w:rPr>
      </w:pPr>
      <w:r>
        <w:rPr>
          <w:rFonts w:ascii="Verdana" w:hAnsi="Verdana" w:cs="Verdana"/>
          <w:b/>
          <w:bCs/>
          <w:color w:val="000000"/>
          <w:sz w:val="28"/>
          <w:szCs w:val="28"/>
        </w:rPr>
        <w:t>Under the aegis of</w:t>
      </w:r>
    </w:p>
    <w:p w:rsidR="00BB30A9" w:rsidRDefault="00BB30A9" w:rsidP="00BB30A9">
      <w:pPr>
        <w:autoSpaceDE w:val="0"/>
        <w:autoSpaceDN w:val="0"/>
        <w:adjustRightInd w:val="0"/>
        <w:spacing w:after="0" w:line="240" w:lineRule="auto"/>
        <w:jc w:val="center"/>
        <w:rPr>
          <w:rFonts w:ascii="Verdana" w:hAnsi="Verdana" w:cs="Verdana"/>
          <w:b/>
          <w:bCs/>
          <w:color w:val="000000"/>
          <w:sz w:val="28"/>
          <w:szCs w:val="28"/>
        </w:rPr>
      </w:pPr>
      <w:r>
        <w:rPr>
          <w:rFonts w:ascii="Verdana" w:hAnsi="Verdana" w:cs="Verdana"/>
          <w:b/>
          <w:bCs/>
          <w:color w:val="000000"/>
          <w:sz w:val="28"/>
          <w:szCs w:val="28"/>
        </w:rPr>
        <w:t>All India Chess Federation</w:t>
      </w:r>
    </w:p>
    <w:p w:rsidR="00BB30A9" w:rsidRPr="00F65346" w:rsidRDefault="00BB30A9" w:rsidP="00BB30A9">
      <w:pPr>
        <w:autoSpaceDE w:val="0"/>
        <w:autoSpaceDN w:val="0"/>
        <w:adjustRightInd w:val="0"/>
        <w:spacing w:after="0" w:line="240" w:lineRule="auto"/>
        <w:jc w:val="center"/>
        <w:rPr>
          <w:rFonts w:ascii="Verdana" w:hAnsi="Verdana" w:cs="Verdana"/>
          <w:b/>
          <w:bCs/>
          <w:color w:val="000000"/>
          <w:sz w:val="18"/>
          <w:szCs w:val="18"/>
        </w:rPr>
      </w:pPr>
    </w:p>
    <w:p w:rsidR="00BB30A9" w:rsidRPr="001755B8" w:rsidRDefault="00BB30A9" w:rsidP="00BB30A9">
      <w:pPr>
        <w:autoSpaceDE w:val="0"/>
        <w:autoSpaceDN w:val="0"/>
        <w:adjustRightInd w:val="0"/>
        <w:spacing w:after="0" w:line="240" w:lineRule="auto"/>
        <w:jc w:val="center"/>
        <w:rPr>
          <w:rFonts w:ascii="Verdana" w:hAnsi="Verdana" w:cs="Verdana"/>
          <w:b/>
          <w:bCs/>
          <w:color w:val="000000"/>
          <w:sz w:val="28"/>
          <w:szCs w:val="24"/>
        </w:rPr>
      </w:pPr>
      <w:r w:rsidRPr="001755B8">
        <w:rPr>
          <w:rFonts w:ascii="Verdana" w:hAnsi="Verdana" w:cs="Verdana"/>
          <w:b/>
          <w:bCs/>
          <w:color w:val="000000"/>
          <w:sz w:val="28"/>
          <w:szCs w:val="24"/>
        </w:rPr>
        <w:t>: Venue :</w:t>
      </w:r>
    </w:p>
    <w:p w:rsidR="00BB30A9" w:rsidRDefault="00C13FF6" w:rsidP="00C13FF6">
      <w:pPr>
        <w:autoSpaceDE w:val="0"/>
        <w:autoSpaceDN w:val="0"/>
        <w:adjustRightInd w:val="0"/>
        <w:spacing w:after="0" w:line="240" w:lineRule="auto"/>
        <w:jc w:val="center"/>
        <w:rPr>
          <w:rFonts w:ascii="Verdana" w:hAnsi="Verdana" w:cs="Arial"/>
          <w:b/>
          <w:color w:val="000000" w:themeColor="text1"/>
          <w:sz w:val="28"/>
          <w:szCs w:val="28"/>
          <w:shd w:val="clear" w:color="auto" w:fill="FFFFFF"/>
        </w:rPr>
      </w:pPr>
      <w:r w:rsidRPr="00DE25C4">
        <w:rPr>
          <w:rFonts w:ascii="Verdana" w:hAnsi="Verdana" w:cs="Arial"/>
          <w:b/>
          <w:color w:val="000000" w:themeColor="text1"/>
          <w:sz w:val="28"/>
          <w:szCs w:val="28"/>
          <w:shd w:val="clear" w:color="auto" w:fill="FFFFFF"/>
        </w:rPr>
        <w:t xml:space="preserve">Railway Officer's Club, Near Railway Recruitment Board, </w:t>
      </w:r>
      <w:proofErr w:type="spellStart"/>
      <w:r w:rsidRPr="00DE25C4">
        <w:rPr>
          <w:rFonts w:ascii="Verdana" w:hAnsi="Verdana" w:cs="Arial"/>
          <w:b/>
          <w:color w:val="000000" w:themeColor="text1"/>
          <w:sz w:val="28"/>
          <w:szCs w:val="28"/>
          <w:shd w:val="clear" w:color="auto" w:fill="FFFFFF"/>
        </w:rPr>
        <w:t>Mahendru</w:t>
      </w:r>
      <w:r w:rsidR="00781466">
        <w:rPr>
          <w:rFonts w:ascii="Verdana" w:hAnsi="Verdana" w:cs="Arial"/>
          <w:b/>
          <w:color w:val="000000" w:themeColor="text1"/>
          <w:sz w:val="28"/>
          <w:szCs w:val="28"/>
          <w:shd w:val="clear" w:color="auto" w:fill="FFFFFF"/>
        </w:rPr>
        <w:t>g</w:t>
      </w:r>
      <w:r w:rsidRPr="00DE25C4">
        <w:rPr>
          <w:rFonts w:ascii="Verdana" w:hAnsi="Verdana" w:cs="Arial"/>
          <w:b/>
          <w:color w:val="000000" w:themeColor="text1"/>
          <w:sz w:val="28"/>
          <w:szCs w:val="28"/>
          <w:shd w:val="clear" w:color="auto" w:fill="FFFFFF"/>
        </w:rPr>
        <w:t>hat</w:t>
      </w:r>
      <w:proofErr w:type="spellEnd"/>
      <w:r w:rsidRPr="00DE25C4">
        <w:rPr>
          <w:rFonts w:ascii="Verdana" w:hAnsi="Verdana" w:cs="Arial"/>
          <w:b/>
          <w:color w:val="000000" w:themeColor="text1"/>
          <w:sz w:val="28"/>
          <w:szCs w:val="28"/>
          <w:shd w:val="clear" w:color="auto" w:fill="FFFFFF"/>
        </w:rPr>
        <w:t>, Patna</w:t>
      </w:r>
    </w:p>
    <w:p w:rsidR="000074B2" w:rsidRPr="00F65346" w:rsidRDefault="000074B2" w:rsidP="00C13FF6">
      <w:pPr>
        <w:autoSpaceDE w:val="0"/>
        <w:autoSpaceDN w:val="0"/>
        <w:adjustRightInd w:val="0"/>
        <w:spacing w:after="0" w:line="240" w:lineRule="auto"/>
        <w:jc w:val="center"/>
        <w:rPr>
          <w:rFonts w:ascii="Verdana" w:hAnsi="Verdana" w:cs="Arial"/>
          <w:b/>
          <w:color w:val="000000" w:themeColor="text1"/>
          <w:sz w:val="24"/>
          <w:szCs w:val="24"/>
          <w:shd w:val="clear" w:color="auto" w:fill="FFFFFF"/>
        </w:rPr>
      </w:pPr>
    </w:p>
    <w:p w:rsidR="00BB30A9" w:rsidRDefault="001755B8" w:rsidP="001755B8">
      <w:pPr>
        <w:autoSpaceDE w:val="0"/>
        <w:autoSpaceDN w:val="0"/>
        <w:adjustRightInd w:val="0"/>
        <w:spacing w:after="0" w:line="240" w:lineRule="auto"/>
        <w:jc w:val="center"/>
        <w:rPr>
          <w:rFonts w:ascii="Verdana" w:hAnsi="Verdana" w:cs="Verdana"/>
          <w:b/>
          <w:bCs/>
          <w:color w:val="000000"/>
          <w:sz w:val="32"/>
          <w:szCs w:val="24"/>
          <w:u w:val="single"/>
        </w:rPr>
      </w:pPr>
      <w:r w:rsidRPr="001755B8">
        <w:rPr>
          <w:rFonts w:ascii="Verdana" w:hAnsi="Verdana" w:cs="Verdana"/>
          <w:b/>
          <w:bCs/>
          <w:color w:val="000000"/>
          <w:sz w:val="32"/>
          <w:szCs w:val="24"/>
          <w:u w:val="single"/>
        </w:rPr>
        <w:t>Schedule</w:t>
      </w:r>
    </w:p>
    <w:p w:rsidR="00046FC6" w:rsidRPr="00046FC6" w:rsidRDefault="00046FC6" w:rsidP="001755B8">
      <w:pPr>
        <w:autoSpaceDE w:val="0"/>
        <w:autoSpaceDN w:val="0"/>
        <w:adjustRightInd w:val="0"/>
        <w:spacing w:after="0" w:line="240" w:lineRule="auto"/>
        <w:jc w:val="center"/>
        <w:rPr>
          <w:rFonts w:ascii="Verdana" w:hAnsi="Verdana" w:cs="Verdana"/>
          <w:b/>
          <w:bCs/>
          <w:color w:val="000000"/>
          <w:sz w:val="14"/>
          <w:szCs w:val="10"/>
          <w:u w:val="single"/>
        </w:rPr>
      </w:pPr>
    </w:p>
    <w:tbl>
      <w:tblPr>
        <w:tblStyle w:val="TableGrid"/>
        <w:tblW w:w="0" w:type="auto"/>
        <w:tblLook w:val="04A0"/>
      </w:tblPr>
      <w:tblGrid>
        <w:gridCol w:w="3078"/>
        <w:gridCol w:w="2700"/>
        <w:gridCol w:w="1710"/>
        <w:gridCol w:w="1890"/>
      </w:tblGrid>
      <w:tr w:rsidR="00BB30A9" w:rsidTr="001755B8">
        <w:tc>
          <w:tcPr>
            <w:tcW w:w="3078" w:type="dxa"/>
          </w:tcPr>
          <w:p w:rsidR="00BB30A9" w:rsidRDefault="00BB30A9"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Particulars</w:t>
            </w:r>
          </w:p>
        </w:tc>
        <w:tc>
          <w:tcPr>
            <w:tcW w:w="2700" w:type="dxa"/>
          </w:tcPr>
          <w:p w:rsidR="00BB30A9" w:rsidRDefault="00BB30A9"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Date</w:t>
            </w:r>
          </w:p>
        </w:tc>
        <w:tc>
          <w:tcPr>
            <w:tcW w:w="1710" w:type="dxa"/>
          </w:tcPr>
          <w:p w:rsidR="00BB30A9" w:rsidRDefault="00BB30A9"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Day</w:t>
            </w:r>
          </w:p>
        </w:tc>
        <w:tc>
          <w:tcPr>
            <w:tcW w:w="1890" w:type="dxa"/>
          </w:tcPr>
          <w:p w:rsidR="00BB30A9" w:rsidRDefault="00BB30A9"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Time</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Arrival</w:t>
            </w:r>
          </w:p>
        </w:tc>
        <w:tc>
          <w:tcPr>
            <w:tcW w:w="270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 </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8:00 AM</w:t>
            </w:r>
          </w:p>
        </w:tc>
      </w:tr>
      <w:tr w:rsidR="001755B8" w:rsidTr="001755B8">
        <w:tc>
          <w:tcPr>
            <w:tcW w:w="3078"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Inauguration</w:t>
            </w:r>
          </w:p>
        </w:tc>
        <w:tc>
          <w:tcPr>
            <w:tcW w:w="270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 </w:t>
            </w:r>
          </w:p>
        </w:tc>
        <w:tc>
          <w:tcPr>
            <w:tcW w:w="171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9:00 AM</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Manager’s Meeting</w:t>
            </w:r>
          </w:p>
        </w:tc>
        <w:tc>
          <w:tcPr>
            <w:tcW w:w="270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 </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1755B8"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9:30 AM</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Round-1</w:t>
            </w:r>
          </w:p>
        </w:tc>
        <w:tc>
          <w:tcPr>
            <w:tcW w:w="2700"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 </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1755B8"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10:00 AM</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Round-2</w:t>
            </w:r>
          </w:p>
        </w:tc>
        <w:tc>
          <w:tcPr>
            <w:tcW w:w="2700"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1755B8"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12:00 PM</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Round-3</w:t>
            </w:r>
          </w:p>
        </w:tc>
        <w:tc>
          <w:tcPr>
            <w:tcW w:w="2700"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1755B8"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02:00 PM</w:t>
            </w:r>
          </w:p>
        </w:tc>
      </w:tr>
      <w:tr w:rsidR="00C13FF6" w:rsidTr="001755B8">
        <w:tc>
          <w:tcPr>
            <w:tcW w:w="3078"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Round-4</w:t>
            </w:r>
          </w:p>
        </w:tc>
        <w:tc>
          <w:tcPr>
            <w:tcW w:w="2700" w:type="dxa"/>
          </w:tcPr>
          <w:p w:rsidR="00C13FF6" w:rsidRDefault="00C13FF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8</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C13FF6" w:rsidRDefault="00C13FF6"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Saturday</w:t>
            </w:r>
          </w:p>
        </w:tc>
        <w:tc>
          <w:tcPr>
            <w:tcW w:w="1890" w:type="dxa"/>
          </w:tcPr>
          <w:p w:rsidR="00C13FF6" w:rsidRDefault="001755B8"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04:00 PM</w:t>
            </w:r>
          </w:p>
        </w:tc>
      </w:tr>
      <w:tr w:rsidR="001755B8" w:rsidTr="001755B8">
        <w:tc>
          <w:tcPr>
            <w:tcW w:w="3078" w:type="dxa"/>
          </w:tcPr>
          <w:p w:rsidR="001755B8" w:rsidRDefault="001755B8"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Round-5</w:t>
            </w:r>
          </w:p>
        </w:tc>
        <w:tc>
          <w:tcPr>
            <w:tcW w:w="270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9</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Sunday</w:t>
            </w:r>
          </w:p>
        </w:tc>
        <w:tc>
          <w:tcPr>
            <w:tcW w:w="189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09:00 AM</w:t>
            </w:r>
          </w:p>
        </w:tc>
      </w:tr>
      <w:tr w:rsidR="001755B8" w:rsidTr="001755B8">
        <w:tc>
          <w:tcPr>
            <w:tcW w:w="3078" w:type="dxa"/>
          </w:tcPr>
          <w:p w:rsidR="001755B8" w:rsidRDefault="001755B8"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Round-6</w:t>
            </w:r>
          </w:p>
        </w:tc>
        <w:tc>
          <w:tcPr>
            <w:tcW w:w="270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9</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Sunday</w:t>
            </w:r>
          </w:p>
        </w:tc>
        <w:tc>
          <w:tcPr>
            <w:tcW w:w="189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11:00 AM</w:t>
            </w:r>
          </w:p>
        </w:tc>
      </w:tr>
      <w:tr w:rsidR="001755B8" w:rsidTr="001755B8">
        <w:tc>
          <w:tcPr>
            <w:tcW w:w="3078" w:type="dxa"/>
          </w:tcPr>
          <w:p w:rsidR="001755B8" w:rsidRDefault="001755B8" w:rsidP="00BB30A9">
            <w:pPr>
              <w:autoSpaceDE w:val="0"/>
              <w:autoSpaceDN w:val="0"/>
              <w:adjustRightInd w:val="0"/>
              <w:rPr>
                <w:rFonts w:ascii="Verdana" w:hAnsi="Verdana" w:cs="Verdana"/>
                <w:b/>
                <w:bCs/>
                <w:color w:val="000000"/>
                <w:sz w:val="24"/>
                <w:szCs w:val="24"/>
              </w:rPr>
            </w:pPr>
            <w:r>
              <w:rPr>
                <w:rFonts w:ascii="Verdana" w:hAnsi="Verdana" w:cs="Verdana"/>
                <w:color w:val="000000"/>
                <w:sz w:val="24"/>
                <w:szCs w:val="24"/>
              </w:rPr>
              <w:t>Round-7</w:t>
            </w:r>
          </w:p>
        </w:tc>
        <w:tc>
          <w:tcPr>
            <w:tcW w:w="270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9</w:t>
            </w:r>
            <w:r w:rsidRPr="00045CB6">
              <w:rPr>
                <w:rFonts w:ascii="Verdana" w:hAnsi="Verdana" w:cs="Verdana"/>
                <w:b/>
                <w:bCs/>
                <w:color w:val="000000"/>
                <w:sz w:val="24"/>
                <w:szCs w:val="24"/>
                <w:vertAlign w:val="superscript"/>
              </w:rPr>
              <w:t>th</w:t>
            </w:r>
            <w:r>
              <w:rPr>
                <w:rFonts w:ascii="Verdana" w:hAnsi="Verdana" w:cs="Verdana"/>
                <w:b/>
                <w:bCs/>
                <w:color w:val="000000"/>
                <w:sz w:val="24"/>
                <w:szCs w:val="24"/>
              </w:rPr>
              <w:t xml:space="preserve"> September</w:t>
            </w:r>
          </w:p>
        </w:tc>
        <w:tc>
          <w:tcPr>
            <w:tcW w:w="171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Sunday</w:t>
            </w:r>
          </w:p>
        </w:tc>
        <w:tc>
          <w:tcPr>
            <w:tcW w:w="1890" w:type="dxa"/>
          </w:tcPr>
          <w:p w:rsidR="001755B8" w:rsidRDefault="001755B8" w:rsidP="00527674">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01:00 PM</w:t>
            </w:r>
          </w:p>
        </w:tc>
      </w:tr>
    </w:tbl>
    <w:p w:rsidR="001B1D8C" w:rsidRPr="001B1D8C" w:rsidRDefault="001B1D8C" w:rsidP="001B1D8C">
      <w:pPr>
        <w:autoSpaceDE w:val="0"/>
        <w:autoSpaceDN w:val="0"/>
        <w:adjustRightInd w:val="0"/>
        <w:spacing w:after="0" w:line="240" w:lineRule="auto"/>
        <w:jc w:val="center"/>
        <w:rPr>
          <w:rFonts w:ascii="Verdana" w:hAnsi="Verdana" w:cs="Verdana"/>
          <w:b/>
          <w:bCs/>
          <w:color w:val="000000"/>
          <w:sz w:val="32"/>
          <w:szCs w:val="24"/>
          <w:u w:val="single"/>
        </w:rPr>
      </w:pPr>
      <w:r w:rsidRPr="001B1D8C">
        <w:rPr>
          <w:rFonts w:ascii="Verdana" w:hAnsi="Verdana" w:cs="Verdana"/>
          <w:b/>
          <w:bCs/>
          <w:color w:val="000000"/>
          <w:sz w:val="32"/>
          <w:szCs w:val="24"/>
          <w:u w:val="single"/>
        </w:rPr>
        <w:lastRenderedPageBreak/>
        <w:t>Prizes</w:t>
      </w:r>
    </w:p>
    <w:p w:rsidR="001B1D8C" w:rsidRPr="00175D37" w:rsidRDefault="001B1D8C" w:rsidP="00BB30A9">
      <w:pPr>
        <w:autoSpaceDE w:val="0"/>
        <w:autoSpaceDN w:val="0"/>
        <w:adjustRightInd w:val="0"/>
        <w:spacing w:after="0" w:line="240" w:lineRule="auto"/>
        <w:rPr>
          <w:rFonts w:ascii="Verdana" w:hAnsi="Verdana" w:cs="Verdana"/>
          <w:b/>
          <w:bCs/>
          <w:color w:val="000000"/>
          <w:sz w:val="14"/>
          <w:szCs w:val="14"/>
        </w:rPr>
      </w:pPr>
    </w:p>
    <w:p w:rsidR="00DE25C4" w:rsidRDefault="00DE25C4" w:rsidP="00BB30A9">
      <w:pPr>
        <w:autoSpaceDE w:val="0"/>
        <w:autoSpaceDN w:val="0"/>
        <w:adjustRightInd w:val="0"/>
        <w:spacing w:after="0" w:line="240" w:lineRule="auto"/>
        <w:rPr>
          <w:rFonts w:ascii="Verdana" w:hAnsi="Verdana" w:cs="Verdana"/>
          <w:b/>
          <w:bCs/>
          <w:color w:val="000000"/>
          <w:sz w:val="24"/>
          <w:szCs w:val="24"/>
        </w:rPr>
      </w:pPr>
    </w:p>
    <w:tbl>
      <w:tblPr>
        <w:tblStyle w:val="TableGrid"/>
        <w:tblW w:w="0" w:type="auto"/>
        <w:jc w:val="center"/>
        <w:tblLook w:val="04A0"/>
      </w:tblPr>
      <w:tblGrid>
        <w:gridCol w:w="2898"/>
        <w:gridCol w:w="3060"/>
      </w:tblGrid>
      <w:tr w:rsidR="001B1D8C" w:rsidTr="001B1D8C">
        <w:trPr>
          <w:jc w:val="center"/>
        </w:trPr>
        <w:tc>
          <w:tcPr>
            <w:tcW w:w="5958" w:type="dxa"/>
            <w:gridSpan w:val="2"/>
          </w:tcPr>
          <w:p w:rsidR="001B1D8C" w:rsidRDefault="001B1D8C" w:rsidP="001B1D8C">
            <w:pPr>
              <w:autoSpaceDE w:val="0"/>
              <w:autoSpaceDN w:val="0"/>
              <w:adjustRightInd w:val="0"/>
              <w:jc w:val="center"/>
              <w:rPr>
                <w:rFonts w:ascii="Verdana" w:hAnsi="Verdana" w:cs="Verdana"/>
                <w:b/>
                <w:bCs/>
                <w:color w:val="000000"/>
                <w:sz w:val="24"/>
                <w:szCs w:val="24"/>
              </w:rPr>
            </w:pPr>
            <w:r w:rsidRPr="001B1D8C">
              <w:rPr>
                <w:rFonts w:ascii="Verdana" w:hAnsi="Verdana" w:cs="Verdana"/>
                <w:b/>
                <w:bCs/>
                <w:color w:val="000000"/>
                <w:sz w:val="32"/>
                <w:szCs w:val="24"/>
              </w:rPr>
              <w:t>Main Prizes</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w:t>
            </w:r>
            <w:r w:rsidRPr="001B1D8C">
              <w:rPr>
                <w:rFonts w:ascii="Verdana" w:hAnsi="Verdana" w:cs="Verdana"/>
                <w:b/>
                <w:bCs/>
                <w:color w:val="000000"/>
                <w:sz w:val="24"/>
                <w:szCs w:val="24"/>
                <w:vertAlign w:val="superscript"/>
              </w:rPr>
              <w:t>st</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10000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w:t>
            </w:r>
            <w:r w:rsidRPr="001B1D8C">
              <w:rPr>
                <w:rFonts w:ascii="Verdana" w:hAnsi="Verdana" w:cs="Verdana"/>
                <w:b/>
                <w:bCs/>
                <w:color w:val="000000"/>
                <w:sz w:val="24"/>
                <w:szCs w:val="24"/>
                <w:vertAlign w:val="superscript"/>
              </w:rPr>
              <w:t>nd</w:t>
            </w:r>
          </w:p>
        </w:tc>
        <w:tc>
          <w:tcPr>
            <w:tcW w:w="3060" w:type="dxa"/>
          </w:tcPr>
          <w:p w:rsidR="001B1D8C" w:rsidRDefault="00816B2F" w:rsidP="008263F6">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8</w:t>
            </w:r>
            <w:r w:rsidR="008263F6">
              <w:rPr>
                <w:rFonts w:ascii="Verdana" w:hAnsi="Verdana" w:cs="Verdana"/>
                <w:b/>
                <w:bCs/>
                <w:color w:val="000000"/>
                <w:sz w:val="24"/>
                <w:szCs w:val="24"/>
              </w:rPr>
              <w:t>5</w:t>
            </w:r>
            <w:r w:rsidR="001B1D8C">
              <w:rPr>
                <w:rFonts w:ascii="Verdana" w:hAnsi="Verdana" w:cs="Verdana"/>
                <w:b/>
                <w:bCs/>
                <w:color w:val="000000"/>
                <w:sz w:val="24"/>
                <w:szCs w:val="24"/>
              </w:rPr>
              <w:t>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w:t>
            </w:r>
            <w:r w:rsidRPr="001B1D8C">
              <w:rPr>
                <w:rFonts w:ascii="Verdana" w:hAnsi="Verdana" w:cs="Verdana"/>
                <w:b/>
                <w:bCs/>
                <w:color w:val="000000"/>
                <w:sz w:val="24"/>
                <w:szCs w:val="24"/>
                <w:vertAlign w:val="superscript"/>
              </w:rPr>
              <w:t>rd</w:t>
            </w:r>
          </w:p>
        </w:tc>
        <w:tc>
          <w:tcPr>
            <w:tcW w:w="3060" w:type="dxa"/>
          </w:tcPr>
          <w:p w:rsidR="001B1D8C" w:rsidRDefault="00816B2F"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60</w:t>
            </w:r>
            <w:r w:rsidR="001B1D8C">
              <w:rPr>
                <w:rFonts w:ascii="Verdana" w:hAnsi="Verdana" w:cs="Verdana"/>
                <w:b/>
                <w:bCs/>
                <w:color w:val="000000"/>
                <w:sz w:val="24"/>
                <w:szCs w:val="24"/>
              </w:rPr>
              <w:t>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4</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4000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5</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3500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6</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3000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7</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2500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8</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2000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9</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1500</w:t>
            </w:r>
          </w:p>
        </w:tc>
      </w:tr>
      <w:tr w:rsidR="001B1D8C" w:rsidTr="001B1D8C">
        <w:trPr>
          <w:jc w:val="center"/>
        </w:trPr>
        <w:tc>
          <w:tcPr>
            <w:tcW w:w="2898"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10</w:t>
            </w:r>
            <w:r w:rsidRPr="001B1D8C">
              <w:rPr>
                <w:rFonts w:ascii="Verdana" w:hAnsi="Verdana" w:cs="Verdana"/>
                <w:b/>
                <w:bCs/>
                <w:color w:val="000000"/>
                <w:sz w:val="24"/>
                <w:szCs w:val="24"/>
                <w:vertAlign w:val="superscript"/>
              </w:rPr>
              <w:t>th</w:t>
            </w:r>
          </w:p>
        </w:tc>
        <w:tc>
          <w:tcPr>
            <w:tcW w:w="3060" w:type="dxa"/>
          </w:tcPr>
          <w:p w:rsidR="001B1D8C" w:rsidRDefault="001B1D8C"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1000</w:t>
            </w:r>
          </w:p>
        </w:tc>
      </w:tr>
      <w:tr w:rsidR="002F1771" w:rsidTr="001B1D8C">
        <w:trPr>
          <w:jc w:val="center"/>
        </w:trPr>
        <w:tc>
          <w:tcPr>
            <w:tcW w:w="2898" w:type="dxa"/>
          </w:tcPr>
          <w:p w:rsidR="002F1771" w:rsidRDefault="002F1771" w:rsidP="001B1D8C">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TOTAL</w:t>
            </w:r>
          </w:p>
        </w:tc>
        <w:tc>
          <w:tcPr>
            <w:tcW w:w="3060" w:type="dxa"/>
          </w:tcPr>
          <w:p w:rsidR="002F1771" w:rsidRPr="008E47D1" w:rsidRDefault="002F1771" w:rsidP="008E47D1">
            <w:pPr>
              <w:autoSpaceDE w:val="0"/>
              <w:autoSpaceDN w:val="0"/>
              <w:adjustRightInd w:val="0"/>
              <w:jc w:val="center"/>
              <w:rPr>
                <w:rFonts w:ascii="Verdana" w:hAnsi="Verdana" w:cs="Verdana"/>
                <w:b/>
                <w:bCs/>
                <w:color w:val="000000"/>
                <w:sz w:val="32"/>
                <w:szCs w:val="32"/>
              </w:rPr>
            </w:pPr>
            <w:r w:rsidRPr="008E47D1">
              <w:rPr>
                <w:rFonts w:ascii="Verdana" w:hAnsi="Verdana" w:cs="Verdana"/>
                <w:b/>
                <w:bCs/>
                <w:color w:val="000000"/>
                <w:sz w:val="32"/>
                <w:szCs w:val="32"/>
              </w:rPr>
              <w:t>4</w:t>
            </w:r>
            <w:r w:rsidR="008E47D1" w:rsidRPr="008E47D1">
              <w:rPr>
                <w:rFonts w:ascii="Verdana" w:hAnsi="Verdana" w:cs="Verdana"/>
                <w:b/>
                <w:bCs/>
                <w:color w:val="000000"/>
                <w:sz w:val="32"/>
                <w:szCs w:val="32"/>
              </w:rPr>
              <w:t>20</w:t>
            </w:r>
            <w:r w:rsidRPr="008E47D1">
              <w:rPr>
                <w:rFonts w:ascii="Verdana" w:hAnsi="Verdana" w:cs="Verdana"/>
                <w:b/>
                <w:bCs/>
                <w:color w:val="000000"/>
                <w:sz w:val="32"/>
                <w:szCs w:val="32"/>
              </w:rPr>
              <w:t>00</w:t>
            </w:r>
          </w:p>
        </w:tc>
      </w:tr>
    </w:tbl>
    <w:p w:rsidR="001B1D8C" w:rsidRDefault="001B1D8C" w:rsidP="00BB30A9">
      <w:pPr>
        <w:autoSpaceDE w:val="0"/>
        <w:autoSpaceDN w:val="0"/>
        <w:adjustRightInd w:val="0"/>
        <w:spacing w:after="0" w:line="240" w:lineRule="auto"/>
        <w:rPr>
          <w:rFonts w:ascii="Verdana" w:hAnsi="Verdana" w:cs="Verdana"/>
          <w:b/>
          <w:bCs/>
          <w:color w:val="000000"/>
          <w:sz w:val="24"/>
          <w:szCs w:val="24"/>
        </w:rPr>
      </w:pPr>
    </w:p>
    <w:tbl>
      <w:tblPr>
        <w:tblStyle w:val="TableGrid"/>
        <w:tblW w:w="0" w:type="auto"/>
        <w:tblInd w:w="1818" w:type="dxa"/>
        <w:tblLook w:val="04A0"/>
      </w:tblPr>
      <w:tblGrid>
        <w:gridCol w:w="2970"/>
        <w:gridCol w:w="3060"/>
      </w:tblGrid>
      <w:tr w:rsidR="00CF5B26" w:rsidTr="00CF5B26">
        <w:tc>
          <w:tcPr>
            <w:tcW w:w="6030" w:type="dxa"/>
            <w:gridSpan w:val="2"/>
          </w:tcPr>
          <w:p w:rsidR="00CF5B26" w:rsidRDefault="00CF5B26" w:rsidP="00CF5B26">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Best Women</w:t>
            </w:r>
          </w:p>
        </w:tc>
      </w:tr>
      <w:tr w:rsidR="00CF5B26" w:rsidTr="00CF5B26">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w:t>
            </w:r>
            <w:r w:rsidRPr="001B1D8C">
              <w:rPr>
                <w:rFonts w:ascii="Verdana" w:hAnsi="Verdana" w:cs="Verdana"/>
                <w:b/>
                <w:bCs/>
                <w:color w:val="000000"/>
                <w:sz w:val="24"/>
                <w:szCs w:val="24"/>
                <w:vertAlign w:val="superscript"/>
              </w:rPr>
              <w:t>st</w:t>
            </w:r>
          </w:p>
        </w:tc>
        <w:tc>
          <w:tcPr>
            <w:tcW w:w="3060" w:type="dxa"/>
          </w:tcPr>
          <w:p w:rsidR="00CF5B26" w:rsidRDefault="00CF5B2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3000</w:t>
            </w:r>
          </w:p>
        </w:tc>
      </w:tr>
      <w:tr w:rsidR="00CF5B26" w:rsidTr="00CF5B26">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w:t>
            </w:r>
            <w:r w:rsidRPr="001B1D8C">
              <w:rPr>
                <w:rFonts w:ascii="Verdana" w:hAnsi="Verdana" w:cs="Verdana"/>
                <w:b/>
                <w:bCs/>
                <w:color w:val="000000"/>
                <w:sz w:val="24"/>
                <w:szCs w:val="24"/>
                <w:vertAlign w:val="superscript"/>
              </w:rPr>
              <w:t>nd</w:t>
            </w:r>
          </w:p>
        </w:tc>
        <w:tc>
          <w:tcPr>
            <w:tcW w:w="3060" w:type="dxa"/>
          </w:tcPr>
          <w:p w:rsidR="00CF5B26" w:rsidRDefault="00CF5B2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2000</w:t>
            </w:r>
          </w:p>
        </w:tc>
      </w:tr>
      <w:tr w:rsidR="00CF5B26" w:rsidTr="00CF5B26">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w:t>
            </w:r>
            <w:r w:rsidRPr="001B1D8C">
              <w:rPr>
                <w:rFonts w:ascii="Verdana" w:hAnsi="Verdana" w:cs="Verdana"/>
                <w:b/>
                <w:bCs/>
                <w:color w:val="000000"/>
                <w:sz w:val="24"/>
                <w:szCs w:val="24"/>
                <w:vertAlign w:val="superscript"/>
              </w:rPr>
              <w:t>rd</w:t>
            </w:r>
          </w:p>
        </w:tc>
        <w:tc>
          <w:tcPr>
            <w:tcW w:w="3060" w:type="dxa"/>
          </w:tcPr>
          <w:p w:rsidR="00CF5B26" w:rsidRDefault="00CF5B26" w:rsidP="00BB30A9">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1000</w:t>
            </w:r>
          </w:p>
        </w:tc>
      </w:tr>
    </w:tbl>
    <w:p w:rsidR="001B1D8C" w:rsidRDefault="001B1D8C" w:rsidP="00BB30A9">
      <w:pPr>
        <w:autoSpaceDE w:val="0"/>
        <w:autoSpaceDN w:val="0"/>
        <w:adjustRightInd w:val="0"/>
        <w:spacing w:after="0" w:line="240" w:lineRule="auto"/>
        <w:rPr>
          <w:rFonts w:ascii="Verdana" w:hAnsi="Verdana" w:cs="Verdana"/>
          <w:b/>
          <w:bCs/>
          <w:color w:val="000000"/>
          <w:sz w:val="24"/>
          <w:szCs w:val="24"/>
        </w:rPr>
      </w:pPr>
    </w:p>
    <w:tbl>
      <w:tblPr>
        <w:tblStyle w:val="TableGrid"/>
        <w:tblW w:w="0" w:type="auto"/>
        <w:tblInd w:w="1818" w:type="dxa"/>
        <w:tblLook w:val="04A0"/>
      </w:tblPr>
      <w:tblGrid>
        <w:gridCol w:w="2970"/>
        <w:gridCol w:w="3060"/>
      </w:tblGrid>
      <w:tr w:rsidR="00CF5B26" w:rsidTr="000E1EB8">
        <w:tc>
          <w:tcPr>
            <w:tcW w:w="6030" w:type="dxa"/>
            <w:gridSpan w:val="2"/>
          </w:tcPr>
          <w:p w:rsidR="00CF5B26" w:rsidRDefault="00CF5B26" w:rsidP="00CF5B26">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Best U-15 Players</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w:t>
            </w:r>
            <w:r w:rsidRPr="001B1D8C">
              <w:rPr>
                <w:rFonts w:ascii="Verdana" w:hAnsi="Verdana" w:cs="Verdana"/>
                <w:b/>
                <w:bCs/>
                <w:color w:val="000000"/>
                <w:sz w:val="24"/>
                <w:szCs w:val="24"/>
                <w:vertAlign w:val="superscript"/>
              </w:rPr>
              <w:t>st</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3000</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w:t>
            </w:r>
            <w:r w:rsidRPr="001B1D8C">
              <w:rPr>
                <w:rFonts w:ascii="Verdana" w:hAnsi="Verdana" w:cs="Verdana"/>
                <w:b/>
                <w:bCs/>
                <w:color w:val="000000"/>
                <w:sz w:val="24"/>
                <w:szCs w:val="24"/>
                <w:vertAlign w:val="superscript"/>
              </w:rPr>
              <w:t>nd</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2000</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w:t>
            </w:r>
            <w:r w:rsidRPr="001B1D8C">
              <w:rPr>
                <w:rFonts w:ascii="Verdana" w:hAnsi="Verdana" w:cs="Verdana"/>
                <w:b/>
                <w:bCs/>
                <w:color w:val="000000"/>
                <w:sz w:val="24"/>
                <w:szCs w:val="24"/>
                <w:vertAlign w:val="superscript"/>
              </w:rPr>
              <w:t>rd</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1000</w:t>
            </w:r>
          </w:p>
        </w:tc>
      </w:tr>
    </w:tbl>
    <w:p w:rsidR="00CF5B26" w:rsidRDefault="00CF5B26" w:rsidP="00BB30A9">
      <w:pPr>
        <w:autoSpaceDE w:val="0"/>
        <w:autoSpaceDN w:val="0"/>
        <w:adjustRightInd w:val="0"/>
        <w:spacing w:after="0" w:line="240" w:lineRule="auto"/>
        <w:rPr>
          <w:rFonts w:ascii="Verdana" w:hAnsi="Verdana" w:cs="Verdana"/>
          <w:b/>
          <w:bCs/>
          <w:color w:val="000000"/>
          <w:sz w:val="24"/>
          <w:szCs w:val="24"/>
        </w:rPr>
      </w:pPr>
    </w:p>
    <w:tbl>
      <w:tblPr>
        <w:tblStyle w:val="TableGrid"/>
        <w:tblW w:w="0" w:type="auto"/>
        <w:tblInd w:w="1818" w:type="dxa"/>
        <w:tblLook w:val="04A0"/>
      </w:tblPr>
      <w:tblGrid>
        <w:gridCol w:w="2970"/>
        <w:gridCol w:w="3060"/>
      </w:tblGrid>
      <w:tr w:rsidR="00CF5B26" w:rsidTr="000E1EB8">
        <w:tc>
          <w:tcPr>
            <w:tcW w:w="6030" w:type="dxa"/>
            <w:gridSpan w:val="2"/>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Best Railway Players</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1</w:t>
            </w:r>
            <w:r w:rsidRPr="001B1D8C">
              <w:rPr>
                <w:rFonts w:ascii="Verdana" w:hAnsi="Verdana" w:cs="Verdana"/>
                <w:b/>
                <w:bCs/>
                <w:color w:val="000000"/>
                <w:sz w:val="24"/>
                <w:szCs w:val="24"/>
                <w:vertAlign w:val="superscript"/>
              </w:rPr>
              <w:t>st</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3000</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2</w:t>
            </w:r>
            <w:r w:rsidRPr="001B1D8C">
              <w:rPr>
                <w:rFonts w:ascii="Verdana" w:hAnsi="Verdana" w:cs="Verdana"/>
                <w:b/>
                <w:bCs/>
                <w:color w:val="000000"/>
                <w:sz w:val="24"/>
                <w:szCs w:val="24"/>
                <w:vertAlign w:val="superscript"/>
              </w:rPr>
              <w:t>nd</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2000</w:t>
            </w:r>
          </w:p>
        </w:tc>
      </w:tr>
      <w:tr w:rsidR="00CF5B26" w:rsidTr="000E1EB8">
        <w:tc>
          <w:tcPr>
            <w:tcW w:w="2970" w:type="dxa"/>
          </w:tcPr>
          <w:p w:rsidR="00CF5B26" w:rsidRDefault="00CF5B26" w:rsidP="000E1EB8">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3</w:t>
            </w:r>
            <w:r w:rsidRPr="001B1D8C">
              <w:rPr>
                <w:rFonts w:ascii="Verdana" w:hAnsi="Verdana" w:cs="Verdana"/>
                <w:b/>
                <w:bCs/>
                <w:color w:val="000000"/>
                <w:sz w:val="24"/>
                <w:szCs w:val="24"/>
                <w:vertAlign w:val="superscript"/>
              </w:rPr>
              <w:t>rd</w:t>
            </w:r>
          </w:p>
        </w:tc>
        <w:tc>
          <w:tcPr>
            <w:tcW w:w="3060" w:type="dxa"/>
          </w:tcPr>
          <w:p w:rsidR="00CF5B26" w:rsidRDefault="00CF5B26" w:rsidP="000E1EB8">
            <w:pPr>
              <w:autoSpaceDE w:val="0"/>
              <w:autoSpaceDN w:val="0"/>
              <w:adjustRightInd w:val="0"/>
              <w:rPr>
                <w:rFonts w:ascii="Verdana" w:hAnsi="Verdana" w:cs="Verdana"/>
                <w:b/>
                <w:bCs/>
                <w:color w:val="000000"/>
                <w:sz w:val="24"/>
                <w:szCs w:val="24"/>
              </w:rPr>
            </w:pPr>
            <w:r>
              <w:rPr>
                <w:rFonts w:ascii="Verdana" w:hAnsi="Verdana" w:cs="Verdana"/>
                <w:b/>
                <w:bCs/>
                <w:color w:val="000000"/>
                <w:sz w:val="24"/>
                <w:szCs w:val="24"/>
              </w:rPr>
              <w:t>1000</w:t>
            </w:r>
          </w:p>
        </w:tc>
      </w:tr>
    </w:tbl>
    <w:p w:rsidR="00CF5B26" w:rsidRDefault="00CF5B26" w:rsidP="00BB30A9">
      <w:pPr>
        <w:autoSpaceDE w:val="0"/>
        <w:autoSpaceDN w:val="0"/>
        <w:adjustRightInd w:val="0"/>
        <w:spacing w:after="0" w:line="240" w:lineRule="auto"/>
        <w:rPr>
          <w:rFonts w:ascii="Verdana" w:hAnsi="Verdana" w:cs="Verdana"/>
          <w:b/>
          <w:bCs/>
          <w:color w:val="000000"/>
          <w:sz w:val="24"/>
          <w:szCs w:val="24"/>
        </w:rPr>
      </w:pPr>
    </w:p>
    <w:p w:rsidR="00BB30A9" w:rsidRDefault="00DE25C4" w:rsidP="00BB30A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1</w:t>
      </w:r>
      <w:r w:rsidR="00BB30A9">
        <w:rPr>
          <w:rFonts w:ascii="Verdana" w:hAnsi="Verdana" w:cs="Verdana"/>
          <w:b/>
          <w:bCs/>
          <w:color w:val="000000"/>
          <w:sz w:val="24"/>
          <w:szCs w:val="24"/>
        </w:rPr>
        <w:t>. ENTRIES &amp; ENTRY FEES:</w:t>
      </w:r>
    </w:p>
    <w:p w:rsidR="001755B8" w:rsidRDefault="001755B8" w:rsidP="00BB30A9">
      <w:pPr>
        <w:autoSpaceDE w:val="0"/>
        <w:autoSpaceDN w:val="0"/>
        <w:adjustRightInd w:val="0"/>
        <w:spacing w:after="0" w:line="240" w:lineRule="auto"/>
        <w:rPr>
          <w:rFonts w:ascii="Verdana" w:hAnsi="Verdana" w:cs="Verdana"/>
          <w:b/>
          <w:bCs/>
          <w:color w:val="000000"/>
          <w:sz w:val="24"/>
          <w:szCs w:val="24"/>
        </w:rPr>
      </w:pPr>
    </w:p>
    <w:p w:rsidR="00BB30A9" w:rsidRDefault="001755B8" w:rsidP="00BB30A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Entry fee : </w:t>
      </w:r>
      <w:r w:rsidR="007D102A">
        <w:rPr>
          <w:rFonts w:ascii="Verdana" w:hAnsi="Verdana" w:cs="Verdana"/>
          <w:b/>
          <w:bCs/>
          <w:color w:val="000000"/>
          <w:sz w:val="24"/>
          <w:szCs w:val="24"/>
        </w:rPr>
        <w:t>3</w:t>
      </w:r>
      <w:r>
        <w:rPr>
          <w:rFonts w:ascii="Verdana" w:hAnsi="Verdana" w:cs="Verdana"/>
          <w:b/>
          <w:bCs/>
          <w:color w:val="000000"/>
          <w:sz w:val="24"/>
          <w:szCs w:val="24"/>
        </w:rPr>
        <w:t>00/-(each)*</w:t>
      </w:r>
    </w:p>
    <w:p w:rsidR="00A72D6D" w:rsidRDefault="00A72D6D" w:rsidP="00BB30A9">
      <w:pPr>
        <w:autoSpaceDE w:val="0"/>
        <w:autoSpaceDN w:val="0"/>
        <w:adjustRightInd w:val="0"/>
        <w:spacing w:after="0" w:line="240" w:lineRule="auto"/>
        <w:rPr>
          <w:rFonts w:ascii="Verdana" w:hAnsi="Verdana" w:cs="Verdana"/>
          <w:b/>
          <w:bCs/>
          <w:color w:val="000000"/>
          <w:sz w:val="24"/>
          <w:szCs w:val="24"/>
        </w:rPr>
      </w:pPr>
    </w:p>
    <w:p w:rsidR="001755B8" w:rsidRDefault="001755B8" w:rsidP="00BB30A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Entry fee exempted for Railway players </w:t>
      </w:r>
    </w:p>
    <w:p w:rsidR="001755B8" w:rsidRDefault="001755B8" w:rsidP="00BB30A9">
      <w:pPr>
        <w:autoSpaceDE w:val="0"/>
        <w:autoSpaceDN w:val="0"/>
        <w:adjustRightInd w:val="0"/>
        <w:spacing w:after="0" w:line="240" w:lineRule="auto"/>
        <w:rPr>
          <w:rFonts w:ascii="Verdana" w:hAnsi="Verdana" w:cs="Verdana"/>
          <w:b/>
          <w:bCs/>
          <w:color w:val="000000"/>
          <w:sz w:val="24"/>
          <w:szCs w:val="24"/>
        </w:rPr>
      </w:pPr>
    </w:p>
    <w:p w:rsidR="001755B8" w:rsidRPr="00205971" w:rsidRDefault="00E04EE7" w:rsidP="00C248D5">
      <w:pPr>
        <w:pStyle w:val="ListParagraph"/>
        <w:numPr>
          <w:ilvl w:val="1"/>
          <w:numId w:val="3"/>
        </w:numPr>
        <w:autoSpaceDE w:val="0"/>
        <w:autoSpaceDN w:val="0"/>
        <w:adjustRightInd w:val="0"/>
        <w:spacing w:after="0" w:line="240" w:lineRule="auto"/>
        <w:jc w:val="both"/>
        <w:rPr>
          <w:rFonts w:ascii="Verdana" w:hAnsi="Verdana" w:cs="Verdana"/>
          <w:b/>
          <w:bCs/>
          <w:color w:val="000000"/>
          <w:sz w:val="24"/>
          <w:szCs w:val="24"/>
        </w:rPr>
      </w:pPr>
      <w:r w:rsidRPr="00205971">
        <w:rPr>
          <w:rFonts w:ascii="Verdana" w:hAnsi="Verdana" w:cs="Verdana"/>
          <w:b/>
          <w:bCs/>
          <w:color w:val="000000"/>
          <w:sz w:val="24"/>
          <w:szCs w:val="24"/>
        </w:rPr>
        <w:t xml:space="preserve">Mode of Payment : </w:t>
      </w:r>
      <w:r w:rsidR="00205971" w:rsidRPr="00C7107B">
        <w:rPr>
          <w:rFonts w:ascii="Verdana" w:hAnsi="Verdana" w:cs="Arial"/>
          <w:szCs w:val="22"/>
        </w:rPr>
        <w:t xml:space="preserve">Entry Fee for outsiders of the Railways will be Rs. </w:t>
      </w:r>
      <w:r w:rsidR="007D102A">
        <w:rPr>
          <w:rFonts w:ascii="Verdana" w:hAnsi="Verdana" w:cs="Arial"/>
          <w:szCs w:val="22"/>
        </w:rPr>
        <w:t>3</w:t>
      </w:r>
      <w:r w:rsidR="00205971" w:rsidRPr="00C7107B">
        <w:rPr>
          <w:rFonts w:ascii="Verdana" w:hAnsi="Verdana" w:cs="Arial"/>
          <w:szCs w:val="22"/>
        </w:rPr>
        <w:t xml:space="preserve">00/- per person payable through </w:t>
      </w:r>
      <w:proofErr w:type="spellStart"/>
      <w:r w:rsidR="00205971" w:rsidRPr="00C7107B">
        <w:rPr>
          <w:rFonts w:ascii="Verdana" w:hAnsi="Verdana" w:cs="Arial"/>
          <w:szCs w:val="22"/>
        </w:rPr>
        <w:t>Cheque</w:t>
      </w:r>
      <w:proofErr w:type="spellEnd"/>
      <w:r w:rsidR="00205971" w:rsidRPr="00C7107B">
        <w:rPr>
          <w:rFonts w:ascii="Verdana" w:hAnsi="Verdana" w:cs="Arial"/>
          <w:szCs w:val="22"/>
        </w:rPr>
        <w:t xml:space="preserve"> (Account Payee) in </w:t>
      </w:r>
      <w:proofErr w:type="spellStart"/>
      <w:r w:rsidR="00205971" w:rsidRPr="00C7107B">
        <w:rPr>
          <w:rFonts w:ascii="Verdana" w:hAnsi="Verdana" w:cs="Arial"/>
          <w:szCs w:val="22"/>
        </w:rPr>
        <w:t>favour</w:t>
      </w:r>
      <w:proofErr w:type="spellEnd"/>
      <w:r w:rsidR="00205971" w:rsidRPr="00C7107B">
        <w:rPr>
          <w:rFonts w:ascii="Verdana" w:hAnsi="Verdana" w:cs="Arial"/>
          <w:szCs w:val="22"/>
        </w:rPr>
        <w:t xml:space="preserve"> of ECRSA, Account No. 465420100010027 of Bank of India, Station Road Branch, </w:t>
      </w:r>
      <w:proofErr w:type="spellStart"/>
      <w:r w:rsidR="00205971" w:rsidRPr="00C7107B">
        <w:rPr>
          <w:rFonts w:ascii="Verdana" w:hAnsi="Verdana" w:cs="Arial"/>
          <w:szCs w:val="22"/>
        </w:rPr>
        <w:t>Hajipur</w:t>
      </w:r>
      <w:proofErr w:type="spellEnd"/>
      <w:r w:rsidR="00205971" w:rsidRPr="00C7107B">
        <w:rPr>
          <w:rFonts w:ascii="Verdana" w:hAnsi="Verdana" w:cs="Arial"/>
          <w:szCs w:val="22"/>
        </w:rPr>
        <w:t xml:space="preserve"> (Entry Fee may also be paid in cash to Sri Sanjay Kumar </w:t>
      </w:r>
      <w:proofErr w:type="spellStart"/>
      <w:r w:rsidR="00205971" w:rsidRPr="00C7107B">
        <w:rPr>
          <w:rFonts w:ascii="Verdana" w:hAnsi="Verdana" w:cs="Arial"/>
          <w:szCs w:val="22"/>
        </w:rPr>
        <w:t>Suman</w:t>
      </w:r>
      <w:proofErr w:type="spellEnd"/>
      <w:r w:rsidR="00205971" w:rsidRPr="00C7107B">
        <w:rPr>
          <w:rFonts w:ascii="Verdana" w:hAnsi="Verdana" w:cs="Arial"/>
          <w:szCs w:val="22"/>
        </w:rPr>
        <w:t xml:space="preserve">, OS/ECRSA, Sports Cell, </w:t>
      </w:r>
      <w:proofErr w:type="spellStart"/>
      <w:r w:rsidR="00205971" w:rsidRPr="00C7107B">
        <w:rPr>
          <w:rFonts w:ascii="Verdana" w:hAnsi="Verdana" w:cs="Arial"/>
          <w:szCs w:val="22"/>
        </w:rPr>
        <w:t>Hajipur</w:t>
      </w:r>
      <w:proofErr w:type="spellEnd"/>
      <w:r w:rsidR="00205971" w:rsidRPr="00C7107B">
        <w:rPr>
          <w:rFonts w:ascii="Verdana" w:hAnsi="Verdana" w:cs="Arial"/>
          <w:szCs w:val="22"/>
        </w:rPr>
        <w:t>, Mobile- 9771460015 before 08/09/2018).</w:t>
      </w:r>
    </w:p>
    <w:p w:rsidR="00BB30A9" w:rsidRDefault="00DE25C4" w:rsidP="006225DA">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lastRenderedPageBreak/>
        <w:t>2</w:t>
      </w:r>
      <w:r w:rsidR="00BB30A9">
        <w:rPr>
          <w:rFonts w:ascii="Verdana" w:hAnsi="Verdana" w:cs="Verdana"/>
          <w:b/>
          <w:bCs/>
          <w:color w:val="000000"/>
          <w:sz w:val="24"/>
          <w:szCs w:val="24"/>
        </w:rPr>
        <w:t xml:space="preserve">. System of Play: </w:t>
      </w:r>
      <w:r w:rsidR="00BB30A9">
        <w:rPr>
          <w:rFonts w:ascii="Verdana" w:hAnsi="Verdana" w:cs="Verdana"/>
          <w:color w:val="000000"/>
          <w:sz w:val="24"/>
          <w:szCs w:val="24"/>
        </w:rPr>
        <w:t xml:space="preserve">The Rapid Championship shall be played under the FIDE’slaws of Chess (Rapid Rules) and </w:t>
      </w:r>
      <w:r w:rsidR="000074B2">
        <w:rPr>
          <w:rFonts w:ascii="Verdana" w:hAnsi="Verdana" w:cs="Verdana"/>
          <w:color w:val="000000"/>
          <w:sz w:val="24"/>
          <w:szCs w:val="24"/>
        </w:rPr>
        <w:t>the Swiss System. Totally seven</w:t>
      </w:r>
      <w:r w:rsidR="00BB30A9">
        <w:rPr>
          <w:rFonts w:ascii="Verdana" w:hAnsi="Verdana" w:cs="Verdana"/>
          <w:color w:val="000000"/>
          <w:sz w:val="24"/>
          <w:szCs w:val="24"/>
        </w:rPr>
        <w:t>rounds shallbe played.</w:t>
      </w:r>
    </w:p>
    <w:p w:rsidR="00DE25C4" w:rsidRPr="00184F85" w:rsidRDefault="00DE25C4" w:rsidP="00BB30A9">
      <w:pPr>
        <w:autoSpaceDE w:val="0"/>
        <w:autoSpaceDN w:val="0"/>
        <w:adjustRightInd w:val="0"/>
        <w:spacing w:after="0" w:line="240" w:lineRule="auto"/>
        <w:rPr>
          <w:rFonts w:ascii="Verdana" w:hAnsi="Verdana" w:cs="Verdana"/>
          <w:color w:val="000000"/>
          <w:szCs w:val="22"/>
        </w:rPr>
      </w:pPr>
    </w:p>
    <w:p w:rsidR="00BB30A9" w:rsidRDefault="00DE25C4" w:rsidP="00DE25C4">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3</w:t>
      </w:r>
      <w:r w:rsidR="00BB30A9">
        <w:rPr>
          <w:rFonts w:ascii="Verdana" w:hAnsi="Verdana" w:cs="Verdana"/>
          <w:b/>
          <w:bCs/>
          <w:color w:val="000000"/>
          <w:sz w:val="24"/>
          <w:szCs w:val="24"/>
        </w:rPr>
        <w:t xml:space="preserve">. Default Time: </w:t>
      </w:r>
      <w:r>
        <w:rPr>
          <w:rFonts w:ascii="Verdana" w:hAnsi="Verdana" w:cs="Verdana"/>
          <w:b/>
          <w:bCs/>
          <w:color w:val="000000"/>
          <w:sz w:val="24"/>
          <w:szCs w:val="24"/>
        </w:rPr>
        <w:t>10 Minute</w:t>
      </w:r>
    </w:p>
    <w:p w:rsidR="000074B2" w:rsidRPr="00184F85" w:rsidRDefault="000074B2" w:rsidP="00DE25C4">
      <w:pPr>
        <w:autoSpaceDE w:val="0"/>
        <w:autoSpaceDN w:val="0"/>
        <w:adjustRightInd w:val="0"/>
        <w:spacing w:after="0" w:line="240" w:lineRule="auto"/>
        <w:rPr>
          <w:rFonts w:ascii="Verdana" w:hAnsi="Verdana" w:cs="Verdana"/>
          <w:color w:val="000000"/>
          <w:szCs w:val="22"/>
        </w:rPr>
      </w:pPr>
    </w:p>
    <w:p w:rsidR="00BB30A9" w:rsidRDefault="00DE25C4" w:rsidP="006225DA">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4</w:t>
      </w:r>
      <w:r w:rsidR="00BB30A9">
        <w:rPr>
          <w:rFonts w:ascii="Verdana" w:hAnsi="Verdana" w:cs="Verdana"/>
          <w:b/>
          <w:bCs/>
          <w:color w:val="000000"/>
          <w:sz w:val="24"/>
          <w:szCs w:val="24"/>
        </w:rPr>
        <w:t xml:space="preserve">. Time Control: </w:t>
      </w:r>
      <w:r w:rsidR="00BB30A9">
        <w:rPr>
          <w:rFonts w:ascii="Verdana" w:hAnsi="Verdana" w:cs="Verdana"/>
          <w:color w:val="000000"/>
          <w:sz w:val="24"/>
          <w:szCs w:val="24"/>
        </w:rPr>
        <w:t>In the Rapid Championship, each player will have</w:t>
      </w:r>
      <w:r>
        <w:rPr>
          <w:rFonts w:ascii="Verdana" w:hAnsi="Verdana" w:cs="Verdana"/>
          <w:color w:val="000000"/>
          <w:sz w:val="24"/>
          <w:szCs w:val="24"/>
        </w:rPr>
        <w:t xml:space="preserve"> 10</w:t>
      </w:r>
      <w:r w:rsidR="00BB30A9">
        <w:rPr>
          <w:rFonts w:ascii="Verdana" w:hAnsi="Verdana" w:cs="Verdana"/>
          <w:color w:val="000000"/>
          <w:sz w:val="24"/>
          <w:szCs w:val="24"/>
        </w:rPr>
        <w:t xml:space="preserve"> Minutes +10 seconds additional time per move, starting from move 1.</w:t>
      </w:r>
    </w:p>
    <w:p w:rsidR="00BB30A9" w:rsidRPr="00184F85" w:rsidRDefault="00BB30A9" w:rsidP="00DE25C4">
      <w:pPr>
        <w:autoSpaceDE w:val="0"/>
        <w:autoSpaceDN w:val="0"/>
        <w:adjustRightInd w:val="0"/>
        <w:spacing w:after="0" w:line="240" w:lineRule="auto"/>
        <w:rPr>
          <w:rFonts w:ascii="Verdana" w:hAnsi="Verdana" w:cs="Verdana"/>
          <w:color w:val="000000"/>
          <w:szCs w:val="22"/>
        </w:rPr>
      </w:pPr>
    </w:p>
    <w:p w:rsidR="00BB30A9" w:rsidRDefault="00DE25C4" w:rsidP="00BB30A9">
      <w:pPr>
        <w:autoSpaceDE w:val="0"/>
        <w:autoSpaceDN w:val="0"/>
        <w:adjustRightInd w:val="0"/>
        <w:spacing w:after="0" w:line="240" w:lineRule="auto"/>
        <w:rPr>
          <w:rFonts w:ascii="Verdana" w:hAnsi="Verdana" w:cs="Verdana"/>
          <w:color w:val="000000"/>
          <w:sz w:val="24"/>
          <w:szCs w:val="24"/>
        </w:rPr>
      </w:pPr>
      <w:r>
        <w:rPr>
          <w:rFonts w:ascii="Verdana" w:hAnsi="Verdana" w:cs="Verdana"/>
          <w:b/>
          <w:bCs/>
          <w:color w:val="000000"/>
          <w:sz w:val="24"/>
          <w:szCs w:val="24"/>
        </w:rPr>
        <w:t>5</w:t>
      </w:r>
      <w:r w:rsidR="00BB30A9">
        <w:rPr>
          <w:rFonts w:ascii="Verdana" w:hAnsi="Verdana" w:cs="Verdana"/>
          <w:b/>
          <w:bCs/>
          <w:color w:val="000000"/>
          <w:sz w:val="24"/>
          <w:szCs w:val="24"/>
        </w:rPr>
        <w:t>. Tie Break</w:t>
      </w:r>
      <w:r w:rsidR="00BB30A9">
        <w:rPr>
          <w:rFonts w:ascii="Verdana" w:hAnsi="Verdana" w:cs="Verdana"/>
          <w:color w:val="000000"/>
          <w:sz w:val="24"/>
          <w:szCs w:val="24"/>
        </w:rPr>
        <w:t>: Following is the order of tie-break:</w:t>
      </w:r>
    </w:p>
    <w:p w:rsidR="00184F85" w:rsidRPr="00184F85" w:rsidRDefault="00184F85" w:rsidP="00BB30A9">
      <w:pPr>
        <w:autoSpaceDE w:val="0"/>
        <w:autoSpaceDN w:val="0"/>
        <w:adjustRightInd w:val="0"/>
        <w:spacing w:after="0" w:line="240" w:lineRule="auto"/>
        <w:rPr>
          <w:rFonts w:ascii="Verdana" w:hAnsi="Verdana" w:cs="Verdana"/>
          <w:color w:val="000000"/>
          <w:szCs w:val="22"/>
        </w:rPr>
      </w:pPr>
    </w:p>
    <w:p w:rsidR="00BB30A9" w:rsidRDefault="00BB30A9" w:rsidP="002C10F0">
      <w:pPr>
        <w:autoSpaceDE w:val="0"/>
        <w:autoSpaceDN w:val="0"/>
        <w:adjustRightInd w:val="0"/>
        <w:spacing w:after="0" w:line="240" w:lineRule="auto"/>
        <w:ind w:firstLine="720"/>
        <w:rPr>
          <w:rFonts w:ascii="Verdana" w:hAnsi="Verdana" w:cs="Verdana"/>
          <w:color w:val="000000"/>
          <w:sz w:val="24"/>
          <w:szCs w:val="24"/>
        </w:rPr>
      </w:pPr>
      <w:r>
        <w:rPr>
          <w:rFonts w:ascii="Verdana" w:hAnsi="Verdana" w:cs="Verdana"/>
          <w:color w:val="000000"/>
          <w:sz w:val="24"/>
          <w:szCs w:val="24"/>
        </w:rPr>
        <w:t>1) Direct encounter</w:t>
      </w:r>
    </w:p>
    <w:p w:rsidR="00BB30A9" w:rsidRDefault="00BB30A9" w:rsidP="002C10F0">
      <w:pPr>
        <w:autoSpaceDE w:val="0"/>
        <w:autoSpaceDN w:val="0"/>
        <w:adjustRightInd w:val="0"/>
        <w:spacing w:after="0" w:line="240" w:lineRule="auto"/>
        <w:ind w:firstLine="720"/>
        <w:rPr>
          <w:rFonts w:ascii="Verdana" w:hAnsi="Verdana" w:cs="Verdana"/>
          <w:color w:val="000000"/>
          <w:sz w:val="24"/>
          <w:szCs w:val="24"/>
        </w:rPr>
      </w:pPr>
      <w:r>
        <w:rPr>
          <w:rFonts w:ascii="Verdana" w:hAnsi="Verdana" w:cs="Verdana"/>
          <w:color w:val="000000"/>
          <w:sz w:val="24"/>
          <w:szCs w:val="24"/>
        </w:rPr>
        <w:t>2) Buchholz Cut 1</w:t>
      </w:r>
    </w:p>
    <w:p w:rsidR="00BB30A9" w:rsidRDefault="00BB30A9" w:rsidP="002C10F0">
      <w:pPr>
        <w:autoSpaceDE w:val="0"/>
        <w:autoSpaceDN w:val="0"/>
        <w:adjustRightInd w:val="0"/>
        <w:spacing w:after="0" w:line="240" w:lineRule="auto"/>
        <w:ind w:firstLine="720"/>
        <w:rPr>
          <w:rFonts w:ascii="Verdana" w:hAnsi="Verdana" w:cs="Verdana"/>
          <w:color w:val="000000"/>
          <w:sz w:val="24"/>
          <w:szCs w:val="24"/>
        </w:rPr>
      </w:pPr>
      <w:r>
        <w:rPr>
          <w:rFonts w:ascii="Verdana" w:hAnsi="Verdana" w:cs="Verdana"/>
          <w:color w:val="000000"/>
          <w:sz w:val="24"/>
          <w:szCs w:val="24"/>
        </w:rPr>
        <w:t>3) Buchholz</w:t>
      </w:r>
    </w:p>
    <w:p w:rsidR="00BB30A9" w:rsidRDefault="00BB30A9" w:rsidP="002C10F0">
      <w:pPr>
        <w:autoSpaceDE w:val="0"/>
        <w:autoSpaceDN w:val="0"/>
        <w:adjustRightInd w:val="0"/>
        <w:spacing w:after="0" w:line="240" w:lineRule="auto"/>
        <w:ind w:firstLine="720"/>
        <w:rPr>
          <w:rFonts w:ascii="Verdana" w:hAnsi="Verdana" w:cs="Verdana"/>
          <w:color w:val="000000"/>
          <w:sz w:val="24"/>
          <w:szCs w:val="24"/>
        </w:rPr>
      </w:pPr>
      <w:r>
        <w:rPr>
          <w:rFonts w:ascii="Verdana" w:hAnsi="Verdana" w:cs="Verdana"/>
          <w:color w:val="000000"/>
          <w:sz w:val="24"/>
          <w:szCs w:val="24"/>
        </w:rPr>
        <w:t xml:space="preserve">4) </w:t>
      </w:r>
      <w:proofErr w:type="spellStart"/>
      <w:r>
        <w:rPr>
          <w:rFonts w:ascii="Verdana" w:hAnsi="Verdana" w:cs="Verdana"/>
          <w:color w:val="000000"/>
          <w:sz w:val="24"/>
          <w:szCs w:val="24"/>
        </w:rPr>
        <w:t>Sonneborn</w:t>
      </w:r>
      <w:proofErr w:type="spellEnd"/>
      <w:r>
        <w:rPr>
          <w:rFonts w:ascii="Verdana" w:hAnsi="Verdana" w:cs="Verdana"/>
          <w:color w:val="000000"/>
          <w:sz w:val="24"/>
          <w:szCs w:val="24"/>
        </w:rPr>
        <w:t xml:space="preserve"> Berger</w:t>
      </w:r>
    </w:p>
    <w:p w:rsidR="00BB30A9" w:rsidRDefault="00BB30A9" w:rsidP="002C10F0">
      <w:pPr>
        <w:autoSpaceDE w:val="0"/>
        <w:autoSpaceDN w:val="0"/>
        <w:adjustRightInd w:val="0"/>
        <w:spacing w:after="0" w:line="240" w:lineRule="auto"/>
        <w:ind w:firstLine="720"/>
        <w:rPr>
          <w:rFonts w:ascii="Verdana" w:hAnsi="Verdana" w:cs="Verdana"/>
          <w:color w:val="000000"/>
          <w:sz w:val="24"/>
          <w:szCs w:val="24"/>
        </w:rPr>
      </w:pPr>
      <w:r>
        <w:rPr>
          <w:rFonts w:ascii="Verdana" w:hAnsi="Verdana" w:cs="Verdana"/>
          <w:color w:val="000000"/>
          <w:sz w:val="24"/>
          <w:szCs w:val="24"/>
        </w:rPr>
        <w:t>5) The greater number of wins (forfeits included)</w:t>
      </w:r>
    </w:p>
    <w:p w:rsidR="002C10F0" w:rsidRPr="00184F85" w:rsidRDefault="002C10F0" w:rsidP="00BB30A9">
      <w:pPr>
        <w:autoSpaceDE w:val="0"/>
        <w:autoSpaceDN w:val="0"/>
        <w:adjustRightInd w:val="0"/>
        <w:spacing w:after="0" w:line="240" w:lineRule="auto"/>
        <w:rPr>
          <w:rFonts w:ascii="Verdana" w:hAnsi="Verdana" w:cs="Verdana"/>
          <w:color w:val="000000"/>
          <w:szCs w:val="22"/>
        </w:rPr>
      </w:pPr>
    </w:p>
    <w:p w:rsidR="00BB30A9" w:rsidRDefault="00BB30A9" w:rsidP="00BB30A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In case of tie, cash prizes will not be shared</w:t>
      </w:r>
    </w:p>
    <w:p w:rsidR="000074B2" w:rsidRPr="00184F85" w:rsidRDefault="000074B2" w:rsidP="00BB30A9">
      <w:pPr>
        <w:autoSpaceDE w:val="0"/>
        <w:autoSpaceDN w:val="0"/>
        <w:adjustRightInd w:val="0"/>
        <w:spacing w:after="0" w:line="240" w:lineRule="auto"/>
        <w:rPr>
          <w:rFonts w:ascii="Verdana" w:hAnsi="Verdana" w:cs="Verdana"/>
          <w:color w:val="000000"/>
          <w:szCs w:val="22"/>
        </w:rPr>
      </w:pPr>
    </w:p>
    <w:p w:rsidR="00BB30A9" w:rsidRDefault="00DE25C4" w:rsidP="00D04C5F">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6</w:t>
      </w:r>
      <w:r w:rsidR="00BB30A9">
        <w:rPr>
          <w:rFonts w:ascii="Verdana" w:hAnsi="Verdana" w:cs="Verdana"/>
          <w:b/>
          <w:bCs/>
          <w:color w:val="000000"/>
          <w:sz w:val="24"/>
          <w:szCs w:val="24"/>
        </w:rPr>
        <w:t xml:space="preserve">. Tournament Committee: </w:t>
      </w:r>
      <w:r w:rsidR="00BB30A9">
        <w:rPr>
          <w:rFonts w:ascii="Verdana" w:hAnsi="Verdana" w:cs="Verdana"/>
          <w:color w:val="000000"/>
          <w:sz w:val="24"/>
          <w:szCs w:val="24"/>
        </w:rPr>
        <w:t xml:space="preserve">The </w:t>
      </w:r>
      <w:proofErr w:type="spellStart"/>
      <w:r w:rsidR="00BB30A9">
        <w:rPr>
          <w:rFonts w:ascii="Verdana" w:hAnsi="Verdana" w:cs="Verdana"/>
          <w:color w:val="000000"/>
          <w:sz w:val="24"/>
          <w:szCs w:val="24"/>
        </w:rPr>
        <w:t>organisers</w:t>
      </w:r>
      <w:proofErr w:type="spellEnd"/>
      <w:r w:rsidR="00BB30A9">
        <w:rPr>
          <w:rFonts w:ascii="Verdana" w:hAnsi="Verdana" w:cs="Verdana"/>
          <w:color w:val="000000"/>
          <w:sz w:val="24"/>
          <w:szCs w:val="24"/>
        </w:rPr>
        <w:t xml:space="preserve"> will form a tournament committeefor the smooth conduct of the National Championship.</w:t>
      </w:r>
    </w:p>
    <w:p w:rsidR="000074B2" w:rsidRPr="00184F85" w:rsidRDefault="000074B2" w:rsidP="00BB30A9">
      <w:pPr>
        <w:autoSpaceDE w:val="0"/>
        <w:autoSpaceDN w:val="0"/>
        <w:adjustRightInd w:val="0"/>
        <w:spacing w:after="0" w:line="240" w:lineRule="auto"/>
        <w:rPr>
          <w:rFonts w:ascii="Verdana" w:hAnsi="Verdana" w:cs="Verdana"/>
          <w:color w:val="000000"/>
          <w:szCs w:val="22"/>
        </w:rPr>
      </w:pPr>
    </w:p>
    <w:p w:rsidR="00BB30A9" w:rsidRDefault="00DE25C4" w:rsidP="00D04C5F">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7</w:t>
      </w:r>
      <w:r w:rsidR="00BB30A9">
        <w:rPr>
          <w:rFonts w:ascii="Verdana" w:hAnsi="Verdana" w:cs="Verdana"/>
          <w:b/>
          <w:bCs/>
          <w:color w:val="000000"/>
          <w:sz w:val="24"/>
          <w:szCs w:val="24"/>
        </w:rPr>
        <w:t xml:space="preserve">. Protest: </w:t>
      </w:r>
      <w:r w:rsidR="00BB30A9">
        <w:rPr>
          <w:rFonts w:ascii="Verdana" w:hAnsi="Verdana" w:cs="Verdana"/>
          <w:color w:val="000000"/>
          <w:sz w:val="24"/>
          <w:szCs w:val="24"/>
        </w:rPr>
        <w:t>Protest, if any, against the decision of the Chief Arbiter shall be madein writing with a protest fee of Rs.1,000/- within 10 minutes of the occurrenceof the incident. The protest fee will be refunded if the appeal is upheld.</w:t>
      </w:r>
    </w:p>
    <w:p w:rsidR="000074B2" w:rsidRPr="00184F85" w:rsidRDefault="000074B2" w:rsidP="00BB30A9">
      <w:pPr>
        <w:autoSpaceDE w:val="0"/>
        <w:autoSpaceDN w:val="0"/>
        <w:adjustRightInd w:val="0"/>
        <w:spacing w:after="0" w:line="240" w:lineRule="auto"/>
        <w:rPr>
          <w:rFonts w:ascii="Verdana" w:hAnsi="Verdana" w:cs="Verdana"/>
          <w:color w:val="000000"/>
          <w:szCs w:val="22"/>
        </w:rPr>
      </w:pPr>
    </w:p>
    <w:p w:rsidR="00BB30A9" w:rsidRDefault="00DE25C4" w:rsidP="001446CA">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8</w:t>
      </w:r>
      <w:r w:rsidR="00BB30A9">
        <w:rPr>
          <w:rFonts w:ascii="Verdana" w:hAnsi="Verdana" w:cs="Verdana"/>
          <w:b/>
          <w:bCs/>
          <w:color w:val="000000"/>
          <w:sz w:val="24"/>
          <w:szCs w:val="24"/>
        </w:rPr>
        <w:t xml:space="preserve">. Appeals Committee: </w:t>
      </w:r>
      <w:r w:rsidR="00BB30A9">
        <w:rPr>
          <w:rFonts w:ascii="Verdana" w:hAnsi="Verdana" w:cs="Verdana"/>
          <w:color w:val="000000"/>
          <w:sz w:val="24"/>
          <w:szCs w:val="24"/>
        </w:rPr>
        <w:t>Before the commencement of the tournament, a fivemember appeals committee shall be formed by the AICF/Organizers. All themembers and reserves shall be from different states. No member of theCommittee can vote on a dispute in which a player from his own State isinvolved and in such case(s) the reserve member(s) shall take his place in thecommittee.</w:t>
      </w:r>
    </w:p>
    <w:p w:rsidR="000074B2" w:rsidRPr="00184F85" w:rsidRDefault="000074B2" w:rsidP="00BB30A9">
      <w:pPr>
        <w:autoSpaceDE w:val="0"/>
        <w:autoSpaceDN w:val="0"/>
        <w:adjustRightInd w:val="0"/>
        <w:spacing w:after="0" w:line="240" w:lineRule="auto"/>
        <w:rPr>
          <w:rFonts w:ascii="Verdana" w:hAnsi="Verdana" w:cs="Verdana"/>
          <w:color w:val="000000"/>
          <w:szCs w:val="22"/>
        </w:rPr>
      </w:pPr>
    </w:p>
    <w:p w:rsidR="00BB30A9" w:rsidRDefault="00DE25C4" w:rsidP="00E260C7">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9</w:t>
      </w:r>
      <w:r w:rsidR="00BB30A9">
        <w:rPr>
          <w:rFonts w:ascii="Verdana" w:hAnsi="Verdana" w:cs="Verdana"/>
          <w:b/>
          <w:bCs/>
          <w:color w:val="000000"/>
          <w:sz w:val="24"/>
          <w:szCs w:val="24"/>
        </w:rPr>
        <w:t xml:space="preserve">. Disqualification: </w:t>
      </w:r>
      <w:r w:rsidR="00BB30A9">
        <w:rPr>
          <w:rFonts w:ascii="Verdana" w:hAnsi="Verdana" w:cs="Verdana"/>
          <w:color w:val="000000"/>
          <w:sz w:val="24"/>
          <w:szCs w:val="24"/>
        </w:rPr>
        <w:t>No participant will leave the venue before the PrizeDistribution function without the permission of the Chief Arbiter. Theparticipants disregarding this rule will be suspended for one year.</w:t>
      </w:r>
    </w:p>
    <w:p w:rsidR="000074B2" w:rsidRPr="00184F85" w:rsidRDefault="000074B2" w:rsidP="00BB30A9">
      <w:pPr>
        <w:autoSpaceDE w:val="0"/>
        <w:autoSpaceDN w:val="0"/>
        <w:adjustRightInd w:val="0"/>
        <w:spacing w:after="0" w:line="240" w:lineRule="auto"/>
        <w:rPr>
          <w:rFonts w:ascii="Verdana" w:hAnsi="Verdana" w:cs="Verdana"/>
          <w:color w:val="000000"/>
          <w:szCs w:val="22"/>
        </w:rPr>
      </w:pPr>
    </w:p>
    <w:p w:rsidR="00BB30A9" w:rsidRDefault="00DE25C4" w:rsidP="00E260C7">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10</w:t>
      </w:r>
      <w:r w:rsidR="00BB30A9">
        <w:rPr>
          <w:rFonts w:ascii="Verdana" w:hAnsi="Verdana" w:cs="Verdana"/>
          <w:b/>
          <w:bCs/>
          <w:color w:val="000000"/>
          <w:sz w:val="24"/>
          <w:szCs w:val="24"/>
        </w:rPr>
        <w:t>. Interpretation</w:t>
      </w:r>
      <w:r w:rsidR="00BB30A9">
        <w:rPr>
          <w:rFonts w:ascii="Verdana" w:hAnsi="Verdana" w:cs="Verdana"/>
          <w:color w:val="000000"/>
          <w:sz w:val="24"/>
          <w:szCs w:val="24"/>
        </w:rPr>
        <w:t xml:space="preserve">: For interpretation of the rule(s) and deciding any point notcovered by the above rules of the tournament, the decision of the TournamentCommittee shall be final and binding on all. The Tournament Committee hasevery right to make any addition or amendment to these rules, without </w:t>
      </w:r>
      <w:r w:rsidR="00BB30A9">
        <w:rPr>
          <w:rFonts w:ascii="Verdana" w:hAnsi="Verdana" w:cs="Verdana"/>
          <w:b/>
          <w:bCs/>
          <w:color w:val="000000"/>
          <w:sz w:val="24"/>
          <w:szCs w:val="24"/>
        </w:rPr>
        <w:t>prior</w:t>
      </w:r>
      <w:r w:rsidR="00BB30A9">
        <w:rPr>
          <w:rFonts w:ascii="Verdana" w:hAnsi="Verdana" w:cs="Verdana"/>
          <w:color w:val="000000"/>
          <w:sz w:val="24"/>
          <w:szCs w:val="24"/>
        </w:rPr>
        <w:t xml:space="preserve">notice. </w:t>
      </w:r>
      <w:r w:rsidR="00BB30A9">
        <w:rPr>
          <w:rFonts w:ascii="Verdana" w:hAnsi="Verdana" w:cs="Verdana"/>
          <w:b/>
          <w:bCs/>
          <w:color w:val="000000"/>
          <w:sz w:val="24"/>
          <w:szCs w:val="24"/>
        </w:rPr>
        <w:t>However, such changes should be approved by the AICF</w:t>
      </w:r>
      <w:r w:rsidR="00BB30A9">
        <w:rPr>
          <w:rFonts w:ascii="Verdana" w:hAnsi="Verdana" w:cs="Verdana"/>
          <w:color w:val="000000"/>
          <w:sz w:val="24"/>
          <w:szCs w:val="24"/>
        </w:rPr>
        <w:t>. Suchchanges will, however, be displayed in the tournament hall.</w:t>
      </w:r>
    </w:p>
    <w:p w:rsidR="000074B2" w:rsidRDefault="000074B2" w:rsidP="00BB30A9">
      <w:pPr>
        <w:autoSpaceDE w:val="0"/>
        <w:autoSpaceDN w:val="0"/>
        <w:adjustRightInd w:val="0"/>
        <w:spacing w:after="0" w:line="240" w:lineRule="auto"/>
        <w:rPr>
          <w:rFonts w:ascii="Verdana" w:hAnsi="Verdana" w:cs="Verdana"/>
          <w:color w:val="000000"/>
          <w:sz w:val="24"/>
          <w:szCs w:val="24"/>
        </w:rPr>
      </w:pPr>
    </w:p>
    <w:p w:rsidR="00BB30A9" w:rsidRDefault="00DE25C4" w:rsidP="00BE6DB3">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11</w:t>
      </w:r>
      <w:r w:rsidR="00BB30A9">
        <w:rPr>
          <w:rFonts w:ascii="Verdana" w:hAnsi="Verdana" w:cs="Verdana"/>
          <w:b/>
          <w:bCs/>
          <w:color w:val="000000"/>
          <w:sz w:val="24"/>
          <w:szCs w:val="24"/>
        </w:rPr>
        <w:t xml:space="preserve">. Registration of Players: </w:t>
      </w:r>
      <w:r w:rsidR="00BB30A9">
        <w:rPr>
          <w:rFonts w:ascii="Verdana" w:hAnsi="Verdana" w:cs="Verdana"/>
          <w:color w:val="000000"/>
          <w:sz w:val="24"/>
          <w:szCs w:val="24"/>
        </w:rPr>
        <w:t>All participants shouldbe registered with AICF for the year 2018-19 through online</w:t>
      </w:r>
      <w:r w:rsidR="00AB448E">
        <w:rPr>
          <w:rFonts w:ascii="Verdana" w:hAnsi="Verdana" w:cs="Verdana"/>
          <w:color w:val="000000"/>
          <w:sz w:val="24"/>
          <w:szCs w:val="24"/>
        </w:rPr>
        <w:t xml:space="preserve"> at</w:t>
      </w:r>
      <w:r w:rsidR="00BB30A9">
        <w:rPr>
          <w:rFonts w:ascii="Verdana" w:hAnsi="Verdana" w:cs="Verdana"/>
          <w:b/>
          <w:bCs/>
          <w:color w:val="000000"/>
          <w:sz w:val="24"/>
          <w:szCs w:val="24"/>
        </w:rPr>
        <w:t xml:space="preserve">www.aicf.in. </w:t>
      </w:r>
      <w:r w:rsidR="003903C9" w:rsidRPr="00122CEC">
        <w:rPr>
          <w:rFonts w:ascii="Arial" w:hAnsi="Arial" w:cs="Arial"/>
          <w:b/>
          <w:bCs/>
          <w:szCs w:val="22"/>
        </w:rPr>
        <w:t xml:space="preserve">Registration can be done online at website – </w:t>
      </w:r>
      <w:hyperlink r:id="rId10" w:history="1">
        <w:r w:rsidR="003903C9" w:rsidRPr="00122CEC">
          <w:rPr>
            <w:rStyle w:val="Hyperlink"/>
            <w:rFonts w:ascii="Arial" w:hAnsi="Arial" w:cs="Arial"/>
            <w:szCs w:val="22"/>
          </w:rPr>
          <w:t>www.aicf.in</w:t>
        </w:r>
      </w:hyperlink>
      <w:r w:rsidR="003903C9">
        <w:rPr>
          <w:rStyle w:val="Hyperlink"/>
          <w:rFonts w:ascii="Arial" w:hAnsi="Arial" w:cs="Arial"/>
          <w:b/>
          <w:bCs/>
          <w:szCs w:val="22"/>
        </w:rPr>
        <w:t xml:space="preserve">. </w:t>
      </w:r>
      <w:r w:rsidR="00BB30A9">
        <w:rPr>
          <w:rFonts w:ascii="Verdana" w:hAnsi="Verdana" w:cs="Verdana"/>
          <w:color w:val="000000"/>
          <w:sz w:val="24"/>
          <w:szCs w:val="24"/>
        </w:rPr>
        <w:t>Noplayer shall be paired first round if they have not registered with AICF. Thosewho have already obtained registration cards from AICF website for 2018-19should send photo copy of the same. Those who have paid the AICF</w:t>
      </w:r>
      <w:r w:rsidR="00BE6DB3">
        <w:rPr>
          <w:rFonts w:ascii="Verdana" w:hAnsi="Verdana" w:cs="Verdana"/>
          <w:color w:val="000000"/>
          <w:sz w:val="24"/>
          <w:szCs w:val="24"/>
        </w:rPr>
        <w:t>.</w:t>
      </w:r>
      <w:r w:rsidR="00BB30A9">
        <w:rPr>
          <w:rFonts w:ascii="Verdana" w:hAnsi="Verdana" w:cs="Verdana"/>
          <w:color w:val="000000"/>
          <w:sz w:val="24"/>
          <w:szCs w:val="24"/>
        </w:rPr>
        <w:t xml:space="preserve">Registration fee but are yet to receive the AICF Registration card should send aphoto copy acknowledgement for having paid the fee to organizers of earliertournaments or to their association.Participants from the </w:t>
      </w:r>
      <w:r w:rsidR="00AB448E">
        <w:rPr>
          <w:rFonts w:ascii="Verdana" w:hAnsi="Verdana" w:cs="Verdana"/>
          <w:color w:val="000000"/>
          <w:sz w:val="24"/>
          <w:szCs w:val="24"/>
        </w:rPr>
        <w:t>Bihar State are required to obtain AB</w:t>
      </w:r>
      <w:r w:rsidR="00BB30A9">
        <w:rPr>
          <w:rFonts w:ascii="Verdana" w:hAnsi="Verdana" w:cs="Verdana"/>
          <w:color w:val="000000"/>
          <w:sz w:val="24"/>
          <w:szCs w:val="24"/>
        </w:rPr>
        <w:t xml:space="preserve">CA Registration forthe year 2018 by </w:t>
      </w:r>
      <w:r w:rsidR="00AB448E">
        <w:rPr>
          <w:rFonts w:ascii="Verdana" w:hAnsi="Verdana" w:cs="Verdana"/>
          <w:color w:val="000000"/>
          <w:sz w:val="24"/>
          <w:szCs w:val="24"/>
        </w:rPr>
        <w:t xml:space="preserve">submitting </w:t>
      </w:r>
      <w:r w:rsidR="00BB30A9">
        <w:rPr>
          <w:rFonts w:ascii="Verdana" w:hAnsi="Verdana" w:cs="Verdana"/>
          <w:color w:val="000000"/>
          <w:sz w:val="24"/>
          <w:szCs w:val="24"/>
        </w:rPr>
        <w:t xml:space="preserve">an amount of </w:t>
      </w:r>
      <w:r w:rsidR="00AB448E">
        <w:rPr>
          <w:rFonts w:ascii="Verdana" w:hAnsi="Verdana" w:cs="Verdana"/>
          <w:b/>
          <w:bCs/>
          <w:color w:val="000000"/>
          <w:sz w:val="24"/>
          <w:szCs w:val="24"/>
        </w:rPr>
        <w:t>Rs.10</w:t>
      </w:r>
      <w:r w:rsidR="00BB30A9">
        <w:rPr>
          <w:rFonts w:ascii="Verdana" w:hAnsi="Verdana" w:cs="Verdana"/>
          <w:b/>
          <w:bCs/>
          <w:color w:val="000000"/>
          <w:sz w:val="24"/>
          <w:szCs w:val="24"/>
        </w:rPr>
        <w:t>0/-</w:t>
      </w:r>
      <w:r w:rsidR="00BB30A9">
        <w:rPr>
          <w:rFonts w:ascii="Verdana" w:hAnsi="Verdana" w:cs="Verdana"/>
          <w:color w:val="000000"/>
          <w:sz w:val="24"/>
          <w:szCs w:val="24"/>
        </w:rPr>
        <w:t>along w</w:t>
      </w:r>
      <w:r w:rsidR="00AB448E">
        <w:rPr>
          <w:rFonts w:ascii="Verdana" w:hAnsi="Verdana" w:cs="Verdana"/>
          <w:color w:val="000000"/>
          <w:sz w:val="24"/>
          <w:szCs w:val="24"/>
        </w:rPr>
        <w:t>ith the duly filled and signed AB</w:t>
      </w:r>
      <w:r w:rsidR="00BB30A9">
        <w:rPr>
          <w:rFonts w:ascii="Verdana" w:hAnsi="Verdana" w:cs="Verdana"/>
          <w:color w:val="000000"/>
          <w:sz w:val="24"/>
          <w:szCs w:val="24"/>
        </w:rPr>
        <w:t>CA player's registration form plusone passport size photograph alongwith Birth Certificate copy in addition to theentry fees.</w:t>
      </w:r>
    </w:p>
    <w:p w:rsidR="00AB448E" w:rsidRDefault="00AB448E" w:rsidP="00BB30A9">
      <w:pPr>
        <w:autoSpaceDE w:val="0"/>
        <w:autoSpaceDN w:val="0"/>
        <w:adjustRightInd w:val="0"/>
        <w:spacing w:after="0" w:line="240" w:lineRule="auto"/>
        <w:rPr>
          <w:rFonts w:ascii="Verdana" w:hAnsi="Verdana" w:cs="Verdana"/>
          <w:color w:val="000000"/>
          <w:sz w:val="24"/>
          <w:szCs w:val="24"/>
        </w:rPr>
      </w:pPr>
    </w:p>
    <w:p w:rsidR="008D186A" w:rsidRDefault="00DE25C4" w:rsidP="00BE6DB3">
      <w:pPr>
        <w:autoSpaceDE w:val="0"/>
        <w:autoSpaceDN w:val="0"/>
        <w:adjustRightInd w:val="0"/>
        <w:spacing w:after="0" w:line="240" w:lineRule="auto"/>
        <w:jc w:val="both"/>
        <w:rPr>
          <w:rFonts w:ascii="Verdana" w:hAnsi="Verdana" w:cs="Verdana"/>
          <w:b/>
          <w:bCs/>
          <w:color w:val="000000"/>
          <w:sz w:val="24"/>
          <w:szCs w:val="24"/>
        </w:rPr>
      </w:pPr>
      <w:r>
        <w:rPr>
          <w:rFonts w:ascii="Verdana" w:hAnsi="Verdana" w:cs="Verdana"/>
          <w:b/>
          <w:bCs/>
          <w:color w:val="000000"/>
          <w:sz w:val="24"/>
          <w:szCs w:val="24"/>
        </w:rPr>
        <w:t>12</w:t>
      </w:r>
      <w:r w:rsidR="00BB30A9">
        <w:rPr>
          <w:rFonts w:ascii="Verdana" w:hAnsi="Verdana" w:cs="Verdana"/>
          <w:b/>
          <w:bCs/>
          <w:color w:val="000000"/>
          <w:sz w:val="24"/>
          <w:szCs w:val="24"/>
        </w:rPr>
        <w:t xml:space="preserve">. </w:t>
      </w:r>
      <w:r w:rsidR="00840497">
        <w:rPr>
          <w:rFonts w:ascii="Verdana" w:hAnsi="Verdana" w:cs="Verdana"/>
          <w:b/>
          <w:bCs/>
          <w:color w:val="000000"/>
          <w:sz w:val="24"/>
          <w:szCs w:val="24"/>
        </w:rPr>
        <w:t xml:space="preserve">FOODING: </w:t>
      </w:r>
      <w:r w:rsidR="00840497" w:rsidRPr="002A355C">
        <w:rPr>
          <w:rFonts w:ascii="Verdana" w:hAnsi="Verdana" w:cs="Verdana"/>
          <w:color w:val="000000"/>
          <w:sz w:val="24"/>
          <w:szCs w:val="24"/>
        </w:rPr>
        <w:t xml:space="preserve">Lunch </w:t>
      </w:r>
      <w:r w:rsidR="002B1F32">
        <w:rPr>
          <w:rFonts w:ascii="Verdana" w:hAnsi="Verdana" w:cs="Verdana"/>
          <w:color w:val="000000"/>
          <w:sz w:val="24"/>
          <w:szCs w:val="24"/>
        </w:rPr>
        <w:t>at 13:3</w:t>
      </w:r>
      <w:r w:rsidR="005E4EE6">
        <w:rPr>
          <w:rFonts w:ascii="Verdana" w:hAnsi="Verdana" w:cs="Verdana"/>
          <w:color w:val="000000"/>
          <w:sz w:val="24"/>
          <w:szCs w:val="24"/>
        </w:rPr>
        <w:t xml:space="preserve">0 Hrs. </w:t>
      </w:r>
      <w:r w:rsidR="008D186A" w:rsidRPr="002A355C">
        <w:rPr>
          <w:rFonts w:ascii="Verdana" w:hAnsi="Verdana" w:cs="Verdana"/>
          <w:color w:val="000000"/>
          <w:sz w:val="24"/>
          <w:szCs w:val="24"/>
        </w:rPr>
        <w:t>and Tea/Coffee/Biscuits will be served to all participants and officials during the Tournament.</w:t>
      </w:r>
    </w:p>
    <w:p w:rsidR="008D186A" w:rsidRDefault="008D186A" w:rsidP="00AB448E">
      <w:pPr>
        <w:autoSpaceDE w:val="0"/>
        <w:autoSpaceDN w:val="0"/>
        <w:adjustRightInd w:val="0"/>
        <w:spacing w:after="0" w:line="240" w:lineRule="auto"/>
        <w:rPr>
          <w:rFonts w:ascii="Verdana" w:hAnsi="Verdana" w:cs="Verdana"/>
          <w:b/>
          <w:bCs/>
          <w:color w:val="000000"/>
          <w:sz w:val="24"/>
          <w:szCs w:val="24"/>
        </w:rPr>
      </w:pPr>
    </w:p>
    <w:p w:rsidR="00BB30A9" w:rsidRDefault="008D186A" w:rsidP="00BE6DB3">
      <w:pPr>
        <w:autoSpaceDE w:val="0"/>
        <w:autoSpaceDN w:val="0"/>
        <w:adjustRightInd w:val="0"/>
        <w:spacing w:after="0" w:line="240" w:lineRule="auto"/>
        <w:jc w:val="both"/>
        <w:rPr>
          <w:rFonts w:ascii="Verdana" w:hAnsi="Verdana" w:cs="Verdana"/>
          <w:color w:val="000000"/>
          <w:sz w:val="24"/>
          <w:szCs w:val="24"/>
        </w:rPr>
      </w:pPr>
      <w:r>
        <w:rPr>
          <w:rFonts w:ascii="Verdana" w:hAnsi="Verdana" w:cs="Verdana"/>
          <w:b/>
          <w:bCs/>
          <w:color w:val="000000"/>
          <w:sz w:val="24"/>
          <w:szCs w:val="24"/>
        </w:rPr>
        <w:t>13.</w:t>
      </w:r>
      <w:r>
        <w:rPr>
          <w:rFonts w:ascii="Verdana" w:hAnsi="Verdana" w:cs="Verdana"/>
          <w:b/>
          <w:bCs/>
          <w:color w:val="000000"/>
          <w:sz w:val="24"/>
          <w:szCs w:val="24"/>
        </w:rPr>
        <w:tab/>
      </w:r>
      <w:r w:rsidR="00BB30A9">
        <w:rPr>
          <w:rFonts w:ascii="Verdana" w:hAnsi="Verdana" w:cs="Verdana"/>
          <w:b/>
          <w:bCs/>
          <w:color w:val="000000"/>
          <w:sz w:val="24"/>
          <w:szCs w:val="24"/>
        </w:rPr>
        <w:t xml:space="preserve">LODGING: </w:t>
      </w:r>
      <w:r w:rsidR="006A503C" w:rsidRPr="00BE6DB3">
        <w:rPr>
          <w:rFonts w:ascii="Verdana" w:hAnsi="Verdana" w:cs="Verdana"/>
          <w:color w:val="000000"/>
          <w:sz w:val="24"/>
          <w:szCs w:val="24"/>
        </w:rPr>
        <w:t>Participants to make their own arrangement for stay during the Tournament.</w:t>
      </w:r>
    </w:p>
    <w:p w:rsidR="00AB448E" w:rsidRDefault="00AB448E" w:rsidP="00AB448E">
      <w:pPr>
        <w:autoSpaceDE w:val="0"/>
        <w:autoSpaceDN w:val="0"/>
        <w:adjustRightInd w:val="0"/>
        <w:spacing w:after="0" w:line="240" w:lineRule="auto"/>
        <w:rPr>
          <w:rFonts w:ascii="Verdana" w:hAnsi="Verdana" w:cs="Verdana"/>
          <w:color w:val="000000"/>
          <w:sz w:val="24"/>
          <w:szCs w:val="24"/>
        </w:rPr>
      </w:pPr>
    </w:p>
    <w:p w:rsidR="000074B2" w:rsidRDefault="00983D1A" w:rsidP="00BB30A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14. </w:t>
      </w:r>
      <w:r w:rsidR="00BB30A9">
        <w:rPr>
          <w:rFonts w:ascii="Verdana" w:hAnsi="Verdana" w:cs="Verdana"/>
          <w:b/>
          <w:bCs/>
          <w:color w:val="000000"/>
          <w:sz w:val="24"/>
          <w:szCs w:val="24"/>
        </w:rPr>
        <w:t xml:space="preserve">For </w:t>
      </w:r>
      <w:r w:rsidR="000074B2">
        <w:rPr>
          <w:rFonts w:ascii="Verdana" w:hAnsi="Verdana" w:cs="Verdana"/>
          <w:b/>
          <w:bCs/>
          <w:color w:val="000000"/>
          <w:sz w:val="24"/>
          <w:szCs w:val="24"/>
        </w:rPr>
        <w:t>any assistance , query or further details , please contact to :</w:t>
      </w:r>
    </w:p>
    <w:p w:rsidR="000074B2" w:rsidRDefault="000074B2" w:rsidP="00BB30A9">
      <w:pPr>
        <w:autoSpaceDE w:val="0"/>
        <w:autoSpaceDN w:val="0"/>
        <w:adjustRightInd w:val="0"/>
        <w:spacing w:after="0" w:line="240" w:lineRule="auto"/>
        <w:rPr>
          <w:rFonts w:ascii="Verdana" w:hAnsi="Verdana" w:cs="Verdana"/>
          <w:b/>
          <w:bCs/>
          <w:color w:val="000000"/>
          <w:sz w:val="24"/>
          <w:szCs w:val="24"/>
        </w:rPr>
      </w:pPr>
    </w:p>
    <w:p w:rsidR="000074B2" w:rsidRDefault="000074B2" w:rsidP="000074B2">
      <w:pPr>
        <w:pStyle w:val="ListParagraph"/>
        <w:numPr>
          <w:ilvl w:val="0"/>
          <w:numId w:val="2"/>
        </w:num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A K </w:t>
      </w:r>
      <w:proofErr w:type="spellStart"/>
      <w:r>
        <w:rPr>
          <w:rFonts w:ascii="Verdana" w:hAnsi="Verdana" w:cs="Verdana"/>
          <w:b/>
          <w:bCs/>
          <w:color w:val="000000"/>
          <w:sz w:val="24"/>
          <w:szCs w:val="24"/>
        </w:rPr>
        <w:t>Dubey</w:t>
      </w:r>
      <w:proofErr w:type="spellEnd"/>
      <w:r>
        <w:rPr>
          <w:rFonts w:ascii="Verdana" w:hAnsi="Verdana" w:cs="Verdana"/>
          <w:b/>
          <w:bCs/>
          <w:color w:val="000000"/>
          <w:sz w:val="24"/>
          <w:szCs w:val="24"/>
        </w:rPr>
        <w:tab/>
      </w:r>
      <w:r w:rsidR="00EB7A90">
        <w:rPr>
          <w:rFonts w:ascii="Verdana" w:hAnsi="Verdana" w:cs="Verdana"/>
          <w:b/>
          <w:bCs/>
          <w:color w:val="000000"/>
          <w:sz w:val="24"/>
          <w:szCs w:val="24"/>
        </w:rPr>
        <w:tab/>
      </w:r>
      <w:r w:rsidR="00EB7A90">
        <w:rPr>
          <w:rFonts w:ascii="Verdana" w:hAnsi="Verdana" w:cs="Verdana"/>
          <w:b/>
          <w:bCs/>
          <w:color w:val="000000"/>
          <w:sz w:val="24"/>
          <w:szCs w:val="24"/>
        </w:rPr>
        <w:tab/>
      </w:r>
      <w:r>
        <w:rPr>
          <w:rFonts w:ascii="Verdana" w:hAnsi="Verdana" w:cs="Verdana"/>
          <w:b/>
          <w:bCs/>
          <w:color w:val="000000"/>
          <w:sz w:val="24"/>
          <w:szCs w:val="24"/>
        </w:rPr>
        <w:t>-</w:t>
      </w:r>
      <w:r>
        <w:rPr>
          <w:rFonts w:ascii="Verdana" w:hAnsi="Verdana" w:cs="Verdana"/>
          <w:b/>
          <w:bCs/>
          <w:color w:val="000000"/>
          <w:sz w:val="24"/>
          <w:szCs w:val="24"/>
        </w:rPr>
        <w:tab/>
        <w:t>9771427130</w:t>
      </w:r>
    </w:p>
    <w:p w:rsidR="000074B2" w:rsidRDefault="000074B2" w:rsidP="000074B2">
      <w:pPr>
        <w:pStyle w:val="ListParagraph"/>
        <w:numPr>
          <w:ilvl w:val="0"/>
          <w:numId w:val="2"/>
        </w:numPr>
        <w:autoSpaceDE w:val="0"/>
        <w:autoSpaceDN w:val="0"/>
        <w:adjustRightInd w:val="0"/>
        <w:spacing w:after="0" w:line="240" w:lineRule="auto"/>
        <w:rPr>
          <w:rFonts w:ascii="Verdana" w:hAnsi="Verdana" w:cs="Verdana"/>
          <w:b/>
          <w:bCs/>
          <w:color w:val="000000"/>
          <w:sz w:val="24"/>
          <w:szCs w:val="24"/>
        </w:rPr>
      </w:pPr>
      <w:proofErr w:type="spellStart"/>
      <w:r>
        <w:rPr>
          <w:rFonts w:ascii="Verdana" w:hAnsi="Verdana" w:cs="Verdana"/>
          <w:b/>
          <w:bCs/>
          <w:color w:val="000000"/>
          <w:sz w:val="24"/>
          <w:szCs w:val="24"/>
        </w:rPr>
        <w:t>UbhayRanjan</w:t>
      </w:r>
      <w:proofErr w:type="spellEnd"/>
      <w:r w:rsidR="00EB7A90">
        <w:rPr>
          <w:rFonts w:ascii="Verdana" w:hAnsi="Verdana" w:cs="Verdana"/>
          <w:b/>
          <w:bCs/>
          <w:color w:val="000000"/>
          <w:sz w:val="24"/>
          <w:szCs w:val="24"/>
        </w:rPr>
        <w:tab/>
      </w:r>
      <w:r w:rsidR="00EB7A90">
        <w:rPr>
          <w:rFonts w:ascii="Verdana" w:hAnsi="Verdana" w:cs="Verdana"/>
          <w:b/>
          <w:bCs/>
          <w:color w:val="000000"/>
          <w:sz w:val="24"/>
          <w:szCs w:val="24"/>
        </w:rPr>
        <w:tab/>
      </w:r>
      <w:r>
        <w:rPr>
          <w:rFonts w:ascii="Verdana" w:hAnsi="Verdana" w:cs="Verdana"/>
          <w:b/>
          <w:bCs/>
          <w:color w:val="000000"/>
          <w:sz w:val="24"/>
          <w:szCs w:val="24"/>
        </w:rPr>
        <w:t>-</w:t>
      </w:r>
      <w:r>
        <w:rPr>
          <w:rFonts w:ascii="Verdana" w:hAnsi="Verdana" w:cs="Verdana"/>
          <w:b/>
          <w:bCs/>
          <w:color w:val="000000"/>
          <w:sz w:val="24"/>
          <w:szCs w:val="24"/>
        </w:rPr>
        <w:tab/>
        <w:t>9771425790</w:t>
      </w:r>
    </w:p>
    <w:p w:rsidR="000074B2" w:rsidRDefault="000074B2" w:rsidP="000074B2">
      <w:pPr>
        <w:pStyle w:val="ListParagraph"/>
        <w:numPr>
          <w:ilvl w:val="0"/>
          <w:numId w:val="2"/>
        </w:numPr>
        <w:autoSpaceDE w:val="0"/>
        <w:autoSpaceDN w:val="0"/>
        <w:adjustRightInd w:val="0"/>
        <w:spacing w:after="0" w:line="240" w:lineRule="auto"/>
        <w:rPr>
          <w:rFonts w:ascii="Verdana" w:hAnsi="Verdana" w:cs="Verdana"/>
          <w:b/>
          <w:bCs/>
          <w:color w:val="000000"/>
          <w:sz w:val="24"/>
          <w:szCs w:val="24"/>
        </w:rPr>
      </w:pPr>
      <w:proofErr w:type="spellStart"/>
      <w:r>
        <w:rPr>
          <w:rFonts w:ascii="Verdana" w:hAnsi="Verdana" w:cs="Verdana"/>
          <w:b/>
          <w:bCs/>
          <w:color w:val="000000"/>
          <w:sz w:val="24"/>
          <w:szCs w:val="24"/>
        </w:rPr>
        <w:t>RakeshRanjan</w:t>
      </w:r>
      <w:proofErr w:type="spellEnd"/>
      <w:r w:rsidR="00EB7A90">
        <w:rPr>
          <w:rFonts w:ascii="Verdana" w:hAnsi="Verdana" w:cs="Verdana"/>
          <w:b/>
          <w:bCs/>
          <w:color w:val="000000"/>
          <w:sz w:val="24"/>
          <w:szCs w:val="24"/>
        </w:rPr>
        <w:tab/>
      </w:r>
      <w:r w:rsidR="00EB7A90">
        <w:rPr>
          <w:rFonts w:ascii="Verdana" w:hAnsi="Verdana" w:cs="Verdana"/>
          <w:b/>
          <w:bCs/>
          <w:color w:val="000000"/>
          <w:sz w:val="24"/>
          <w:szCs w:val="24"/>
        </w:rPr>
        <w:tab/>
      </w:r>
      <w:r>
        <w:rPr>
          <w:rFonts w:ascii="Verdana" w:hAnsi="Verdana" w:cs="Verdana"/>
          <w:b/>
          <w:bCs/>
          <w:color w:val="000000"/>
          <w:sz w:val="24"/>
          <w:szCs w:val="24"/>
        </w:rPr>
        <w:t>-</w:t>
      </w:r>
      <w:r>
        <w:rPr>
          <w:rFonts w:ascii="Verdana" w:hAnsi="Verdana" w:cs="Verdana"/>
          <w:b/>
          <w:bCs/>
          <w:color w:val="000000"/>
          <w:sz w:val="24"/>
          <w:szCs w:val="24"/>
        </w:rPr>
        <w:tab/>
        <w:t>9431020115</w:t>
      </w:r>
    </w:p>
    <w:p w:rsidR="000074B2" w:rsidRDefault="000074B2" w:rsidP="000074B2">
      <w:pPr>
        <w:pStyle w:val="ListParagraph"/>
        <w:numPr>
          <w:ilvl w:val="0"/>
          <w:numId w:val="2"/>
        </w:num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 xml:space="preserve">Sanjay Kr. </w:t>
      </w:r>
      <w:proofErr w:type="spellStart"/>
      <w:r>
        <w:rPr>
          <w:rFonts w:ascii="Verdana" w:hAnsi="Verdana" w:cs="Verdana"/>
          <w:b/>
          <w:bCs/>
          <w:color w:val="000000"/>
          <w:sz w:val="24"/>
          <w:szCs w:val="24"/>
        </w:rPr>
        <w:t>Suman</w:t>
      </w:r>
      <w:proofErr w:type="spellEnd"/>
      <w:r w:rsidR="00EB7A90">
        <w:rPr>
          <w:rFonts w:ascii="Verdana" w:hAnsi="Verdana" w:cs="Verdana"/>
          <w:b/>
          <w:bCs/>
          <w:color w:val="000000"/>
          <w:sz w:val="24"/>
          <w:szCs w:val="24"/>
        </w:rPr>
        <w:tab/>
      </w:r>
      <w:r>
        <w:rPr>
          <w:rFonts w:ascii="Verdana" w:hAnsi="Verdana" w:cs="Verdana"/>
          <w:b/>
          <w:bCs/>
          <w:color w:val="000000"/>
          <w:sz w:val="24"/>
          <w:szCs w:val="24"/>
        </w:rPr>
        <w:t xml:space="preserve">- </w:t>
      </w:r>
      <w:r w:rsidR="00EB7A90">
        <w:rPr>
          <w:rFonts w:ascii="Verdana" w:hAnsi="Verdana" w:cs="Verdana"/>
          <w:b/>
          <w:bCs/>
          <w:color w:val="000000"/>
          <w:sz w:val="24"/>
          <w:szCs w:val="24"/>
        </w:rPr>
        <w:tab/>
      </w:r>
      <w:r>
        <w:rPr>
          <w:rFonts w:ascii="Verdana" w:hAnsi="Verdana" w:cs="Verdana"/>
          <w:b/>
          <w:bCs/>
          <w:color w:val="000000"/>
          <w:sz w:val="24"/>
          <w:szCs w:val="24"/>
        </w:rPr>
        <w:t>9771460015</w:t>
      </w:r>
    </w:p>
    <w:p w:rsidR="0088693A" w:rsidRDefault="0088693A" w:rsidP="0088693A">
      <w:pPr>
        <w:pStyle w:val="ListParagraph"/>
        <w:autoSpaceDE w:val="0"/>
        <w:autoSpaceDN w:val="0"/>
        <w:adjustRightInd w:val="0"/>
        <w:spacing w:after="0" w:line="240" w:lineRule="auto"/>
        <w:rPr>
          <w:rFonts w:ascii="Verdana" w:hAnsi="Verdana" w:cs="Verdana"/>
          <w:b/>
          <w:bCs/>
          <w:color w:val="000000"/>
          <w:sz w:val="24"/>
          <w:szCs w:val="24"/>
        </w:rPr>
      </w:pPr>
    </w:p>
    <w:p w:rsidR="0088693A" w:rsidRDefault="0088693A" w:rsidP="0088693A">
      <w:pPr>
        <w:pStyle w:val="ListParagraph"/>
        <w:autoSpaceDE w:val="0"/>
        <w:autoSpaceDN w:val="0"/>
        <w:adjustRightInd w:val="0"/>
        <w:spacing w:after="0" w:line="240" w:lineRule="auto"/>
        <w:rPr>
          <w:rFonts w:ascii="Verdana" w:hAnsi="Verdana" w:cs="Verdana"/>
          <w:b/>
          <w:bCs/>
          <w:color w:val="000000"/>
          <w:sz w:val="24"/>
          <w:szCs w:val="24"/>
        </w:rPr>
      </w:pPr>
    </w:p>
    <w:p w:rsidR="0088693A" w:rsidRDefault="0088693A" w:rsidP="0088693A">
      <w:pPr>
        <w:pStyle w:val="ListParagraph"/>
        <w:autoSpaceDE w:val="0"/>
        <w:autoSpaceDN w:val="0"/>
        <w:adjustRightInd w:val="0"/>
        <w:spacing w:after="0" w:line="240" w:lineRule="auto"/>
        <w:rPr>
          <w:rFonts w:ascii="Verdana" w:hAnsi="Verdana" w:cs="Verdana"/>
          <w:b/>
          <w:bCs/>
          <w:color w:val="000000"/>
          <w:sz w:val="24"/>
          <w:szCs w:val="24"/>
        </w:rPr>
      </w:pPr>
      <w:bookmarkStart w:id="0" w:name="_GoBack"/>
      <w:bookmarkEnd w:id="0"/>
    </w:p>
    <w:p w:rsidR="0088693A" w:rsidRDefault="0088693A" w:rsidP="0088693A">
      <w:pPr>
        <w:pStyle w:val="ListParagraph"/>
        <w:autoSpaceDE w:val="0"/>
        <w:autoSpaceDN w:val="0"/>
        <w:adjustRightInd w:val="0"/>
        <w:spacing w:after="0" w:line="240" w:lineRule="auto"/>
        <w:rPr>
          <w:rFonts w:ascii="Verdana" w:hAnsi="Verdana" w:cs="Verdana"/>
          <w:b/>
          <w:bCs/>
          <w:color w:val="000000"/>
          <w:sz w:val="24"/>
          <w:szCs w:val="24"/>
        </w:rPr>
      </w:pPr>
    </w:p>
    <w:p w:rsidR="0088693A" w:rsidRDefault="0088693A" w:rsidP="0088693A">
      <w:pPr>
        <w:pStyle w:val="ListParagraph"/>
        <w:autoSpaceDE w:val="0"/>
        <w:autoSpaceDN w:val="0"/>
        <w:adjustRightInd w:val="0"/>
        <w:spacing w:after="0" w:line="240" w:lineRule="auto"/>
        <w:ind w:left="5040"/>
        <w:jc w:val="center"/>
        <w:rPr>
          <w:rFonts w:ascii="Verdana" w:hAnsi="Verdana" w:cs="Verdana"/>
          <w:b/>
          <w:bCs/>
          <w:color w:val="000000"/>
          <w:sz w:val="24"/>
          <w:szCs w:val="24"/>
        </w:rPr>
      </w:pPr>
      <w:r>
        <w:rPr>
          <w:rFonts w:ascii="Verdana" w:hAnsi="Verdana" w:cs="Verdana"/>
          <w:b/>
          <w:bCs/>
          <w:color w:val="000000"/>
          <w:sz w:val="24"/>
          <w:szCs w:val="24"/>
        </w:rPr>
        <w:t>(</w:t>
      </w:r>
      <w:proofErr w:type="spellStart"/>
      <w:r>
        <w:rPr>
          <w:rFonts w:ascii="Verdana" w:hAnsi="Verdana" w:cs="Verdana"/>
          <w:b/>
          <w:bCs/>
          <w:color w:val="000000"/>
          <w:sz w:val="24"/>
          <w:szCs w:val="24"/>
        </w:rPr>
        <w:t>Satendra</w:t>
      </w:r>
      <w:proofErr w:type="spellEnd"/>
      <w:r>
        <w:rPr>
          <w:rFonts w:ascii="Verdana" w:hAnsi="Verdana" w:cs="Verdana"/>
          <w:b/>
          <w:bCs/>
          <w:color w:val="000000"/>
          <w:sz w:val="24"/>
          <w:szCs w:val="24"/>
        </w:rPr>
        <w:t xml:space="preserve"> Kumar)</w:t>
      </w:r>
    </w:p>
    <w:p w:rsidR="0088693A" w:rsidRDefault="0088693A" w:rsidP="0088693A">
      <w:pPr>
        <w:pStyle w:val="ListParagraph"/>
        <w:autoSpaceDE w:val="0"/>
        <w:autoSpaceDN w:val="0"/>
        <w:adjustRightInd w:val="0"/>
        <w:spacing w:after="0" w:line="240" w:lineRule="auto"/>
        <w:ind w:left="5040"/>
        <w:jc w:val="center"/>
        <w:rPr>
          <w:rFonts w:ascii="Verdana" w:hAnsi="Verdana" w:cs="Verdana"/>
          <w:b/>
          <w:bCs/>
          <w:color w:val="000000"/>
          <w:sz w:val="24"/>
          <w:szCs w:val="24"/>
        </w:rPr>
      </w:pPr>
      <w:r>
        <w:rPr>
          <w:rFonts w:ascii="Verdana" w:hAnsi="Verdana" w:cs="Verdana"/>
          <w:b/>
          <w:bCs/>
          <w:color w:val="000000"/>
          <w:sz w:val="24"/>
          <w:szCs w:val="24"/>
        </w:rPr>
        <w:t>GS/ECRSA</w:t>
      </w:r>
    </w:p>
    <w:p w:rsidR="0088693A" w:rsidRPr="000074B2" w:rsidRDefault="0088693A" w:rsidP="0088693A">
      <w:pPr>
        <w:pStyle w:val="ListParagraph"/>
        <w:autoSpaceDE w:val="0"/>
        <w:autoSpaceDN w:val="0"/>
        <w:adjustRightInd w:val="0"/>
        <w:spacing w:after="0" w:line="240" w:lineRule="auto"/>
        <w:ind w:left="5040"/>
        <w:jc w:val="center"/>
        <w:rPr>
          <w:rFonts w:ascii="Verdana" w:hAnsi="Verdana" w:cs="Verdana"/>
          <w:b/>
          <w:bCs/>
          <w:color w:val="000000"/>
          <w:sz w:val="24"/>
          <w:szCs w:val="24"/>
        </w:rPr>
      </w:pPr>
      <w:r>
        <w:rPr>
          <w:rFonts w:ascii="Verdana" w:hAnsi="Verdana" w:cs="Verdana"/>
          <w:b/>
          <w:bCs/>
          <w:color w:val="000000"/>
          <w:sz w:val="24"/>
          <w:szCs w:val="24"/>
        </w:rPr>
        <w:t>Cum CSTE/Works</w:t>
      </w:r>
    </w:p>
    <w:sectPr w:rsidR="0088693A" w:rsidRPr="000074B2" w:rsidSect="00042B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0568"/>
    <w:multiLevelType w:val="hybridMultilevel"/>
    <w:tmpl w:val="2CAA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16935"/>
    <w:multiLevelType w:val="hybridMultilevel"/>
    <w:tmpl w:val="737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C1343"/>
    <w:multiLevelType w:val="multilevel"/>
    <w:tmpl w:val="307EB7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BB30A9"/>
    <w:rsid w:val="000074B2"/>
    <w:rsid w:val="00042B84"/>
    <w:rsid w:val="00045CB6"/>
    <w:rsid w:val="00046FC6"/>
    <w:rsid w:val="0005763E"/>
    <w:rsid w:val="001446CA"/>
    <w:rsid w:val="001755B8"/>
    <w:rsid w:val="00175D37"/>
    <w:rsid w:val="00184F85"/>
    <w:rsid w:val="001B1D8C"/>
    <w:rsid w:val="00205971"/>
    <w:rsid w:val="0020783D"/>
    <w:rsid w:val="00275B71"/>
    <w:rsid w:val="002A355C"/>
    <w:rsid w:val="002B1F32"/>
    <w:rsid w:val="002C10F0"/>
    <w:rsid w:val="002C39ED"/>
    <w:rsid w:val="002F1771"/>
    <w:rsid w:val="003627F8"/>
    <w:rsid w:val="003903C9"/>
    <w:rsid w:val="003B1C21"/>
    <w:rsid w:val="003F1EE5"/>
    <w:rsid w:val="004B164E"/>
    <w:rsid w:val="0050055F"/>
    <w:rsid w:val="005E4EE6"/>
    <w:rsid w:val="00620379"/>
    <w:rsid w:val="006225DA"/>
    <w:rsid w:val="00634B85"/>
    <w:rsid w:val="006522AC"/>
    <w:rsid w:val="00666707"/>
    <w:rsid w:val="006A503C"/>
    <w:rsid w:val="006A615C"/>
    <w:rsid w:val="006F79F1"/>
    <w:rsid w:val="00755689"/>
    <w:rsid w:val="00781466"/>
    <w:rsid w:val="007D0C0E"/>
    <w:rsid w:val="007D102A"/>
    <w:rsid w:val="00816B2F"/>
    <w:rsid w:val="008263F6"/>
    <w:rsid w:val="00840497"/>
    <w:rsid w:val="00851A8A"/>
    <w:rsid w:val="0088693A"/>
    <w:rsid w:val="008D186A"/>
    <w:rsid w:val="008E47D1"/>
    <w:rsid w:val="00983D1A"/>
    <w:rsid w:val="00A72D6D"/>
    <w:rsid w:val="00AB448E"/>
    <w:rsid w:val="00B0214C"/>
    <w:rsid w:val="00B7036E"/>
    <w:rsid w:val="00BB30A9"/>
    <w:rsid w:val="00BE6DB3"/>
    <w:rsid w:val="00C13FF6"/>
    <w:rsid w:val="00C16006"/>
    <w:rsid w:val="00C248D5"/>
    <w:rsid w:val="00C7107B"/>
    <w:rsid w:val="00CF5B26"/>
    <w:rsid w:val="00D04C5F"/>
    <w:rsid w:val="00DE25C4"/>
    <w:rsid w:val="00E04EE7"/>
    <w:rsid w:val="00E260C7"/>
    <w:rsid w:val="00EB35E1"/>
    <w:rsid w:val="00EB7A90"/>
    <w:rsid w:val="00F169D3"/>
    <w:rsid w:val="00F41480"/>
    <w:rsid w:val="00F65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AC"/>
  </w:style>
  <w:style w:type="paragraph" w:styleId="Heading1">
    <w:name w:val="heading 1"/>
    <w:basedOn w:val="Normal"/>
    <w:link w:val="Heading1Char"/>
    <w:uiPriority w:val="9"/>
    <w:qFormat/>
    <w:rsid w:val="00C1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3F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E25C4"/>
    <w:pPr>
      <w:ind w:left="720"/>
      <w:contextualSpacing/>
    </w:pPr>
  </w:style>
  <w:style w:type="character" w:styleId="Hyperlink">
    <w:name w:val="Hyperlink"/>
    <w:basedOn w:val="DefaultParagraphFont"/>
    <w:uiPriority w:val="99"/>
    <w:unhideWhenUsed/>
    <w:rsid w:val="006F79F1"/>
    <w:rPr>
      <w:color w:val="0000FF" w:themeColor="hyperlink"/>
      <w:u w:val="single"/>
    </w:rPr>
  </w:style>
  <w:style w:type="paragraph" w:styleId="BalloonText">
    <w:name w:val="Balloon Text"/>
    <w:basedOn w:val="Normal"/>
    <w:link w:val="BalloonTextChar"/>
    <w:uiPriority w:val="99"/>
    <w:semiHidden/>
    <w:unhideWhenUsed/>
    <w:rsid w:val="003903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903C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3F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E25C4"/>
    <w:pPr>
      <w:ind w:left="720"/>
      <w:contextualSpacing/>
    </w:pPr>
  </w:style>
  <w:style w:type="character" w:styleId="Hyperlink">
    <w:name w:val="Hyperlink"/>
    <w:basedOn w:val="DefaultParagraphFont"/>
    <w:uiPriority w:val="99"/>
    <w:unhideWhenUsed/>
    <w:rsid w:val="006F79F1"/>
    <w:rPr>
      <w:color w:val="0000FF" w:themeColor="hyperlink"/>
      <w:u w:val="single"/>
    </w:rPr>
  </w:style>
  <w:style w:type="paragraph" w:styleId="BalloonText">
    <w:name w:val="Balloon Text"/>
    <w:basedOn w:val="Normal"/>
    <w:link w:val="BalloonTextChar"/>
    <w:uiPriority w:val="99"/>
    <w:semiHidden/>
    <w:unhideWhenUsed/>
    <w:rsid w:val="003903C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903C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459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icf.i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dush</cp:lastModifiedBy>
  <cp:revision>54</cp:revision>
  <cp:lastPrinted>2018-08-31T05:13:00Z</cp:lastPrinted>
  <dcterms:created xsi:type="dcterms:W3CDTF">2018-08-27T10:56:00Z</dcterms:created>
  <dcterms:modified xsi:type="dcterms:W3CDTF">2018-08-31T12:15:00Z</dcterms:modified>
</cp:coreProperties>
</file>