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1"/>
        <w:gridCol w:w="1491"/>
        <w:gridCol w:w="980"/>
        <w:gridCol w:w="3516"/>
        <w:gridCol w:w="1137"/>
        <w:gridCol w:w="1203"/>
        <w:gridCol w:w="1491"/>
      </w:tblGrid>
      <w:tr w:rsidR="0007593D" w:rsidTr="0029151A">
        <w:trPr>
          <w:trHeight w:val="1069"/>
          <w:jc w:val="center"/>
        </w:trPr>
        <w:tc>
          <w:tcPr>
            <w:tcW w:w="1491" w:type="dxa"/>
          </w:tcPr>
          <w:p w:rsidR="0007593D" w:rsidRDefault="0007593D" w:rsidP="0029151A">
            <w:pPr>
              <w:pStyle w:val="NoSpacing"/>
              <w:rPr>
                <w:b/>
                <w:bCs/>
                <w:sz w:val="36"/>
                <w:szCs w:val="36"/>
              </w:rPr>
            </w:pPr>
            <w:r w:rsidRPr="00516D72">
              <w:rPr>
                <w:noProof/>
                <w:lang w:val="en-US" w:eastAsia="en-US"/>
              </w:rPr>
              <w:drawing>
                <wp:inline distT="0" distB="0" distL="0" distR="0">
                  <wp:extent cx="809625" cy="622300"/>
                  <wp:effectExtent l="0" t="0" r="0"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622788"/>
                          </a:xfrm>
                          <a:prstGeom prst="rect">
                            <a:avLst/>
                          </a:prstGeom>
                          <a:noFill/>
                          <a:ln>
                            <a:noFill/>
                          </a:ln>
                        </pic:spPr>
                      </pic:pic>
                    </a:graphicData>
                  </a:graphic>
                </wp:inline>
              </w:drawing>
            </w:r>
          </w:p>
        </w:tc>
        <w:tc>
          <w:tcPr>
            <w:tcW w:w="1491" w:type="dxa"/>
          </w:tcPr>
          <w:p w:rsidR="0007593D" w:rsidRDefault="0007593D" w:rsidP="0029151A">
            <w:pPr>
              <w:spacing w:line="264" w:lineRule="auto"/>
              <w:jc w:val="center"/>
              <w:rPr>
                <w:b/>
                <w:bCs/>
                <w:sz w:val="36"/>
                <w:szCs w:val="36"/>
              </w:rPr>
            </w:pPr>
            <w:r w:rsidRPr="00516D72">
              <w:rPr>
                <w:noProof/>
                <w:lang w:val="en-US" w:eastAsia="en-US"/>
              </w:rPr>
              <w:drawing>
                <wp:inline distT="0" distB="0" distL="0" distR="0">
                  <wp:extent cx="809625" cy="638175"/>
                  <wp:effectExtent l="0" t="0" r="0" b="0"/>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638175"/>
                          </a:xfrm>
                          <a:prstGeom prst="rect">
                            <a:avLst/>
                          </a:prstGeom>
                          <a:noFill/>
                          <a:ln>
                            <a:noFill/>
                          </a:ln>
                        </pic:spPr>
                      </pic:pic>
                    </a:graphicData>
                  </a:graphic>
                </wp:inline>
              </w:drawing>
            </w:r>
          </w:p>
        </w:tc>
        <w:tc>
          <w:tcPr>
            <w:tcW w:w="1191" w:type="dxa"/>
          </w:tcPr>
          <w:p w:rsidR="0007593D" w:rsidRDefault="0007593D" w:rsidP="0029151A">
            <w:pPr>
              <w:spacing w:line="264" w:lineRule="auto"/>
              <w:jc w:val="center"/>
              <w:rPr>
                <w:b/>
                <w:bCs/>
                <w:sz w:val="36"/>
                <w:szCs w:val="36"/>
              </w:rPr>
            </w:pPr>
          </w:p>
        </w:tc>
        <w:tc>
          <w:tcPr>
            <w:tcW w:w="3516" w:type="dxa"/>
          </w:tcPr>
          <w:p w:rsidR="0007593D" w:rsidRDefault="0007593D" w:rsidP="0029151A">
            <w:pPr>
              <w:spacing w:line="264" w:lineRule="auto"/>
              <w:jc w:val="center"/>
              <w:rPr>
                <w:b/>
                <w:bCs/>
                <w:sz w:val="36"/>
                <w:szCs w:val="36"/>
              </w:rPr>
            </w:pPr>
            <w:r>
              <w:rPr>
                <w:noProof/>
                <w:lang w:val="en-US" w:eastAsia="en-US"/>
              </w:rPr>
              <w:drawing>
                <wp:inline distT="0" distB="0" distL="0" distR="0">
                  <wp:extent cx="2075931" cy="551576"/>
                  <wp:effectExtent l="19050" t="0" r="519" b="0"/>
                  <wp:docPr id="67" name="Picture 9" descr="my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s.png"/>
                          <pic:cNvPicPr/>
                        </pic:nvPicPr>
                        <pic:blipFill>
                          <a:blip r:embed="rId10" cstate="print"/>
                          <a:stretch>
                            <a:fillRect/>
                          </a:stretch>
                        </pic:blipFill>
                        <pic:spPr>
                          <a:xfrm>
                            <a:off x="0" y="0"/>
                            <a:ext cx="2075931" cy="551576"/>
                          </a:xfrm>
                          <a:prstGeom prst="rect">
                            <a:avLst/>
                          </a:prstGeom>
                        </pic:spPr>
                      </pic:pic>
                    </a:graphicData>
                  </a:graphic>
                </wp:inline>
              </w:drawing>
            </w:r>
          </w:p>
        </w:tc>
        <w:tc>
          <w:tcPr>
            <w:tcW w:w="1191" w:type="dxa"/>
          </w:tcPr>
          <w:p w:rsidR="0007593D" w:rsidRDefault="00E44B28" w:rsidP="0029151A">
            <w:pPr>
              <w:spacing w:line="264" w:lineRule="auto"/>
              <w:jc w:val="center"/>
              <w:rPr>
                <w:b/>
                <w:bCs/>
                <w:sz w:val="36"/>
                <w:szCs w:val="36"/>
              </w:rPr>
            </w:pPr>
            <w:r>
              <w:rPr>
                <w:b/>
                <w:bCs/>
                <w:noProof/>
                <w:sz w:val="36"/>
                <w:szCs w:val="36"/>
                <w:lang w:val="en-US" w:eastAsia="en-US"/>
              </w:rPr>
              <w:drawing>
                <wp:inline distT="0" distB="0" distL="0" distR="0">
                  <wp:extent cx="442076" cy="525709"/>
                  <wp:effectExtent l="19050" t="0" r="0" b="0"/>
                  <wp:docPr id="1" name="Picture 0" descr="rd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a.jpeg"/>
                          <pic:cNvPicPr/>
                        </pic:nvPicPr>
                        <pic:blipFill>
                          <a:blip r:embed="rId11" cstate="print"/>
                          <a:stretch>
                            <a:fillRect/>
                          </a:stretch>
                        </pic:blipFill>
                        <pic:spPr>
                          <a:xfrm>
                            <a:off x="0" y="0"/>
                            <a:ext cx="444134" cy="528156"/>
                          </a:xfrm>
                          <a:prstGeom prst="rect">
                            <a:avLst/>
                          </a:prstGeom>
                        </pic:spPr>
                      </pic:pic>
                    </a:graphicData>
                  </a:graphic>
                </wp:inline>
              </w:drawing>
            </w:r>
          </w:p>
        </w:tc>
        <w:tc>
          <w:tcPr>
            <w:tcW w:w="1266" w:type="dxa"/>
          </w:tcPr>
          <w:p w:rsidR="0007593D" w:rsidRDefault="00E44B28" w:rsidP="0029151A">
            <w:pPr>
              <w:pStyle w:val="NoSpacing"/>
              <w:rPr>
                <w:b/>
                <w:bCs/>
                <w:sz w:val="36"/>
                <w:szCs w:val="36"/>
              </w:rPr>
            </w:pPr>
            <w:r>
              <w:rPr>
                <w:b/>
                <w:bCs/>
                <w:noProof/>
                <w:sz w:val="36"/>
                <w:szCs w:val="36"/>
                <w:lang w:val="en-US" w:eastAsia="en-US"/>
              </w:rPr>
              <w:drawing>
                <wp:inline distT="0" distB="0" distL="0" distR="0">
                  <wp:extent cx="462396" cy="554875"/>
                  <wp:effectExtent l="19050" t="0" r="0" b="0"/>
                  <wp:docPr id="2" name="Picture 1" descr="CPC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ALogo2.jpg"/>
                          <pic:cNvPicPr/>
                        </pic:nvPicPr>
                        <pic:blipFill>
                          <a:blip r:embed="rId12" cstate="print"/>
                          <a:stretch>
                            <a:fillRect/>
                          </a:stretch>
                        </pic:blipFill>
                        <pic:spPr>
                          <a:xfrm>
                            <a:off x="0" y="0"/>
                            <a:ext cx="463842" cy="556610"/>
                          </a:xfrm>
                          <a:prstGeom prst="rect">
                            <a:avLst/>
                          </a:prstGeom>
                        </pic:spPr>
                      </pic:pic>
                    </a:graphicData>
                  </a:graphic>
                </wp:inline>
              </w:drawing>
            </w:r>
          </w:p>
        </w:tc>
        <w:tc>
          <w:tcPr>
            <w:tcW w:w="1163" w:type="dxa"/>
          </w:tcPr>
          <w:p w:rsidR="0007593D" w:rsidRDefault="0007593D" w:rsidP="0029151A">
            <w:pPr>
              <w:spacing w:line="264" w:lineRule="auto"/>
              <w:jc w:val="center"/>
              <w:rPr>
                <w:b/>
                <w:bCs/>
                <w:sz w:val="36"/>
                <w:szCs w:val="36"/>
              </w:rPr>
            </w:pPr>
            <w:r w:rsidRPr="00516D72">
              <w:rPr>
                <w:noProof/>
                <w:lang w:val="en-US" w:eastAsia="en-US"/>
              </w:rPr>
              <w:drawing>
                <wp:inline distT="0" distB="0" distL="0" distR="0">
                  <wp:extent cx="809625" cy="571500"/>
                  <wp:effectExtent l="0" t="0" r="0" b="0"/>
                  <wp:docPr id="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71500"/>
                          </a:xfrm>
                          <a:prstGeom prst="rect">
                            <a:avLst/>
                          </a:prstGeom>
                          <a:noFill/>
                          <a:ln>
                            <a:noFill/>
                          </a:ln>
                        </pic:spPr>
                      </pic:pic>
                    </a:graphicData>
                  </a:graphic>
                </wp:inline>
              </w:drawing>
            </w:r>
          </w:p>
        </w:tc>
      </w:tr>
    </w:tbl>
    <w:p w:rsidR="009328E3" w:rsidRDefault="009328E3" w:rsidP="009328E3">
      <w:pPr>
        <w:pStyle w:val="NoSpacing"/>
        <w:rPr>
          <w:rFonts w:ascii="Times New Roman" w:hAnsi="Times New Roman" w:cs="Times New Roman"/>
          <w:sz w:val="24"/>
          <w:szCs w:val="24"/>
        </w:rPr>
      </w:pPr>
    </w:p>
    <w:p w:rsidR="009328E3" w:rsidRDefault="0014790F" w:rsidP="009328E3">
      <w:pPr>
        <w:pStyle w:val="NoSpacing"/>
        <w:jc w:val="center"/>
        <w:rPr>
          <w:rFonts w:ascii="Arial Black" w:hAnsi="Arial Black"/>
          <w:color w:val="00B0F0"/>
          <w:sz w:val="28"/>
          <w:szCs w:val="28"/>
        </w:rPr>
      </w:pPr>
      <w:r>
        <w:rPr>
          <w:rFonts w:ascii="Arial Black" w:hAnsi="Arial Black"/>
          <w:color w:val="00B0F0"/>
          <w:sz w:val="28"/>
          <w:szCs w:val="28"/>
        </w:rPr>
        <w:t>8</w:t>
      </w:r>
      <w:r w:rsidRPr="00F44678">
        <w:rPr>
          <w:rFonts w:ascii="Arial Black" w:hAnsi="Arial Black"/>
          <w:color w:val="00B0F0"/>
          <w:sz w:val="28"/>
          <w:szCs w:val="28"/>
          <w:vertAlign w:val="superscript"/>
        </w:rPr>
        <w:t>th</w:t>
      </w:r>
      <w:r w:rsidRPr="00F44678">
        <w:rPr>
          <w:rFonts w:ascii="Arial Black" w:hAnsi="Arial Black"/>
          <w:color w:val="00B0F0"/>
          <w:sz w:val="28"/>
          <w:szCs w:val="28"/>
        </w:rPr>
        <w:t xml:space="preserve"> NATIONAL</w:t>
      </w:r>
      <w:r w:rsidR="009328E3" w:rsidRPr="00F44678">
        <w:rPr>
          <w:rFonts w:ascii="Arial Black" w:hAnsi="Arial Black"/>
          <w:color w:val="00B0F0"/>
          <w:sz w:val="28"/>
          <w:szCs w:val="28"/>
        </w:rPr>
        <w:t xml:space="preserve"> SCHOOL CHESS CHAMPIONSHIP</w:t>
      </w:r>
      <w:r w:rsidR="00D21874">
        <w:rPr>
          <w:rFonts w:ascii="Arial Black" w:hAnsi="Arial Black"/>
          <w:color w:val="00B0F0"/>
          <w:sz w:val="28"/>
          <w:szCs w:val="28"/>
        </w:rPr>
        <w:t>S</w:t>
      </w:r>
      <w:r w:rsidR="009328E3" w:rsidRPr="00F44678">
        <w:rPr>
          <w:rFonts w:ascii="Arial Black" w:hAnsi="Arial Black"/>
          <w:color w:val="00B0F0"/>
          <w:sz w:val="28"/>
          <w:szCs w:val="28"/>
        </w:rPr>
        <w:t xml:space="preserve"> - 201</w:t>
      </w:r>
      <w:r>
        <w:rPr>
          <w:rFonts w:ascii="Arial Black" w:hAnsi="Arial Black"/>
          <w:color w:val="00B0F0"/>
          <w:sz w:val="28"/>
          <w:szCs w:val="28"/>
        </w:rPr>
        <w:t>9</w:t>
      </w:r>
    </w:p>
    <w:p w:rsidR="00167C2B" w:rsidRPr="00F44678" w:rsidRDefault="00167C2B" w:rsidP="009328E3">
      <w:pPr>
        <w:pStyle w:val="NoSpacing"/>
        <w:jc w:val="center"/>
        <w:rPr>
          <w:rFonts w:ascii="Arial Black" w:hAnsi="Arial Black"/>
          <w:color w:val="00B0F0"/>
          <w:sz w:val="28"/>
          <w:szCs w:val="28"/>
        </w:rPr>
      </w:pPr>
      <w:r>
        <w:rPr>
          <w:rFonts w:ascii="Arial Black" w:hAnsi="Arial Black"/>
          <w:color w:val="00B0F0"/>
          <w:sz w:val="28"/>
          <w:szCs w:val="28"/>
        </w:rPr>
        <w:t>FIDE Rated event</w:t>
      </w:r>
    </w:p>
    <w:p w:rsidR="00820102" w:rsidRDefault="00820102">
      <w:pPr>
        <w:spacing w:line="167" w:lineRule="exact"/>
      </w:pPr>
    </w:p>
    <w:p w:rsidR="00820102" w:rsidRDefault="006D0B71" w:rsidP="003D41F4">
      <w:pPr>
        <w:ind w:left="-630"/>
        <w:jc w:val="center"/>
      </w:pPr>
      <w:bookmarkStart w:id="0" w:name="_GoBack"/>
      <w:r>
        <w:rPr>
          <w:rFonts w:ascii="Verdana" w:eastAsia="Verdana" w:hAnsi="Verdana" w:cs="Verdana"/>
          <w:b/>
          <w:sz w:val="24"/>
        </w:rPr>
        <w:t>(AICF Event code no:</w:t>
      </w:r>
      <w:r w:rsidR="003D41F4">
        <w:rPr>
          <w:rFonts w:ascii="Verdana" w:eastAsia="Verdana" w:hAnsi="Verdana" w:cs="Verdana"/>
          <w:b/>
          <w:sz w:val="24"/>
        </w:rPr>
        <w:t>208632/208633/208634/208635/208636/208637/208638/208639/208640/208641/208642/208643/Cha/2019</w:t>
      </w:r>
      <w:r>
        <w:rPr>
          <w:rFonts w:ascii="Verdana" w:eastAsia="Verdana" w:hAnsi="Verdana" w:cs="Verdana"/>
          <w:b/>
          <w:sz w:val="24"/>
        </w:rPr>
        <w:t>)</w:t>
      </w:r>
    </w:p>
    <w:bookmarkEnd w:id="0"/>
    <w:p w:rsidR="00820102" w:rsidRDefault="00820102">
      <w:pPr>
        <w:spacing w:line="235" w:lineRule="exact"/>
      </w:pPr>
    </w:p>
    <w:p w:rsidR="00820102" w:rsidRPr="00F44678" w:rsidRDefault="0014790F" w:rsidP="006F16D1">
      <w:pPr>
        <w:jc w:val="center"/>
        <w:rPr>
          <w:color w:val="FF0000"/>
        </w:rPr>
      </w:pPr>
      <w:r>
        <w:rPr>
          <w:rFonts w:ascii="Verdana" w:eastAsia="Verdana" w:hAnsi="Verdana" w:cs="Verdana"/>
          <w:b/>
          <w:color w:val="FF0000"/>
          <w:sz w:val="24"/>
        </w:rPr>
        <w:t>3</w:t>
      </w:r>
      <w:r w:rsidRPr="0014790F">
        <w:rPr>
          <w:rFonts w:ascii="Verdana" w:eastAsia="Verdana" w:hAnsi="Verdana" w:cs="Verdana"/>
          <w:b/>
          <w:color w:val="FF0000"/>
          <w:sz w:val="24"/>
          <w:vertAlign w:val="superscript"/>
        </w:rPr>
        <w:t>rd</w:t>
      </w:r>
      <w:r>
        <w:rPr>
          <w:rFonts w:ascii="Verdana" w:eastAsia="Verdana" w:hAnsi="Verdana" w:cs="Verdana"/>
          <w:b/>
          <w:color w:val="FF0000"/>
          <w:sz w:val="24"/>
        </w:rPr>
        <w:t xml:space="preserve"> April</w:t>
      </w:r>
      <w:r w:rsidR="006D0B71" w:rsidRPr="00F44678">
        <w:rPr>
          <w:rFonts w:ascii="Verdana" w:eastAsia="Verdana" w:hAnsi="Verdana" w:cs="Verdana"/>
          <w:b/>
          <w:color w:val="FF0000"/>
          <w:sz w:val="24"/>
        </w:rPr>
        <w:t xml:space="preserve"> to </w:t>
      </w:r>
      <w:r>
        <w:rPr>
          <w:rFonts w:ascii="Verdana" w:eastAsia="Verdana" w:hAnsi="Verdana" w:cs="Verdana"/>
          <w:b/>
          <w:color w:val="FF0000"/>
          <w:sz w:val="24"/>
        </w:rPr>
        <w:t>7</w:t>
      </w:r>
      <w:r w:rsidRPr="0014790F">
        <w:rPr>
          <w:rFonts w:ascii="Verdana" w:eastAsia="Verdana" w:hAnsi="Verdana" w:cs="Verdana"/>
          <w:b/>
          <w:color w:val="FF0000"/>
          <w:sz w:val="24"/>
          <w:vertAlign w:val="superscript"/>
        </w:rPr>
        <w:t>th</w:t>
      </w:r>
      <w:r>
        <w:rPr>
          <w:rFonts w:ascii="Verdana" w:eastAsia="Verdana" w:hAnsi="Verdana" w:cs="Verdana"/>
          <w:b/>
          <w:color w:val="FF0000"/>
          <w:sz w:val="24"/>
        </w:rPr>
        <w:t xml:space="preserve"> April</w:t>
      </w:r>
      <w:r w:rsidR="006D0B71" w:rsidRPr="00F44678">
        <w:rPr>
          <w:rFonts w:ascii="Verdana" w:eastAsia="Verdana" w:hAnsi="Verdana" w:cs="Verdana"/>
          <w:b/>
          <w:color w:val="FF0000"/>
          <w:sz w:val="24"/>
        </w:rPr>
        <w:t xml:space="preserve"> 201</w:t>
      </w:r>
      <w:r>
        <w:rPr>
          <w:rFonts w:ascii="Verdana" w:eastAsia="Verdana" w:hAnsi="Verdana" w:cs="Verdana"/>
          <w:b/>
          <w:color w:val="FF0000"/>
          <w:sz w:val="24"/>
        </w:rPr>
        <w:t>9</w:t>
      </w:r>
    </w:p>
    <w:p w:rsidR="00820102" w:rsidRDefault="00820102" w:rsidP="006F16D1">
      <w:pPr>
        <w:spacing w:line="169" w:lineRule="exact"/>
        <w:jc w:val="center"/>
      </w:pPr>
    </w:p>
    <w:p w:rsidR="00820102" w:rsidRPr="00F44678" w:rsidRDefault="006D0B71" w:rsidP="006F16D1">
      <w:pPr>
        <w:jc w:val="center"/>
        <w:rPr>
          <w:bCs/>
        </w:rPr>
      </w:pPr>
      <w:r w:rsidRPr="00F44678">
        <w:rPr>
          <w:rFonts w:ascii="Verdana" w:eastAsia="Verdana" w:hAnsi="Verdana" w:cs="Verdana"/>
          <w:bCs/>
          <w:sz w:val="24"/>
          <w:u w:val="single"/>
        </w:rPr>
        <w:t>On behalf of</w:t>
      </w:r>
    </w:p>
    <w:p w:rsidR="00820102" w:rsidRDefault="00820102" w:rsidP="006F16D1">
      <w:pPr>
        <w:spacing w:line="43" w:lineRule="exact"/>
        <w:jc w:val="center"/>
      </w:pPr>
    </w:p>
    <w:p w:rsidR="00820102" w:rsidRPr="00F44678" w:rsidRDefault="006D0B71" w:rsidP="006F16D1">
      <w:pPr>
        <w:jc w:val="center"/>
        <w:rPr>
          <w:b/>
          <w:bCs/>
          <w:color w:val="002060"/>
        </w:rPr>
      </w:pPr>
      <w:r w:rsidRPr="00F44678">
        <w:rPr>
          <w:rFonts w:ascii="Verdana" w:eastAsia="Verdana" w:hAnsi="Verdana" w:cs="Verdana"/>
          <w:b/>
          <w:bCs/>
          <w:color w:val="002060"/>
          <w:sz w:val="24"/>
        </w:rPr>
        <w:t>ALL INDIA CHESS FEDERATION</w:t>
      </w:r>
    </w:p>
    <w:p w:rsidR="00820102" w:rsidRPr="00F44678" w:rsidRDefault="006D0B71" w:rsidP="006F16D1">
      <w:pPr>
        <w:jc w:val="center"/>
        <w:rPr>
          <w:bCs/>
        </w:rPr>
      </w:pPr>
      <w:r w:rsidRPr="00F44678">
        <w:rPr>
          <w:rFonts w:ascii="Verdana" w:eastAsia="Verdana" w:hAnsi="Verdana" w:cs="Verdana"/>
          <w:bCs/>
          <w:sz w:val="24"/>
          <w:u w:val="single"/>
        </w:rPr>
        <w:t>Under the Aegis of</w:t>
      </w:r>
    </w:p>
    <w:p w:rsidR="00820102" w:rsidRPr="00F44678" w:rsidRDefault="0014790F" w:rsidP="006F16D1">
      <w:pPr>
        <w:jc w:val="center"/>
        <w:rPr>
          <w:b/>
          <w:bCs/>
          <w:color w:val="FFC000" w:themeColor="accent4"/>
        </w:rPr>
      </w:pPr>
      <w:r>
        <w:rPr>
          <w:rFonts w:ascii="Verdana" w:eastAsia="Verdana" w:hAnsi="Verdana" w:cs="Verdana"/>
          <w:b/>
          <w:bCs/>
          <w:color w:val="FFC000" w:themeColor="accent4"/>
          <w:sz w:val="24"/>
        </w:rPr>
        <w:t>Chhattisgarh Pradesh Chess</w:t>
      </w:r>
      <w:r w:rsidR="006D0B71" w:rsidRPr="00F44678">
        <w:rPr>
          <w:rFonts w:ascii="Verdana" w:eastAsia="Verdana" w:hAnsi="Verdana" w:cs="Verdana"/>
          <w:b/>
          <w:bCs/>
          <w:color w:val="FFC000" w:themeColor="accent4"/>
          <w:sz w:val="24"/>
        </w:rPr>
        <w:t xml:space="preserve"> Association</w:t>
      </w:r>
    </w:p>
    <w:p w:rsidR="00820102" w:rsidRPr="00F44678" w:rsidRDefault="006D0B71" w:rsidP="006F16D1">
      <w:pPr>
        <w:jc w:val="center"/>
        <w:rPr>
          <w:bCs/>
        </w:rPr>
      </w:pPr>
      <w:r w:rsidRPr="00F44678">
        <w:rPr>
          <w:rFonts w:ascii="Verdana" w:eastAsia="Verdana" w:hAnsi="Verdana" w:cs="Verdana"/>
          <w:bCs/>
          <w:sz w:val="24"/>
          <w:u w:val="single"/>
        </w:rPr>
        <w:t>Organized by</w:t>
      </w:r>
    </w:p>
    <w:p w:rsidR="00820102" w:rsidRDefault="00820102" w:rsidP="006F16D1">
      <w:pPr>
        <w:spacing w:line="45" w:lineRule="exact"/>
        <w:jc w:val="center"/>
      </w:pPr>
    </w:p>
    <w:p w:rsidR="00820102" w:rsidRPr="00F44678" w:rsidRDefault="00F2242B" w:rsidP="006F16D1">
      <w:pPr>
        <w:jc w:val="center"/>
        <w:rPr>
          <w:b/>
          <w:bCs/>
          <w:color w:val="00B050"/>
        </w:rPr>
      </w:pPr>
      <w:r>
        <w:rPr>
          <w:rFonts w:ascii="Verdana" w:eastAsia="Verdana" w:hAnsi="Verdana" w:cs="Verdana"/>
          <w:b/>
          <w:bCs/>
          <w:color w:val="00B050"/>
          <w:sz w:val="24"/>
        </w:rPr>
        <w:t>Raipur District Chess Association</w:t>
      </w:r>
    </w:p>
    <w:p w:rsidR="00820102" w:rsidRPr="00F44678" w:rsidRDefault="006D0B71" w:rsidP="006F16D1">
      <w:pPr>
        <w:spacing w:line="228" w:lineRule="auto"/>
        <w:jc w:val="center"/>
        <w:rPr>
          <w:bCs/>
        </w:rPr>
      </w:pPr>
      <w:r w:rsidRPr="00F44678">
        <w:rPr>
          <w:rFonts w:ascii="Verdana" w:eastAsia="Verdana" w:hAnsi="Verdana" w:cs="Verdana"/>
          <w:bCs/>
          <w:sz w:val="24"/>
          <w:u w:val="single"/>
        </w:rPr>
        <w:t>Venue</w:t>
      </w:r>
    </w:p>
    <w:p w:rsidR="00820102" w:rsidRDefault="00820102">
      <w:pPr>
        <w:spacing w:line="60" w:lineRule="exact"/>
      </w:pPr>
    </w:p>
    <w:p w:rsidR="00E075E3" w:rsidRPr="00F44678" w:rsidRDefault="0090025E" w:rsidP="00234A46">
      <w:pPr>
        <w:jc w:val="center"/>
        <w:rPr>
          <w:rFonts w:ascii="Verdana" w:eastAsia="Verdana" w:hAnsi="Verdana" w:cs="Verdana"/>
          <w:b/>
          <w:bCs/>
          <w:color w:val="0070C0"/>
          <w:sz w:val="24"/>
        </w:rPr>
      </w:pPr>
      <w:r>
        <w:rPr>
          <w:rFonts w:ascii="Verdana" w:eastAsia="Verdana" w:hAnsi="Verdana" w:cs="Verdana"/>
          <w:b/>
          <w:bCs/>
          <w:color w:val="0070C0"/>
          <w:sz w:val="24"/>
        </w:rPr>
        <w:t>AgrasenDham</w:t>
      </w:r>
      <w:r w:rsidR="006D0B71" w:rsidRPr="00F44678">
        <w:rPr>
          <w:rFonts w:ascii="Verdana" w:eastAsia="Verdana" w:hAnsi="Verdana" w:cs="Verdana"/>
          <w:b/>
          <w:bCs/>
          <w:color w:val="0070C0"/>
          <w:sz w:val="24"/>
        </w:rPr>
        <w:t>,</w:t>
      </w:r>
      <w:r>
        <w:rPr>
          <w:rFonts w:ascii="Verdana" w:eastAsia="Verdana" w:hAnsi="Verdana" w:cs="Verdana"/>
          <w:b/>
          <w:bCs/>
          <w:color w:val="0070C0"/>
          <w:sz w:val="24"/>
        </w:rPr>
        <w:t xml:space="preserve">Near 36 city mall G.E Road </w:t>
      </w:r>
    </w:p>
    <w:p w:rsidR="00E075E3" w:rsidRDefault="00F2242B" w:rsidP="00234A46">
      <w:pPr>
        <w:jc w:val="center"/>
        <w:rPr>
          <w:rFonts w:ascii="Verdana" w:eastAsia="Verdana" w:hAnsi="Verdana" w:cs="Verdana"/>
          <w:sz w:val="24"/>
        </w:rPr>
      </w:pPr>
      <w:r>
        <w:rPr>
          <w:rFonts w:ascii="Verdana" w:eastAsia="Verdana" w:hAnsi="Verdana" w:cs="Verdana"/>
          <w:b/>
          <w:bCs/>
          <w:color w:val="0070C0"/>
          <w:sz w:val="24"/>
        </w:rPr>
        <w:t>Raipur,Chhattisgarh</w:t>
      </w:r>
    </w:p>
    <w:p w:rsidR="00E075E3" w:rsidRDefault="00E075E3" w:rsidP="00E075E3">
      <w:pPr>
        <w:rPr>
          <w:rFonts w:ascii="Verdana" w:eastAsia="Verdana" w:hAnsi="Verdana" w:cs="Verdana"/>
          <w:sz w:val="24"/>
        </w:rPr>
      </w:pPr>
    </w:p>
    <w:p w:rsidR="00820102" w:rsidRPr="0019107D" w:rsidRDefault="006D0B71" w:rsidP="00E075E3">
      <w:r w:rsidRPr="0019107D">
        <w:rPr>
          <w:rFonts w:ascii="Verdana" w:eastAsia="Verdana" w:hAnsi="Verdana" w:cs="Verdana"/>
          <w:b/>
        </w:rPr>
        <w:t xml:space="preserve">1. </w:t>
      </w:r>
      <w:r w:rsidR="00A03413" w:rsidRPr="0019107D">
        <w:rPr>
          <w:rFonts w:ascii="Verdana" w:eastAsia="Verdana" w:hAnsi="Verdana" w:cs="Verdana"/>
          <w:b/>
        </w:rPr>
        <w:t>Invitation:</w:t>
      </w:r>
    </w:p>
    <w:p w:rsidR="00820102" w:rsidRPr="0019107D" w:rsidRDefault="00820102">
      <w:pPr>
        <w:spacing w:line="104" w:lineRule="exact"/>
      </w:pPr>
    </w:p>
    <w:p w:rsidR="0090025E" w:rsidRDefault="00F2242B" w:rsidP="00E23AF8">
      <w:pPr>
        <w:jc w:val="both"/>
        <w:rPr>
          <w:rFonts w:ascii="Verdana" w:eastAsia="Verdana" w:hAnsi="Verdana" w:cs="Verdana"/>
          <w:b/>
          <w:bCs/>
          <w:color w:val="0070C0"/>
          <w:sz w:val="24"/>
        </w:rPr>
      </w:pPr>
      <w:r>
        <w:rPr>
          <w:rFonts w:ascii="Verdana" w:eastAsia="Verdana" w:hAnsi="Verdana" w:cs="Verdana"/>
        </w:rPr>
        <w:t>Raipur District Chess Association</w:t>
      </w:r>
      <w:r w:rsidR="006D0B71" w:rsidRPr="0019107D">
        <w:rPr>
          <w:rFonts w:ascii="Verdana" w:eastAsia="Verdana" w:hAnsi="Verdana" w:cs="Verdana"/>
        </w:rPr>
        <w:t xml:space="preserve"> on behalf of All India Chess Federation (AICF), have the hono</w:t>
      </w:r>
      <w:r w:rsidR="006B0D19" w:rsidRPr="0019107D">
        <w:rPr>
          <w:rFonts w:ascii="Verdana" w:eastAsia="Verdana" w:hAnsi="Verdana" w:cs="Verdana"/>
        </w:rPr>
        <w:t>u</w:t>
      </w:r>
      <w:r w:rsidR="006D0B71" w:rsidRPr="0019107D">
        <w:rPr>
          <w:rFonts w:ascii="Verdana" w:eastAsia="Verdana" w:hAnsi="Verdana" w:cs="Verdana"/>
        </w:rPr>
        <w:t>r to invite all the State Associations</w:t>
      </w:r>
      <w:r w:rsidR="006D0B71" w:rsidRPr="0019107D">
        <w:rPr>
          <w:rFonts w:ascii="Verdana" w:eastAsia="Verdana" w:hAnsi="Verdana" w:cs="Verdana"/>
          <w:b/>
        </w:rPr>
        <w:t>*</w:t>
      </w:r>
      <w:r w:rsidR="006D0B71" w:rsidRPr="0019107D">
        <w:rPr>
          <w:rFonts w:ascii="Verdana" w:eastAsia="Verdana" w:hAnsi="Verdana" w:cs="Verdana"/>
        </w:rPr>
        <w:t xml:space="preserve"> (any Syllabus) in India to participate in the </w:t>
      </w:r>
      <w:r>
        <w:rPr>
          <w:rFonts w:ascii="Verdana" w:eastAsia="Verdana" w:hAnsi="Verdana" w:cs="Verdana"/>
        </w:rPr>
        <w:t>8</w:t>
      </w:r>
      <w:r w:rsidR="006D0B71" w:rsidRPr="0019107D">
        <w:rPr>
          <w:rFonts w:ascii="Verdana" w:eastAsia="Verdana" w:hAnsi="Verdana" w:cs="Verdana"/>
          <w:vertAlign w:val="superscript"/>
        </w:rPr>
        <w:t>th</w:t>
      </w:r>
      <w:r w:rsidR="006B0D19" w:rsidRPr="0019107D">
        <w:rPr>
          <w:rFonts w:ascii="Verdana" w:eastAsia="Verdana" w:hAnsi="Verdana" w:cs="Verdana"/>
        </w:rPr>
        <w:t>National</w:t>
      </w:r>
      <w:r w:rsidR="006D0B71" w:rsidRPr="0019107D">
        <w:rPr>
          <w:rFonts w:ascii="Verdana" w:eastAsia="Verdana" w:hAnsi="Verdana" w:cs="Verdana"/>
        </w:rPr>
        <w:t>School Chess Championships-</w:t>
      </w:r>
      <w:r w:rsidR="005C394A" w:rsidRPr="0019107D">
        <w:rPr>
          <w:rFonts w:ascii="Verdana" w:eastAsia="Verdana" w:hAnsi="Verdana" w:cs="Verdana"/>
        </w:rPr>
        <w:t>201</w:t>
      </w:r>
      <w:r>
        <w:rPr>
          <w:rFonts w:ascii="Verdana" w:eastAsia="Verdana" w:hAnsi="Verdana" w:cs="Verdana"/>
        </w:rPr>
        <w:t>9</w:t>
      </w:r>
      <w:r w:rsidR="006D0B71" w:rsidRPr="0019107D">
        <w:rPr>
          <w:rFonts w:ascii="Verdana" w:eastAsia="Verdana" w:hAnsi="Verdana" w:cs="Verdana"/>
        </w:rPr>
        <w:t xml:space="preserve"> (Under-7, Under-9, Under-11, Under-13, Under-15 &amp; Under-17 for Open &amp; Girl’s categories</w:t>
      </w:r>
      <w:r w:rsidR="00CF7E19" w:rsidRPr="0019107D">
        <w:rPr>
          <w:rFonts w:ascii="Verdana" w:eastAsia="Verdana" w:hAnsi="Verdana" w:cs="Verdana"/>
        </w:rPr>
        <w:t>) to</w:t>
      </w:r>
      <w:r w:rsidR="006D0B71" w:rsidRPr="0019107D">
        <w:rPr>
          <w:rFonts w:ascii="Verdana" w:eastAsia="Verdana" w:hAnsi="Verdana" w:cs="Verdana"/>
        </w:rPr>
        <w:t xml:space="preserve"> be held at </w:t>
      </w:r>
      <w:r w:rsidR="0090025E">
        <w:rPr>
          <w:rFonts w:ascii="Verdana" w:eastAsia="Verdana" w:hAnsi="Verdana" w:cs="Verdana"/>
          <w:b/>
          <w:bCs/>
          <w:color w:val="0070C0"/>
          <w:sz w:val="24"/>
        </w:rPr>
        <w:t>AgrasenDham</w:t>
      </w:r>
      <w:r w:rsidR="0090025E" w:rsidRPr="00F44678">
        <w:rPr>
          <w:rFonts w:ascii="Verdana" w:eastAsia="Verdana" w:hAnsi="Verdana" w:cs="Verdana"/>
          <w:b/>
          <w:bCs/>
          <w:color w:val="0070C0"/>
          <w:sz w:val="24"/>
        </w:rPr>
        <w:t>,</w:t>
      </w:r>
      <w:r w:rsidR="0090025E">
        <w:rPr>
          <w:rFonts w:ascii="Verdana" w:eastAsia="Verdana" w:hAnsi="Verdana" w:cs="Verdana"/>
          <w:b/>
          <w:bCs/>
          <w:color w:val="0070C0"/>
          <w:sz w:val="24"/>
        </w:rPr>
        <w:t>Near 36 city mall G.E Road Raipur,Chhattisgarh</w:t>
      </w:r>
    </w:p>
    <w:p w:rsidR="00E23AF8" w:rsidRPr="0090025E" w:rsidRDefault="00E23AF8" w:rsidP="00E23AF8">
      <w:pPr>
        <w:jc w:val="both"/>
        <w:rPr>
          <w:rFonts w:ascii="Verdana" w:eastAsia="Verdana" w:hAnsi="Verdana" w:cs="Verdana"/>
          <w:b/>
          <w:bCs/>
          <w:color w:val="0070C0"/>
          <w:sz w:val="24"/>
        </w:rPr>
      </w:pPr>
    </w:p>
    <w:p w:rsidR="00820102" w:rsidRPr="0019107D" w:rsidRDefault="006D0B71" w:rsidP="0090025E">
      <w:pPr>
        <w:spacing w:line="251" w:lineRule="auto"/>
        <w:jc w:val="both"/>
        <w:rPr>
          <w:rFonts w:ascii="Verdana" w:eastAsia="Verdana" w:hAnsi="Verdana" w:cs="Verdana"/>
          <w:b/>
        </w:rPr>
      </w:pPr>
      <w:r w:rsidRPr="0019107D">
        <w:rPr>
          <w:rFonts w:ascii="Verdana" w:eastAsia="Verdana" w:hAnsi="Verdana" w:cs="Verdana"/>
          <w:b/>
        </w:rPr>
        <w:t xml:space="preserve">2. </w:t>
      </w:r>
      <w:r w:rsidR="00A03413" w:rsidRPr="0019107D">
        <w:rPr>
          <w:rFonts w:ascii="Verdana" w:eastAsia="Verdana" w:hAnsi="Verdana" w:cs="Verdana"/>
          <w:b/>
        </w:rPr>
        <w:t>Schedule:</w:t>
      </w:r>
      <w:r w:rsidR="00892C62" w:rsidRPr="0019107D">
        <w:rPr>
          <w:rFonts w:ascii="Verdana" w:eastAsia="Verdana" w:hAnsi="Verdana" w:cs="Verdana"/>
          <w:b/>
        </w:rPr>
        <w:t>Individual Championship</w:t>
      </w:r>
      <w:r w:rsidR="00702C23" w:rsidRPr="0019107D">
        <w:rPr>
          <w:rFonts w:ascii="Verdana" w:eastAsia="Verdana" w:hAnsi="Verdana" w:cs="Verdana"/>
          <w:b/>
        </w:rPr>
        <w:tab/>
      </w:r>
    </w:p>
    <w:p w:rsidR="00E075E3" w:rsidRPr="0019107D" w:rsidRDefault="00E075E3" w:rsidP="00C44B94">
      <w:pPr>
        <w:spacing w:line="228" w:lineRule="auto"/>
        <w:rPr>
          <w:rFonts w:ascii="Verdana" w:hAnsi="Verdana"/>
          <w:color w:val="FF0000"/>
        </w:rPr>
      </w:pPr>
    </w:p>
    <w:tbl>
      <w:tblPr>
        <w:tblStyle w:val="TableGrid"/>
        <w:tblW w:w="0" w:type="auto"/>
        <w:tblLook w:val="04A0"/>
      </w:tblPr>
      <w:tblGrid>
        <w:gridCol w:w="4075"/>
        <w:gridCol w:w="2024"/>
        <w:gridCol w:w="3325"/>
      </w:tblGrid>
      <w:tr w:rsidR="001E5F81" w:rsidRPr="0019107D" w:rsidTr="00125FF2">
        <w:tc>
          <w:tcPr>
            <w:tcW w:w="4075" w:type="dxa"/>
          </w:tcPr>
          <w:p w:rsidR="00E075E3" w:rsidRPr="0019107D" w:rsidRDefault="00E075E3" w:rsidP="00C44B94">
            <w:pPr>
              <w:spacing w:line="228" w:lineRule="auto"/>
              <w:rPr>
                <w:rFonts w:ascii="Verdana" w:hAnsi="Verdana"/>
              </w:rPr>
            </w:pPr>
            <w:r w:rsidRPr="0019107D">
              <w:rPr>
                <w:rFonts w:ascii="Verdana" w:hAnsi="Verdana"/>
              </w:rPr>
              <w:t>Registration at the Venue</w:t>
            </w:r>
          </w:p>
        </w:tc>
        <w:tc>
          <w:tcPr>
            <w:tcW w:w="2024" w:type="dxa"/>
          </w:tcPr>
          <w:p w:rsidR="00E075E3" w:rsidRPr="0019107D" w:rsidRDefault="004B793B" w:rsidP="004B793B">
            <w:pPr>
              <w:spacing w:line="228" w:lineRule="auto"/>
              <w:rPr>
                <w:rFonts w:ascii="Verdana" w:hAnsi="Verdana"/>
              </w:rPr>
            </w:pPr>
            <w:r>
              <w:rPr>
                <w:rFonts w:ascii="Verdana" w:hAnsi="Verdana"/>
              </w:rPr>
              <w:t>02</w:t>
            </w:r>
            <w:r w:rsidRPr="004B793B">
              <w:rPr>
                <w:rFonts w:ascii="Verdana" w:hAnsi="Verdana"/>
                <w:vertAlign w:val="superscript"/>
              </w:rPr>
              <w:t>nd</w:t>
            </w:r>
            <w:r>
              <w:rPr>
                <w:rFonts w:ascii="Verdana" w:hAnsi="Verdana"/>
              </w:rPr>
              <w:t xml:space="preserve"> April</w:t>
            </w:r>
            <w:r w:rsidR="00E02231">
              <w:rPr>
                <w:rFonts w:ascii="Verdana" w:hAnsi="Verdana"/>
              </w:rPr>
              <w:t xml:space="preserve"> 201</w:t>
            </w:r>
            <w:r>
              <w:rPr>
                <w:rFonts w:ascii="Verdana" w:hAnsi="Verdana"/>
              </w:rPr>
              <w:t>9</w:t>
            </w:r>
          </w:p>
        </w:tc>
        <w:tc>
          <w:tcPr>
            <w:tcW w:w="3325" w:type="dxa"/>
          </w:tcPr>
          <w:p w:rsidR="00E075E3" w:rsidRPr="0019107D" w:rsidRDefault="00E075E3" w:rsidP="00C44B94">
            <w:pPr>
              <w:spacing w:line="228" w:lineRule="auto"/>
              <w:rPr>
                <w:rFonts w:ascii="Verdana" w:hAnsi="Verdana"/>
              </w:rPr>
            </w:pPr>
            <w:r w:rsidRPr="0019107D">
              <w:rPr>
                <w:rFonts w:ascii="Verdana" w:hAnsi="Verdana"/>
              </w:rPr>
              <w:t>0</w:t>
            </w:r>
            <w:r w:rsidR="002E0265" w:rsidRPr="0019107D">
              <w:rPr>
                <w:rFonts w:ascii="Verdana" w:hAnsi="Verdana"/>
              </w:rPr>
              <w:t>9:00 A.M to 09:00 P.M.</w:t>
            </w:r>
          </w:p>
        </w:tc>
      </w:tr>
      <w:tr w:rsidR="004B793B" w:rsidRPr="0019107D" w:rsidTr="00125FF2">
        <w:tc>
          <w:tcPr>
            <w:tcW w:w="4075" w:type="dxa"/>
          </w:tcPr>
          <w:p w:rsidR="004B793B" w:rsidRPr="0019107D" w:rsidRDefault="004B793B" w:rsidP="00C44B94">
            <w:pPr>
              <w:spacing w:line="228" w:lineRule="auto"/>
              <w:rPr>
                <w:rFonts w:ascii="Verdana" w:hAnsi="Verdana"/>
              </w:rPr>
            </w:pPr>
            <w:r w:rsidRPr="0019107D">
              <w:rPr>
                <w:rFonts w:ascii="Verdana" w:hAnsi="Verdana"/>
              </w:rPr>
              <w:t>Inauguration / Managers meeting</w:t>
            </w:r>
          </w:p>
        </w:tc>
        <w:tc>
          <w:tcPr>
            <w:tcW w:w="2024" w:type="dxa"/>
          </w:tcPr>
          <w:p w:rsidR="004B793B" w:rsidRPr="0019107D" w:rsidRDefault="00CF7E19" w:rsidP="004B793B">
            <w:pPr>
              <w:spacing w:line="228" w:lineRule="auto"/>
              <w:rPr>
                <w:rFonts w:ascii="Verdana" w:hAnsi="Verdana"/>
              </w:rPr>
            </w:pPr>
            <w:r>
              <w:rPr>
                <w:rFonts w:ascii="Verdana" w:hAnsi="Verdana"/>
              </w:rPr>
              <w:t>03</w:t>
            </w:r>
            <w:r w:rsidRPr="00CF7E19">
              <w:rPr>
                <w:rFonts w:ascii="Verdana" w:hAnsi="Verdana"/>
                <w:vertAlign w:val="superscript"/>
              </w:rPr>
              <w:t>rd</w:t>
            </w:r>
            <w:r w:rsidR="004B793B">
              <w:rPr>
                <w:rFonts w:ascii="Verdana" w:hAnsi="Verdana"/>
              </w:rPr>
              <w:t xml:space="preserve"> April 2019</w:t>
            </w:r>
          </w:p>
        </w:tc>
        <w:tc>
          <w:tcPr>
            <w:tcW w:w="3325" w:type="dxa"/>
          </w:tcPr>
          <w:p w:rsidR="004B793B" w:rsidRPr="0019107D" w:rsidRDefault="004B793B" w:rsidP="00C44B94">
            <w:pPr>
              <w:spacing w:line="228" w:lineRule="auto"/>
              <w:rPr>
                <w:rFonts w:ascii="Verdana" w:hAnsi="Verdana"/>
              </w:rPr>
            </w:pPr>
            <w:r w:rsidRPr="0019107D">
              <w:rPr>
                <w:rFonts w:ascii="Verdana" w:hAnsi="Verdana"/>
              </w:rPr>
              <w:t>09:00 A.M.</w:t>
            </w:r>
          </w:p>
        </w:tc>
      </w:tr>
      <w:tr w:rsidR="00CF7E19" w:rsidRPr="0019107D" w:rsidTr="00125FF2">
        <w:tc>
          <w:tcPr>
            <w:tcW w:w="4075" w:type="dxa"/>
          </w:tcPr>
          <w:p w:rsidR="00CF7E19" w:rsidRPr="0019107D" w:rsidRDefault="00CF7E19" w:rsidP="00C44B94">
            <w:pPr>
              <w:spacing w:line="228" w:lineRule="auto"/>
              <w:rPr>
                <w:rFonts w:ascii="Verdana" w:hAnsi="Verdana"/>
              </w:rPr>
            </w:pPr>
            <w:r w:rsidRPr="0019107D">
              <w:rPr>
                <w:rFonts w:ascii="Verdana" w:hAnsi="Verdana"/>
              </w:rPr>
              <w:t>Round – I</w:t>
            </w:r>
          </w:p>
        </w:tc>
        <w:tc>
          <w:tcPr>
            <w:tcW w:w="2024" w:type="dxa"/>
          </w:tcPr>
          <w:p w:rsidR="00CF7E19" w:rsidRPr="0019107D" w:rsidRDefault="00CF7E19" w:rsidP="00A26BFC">
            <w:pPr>
              <w:spacing w:line="228" w:lineRule="auto"/>
              <w:rPr>
                <w:rFonts w:ascii="Verdana" w:hAnsi="Verdana"/>
              </w:rPr>
            </w:pPr>
            <w:r>
              <w:rPr>
                <w:rFonts w:ascii="Verdana" w:hAnsi="Verdana"/>
              </w:rPr>
              <w:t>03</w:t>
            </w:r>
            <w:r w:rsidRPr="00CF7E19">
              <w:rPr>
                <w:rFonts w:ascii="Verdana" w:hAnsi="Verdana"/>
                <w:vertAlign w:val="superscript"/>
              </w:rPr>
              <w:t>rd</w:t>
            </w:r>
            <w:r>
              <w:rPr>
                <w:rFonts w:ascii="Verdana" w:hAnsi="Verdana"/>
              </w:rPr>
              <w:t xml:space="preserve">  April 2019</w:t>
            </w:r>
          </w:p>
        </w:tc>
        <w:tc>
          <w:tcPr>
            <w:tcW w:w="3325" w:type="dxa"/>
          </w:tcPr>
          <w:p w:rsidR="00CF7E19" w:rsidRPr="0019107D" w:rsidRDefault="00CF7E19" w:rsidP="00C44B94">
            <w:pPr>
              <w:spacing w:line="228" w:lineRule="auto"/>
              <w:rPr>
                <w:rFonts w:ascii="Verdana" w:hAnsi="Verdana"/>
              </w:rPr>
            </w:pPr>
            <w:r>
              <w:rPr>
                <w:rFonts w:ascii="Verdana" w:hAnsi="Verdana"/>
              </w:rPr>
              <w:t>10:3</w:t>
            </w:r>
            <w:r w:rsidRPr="0019107D">
              <w:rPr>
                <w:rFonts w:ascii="Verdana" w:hAnsi="Verdana"/>
              </w:rPr>
              <w:t>0 A.M.</w:t>
            </w:r>
          </w:p>
        </w:tc>
      </w:tr>
      <w:tr w:rsidR="00CF7E19" w:rsidRPr="0019107D" w:rsidTr="00125FF2">
        <w:tc>
          <w:tcPr>
            <w:tcW w:w="4075" w:type="dxa"/>
          </w:tcPr>
          <w:p w:rsidR="00CF7E19" w:rsidRPr="0019107D" w:rsidRDefault="00CF7E19" w:rsidP="00C44B94">
            <w:pPr>
              <w:spacing w:line="228" w:lineRule="auto"/>
              <w:rPr>
                <w:rFonts w:ascii="Verdana" w:hAnsi="Verdana"/>
              </w:rPr>
            </w:pPr>
            <w:r w:rsidRPr="0019107D">
              <w:rPr>
                <w:rFonts w:ascii="Verdana" w:hAnsi="Verdana"/>
              </w:rPr>
              <w:t>Round – II</w:t>
            </w:r>
          </w:p>
        </w:tc>
        <w:tc>
          <w:tcPr>
            <w:tcW w:w="2024" w:type="dxa"/>
          </w:tcPr>
          <w:p w:rsidR="00CF7E19" w:rsidRPr="0019107D" w:rsidRDefault="00CF7E19" w:rsidP="00A26BFC">
            <w:pPr>
              <w:spacing w:line="228" w:lineRule="auto"/>
              <w:rPr>
                <w:rFonts w:ascii="Verdana" w:hAnsi="Verdana"/>
              </w:rPr>
            </w:pPr>
            <w:r>
              <w:rPr>
                <w:rFonts w:ascii="Verdana" w:hAnsi="Verdana"/>
              </w:rPr>
              <w:t>03</w:t>
            </w:r>
            <w:r w:rsidRPr="00CF7E19">
              <w:rPr>
                <w:rFonts w:ascii="Verdana" w:hAnsi="Verdana"/>
                <w:vertAlign w:val="superscript"/>
              </w:rPr>
              <w:t>rd</w:t>
            </w:r>
            <w:r>
              <w:rPr>
                <w:rFonts w:ascii="Verdana" w:hAnsi="Verdana"/>
              </w:rPr>
              <w:t xml:space="preserve">  April 2019</w:t>
            </w:r>
          </w:p>
        </w:tc>
        <w:tc>
          <w:tcPr>
            <w:tcW w:w="3325" w:type="dxa"/>
          </w:tcPr>
          <w:p w:rsidR="00CF7E19" w:rsidRPr="0019107D" w:rsidRDefault="00CF7E19" w:rsidP="00C44B94">
            <w:pPr>
              <w:spacing w:line="228" w:lineRule="auto"/>
              <w:rPr>
                <w:rFonts w:ascii="Verdana" w:hAnsi="Verdana"/>
              </w:rPr>
            </w:pPr>
            <w:r>
              <w:rPr>
                <w:rFonts w:ascii="Verdana" w:hAnsi="Verdana"/>
              </w:rPr>
              <w:t>04:00</w:t>
            </w:r>
            <w:r w:rsidRPr="0019107D">
              <w:rPr>
                <w:rFonts w:ascii="Verdana" w:hAnsi="Verdana"/>
              </w:rPr>
              <w:t xml:space="preserve"> P.M.</w:t>
            </w:r>
          </w:p>
        </w:tc>
      </w:tr>
      <w:tr w:rsidR="001E5F81" w:rsidRPr="0019107D" w:rsidTr="00125FF2">
        <w:tc>
          <w:tcPr>
            <w:tcW w:w="4075" w:type="dxa"/>
          </w:tcPr>
          <w:p w:rsidR="00E075E3" w:rsidRPr="0019107D" w:rsidRDefault="00263645" w:rsidP="00C44B94">
            <w:pPr>
              <w:spacing w:line="228" w:lineRule="auto"/>
              <w:rPr>
                <w:rFonts w:ascii="Verdana" w:hAnsi="Verdana"/>
              </w:rPr>
            </w:pPr>
            <w:r w:rsidRPr="0019107D">
              <w:rPr>
                <w:rFonts w:ascii="Verdana" w:hAnsi="Verdana"/>
              </w:rPr>
              <w:t>Round – III</w:t>
            </w:r>
          </w:p>
        </w:tc>
        <w:tc>
          <w:tcPr>
            <w:tcW w:w="2024" w:type="dxa"/>
          </w:tcPr>
          <w:p w:rsidR="00E075E3" w:rsidRPr="0019107D" w:rsidRDefault="00807A96" w:rsidP="00B46290">
            <w:pPr>
              <w:spacing w:line="228" w:lineRule="auto"/>
              <w:rPr>
                <w:rFonts w:ascii="Verdana" w:hAnsi="Verdana"/>
              </w:rPr>
            </w:pPr>
            <w:r>
              <w:rPr>
                <w:rFonts w:ascii="Verdana" w:hAnsi="Verdana"/>
              </w:rPr>
              <w:t>0</w:t>
            </w:r>
            <w:r w:rsidR="00CF7E19">
              <w:rPr>
                <w:rFonts w:ascii="Verdana" w:hAnsi="Verdana"/>
              </w:rPr>
              <w:t>4</w:t>
            </w:r>
            <w:r w:rsidR="00CF7E19" w:rsidRPr="00CF7E19">
              <w:rPr>
                <w:rFonts w:ascii="Verdana" w:hAnsi="Verdana"/>
                <w:vertAlign w:val="superscript"/>
              </w:rPr>
              <w:t>th</w:t>
            </w:r>
            <w:r w:rsidR="00B46290">
              <w:rPr>
                <w:rFonts w:ascii="Verdana" w:hAnsi="Verdana"/>
              </w:rPr>
              <w:t xml:space="preserve"> April 2019</w:t>
            </w:r>
          </w:p>
        </w:tc>
        <w:tc>
          <w:tcPr>
            <w:tcW w:w="3325" w:type="dxa"/>
          </w:tcPr>
          <w:p w:rsidR="00E075E3" w:rsidRPr="0019107D" w:rsidRDefault="00263645" w:rsidP="00C44B94">
            <w:pPr>
              <w:spacing w:line="228" w:lineRule="auto"/>
              <w:rPr>
                <w:rFonts w:ascii="Verdana" w:hAnsi="Verdana"/>
              </w:rPr>
            </w:pPr>
            <w:r w:rsidRPr="0019107D">
              <w:rPr>
                <w:rFonts w:ascii="Verdana" w:hAnsi="Verdana"/>
              </w:rPr>
              <w:t>09:00 A.M.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Round – IV</w:t>
            </w:r>
          </w:p>
        </w:tc>
        <w:tc>
          <w:tcPr>
            <w:tcW w:w="2024" w:type="dxa"/>
          </w:tcPr>
          <w:p w:rsidR="00B46290" w:rsidRPr="0019107D" w:rsidRDefault="00807A96" w:rsidP="00C8655A">
            <w:pPr>
              <w:spacing w:line="228" w:lineRule="auto"/>
              <w:rPr>
                <w:rFonts w:ascii="Verdana" w:hAnsi="Verdana"/>
              </w:rPr>
            </w:pPr>
            <w:r>
              <w:rPr>
                <w:rFonts w:ascii="Verdana" w:hAnsi="Verdana"/>
              </w:rPr>
              <w:t>0</w:t>
            </w:r>
            <w:r w:rsidR="00CF7E19">
              <w:rPr>
                <w:rFonts w:ascii="Verdana" w:hAnsi="Verdana"/>
              </w:rPr>
              <w:t>4</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90025E" w:rsidP="00C44B94">
            <w:pPr>
              <w:spacing w:line="228" w:lineRule="auto"/>
              <w:rPr>
                <w:rFonts w:ascii="Verdana" w:hAnsi="Verdana"/>
              </w:rPr>
            </w:pPr>
            <w:r>
              <w:rPr>
                <w:rFonts w:ascii="Verdana" w:hAnsi="Verdana"/>
              </w:rPr>
              <w:t>02:3</w:t>
            </w:r>
            <w:r w:rsidR="00B46290" w:rsidRPr="0019107D">
              <w:rPr>
                <w:rFonts w:ascii="Verdana" w:hAnsi="Verdana"/>
              </w:rPr>
              <w:t>0 P.M.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Round – V</w:t>
            </w:r>
          </w:p>
        </w:tc>
        <w:tc>
          <w:tcPr>
            <w:tcW w:w="2024" w:type="dxa"/>
          </w:tcPr>
          <w:p w:rsidR="00B46290" w:rsidRPr="0019107D" w:rsidRDefault="00807A96" w:rsidP="00B46290">
            <w:pPr>
              <w:spacing w:line="228" w:lineRule="auto"/>
              <w:rPr>
                <w:rFonts w:ascii="Verdana" w:hAnsi="Verdana"/>
              </w:rPr>
            </w:pPr>
            <w:r>
              <w:rPr>
                <w:rFonts w:ascii="Verdana" w:hAnsi="Verdana"/>
              </w:rPr>
              <w:t>0</w:t>
            </w:r>
            <w:r w:rsidR="00CF7E19">
              <w:rPr>
                <w:rFonts w:ascii="Verdana" w:hAnsi="Verdana"/>
              </w:rPr>
              <w:t>5</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B46290" w:rsidP="00C44B94">
            <w:pPr>
              <w:spacing w:line="228" w:lineRule="auto"/>
              <w:rPr>
                <w:rFonts w:ascii="Verdana" w:hAnsi="Verdana"/>
              </w:rPr>
            </w:pPr>
            <w:r w:rsidRPr="0019107D">
              <w:rPr>
                <w:rFonts w:ascii="Verdana" w:hAnsi="Verdana"/>
              </w:rPr>
              <w:t>09:00 A.M.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Round - VI</w:t>
            </w:r>
          </w:p>
        </w:tc>
        <w:tc>
          <w:tcPr>
            <w:tcW w:w="2024" w:type="dxa"/>
          </w:tcPr>
          <w:p w:rsidR="00B46290" w:rsidRPr="0019107D" w:rsidRDefault="00807A96" w:rsidP="00B46290">
            <w:pPr>
              <w:spacing w:line="228" w:lineRule="auto"/>
              <w:rPr>
                <w:rFonts w:ascii="Verdana" w:hAnsi="Verdana"/>
              </w:rPr>
            </w:pPr>
            <w:r>
              <w:rPr>
                <w:rFonts w:ascii="Verdana" w:hAnsi="Verdana"/>
              </w:rPr>
              <w:t>0</w:t>
            </w:r>
            <w:r w:rsidR="00CF7E19">
              <w:rPr>
                <w:rFonts w:ascii="Verdana" w:hAnsi="Verdana"/>
              </w:rPr>
              <w:t>5</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90025E" w:rsidP="00C44B94">
            <w:pPr>
              <w:spacing w:line="228" w:lineRule="auto"/>
              <w:rPr>
                <w:rFonts w:ascii="Verdana" w:hAnsi="Verdana"/>
              </w:rPr>
            </w:pPr>
            <w:r>
              <w:rPr>
                <w:rFonts w:ascii="Verdana" w:hAnsi="Verdana"/>
              </w:rPr>
              <w:t>02:3</w:t>
            </w:r>
            <w:r w:rsidRPr="0019107D">
              <w:rPr>
                <w:rFonts w:ascii="Verdana" w:hAnsi="Verdana"/>
              </w:rPr>
              <w:t>0 P.M.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Round - VII</w:t>
            </w:r>
          </w:p>
        </w:tc>
        <w:tc>
          <w:tcPr>
            <w:tcW w:w="2024" w:type="dxa"/>
          </w:tcPr>
          <w:p w:rsidR="00B46290" w:rsidRPr="0019107D" w:rsidRDefault="00807A96" w:rsidP="00B46290">
            <w:pPr>
              <w:spacing w:line="228" w:lineRule="auto"/>
              <w:rPr>
                <w:rFonts w:ascii="Verdana" w:hAnsi="Verdana"/>
              </w:rPr>
            </w:pPr>
            <w:r>
              <w:rPr>
                <w:rFonts w:ascii="Verdana" w:hAnsi="Verdana"/>
              </w:rPr>
              <w:t>0</w:t>
            </w:r>
            <w:r w:rsidR="00CF7E19">
              <w:rPr>
                <w:rFonts w:ascii="Verdana" w:hAnsi="Verdana"/>
              </w:rPr>
              <w:t>6</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B46290" w:rsidP="00C44B94">
            <w:pPr>
              <w:spacing w:line="228" w:lineRule="auto"/>
              <w:rPr>
                <w:rFonts w:ascii="Verdana" w:hAnsi="Verdana"/>
              </w:rPr>
            </w:pPr>
            <w:r w:rsidRPr="0019107D">
              <w:rPr>
                <w:rFonts w:ascii="Verdana" w:hAnsi="Verdana"/>
              </w:rPr>
              <w:t>09:00 A.M.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Round - VIII</w:t>
            </w:r>
          </w:p>
        </w:tc>
        <w:tc>
          <w:tcPr>
            <w:tcW w:w="2024" w:type="dxa"/>
          </w:tcPr>
          <w:p w:rsidR="00B46290" w:rsidRPr="0019107D" w:rsidRDefault="00807A96" w:rsidP="00B46290">
            <w:pPr>
              <w:spacing w:line="228" w:lineRule="auto"/>
              <w:rPr>
                <w:rFonts w:ascii="Verdana" w:hAnsi="Verdana"/>
              </w:rPr>
            </w:pPr>
            <w:r>
              <w:rPr>
                <w:rFonts w:ascii="Verdana" w:hAnsi="Verdana"/>
              </w:rPr>
              <w:t>0</w:t>
            </w:r>
            <w:r w:rsidR="00CF7E19">
              <w:rPr>
                <w:rFonts w:ascii="Verdana" w:hAnsi="Verdana"/>
              </w:rPr>
              <w:t>6</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90025E" w:rsidP="00C44B94">
            <w:pPr>
              <w:spacing w:line="228" w:lineRule="auto"/>
              <w:rPr>
                <w:rFonts w:ascii="Verdana" w:hAnsi="Verdana"/>
              </w:rPr>
            </w:pPr>
            <w:r>
              <w:rPr>
                <w:rFonts w:ascii="Verdana" w:hAnsi="Verdana"/>
              </w:rPr>
              <w:t>02:3</w:t>
            </w:r>
            <w:r w:rsidRPr="0019107D">
              <w:rPr>
                <w:rFonts w:ascii="Verdana" w:hAnsi="Verdana"/>
              </w:rPr>
              <w:t>0 P.M.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Round – IX</w:t>
            </w:r>
          </w:p>
        </w:tc>
        <w:tc>
          <w:tcPr>
            <w:tcW w:w="2024" w:type="dxa"/>
          </w:tcPr>
          <w:p w:rsidR="00B46290" w:rsidRPr="0019107D" w:rsidRDefault="00807A96" w:rsidP="00C8655A">
            <w:pPr>
              <w:spacing w:line="228" w:lineRule="auto"/>
              <w:rPr>
                <w:rFonts w:ascii="Verdana" w:hAnsi="Verdana"/>
              </w:rPr>
            </w:pPr>
            <w:r>
              <w:rPr>
                <w:rFonts w:ascii="Verdana" w:hAnsi="Verdana"/>
              </w:rPr>
              <w:t>0</w:t>
            </w:r>
            <w:r w:rsidR="00CF7E19">
              <w:rPr>
                <w:rFonts w:ascii="Verdana" w:hAnsi="Verdana"/>
              </w:rPr>
              <w:t>7</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B46290" w:rsidP="00C44B94">
            <w:pPr>
              <w:spacing w:line="228" w:lineRule="auto"/>
              <w:rPr>
                <w:rFonts w:ascii="Verdana" w:hAnsi="Verdana"/>
              </w:rPr>
            </w:pPr>
            <w:r w:rsidRPr="0019107D">
              <w:rPr>
                <w:rFonts w:ascii="Verdana" w:hAnsi="Verdana"/>
              </w:rPr>
              <w:t>09:00 A.M.</w:t>
            </w:r>
          </w:p>
        </w:tc>
      </w:tr>
      <w:tr w:rsidR="00B46290" w:rsidRPr="0019107D" w:rsidTr="00125FF2">
        <w:tc>
          <w:tcPr>
            <w:tcW w:w="4075" w:type="dxa"/>
          </w:tcPr>
          <w:p w:rsidR="00B46290" w:rsidRPr="0019107D" w:rsidRDefault="00B46290" w:rsidP="00C44B94">
            <w:pPr>
              <w:spacing w:line="228" w:lineRule="auto"/>
              <w:rPr>
                <w:rFonts w:ascii="Verdana" w:hAnsi="Verdana"/>
              </w:rPr>
            </w:pPr>
            <w:r w:rsidRPr="0019107D">
              <w:rPr>
                <w:rFonts w:ascii="Verdana" w:hAnsi="Verdana"/>
              </w:rPr>
              <w:t>Prize Distribution</w:t>
            </w:r>
          </w:p>
        </w:tc>
        <w:tc>
          <w:tcPr>
            <w:tcW w:w="2024" w:type="dxa"/>
          </w:tcPr>
          <w:p w:rsidR="00B46290" w:rsidRPr="0019107D" w:rsidRDefault="00807A96" w:rsidP="00C8655A">
            <w:pPr>
              <w:spacing w:line="228" w:lineRule="auto"/>
              <w:rPr>
                <w:rFonts w:ascii="Verdana" w:hAnsi="Verdana"/>
              </w:rPr>
            </w:pPr>
            <w:r>
              <w:rPr>
                <w:rFonts w:ascii="Verdana" w:hAnsi="Verdana"/>
              </w:rPr>
              <w:t>0</w:t>
            </w:r>
            <w:r w:rsidR="00CF7E19">
              <w:rPr>
                <w:rFonts w:ascii="Verdana" w:hAnsi="Verdana"/>
              </w:rPr>
              <w:t>7</w:t>
            </w:r>
            <w:r w:rsidR="00CF7E19" w:rsidRPr="00CF7E19">
              <w:rPr>
                <w:rFonts w:ascii="Verdana" w:hAnsi="Verdana"/>
                <w:vertAlign w:val="superscript"/>
              </w:rPr>
              <w:t>th</w:t>
            </w:r>
            <w:r w:rsidR="00B46290">
              <w:rPr>
                <w:rFonts w:ascii="Verdana" w:hAnsi="Verdana"/>
              </w:rPr>
              <w:t xml:space="preserve"> April 2019</w:t>
            </w:r>
          </w:p>
        </w:tc>
        <w:tc>
          <w:tcPr>
            <w:tcW w:w="3325" w:type="dxa"/>
          </w:tcPr>
          <w:p w:rsidR="00B46290" w:rsidRPr="0019107D" w:rsidRDefault="00B46290" w:rsidP="00C44B94">
            <w:pPr>
              <w:spacing w:line="228" w:lineRule="auto"/>
              <w:rPr>
                <w:rFonts w:ascii="Verdana" w:hAnsi="Verdana"/>
              </w:rPr>
            </w:pPr>
            <w:r w:rsidRPr="0019107D">
              <w:rPr>
                <w:rFonts w:ascii="Verdana" w:hAnsi="Verdana"/>
              </w:rPr>
              <w:t>03:00 P.M.</w:t>
            </w:r>
          </w:p>
        </w:tc>
      </w:tr>
    </w:tbl>
    <w:p w:rsidR="00C44B94" w:rsidRPr="0019107D" w:rsidRDefault="00C44B94">
      <w:pPr>
        <w:spacing w:line="228" w:lineRule="auto"/>
      </w:pPr>
    </w:p>
    <w:p w:rsidR="00820102" w:rsidRPr="0019107D" w:rsidRDefault="00820102">
      <w:pPr>
        <w:spacing w:line="20" w:lineRule="exact"/>
        <w:rPr>
          <w:strike/>
        </w:rPr>
      </w:pPr>
    </w:p>
    <w:p w:rsidR="00820102" w:rsidRPr="0019107D" w:rsidRDefault="00820102">
      <w:pPr>
        <w:spacing w:line="20" w:lineRule="exact"/>
      </w:pPr>
    </w:p>
    <w:p w:rsidR="00820102" w:rsidRPr="0019107D" w:rsidRDefault="00A0129B" w:rsidP="00702C23">
      <w:pPr>
        <w:tabs>
          <w:tab w:val="left" w:pos="720"/>
          <w:tab w:val="left" w:pos="1440"/>
          <w:tab w:val="left" w:pos="2160"/>
          <w:tab w:val="left" w:pos="2880"/>
          <w:tab w:val="left" w:pos="3600"/>
          <w:tab w:val="left" w:pos="4320"/>
          <w:tab w:val="left" w:pos="5100"/>
        </w:tabs>
      </w:pPr>
      <w:r w:rsidRPr="0019107D">
        <w:rPr>
          <w:rFonts w:ascii="Verdana" w:eastAsia="Verdana" w:hAnsi="Verdana" w:cs="Verdana"/>
          <w:b/>
        </w:rPr>
        <w:t>3.</w:t>
      </w:r>
      <w:r w:rsidRPr="0019107D">
        <w:rPr>
          <w:rFonts w:ascii="Verdana" w:eastAsia="Verdana" w:hAnsi="Verdana" w:cs="Verdana"/>
          <w:b/>
        </w:rPr>
        <w:tab/>
      </w:r>
      <w:r w:rsidR="006D0B71" w:rsidRPr="0019107D">
        <w:rPr>
          <w:rFonts w:ascii="Verdana" w:eastAsia="Verdana" w:hAnsi="Verdana" w:cs="Verdana"/>
          <w:b/>
        </w:rPr>
        <w:t>Eligibility for Participation:</w:t>
      </w:r>
      <w:r w:rsidR="00702C23" w:rsidRPr="0019107D">
        <w:rPr>
          <w:rFonts w:ascii="Verdana" w:eastAsia="Verdana" w:hAnsi="Verdana" w:cs="Verdana"/>
          <w:b/>
        </w:rPr>
        <w:tab/>
      </w:r>
    </w:p>
    <w:p w:rsidR="00820102" w:rsidRPr="0019107D" w:rsidRDefault="00820102">
      <w:pPr>
        <w:spacing w:line="101" w:lineRule="exact"/>
      </w:pPr>
    </w:p>
    <w:p w:rsidR="00820102" w:rsidRDefault="006D0B71" w:rsidP="00155AD5">
      <w:pPr>
        <w:spacing w:line="251" w:lineRule="auto"/>
        <w:ind w:right="100"/>
        <w:jc w:val="both"/>
        <w:rPr>
          <w:rFonts w:ascii="Verdana" w:eastAsia="Verdana" w:hAnsi="Verdana" w:cs="Verdana"/>
          <w:b/>
          <w:u w:val="single"/>
        </w:rPr>
      </w:pPr>
      <w:r w:rsidRPr="0019107D">
        <w:rPr>
          <w:rFonts w:ascii="Verdana" w:eastAsia="Verdana" w:hAnsi="Verdana" w:cs="Verdana"/>
        </w:rPr>
        <w:t>Only Individuals who are school students and who are Indian Nationals are eligible to participate in this Championship</w:t>
      </w:r>
      <w:r w:rsidRPr="0019107D">
        <w:rPr>
          <w:rFonts w:ascii="Verdana" w:eastAsia="Verdana" w:hAnsi="Verdana" w:cs="Verdana"/>
          <w:bCs/>
        </w:rPr>
        <w:t xml:space="preserve">. </w:t>
      </w:r>
      <w:r w:rsidRPr="0019107D">
        <w:rPr>
          <w:rFonts w:ascii="Verdana" w:eastAsia="Verdana" w:hAnsi="Verdana" w:cs="Verdana"/>
          <w:b/>
          <w:u w:val="single"/>
        </w:rPr>
        <w:t>Player</w:t>
      </w:r>
      <w:r w:rsidR="00B56B63" w:rsidRPr="0019107D">
        <w:rPr>
          <w:rFonts w:ascii="Verdana" w:eastAsia="Verdana" w:hAnsi="Verdana" w:cs="Verdana"/>
          <w:b/>
          <w:u w:val="single"/>
        </w:rPr>
        <w:t>s</w:t>
      </w:r>
      <w:r w:rsidR="00807A96">
        <w:rPr>
          <w:rFonts w:ascii="Verdana" w:eastAsia="Verdana" w:hAnsi="Verdana" w:cs="Verdana"/>
          <w:b/>
          <w:u w:val="single"/>
        </w:rPr>
        <w:t xml:space="preserve"> who are f</w:t>
      </w:r>
      <w:r w:rsidR="009D0E1F">
        <w:rPr>
          <w:rFonts w:ascii="Verdana" w:eastAsia="Verdana" w:hAnsi="Verdana" w:cs="Verdana"/>
          <w:b/>
          <w:u w:val="single"/>
        </w:rPr>
        <w:t>oreign n</w:t>
      </w:r>
      <w:r w:rsidR="00807A96">
        <w:rPr>
          <w:rFonts w:ascii="Verdana" w:eastAsia="Verdana" w:hAnsi="Verdana" w:cs="Verdana"/>
          <w:b/>
          <w:u w:val="single"/>
        </w:rPr>
        <w:t>ationals</w:t>
      </w:r>
      <w:r w:rsidRPr="0019107D">
        <w:rPr>
          <w:rFonts w:ascii="Verdana" w:eastAsia="Verdana" w:hAnsi="Verdana" w:cs="Verdana"/>
          <w:b/>
          <w:u w:val="single"/>
        </w:rPr>
        <w:t xml:space="preserve"> and who </w:t>
      </w:r>
      <w:r w:rsidR="009D0E1F">
        <w:rPr>
          <w:rFonts w:ascii="Verdana" w:eastAsia="Verdana" w:hAnsi="Verdana" w:cs="Verdana"/>
          <w:b/>
          <w:u w:val="single"/>
        </w:rPr>
        <w:t>have</w:t>
      </w:r>
      <w:r w:rsidRPr="0019107D">
        <w:rPr>
          <w:rFonts w:ascii="Verdana" w:eastAsia="Verdana" w:hAnsi="Verdana" w:cs="Verdana"/>
          <w:b/>
          <w:u w:val="single"/>
        </w:rPr>
        <w:t xml:space="preserve"> PIO or OCI card </w:t>
      </w:r>
      <w:r w:rsidR="00E45416" w:rsidRPr="0019107D">
        <w:rPr>
          <w:rFonts w:ascii="Verdana" w:eastAsia="Verdana" w:hAnsi="Verdana" w:cs="Verdana"/>
          <w:b/>
          <w:u w:val="single"/>
        </w:rPr>
        <w:t>cannot participate</w:t>
      </w:r>
      <w:r w:rsidRPr="0019107D">
        <w:rPr>
          <w:rFonts w:ascii="Verdana" w:eastAsia="Verdana" w:hAnsi="Verdana" w:cs="Verdana"/>
          <w:b/>
          <w:u w:val="single"/>
        </w:rPr>
        <w:t>.</w:t>
      </w:r>
    </w:p>
    <w:p w:rsidR="002A1C27" w:rsidRDefault="002A1C27" w:rsidP="00155AD5">
      <w:pPr>
        <w:spacing w:line="251" w:lineRule="auto"/>
        <w:ind w:right="100"/>
        <w:jc w:val="both"/>
        <w:rPr>
          <w:rFonts w:ascii="Verdana" w:eastAsia="Verdana" w:hAnsi="Verdana" w:cs="Verdana"/>
          <w:b/>
          <w:u w:val="single"/>
        </w:rPr>
      </w:pPr>
    </w:p>
    <w:p w:rsidR="002A1C27" w:rsidRDefault="002A1C27" w:rsidP="00155AD5">
      <w:pPr>
        <w:spacing w:line="251" w:lineRule="auto"/>
        <w:ind w:right="100"/>
        <w:jc w:val="both"/>
        <w:rPr>
          <w:rFonts w:ascii="Verdana" w:eastAsia="Verdana" w:hAnsi="Verdana" w:cs="Verdana"/>
          <w:b/>
          <w:u w:val="single"/>
        </w:rPr>
      </w:pPr>
    </w:p>
    <w:p w:rsidR="002A1C27" w:rsidRPr="0019107D" w:rsidRDefault="002A1C27" w:rsidP="00155AD5">
      <w:pPr>
        <w:spacing w:line="251" w:lineRule="auto"/>
        <w:ind w:right="100"/>
        <w:jc w:val="both"/>
      </w:pPr>
    </w:p>
    <w:p w:rsidR="00820102" w:rsidRPr="0019107D" w:rsidRDefault="00820102">
      <w:pPr>
        <w:spacing w:line="89" w:lineRule="exact"/>
      </w:pPr>
    </w:p>
    <w:p w:rsidR="00820102" w:rsidRPr="0019107D" w:rsidRDefault="006D0B71" w:rsidP="00260CD3">
      <w:pPr>
        <w:pStyle w:val="ListParagraph"/>
        <w:numPr>
          <w:ilvl w:val="0"/>
          <w:numId w:val="21"/>
        </w:numPr>
        <w:spacing w:line="228" w:lineRule="auto"/>
        <w:ind w:left="900" w:hanging="720"/>
        <w:jc w:val="both"/>
      </w:pPr>
      <w:r w:rsidRPr="0019107D">
        <w:rPr>
          <w:rFonts w:ascii="Verdana" w:eastAsia="Verdana" w:hAnsi="Verdana" w:cs="Verdana"/>
          <w:b/>
        </w:rPr>
        <w:t xml:space="preserve">* </w:t>
      </w:r>
      <w:r w:rsidR="00E23AF8">
        <w:rPr>
          <w:rFonts w:ascii="Verdana" w:eastAsia="Verdana" w:hAnsi="Verdana" w:cs="Verdana"/>
          <w:b/>
        </w:rPr>
        <w:t>E</w:t>
      </w:r>
      <w:r w:rsidRPr="0019107D">
        <w:rPr>
          <w:rFonts w:ascii="Verdana" w:eastAsia="Verdana" w:hAnsi="Verdana" w:cs="Verdana"/>
          <w:b/>
        </w:rPr>
        <w:t xml:space="preserve">ntries </w:t>
      </w:r>
      <w:r w:rsidR="00E23AF8">
        <w:rPr>
          <w:rFonts w:ascii="Verdana" w:eastAsia="Verdana" w:hAnsi="Verdana" w:cs="Verdana"/>
          <w:b/>
        </w:rPr>
        <w:t xml:space="preserve">approved by the concerned state chess association are alone will be paired.  </w:t>
      </w:r>
    </w:p>
    <w:p w:rsidR="00820102" w:rsidRDefault="00820102" w:rsidP="00260CD3">
      <w:pPr>
        <w:spacing w:line="95" w:lineRule="exact"/>
        <w:ind w:left="900" w:hanging="720"/>
      </w:pPr>
    </w:p>
    <w:p w:rsidR="00E23AF8" w:rsidRPr="0019107D" w:rsidRDefault="00E23AF8" w:rsidP="00260CD3">
      <w:pPr>
        <w:spacing w:line="95" w:lineRule="exact"/>
        <w:ind w:left="900" w:hanging="720"/>
      </w:pPr>
    </w:p>
    <w:p w:rsidR="00820102" w:rsidRPr="0019107D" w:rsidRDefault="006D0B71" w:rsidP="00260CD3">
      <w:pPr>
        <w:pStyle w:val="ListParagraph"/>
        <w:numPr>
          <w:ilvl w:val="0"/>
          <w:numId w:val="21"/>
        </w:numPr>
        <w:spacing w:line="251" w:lineRule="auto"/>
        <w:ind w:left="900" w:hanging="720"/>
        <w:jc w:val="both"/>
      </w:pPr>
      <w:r w:rsidRPr="0019107D">
        <w:rPr>
          <w:rFonts w:ascii="Verdana" w:eastAsia="Verdana" w:hAnsi="Verdana" w:cs="Verdana"/>
        </w:rPr>
        <w:t>Each State Association may enter an</w:t>
      </w:r>
      <w:r w:rsidR="00956B5F">
        <w:rPr>
          <w:rFonts w:ascii="Verdana" w:eastAsia="Verdana" w:hAnsi="Verdana" w:cs="Verdana"/>
        </w:rPr>
        <w:t>y</w:t>
      </w:r>
      <w:r w:rsidRPr="0019107D">
        <w:rPr>
          <w:rFonts w:ascii="Verdana" w:eastAsia="Verdana" w:hAnsi="Verdana" w:cs="Verdana"/>
        </w:rPr>
        <w:t xml:space="preserve"> </w:t>
      </w:r>
      <w:r w:rsidRPr="0019107D">
        <w:rPr>
          <w:rFonts w:ascii="Verdana" w:eastAsia="Verdana" w:hAnsi="Verdana" w:cs="Verdana"/>
          <w:b/>
        </w:rPr>
        <w:t>number of</w:t>
      </w:r>
      <w:r w:rsidR="00956B5F">
        <w:rPr>
          <w:rFonts w:ascii="Verdana" w:eastAsia="Verdana" w:hAnsi="Verdana" w:cs="Verdana"/>
          <w:b/>
        </w:rPr>
        <w:t xml:space="preserve"> </w:t>
      </w:r>
      <w:r w:rsidRPr="0019107D">
        <w:rPr>
          <w:rFonts w:ascii="Verdana" w:eastAsia="Verdana" w:hAnsi="Verdana" w:cs="Verdana"/>
          <w:b/>
        </w:rPr>
        <w:t>players in each of the 12 age groups</w:t>
      </w:r>
      <w:r w:rsidRPr="0019107D">
        <w:rPr>
          <w:rFonts w:ascii="Verdana" w:eastAsia="Verdana" w:hAnsi="Verdana" w:cs="Verdana"/>
        </w:rPr>
        <w:t>. The player should be a bona-fide student of a school (anysyllabus). In case that one girl group is less than 10 participants then it will be merged with the same open age group category.</w:t>
      </w:r>
    </w:p>
    <w:p w:rsidR="00820102" w:rsidRPr="0019107D" w:rsidRDefault="00820102" w:rsidP="00260CD3">
      <w:pPr>
        <w:spacing w:line="78" w:lineRule="exact"/>
        <w:ind w:left="900" w:hanging="720"/>
      </w:pPr>
    </w:p>
    <w:p w:rsidR="00820102" w:rsidRPr="0019107D" w:rsidRDefault="006D0B71" w:rsidP="00260CD3">
      <w:pPr>
        <w:pStyle w:val="ListParagraph"/>
        <w:numPr>
          <w:ilvl w:val="0"/>
          <w:numId w:val="21"/>
        </w:numPr>
        <w:spacing w:line="228" w:lineRule="auto"/>
        <w:ind w:left="900" w:hanging="720"/>
        <w:jc w:val="both"/>
      </w:pPr>
      <w:r w:rsidRPr="0019107D">
        <w:rPr>
          <w:rFonts w:ascii="Verdana" w:eastAsia="Verdana" w:hAnsi="Verdana" w:cs="Verdana"/>
        </w:rPr>
        <w:t xml:space="preserve">Entitled to participate are players (Boys &amp; Girls) who shall not have reached </w:t>
      </w:r>
      <w:r w:rsidR="00260CD3">
        <w:rPr>
          <w:rFonts w:ascii="Verdana" w:eastAsia="Verdana" w:hAnsi="Verdana" w:cs="Verdana"/>
        </w:rPr>
        <w:t>t</w:t>
      </w:r>
      <w:r w:rsidRPr="0019107D">
        <w:rPr>
          <w:rFonts w:ascii="Verdana" w:eastAsia="Verdana" w:hAnsi="Verdana" w:cs="Verdana"/>
        </w:rPr>
        <w:t xml:space="preserve">he age of </w:t>
      </w:r>
      <w:r w:rsidR="00D021A6" w:rsidRPr="0019107D">
        <w:rPr>
          <w:rFonts w:ascii="Verdana" w:eastAsia="Verdana" w:hAnsi="Verdana" w:cs="Verdana"/>
        </w:rPr>
        <w:t>7,9,11,13,15,17 before 1 January, 201</w:t>
      </w:r>
      <w:r w:rsidR="00B46290">
        <w:rPr>
          <w:rFonts w:ascii="Verdana" w:eastAsia="Verdana" w:hAnsi="Verdana" w:cs="Verdana"/>
        </w:rPr>
        <w:t>9</w:t>
      </w:r>
      <w:r w:rsidR="00D021A6" w:rsidRPr="0019107D">
        <w:rPr>
          <w:rFonts w:ascii="Verdana" w:eastAsia="Verdana" w:hAnsi="Verdana" w:cs="Verdana"/>
        </w:rPr>
        <w:t>.</w:t>
      </w:r>
    </w:p>
    <w:p w:rsidR="00820102" w:rsidRPr="0019107D" w:rsidRDefault="00820102">
      <w:pPr>
        <w:spacing w:line="41" w:lineRule="exact"/>
      </w:pPr>
    </w:p>
    <w:p w:rsidR="00860AC2" w:rsidRPr="0019107D" w:rsidRDefault="00860AC2">
      <w:pPr>
        <w:spacing w:line="41" w:lineRule="exact"/>
      </w:pPr>
    </w:p>
    <w:p w:rsidR="00D667A6" w:rsidRPr="0019107D" w:rsidRDefault="00D667A6" w:rsidP="003E77C2">
      <w:pPr>
        <w:pStyle w:val="ListParagraph"/>
        <w:numPr>
          <w:ilvl w:val="0"/>
          <w:numId w:val="23"/>
        </w:numPr>
        <w:ind w:left="1890" w:hanging="810"/>
        <w:jc w:val="both"/>
      </w:pPr>
      <w:r w:rsidRPr="0019107D">
        <w:rPr>
          <w:rFonts w:ascii="Verdana" w:eastAsia="Verdana" w:hAnsi="Verdana" w:cs="Verdana"/>
        </w:rPr>
        <w:t>Under</w:t>
      </w:r>
      <w:r w:rsidR="006D0B71" w:rsidRPr="0019107D">
        <w:rPr>
          <w:rFonts w:ascii="Verdana" w:eastAsia="Verdana" w:hAnsi="Verdana" w:cs="Verdana"/>
        </w:rPr>
        <w:t xml:space="preserve"> 07</w:t>
      </w:r>
      <w:r w:rsidRPr="0019107D">
        <w:rPr>
          <w:rFonts w:ascii="Verdana" w:eastAsia="Verdana" w:hAnsi="Verdana" w:cs="Verdana"/>
        </w:rPr>
        <w:t xml:space="preserve">:Born on or after </w:t>
      </w:r>
      <w:r w:rsidR="002A1C27">
        <w:rPr>
          <w:rFonts w:ascii="Verdana" w:eastAsia="Verdana" w:hAnsi="Verdana" w:cs="Verdana"/>
        </w:rPr>
        <w:t xml:space="preserve"> </w:t>
      </w:r>
      <w:r w:rsidRPr="0019107D">
        <w:rPr>
          <w:rFonts w:ascii="Verdana" w:eastAsia="Verdana" w:hAnsi="Verdana" w:cs="Verdana"/>
        </w:rPr>
        <w:t>1 January</w:t>
      </w:r>
      <w:r w:rsidR="006D0B71" w:rsidRPr="0019107D">
        <w:rPr>
          <w:rFonts w:ascii="Verdana" w:eastAsia="Verdana" w:hAnsi="Verdana" w:cs="Verdana"/>
        </w:rPr>
        <w:t>, 201</w:t>
      </w:r>
      <w:r w:rsidR="00B46290">
        <w:rPr>
          <w:rFonts w:ascii="Verdana" w:eastAsia="Verdana" w:hAnsi="Verdana" w:cs="Verdana"/>
        </w:rPr>
        <w:t>2</w:t>
      </w:r>
      <w:r w:rsidRPr="0019107D">
        <w:rPr>
          <w:rFonts w:ascii="Verdana" w:eastAsia="Verdana" w:hAnsi="Verdana" w:cs="Verdana"/>
        </w:rPr>
        <w:t>;</w:t>
      </w:r>
    </w:p>
    <w:p w:rsidR="00820102" w:rsidRPr="0019107D" w:rsidRDefault="00820102" w:rsidP="003E77C2">
      <w:pPr>
        <w:spacing w:line="41" w:lineRule="exact"/>
        <w:ind w:left="1890" w:hanging="810"/>
      </w:pPr>
    </w:p>
    <w:p w:rsidR="00C26D2A" w:rsidRPr="0019107D" w:rsidRDefault="00D667A6" w:rsidP="003E77C2">
      <w:pPr>
        <w:pStyle w:val="ListParagraph"/>
        <w:numPr>
          <w:ilvl w:val="0"/>
          <w:numId w:val="23"/>
        </w:numPr>
        <w:ind w:left="1890" w:hanging="810"/>
        <w:jc w:val="both"/>
        <w:rPr>
          <w:rFonts w:ascii="Verdana" w:eastAsia="Verdana" w:hAnsi="Verdana" w:cs="Verdana"/>
        </w:rPr>
      </w:pPr>
      <w:r w:rsidRPr="0019107D">
        <w:rPr>
          <w:rFonts w:ascii="Verdana" w:eastAsia="Verdana" w:hAnsi="Verdana" w:cs="Verdana"/>
        </w:rPr>
        <w:t>Under 09: Born on or after 1 January,</w:t>
      </w:r>
      <w:r w:rsidR="006D0B71" w:rsidRPr="0019107D">
        <w:rPr>
          <w:rFonts w:ascii="Verdana" w:eastAsia="Verdana" w:hAnsi="Verdana" w:cs="Verdana"/>
        </w:rPr>
        <w:t xml:space="preserve"> 20</w:t>
      </w:r>
      <w:r w:rsidR="00B46290">
        <w:rPr>
          <w:rFonts w:ascii="Verdana" w:eastAsia="Verdana" w:hAnsi="Verdana" w:cs="Verdana"/>
        </w:rPr>
        <w:t>10</w:t>
      </w:r>
      <w:r w:rsidR="00BF00A5" w:rsidRPr="0019107D">
        <w:rPr>
          <w:rFonts w:ascii="Verdana" w:eastAsia="Verdana" w:hAnsi="Verdana" w:cs="Verdana"/>
        </w:rPr>
        <w:t>;</w:t>
      </w:r>
    </w:p>
    <w:p w:rsidR="00820102" w:rsidRPr="0019107D" w:rsidRDefault="00D667A6" w:rsidP="003E77C2">
      <w:pPr>
        <w:pStyle w:val="ListParagraph"/>
        <w:numPr>
          <w:ilvl w:val="0"/>
          <w:numId w:val="23"/>
        </w:numPr>
        <w:ind w:left="1890" w:hanging="810"/>
        <w:jc w:val="both"/>
        <w:rPr>
          <w:rFonts w:ascii="Verdana" w:eastAsia="Verdana" w:hAnsi="Verdana" w:cs="Verdana"/>
        </w:rPr>
      </w:pPr>
      <w:r w:rsidRPr="0019107D">
        <w:rPr>
          <w:rFonts w:ascii="Verdana" w:eastAsia="Verdana" w:hAnsi="Verdana" w:cs="Verdana"/>
        </w:rPr>
        <w:t>Under 11: Born on or after 1 January,</w:t>
      </w:r>
      <w:r w:rsidR="006D0B71" w:rsidRPr="0019107D">
        <w:rPr>
          <w:rFonts w:ascii="Verdana" w:eastAsia="Verdana" w:hAnsi="Verdana" w:cs="Verdana"/>
        </w:rPr>
        <w:t xml:space="preserve"> 200</w:t>
      </w:r>
      <w:r w:rsidR="00B46290">
        <w:rPr>
          <w:rFonts w:ascii="Verdana" w:eastAsia="Verdana" w:hAnsi="Verdana" w:cs="Verdana"/>
        </w:rPr>
        <w:t>8</w:t>
      </w:r>
      <w:r w:rsidR="00BF00A5" w:rsidRPr="0019107D">
        <w:rPr>
          <w:rFonts w:ascii="Verdana" w:eastAsia="Verdana" w:hAnsi="Verdana" w:cs="Verdana"/>
        </w:rPr>
        <w:t>;</w:t>
      </w:r>
    </w:p>
    <w:p w:rsidR="00820102" w:rsidRPr="0019107D" w:rsidRDefault="00820102" w:rsidP="003E77C2">
      <w:pPr>
        <w:spacing w:line="43" w:lineRule="exact"/>
        <w:ind w:left="1890" w:hanging="810"/>
      </w:pPr>
    </w:p>
    <w:p w:rsidR="00820102" w:rsidRPr="0019107D" w:rsidRDefault="00D667A6" w:rsidP="003E77C2">
      <w:pPr>
        <w:pStyle w:val="ListParagraph"/>
        <w:numPr>
          <w:ilvl w:val="0"/>
          <w:numId w:val="23"/>
        </w:numPr>
        <w:ind w:left="1890" w:hanging="810"/>
        <w:jc w:val="both"/>
      </w:pPr>
      <w:r w:rsidRPr="0019107D">
        <w:rPr>
          <w:rFonts w:ascii="Verdana" w:eastAsia="Verdana" w:hAnsi="Verdana" w:cs="Verdana"/>
        </w:rPr>
        <w:t xml:space="preserve">Under 13: Born on or after 1 January, </w:t>
      </w:r>
      <w:r w:rsidR="006D0B71" w:rsidRPr="0019107D">
        <w:rPr>
          <w:rFonts w:ascii="Verdana" w:eastAsia="Verdana" w:hAnsi="Verdana" w:cs="Verdana"/>
        </w:rPr>
        <w:t>200</w:t>
      </w:r>
      <w:r w:rsidR="00B46290">
        <w:rPr>
          <w:rFonts w:ascii="Verdana" w:eastAsia="Verdana" w:hAnsi="Verdana" w:cs="Verdana"/>
        </w:rPr>
        <w:t>6</w:t>
      </w:r>
      <w:r w:rsidR="00BF00A5" w:rsidRPr="0019107D">
        <w:rPr>
          <w:rFonts w:ascii="Verdana" w:eastAsia="Verdana" w:hAnsi="Verdana" w:cs="Verdana"/>
        </w:rPr>
        <w:t>;</w:t>
      </w:r>
    </w:p>
    <w:p w:rsidR="00820102" w:rsidRPr="0019107D" w:rsidRDefault="00D667A6" w:rsidP="003E77C2">
      <w:pPr>
        <w:pStyle w:val="ListParagraph"/>
        <w:numPr>
          <w:ilvl w:val="0"/>
          <w:numId w:val="23"/>
        </w:numPr>
        <w:ind w:left="1890" w:hanging="810"/>
        <w:jc w:val="both"/>
      </w:pPr>
      <w:r w:rsidRPr="0019107D">
        <w:rPr>
          <w:rFonts w:ascii="Verdana" w:eastAsia="Verdana" w:hAnsi="Verdana" w:cs="Verdana"/>
        </w:rPr>
        <w:t>Under 15: Born on or after 1 January,</w:t>
      </w:r>
      <w:r w:rsidR="006D0B71" w:rsidRPr="0019107D">
        <w:rPr>
          <w:rFonts w:ascii="Verdana" w:eastAsia="Verdana" w:hAnsi="Verdana" w:cs="Verdana"/>
        </w:rPr>
        <w:t>200</w:t>
      </w:r>
      <w:r w:rsidR="00B46290">
        <w:rPr>
          <w:rFonts w:ascii="Verdana" w:eastAsia="Verdana" w:hAnsi="Verdana" w:cs="Verdana"/>
        </w:rPr>
        <w:t>4</w:t>
      </w:r>
      <w:r w:rsidR="00BF00A5" w:rsidRPr="0019107D">
        <w:rPr>
          <w:rFonts w:ascii="Verdana" w:eastAsia="Verdana" w:hAnsi="Verdana" w:cs="Verdana"/>
        </w:rPr>
        <w:t>;</w:t>
      </w:r>
    </w:p>
    <w:p w:rsidR="00820102" w:rsidRPr="0019107D" w:rsidRDefault="00820102" w:rsidP="003E77C2">
      <w:pPr>
        <w:spacing w:line="40" w:lineRule="exact"/>
        <w:ind w:left="1890" w:hanging="810"/>
      </w:pPr>
    </w:p>
    <w:p w:rsidR="00D021A6" w:rsidRPr="0019107D" w:rsidRDefault="00D667A6" w:rsidP="003E77C2">
      <w:pPr>
        <w:pStyle w:val="ListParagraph"/>
        <w:numPr>
          <w:ilvl w:val="0"/>
          <w:numId w:val="23"/>
        </w:numPr>
        <w:ind w:left="1890" w:hanging="810"/>
        <w:jc w:val="both"/>
        <w:rPr>
          <w:rFonts w:ascii="Verdana" w:eastAsia="Verdana" w:hAnsi="Verdana" w:cs="Verdana"/>
          <w:color w:val="FF0000"/>
        </w:rPr>
      </w:pPr>
      <w:r w:rsidRPr="0019107D">
        <w:rPr>
          <w:rFonts w:ascii="Verdana" w:eastAsia="Verdana" w:hAnsi="Verdana" w:cs="Verdana"/>
        </w:rPr>
        <w:t>Under 17: Born on or after 1 January,</w:t>
      </w:r>
      <w:r w:rsidR="006D0B71" w:rsidRPr="0019107D">
        <w:rPr>
          <w:rFonts w:ascii="Verdana" w:eastAsia="Verdana" w:hAnsi="Verdana" w:cs="Verdana"/>
        </w:rPr>
        <w:t xml:space="preserve"> 200</w:t>
      </w:r>
      <w:r w:rsidR="00B46290">
        <w:rPr>
          <w:rFonts w:ascii="Verdana" w:eastAsia="Verdana" w:hAnsi="Verdana" w:cs="Verdana"/>
        </w:rPr>
        <w:t>2</w:t>
      </w:r>
      <w:r w:rsidR="00BF00A5" w:rsidRPr="0019107D">
        <w:rPr>
          <w:rFonts w:ascii="Verdana" w:eastAsia="Verdana" w:hAnsi="Verdana" w:cs="Verdana"/>
        </w:rPr>
        <w:t>;</w:t>
      </w:r>
    </w:p>
    <w:p w:rsidR="0059629E" w:rsidRPr="0019107D" w:rsidRDefault="0059629E" w:rsidP="00361ED0">
      <w:pPr>
        <w:jc w:val="both"/>
        <w:rPr>
          <w:rFonts w:ascii="Verdana" w:eastAsia="Verdana" w:hAnsi="Verdana" w:cs="Verdana"/>
          <w:color w:val="FF0000"/>
        </w:rPr>
      </w:pPr>
    </w:p>
    <w:p w:rsidR="0059629E" w:rsidRPr="0019107D" w:rsidRDefault="0059629E" w:rsidP="00260CD3">
      <w:pPr>
        <w:pStyle w:val="ListParagraph"/>
        <w:numPr>
          <w:ilvl w:val="0"/>
          <w:numId w:val="21"/>
        </w:numPr>
        <w:tabs>
          <w:tab w:val="left" w:pos="270"/>
        </w:tabs>
        <w:ind w:left="900" w:right="20" w:hanging="540"/>
        <w:jc w:val="both"/>
        <w:rPr>
          <w:rFonts w:ascii="Verdana" w:eastAsia="Tahoma" w:hAnsi="Verdana"/>
          <w:color w:val="FF0000"/>
        </w:rPr>
      </w:pPr>
      <w:r w:rsidRPr="0019107D">
        <w:rPr>
          <w:rFonts w:ascii="Verdana" w:eastAsia="Tahoma" w:hAnsi="Verdana"/>
        </w:rPr>
        <w:t>**Since there is no separate National School Chess Championship for under 5, players for the Under 5 Asian School Chess Championship 201</w:t>
      </w:r>
      <w:r w:rsidR="00B46290">
        <w:rPr>
          <w:rFonts w:ascii="Verdana" w:eastAsia="Tahoma" w:hAnsi="Verdana"/>
        </w:rPr>
        <w:t>9</w:t>
      </w:r>
      <w:r w:rsidRPr="0019107D">
        <w:rPr>
          <w:rFonts w:ascii="Verdana" w:eastAsia="Tahoma" w:hAnsi="Verdana"/>
        </w:rPr>
        <w:t>, will be identified as per rankings from among the participants in the National School under 7 Chess Championship 201</w:t>
      </w:r>
      <w:r w:rsidR="00B46290">
        <w:rPr>
          <w:rFonts w:ascii="Verdana" w:eastAsia="Tahoma" w:hAnsi="Verdana"/>
        </w:rPr>
        <w:t>9</w:t>
      </w:r>
      <w:r w:rsidRPr="0019107D">
        <w:rPr>
          <w:rFonts w:ascii="Verdana" w:eastAsia="Tahoma" w:hAnsi="Verdana"/>
        </w:rPr>
        <w:t xml:space="preserve"> subject to their age.  </w:t>
      </w:r>
      <w:r w:rsidR="003E77C2" w:rsidRPr="0019107D">
        <w:rPr>
          <w:rFonts w:ascii="Verdana" w:eastAsia="Tahoma" w:hAnsi="Verdana"/>
        </w:rPr>
        <w:t>Therefore,</w:t>
      </w:r>
      <w:r w:rsidRPr="0019107D">
        <w:rPr>
          <w:rFonts w:ascii="Verdana" w:eastAsia="Tahoma" w:hAnsi="Verdana"/>
        </w:rPr>
        <w:t xml:space="preserve"> those planning to participate in the Asian Youth Under - 5 - 201</w:t>
      </w:r>
      <w:r w:rsidR="00B46290">
        <w:rPr>
          <w:rFonts w:ascii="Verdana" w:eastAsia="Tahoma" w:hAnsi="Verdana"/>
        </w:rPr>
        <w:t>9</w:t>
      </w:r>
      <w:r w:rsidRPr="0019107D">
        <w:rPr>
          <w:rFonts w:ascii="Verdana" w:eastAsia="Tahoma" w:hAnsi="Verdana"/>
        </w:rPr>
        <w:t xml:space="preserve"> (if held) should participate in the National School Under - 7 Chess Championship 201</w:t>
      </w:r>
      <w:r w:rsidR="00B46290">
        <w:rPr>
          <w:rFonts w:ascii="Verdana" w:eastAsia="Tahoma" w:hAnsi="Verdana"/>
        </w:rPr>
        <w:t>9</w:t>
      </w:r>
      <w:r w:rsidRPr="0019107D">
        <w:rPr>
          <w:rFonts w:ascii="Verdana" w:eastAsia="Tahoma" w:hAnsi="Verdana"/>
        </w:rPr>
        <w:t xml:space="preserve"> to be eligible for consideration.</w:t>
      </w:r>
    </w:p>
    <w:p w:rsidR="00D021A6" w:rsidRPr="0019107D" w:rsidRDefault="00D021A6" w:rsidP="00CE6072">
      <w:pPr>
        <w:jc w:val="both"/>
      </w:pPr>
    </w:p>
    <w:p w:rsidR="00820102" w:rsidRPr="0019107D" w:rsidRDefault="0053781C">
      <w:pPr>
        <w:spacing w:line="251" w:lineRule="auto"/>
        <w:ind w:right="20"/>
        <w:jc w:val="both"/>
      </w:pPr>
      <w:r w:rsidRPr="0019107D">
        <w:rPr>
          <w:rFonts w:ascii="Verdana" w:eastAsia="Verdana" w:hAnsi="Verdana" w:cs="Verdana"/>
          <w:b/>
        </w:rPr>
        <w:t>4.</w:t>
      </w:r>
      <w:r w:rsidR="00332A22" w:rsidRPr="0019107D">
        <w:rPr>
          <w:rFonts w:ascii="Verdana" w:eastAsia="Verdana" w:hAnsi="Verdana" w:cs="Verdana"/>
          <w:b/>
        </w:rPr>
        <w:tab/>
      </w:r>
      <w:r w:rsidR="006D0B71" w:rsidRPr="0019107D">
        <w:rPr>
          <w:rFonts w:ascii="Verdana" w:eastAsia="Verdana" w:hAnsi="Verdana" w:cs="Verdana"/>
          <w:b/>
        </w:rPr>
        <w:t xml:space="preserve">Age Proof: </w:t>
      </w:r>
      <w:r w:rsidR="006D0B71" w:rsidRPr="0019107D">
        <w:rPr>
          <w:rFonts w:ascii="Verdana" w:eastAsia="Verdana" w:hAnsi="Verdana" w:cs="Verdana"/>
        </w:rPr>
        <w:t>Each participant must produce a valid certificate to prove his / her age. Certificates fromSchool are not enough. Certificates should preferably be from the Panchayat, Municipality or Corporation obtained soon after birth. Players without date of birth certificates will not be allowed to participate.</w:t>
      </w:r>
    </w:p>
    <w:p w:rsidR="00DC2C8F" w:rsidRPr="0019107D" w:rsidRDefault="00DC2C8F">
      <w:pPr>
        <w:ind w:right="20"/>
        <w:jc w:val="both"/>
        <w:rPr>
          <w:rFonts w:ascii="Verdana" w:eastAsia="Verdana" w:hAnsi="Verdana" w:cs="Verdana"/>
          <w:b/>
        </w:rPr>
      </w:pPr>
    </w:p>
    <w:p w:rsidR="00820102" w:rsidRPr="0019107D" w:rsidRDefault="006D0B71">
      <w:pPr>
        <w:ind w:right="20"/>
        <w:jc w:val="both"/>
      </w:pPr>
      <w:r w:rsidRPr="0019107D">
        <w:rPr>
          <w:rFonts w:ascii="Verdana" w:eastAsia="Verdana" w:hAnsi="Verdana" w:cs="Verdana"/>
          <w:b/>
        </w:rPr>
        <w:t>The date of birth certificates registered within one year of the birth of the child alone will be recognized and allowed to participate. No state association shall recommend any player who doesn’t come under the above criteria.</w:t>
      </w:r>
    </w:p>
    <w:p w:rsidR="00260CD3" w:rsidRDefault="00260CD3" w:rsidP="004652F3">
      <w:pPr>
        <w:spacing w:line="251" w:lineRule="auto"/>
        <w:jc w:val="both"/>
        <w:rPr>
          <w:rFonts w:ascii="Verdana" w:eastAsia="Verdana" w:hAnsi="Verdana" w:cs="Verdana"/>
        </w:rPr>
      </w:pPr>
    </w:p>
    <w:p w:rsidR="00820102" w:rsidRPr="0019107D" w:rsidRDefault="006D0B71" w:rsidP="004652F3">
      <w:pPr>
        <w:spacing w:line="251" w:lineRule="auto"/>
        <w:jc w:val="both"/>
        <w:rPr>
          <w:rFonts w:ascii="Verdana" w:eastAsia="Verdana" w:hAnsi="Verdana" w:cs="Verdana"/>
        </w:rPr>
      </w:pPr>
      <w:r w:rsidRPr="0019107D">
        <w:rPr>
          <w:rFonts w:ascii="Verdana" w:eastAsia="Verdana" w:hAnsi="Verdana" w:cs="Verdana"/>
        </w:rPr>
        <w:t xml:space="preserve">If any doubt arises about the claimed age of a player, the Tournament Committee has the right to refer the player during the championship for a due evaluation of age by competent medical experts. A player if declared over-age by such experts shall not continue in the championship and the matter shall be reported to AICF. Protest about the age of players may be made to the Chief Arbiter in writing along with a fee </w:t>
      </w:r>
      <w:r w:rsidRPr="004C0A40">
        <w:rPr>
          <w:rFonts w:ascii="Verdana" w:eastAsia="Verdana" w:hAnsi="Verdana" w:cs="Verdana"/>
        </w:rPr>
        <w:t>of</w:t>
      </w:r>
      <w:r w:rsidR="00807A96">
        <w:rPr>
          <w:rFonts w:ascii="Rupee Foradian" w:eastAsia="Verdana" w:hAnsi="Rupee Foradian" w:cs="Verdana"/>
          <w:b/>
          <w:bCs/>
        </w:rPr>
        <w:t xml:space="preserve"> Rs.</w:t>
      </w:r>
      <w:r w:rsidRPr="0019107D">
        <w:rPr>
          <w:rFonts w:ascii="Verdana" w:eastAsia="Verdana" w:hAnsi="Verdana" w:cs="Verdana"/>
          <w:b/>
          <w:bCs/>
        </w:rPr>
        <w:t>5000/-</w:t>
      </w:r>
      <w:r w:rsidRPr="0019107D">
        <w:rPr>
          <w:rFonts w:ascii="Verdana" w:eastAsia="Verdana" w:hAnsi="Verdana" w:cs="Verdana"/>
        </w:rPr>
        <w:t xml:space="preserve"> per player. This will not be refunded. No Protest about over age of a player </w:t>
      </w:r>
      <w:r w:rsidR="00E45416" w:rsidRPr="0019107D">
        <w:rPr>
          <w:rFonts w:ascii="Verdana" w:eastAsia="Verdana" w:hAnsi="Verdana" w:cs="Verdana"/>
        </w:rPr>
        <w:t>will be</w:t>
      </w:r>
      <w:r w:rsidRPr="0019107D">
        <w:rPr>
          <w:rFonts w:ascii="Verdana" w:eastAsia="Verdana" w:hAnsi="Verdana" w:cs="Verdana"/>
        </w:rPr>
        <w:t xml:space="preserve"> entertained after </w:t>
      </w:r>
      <w:r w:rsidR="00807A96">
        <w:rPr>
          <w:rFonts w:ascii="Verdana" w:eastAsia="Verdana" w:hAnsi="Verdana" w:cs="Verdana"/>
        </w:rPr>
        <w:t>2</w:t>
      </w:r>
      <w:r w:rsidR="00807A96" w:rsidRPr="009D0E1F">
        <w:rPr>
          <w:rFonts w:ascii="Verdana" w:eastAsia="Verdana" w:hAnsi="Verdana" w:cs="Verdana"/>
          <w:vertAlign w:val="superscript"/>
        </w:rPr>
        <w:t>nd</w:t>
      </w:r>
      <w:r w:rsidR="00807A96" w:rsidRPr="0019107D">
        <w:rPr>
          <w:rFonts w:ascii="Verdana" w:eastAsia="Verdana" w:hAnsi="Verdana" w:cs="Verdana"/>
        </w:rPr>
        <w:t>round</w:t>
      </w:r>
      <w:r w:rsidRPr="0019107D">
        <w:rPr>
          <w:rFonts w:ascii="Verdana" w:eastAsia="Verdana" w:hAnsi="Verdana" w:cs="Verdana"/>
        </w:rPr>
        <w:t xml:space="preserve"> of the championship. </w:t>
      </w:r>
    </w:p>
    <w:p w:rsidR="00DC2C8F" w:rsidRPr="0019107D" w:rsidRDefault="00DC2C8F" w:rsidP="004652F3">
      <w:pPr>
        <w:spacing w:line="251" w:lineRule="auto"/>
        <w:jc w:val="both"/>
      </w:pPr>
    </w:p>
    <w:p w:rsidR="00820102" w:rsidRPr="0019107D" w:rsidRDefault="006D0B71">
      <w:pPr>
        <w:spacing w:line="251" w:lineRule="auto"/>
        <w:jc w:val="both"/>
      </w:pPr>
      <w:r w:rsidRPr="0019107D">
        <w:rPr>
          <w:rFonts w:ascii="Verdana" w:eastAsia="Verdana" w:hAnsi="Verdana" w:cs="Verdana"/>
        </w:rPr>
        <w:t>Only the Coach or Manager deputed by participating State Chess Association can lodge such protests. The Tournament Committee has the right to decide the day, time and place for such medical evaluation of age. AICF / Organizers will have the right to refer any player to the medical evaluation of age at any time during the Championship. Players refusing to take the test as decided by the Tournament Committee shall be deemed to have failed the test and shall be disqualified from the Championship.</w:t>
      </w:r>
    </w:p>
    <w:p w:rsidR="00820102" w:rsidRDefault="00820102">
      <w:pPr>
        <w:spacing w:line="200" w:lineRule="exact"/>
      </w:pPr>
    </w:p>
    <w:p w:rsidR="00956B5F" w:rsidRDefault="00956B5F">
      <w:pPr>
        <w:spacing w:line="200" w:lineRule="exact"/>
      </w:pPr>
    </w:p>
    <w:p w:rsidR="00956B5F" w:rsidRDefault="00956B5F">
      <w:pPr>
        <w:spacing w:line="200" w:lineRule="exact"/>
      </w:pPr>
    </w:p>
    <w:p w:rsidR="00820102" w:rsidRPr="0019107D" w:rsidRDefault="0053781C">
      <w:pPr>
        <w:ind w:right="20"/>
        <w:jc w:val="both"/>
        <w:rPr>
          <w:rFonts w:ascii="Verdana" w:eastAsia="Verdana" w:hAnsi="Verdana" w:cs="Verdana"/>
        </w:rPr>
      </w:pPr>
      <w:r w:rsidRPr="0019107D">
        <w:rPr>
          <w:rFonts w:ascii="Verdana" w:eastAsia="Verdana" w:hAnsi="Verdana" w:cs="Verdana"/>
          <w:b/>
        </w:rPr>
        <w:t>5</w:t>
      </w:r>
      <w:r w:rsidR="006D0B71" w:rsidRPr="0019107D">
        <w:rPr>
          <w:rFonts w:ascii="Verdana" w:eastAsia="Verdana" w:hAnsi="Verdana" w:cs="Verdana"/>
          <w:b/>
        </w:rPr>
        <w:t>.</w:t>
      </w:r>
      <w:r w:rsidR="00260CD3">
        <w:rPr>
          <w:rFonts w:ascii="Verdana" w:eastAsia="Verdana" w:hAnsi="Verdana" w:cs="Verdana"/>
          <w:b/>
        </w:rPr>
        <w:tab/>
      </w:r>
      <w:r w:rsidR="006D0B71" w:rsidRPr="0019107D">
        <w:rPr>
          <w:rFonts w:ascii="Verdana" w:eastAsia="Verdana" w:hAnsi="Verdana" w:cs="Verdana"/>
          <w:b/>
        </w:rPr>
        <w:t xml:space="preserve">Dress Code: </w:t>
      </w:r>
      <w:r w:rsidR="006D0B71" w:rsidRPr="0019107D">
        <w:rPr>
          <w:rFonts w:ascii="Verdana" w:eastAsia="Verdana" w:hAnsi="Verdana" w:cs="Verdana"/>
        </w:rPr>
        <w:t>As per AICF regulations on Dress Code for players participating in all the Nationalchampionships, all State Associations should send their players including special / donor entr</w:t>
      </w:r>
      <w:r w:rsidR="00E45416" w:rsidRPr="0019107D">
        <w:rPr>
          <w:rFonts w:ascii="Verdana" w:eastAsia="Verdana" w:hAnsi="Verdana" w:cs="Verdana"/>
        </w:rPr>
        <w:t>y players with proper uniform (</w:t>
      </w:r>
      <w:r w:rsidR="006D0B71" w:rsidRPr="0019107D">
        <w:rPr>
          <w:rFonts w:ascii="Verdana" w:eastAsia="Verdana" w:hAnsi="Verdana" w:cs="Verdana"/>
        </w:rPr>
        <w:t>As regards special / donor entry players, the respective State chess associations may collect the cost of the uniform from the players).</w:t>
      </w:r>
    </w:p>
    <w:p w:rsidR="00860AC2" w:rsidRPr="0019107D" w:rsidRDefault="00860AC2">
      <w:pPr>
        <w:ind w:right="20"/>
        <w:jc w:val="both"/>
      </w:pPr>
    </w:p>
    <w:p w:rsidR="00820102" w:rsidRPr="0019107D" w:rsidRDefault="00820102">
      <w:pPr>
        <w:spacing w:line="20" w:lineRule="exact"/>
      </w:pPr>
    </w:p>
    <w:p w:rsidR="00820102" w:rsidRPr="0019107D" w:rsidRDefault="00820102">
      <w:pPr>
        <w:spacing w:line="20" w:lineRule="exact"/>
      </w:pPr>
    </w:p>
    <w:p w:rsidR="00820102" w:rsidRPr="0019107D" w:rsidRDefault="006D0B71">
      <w:pPr>
        <w:spacing w:line="251" w:lineRule="auto"/>
        <w:ind w:right="20"/>
        <w:jc w:val="both"/>
      </w:pPr>
      <w:r w:rsidRPr="0019107D">
        <w:rPr>
          <w:rFonts w:ascii="Verdana" w:eastAsia="Verdana" w:hAnsi="Verdana" w:cs="Verdana"/>
        </w:rPr>
        <w:t>Players should at least wear uniform T Shirts / formal shirts (same color and brand with the name of the State printed prominently at the back and the state chess emblem in the front left side). The name / logo of the sponsors can be permitted. The girls / women are also given appropriate uniform dress. The above rule will also be applicable to Special units. Players without proper uniform will not be permitted to take part in the championship. This will be strictly enforced.</w:t>
      </w:r>
    </w:p>
    <w:p w:rsidR="00820102" w:rsidRPr="0019107D" w:rsidRDefault="00820102">
      <w:pPr>
        <w:spacing w:line="223" w:lineRule="exact"/>
      </w:pPr>
    </w:p>
    <w:p w:rsidR="00820102" w:rsidRDefault="0053781C">
      <w:pPr>
        <w:rPr>
          <w:rFonts w:ascii="Verdana" w:eastAsia="Verdana" w:hAnsi="Verdana" w:cs="Verdana"/>
          <w:b/>
        </w:rPr>
      </w:pPr>
      <w:r w:rsidRPr="0019107D">
        <w:rPr>
          <w:rFonts w:ascii="Verdana" w:eastAsia="Verdana" w:hAnsi="Verdana" w:cs="Verdana"/>
          <w:b/>
        </w:rPr>
        <w:t>6</w:t>
      </w:r>
      <w:r w:rsidR="00260CD3">
        <w:rPr>
          <w:rFonts w:ascii="Verdana" w:eastAsia="Verdana" w:hAnsi="Verdana" w:cs="Verdana"/>
          <w:b/>
        </w:rPr>
        <w:t>.</w:t>
      </w:r>
      <w:r w:rsidR="0084770D" w:rsidRPr="0019107D">
        <w:rPr>
          <w:rFonts w:ascii="Verdana" w:eastAsia="Verdana" w:hAnsi="Verdana" w:cs="Verdana"/>
          <w:b/>
          <w:color w:val="FF0000"/>
        </w:rPr>
        <w:tab/>
      </w:r>
      <w:r w:rsidR="0090025E">
        <w:rPr>
          <w:rFonts w:ascii="Verdana" w:eastAsia="Verdana" w:hAnsi="Verdana" w:cs="Verdana"/>
          <w:b/>
        </w:rPr>
        <w:t>A</w:t>
      </w:r>
      <w:r w:rsidR="00D21874">
        <w:rPr>
          <w:rFonts w:ascii="Verdana" w:eastAsia="Verdana" w:hAnsi="Verdana" w:cs="Verdana"/>
          <w:b/>
        </w:rPr>
        <w:t>ccommodation</w:t>
      </w:r>
      <w:r w:rsidR="006D0B71" w:rsidRPr="0019107D">
        <w:rPr>
          <w:rFonts w:ascii="Verdana" w:eastAsia="Verdana" w:hAnsi="Verdana" w:cs="Verdana"/>
          <w:b/>
        </w:rPr>
        <w:t>:</w:t>
      </w:r>
    </w:p>
    <w:p w:rsidR="00956B5F" w:rsidRDefault="00956B5F" w:rsidP="00956B5F">
      <w:pPr>
        <w:spacing w:line="251" w:lineRule="auto"/>
        <w:jc w:val="both"/>
        <w:rPr>
          <w:rFonts w:ascii="Verdana" w:eastAsia="Verdana" w:hAnsi="Verdana" w:cs="Verdana"/>
        </w:rPr>
      </w:pPr>
      <w:r w:rsidRPr="0019107D">
        <w:rPr>
          <w:rFonts w:ascii="Verdana" w:eastAsia="Verdana" w:hAnsi="Verdana" w:cs="Verdana"/>
          <w:color w:val="000000" w:themeColor="text1"/>
        </w:rPr>
        <w:t>Players have to make their own arrangement for their stay during the event.</w:t>
      </w:r>
      <w:r>
        <w:rPr>
          <w:rFonts w:ascii="Verdana" w:eastAsia="Verdana" w:hAnsi="Verdana" w:cs="Verdana"/>
          <w:color w:val="000000" w:themeColor="text1"/>
        </w:rPr>
        <w:t xml:space="preserve"> Limited</w:t>
      </w:r>
      <w:r w:rsidRPr="0019107D">
        <w:rPr>
          <w:rFonts w:ascii="Verdana" w:eastAsia="Verdana" w:hAnsi="Verdana" w:cs="Verdana"/>
        </w:rPr>
        <w:t xml:space="preserve"> accommodation (Dormitory / Furnished</w:t>
      </w:r>
      <w:r>
        <w:rPr>
          <w:rFonts w:ascii="Verdana" w:eastAsia="Verdana" w:hAnsi="Verdana" w:cs="Verdana"/>
        </w:rPr>
        <w:t>)</w:t>
      </w:r>
      <w:r w:rsidRPr="0019107D">
        <w:rPr>
          <w:rFonts w:ascii="Verdana" w:eastAsia="Verdana" w:hAnsi="Verdana" w:cs="Verdana"/>
        </w:rPr>
        <w:t xml:space="preserve"> is available at nominal cost</w:t>
      </w:r>
      <w:r>
        <w:rPr>
          <w:rFonts w:ascii="Verdana" w:eastAsia="Verdana" w:hAnsi="Verdana" w:cs="Verdana"/>
        </w:rPr>
        <w:t xml:space="preserve"> on the first come first serve basis</w:t>
      </w:r>
      <w:r w:rsidRPr="0019107D">
        <w:rPr>
          <w:rFonts w:ascii="Verdana" w:eastAsia="Verdana" w:hAnsi="Verdana" w:cs="Verdana"/>
        </w:rPr>
        <w:t xml:space="preserve">. </w:t>
      </w:r>
      <w:r w:rsidRPr="008E6782">
        <w:rPr>
          <w:rFonts w:ascii="Verdana" w:eastAsia="Verdana" w:hAnsi="Verdana" w:cs="Verdana"/>
        </w:rPr>
        <w:t>http://</w:t>
      </w:r>
      <w:r>
        <w:rPr>
          <w:rFonts w:ascii="Verdana" w:eastAsia="Verdana" w:hAnsi="Verdana" w:cs="Verdana"/>
        </w:rPr>
        <w:t>www.</w:t>
      </w:r>
      <w:r w:rsidRPr="008E6782">
        <w:rPr>
          <w:rFonts w:ascii="Verdana" w:eastAsia="Verdana" w:hAnsi="Verdana" w:cs="Verdana"/>
        </w:rPr>
        <w:t>cgch</w:t>
      </w:r>
      <w:r>
        <w:rPr>
          <w:rFonts w:ascii="Verdana" w:eastAsia="Verdana" w:hAnsi="Verdana" w:cs="Verdana"/>
        </w:rPr>
        <w:t>ess.com</w:t>
      </w:r>
    </w:p>
    <w:p w:rsidR="00956B5F" w:rsidRPr="0019107D" w:rsidRDefault="00956B5F"/>
    <w:p w:rsidR="003B6F77" w:rsidRPr="00956B5F" w:rsidRDefault="003B6F77" w:rsidP="00956B5F">
      <w:pPr>
        <w:pStyle w:val="ListParagraph"/>
        <w:rPr>
          <w:rFonts w:ascii="Verdana" w:eastAsia="Verdana" w:hAnsi="Verdana" w:cs="Verdana"/>
        </w:rPr>
      </w:pPr>
      <w:r w:rsidRPr="00956B5F">
        <w:rPr>
          <w:rFonts w:ascii="Verdana" w:eastAsia="Verdana" w:hAnsi="Verdana" w:cs="Verdana"/>
        </w:rPr>
        <w:t xml:space="preserve">Rules of </w:t>
      </w:r>
      <w:r w:rsidR="001A77CE" w:rsidRPr="00956B5F">
        <w:rPr>
          <w:rFonts w:ascii="Verdana" w:eastAsia="Verdana" w:hAnsi="Verdana" w:cs="Verdana"/>
        </w:rPr>
        <w:t>booking:</w:t>
      </w:r>
    </w:p>
    <w:p w:rsidR="003B6F77" w:rsidRPr="00956B5F" w:rsidRDefault="00AB3254" w:rsidP="00956B5F">
      <w:pPr>
        <w:pStyle w:val="ListParagraph"/>
        <w:rPr>
          <w:rFonts w:ascii="Verdana" w:eastAsia="Verdana" w:hAnsi="Verdana" w:cs="Verdana"/>
        </w:rPr>
      </w:pPr>
      <w:r w:rsidRPr="00956B5F">
        <w:rPr>
          <w:rFonts w:ascii="Verdana" w:eastAsia="Verdana" w:hAnsi="Verdana" w:cs="Verdana"/>
        </w:rPr>
        <w:t>1. 3 BEDDED ROOM</w:t>
      </w:r>
      <w:r w:rsidR="00D21874" w:rsidRPr="00956B5F">
        <w:rPr>
          <w:rFonts w:ascii="Verdana" w:eastAsia="Verdana" w:hAnsi="Verdana" w:cs="Verdana"/>
        </w:rPr>
        <w:t>-</w:t>
      </w:r>
      <w:r w:rsidRPr="00956B5F">
        <w:rPr>
          <w:rFonts w:ascii="Verdana" w:eastAsia="Verdana" w:hAnsi="Verdana" w:cs="Verdana"/>
        </w:rPr>
        <w:t xml:space="preserve"> MAX only 4</w:t>
      </w:r>
      <w:r w:rsidR="003B6F77" w:rsidRPr="00956B5F">
        <w:rPr>
          <w:rFonts w:ascii="Verdana" w:eastAsia="Verdana" w:hAnsi="Verdana" w:cs="Verdana"/>
        </w:rPr>
        <w:t xml:space="preserve"> persons are allowed.</w:t>
      </w: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2. Cooking</w:t>
      </w:r>
      <w:r w:rsidR="003B6F77" w:rsidRPr="00956B5F">
        <w:rPr>
          <w:rFonts w:ascii="Verdana" w:eastAsia="Verdana" w:hAnsi="Verdana" w:cs="Verdana"/>
        </w:rPr>
        <w:t xml:space="preserve"> is strictly prohibited inside the premises and rooms</w:t>
      </w: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 xml:space="preserve">3. Consumption of Non Veg </w:t>
      </w:r>
      <w:r w:rsidR="003B6F77" w:rsidRPr="00956B5F">
        <w:rPr>
          <w:rFonts w:ascii="Verdana" w:eastAsia="Verdana" w:hAnsi="Verdana" w:cs="Verdana"/>
        </w:rPr>
        <w:t>eatables inside the premises is strictly prohibited and is subject to termination from the tournament.</w:t>
      </w: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 xml:space="preserve">4. </w:t>
      </w:r>
      <w:r w:rsidR="003305B6" w:rsidRPr="00956B5F">
        <w:rPr>
          <w:rFonts w:ascii="Verdana" w:eastAsia="Verdana" w:hAnsi="Verdana" w:cs="Verdana"/>
        </w:rPr>
        <w:t>Consumption</w:t>
      </w:r>
      <w:r w:rsidR="003B6F77" w:rsidRPr="00956B5F">
        <w:rPr>
          <w:rFonts w:ascii="Verdana" w:eastAsia="Verdana" w:hAnsi="Verdana" w:cs="Verdana"/>
        </w:rPr>
        <w:t xml:space="preserve"> of </w:t>
      </w:r>
      <w:r w:rsidR="00D21874" w:rsidRPr="00956B5F">
        <w:rPr>
          <w:rFonts w:ascii="Verdana" w:eastAsia="Verdana" w:hAnsi="Verdana" w:cs="Verdana"/>
        </w:rPr>
        <w:t>a</w:t>
      </w:r>
      <w:r w:rsidR="003B6F77" w:rsidRPr="00956B5F">
        <w:rPr>
          <w:rFonts w:ascii="Verdana" w:eastAsia="Verdana" w:hAnsi="Verdana" w:cs="Verdana"/>
        </w:rPr>
        <w:t>lcohol and tobacco of any kind is strictly prohibited and will draw monetary penal action and termination from the tournament.</w:t>
      </w: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5. Rights</w:t>
      </w:r>
      <w:r w:rsidR="003B6F77" w:rsidRPr="00956B5F">
        <w:rPr>
          <w:rFonts w:ascii="Verdana" w:eastAsia="Verdana" w:hAnsi="Verdana" w:cs="Verdana"/>
        </w:rPr>
        <w:t xml:space="preserve"> of admission in the premises </w:t>
      </w:r>
      <w:r w:rsidRPr="00956B5F">
        <w:rPr>
          <w:rFonts w:ascii="Verdana" w:eastAsia="Verdana" w:hAnsi="Verdana" w:cs="Verdana"/>
        </w:rPr>
        <w:t>lie</w:t>
      </w:r>
      <w:r w:rsidR="003B6F77" w:rsidRPr="00956B5F">
        <w:rPr>
          <w:rFonts w:ascii="Verdana" w:eastAsia="Verdana" w:hAnsi="Verdana" w:cs="Verdana"/>
        </w:rPr>
        <w:t xml:space="preserve"> with the organisers.</w:t>
      </w:r>
    </w:p>
    <w:p w:rsidR="003B6F77" w:rsidRPr="00956B5F" w:rsidRDefault="003B6F77" w:rsidP="00956B5F">
      <w:pPr>
        <w:pStyle w:val="ListParagraph"/>
        <w:rPr>
          <w:rFonts w:ascii="Verdana" w:eastAsia="Verdana" w:hAnsi="Verdana" w:cs="Verdana"/>
        </w:rPr>
      </w:pP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6. Any</w:t>
      </w:r>
      <w:r w:rsidR="003B6F77" w:rsidRPr="00956B5F">
        <w:rPr>
          <w:rFonts w:ascii="Verdana" w:eastAsia="Verdana" w:hAnsi="Verdana" w:cs="Verdana"/>
        </w:rPr>
        <w:t xml:space="preserve"> damage to the property will be assessed by the property owner and will have to be paid by the occupant of the room.</w:t>
      </w:r>
    </w:p>
    <w:p w:rsidR="003B6F77" w:rsidRPr="00956B5F" w:rsidRDefault="003B6F77" w:rsidP="00956B5F">
      <w:pPr>
        <w:pStyle w:val="ListParagraph"/>
        <w:rPr>
          <w:rFonts w:ascii="Verdana" w:eastAsia="Verdana" w:hAnsi="Verdana" w:cs="Verdana"/>
        </w:rPr>
      </w:pPr>
    </w:p>
    <w:p w:rsidR="003B6F77" w:rsidRPr="00956B5F" w:rsidRDefault="003B6F77" w:rsidP="00956B5F">
      <w:pPr>
        <w:pStyle w:val="ListParagraph"/>
        <w:rPr>
          <w:rFonts w:ascii="Verdana" w:eastAsia="Verdana" w:hAnsi="Verdana" w:cs="Verdana"/>
        </w:rPr>
      </w:pPr>
      <w:r w:rsidRPr="00956B5F">
        <w:rPr>
          <w:rFonts w:ascii="Verdana" w:eastAsia="Verdana" w:hAnsi="Verdana" w:cs="Verdana"/>
        </w:rPr>
        <w:t>7.</w:t>
      </w:r>
      <w:r w:rsidR="00807A96" w:rsidRPr="00956B5F">
        <w:rPr>
          <w:rFonts w:ascii="Verdana" w:eastAsia="Verdana" w:hAnsi="Verdana" w:cs="Verdana"/>
        </w:rPr>
        <w:t>C</w:t>
      </w:r>
      <w:r w:rsidRPr="00956B5F">
        <w:rPr>
          <w:rFonts w:ascii="Verdana" w:eastAsia="Verdana" w:hAnsi="Verdana" w:cs="Verdana"/>
        </w:rPr>
        <w:t xml:space="preserve">heck in will be allowed after 11.00am on </w:t>
      </w:r>
      <w:r w:rsidR="003305B6" w:rsidRPr="00956B5F">
        <w:rPr>
          <w:rFonts w:ascii="Verdana" w:eastAsia="Verdana" w:hAnsi="Verdana" w:cs="Verdana"/>
        </w:rPr>
        <w:t>2</w:t>
      </w:r>
      <w:r w:rsidR="003305B6" w:rsidRPr="00956B5F">
        <w:rPr>
          <w:rFonts w:ascii="Verdana" w:eastAsia="Verdana" w:hAnsi="Verdana" w:cs="Verdana"/>
          <w:vertAlign w:val="superscript"/>
        </w:rPr>
        <w:t>nd</w:t>
      </w:r>
      <w:r w:rsidRPr="00956B5F">
        <w:rPr>
          <w:rFonts w:ascii="Verdana" w:eastAsia="Verdana" w:hAnsi="Verdana" w:cs="Verdana"/>
        </w:rPr>
        <w:t xml:space="preserve"> April and Check out will 08.00 am on 8</w:t>
      </w:r>
      <w:r w:rsidRPr="00956B5F">
        <w:rPr>
          <w:rFonts w:ascii="Verdana" w:eastAsia="Verdana" w:hAnsi="Verdana" w:cs="Verdana"/>
          <w:vertAlign w:val="superscript"/>
        </w:rPr>
        <w:t>th</w:t>
      </w:r>
      <w:r w:rsidRPr="00956B5F">
        <w:rPr>
          <w:rFonts w:ascii="Verdana" w:eastAsia="Verdana" w:hAnsi="Verdana" w:cs="Verdana"/>
        </w:rPr>
        <w:t xml:space="preserve"> April 2019</w:t>
      </w:r>
    </w:p>
    <w:p w:rsidR="003B6F77" w:rsidRPr="00956B5F" w:rsidRDefault="003B6F77" w:rsidP="00956B5F">
      <w:pPr>
        <w:pStyle w:val="ListParagraph"/>
        <w:rPr>
          <w:rFonts w:ascii="Verdana" w:eastAsia="Verdana" w:hAnsi="Verdana" w:cs="Verdana"/>
        </w:rPr>
      </w:pP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8. Occupants</w:t>
      </w:r>
      <w:r w:rsidR="003B6F77" w:rsidRPr="00956B5F">
        <w:rPr>
          <w:rFonts w:ascii="Verdana" w:eastAsia="Verdana" w:hAnsi="Verdana" w:cs="Verdana"/>
        </w:rPr>
        <w:t xml:space="preserve"> will be responsible for their own </w:t>
      </w:r>
      <w:r w:rsidRPr="00956B5F">
        <w:rPr>
          <w:rFonts w:ascii="Verdana" w:eastAsia="Verdana" w:hAnsi="Verdana" w:cs="Verdana"/>
        </w:rPr>
        <w:t>belongings. In any way the o</w:t>
      </w:r>
      <w:r w:rsidR="003B6F77" w:rsidRPr="00956B5F">
        <w:rPr>
          <w:rFonts w:ascii="Verdana" w:eastAsia="Verdana" w:hAnsi="Verdana" w:cs="Verdana"/>
        </w:rPr>
        <w:t xml:space="preserve">rganizers are not responsible for any loss or damage incurred </w:t>
      </w:r>
      <w:r w:rsidR="003305B6" w:rsidRPr="00956B5F">
        <w:rPr>
          <w:rFonts w:ascii="Verdana" w:eastAsia="Verdana" w:hAnsi="Verdana" w:cs="Verdana"/>
        </w:rPr>
        <w:t>to</w:t>
      </w:r>
      <w:r w:rsidR="003B6F77" w:rsidRPr="00956B5F">
        <w:rPr>
          <w:rFonts w:ascii="Verdana" w:eastAsia="Verdana" w:hAnsi="Verdana" w:cs="Verdana"/>
        </w:rPr>
        <w:t xml:space="preserve"> the occupants.</w:t>
      </w:r>
    </w:p>
    <w:p w:rsidR="003B6F77" w:rsidRPr="00956B5F" w:rsidRDefault="003B6F77" w:rsidP="00956B5F">
      <w:pPr>
        <w:pStyle w:val="ListParagraph"/>
        <w:rPr>
          <w:rFonts w:ascii="Verdana" w:eastAsia="Verdana" w:hAnsi="Verdana" w:cs="Verdana"/>
        </w:rPr>
      </w:pPr>
    </w:p>
    <w:p w:rsidR="003B6F77" w:rsidRPr="00956B5F" w:rsidRDefault="007D0597" w:rsidP="00956B5F">
      <w:pPr>
        <w:pStyle w:val="ListParagraph"/>
        <w:rPr>
          <w:rFonts w:ascii="Verdana" w:eastAsia="Verdana" w:hAnsi="Verdana" w:cs="Verdana"/>
        </w:rPr>
      </w:pPr>
      <w:r w:rsidRPr="00956B5F">
        <w:rPr>
          <w:rFonts w:ascii="Verdana" w:eastAsia="Verdana" w:hAnsi="Verdana" w:cs="Verdana"/>
        </w:rPr>
        <w:t>9. Gambling</w:t>
      </w:r>
      <w:r w:rsidR="003B6F77" w:rsidRPr="00956B5F">
        <w:rPr>
          <w:rFonts w:ascii="Verdana" w:eastAsia="Verdana" w:hAnsi="Verdana" w:cs="Verdana"/>
        </w:rPr>
        <w:t xml:space="preserve"> is strictly prohibited and unlawful and will attract </w:t>
      </w:r>
      <w:r w:rsidR="00C4653E" w:rsidRPr="00956B5F">
        <w:rPr>
          <w:rFonts w:ascii="Verdana" w:eastAsia="Verdana" w:hAnsi="Verdana" w:cs="Verdana"/>
        </w:rPr>
        <w:t>lawful</w:t>
      </w:r>
      <w:r w:rsidR="003B6F77" w:rsidRPr="00956B5F">
        <w:rPr>
          <w:rFonts w:ascii="Verdana" w:eastAsia="Verdana" w:hAnsi="Verdana" w:cs="Verdana"/>
        </w:rPr>
        <w:t xml:space="preserve"> actions and termination.</w:t>
      </w:r>
    </w:p>
    <w:p w:rsidR="003B6F77" w:rsidRPr="00956B5F" w:rsidRDefault="003B6F77" w:rsidP="00956B5F">
      <w:pPr>
        <w:pStyle w:val="ListParagraph"/>
        <w:rPr>
          <w:rFonts w:ascii="Verdana" w:eastAsia="Verdana" w:hAnsi="Verdana" w:cs="Verdana"/>
        </w:rPr>
      </w:pPr>
    </w:p>
    <w:p w:rsidR="003B6F77" w:rsidRPr="002A1C27" w:rsidRDefault="003B6F77" w:rsidP="00956B5F">
      <w:pPr>
        <w:pStyle w:val="ListParagraph"/>
        <w:rPr>
          <w:rFonts w:ascii="Verdana" w:eastAsia="Verdana" w:hAnsi="Verdana" w:cs="Verdana"/>
          <w:b/>
          <w:u w:val="single"/>
        </w:rPr>
      </w:pPr>
      <w:r w:rsidRPr="002A1C27">
        <w:rPr>
          <w:rFonts w:ascii="Verdana" w:eastAsia="Verdana" w:hAnsi="Verdana" w:cs="Verdana"/>
          <w:b/>
          <w:u w:val="single"/>
        </w:rPr>
        <w:t>Cancellation</w:t>
      </w:r>
      <w:r w:rsidR="003305B6" w:rsidRPr="002A1C27">
        <w:rPr>
          <w:rFonts w:ascii="Verdana" w:eastAsia="Verdana" w:hAnsi="Verdana" w:cs="Verdana"/>
          <w:b/>
          <w:u w:val="single"/>
        </w:rPr>
        <w:t xml:space="preserve"> fee</w:t>
      </w:r>
      <w:r w:rsidRPr="002A1C27">
        <w:rPr>
          <w:rFonts w:ascii="Verdana" w:eastAsia="Verdana" w:hAnsi="Verdana" w:cs="Verdana"/>
          <w:b/>
          <w:u w:val="single"/>
        </w:rPr>
        <w:t xml:space="preserve">&amp; Refund </w:t>
      </w:r>
    </w:p>
    <w:p w:rsidR="003B6F77" w:rsidRPr="00956B5F" w:rsidRDefault="003B6F77" w:rsidP="00956B5F">
      <w:pPr>
        <w:pStyle w:val="ListParagraph"/>
        <w:rPr>
          <w:rFonts w:ascii="Verdana" w:eastAsia="Verdana" w:hAnsi="Verdana" w:cs="Verdana"/>
        </w:rPr>
      </w:pPr>
      <w:r w:rsidRPr="00956B5F">
        <w:rPr>
          <w:rFonts w:ascii="Verdana" w:eastAsia="Verdana" w:hAnsi="Verdana" w:cs="Verdana"/>
        </w:rPr>
        <w:t>1. 2</w:t>
      </w:r>
      <w:r w:rsidR="00807A96" w:rsidRPr="00956B5F">
        <w:rPr>
          <w:rFonts w:ascii="Verdana" w:eastAsia="Verdana" w:hAnsi="Verdana" w:cs="Verdana"/>
        </w:rPr>
        <w:t>5 % if cancelled before 60 days of the tournament.</w:t>
      </w:r>
    </w:p>
    <w:p w:rsidR="003B6F77" w:rsidRPr="00956B5F" w:rsidRDefault="003B6F77" w:rsidP="00956B5F">
      <w:pPr>
        <w:pStyle w:val="ListParagraph"/>
        <w:rPr>
          <w:rFonts w:ascii="Verdana" w:eastAsia="Verdana" w:hAnsi="Verdana" w:cs="Verdana"/>
        </w:rPr>
      </w:pPr>
      <w:r w:rsidRPr="00956B5F">
        <w:rPr>
          <w:rFonts w:ascii="Verdana" w:eastAsia="Verdana" w:hAnsi="Verdana" w:cs="Verdana"/>
        </w:rPr>
        <w:t>2. 50% if cancelled before 30 days.</w:t>
      </w:r>
    </w:p>
    <w:p w:rsidR="003B6F77" w:rsidRPr="00956B5F" w:rsidRDefault="003B6F77" w:rsidP="00956B5F">
      <w:pPr>
        <w:pStyle w:val="ListParagraph"/>
        <w:rPr>
          <w:rFonts w:ascii="Verdana" w:eastAsia="Verdana" w:hAnsi="Verdana" w:cs="Verdana"/>
        </w:rPr>
      </w:pPr>
      <w:r w:rsidRPr="00956B5F">
        <w:rPr>
          <w:rFonts w:ascii="Verdana" w:eastAsia="Verdana" w:hAnsi="Verdana" w:cs="Verdana"/>
        </w:rPr>
        <w:t>3. 75% if cancelled before 15 days.</w:t>
      </w:r>
    </w:p>
    <w:p w:rsidR="003B6F77" w:rsidRPr="00956B5F" w:rsidRDefault="003B6F77" w:rsidP="00956B5F">
      <w:pPr>
        <w:pStyle w:val="ListParagraph"/>
        <w:rPr>
          <w:rFonts w:ascii="Verdana" w:eastAsia="Verdana" w:hAnsi="Verdana" w:cs="Verdana"/>
        </w:rPr>
      </w:pPr>
      <w:r w:rsidRPr="00956B5F">
        <w:rPr>
          <w:rFonts w:ascii="Verdana" w:eastAsia="Verdana" w:hAnsi="Verdana" w:cs="Verdana"/>
        </w:rPr>
        <w:t xml:space="preserve">4. No refund if cancelled </w:t>
      </w:r>
      <w:r w:rsidR="003305B6" w:rsidRPr="00956B5F">
        <w:rPr>
          <w:rFonts w:ascii="Verdana" w:eastAsia="Verdana" w:hAnsi="Verdana" w:cs="Verdana"/>
        </w:rPr>
        <w:t xml:space="preserve">within </w:t>
      </w:r>
      <w:r w:rsidRPr="00956B5F">
        <w:rPr>
          <w:rFonts w:ascii="Verdana" w:eastAsia="Verdana" w:hAnsi="Verdana" w:cs="Verdana"/>
        </w:rPr>
        <w:t xml:space="preserve">15 days </w:t>
      </w:r>
      <w:r w:rsidR="003305B6" w:rsidRPr="00956B5F">
        <w:rPr>
          <w:rFonts w:ascii="Verdana" w:eastAsia="Verdana" w:hAnsi="Verdana" w:cs="Verdana"/>
        </w:rPr>
        <w:t>of the tournament.</w:t>
      </w:r>
    </w:p>
    <w:p w:rsidR="003B6F77" w:rsidRPr="00956B5F" w:rsidRDefault="003B6F77" w:rsidP="00956B5F">
      <w:pPr>
        <w:pStyle w:val="ListParagraph"/>
        <w:rPr>
          <w:rFonts w:ascii="Verdana" w:eastAsia="Verdana" w:hAnsi="Verdana" w:cs="Verdana"/>
        </w:rPr>
      </w:pPr>
      <w:r w:rsidRPr="00956B5F">
        <w:rPr>
          <w:rFonts w:ascii="Verdana" w:eastAsia="Verdana" w:hAnsi="Verdana" w:cs="Verdana"/>
        </w:rPr>
        <w:t>5.Refunds will be processed online</w:t>
      </w:r>
      <w:r w:rsidR="00E44B28" w:rsidRPr="00956B5F">
        <w:rPr>
          <w:rFonts w:ascii="Verdana" w:eastAsia="Verdana" w:hAnsi="Verdana" w:cs="Verdana"/>
        </w:rPr>
        <w:t xml:space="preserve"> from the bank account or mode </w:t>
      </w:r>
      <w:r w:rsidRPr="00956B5F">
        <w:rPr>
          <w:rFonts w:ascii="Verdana" w:eastAsia="Verdana" w:hAnsi="Verdana" w:cs="Verdana"/>
        </w:rPr>
        <w:t xml:space="preserve">used to pay within 10 </w:t>
      </w:r>
      <w:r w:rsidR="003305B6" w:rsidRPr="00956B5F">
        <w:rPr>
          <w:rFonts w:ascii="Verdana" w:eastAsia="Verdana" w:hAnsi="Verdana" w:cs="Verdana"/>
        </w:rPr>
        <w:t>w</w:t>
      </w:r>
      <w:r w:rsidRPr="00956B5F">
        <w:rPr>
          <w:rFonts w:ascii="Verdana" w:eastAsia="Verdana" w:hAnsi="Verdana" w:cs="Verdana"/>
        </w:rPr>
        <w:t>o</w:t>
      </w:r>
      <w:r w:rsidR="001A77CE" w:rsidRPr="00956B5F">
        <w:rPr>
          <w:rFonts w:ascii="Verdana" w:eastAsia="Verdana" w:hAnsi="Verdana" w:cs="Verdana"/>
        </w:rPr>
        <w:t>r</w:t>
      </w:r>
      <w:r w:rsidRPr="00956B5F">
        <w:rPr>
          <w:rFonts w:ascii="Verdana" w:eastAsia="Verdana" w:hAnsi="Verdana" w:cs="Verdana"/>
        </w:rPr>
        <w:t xml:space="preserve">king </w:t>
      </w:r>
      <w:r w:rsidR="001A77CE" w:rsidRPr="00956B5F">
        <w:rPr>
          <w:rFonts w:ascii="Verdana" w:eastAsia="Verdana" w:hAnsi="Verdana" w:cs="Verdana"/>
        </w:rPr>
        <w:t>days.</w:t>
      </w:r>
    </w:p>
    <w:p w:rsidR="008A165E" w:rsidRPr="00956B5F" w:rsidRDefault="003B6F77" w:rsidP="00956B5F">
      <w:pPr>
        <w:pStyle w:val="ListParagraph"/>
      </w:pPr>
      <w:r w:rsidRPr="00956B5F">
        <w:rPr>
          <w:rFonts w:ascii="Verdana" w:eastAsia="Verdana" w:hAnsi="Verdana" w:cs="Verdana"/>
        </w:rPr>
        <w:t xml:space="preserve">6. Photo ids and address proof of all persons staying at the rooms will be </w:t>
      </w:r>
      <w:r w:rsidR="003305B6" w:rsidRPr="00956B5F">
        <w:rPr>
          <w:rFonts w:ascii="Verdana" w:eastAsia="Verdana" w:hAnsi="Verdana" w:cs="Verdana"/>
        </w:rPr>
        <w:t>required</w:t>
      </w:r>
      <w:r w:rsidRPr="00956B5F">
        <w:rPr>
          <w:rFonts w:ascii="Verdana" w:eastAsia="Verdana" w:hAnsi="Verdana" w:cs="Verdana"/>
        </w:rPr>
        <w:t xml:space="preserve"> to be submitted while check</w:t>
      </w:r>
      <w:r w:rsidR="003305B6" w:rsidRPr="00956B5F">
        <w:rPr>
          <w:rFonts w:ascii="Verdana" w:eastAsia="Verdana" w:hAnsi="Verdana" w:cs="Verdana"/>
        </w:rPr>
        <w:t>ing</w:t>
      </w:r>
      <w:r w:rsidR="001A77CE" w:rsidRPr="00956B5F">
        <w:rPr>
          <w:rFonts w:ascii="Verdana" w:eastAsia="Verdana" w:hAnsi="Verdana" w:cs="Verdana"/>
        </w:rPr>
        <w:t xml:space="preserve">in. </w:t>
      </w:r>
    </w:p>
    <w:p w:rsidR="00820102" w:rsidRPr="00956B5F" w:rsidRDefault="003305B6" w:rsidP="00956B5F">
      <w:pPr>
        <w:pStyle w:val="ListParagraph"/>
      </w:pPr>
      <w:r w:rsidRPr="00956B5F">
        <w:rPr>
          <w:rFonts w:ascii="Verdana" w:eastAsia="Verdana" w:hAnsi="Verdana" w:cs="Verdana"/>
        </w:rPr>
        <w:t>Rs.</w:t>
      </w:r>
      <w:r w:rsidR="001B28BA" w:rsidRPr="00956B5F">
        <w:rPr>
          <w:rFonts w:ascii="Verdana" w:eastAsia="Verdana" w:hAnsi="Verdana" w:cs="Verdana"/>
        </w:rPr>
        <w:t>2</w:t>
      </w:r>
      <w:r w:rsidR="00146BEC" w:rsidRPr="00956B5F">
        <w:rPr>
          <w:rFonts w:ascii="Verdana" w:eastAsia="Verdana" w:hAnsi="Verdana" w:cs="Verdana"/>
        </w:rPr>
        <w:t>000/-</w:t>
      </w:r>
      <w:r w:rsidR="002C6885" w:rsidRPr="00956B5F">
        <w:rPr>
          <w:rFonts w:ascii="Verdana" w:eastAsia="Verdana" w:hAnsi="Verdana" w:cs="Verdana"/>
        </w:rPr>
        <w:t>(</w:t>
      </w:r>
      <w:r w:rsidR="001B28BA" w:rsidRPr="00956B5F">
        <w:rPr>
          <w:rFonts w:ascii="Verdana" w:eastAsia="Verdana" w:hAnsi="Verdana" w:cs="Verdana"/>
        </w:rPr>
        <w:t>Two</w:t>
      </w:r>
      <w:r w:rsidR="00146BEC" w:rsidRPr="00956B5F">
        <w:rPr>
          <w:rFonts w:ascii="Verdana" w:eastAsia="Verdana" w:hAnsi="Verdana" w:cs="Verdana"/>
        </w:rPr>
        <w:t xml:space="preserve"> thousand</w:t>
      </w:r>
      <w:r w:rsidR="002C6885" w:rsidRPr="00956B5F">
        <w:rPr>
          <w:rFonts w:ascii="Verdana" w:eastAsia="Verdana" w:hAnsi="Verdana" w:cs="Verdana"/>
        </w:rPr>
        <w:t xml:space="preserve"> only)</w:t>
      </w:r>
      <w:r w:rsidR="003B6F77" w:rsidRPr="00956B5F">
        <w:rPr>
          <w:rFonts w:ascii="Verdana" w:eastAsia="Verdana" w:hAnsi="Verdana" w:cs="Verdana"/>
        </w:rPr>
        <w:t xml:space="preserve">per room/per day </w:t>
      </w:r>
      <w:r w:rsidRPr="00956B5F">
        <w:rPr>
          <w:rFonts w:ascii="Verdana" w:eastAsia="Verdana" w:hAnsi="Verdana" w:cs="Verdana"/>
        </w:rPr>
        <w:t xml:space="preserve">and </w:t>
      </w:r>
      <w:r w:rsidR="003B6F77" w:rsidRPr="00956B5F">
        <w:rPr>
          <w:rFonts w:ascii="Verdana" w:eastAsia="Verdana" w:hAnsi="Verdana" w:cs="Verdana"/>
        </w:rPr>
        <w:t>minimum reservation FOR 6 DAYS</w:t>
      </w:r>
      <w:r w:rsidR="00AB3254" w:rsidRPr="00956B5F">
        <w:rPr>
          <w:rFonts w:ascii="Verdana" w:eastAsia="Verdana" w:hAnsi="Verdana" w:cs="Verdana"/>
        </w:rPr>
        <w:t xml:space="preserve">. Limited accommodation of 30 rooms only. </w:t>
      </w:r>
    </w:p>
    <w:p w:rsidR="008A165E" w:rsidRPr="00956B5F" w:rsidRDefault="008A165E" w:rsidP="00956B5F">
      <w:pPr>
        <w:pStyle w:val="ListParagraph"/>
        <w:rPr>
          <w:rFonts w:ascii="Verdana" w:hAnsi="Verdana"/>
          <w:bCs/>
        </w:rPr>
      </w:pPr>
      <w:r w:rsidRPr="00956B5F">
        <w:rPr>
          <w:rFonts w:ascii="Verdana" w:hAnsi="Verdana"/>
          <w:bCs/>
        </w:rPr>
        <w:t xml:space="preserve">Please </w:t>
      </w:r>
      <w:r w:rsidR="003305B6" w:rsidRPr="00956B5F">
        <w:rPr>
          <w:rFonts w:ascii="Verdana" w:hAnsi="Verdana"/>
          <w:bCs/>
        </w:rPr>
        <w:t>use</w:t>
      </w:r>
      <w:r w:rsidRPr="00956B5F">
        <w:rPr>
          <w:rFonts w:ascii="Verdana" w:hAnsi="Verdana"/>
          <w:bCs/>
        </w:rPr>
        <w:t xml:space="preserve"> the link </w:t>
      </w:r>
      <w:hyperlink r:id="rId14" w:history="1">
        <w:r w:rsidR="003305B6" w:rsidRPr="00956B5F">
          <w:rPr>
            <w:rStyle w:val="Hyperlink"/>
            <w:rFonts w:ascii="Verdana" w:hAnsi="Verdana"/>
            <w:bCs/>
          </w:rPr>
          <w:t>http://www.cgchess.com</w:t>
        </w:r>
      </w:hyperlink>
      <w:r w:rsidRPr="00956B5F">
        <w:rPr>
          <w:rFonts w:ascii="Verdana" w:hAnsi="Verdana"/>
          <w:bCs/>
        </w:rPr>
        <w:t>for online reservation of the rooms.</w:t>
      </w:r>
    </w:p>
    <w:p w:rsidR="008A165E" w:rsidRPr="00146BEC" w:rsidRDefault="008A165E" w:rsidP="00956B5F">
      <w:pPr>
        <w:pStyle w:val="ListParagraph"/>
        <w:rPr>
          <w:rFonts w:ascii="Verdana" w:hAnsi="Verdana"/>
          <w:b/>
          <w:bCs/>
        </w:rPr>
      </w:pPr>
    </w:p>
    <w:p w:rsidR="00292D00" w:rsidRDefault="00292D00" w:rsidP="00292D00">
      <w:pPr>
        <w:spacing w:line="330" w:lineRule="atLeast"/>
        <w:rPr>
          <w:rFonts w:ascii="Verdana" w:eastAsia="Times New Roman" w:hAnsi="Verdana" w:cs="Arial"/>
          <w:b/>
          <w:bCs/>
        </w:rPr>
      </w:pPr>
      <w:r>
        <w:rPr>
          <w:rFonts w:ascii="Verdana" w:eastAsia="Times New Roman" w:hAnsi="Verdana" w:cs="Arial"/>
          <w:b/>
          <w:bCs/>
        </w:rPr>
        <w:lastRenderedPageBreak/>
        <w:t>7. Entry fee and registration</w:t>
      </w:r>
    </w:p>
    <w:p w:rsidR="00292D00" w:rsidRDefault="00292D00" w:rsidP="00292D00">
      <w:pPr>
        <w:spacing w:line="330" w:lineRule="atLeast"/>
        <w:rPr>
          <w:rFonts w:ascii="Verdana" w:eastAsia="Times New Roman" w:hAnsi="Verdana" w:cs="Arial"/>
          <w:b/>
          <w:bCs/>
        </w:rPr>
      </w:pPr>
    </w:p>
    <w:p w:rsidR="00292D00" w:rsidRDefault="00292D00" w:rsidP="00292D00">
      <w:pPr>
        <w:spacing w:line="330" w:lineRule="atLeast"/>
        <w:jc w:val="both"/>
        <w:rPr>
          <w:rFonts w:ascii="Verdana" w:eastAsia="Times New Roman" w:hAnsi="Verdana" w:cs="Arial"/>
          <w:b/>
          <w:bCs/>
        </w:rPr>
      </w:pPr>
      <w:r w:rsidRPr="00537E16">
        <w:rPr>
          <w:rFonts w:ascii="Verdana" w:eastAsia="Times New Roman" w:hAnsi="Verdana" w:cs="Arial"/>
          <w:b/>
          <w:bCs/>
        </w:rPr>
        <w:t>All Entries should come through the concerned State Chess Association/Institutional Members of AICF. However, AICF will have the right to accept or reject any entry without assigning any reason.</w:t>
      </w:r>
    </w:p>
    <w:p w:rsidR="002A1C27" w:rsidRDefault="002A1C27" w:rsidP="00292D00">
      <w:pPr>
        <w:spacing w:line="330" w:lineRule="atLeast"/>
        <w:jc w:val="both"/>
        <w:rPr>
          <w:rFonts w:ascii="Verdana" w:eastAsia="Times New Roman" w:hAnsi="Verdana" w:cs="Arial"/>
          <w:b/>
          <w:bCs/>
        </w:rPr>
      </w:pPr>
    </w:p>
    <w:p w:rsidR="002A1C27" w:rsidRPr="002A1C27" w:rsidRDefault="002A1C27" w:rsidP="002A1C27">
      <w:pPr>
        <w:spacing w:line="330" w:lineRule="atLeast"/>
        <w:jc w:val="center"/>
        <w:rPr>
          <w:rFonts w:ascii="Verdana" w:eastAsia="Times New Roman" w:hAnsi="Verdana" w:cs="Arial"/>
          <w:b/>
          <w:bCs/>
          <w:color w:val="FF0000"/>
        </w:rPr>
      </w:pPr>
      <w:r w:rsidRPr="002A1C27">
        <w:rPr>
          <w:rFonts w:ascii="Verdana" w:eastAsia="Times New Roman" w:hAnsi="Verdana" w:cs="Arial"/>
          <w:b/>
          <w:bCs/>
          <w:color w:val="FF0000"/>
        </w:rPr>
        <w:t>Entry fee Rs.1500/- ( one thousand five hundred only)</w:t>
      </w:r>
    </w:p>
    <w:p w:rsidR="00292D00" w:rsidRPr="00537E16" w:rsidRDefault="00292D00" w:rsidP="00292D00">
      <w:pPr>
        <w:spacing w:line="330" w:lineRule="atLeast"/>
        <w:rPr>
          <w:rFonts w:ascii="Verdana" w:eastAsia="Times New Roman" w:hAnsi="Verdana" w:cs="Arial"/>
          <w:b/>
          <w:bCs/>
        </w:rPr>
      </w:pPr>
    </w:p>
    <w:p w:rsidR="00292D00" w:rsidRDefault="00292D00" w:rsidP="00292D00">
      <w:pPr>
        <w:adjustRightInd w:val="0"/>
        <w:rPr>
          <w:rFonts w:ascii="Verdana" w:eastAsia="Times New Roman" w:hAnsi="Verdana" w:cs="Verdana"/>
          <w:sz w:val="23"/>
          <w:szCs w:val="23"/>
          <w:lang w:val="en-US" w:eastAsia="en-US" w:bidi="hi-IN"/>
        </w:rPr>
      </w:pPr>
      <w:r w:rsidRPr="000F18BE">
        <w:rPr>
          <w:rFonts w:ascii="Verdana" w:eastAsia="Times New Roman" w:hAnsi="Verdana" w:cs="Arial"/>
          <w:b/>
        </w:rPr>
        <w:t>Entries</w:t>
      </w:r>
      <w:r>
        <w:rPr>
          <w:rFonts w:ascii="Verdana" w:eastAsia="Times New Roman" w:hAnsi="Verdana" w:cs="Arial"/>
        </w:rPr>
        <w:t xml:space="preserve"> : </w:t>
      </w:r>
      <w:r>
        <w:rPr>
          <w:rFonts w:ascii="Verdana" w:eastAsia="Times New Roman" w:hAnsi="Verdana" w:cs="Verdana"/>
          <w:sz w:val="23"/>
          <w:szCs w:val="23"/>
          <w:lang w:val="en-US" w:eastAsia="en-US" w:bidi="hi-IN"/>
        </w:rPr>
        <w:t>Entry fee will be accepted strictly online through:</w:t>
      </w:r>
    </w:p>
    <w:p w:rsidR="00292D00" w:rsidRDefault="00292D00" w:rsidP="00292D00">
      <w:pPr>
        <w:adjustRightInd w:val="0"/>
        <w:rPr>
          <w:rFonts w:ascii="Verdana" w:eastAsia="Times New Roman" w:hAnsi="Verdana" w:cs="Verdana"/>
          <w:sz w:val="23"/>
          <w:szCs w:val="23"/>
          <w:lang w:val="en-US" w:eastAsia="en-US" w:bidi="hi-IN"/>
        </w:rPr>
      </w:pPr>
      <w:r>
        <w:rPr>
          <w:rFonts w:ascii="Verdana" w:eastAsia="Times New Roman" w:hAnsi="Verdana" w:cs="Verdana"/>
          <w:sz w:val="23"/>
          <w:szCs w:val="23"/>
          <w:lang w:val="en-US" w:eastAsia="en-US" w:bidi="hi-IN"/>
        </w:rPr>
        <w:t>http://aicf.in/national-tournament-registration/</w:t>
      </w:r>
    </w:p>
    <w:p w:rsidR="00292D00" w:rsidRDefault="00292D00" w:rsidP="00292D00">
      <w:pPr>
        <w:adjustRightInd w:val="0"/>
        <w:rPr>
          <w:rFonts w:ascii="Verdana" w:eastAsia="Times New Roman" w:hAnsi="Verdana" w:cs="Verdana"/>
          <w:sz w:val="23"/>
          <w:szCs w:val="23"/>
          <w:lang w:val="en-US" w:eastAsia="en-US" w:bidi="hi-IN"/>
        </w:rPr>
      </w:pPr>
    </w:p>
    <w:p w:rsidR="00292D00" w:rsidRDefault="00292D00" w:rsidP="00292D00">
      <w:pPr>
        <w:adjustRightInd w:val="0"/>
        <w:rPr>
          <w:rFonts w:ascii="Verdana" w:eastAsia="Times New Roman" w:hAnsi="Verdana" w:cs="Verdana"/>
          <w:sz w:val="23"/>
          <w:szCs w:val="23"/>
          <w:lang w:val="en-US" w:eastAsia="en-US" w:bidi="hi-IN"/>
        </w:rPr>
      </w:pPr>
      <w:r>
        <w:rPr>
          <w:rFonts w:ascii="Verdana" w:eastAsia="Times New Roman" w:hAnsi="Verdana" w:cs="Verdana"/>
          <w:sz w:val="23"/>
          <w:szCs w:val="23"/>
          <w:lang w:val="en-US" w:eastAsia="en-US" w:bidi="hi-IN"/>
        </w:rPr>
        <w:t>For clarification and guidance regarding submission of entries, please contact:</w:t>
      </w:r>
    </w:p>
    <w:p w:rsidR="00292D00" w:rsidRDefault="00292D00" w:rsidP="00292D00">
      <w:pPr>
        <w:spacing w:line="330" w:lineRule="atLeast"/>
        <w:rPr>
          <w:rFonts w:ascii="Verdana" w:eastAsia="Times New Roman" w:hAnsi="Verdana" w:cs="Verdana"/>
          <w:sz w:val="23"/>
          <w:szCs w:val="23"/>
          <w:lang w:val="en-US" w:eastAsia="en-US" w:bidi="hi-IN"/>
        </w:rPr>
      </w:pPr>
      <w:r>
        <w:rPr>
          <w:rFonts w:ascii="Verdana" w:eastAsia="Times New Roman" w:hAnsi="Verdana" w:cs="Verdana"/>
          <w:sz w:val="23"/>
          <w:szCs w:val="23"/>
          <w:lang w:val="en-US" w:eastAsia="en-US" w:bidi="hi-IN"/>
        </w:rPr>
        <w:t xml:space="preserve">aicfnationalentries@gmail.com </w:t>
      </w:r>
    </w:p>
    <w:p w:rsidR="00292D00" w:rsidRPr="00537E16" w:rsidRDefault="00292D00" w:rsidP="00292D00">
      <w:pPr>
        <w:spacing w:line="330" w:lineRule="atLeast"/>
        <w:rPr>
          <w:rFonts w:ascii="Verdana" w:eastAsia="Times New Roman" w:hAnsi="Verdana" w:cs="Arial"/>
          <w:b/>
          <w:bCs/>
        </w:rPr>
      </w:pPr>
    </w:p>
    <w:p w:rsidR="00292D00" w:rsidRPr="002A1C27" w:rsidRDefault="00292D00" w:rsidP="002A1C27">
      <w:pPr>
        <w:spacing w:line="330" w:lineRule="atLeast"/>
        <w:ind w:left="-5"/>
        <w:jc w:val="both"/>
        <w:rPr>
          <w:rFonts w:ascii="Verdana" w:hAnsi="Verdana"/>
          <w:b/>
          <w:color w:val="FF0000"/>
          <w:u w:val="single"/>
        </w:rPr>
      </w:pPr>
      <w:r>
        <w:rPr>
          <w:rFonts w:ascii="Verdana" w:hAnsi="Verdana"/>
          <w:b/>
          <w:u w:val="single"/>
        </w:rPr>
        <w:t xml:space="preserve">Last Date of Entry : </w:t>
      </w:r>
      <w:r w:rsidRPr="00292D00">
        <w:rPr>
          <w:rFonts w:ascii="Verdana" w:hAnsi="Verdana"/>
          <w:u w:val="single"/>
        </w:rPr>
        <w:t>09</w:t>
      </w:r>
      <w:r w:rsidRPr="00955047">
        <w:rPr>
          <w:rFonts w:ascii="Verdana" w:hAnsi="Verdana"/>
          <w:u w:val="single"/>
          <w:vertAlign w:val="superscript"/>
        </w:rPr>
        <w:t>th</w:t>
      </w:r>
      <w:r>
        <w:rPr>
          <w:rFonts w:ascii="Verdana" w:hAnsi="Verdana"/>
          <w:u w:val="single"/>
        </w:rPr>
        <w:t xml:space="preserve"> March </w:t>
      </w:r>
      <w:r w:rsidRPr="000F18BE">
        <w:rPr>
          <w:rFonts w:ascii="Verdana" w:hAnsi="Verdana"/>
          <w:u w:val="single"/>
        </w:rPr>
        <w:t>201</w:t>
      </w:r>
      <w:r>
        <w:rPr>
          <w:rFonts w:ascii="Verdana" w:hAnsi="Verdana"/>
          <w:u w:val="single"/>
        </w:rPr>
        <w:t>9.  The entries can be accepted with a late fee of Rs. 300/- upto 18</w:t>
      </w:r>
      <w:r w:rsidRPr="00955047">
        <w:rPr>
          <w:rFonts w:ascii="Verdana" w:hAnsi="Verdana"/>
          <w:u w:val="single"/>
          <w:vertAlign w:val="superscript"/>
        </w:rPr>
        <w:t>th</w:t>
      </w:r>
      <w:r>
        <w:rPr>
          <w:rFonts w:ascii="Verdana" w:hAnsi="Verdana"/>
          <w:u w:val="single"/>
        </w:rPr>
        <w:t xml:space="preserve"> March 2019</w:t>
      </w:r>
      <w:r w:rsidR="002A1C27">
        <w:rPr>
          <w:rFonts w:ascii="Verdana" w:hAnsi="Verdana"/>
          <w:u w:val="single"/>
        </w:rPr>
        <w:t>.</w:t>
      </w:r>
      <w:r w:rsidR="002A1C27" w:rsidRPr="002A1C27">
        <w:rPr>
          <w:rFonts w:ascii="Verdana" w:hAnsi="Verdana"/>
          <w:color w:val="FF0000"/>
          <w:u w:val="single"/>
        </w:rPr>
        <w:t xml:space="preserve"> </w:t>
      </w:r>
      <w:r w:rsidRPr="002A1C27">
        <w:rPr>
          <w:rFonts w:ascii="Verdana" w:hAnsi="Verdana"/>
          <w:b/>
          <w:color w:val="FF0000"/>
          <w:u w:val="single"/>
        </w:rPr>
        <w:t>No entries will be accepted after 18</w:t>
      </w:r>
      <w:r w:rsidRPr="002A1C27">
        <w:rPr>
          <w:rFonts w:ascii="Verdana" w:hAnsi="Verdana"/>
          <w:b/>
          <w:color w:val="FF0000"/>
          <w:u w:val="single"/>
          <w:vertAlign w:val="superscript"/>
        </w:rPr>
        <w:t>th</w:t>
      </w:r>
      <w:r w:rsidRPr="002A1C27">
        <w:rPr>
          <w:rFonts w:ascii="Verdana" w:hAnsi="Verdana"/>
          <w:b/>
          <w:color w:val="FF0000"/>
          <w:u w:val="single"/>
        </w:rPr>
        <w:t xml:space="preserve"> March 2019 </w:t>
      </w:r>
    </w:p>
    <w:p w:rsidR="008752F6" w:rsidRDefault="008752F6" w:rsidP="00956B5F">
      <w:pPr>
        <w:spacing w:line="228" w:lineRule="auto"/>
        <w:ind w:left="720"/>
        <w:rPr>
          <w:rFonts w:ascii="Verdana" w:eastAsia="Verdana" w:hAnsi="Verdana" w:cs="Verdana"/>
          <w:b/>
          <w:u w:val="single"/>
        </w:rPr>
      </w:pPr>
    </w:p>
    <w:p w:rsidR="000C3995" w:rsidRPr="0019107D" w:rsidRDefault="000C3995" w:rsidP="00956B5F">
      <w:pPr>
        <w:pStyle w:val="ListParagraph"/>
        <w:spacing w:line="251" w:lineRule="auto"/>
        <w:jc w:val="both"/>
        <w:rPr>
          <w:rFonts w:ascii="Verdana" w:eastAsia="Verdana" w:hAnsi="Verdana" w:cs="Verdana"/>
          <w:b/>
        </w:rPr>
      </w:pPr>
      <w:r w:rsidRPr="0019107D">
        <w:rPr>
          <w:rFonts w:ascii="Verdana" w:eastAsia="Verdana" w:hAnsi="Verdana" w:cs="Verdana"/>
          <w:b/>
        </w:rPr>
        <w:t xml:space="preserve">Players should come with following </w:t>
      </w:r>
      <w:r w:rsidR="000528CA" w:rsidRPr="0019107D">
        <w:rPr>
          <w:rFonts w:ascii="Verdana" w:eastAsia="Verdana" w:hAnsi="Verdana" w:cs="Verdana"/>
          <w:b/>
        </w:rPr>
        <w:t>documents:</w:t>
      </w:r>
    </w:p>
    <w:p w:rsidR="00184B84" w:rsidRPr="0019107D" w:rsidRDefault="00184B84" w:rsidP="00956B5F">
      <w:pPr>
        <w:pStyle w:val="ListParagraph"/>
        <w:numPr>
          <w:ilvl w:val="0"/>
          <w:numId w:val="19"/>
        </w:numPr>
        <w:spacing w:line="251" w:lineRule="auto"/>
        <w:ind w:left="720"/>
        <w:jc w:val="both"/>
      </w:pPr>
      <w:r w:rsidRPr="0019107D">
        <w:rPr>
          <w:rFonts w:ascii="Verdana" w:eastAsia="Verdana" w:hAnsi="Verdana" w:cs="Verdana"/>
        </w:rPr>
        <w:t>Pass-port size photo</w:t>
      </w:r>
    </w:p>
    <w:p w:rsidR="00184B84" w:rsidRPr="0019107D" w:rsidRDefault="000C3995" w:rsidP="00956B5F">
      <w:pPr>
        <w:pStyle w:val="ListParagraph"/>
        <w:numPr>
          <w:ilvl w:val="0"/>
          <w:numId w:val="19"/>
        </w:numPr>
        <w:spacing w:line="251" w:lineRule="auto"/>
        <w:ind w:left="720"/>
        <w:jc w:val="both"/>
      </w:pPr>
      <w:r w:rsidRPr="0019107D">
        <w:rPr>
          <w:rFonts w:ascii="Verdana" w:eastAsia="Verdana" w:hAnsi="Verdana" w:cs="Verdana"/>
        </w:rPr>
        <w:t>Original Date of Birth Certificate.</w:t>
      </w:r>
    </w:p>
    <w:p w:rsidR="00184B84" w:rsidRPr="0019107D" w:rsidRDefault="00184B84" w:rsidP="00956B5F">
      <w:pPr>
        <w:pStyle w:val="ListParagraph"/>
        <w:numPr>
          <w:ilvl w:val="0"/>
          <w:numId w:val="19"/>
        </w:numPr>
        <w:spacing w:line="251" w:lineRule="auto"/>
        <w:ind w:left="720"/>
        <w:jc w:val="both"/>
      </w:pPr>
      <w:r w:rsidRPr="0019107D">
        <w:rPr>
          <w:rFonts w:ascii="Verdana" w:eastAsia="Verdana" w:hAnsi="Verdana" w:cs="Verdana"/>
        </w:rPr>
        <w:t>AICF Certificate (if medical test qualified)</w:t>
      </w:r>
    </w:p>
    <w:p w:rsidR="00184B84" w:rsidRPr="0019107D" w:rsidRDefault="00184B84" w:rsidP="00956B5F">
      <w:pPr>
        <w:pStyle w:val="ListParagraph"/>
        <w:numPr>
          <w:ilvl w:val="0"/>
          <w:numId w:val="19"/>
        </w:numPr>
        <w:spacing w:line="251" w:lineRule="auto"/>
        <w:ind w:left="720"/>
        <w:jc w:val="both"/>
      </w:pPr>
      <w:r w:rsidRPr="0019107D">
        <w:rPr>
          <w:rFonts w:ascii="Verdana" w:eastAsia="Verdana" w:hAnsi="Verdana" w:cs="Verdana"/>
        </w:rPr>
        <w:t>Payment Proof</w:t>
      </w:r>
    </w:p>
    <w:p w:rsidR="00F300C6" w:rsidRPr="0019107D" w:rsidRDefault="00F300C6" w:rsidP="00956B5F">
      <w:pPr>
        <w:pStyle w:val="ListParagraph"/>
        <w:numPr>
          <w:ilvl w:val="0"/>
          <w:numId w:val="19"/>
        </w:numPr>
        <w:spacing w:line="228" w:lineRule="auto"/>
        <w:ind w:left="720"/>
        <w:rPr>
          <w:rFonts w:ascii="Verdana" w:eastAsia="Verdana" w:hAnsi="Verdana" w:cs="Verdana"/>
          <w:u w:val="single"/>
        </w:rPr>
      </w:pPr>
      <w:r w:rsidRPr="0019107D">
        <w:rPr>
          <w:rFonts w:ascii="Verdana" w:eastAsia="Verdana" w:hAnsi="Verdana" w:cs="Verdana"/>
        </w:rPr>
        <w:t xml:space="preserve">The certificate from the school mentioning that he/she is a bonafide student of the school. </w:t>
      </w:r>
    </w:p>
    <w:p w:rsidR="00820102" w:rsidRPr="0019107D" w:rsidRDefault="00820102">
      <w:pPr>
        <w:spacing w:line="23" w:lineRule="exact"/>
      </w:pPr>
    </w:p>
    <w:p w:rsidR="00820102" w:rsidRPr="0019107D" w:rsidRDefault="00820102">
      <w:pPr>
        <w:spacing w:line="20" w:lineRule="exact"/>
      </w:pPr>
    </w:p>
    <w:p w:rsidR="00820102" w:rsidRPr="0019107D" w:rsidRDefault="00820102">
      <w:pPr>
        <w:spacing w:line="178" w:lineRule="exact"/>
      </w:pPr>
    </w:p>
    <w:p w:rsidR="00820102" w:rsidRPr="0019107D" w:rsidRDefault="006D0B71">
      <w:pPr>
        <w:rPr>
          <w:rFonts w:ascii="Verdana" w:eastAsia="Verdana" w:hAnsi="Verdana" w:cs="Verdana"/>
          <w:b/>
          <w:u w:val="single"/>
        </w:rPr>
      </w:pPr>
      <w:r w:rsidRPr="0019107D">
        <w:rPr>
          <w:rFonts w:ascii="Verdana" w:eastAsia="Verdana" w:hAnsi="Verdana" w:cs="Verdana"/>
          <w:b/>
        </w:rPr>
        <w:t xml:space="preserve">Note: </w:t>
      </w:r>
      <w:r w:rsidRPr="001D26FF">
        <w:rPr>
          <w:rFonts w:ascii="Verdana" w:eastAsia="Verdana" w:hAnsi="Verdana" w:cs="Verdana"/>
          <w:b/>
          <w:color w:val="FF0000"/>
          <w:u w:val="single"/>
        </w:rPr>
        <w:t>No Entry fees will be accepted through any other agencies.</w:t>
      </w:r>
    </w:p>
    <w:p w:rsidR="00CC1C47" w:rsidRPr="0019107D" w:rsidRDefault="00CC1C47">
      <w:pPr>
        <w:spacing w:line="228" w:lineRule="auto"/>
        <w:rPr>
          <w:rFonts w:ascii="Verdana" w:eastAsia="Verdana" w:hAnsi="Verdana" w:cs="Verdana"/>
          <w:b/>
        </w:rPr>
      </w:pPr>
    </w:p>
    <w:p w:rsidR="00820102" w:rsidRPr="0019107D" w:rsidRDefault="002A1C27" w:rsidP="00F300C6">
      <w:pPr>
        <w:tabs>
          <w:tab w:val="left" w:pos="720"/>
          <w:tab w:val="left" w:pos="5415"/>
        </w:tabs>
        <w:spacing w:line="228" w:lineRule="auto"/>
      </w:pPr>
      <w:r>
        <w:rPr>
          <w:rFonts w:ascii="Verdana" w:eastAsia="Verdana" w:hAnsi="Verdana" w:cs="Verdana"/>
          <w:b/>
        </w:rPr>
        <w:t>8</w:t>
      </w:r>
      <w:r w:rsidR="006D0B71" w:rsidRPr="0019107D">
        <w:rPr>
          <w:rFonts w:ascii="Verdana" w:eastAsia="Verdana" w:hAnsi="Verdana" w:cs="Verdana"/>
          <w:b/>
        </w:rPr>
        <w:t>.</w:t>
      </w:r>
      <w:r w:rsidR="00F300C6" w:rsidRPr="0019107D">
        <w:rPr>
          <w:rFonts w:ascii="Verdana" w:eastAsia="Verdana" w:hAnsi="Verdana" w:cs="Verdana"/>
          <w:b/>
        </w:rPr>
        <w:tab/>
      </w:r>
      <w:r w:rsidR="006D0B71" w:rsidRPr="0019107D">
        <w:rPr>
          <w:rFonts w:ascii="Verdana" w:eastAsia="Verdana" w:hAnsi="Verdana" w:cs="Verdana"/>
          <w:b/>
        </w:rPr>
        <w:t>AICF Registration:</w:t>
      </w:r>
      <w:r w:rsidR="008052BB" w:rsidRPr="0019107D">
        <w:rPr>
          <w:rFonts w:ascii="Verdana" w:eastAsia="Verdana" w:hAnsi="Verdana" w:cs="Verdana"/>
          <w:b/>
        </w:rPr>
        <w:tab/>
      </w:r>
    </w:p>
    <w:p w:rsidR="00820102" w:rsidRPr="0019107D" w:rsidRDefault="00820102">
      <w:pPr>
        <w:spacing w:line="102" w:lineRule="exact"/>
      </w:pPr>
    </w:p>
    <w:p w:rsidR="003D2A74" w:rsidRPr="0019107D" w:rsidRDefault="003D2A74">
      <w:pPr>
        <w:spacing w:line="264" w:lineRule="auto"/>
        <w:jc w:val="both"/>
        <w:rPr>
          <w:rFonts w:ascii="Verdana" w:eastAsia="Verdana" w:hAnsi="Verdana" w:cs="Verdana"/>
        </w:rPr>
      </w:pPr>
      <w:r w:rsidRPr="0019107D">
        <w:rPr>
          <w:rFonts w:ascii="Verdana" w:eastAsia="Verdana" w:hAnsi="Verdana" w:cs="Verdana"/>
        </w:rPr>
        <w:t>All participants in the National Championship should be registered with AICF for the year 201</w:t>
      </w:r>
      <w:r w:rsidR="002A1C27">
        <w:rPr>
          <w:rFonts w:ascii="Verdana" w:eastAsia="Verdana" w:hAnsi="Verdana" w:cs="Verdana"/>
        </w:rPr>
        <w:t>9</w:t>
      </w:r>
      <w:r w:rsidRPr="0019107D">
        <w:rPr>
          <w:rFonts w:ascii="Verdana" w:eastAsia="Verdana" w:hAnsi="Verdana" w:cs="Verdana"/>
        </w:rPr>
        <w:t>-</w:t>
      </w:r>
      <w:r w:rsidR="002A1C27">
        <w:rPr>
          <w:rFonts w:ascii="Verdana" w:eastAsia="Verdana" w:hAnsi="Verdana" w:cs="Verdana"/>
        </w:rPr>
        <w:t>2020</w:t>
      </w:r>
      <w:r w:rsidRPr="0019107D">
        <w:rPr>
          <w:rFonts w:ascii="Verdana" w:eastAsia="Verdana" w:hAnsi="Verdana" w:cs="Verdana"/>
        </w:rPr>
        <w:t>. Online AICF Registration is available in the website www.aicf.in. Those who have paid the AICF Registration fee but are yet to receive the AICF Registration card should send a photo copy of the acknowledgment for having paid the fee to organizers of earlier tournaments or to their association. Before the championship all the players must be registered with AICF for the year 201</w:t>
      </w:r>
      <w:r w:rsidR="00956B5F">
        <w:rPr>
          <w:rFonts w:ascii="Verdana" w:eastAsia="Verdana" w:hAnsi="Verdana" w:cs="Verdana"/>
        </w:rPr>
        <w:t>9</w:t>
      </w:r>
      <w:r w:rsidRPr="0019107D">
        <w:rPr>
          <w:rFonts w:ascii="Verdana" w:eastAsia="Verdana" w:hAnsi="Verdana" w:cs="Verdana"/>
        </w:rPr>
        <w:t>-</w:t>
      </w:r>
      <w:r w:rsidR="00956B5F">
        <w:rPr>
          <w:rFonts w:ascii="Verdana" w:eastAsia="Verdana" w:hAnsi="Verdana" w:cs="Verdana"/>
        </w:rPr>
        <w:t>2020</w:t>
      </w:r>
      <w:r w:rsidRPr="0019107D">
        <w:rPr>
          <w:rFonts w:ascii="Verdana" w:eastAsia="Verdana" w:hAnsi="Verdana" w:cs="Verdana"/>
        </w:rPr>
        <w:t>. No entry will be accepted without AICF Player’s Registration for 201</w:t>
      </w:r>
      <w:r w:rsidR="00956B5F">
        <w:rPr>
          <w:rFonts w:ascii="Verdana" w:eastAsia="Verdana" w:hAnsi="Verdana" w:cs="Verdana"/>
        </w:rPr>
        <w:t>9</w:t>
      </w:r>
      <w:r w:rsidRPr="0019107D">
        <w:rPr>
          <w:rFonts w:ascii="Verdana" w:eastAsia="Verdana" w:hAnsi="Verdana" w:cs="Verdana"/>
        </w:rPr>
        <w:t>-</w:t>
      </w:r>
      <w:r w:rsidR="00956B5F">
        <w:rPr>
          <w:rFonts w:ascii="Verdana" w:eastAsia="Verdana" w:hAnsi="Verdana" w:cs="Verdana"/>
        </w:rPr>
        <w:t>2020</w:t>
      </w:r>
      <w:r w:rsidRPr="0019107D">
        <w:rPr>
          <w:rFonts w:ascii="Verdana" w:eastAsia="Verdana" w:hAnsi="Verdana" w:cs="Verdana"/>
        </w:rPr>
        <w:t>.</w:t>
      </w:r>
    </w:p>
    <w:p w:rsidR="003D2A74" w:rsidRDefault="003D2A74">
      <w:pPr>
        <w:spacing w:line="264" w:lineRule="auto"/>
        <w:jc w:val="both"/>
        <w:rPr>
          <w:rFonts w:ascii="Verdana" w:eastAsia="Verdana" w:hAnsi="Verdana" w:cs="Verdana"/>
          <w:sz w:val="16"/>
        </w:rPr>
      </w:pPr>
    </w:p>
    <w:p w:rsidR="002A1C27" w:rsidRDefault="002A1C27">
      <w:pPr>
        <w:spacing w:line="264" w:lineRule="auto"/>
        <w:jc w:val="both"/>
        <w:rPr>
          <w:rFonts w:ascii="Verdana" w:eastAsia="Verdana" w:hAnsi="Verdana" w:cs="Verdana"/>
          <w:sz w:val="16"/>
        </w:rPr>
      </w:pPr>
    </w:p>
    <w:p w:rsidR="00AC174E" w:rsidRDefault="002A1C27" w:rsidP="00AC174E">
      <w:r>
        <w:rPr>
          <w:rFonts w:ascii="Verdana" w:eastAsia="Verdana" w:hAnsi="Verdana" w:cs="Verdana"/>
          <w:b/>
        </w:rPr>
        <w:t>9</w:t>
      </w:r>
      <w:r w:rsidR="006D0B71" w:rsidRPr="0019107D">
        <w:rPr>
          <w:rFonts w:ascii="Verdana" w:eastAsia="Verdana" w:hAnsi="Verdana" w:cs="Verdana"/>
          <w:b/>
        </w:rPr>
        <w:t>.</w:t>
      </w:r>
      <w:r w:rsidR="00CC1C47" w:rsidRPr="0019107D">
        <w:rPr>
          <w:rFonts w:ascii="Verdana" w:eastAsia="Verdana" w:hAnsi="Verdana" w:cs="Verdana"/>
          <w:b/>
        </w:rPr>
        <w:tab/>
      </w:r>
      <w:r w:rsidR="005D2269">
        <w:rPr>
          <w:rFonts w:ascii="Verdana" w:eastAsia="Verdana" w:hAnsi="Verdana" w:cs="Verdana"/>
          <w:b/>
        </w:rPr>
        <w:t>CPCA</w:t>
      </w:r>
      <w:r w:rsidR="006D0B71" w:rsidRPr="0019107D">
        <w:rPr>
          <w:rFonts w:ascii="Verdana" w:eastAsia="Verdana" w:hAnsi="Verdana" w:cs="Verdana"/>
          <w:b/>
        </w:rPr>
        <w:t xml:space="preserve"> Registration:</w:t>
      </w:r>
    </w:p>
    <w:p w:rsidR="00820102" w:rsidRPr="0019107D" w:rsidRDefault="006D0B71" w:rsidP="00AC174E">
      <w:pPr>
        <w:jc w:val="both"/>
      </w:pPr>
      <w:r w:rsidRPr="0019107D">
        <w:rPr>
          <w:rFonts w:ascii="Verdana" w:eastAsia="Verdana" w:hAnsi="Verdana" w:cs="Verdana"/>
        </w:rPr>
        <w:t xml:space="preserve">Players from </w:t>
      </w:r>
      <w:r w:rsidR="005D2269">
        <w:rPr>
          <w:rFonts w:ascii="Verdana" w:eastAsia="Verdana" w:hAnsi="Verdana" w:cs="Verdana"/>
        </w:rPr>
        <w:t>Chhattisgarh</w:t>
      </w:r>
      <w:r w:rsidRPr="0019107D">
        <w:rPr>
          <w:rFonts w:ascii="Verdana" w:eastAsia="Verdana" w:hAnsi="Verdana" w:cs="Verdana"/>
        </w:rPr>
        <w:t xml:space="preserve"> State are required to obtain </w:t>
      </w:r>
      <w:r w:rsidR="005D2269">
        <w:rPr>
          <w:rFonts w:ascii="Verdana" w:eastAsia="Verdana" w:hAnsi="Verdana" w:cs="Verdana"/>
        </w:rPr>
        <w:t>CPCA</w:t>
      </w:r>
      <w:r w:rsidRPr="0019107D">
        <w:rPr>
          <w:rFonts w:ascii="Verdana" w:eastAsia="Verdana" w:hAnsi="Verdana" w:cs="Verdana"/>
        </w:rPr>
        <w:t xml:space="preserve"> Registration for the year 201</w:t>
      </w:r>
      <w:r w:rsidR="002A1C27">
        <w:rPr>
          <w:rFonts w:ascii="Verdana" w:eastAsia="Verdana" w:hAnsi="Verdana" w:cs="Verdana"/>
        </w:rPr>
        <w:t>9</w:t>
      </w:r>
      <w:r w:rsidRPr="0019107D">
        <w:rPr>
          <w:rFonts w:ascii="Verdana" w:eastAsia="Verdana" w:hAnsi="Verdana" w:cs="Verdana"/>
        </w:rPr>
        <w:t xml:space="preserve"> – 2</w:t>
      </w:r>
      <w:r w:rsidR="005E538B" w:rsidRPr="0019107D">
        <w:rPr>
          <w:rFonts w:ascii="Verdana" w:eastAsia="Verdana" w:hAnsi="Verdana" w:cs="Verdana"/>
        </w:rPr>
        <w:t>0</w:t>
      </w:r>
      <w:r w:rsidR="002A1C27">
        <w:rPr>
          <w:rFonts w:ascii="Verdana" w:eastAsia="Verdana" w:hAnsi="Verdana" w:cs="Verdana"/>
        </w:rPr>
        <w:t>20</w:t>
      </w:r>
      <w:r w:rsidR="005E538B" w:rsidRPr="0019107D">
        <w:rPr>
          <w:rFonts w:ascii="Verdana" w:eastAsia="Verdana" w:hAnsi="Verdana" w:cs="Verdana"/>
        </w:rPr>
        <w:t xml:space="preserve"> by sending an amount of </w:t>
      </w:r>
      <w:r w:rsidR="005D2269">
        <w:rPr>
          <w:rFonts w:ascii="Rupee Foradian" w:eastAsia="Verdana" w:hAnsi="Rupee Foradian" w:cs="Verdana"/>
        </w:rPr>
        <w:t>Rs</w:t>
      </w:r>
      <w:r w:rsidR="000528CA">
        <w:rPr>
          <w:rFonts w:ascii="Rupee Foradian" w:eastAsia="Verdana" w:hAnsi="Rupee Foradian" w:cs="Verdana"/>
        </w:rPr>
        <w:t>.</w:t>
      </w:r>
      <w:r w:rsidR="00D1129C">
        <w:rPr>
          <w:rFonts w:ascii="Rupee Foradian" w:eastAsia="Verdana" w:hAnsi="Rupee Foradian" w:cs="Verdana"/>
        </w:rPr>
        <w:t>200</w:t>
      </w:r>
      <w:r w:rsidRPr="0019107D">
        <w:rPr>
          <w:rFonts w:ascii="Verdana" w:eastAsia="Verdana" w:hAnsi="Verdana" w:cs="Verdana"/>
        </w:rPr>
        <w:t xml:space="preserve">/- towards </w:t>
      </w:r>
      <w:r w:rsidR="005D2269">
        <w:rPr>
          <w:rFonts w:ascii="Verdana" w:eastAsia="Verdana" w:hAnsi="Verdana" w:cs="Verdana"/>
        </w:rPr>
        <w:t>CPCA</w:t>
      </w:r>
      <w:r w:rsidRPr="0019107D">
        <w:rPr>
          <w:rFonts w:ascii="Verdana" w:eastAsia="Verdana" w:hAnsi="Verdana" w:cs="Verdana"/>
        </w:rPr>
        <w:t xml:space="preserve"> registration fee along with dully filled and signed </w:t>
      </w:r>
      <w:r w:rsidR="005D2269">
        <w:rPr>
          <w:rFonts w:ascii="Verdana" w:eastAsia="Verdana" w:hAnsi="Verdana" w:cs="Verdana"/>
        </w:rPr>
        <w:t>CPCA</w:t>
      </w:r>
      <w:r w:rsidRPr="0019107D">
        <w:rPr>
          <w:rFonts w:ascii="Verdana" w:eastAsia="Verdana" w:hAnsi="Verdana" w:cs="Verdana"/>
        </w:rPr>
        <w:t xml:space="preserve"> Player’s Registration form (available in the website </w:t>
      </w:r>
      <w:hyperlink r:id="rId15" w:history="1">
        <w:r w:rsidR="005D2269" w:rsidRPr="00DE796B">
          <w:rPr>
            <w:rStyle w:val="Hyperlink"/>
            <w:rFonts w:ascii="Verdana" w:eastAsia="Verdana" w:hAnsi="Verdana" w:cs="Verdana"/>
          </w:rPr>
          <w:t>www.cgchess.co</w:t>
        </w:r>
      </w:hyperlink>
      <w:r w:rsidRPr="0019107D">
        <w:rPr>
          <w:rFonts w:ascii="Verdana" w:eastAsia="Verdana" w:hAnsi="Verdana" w:cs="Verdana"/>
          <w:color w:val="0000FF"/>
          <w:u w:val="single"/>
        </w:rPr>
        <w:t>m</w:t>
      </w:r>
      <w:r w:rsidRPr="0019107D">
        <w:rPr>
          <w:rFonts w:ascii="Verdana" w:eastAsia="Verdana" w:hAnsi="Verdana" w:cs="Verdana"/>
        </w:rPr>
        <w:t>) plus one passport size photograph in addition to the entry fees.</w:t>
      </w:r>
    </w:p>
    <w:p w:rsidR="00820102" w:rsidRDefault="00820102">
      <w:pPr>
        <w:spacing w:line="264" w:lineRule="auto"/>
        <w:jc w:val="both"/>
        <w:rPr>
          <w:sz w:val="18"/>
        </w:rPr>
      </w:pPr>
    </w:p>
    <w:p w:rsidR="002A1C27" w:rsidRDefault="002A1C27">
      <w:pPr>
        <w:spacing w:line="264" w:lineRule="auto"/>
        <w:jc w:val="both"/>
        <w:rPr>
          <w:sz w:val="18"/>
        </w:rPr>
      </w:pPr>
    </w:p>
    <w:p w:rsidR="002A1C27" w:rsidRDefault="002A1C27">
      <w:pPr>
        <w:spacing w:line="264" w:lineRule="auto"/>
        <w:jc w:val="both"/>
        <w:rPr>
          <w:sz w:val="18"/>
        </w:rPr>
      </w:pPr>
    </w:p>
    <w:p w:rsidR="002A1C27" w:rsidRDefault="002A1C27">
      <w:pPr>
        <w:spacing w:line="264" w:lineRule="auto"/>
        <w:jc w:val="both"/>
        <w:rPr>
          <w:sz w:val="18"/>
        </w:rPr>
      </w:pPr>
    </w:p>
    <w:p w:rsidR="002A1C27" w:rsidRDefault="002A1C27">
      <w:pPr>
        <w:spacing w:line="264" w:lineRule="auto"/>
        <w:jc w:val="both"/>
        <w:rPr>
          <w:sz w:val="18"/>
        </w:rPr>
      </w:pPr>
    </w:p>
    <w:p w:rsidR="002A1C27" w:rsidRDefault="002A1C27">
      <w:pPr>
        <w:spacing w:line="264" w:lineRule="auto"/>
        <w:jc w:val="both"/>
        <w:rPr>
          <w:sz w:val="18"/>
        </w:rPr>
      </w:pPr>
    </w:p>
    <w:p w:rsidR="002A1C27" w:rsidRDefault="002A1C27">
      <w:pPr>
        <w:spacing w:line="264" w:lineRule="auto"/>
        <w:jc w:val="both"/>
        <w:rPr>
          <w:sz w:val="18"/>
        </w:rPr>
      </w:pPr>
    </w:p>
    <w:p w:rsidR="002A1C27" w:rsidRDefault="002A1C27">
      <w:pPr>
        <w:spacing w:line="264" w:lineRule="auto"/>
        <w:jc w:val="both"/>
        <w:rPr>
          <w:sz w:val="18"/>
        </w:rPr>
      </w:pPr>
    </w:p>
    <w:p w:rsidR="002A1C27" w:rsidRPr="00231A89" w:rsidRDefault="002A1C27">
      <w:pPr>
        <w:spacing w:line="264" w:lineRule="auto"/>
        <w:jc w:val="both"/>
        <w:rPr>
          <w:sz w:val="18"/>
        </w:rPr>
      </w:pPr>
    </w:p>
    <w:p w:rsidR="001D26FF" w:rsidRDefault="002A1C27" w:rsidP="001D26FF">
      <w:r>
        <w:rPr>
          <w:rFonts w:ascii="Verdana" w:eastAsia="Verdana" w:hAnsi="Verdana" w:cs="Verdana"/>
          <w:b/>
        </w:rPr>
        <w:t>10</w:t>
      </w:r>
      <w:r w:rsidR="00CC1C47" w:rsidRPr="0019107D">
        <w:rPr>
          <w:rFonts w:ascii="Verdana" w:eastAsia="Verdana" w:hAnsi="Verdana" w:cs="Verdana"/>
          <w:b/>
        </w:rPr>
        <w:t>.</w:t>
      </w:r>
      <w:r w:rsidR="00CC1C47" w:rsidRPr="0019107D">
        <w:rPr>
          <w:rFonts w:ascii="Verdana" w:eastAsia="Verdana" w:hAnsi="Verdana" w:cs="Verdana"/>
          <w:b/>
        </w:rPr>
        <w:tab/>
      </w:r>
      <w:r w:rsidR="006D0B71" w:rsidRPr="0019107D">
        <w:rPr>
          <w:rFonts w:ascii="Verdana" w:eastAsia="Verdana" w:hAnsi="Verdana" w:cs="Verdana"/>
          <w:b/>
        </w:rPr>
        <w:t>System of Play:</w:t>
      </w:r>
    </w:p>
    <w:p w:rsidR="00820102" w:rsidRDefault="006D0B71" w:rsidP="001D26FF">
      <w:pPr>
        <w:jc w:val="both"/>
        <w:rPr>
          <w:rFonts w:ascii="Verdana" w:eastAsia="Verdana" w:hAnsi="Verdana" w:cs="Verdana"/>
        </w:rPr>
      </w:pPr>
      <w:r w:rsidRPr="0019107D">
        <w:rPr>
          <w:rFonts w:ascii="Verdana" w:eastAsia="Verdana" w:hAnsi="Verdana" w:cs="Verdana"/>
        </w:rPr>
        <w:t>The Championship will be played under FIDE Laws of Chess and total nine rounds shall be played in each category. In case that one girl group is less than 10 participants then it will be merged with the same open age group category.</w:t>
      </w:r>
    </w:p>
    <w:p w:rsidR="002A1C27" w:rsidRPr="0019107D" w:rsidRDefault="002A1C27" w:rsidP="001D26FF">
      <w:pPr>
        <w:jc w:val="both"/>
      </w:pPr>
    </w:p>
    <w:p w:rsidR="00820102" w:rsidRPr="0019107D" w:rsidRDefault="00820102">
      <w:pPr>
        <w:spacing w:line="90" w:lineRule="exact"/>
      </w:pPr>
    </w:p>
    <w:p w:rsidR="00820102" w:rsidRPr="0019107D" w:rsidRDefault="006D0B71">
      <w:pPr>
        <w:spacing w:line="251" w:lineRule="auto"/>
        <w:jc w:val="both"/>
      </w:pPr>
      <w:r w:rsidRPr="0019107D">
        <w:rPr>
          <w:rFonts w:ascii="Verdana" w:eastAsia="Verdana" w:hAnsi="Verdana" w:cs="Verdana"/>
        </w:rPr>
        <w:t xml:space="preserve">Players from the same state </w:t>
      </w:r>
      <w:r w:rsidR="000528CA">
        <w:rPr>
          <w:rFonts w:ascii="Verdana" w:eastAsia="Verdana" w:hAnsi="Verdana" w:cs="Verdana"/>
        </w:rPr>
        <w:t>shall</w:t>
      </w:r>
      <w:r w:rsidRPr="0019107D">
        <w:rPr>
          <w:rFonts w:ascii="Verdana" w:eastAsia="Verdana" w:hAnsi="Verdana" w:cs="Verdana"/>
        </w:rPr>
        <w:t xml:space="preserve"> not be paired against each other in the last round of a National championship, except National </w:t>
      </w:r>
      <w:r w:rsidR="00823654">
        <w:rPr>
          <w:rFonts w:ascii="Verdana" w:eastAsia="Verdana" w:hAnsi="Verdana" w:cs="Verdana"/>
        </w:rPr>
        <w:t>Senior</w:t>
      </w:r>
      <w:r w:rsidRPr="0019107D">
        <w:rPr>
          <w:rFonts w:ascii="Verdana" w:eastAsia="Verdana" w:hAnsi="Verdana" w:cs="Verdana"/>
        </w:rPr>
        <w:t xml:space="preserve"> and Women </w:t>
      </w:r>
      <w:r w:rsidR="00823654">
        <w:rPr>
          <w:rFonts w:ascii="Verdana" w:eastAsia="Verdana" w:hAnsi="Verdana" w:cs="Verdana"/>
        </w:rPr>
        <w:t>National Senior</w:t>
      </w:r>
      <w:r w:rsidRPr="0019107D">
        <w:rPr>
          <w:rFonts w:ascii="Verdana" w:eastAsia="Verdana" w:hAnsi="Verdana" w:cs="Verdana"/>
        </w:rPr>
        <w:t>. However, they may be paired if there is no compatible opponent with</w:t>
      </w:r>
      <w:r w:rsidR="000528CA">
        <w:rPr>
          <w:rFonts w:ascii="Verdana" w:eastAsia="Verdana" w:hAnsi="Verdana" w:cs="Verdana"/>
        </w:rPr>
        <w:t>in</w:t>
      </w:r>
      <w:r w:rsidRPr="0019107D">
        <w:rPr>
          <w:rFonts w:ascii="Verdana" w:eastAsia="Verdana" w:hAnsi="Verdana" w:cs="Verdana"/>
        </w:rPr>
        <w:t xml:space="preserve"> the same point group or score group with a maximum difference of 1 point. It is applicable only for the top 50% score of the penultimate round.</w:t>
      </w:r>
    </w:p>
    <w:p w:rsidR="00820102" w:rsidRPr="0019107D" w:rsidRDefault="00820102">
      <w:pPr>
        <w:spacing w:line="186" w:lineRule="exact"/>
      </w:pPr>
    </w:p>
    <w:p w:rsidR="002A1C27" w:rsidRDefault="002A1C27" w:rsidP="00214E19">
      <w:pPr>
        <w:jc w:val="both"/>
        <w:rPr>
          <w:rFonts w:ascii="Verdana" w:eastAsia="Verdana" w:hAnsi="Verdana" w:cs="Verdana"/>
          <w:b/>
        </w:rPr>
      </w:pPr>
    </w:p>
    <w:p w:rsidR="00820102" w:rsidRPr="0019107D" w:rsidRDefault="00214E19" w:rsidP="00214E19">
      <w:pPr>
        <w:jc w:val="both"/>
      </w:pPr>
      <w:r w:rsidRPr="0019107D">
        <w:rPr>
          <w:rFonts w:ascii="Verdana" w:eastAsia="Verdana" w:hAnsi="Verdana" w:cs="Verdana"/>
          <w:b/>
        </w:rPr>
        <w:t>1</w:t>
      </w:r>
      <w:r w:rsidR="002A1C27">
        <w:rPr>
          <w:rFonts w:ascii="Verdana" w:eastAsia="Verdana" w:hAnsi="Verdana" w:cs="Verdana"/>
          <w:b/>
        </w:rPr>
        <w:t>1</w:t>
      </w:r>
      <w:r w:rsidR="0086538D" w:rsidRPr="0019107D">
        <w:rPr>
          <w:rFonts w:ascii="Verdana" w:eastAsia="Verdana" w:hAnsi="Verdana" w:cs="Verdana"/>
          <w:b/>
        </w:rPr>
        <w:t>.</w:t>
      </w:r>
      <w:r w:rsidR="0086538D" w:rsidRPr="0019107D">
        <w:rPr>
          <w:rFonts w:ascii="Verdana" w:eastAsia="Verdana" w:hAnsi="Verdana" w:cs="Verdana"/>
          <w:b/>
        </w:rPr>
        <w:tab/>
      </w:r>
      <w:r w:rsidR="006D0B71" w:rsidRPr="0019107D">
        <w:rPr>
          <w:rFonts w:ascii="Verdana" w:eastAsia="Verdana" w:hAnsi="Verdana" w:cs="Verdana"/>
          <w:b/>
        </w:rPr>
        <w:t xml:space="preserve">Default Time:  </w:t>
      </w:r>
      <w:r w:rsidR="006D0B71" w:rsidRPr="0019107D">
        <w:rPr>
          <w:rFonts w:ascii="Verdana" w:eastAsia="Verdana" w:hAnsi="Verdana" w:cs="Verdana"/>
        </w:rPr>
        <w:t>Default time for arriving to the chessboard is 15 minutes.</w:t>
      </w:r>
    </w:p>
    <w:p w:rsidR="00820102" w:rsidRPr="0019107D" w:rsidRDefault="00820102">
      <w:pPr>
        <w:spacing w:line="189" w:lineRule="exact"/>
      </w:pPr>
    </w:p>
    <w:p w:rsidR="002A1C27" w:rsidRDefault="002A1C27" w:rsidP="00D87DA8">
      <w:pPr>
        <w:ind w:left="-5"/>
        <w:jc w:val="both"/>
        <w:rPr>
          <w:rFonts w:ascii="Verdana" w:hAnsi="Verdana"/>
          <w:b/>
        </w:rPr>
      </w:pPr>
    </w:p>
    <w:p w:rsidR="001E6ABA" w:rsidRDefault="00214E19" w:rsidP="00D87DA8">
      <w:pPr>
        <w:ind w:left="-5"/>
        <w:jc w:val="both"/>
        <w:rPr>
          <w:rFonts w:ascii="Verdana" w:hAnsi="Verdana"/>
        </w:rPr>
      </w:pPr>
      <w:r w:rsidRPr="0019107D">
        <w:rPr>
          <w:rFonts w:ascii="Verdana" w:hAnsi="Verdana"/>
          <w:b/>
        </w:rPr>
        <w:t>1</w:t>
      </w:r>
      <w:r w:rsidR="002A1C27">
        <w:rPr>
          <w:rFonts w:ascii="Verdana" w:hAnsi="Verdana"/>
          <w:b/>
        </w:rPr>
        <w:t>2</w:t>
      </w:r>
      <w:r w:rsidRPr="0019107D">
        <w:rPr>
          <w:rFonts w:ascii="Verdana" w:hAnsi="Verdana"/>
          <w:b/>
        </w:rPr>
        <w:t>.</w:t>
      </w:r>
      <w:r w:rsidR="00CC1C47" w:rsidRPr="0019107D">
        <w:rPr>
          <w:rFonts w:ascii="Verdana" w:hAnsi="Verdana"/>
          <w:b/>
        </w:rPr>
        <w:tab/>
      </w:r>
      <w:r w:rsidR="001E6ABA" w:rsidRPr="0019107D">
        <w:rPr>
          <w:rFonts w:ascii="Verdana" w:hAnsi="Verdana"/>
          <w:b/>
        </w:rPr>
        <w:t>Session:</w:t>
      </w:r>
      <w:r w:rsidR="001E6ABA" w:rsidRPr="0019107D">
        <w:rPr>
          <w:rFonts w:ascii="Verdana" w:hAnsi="Verdana"/>
        </w:rPr>
        <w:t xml:space="preserve"> The rate of play shall be 90 minutes with an increment of 30 seconds per move from move number one.</w:t>
      </w:r>
    </w:p>
    <w:p w:rsidR="00AF485D" w:rsidRDefault="00AF485D" w:rsidP="00D87DA8">
      <w:pPr>
        <w:ind w:left="-5"/>
        <w:jc w:val="both"/>
        <w:rPr>
          <w:rFonts w:ascii="Verdana" w:hAnsi="Verdana"/>
        </w:rPr>
      </w:pPr>
    </w:p>
    <w:p w:rsidR="002A1C27" w:rsidRDefault="002A1C27" w:rsidP="00D87DA8">
      <w:pPr>
        <w:ind w:left="-5"/>
        <w:jc w:val="both"/>
        <w:rPr>
          <w:rFonts w:ascii="Verdana" w:hAnsi="Verdana"/>
          <w:b/>
        </w:rPr>
      </w:pPr>
    </w:p>
    <w:p w:rsidR="000528CA" w:rsidRPr="0019107D" w:rsidRDefault="000528CA" w:rsidP="00D87DA8">
      <w:pPr>
        <w:ind w:left="-5"/>
        <w:jc w:val="both"/>
      </w:pPr>
      <w:r>
        <w:rPr>
          <w:rFonts w:ascii="Verdana" w:hAnsi="Verdana"/>
          <w:b/>
        </w:rPr>
        <w:t>1</w:t>
      </w:r>
      <w:r w:rsidR="002A1C27">
        <w:rPr>
          <w:rFonts w:ascii="Verdana" w:hAnsi="Verdana"/>
          <w:b/>
        </w:rPr>
        <w:t>3</w:t>
      </w:r>
      <w:r>
        <w:rPr>
          <w:rFonts w:ascii="Verdana" w:hAnsi="Verdana"/>
          <w:b/>
        </w:rPr>
        <w:t>.</w:t>
      </w:r>
      <w:r>
        <w:tab/>
      </w:r>
      <w:r w:rsidRPr="000528CA">
        <w:rPr>
          <w:rFonts w:ascii="Verdana" w:hAnsi="Verdana"/>
        </w:rPr>
        <w:t>Players shall not agree for draw before each player makes 20 moves.</w:t>
      </w:r>
    </w:p>
    <w:p w:rsidR="00820102" w:rsidRPr="0019107D" w:rsidRDefault="00820102" w:rsidP="001E6ABA">
      <w:pPr>
        <w:jc w:val="both"/>
        <w:rPr>
          <w:rFonts w:ascii="Verdana" w:hAnsi="Verdana"/>
        </w:rPr>
      </w:pPr>
    </w:p>
    <w:p w:rsidR="002A1C27" w:rsidRDefault="002A1C27" w:rsidP="001E6ABA">
      <w:pPr>
        <w:jc w:val="both"/>
        <w:rPr>
          <w:rFonts w:ascii="Verdana" w:hAnsi="Verdana"/>
          <w:b/>
        </w:rPr>
      </w:pPr>
    </w:p>
    <w:p w:rsidR="00CA234D" w:rsidRPr="0019107D" w:rsidRDefault="00214E19" w:rsidP="001E6ABA">
      <w:pPr>
        <w:jc w:val="both"/>
        <w:rPr>
          <w:rFonts w:ascii="Verdana" w:hAnsi="Verdana"/>
        </w:rPr>
      </w:pPr>
      <w:r w:rsidRPr="0019107D">
        <w:rPr>
          <w:rFonts w:ascii="Verdana" w:hAnsi="Verdana"/>
          <w:b/>
        </w:rPr>
        <w:t>1</w:t>
      </w:r>
      <w:r w:rsidR="002A1C27">
        <w:rPr>
          <w:rFonts w:ascii="Verdana" w:hAnsi="Verdana"/>
          <w:b/>
        </w:rPr>
        <w:t>4</w:t>
      </w:r>
      <w:r w:rsidRPr="0019107D">
        <w:rPr>
          <w:rFonts w:ascii="Verdana" w:hAnsi="Verdana"/>
          <w:b/>
        </w:rPr>
        <w:t>.</w:t>
      </w:r>
      <w:r w:rsidR="00CC1C47" w:rsidRPr="0019107D">
        <w:rPr>
          <w:rFonts w:ascii="Verdana" w:hAnsi="Verdana"/>
          <w:b/>
        </w:rPr>
        <w:tab/>
      </w:r>
      <w:r w:rsidR="00CA234D" w:rsidRPr="0019107D">
        <w:rPr>
          <w:rFonts w:ascii="Verdana" w:hAnsi="Verdana"/>
          <w:b/>
        </w:rPr>
        <w:t>Chess Clocks:</w:t>
      </w:r>
      <w:r w:rsidR="00CA234D" w:rsidRPr="0019107D">
        <w:rPr>
          <w:rFonts w:ascii="Verdana" w:hAnsi="Verdana"/>
        </w:rPr>
        <w:t xml:space="preserve"> Each participating State Chess Association must provide at least one clock in working order for every two players entered into the Championship.</w:t>
      </w:r>
    </w:p>
    <w:p w:rsidR="00944E37" w:rsidRPr="0019107D" w:rsidRDefault="00944E37">
      <w:pPr>
        <w:spacing w:line="249" w:lineRule="exact"/>
      </w:pPr>
    </w:p>
    <w:p w:rsidR="002A1C27" w:rsidRDefault="002A1C27" w:rsidP="001E6ABA">
      <w:pPr>
        <w:ind w:left="420" w:hanging="420"/>
        <w:jc w:val="both"/>
        <w:rPr>
          <w:rFonts w:ascii="Verdana" w:eastAsia="Verdana" w:hAnsi="Verdana" w:cs="Verdana"/>
          <w:b/>
        </w:rPr>
      </w:pPr>
    </w:p>
    <w:p w:rsidR="001E6ABA" w:rsidRPr="0019107D" w:rsidRDefault="00214E19" w:rsidP="001E6ABA">
      <w:pPr>
        <w:ind w:left="420" w:hanging="420"/>
        <w:jc w:val="both"/>
        <w:rPr>
          <w:rFonts w:ascii="Verdana" w:eastAsia="Verdana" w:hAnsi="Verdana" w:cs="Verdana"/>
          <w:b/>
        </w:rPr>
      </w:pPr>
      <w:r w:rsidRPr="0019107D">
        <w:rPr>
          <w:rFonts w:ascii="Verdana" w:eastAsia="Verdana" w:hAnsi="Verdana" w:cs="Verdana"/>
          <w:b/>
        </w:rPr>
        <w:t>1</w:t>
      </w:r>
      <w:r w:rsidR="002A1C27">
        <w:rPr>
          <w:rFonts w:ascii="Verdana" w:eastAsia="Verdana" w:hAnsi="Verdana" w:cs="Verdana"/>
          <w:b/>
        </w:rPr>
        <w:t>5</w:t>
      </w:r>
      <w:r w:rsidR="006D0B71" w:rsidRPr="0019107D">
        <w:rPr>
          <w:rFonts w:ascii="Verdana" w:eastAsia="Verdana" w:hAnsi="Verdana" w:cs="Verdana"/>
          <w:b/>
        </w:rPr>
        <w:t>.</w:t>
      </w:r>
      <w:r w:rsidR="007844CB" w:rsidRPr="0019107D">
        <w:rPr>
          <w:rFonts w:ascii="Verdana" w:eastAsia="Verdana" w:hAnsi="Verdana" w:cs="Verdana"/>
          <w:b/>
        </w:rPr>
        <w:tab/>
      </w:r>
      <w:r w:rsidR="006D0B71" w:rsidRPr="0019107D">
        <w:rPr>
          <w:rFonts w:ascii="Verdana" w:eastAsia="Verdana" w:hAnsi="Verdana" w:cs="Verdana"/>
          <w:b/>
        </w:rPr>
        <w:t xml:space="preserve">Tie Break: </w:t>
      </w:r>
      <w:r w:rsidR="001E6ABA" w:rsidRPr="0019107D">
        <w:rPr>
          <w:rFonts w:ascii="Verdana" w:hAnsi="Verdana"/>
        </w:rPr>
        <w:t>Following is the order of tie-break:</w:t>
      </w:r>
    </w:p>
    <w:p w:rsidR="001E6ABA" w:rsidRPr="0019107D" w:rsidRDefault="001E6ABA" w:rsidP="00BF464E">
      <w:pPr>
        <w:numPr>
          <w:ilvl w:val="0"/>
          <w:numId w:val="24"/>
        </w:numPr>
        <w:suppressAutoHyphens w:val="0"/>
        <w:adjustRightInd w:val="0"/>
        <w:spacing w:line="212" w:lineRule="auto"/>
        <w:jc w:val="both"/>
        <w:textAlignment w:val="auto"/>
        <w:rPr>
          <w:rFonts w:ascii="Verdana" w:hAnsi="Verdana"/>
        </w:rPr>
      </w:pPr>
      <w:r w:rsidRPr="0019107D">
        <w:rPr>
          <w:rFonts w:ascii="Verdana" w:hAnsi="Verdana"/>
        </w:rPr>
        <w:t xml:space="preserve">Direct encounter </w:t>
      </w:r>
    </w:p>
    <w:p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Buchholz Cut 1 </w:t>
      </w:r>
    </w:p>
    <w:p w:rsidR="001E6ABA" w:rsidRPr="0019107D" w:rsidRDefault="001E6ABA" w:rsidP="001E6ABA">
      <w:pPr>
        <w:adjustRightInd w:val="0"/>
        <w:spacing w:line="1" w:lineRule="exact"/>
        <w:rPr>
          <w:rFonts w:ascii="Verdana" w:hAnsi="Verdana"/>
        </w:rPr>
      </w:pPr>
    </w:p>
    <w:p w:rsidR="001E6ABA" w:rsidRPr="0019107D" w:rsidRDefault="00231A89" w:rsidP="00BF464E">
      <w:pPr>
        <w:numPr>
          <w:ilvl w:val="0"/>
          <w:numId w:val="24"/>
        </w:numPr>
        <w:suppressAutoHyphens w:val="0"/>
        <w:adjustRightInd w:val="0"/>
        <w:jc w:val="both"/>
        <w:textAlignment w:val="auto"/>
        <w:rPr>
          <w:rFonts w:ascii="Verdana" w:hAnsi="Verdana"/>
        </w:rPr>
      </w:pPr>
      <w:r>
        <w:rPr>
          <w:rFonts w:ascii="Verdana" w:hAnsi="Verdana"/>
        </w:rPr>
        <w:tab/>
      </w:r>
      <w:r w:rsidR="001E6ABA" w:rsidRPr="0019107D">
        <w:rPr>
          <w:rFonts w:ascii="Verdana" w:hAnsi="Verdana"/>
        </w:rPr>
        <w:t xml:space="preserve">Buchholz </w:t>
      </w:r>
    </w:p>
    <w:p w:rsidR="001E6ABA" w:rsidRPr="0019107D" w:rsidRDefault="001E6ABA" w:rsidP="001E6ABA">
      <w:pPr>
        <w:adjustRightInd w:val="0"/>
        <w:spacing w:line="1" w:lineRule="exact"/>
        <w:rPr>
          <w:rFonts w:ascii="Verdana" w:hAnsi="Verdana"/>
        </w:rPr>
      </w:pPr>
    </w:p>
    <w:p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Sonneborn Berger </w:t>
      </w:r>
    </w:p>
    <w:p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The greater number of wins (forfeit included) </w:t>
      </w:r>
    </w:p>
    <w:p w:rsidR="007D0597" w:rsidRDefault="007D0597">
      <w:pPr>
        <w:rPr>
          <w:rFonts w:ascii="Verdana" w:eastAsia="Verdana" w:hAnsi="Verdana" w:cs="Verdana"/>
          <w:b/>
        </w:rPr>
      </w:pPr>
    </w:p>
    <w:p w:rsidR="00820102" w:rsidRPr="0019107D" w:rsidRDefault="00214E19" w:rsidP="007D0597">
      <w:r w:rsidRPr="0019107D">
        <w:rPr>
          <w:rFonts w:ascii="Verdana" w:eastAsia="Verdana" w:hAnsi="Verdana" w:cs="Verdana"/>
          <w:b/>
        </w:rPr>
        <w:t>1</w:t>
      </w:r>
      <w:r w:rsidR="002A1C27">
        <w:rPr>
          <w:rFonts w:ascii="Verdana" w:eastAsia="Verdana" w:hAnsi="Verdana" w:cs="Verdana"/>
          <w:b/>
        </w:rPr>
        <w:t>6</w:t>
      </w:r>
      <w:r w:rsidR="00B96E38" w:rsidRPr="0019107D">
        <w:rPr>
          <w:rFonts w:ascii="Verdana" w:eastAsia="Verdana" w:hAnsi="Verdana" w:cs="Verdana"/>
          <w:b/>
        </w:rPr>
        <w:t>.</w:t>
      </w:r>
      <w:r w:rsidR="00B96E38" w:rsidRPr="0019107D">
        <w:rPr>
          <w:rFonts w:ascii="Verdana" w:eastAsia="Verdana" w:hAnsi="Verdana" w:cs="Verdana"/>
          <w:b/>
        </w:rPr>
        <w:tab/>
      </w:r>
      <w:r w:rsidR="006D0B71" w:rsidRPr="0019107D">
        <w:rPr>
          <w:rFonts w:ascii="Verdana" w:eastAsia="Verdana" w:hAnsi="Verdana" w:cs="Verdana"/>
          <w:b/>
        </w:rPr>
        <w:t>Appeals Committee:</w:t>
      </w:r>
    </w:p>
    <w:p w:rsidR="00820102" w:rsidRPr="0019107D" w:rsidRDefault="006D0B71">
      <w:pPr>
        <w:spacing w:line="251" w:lineRule="auto"/>
        <w:jc w:val="both"/>
      </w:pPr>
      <w:r w:rsidRPr="0019107D">
        <w:rPr>
          <w:rFonts w:ascii="Verdana" w:eastAsia="Verdana" w:hAnsi="Verdana" w:cs="Verdana"/>
        </w:rPr>
        <w:t xml:space="preserve">Before the commencement of the championship, a five member Appeals Committee shall be formed by the AICF/ Organizers. All the members and reserves shall be </w:t>
      </w:r>
      <w:r w:rsidR="00FE3D71" w:rsidRPr="0019107D">
        <w:rPr>
          <w:rFonts w:ascii="Verdana" w:eastAsia="Verdana" w:hAnsi="Verdana" w:cs="Verdana"/>
        </w:rPr>
        <w:t>from different</w:t>
      </w:r>
      <w:r w:rsidRPr="0019107D">
        <w:rPr>
          <w:rFonts w:ascii="Verdana" w:eastAsia="Verdana" w:hAnsi="Verdana" w:cs="Verdana"/>
        </w:rPr>
        <w:t xml:space="preserve"> states. No member of the Committee can vote on dispute in which a player from his own state is involved and in such case(s), the reserves shall take his</w:t>
      </w:r>
      <w:r w:rsidR="009F7F1B">
        <w:rPr>
          <w:rFonts w:ascii="Verdana" w:eastAsia="Verdana" w:hAnsi="Verdana" w:cs="Verdana"/>
        </w:rPr>
        <w:t>/her</w:t>
      </w:r>
      <w:r w:rsidRPr="0019107D">
        <w:rPr>
          <w:rFonts w:ascii="Verdana" w:eastAsia="Verdana" w:hAnsi="Verdana" w:cs="Verdana"/>
        </w:rPr>
        <w:t xml:space="preserve"> place in the committee. The decision of the Appeals Committee is final and binding on players concerned.</w:t>
      </w:r>
    </w:p>
    <w:p w:rsidR="00820102" w:rsidRPr="0019107D" w:rsidRDefault="00820102">
      <w:pPr>
        <w:spacing w:line="222" w:lineRule="exact"/>
      </w:pPr>
    </w:p>
    <w:p w:rsidR="002A1C27" w:rsidRDefault="002A1C27" w:rsidP="00E22294">
      <w:pPr>
        <w:spacing w:line="228" w:lineRule="auto"/>
        <w:rPr>
          <w:rFonts w:ascii="Verdana" w:eastAsia="Verdana" w:hAnsi="Verdana" w:cs="Verdana"/>
          <w:b/>
        </w:rPr>
      </w:pPr>
    </w:p>
    <w:p w:rsidR="00E22294" w:rsidRDefault="00214E19" w:rsidP="00E22294">
      <w:pPr>
        <w:spacing w:line="228" w:lineRule="auto"/>
      </w:pPr>
      <w:r w:rsidRPr="0019107D">
        <w:rPr>
          <w:rFonts w:ascii="Verdana" w:eastAsia="Verdana" w:hAnsi="Verdana" w:cs="Verdana"/>
          <w:b/>
        </w:rPr>
        <w:t>1</w:t>
      </w:r>
      <w:r w:rsidR="002A1C27">
        <w:rPr>
          <w:rFonts w:ascii="Verdana" w:eastAsia="Verdana" w:hAnsi="Verdana" w:cs="Verdana"/>
          <w:b/>
        </w:rPr>
        <w:t>7</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Protest:</w:t>
      </w:r>
    </w:p>
    <w:p w:rsidR="00820102" w:rsidRPr="0019107D" w:rsidRDefault="006D0B71" w:rsidP="00E22294">
      <w:pPr>
        <w:spacing w:line="228" w:lineRule="auto"/>
        <w:jc w:val="both"/>
      </w:pPr>
      <w:r w:rsidRPr="0019107D">
        <w:rPr>
          <w:rFonts w:ascii="Verdana" w:eastAsia="Verdana" w:hAnsi="Verdana" w:cs="Verdana"/>
        </w:rPr>
        <w:t>Protests, if any, against the decision of the Chief Arbiter, shall be made in writing with</w:t>
      </w:r>
      <w:r w:rsidR="00113E86">
        <w:rPr>
          <w:rFonts w:ascii="Verdana" w:eastAsia="Verdana" w:hAnsi="Verdana" w:cs="Verdana"/>
        </w:rPr>
        <w:t xml:space="preserve"> a</w:t>
      </w:r>
      <w:r w:rsidRPr="0019107D">
        <w:rPr>
          <w:rFonts w:ascii="Verdana" w:eastAsia="Verdana" w:hAnsi="Verdana" w:cs="Verdana"/>
        </w:rPr>
        <w:t xml:space="preserve"> protest fee of </w:t>
      </w:r>
      <w:r w:rsidR="009F7F1B">
        <w:rPr>
          <w:rFonts w:ascii="Verdana" w:eastAsia="Verdana" w:hAnsi="Verdana" w:cs="Verdana"/>
        </w:rPr>
        <w:t>Rs.</w:t>
      </w:r>
      <w:r w:rsidRPr="0019107D">
        <w:rPr>
          <w:rFonts w:ascii="Verdana" w:eastAsia="Verdana" w:hAnsi="Verdana" w:cs="Verdana"/>
          <w:b/>
          <w:bCs/>
        </w:rPr>
        <w:t>1</w:t>
      </w:r>
      <w:r w:rsidR="00DF5B9D" w:rsidRPr="0019107D">
        <w:rPr>
          <w:rFonts w:ascii="Verdana" w:eastAsia="Verdana" w:hAnsi="Verdana" w:cs="Verdana"/>
          <w:b/>
          <w:bCs/>
        </w:rPr>
        <w:t>,</w:t>
      </w:r>
      <w:r w:rsidRPr="0019107D">
        <w:rPr>
          <w:rFonts w:ascii="Verdana" w:eastAsia="Verdana" w:hAnsi="Verdana" w:cs="Verdana"/>
          <w:b/>
          <w:bCs/>
        </w:rPr>
        <w:t>000/-</w:t>
      </w:r>
      <w:r w:rsidRPr="0019107D">
        <w:rPr>
          <w:rFonts w:ascii="Verdana" w:eastAsia="Verdana" w:hAnsi="Verdana" w:cs="Verdana"/>
        </w:rPr>
        <w:t xml:space="preserve"> within </w:t>
      </w:r>
      <w:r w:rsidR="009D267E" w:rsidRPr="0019107D">
        <w:rPr>
          <w:rFonts w:ascii="Verdana" w:eastAsia="Verdana" w:hAnsi="Verdana" w:cs="Verdana"/>
        </w:rPr>
        <w:t xml:space="preserve">one </w:t>
      </w:r>
      <w:r w:rsidR="009F33EE" w:rsidRPr="0019107D">
        <w:rPr>
          <w:rFonts w:ascii="Verdana" w:eastAsia="Verdana" w:hAnsi="Verdana" w:cs="Verdana"/>
        </w:rPr>
        <w:t>hour of</w:t>
      </w:r>
      <w:r w:rsidRPr="0019107D">
        <w:rPr>
          <w:rFonts w:ascii="Verdana" w:eastAsia="Verdana" w:hAnsi="Verdana" w:cs="Verdana"/>
        </w:rPr>
        <w:t xml:space="preserve"> the occurrence of the incident. The amount shall be refunded if the appeal is upheld.</w:t>
      </w:r>
    </w:p>
    <w:p w:rsidR="00820102" w:rsidRDefault="00820102">
      <w:pPr>
        <w:spacing w:line="264" w:lineRule="auto"/>
        <w:jc w:val="both"/>
      </w:pPr>
    </w:p>
    <w:p w:rsidR="002A1C27" w:rsidRDefault="002A1C27" w:rsidP="00E22294">
      <w:pPr>
        <w:rPr>
          <w:rFonts w:ascii="Verdana" w:eastAsia="Verdana" w:hAnsi="Verdana" w:cs="Verdana"/>
          <w:b/>
        </w:rPr>
      </w:pPr>
    </w:p>
    <w:p w:rsidR="002A1C27" w:rsidRDefault="002A1C27" w:rsidP="00E22294">
      <w:pPr>
        <w:rPr>
          <w:rFonts w:ascii="Verdana" w:eastAsia="Verdana" w:hAnsi="Verdana" w:cs="Verdana"/>
          <w:b/>
        </w:rPr>
      </w:pPr>
    </w:p>
    <w:p w:rsidR="002A1C27" w:rsidRDefault="002A1C27" w:rsidP="00E22294">
      <w:pPr>
        <w:rPr>
          <w:rFonts w:ascii="Verdana" w:eastAsia="Verdana" w:hAnsi="Verdana" w:cs="Verdana"/>
          <w:b/>
        </w:rPr>
      </w:pPr>
    </w:p>
    <w:p w:rsidR="002A1C27" w:rsidRDefault="002A1C27" w:rsidP="00E22294">
      <w:pPr>
        <w:rPr>
          <w:rFonts w:ascii="Verdana" w:eastAsia="Verdana" w:hAnsi="Verdana" w:cs="Verdana"/>
          <w:b/>
        </w:rPr>
      </w:pPr>
    </w:p>
    <w:p w:rsidR="002A1C27" w:rsidRDefault="002A1C27" w:rsidP="00E22294">
      <w:pPr>
        <w:rPr>
          <w:rFonts w:ascii="Verdana" w:eastAsia="Verdana" w:hAnsi="Verdana" w:cs="Verdana"/>
          <w:b/>
        </w:rPr>
      </w:pPr>
    </w:p>
    <w:p w:rsidR="002A1C27" w:rsidRDefault="002A1C27" w:rsidP="00E22294">
      <w:pPr>
        <w:rPr>
          <w:rFonts w:ascii="Verdana" w:eastAsia="Verdana" w:hAnsi="Verdana" w:cs="Verdana"/>
          <w:b/>
        </w:rPr>
      </w:pPr>
    </w:p>
    <w:p w:rsidR="00E22294" w:rsidRDefault="00214E19" w:rsidP="00E22294">
      <w:r w:rsidRPr="0019107D">
        <w:rPr>
          <w:rFonts w:ascii="Verdana" w:eastAsia="Verdana" w:hAnsi="Verdana" w:cs="Verdana"/>
          <w:b/>
        </w:rPr>
        <w:t>1</w:t>
      </w:r>
      <w:r w:rsidR="002A1C27">
        <w:rPr>
          <w:rFonts w:ascii="Verdana" w:eastAsia="Verdana" w:hAnsi="Verdana" w:cs="Verdana"/>
          <w:b/>
        </w:rPr>
        <w:t>8</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Interpretation:</w:t>
      </w:r>
    </w:p>
    <w:p w:rsidR="00820102" w:rsidRPr="0019107D" w:rsidRDefault="006D0B71" w:rsidP="00E22294">
      <w:pPr>
        <w:jc w:val="both"/>
      </w:pPr>
      <w:r w:rsidRPr="0019107D">
        <w:rPr>
          <w:rFonts w:ascii="Verdana" w:eastAsia="Verdana" w:hAnsi="Verdana" w:cs="Verdana"/>
        </w:rPr>
        <w:t>For interpretation of the Rules and deciding any point not covered by Rules, the decision of the Tournament Committee shall be final and binding. The Tournament Committee has every right to make any additional or amendment to these rules without prior Notice. However, such changes or inclusion will be subject to AICF clearance. Such changes, however, will be displayed at the Championship venue.</w:t>
      </w:r>
    </w:p>
    <w:p w:rsidR="00820102" w:rsidRPr="0019107D" w:rsidRDefault="002A213E" w:rsidP="002A213E">
      <w:pPr>
        <w:tabs>
          <w:tab w:val="left" w:pos="8100"/>
        </w:tabs>
        <w:spacing w:line="264" w:lineRule="auto"/>
        <w:jc w:val="both"/>
      </w:pPr>
      <w:r w:rsidRPr="0019107D">
        <w:tab/>
      </w:r>
    </w:p>
    <w:p w:rsidR="002A1C27" w:rsidRDefault="002A1C27" w:rsidP="00E22294">
      <w:pPr>
        <w:rPr>
          <w:rFonts w:ascii="Verdana" w:eastAsia="Verdana" w:hAnsi="Verdana" w:cs="Verdana"/>
          <w:b/>
        </w:rPr>
      </w:pPr>
    </w:p>
    <w:p w:rsidR="00E22294" w:rsidRDefault="00214E19" w:rsidP="00E22294">
      <w:r w:rsidRPr="0019107D">
        <w:rPr>
          <w:rFonts w:ascii="Verdana" w:eastAsia="Verdana" w:hAnsi="Verdana" w:cs="Verdana"/>
          <w:b/>
        </w:rPr>
        <w:t>1</w:t>
      </w:r>
      <w:r w:rsidR="002A1C27">
        <w:rPr>
          <w:rFonts w:ascii="Verdana" w:eastAsia="Verdana" w:hAnsi="Verdana" w:cs="Verdana"/>
          <w:b/>
        </w:rPr>
        <w:t>9</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Prizes/Medals/Merit Certificates:</w:t>
      </w:r>
    </w:p>
    <w:p w:rsidR="00820102" w:rsidRPr="0019107D" w:rsidRDefault="00DB5594" w:rsidP="00E22294">
      <w:pPr>
        <w:jc w:val="both"/>
      </w:pPr>
      <w:r w:rsidRPr="0019107D">
        <w:rPr>
          <w:rFonts w:ascii="Verdana" w:eastAsia="Verdana" w:hAnsi="Verdana" w:cs="Verdana"/>
        </w:rPr>
        <w:t xml:space="preserve">Chess books/chess CDs will be given as prizes apart from Trophy and medals. </w:t>
      </w:r>
      <w:r w:rsidR="006D0B71" w:rsidRPr="0019107D">
        <w:rPr>
          <w:rFonts w:ascii="Verdana" w:eastAsia="Verdana" w:hAnsi="Verdana" w:cs="Verdana"/>
        </w:rPr>
        <w:t xml:space="preserve">Trophies/Medals and Merit Certificates will be given to top 3 players of each category plus the youngest boy and the youngest girl in the championship. All players will be given certificate of participation. </w:t>
      </w:r>
      <w:r w:rsidR="006D0B71" w:rsidRPr="0019107D">
        <w:rPr>
          <w:rFonts w:ascii="Verdana" w:eastAsia="Verdana" w:hAnsi="Verdana" w:cs="Verdana"/>
          <w:b/>
        </w:rPr>
        <w:t xml:space="preserve">It is mandatory for </w:t>
      </w:r>
      <w:r w:rsidR="009F33EE" w:rsidRPr="0019107D">
        <w:rPr>
          <w:rFonts w:ascii="Verdana" w:eastAsia="Verdana" w:hAnsi="Verdana" w:cs="Verdana"/>
          <w:b/>
        </w:rPr>
        <w:t>all the</w:t>
      </w:r>
      <w:r w:rsidR="006D0B71" w:rsidRPr="0019107D">
        <w:rPr>
          <w:rFonts w:ascii="Verdana" w:eastAsia="Verdana" w:hAnsi="Verdana" w:cs="Verdana"/>
          <w:b/>
        </w:rPr>
        <w:t xml:space="preserve"> participants to attend the Inauguration and Prize distribution Ceremony.</w:t>
      </w:r>
    </w:p>
    <w:p w:rsidR="00820102" w:rsidRPr="0019107D" w:rsidRDefault="00820102">
      <w:pPr>
        <w:spacing w:line="294" w:lineRule="exact"/>
      </w:pPr>
    </w:p>
    <w:p w:rsidR="002A1C27" w:rsidRDefault="002A1C27">
      <w:pPr>
        <w:spacing w:line="204" w:lineRule="auto"/>
        <w:jc w:val="both"/>
        <w:rPr>
          <w:rFonts w:ascii="Verdana" w:eastAsia="Verdana" w:hAnsi="Verdana" w:cs="Verdana"/>
          <w:b/>
        </w:rPr>
      </w:pPr>
    </w:p>
    <w:p w:rsidR="00820102" w:rsidRPr="0019107D" w:rsidRDefault="002A1C27">
      <w:pPr>
        <w:spacing w:line="204" w:lineRule="auto"/>
        <w:jc w:val="both"/>
      </w:pPr>
      <w:r>
        <w:rPr>
          <w:rFonts w:ascii="Verdana" w:eastAsia="Verdana" w:hAnsi="Verdana" w:cs="Verdana"/>
          <w:b/>
        </w:rPr>
        <w:t>20</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 xml:space="preserve">Tournament Committee: </w:t>
      </w:r>
      <w:r w:rsidR="006D0B71" w:rsidRPr="0019107D">
        <w:rPr>
          <w:rFonts w:ascii="Verdana" w:eastAsia="Verdana" w:hAnsi="Verdana" w:cs="Verdana"/>
        </w:rPr>
        <w:t xml:space="preserve">The organizers will form a tournament committee for the </w:t>
      </w:r>
      <w:r w:rsidR="009F33EE" w:rsidRPr="0019107D">
        <w:rPr>
          <w:rFonts w:ascii="Verdana" w:eastAsia="Verdana" w:hAnsi="Verdana" w:cs="Verdana"/>
        </w:rPr>
        <w:t>smooth conduct</w:t>
      </w:r>
      <w:r w:rsidR="006D0B71" w:rsidRPr="0019107D">
        <w:rPr>
          <w:rFonts w:ascii="Verdana" w:eastAsia="Verdana" w:hAnsi="Verdana" w:cs="Verdana"/>
        </w:rPr>
        <w:t xml:space="preserve"> of the National Championship.</w:t>
      </w:r>
    </w:p>
    <w:p w:rsidR="00820102" w:rsidRPr="0019107D" w:rsidRDefault="00820102" w:rsidP="00860AC2"/>
    <w:p w:rsidR="00820102" w:rsidRPr="0019107D" w:rsidRDefault="00113E86">
      <w:pPr>
        <w:rPr>
          <w:rFonts w:ascii="Verdana" w:eastAsia="Verdana" w:hAnsi="Verdana" w:cs="Verdana"/>
          <w:b/>
        </w:rPr>
      </w:pPr>
      <w:r>
        <w:rPr>
          <w:rFonts w:ascii="Verdana" w:eastAsia="Verdana" w:hAnsi="Verdana" w:cs="Verdana"/>
          <w:b/>
        </w:rPr>
        <w:t>2</w:t>
      </w:r>
      <w:r w:rsidR="002A1C27">
        <w:rPr>
          <w:rFonts w:ascii="Verdana" w:eastAsia="Verdana" w:hAnsi="Verdana" w:cs="Verdana"/>
          <w:b/>
        </w:rPr>
        <w:t>1</w:t>
      </w:r>
      <w:r w:rsidR="00F56717" w:rsidRPr="0019107D">
        <w:rPr>
          <w:rFonts w:ascii="Verdana" w:eastAsia="Verdana" w:hAnsi="Verdana" w:cs="Verdana"/>
          <w:b/>
        </w:rPr>
        <w:t>.</w:t>
      </w:r>
      <w:r w:rsidR="00F56717" w:rsidRPr="0019107D">
        <w:rPr>
          <w:rFonts w:ascii="Verdana" w:eastAsia="Verdana" w:hAnsi="Verdana" w:cs="Verdana"/>
          <w:b/>
        </w:rPr>
        <w:tab/>
      </w:r>
      <w:r w:rsidR="00956B5F">
        <w:rPr>
          <w:rFonts w:ascii="Verdana" w:eastAsia="Verdana" w:hAnsi="Verdana" w:cs="Verdana"/>
          <w:b/>
        </w:rPr>
        <w:t xml:space="preserve">Hotel near by </w:t>
      </w:r>
    </w:p>
    <w:p w:rsidR="003273A6" w:rsidRDefault="003273A6" w:rsidP="003273A6">
      <w:pPr>
        <w:shd w:val="clear" w:color="auto" w:fill="FFFFFF"/>
        <w:rPr>
          <w:rFonts w:ascii="Verdana" w:hAnsi="Verdana" w:cs="Arial"/>
          <w:color w:val="222222"/>
          <w:sz w:val="24"/>
          <w:szCs w:val="19"/>
        </w:rPr>
      </w:pPr>
      <w:r w:rsidRPr="003273A6">
        <w:rPr>
          <w:rFonts w:ascii="Verdana" w:hAnsi="Verdana" w:cs="Arial"/>
          <w:color w:val="222222"/>
          <w:sz w:val="24"/>
          <w:szCs w:val="19"/>
        </w:rPr>
        <w:t xml:space="preserve">The Accommodation </w:t>
      </w:r>
      <w:r w:rsidR="00D1129C">
        <w:rPr>
          <w:rFonts w:ascii="Verdana" w:hAnsi="Verdana" w:cs="Arial"/>
          <w:color w:val="222222"/>
          <w:sz w:val="24"/>
          <w:szCs w:val="19"/>
        </w:rPr>
        <w:t>near the venue during the National</w:t>
      </w:r>
      <w:r w:rsidRPr="003273A6">
        <w:rPr>
          <w:rFonts w:ascii="Verdana" w:hAnsi="Verdana" w:cs="Arial"/>
          <w:color w:val="222222"/>
          <w:sz w:val="24"/>
          <w:szCs w:val="19"/>
        </w:rPr>
        <w:t xml:space="preserve"> School Chess Championship 201</w:t>
      </w:r>
      <w:r w:rsidR="00823654">
        <w:rPr>
          <w:rFonts w:ascii="Verdana" w:hAnsi="Verdana" w:cs="Arial"/>
          <w:color w:val="222222"/>
          <w:sz w:val="24"/>
          <w:szCs w:val="19"/>
        </w:rPr>
        <w:t>9</w:t>
      </w:r>
      <w:r w:rsidRPr="003273A6">
        <w:rPr>
          <w:rFonts w:ascii="Verdana" w:hAnsi="Verdana" w:cs="Arial"/>
          <w:color w:val="222222"/>
          <w:sz w:val="24"/>
          <w:szCs w:val="19"/>
        </w:rPr>
        <w:t xml:space="preserve"> is given as below</w:t>
      </w:r>
      <w:r w:rsidR="00D1129C">
        <w:rPr>
          <w:rFonts w:ascii="Verdana" w:hAnsi="Verdana" w:cs="Arial"/>
          <w:color w:val="222222"/>
          <w:sz w:val="24"/>
          <w:szCs w:val="19"/>
        </w:rPr>
        <w:t xml:space="preserve">. </w:t>
      </w:r>
      <w:r w:rsidR="00D1129C" w:rsidRPr="00042340">
        <w:rPr>
          <w:rFonts w:ascii="Verdana" w:hAnsi="Verdana" w:cs="Arial"/>
          <w:color w:val="C00000"/>
          <w:sz w:val="24"/>
          <w:szCs w:val="19"/>
        </w:rPr>
        <w:t>This is for information purpose only</w:t>
      </w:r>
    </w:p>
    <w:p w:rsidR="003F6954" w:rsidRDefault="003F6954" w:rsidP="003273A6">
      <w:pPr>
        <w:shd w:val="clear" w:color="auto" w:fill="FFFFFF"/>
        <w:rPr>
          <w:rFonts w:ascii="Verdana" w:hAnsi="Verdana" w:cs="Arial"/>
          <w:color w:val="222222"/>
          <w:sz w:val="24"/>
          <w:szCs w:val="19"/>
        </w:rPr>
      </w:pPr>
    </w:p>
    <w:p w:rsidR="003F6954" w:rsidRDefault="003F6954" w:rsidP="003273A6">
      <w:pPr>
        <w:shd w:val="clear" w:color="auto" w:fill="FFFFFF"/>
        <w:rPr>
          <w:rFonts w:ascii="Verdana" w:hAnsi="Verdana" w:cs="Arial"/>
          <w:color w:val="222222"/>
          <w:sz w:val="24"/>
          <w:szCs w:val="19"/>
        </w:rPr>
      </w:pPr>
      <w:r>
        <w:rPr>
          <w:rFonts w:ascii="Verdana" w:hAnsi="Verdana" w:cs="Arial"/>
          <w:color w:val="222222"/>
          <w:sz w:val="24"/>
          <w:szCs w:val="19"/>
        </w:rPr>
        <w:t>Hotel VW Canyon</w:t>
      </w:r>
      <w:r w:rsidR="00DF18EB">
        <w:rPr>
          <w:rFonts w:ascii="Verdana" w:hAnsi="Verdana" w:cs="Arial"/>
          <w:color w:val="222222"/>
          <w:sz w:val="24"/>
          <w:szCs w:val="19"/>
        </w:rPr>
        <w:t xml:space="preserve"> (</w:t>
      </w:r>
      <w:r w:rsidR="00DF18EB">
        <w:rPr>
          <w:rFonts w:ascii="Arial" w:hAnsi="Arial" w:cs="Arial"/>
          <w:color w:val="222222"/>
          <w:shd w:val="clear" w:color="auto" w:fill="FFFFFF"/>
        </w:rPr>
        <w:t>077133 10000)</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Hyatt Raipur</w:t>
      </w:r>
      <w:r w:rsidR="00DF18EB">
        <w:rPr>
          <w:rFonts w:ascii="Verdana" w:hAnsi="Verdana" w:cs="Arial"/>
          <w:color w:val="222222"/>
          <w:sz w:val="24"/>
          <w:szCs w:val="19"/>
        </w:rPr>
        <w:t xml:space="preserve"> (</w:t>
      </w:r>
      <w:r w:rsidR="00DF18EB" w:rsidRPr="00DF18EB">
        <w:rPr>
          <w:rFonts w:ascii="Arial" w:hAnsi="Arial" w:cs="Arial"/>
          <w:color w:val="222222"/>
          <w:sz w:val="24"/>
          <w:szCs w:val="24"/>
          <w:shd w:val="clear" w:color="auto" w:fill="FFFFFF"/>
        </w:rPr>
        <w:t>077142 41234</w:t>
      </w:r>
      <w:r w:rsidR="00DF18EB">
        <w:rPr>
          <w:rFonts w:ascii="Arial" w:hAnsi="Arial" w:cs="Arial"/>
          <w:color w:val="222222"/>
          <w:sz w:val="24"/>
          <w:szCs w:val="24"/>
          <w:shd w:val="clear" w:color="auto" w:fill="FFFFFF"/>
        </w:rPr>
        <w:t>)</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Courtyard by Marriott, Raipur</w:t>
      </w:r>
      <w:r w:rsidR="00DF18EB">
        <w:rPr>
          <w:rFonts w:ascii="Verdana" w:hAnsi="Verdana" w:cs="Arial"/>
          <w:color w:val="222222"/>
          <w:sz w:val="24"/>
          <w:szCs w:val="19"/>
        </w:rPr>
        <w:t xml:space="preserve"> (</w:t>
      </w:r>
      <w:r w:rsidR="00DF18EB">
        <w:rPr>
          <w:rFonts w:ascii="Arial" w:hAnsi="Arial" w:cs="Arial"/>
          <w:color w:val="222222"/>
          <w:shd w:val="clear" w:color="auto" w:fill="FFFFFF"/>
        </w:rPr>
        <w:t>077143 30000)</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Florence Hotel</w:t>
      </w:r>
      <w:r w:rsidR="00DF18EB">
        <w:rPr>
          <w:rFonts w:ascii="Verdana" w:hAnsi="Verdana" w:cs="Arial"/>
          <w:color w:val="222222"/>
          <w:sz w:val="24"/>
          <w:szCs w:val="19"/>
        </w:rPr>
        <w:t xml:space="preserve"> (</w:t>
      </w:r>
      <w:r w:rsidR="00DF18EB">
        <w:rPr>
          <w:rFonts w:ascii="Arial" w:hAnsi="Arial" w:cs="Arial"/>
          <w:color w:val="222222"/>
          <w:shd w:val="clear" w:color="auto" w:fill="FFFFFF"/>
        </w:rPr>
        <w:t>070650 09188)</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Hotel Grand Imperia</w:t>
      </w:r>
      <w:r w:rsidR="00DF18EB">
        <w:rPr>
          <w:rFonts w:ascii="Verdana" w:hAnsi="Verdana" w:cs="Arial"/>
          <w:color w:val="222222"/>
          <w:sz w:val="24"/>
          <w:szCs w:val="19"/>
        </w:rPr>
        <w:t xml:space="preserve"> (</w:t>
      </w:r>
      <w:r w:rsidR="00DF18EB">
        <w:rPr>
          <w:rFonts w:ascii="Arial" w:hAnsi="Arial" w:cs="Arial"/>
          <w:color w:val="222222"/>
          <w:shd w:val="clear" w:color="auto" w:fill="FFFFFF"/>
        </w:rPr>
        <w:t>084618 88111)</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Treebo Blueberry Inn</w:t>
      </w:r>
      <w:r w:rsidR="00DF18EB">
        <w:rPr>
          <w:rFonts w:ascii="Verdana" w:hAnsi="Verdana" w:cs="Arial"/>
          <w:color w:val="222222"/>
          <w:sz w:val="24"/>
          <w:szCs w:val="19"/>
        </w:rPr>
        <w:t xml:space="preserve"> (</w:t>
      </w:r>
      <w:r w:rsidR="00DF18EB">
        <w:rPr>
          <w:rFonts w:ascii="Arial" w:hAnsi="Arial" w:cs="Arial"/>
          <w:color w:val="222222"/>
          <w:shd w:val="clear" w:color="auto" w:fill="FFFFFF"/>
        </w:rPr>
        <w:t>093228 00100)</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Hotel Queens Club of India</w:t>
      </w:r>
      <w:r w:rsidR="009762CA">
        <w:rPr>
          <w:rFonts w:ascii="Verdana" w:hAnsi="Verdana" w:cs="Arial"/>
          <w:color w:val="222222"/>
          <w:sz w:val="24"/>
          <w:szCs w:val="19"/>
        </w:rPr>
        <w:t xml:space="preserve"> (</w:t>
      </w:r>
      <w:r w:rsidR="009762CA">
        <w:rPr>
          <w:rStyle w:val="lrzxr"/>
          <w:rFonts w:ascii="Arial" w:hAnsi="Arial" w:cs="Arial"/>
          <w:color w:val="222222"/>
          <w:shd w:val="clear" w:color="auto" w:fill="FFFFFF"/>
        </w:rPr>
        <w:t>081095 22222)</w:t>
      </w:r>
    </w:p>
    <w:p w:rsidR="003F6954" w:rsidRPr="009762CA" w:rsidRDefault="003F6954" w:rsidP="003F6954">
      <w:pPr>
        <w:shd w:val="clear" w:color="auto" w:fill="FFFFFF"/>
        <w:rPr>
          <w:rFonts w:ascii="Verdana" w:hAnsi="Verdana" w:cs="Arial"/>
          <w:color w:val="222222"/>
          <w:sz w:val="24"/>
          <w:szCs w:val="19"/>
          <w:lang w:val="en-US"/>
        </w:rPr>
      </w:pPr>
      <w:r>
        <w:rPr>
          <w:rFonts w:ascii="Verdana" w:hAnsi="Verdana" w:cs="Arial"/>
          <w:color w:val="222222"/>
          <w:sz w:val="24"/>
          <w:szCs w:val="19"/>
        </w:rPr>
        <w:t>Zone by the Park, Raipur</w:t>
      </w:r>
      <w:r w:rsidR="009762CA">
        <w:rPr>
          <w:rFonts w:ascii="Verdana" w:hAnsi="Verdana" w:cs="Arial"/>
          <w:color w:val="222222"/>
          <w:sz w:val="24"/>
          <w:szCs w:val="19"/>
        </w:rPr>
        <w:t xml:space="preserve"> (</w:t>
      </w:r>
      <w:r w:rsidR="009762CA">
        <w:rPr>
          <w:rFonts w:ascii="Arial" w:hAnsi="Arial" w:cs="Arial"/>
          <w:color w:val="222222"/>
          <w:shd w:val="clear" w:color="auto" w:fill="FFFFFF"/>
        </w:rPr>
        <w:t>077143 20000)</w:t>
      </w:r>
    </w:p>
    <w:p w:rsidR="003F6954" w:rsidRDefault="003F6954" w:rsidP="003F6954">
      <w:pPr>
        <w:shd w:val="clear" w:color="auto" w:fill="FFFFFF"/>
        <w:rPr>
          <w:rFonts w:ascii="Verdana" w:hAnsi="Verdana" w:cs="Arial"/>
          <w:color w:val="222222"/>
          <w:sz w:val="24"/>
          <w:szCs w:val="19"/>
        </w:rPr>
      </w:pPr>
      <w:r>
        <w:rPr>
          <w:rFonts w:ascii="Verdana" w:hAnsi="Verdana" w:cs="Arial"/>
          <w:color w:val="222222"/>
          <w:sz w:val="24"/>
          <w:szCs w:val="19"/>
        </w:rPr>
        <w:t>Sayaji Hotel, Raipur</w:t>
      </w:r>
      <w:r w:rsidR="009762CA">
        <w:rPr>
          <w:rFonts w:ascii="Verdana" w:hAnsi="Verdana" w:cs="Arial"/>
          <w:color w:val="222222"/>
          <w:sz w:val="24"/>
          <w:szCs w:val="19"/>
        </w:rPr>
        <w:t xml:space="preserve"> (</w:t>
      </w:r>
      <w:r w:rsidR="009762CA">
        <w:rPr>
          <w:rFonts w:ascii="Arial" w:hAnsi="Arial" w:cs="Arial"/>
          <w:color w:val="222222"/>
          <w:shd w:val="clear" w:color="auto" w:fill="FFFFFF"/>
        </w:rPr>
        <w:t>077143 44444)</w:t>
      </w:r>
    </w:p>
    <w:p w:rsidR="003273A6" w:rsidRPr="003273A6" w:rsidRDefault="003F6954" w:rsidP="003273A6">
      <w:pPr>
        <w:shd w:val="clear" w:color="auto" w:fill="FFFFFF"/>
        <w:rPr>
          <w:rFonts w:ascii="Verdana" w:hAnsi="Verdana" w:cs="Arial"/>
          <w:color w:val="222222"/>
          <w:sz w:val="24"/>
          <w:szCs w:val="19"/>
        </w:rPr>
      </w:pPr>
      <w:r>
        <w:rPr>
          <w:rFonts w:ascii="Verdana" w:hAnsi="Verdana" w:cs="Arial"/>
          <w:color w:val="222222"/>
          <w:sz w:val="24"/>
          <w:szCs w:val="19"/>
        </w:rPr>
        <w:t>Hotel Babylon International</w:t>
      </w:r>
      <w:r w:rsidR="009762CA">
        <w:rPr>
          <w:rFonts w:ascii="Verdana" w:hAnsi="Verdana" w:cs="Arial"/>
          <w:color w:val="222222"/>
          <w:sz w:val="24"/>
          <w:szCs w:val="19"/>
        </w:rPr>
        <w:t xml:space="preserve"> (</w:t>
      </w:r>
      <w:r w:rsidR="009762CA">
        <w:rPr>
          <w:rFonts w:ascii="Arial" w:hAnsi="Arial" w:cs="Arial"/>
          <w:color w:val="222222"/>
          <w:shd w:val="clear" w:color="auto" w:fill="FFFFFF"/>
        </w:rPr>
        <w:t>077142 55555)</w:t>
      </w:r>
    </w:p>
    <w:p w:rsidR="00A35CF0" w:rsidRPr="0019107D" w:rsidRDefault="00A35CF0" w:rsidP="00860AC2">
      <w:pPr>
        <w:jc w:val="both"/>
        <w:rPr>
          <w:rFonts w:ascii="Verdana" w:eastAsia="Verdana" w:hAnsi="Verdana" w:cs="Verdana"/>
          <w:b/>
        </w:rPr>
      </w:pPr>
    </w:p>
    <w:p w:rsidR="00860AC2" w:rsidRPr="0019107D" w:rsidRDefault="00860AC2" w:rsidP="00860AC2">
      <w:pPr>
        <w:jc w:val="both"/>
      </w:pPr>
      <w:r w:rsidRPr="0019107D">
        <w:rPr>
          <w:rFonts w:ascii="Verdana" w:eastAsia="Verdana" w:hAnsi="Verdana" w:cs="Verdana"/>
          <w:b/>
        </w:rPr>
        <w:t>2</w:t>
      </w:r>
      <w:r w:rsidR="002A1C27">
        <w:rPr>
          <w:rFonts w:ascii="Verdana" w:eastAsia="Verdana" w:hAnsi="Verdana" w:cs="Verdana"/>
          <w:b/>
        </w:rPr>
        <w:t>2</w:t>
      </w:r>
      <w:r w:rsidRPr="0019107D">
        <w:rPr>
          <w:rFonts w:ascii="Verdana" w:eastAsia="Verdana" w:hAnsi="Verdana" w:cs="Verdana"/>
          <w:b/>
        </w:rPr>
        <w:t>.</w:t>
      </w:r>
      <w:r w:rsidRPr="0019107D">
        <w:rPr>
          <w:rFonts w:ascii="Verdana" w:eastAsia="Verdana" w:hAnsi="Verdana" w:cs="Verdana"/>
          <w:b/>
        </w:rPr>
        <w:tab/>
        <w:t xml:space="preserve">Cafeteria / Refreshment and other food Amenities: </w:t>
      </w:r>
      <w:r w:rsidRPr="0019107D">
        <w:rPr>
          <w:rFonts w:ascii="Verdana" w:eastAsia="Verdana" w:hAnsi="Verdana" w:cs="Verdana"/>
        </w:rPr>
        <w:t xml:space="preserve">Food will be available on payment basis. </w:t>
      </w:r>
    </w:p>
    <w:p w:rsidR="00ED5D52" w:rsidRDefault="002A1C27" w:rsidP="00D818EC">
      <w:pPr>
        <w:spacing w:line="251" w:lineRule="auto"/>
        <w:jc w:val="both"/>
        <w:rPr>
          <w:rFonts w:ascii="Verdana" w:eastAsia="Verdana" w:hAnsi="Verdana" w:cs="Verdana"/>
        </w:rPr>
      </w:pPr>
      <w:r>
        <w:rPr>
          <w:rFonts w:ascii="Verdana" w:eastAsia="Verdana" w:hAnsi="Verdana" w:cs="Verdana"/>
        </w:rPr>
        <w:t>In case of emergency and clarification, please contact e</w:t>
      </w:r>
      <w:r w:rsidR="00D818EC" w:rsidRPr="0019107D">
        <w:rPr>
          <w:rFonts w:ascii="Verdana" w:eastAsia="Verdana" w:hAnsi="Verdana" w:cs="Verdana"/>
        </w:rPr>
        <w:t xml:space="preserve">mail </w:t>
      </w:r>
      <w:r w:rsidR="00211675">
        <w:rPr>
          <w:rFonts w:ascii="Verdana" w:eastAsia="Verdana" w:hAnsi="Verdana" w:cs="Verdana"/>
        </w:rPr>
        <w:t>:</w:t>
      </w:r>
      <w:hyperlink r:id="rId16" w:history="1">
        <w:r w:rsidR="00211675" w:rsidRPr="00647E5E">
          <w:rPr>
            <w:rStyle w:val="Hyperlink"/>
            <w:rFonts w:ascii="Verdana" w:eastAsia="Verdana" w:hAnsi="Verdana" w:cs="Verdana"/>
          </w:rPr>
          <w:t>cpcasec@gmail.com</w:t>
        </w:r>
      </w:hyperlink>
    </w:p>
    <w:p w:rsidR="005521DD" w:rsidRDefault="005521DD" w:rsidP="00D818EC">
      <w:pPr>
        <w:spacing w:line="251" w:lineRule="auto"/>
        <w:jc w:val="both"/>
        <w:rPr>
          <w:rFonts w:ascii="Verdana" w:eastAsia="Verdana" w:hAnsi="Verdana" w:cs="Verdana"/>
          <w:b/>
          <w:bCs/>
          <w:color w:val="C00000"/>
        </w:rPr>
      </w:pPr>
    </w:p>
    <w:p w:rsidR="00211675" w:rsidRPr="005521DD" w:rsidRDefault="00211675" w:rsidP="00D818EC">
      <w:pPr>
        <w:spacing w:line="251" w:lineRule="auto"/>
        <w:jc w:val="both"/>
        <w:rPr>
          <w:rFonts w:ascii="Verdana" w:eastAsia="Verdana" w:hAnsi="Verdana" w:cs="Verdana"/>
          <w:b/>
          <w:bCs/>
        </w:rPr>
      </w:pPr>
      <w:r w:rsidRPr="005521DD">
        <w:rPr>
          <w:rFonts w:ascii="Verdana" w:eastAsia="Verdana" w:hAnsi="Verdana" w:cs="Verdana"/>
          <w:b/>
          <w:bCs/>
          <w:color w:val="C00000"/>
        </w:rPr>
        <w:t>Contact persons</w:t>
      </w:r>
      <w:r w:rsidRPr="005521DD">
        <w:rPr>
          <w:rFonts w:ascii="Verdana" w:eastAsia="Verdana" w:hAnsi="Verdana" w:cs="Verdana"/>
          <w:b/>
          <w:bCs/>
        </w:rPr>
        <w:t>:</w:t>
      </w:r>
    </w:p>
    <w:p w:rsidR="00211675" w:rsidRDefault="00211675" w:rsidP="00D818EC">
      <w:pPr>
        <w:spacing w:line="251" w:lineRule="auto"/>
        <w:jc w:val="both"/>
        <w:rPr>
          <w:rFonts w:ascii="Verdana" w:eastAsia="Verdana" w:hAnsi="Verdana" w:cs="Verdana"/>
        </w:rPr>
      </w:pPr>
      <w:r>
        <w:rPr>
          <w:rFonts w:ascii="Verdana" w:eastAsia="Verdana" w:hAnsi="Verdana" w:cs="Verdana"/>
        </w:rPr>
        <w:t>ShriPeriChandrashekhar</w:t>
      </w:r>
      <w:r w:rsidR="00A71121">
        <w:rPr>
          <w:rFonts w:ascii="Verdana" w:eastAsia="Verdana" w:hAnsi="Verdana" w:cs="Verdana"/>
        </w:rPr>
        <w:t xml:space="preserve"> (Organising Secretary)</w:t>
      </w:r>
      <w:r>
        <w:rPr>
          <w:rFonts w:ascii="Verdana" w:eastAsia="Verdana" w:hAnsi="Verdana" w:cs="Verdana"/>
        </w:rPr>
        <w:t>9179966696</w:t>
      </w:r>
    </w:p>
    <w:p w:rsidR="00211675" w:rsidRDefault="00211675" w:rsidP="00D818EC">
      <w:pPr>
        <w:spacing w:line="251" w:lineRule="auto"/>
        <w:jc w:val="both"/>
        <w:rPr>
          <w:rFonts w:ascii="Verdana" w:eastAsia="Verdana" w:hAnsi="Verdana" w:cs="Verdana"/>
        </w:rPr>
      </w:pPr>
      <w:r>
        <w:rPr>
          <w:rFonts w:ascii="Verdana" w:eastAsia="Verdana" w:hAnsi="Verdana" w:cs="Verdana"/>
        </w:rPr>
        <w:t xml:space="preserve">Shri PN Rao: </w:t>
      </w:r>
      <w:r w:rsidR="005521DD">
        <w:rPr>
          <w:rFonts w:ascii="Verdana" w:eastAsia="Verdana" w:hAnsi="Verdana" w:cs="Verdana"/>
        </w:rPr>
        <w:t>(IA/State Convenor)9827949031</w:t>
      </w:r>
    </w:p>
    <w:p w:rsidR="005521DD" w:rsidRDefault="005521DD" w:rsidP="00D818EC">
      <w:pPr>
        <w:spacing w:line="251" w:lineRule="auto"/>
        <w:jc w:val="both"/>
        <w:rPr>
          <w:rFonts w:ascii="Verdana" w:eastAsia="Verdana" w:hAnsi="Verdana" w:cs="Verdana"/>
        </w:rPr>
      </w:pPr>
      <w:r>
        <w:rPr>
          <w:rFonts w:ascii="Verdana" w:eastAsia="Verdana" w:hAnsi="Verdana" w:cs="Verdana"/>
        </w:rPr>
        <w:t>Shri Ravi Kumar: (</w:t>
      </w:r>
      <w:r w:rsidR="00113E86">
        <w:rPr>
          <w:rFonts w:ascii="Verdana" w:eastAsia="Verdana" w:hAnsi="Verdana" w:cs="Verdana"/>
        </w:rPr>
        <w:t>FA/FI</w:t>
      </w:r>
      <w:r>
        <w:rPr>
          <w:rFonts w:ascii="Verdana" w:eastAsia="Verdana" w:hAnsi="Verdana" w:cs="Verdana"/>
        </w:rPr>
        <w:t>)9131405628</w:t>
      </w:r>
    </w:p>
    <w:p w:rsidR="00211675" w:rsidRDefault="00211675" w:rsidP="00D818EC">
      <w:pPr>
        <w:spacing w:line="251" w:lineRule="auto"/>
        <w:jc w:val="both"/>
        <w:rPr>
          <w:rFonts w:ascii="Verdana" w:eastAsia="Verdana" w:hAnsi="Verdana" w:cs="Verdana"/>
        </w:rPr>
      </w:pPr>
      <w:r>
        <w:rPr>
          <w:rFonts w:ascii="Verdana" w:eastAsia="Verdana" w:hAnsi="Verdana" w:cs="Verdana"/>
        </w:rPr>
        <w:t xml:space="preserve">Shri Manoj Verma: </w:t>
      </w:r>
      <w:r w:rsidR="005521DD">
        <w:rPr>
          <w:rFonts w:ascii="Verdana" w:eastAsia="Verdana" w:hAnsi="Verdana" w:cs="Verdana"/>
        </w:rPr>
        <w:t>(SNA/Executive Member</w:t>
      </w:r>
      <w:r w:rsidR="000C3425">
        <w:rPr>
          <w:rFonts w:ascii="Verdana" w:eastAsia="Verdana" w:hAnsi="Verdana" w:cs="Verdana"/>
        </w:rPr>
        <w:t>,CPCA</w:t>
      </w:r>
      <w:r w:rsidR="005521DD">
        <w:rPr>
          <w:rFonts w:ascii="Verdana" w:eastAsia="Verdana" w:hAnsi="Verdana" w:cs="Verdana"/>
        </w:rPr>
        <w:t>)9407984521</w:t>
      </w:r>
    </w:p>
    <w:p w:rsidR="002300D1" w:rsidRDefault="002300D1" w:rsidP="00D818EC">
      <w:pPr>
        <w:spacing w:line="251" w:lineRule="auto"/>
        <w:jc w:val="both"/>
        <w:rPr>
          <w:rFonts w:ascii="Verdana" w:eastAsia="Verdana" w:hAnsi="Verdana" w:cs="Verdana"/>
        </w:rPr>
      </w:pPr>
    </w:p>
    <w:p w:rsidR="002300D1" w:rsidRDefault="002300D1" w:rsidP="00D818EC">
      <w:pPr>
        <w:spacing w:line="251" w:lineRule="auto"/>
        <w:jc w:val="both"/>
        <w:rPr>
          <w:rFonts w:ascii="Verdana" w:eastAsia="Verdana" w:hAnsi="Verdana" w:cs="Verdana"/>
        </w:rPr>
      </w:pPr>
    </w:p>
    <w:p w:rsidR="002300D1" w:rsidRDefault="002300D1" w:rsidP="002300D1">
      <w:pPr>
        <w:spacing w:line="251" w:lineRule="auto"/>
        <w:jc w:val="center"/>
        <w:rPr>
          <w:rFonts w:ascii="Verdana" w:eastAsia="Verdana" w:hAnsi="Verdana" w:cs="Verdana"/>
          <w:sz w:val="48"/>
          <w:szCs w:val="48"/>
          <w:u w:val="single"/>
        </w:rPr>
      </w:pPr>
    </w:p>
    <w:p w:rsidR="002300D1" w:rsidRDefault="002300D1" w:rsidP="002300D1">
      <w:pPr>
        <w:spacing w:line="251" w:lineRule="auto"/>
        <w:jc w:val="center"/>
        <w:rPr>
          <w:rFonts w:ascii="Verdana" w:eastAsia="Verdana" w:hAnsi="Verdana" w:cs="Verdana"/>
          <w:sz w:val="48"/>
          <w:szCs w:val="48"/>
          <w:u w:val="single"/>
        </w:rPr>
      </w:pPr>
    </w:p>
    <w:p w:rsidR="002300D1" w:rsidRDefault="002300D1" w:rsidP="002300D1">
      <w:pPr>
        <w:spacing w:line="251" w:lineRule="auto"/>
        <w:jc w:val="center"/>
        <w:rPr>
          <w:rFonts w:ascii="Verdana" w:eastAsia="Verdana" w:hAnsi="Verdana" w:cs="Verdana"/>
          <w:sz w:val="48"/>
          <w:szCs w:val="48"/>
          <w:u w:val="single"/>
        </w:rPr>
      </w:pPr>
    </w:p>
    <w:p w:rsidR="002300D1" w:rsidRDefault="002300D1" w:rsidP="002300D1">
      <w:pPr>
        <w:spacing w:line="251" w:lineRule="auto"/>
        <w:jc w:val="center"/>
        <w:rPr>
          <w:rFonts w:ascii="Verdana" w:eastAsia="Verdana" w:hAnsi="Verdana" w:cs="Verdana"/>
          <w:sz w:val="48"/>
          <w:szCs w:val="48"/>
          <w:u w:val="single"/>
        </w:rPr>
      </w:pPr>
      <w:r w:rsidRPr="002300D1">
        <w:rPr>
          <w:rFonts w:ascii="Verdana" w:eastAsia="Verdana" w:hAnsi="Verdana" w:cs="Verdana"/>
          <w:sz w:val="48"/>
          <w:szCs w:val="48"/>
          <w:u w:val="single"/>
        </w:rPr>
        <w:lastRenderedPageBreak/>
        <w:t>VENUE</w:t>
      </w:r>
    </w:p>
    <w:p w:rsidR="002300D1" w:rsidRDefault="002300D1" w:rsidP="002300D1">
      <w:pPr>
        <w:spacing w:line="251" w:lineRule="auto"/>
        <w:jc w:val="center"/>
        <w:rPr>
          <w:rFonts w:ascii="Verdana" w:eastAsia="Verdana" w:hAnsi="Verdana" w:cs="Verdana"/>
          <w:sz w:val="48"/>
          <w:szCs w:val="48"/>
          <w:u w:val="single"/>
        </w:rPr>
      </w:pPr>
    </w:p>
    <w:p w:rsidR="002300D1" w:rsidRPr="002300D1" w:rsidRDefault="002300D1" w:rsidP="002300D1">
      <w:pPr>
        <w:spacing w:line="251" w:lineRule="auto"/>
        <w:rPr>
          <w:rFonts w:ascii="Verdana" w:eastAsia="Verdana" w:hAnsi="Verdana" w:cs="Verdana"/>
          <w:sz w:val="24"/>
          <w:szCs w:val="24"/>
        </w:rPr>
      </w:pPr>
      <w:r>
        <w:rPr>
          <w:rFonts w:ascii="Verdana" w:eastAsia="Verdana" w:hAnsi="Verdana" w:cs="Verdana"/>
          <w:noProof/>
          <w:sz w:val="24"/>
          <w:szCs w:val="24"/>
          <w:lang w:val="en-US" w:eastAsia="en-US"/>
        </w:rPr>
        <w:drawing>
          <wp:inline distT="0" distB="0" distL="0" distR="0">
            <wp:extent cx="5943600" cy="4457700"/>
            <wp:effectExtent l="19050" t="0" r="0" b="0"/>
            <wp:docPr id="3" name="Picture 2" descr="WhatsApp Image 2018-12-25 at 23.10.2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1 (1).jpeg"/>
                    <pic:cNvPicPr/>
                  </pic:nvPicPr>
                  <pic:blipFill>
                    <a:blip r:embed="rId17" cstate="print"/>
                    <a:stretch>
                      <a:fillRect/>
                    </a:stretch>
                  </pic:blipFill>
                  <pic:spPr>
                    <a:xfrm>
                      <a:off x="0" y="0"/>
                      <a:ext cx="5943600" cy="4457700"/>
                    </a:xfrm>
                    <a:prstGeom prst="rect">
                      <a:avLst/>
                    </a:prstGeom>
                  </pic:spPr>
                </pic:pic>
              </a:graphicData>
            </a:graphic>
          </wp:inline>
        </w:drawing>
      </w:r>
      <w:r>
        <w:rPr>
          <w:rFonts w:ascii="Verdana" w:eastAsia="Verdana" w:hAnsi="Verdana" w:cs="Verdana"/>
          <w:noProof/>
          <w:sz w:val="24"/>
          <w:szCs w:val="24"/>
          <w:lang w:val="en-US" w:eastAsia="en-US"/>
        </w:rPr>
        <w:lastRenderedPageBreak/>
        <w:drawing>
          <wp:inline distT="0" distB="0" distL="0" distR="0">
            <wp:extent cx="5943600" cy="4457700"/>
            <wp:effectExtent l="19050" t="0" r="0" b="0"/>
            <wp:docPr id="4" name="Picture 3" descr="WhatsApp Image 2018-12-25 at 23.1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1.jpeg"/>
                    <pic:cNvPicPr/>
                  </pic:nvPicPr>
                  <pic:blipFill>
                    <a:blip r:embed="rId18" cstate="print"/>
                    <a:stretch>
                      <a:fillRect/>
                    </a:stretch>
                  </pic:blipFill>
                  <pic:spPr>
                    <a:xfrm>
                      <a:off x="0" y="0"/>
                      <a:ext cx="5943600" cy="4457700"/>
                    </a:xfrm>
                    <a:prstGeom prst="rect">
                      <a:avLst/>
                    </a:prstGeom>
                  </pic:spPr>
                </pic:pic>
              </a:graphicData>
            </a:graphic>
          </wp:inline>
        </w:drawing>
      </w:r>
      <w:r>
        <w:rPr>
          <w:rFonts w:ascii="Verdana" w:eastAsia="Verdana" w:hAnsi="Verdana" w:cs="Verdana"/>
          <w:noProof/>
          <w:sz w:val="24"/>
          <w:szCs w:val="24"/>
          <w:lang w:val="en-US" w:eastAsia="en-US"/>
        </w:rPr>
        <w:drawing>
          <wp:inline distT="0" distB="0" distL="0" distR="0">
            <wp:extent cx="5943600" cy="4457700"/>
            <wp:effectExtent l="19050" t="0" r="0" b="0"/>
            <wp:docPr id="5" name="Picture 4" descr="WhatsApp Image 2018-12-25 at 23.10.2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2 (1).jpeg"/>
                    <pic:cNvPicPr/>
                  </pic:nvPicPr>
                  <pic:blipFill>
                    <a:blip r:embed="rId19" cstate="print"/>
                    <a:stretch>
                      <a:fillRect/>
                    </a:stretch>
                  </pic:blipFill>
                  <pic:spPr>
                    <a:xfrm>
                      <a:off x="0" y="0"/>
                      <a:ext cx="5943600" cy="4457700"/>
                    </a:xfrm>
                    <a:prstGeom prst="rect">
                      <a:avLst/>
                    </a:prstGeom>
                  </pic:spPr>
                </pic:pic>
              </a:graphicData>
            </a:graphic>
          </wp:inline>
        </w:drawing>
      </w:r>
      <w:r>
        <w:rPr>
          <w:rFonts w:ascii="Verdana" w:eastAsia="Verdana" w:hAnsi="Verdana" w:cs="Verdana"/>
          <w:noProof/>
          <w:sz w:val="24"/>
          <w:szCs w:val="24"/>
          <w:lang w:val="en-US" w:eastAsia="en-US"/>
        </w:rPr>
        <w:lastRenderedPageBreak/>
        <w:drawing>
          <wp:inline distT="0" distB="0" distL="0" distR="0">
            <wp:extent cx="5943600" cy="4457700"/>
            <wp:effectExtent l="19050" t="0" r="0" b="0"/>
            <wp:docPr id="6" name="Picture 5" descr="WhatsApp Image 2018-12-25 at 23.1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2.jpeg"/>
                    <pic:cNvPicPr/>
                  </pic:nvPicPr>
                  <pic:blipFill>
                    <a:blip r:embed="rId20" cstate="print"/>
                    <a:stretch>
                      <a:fillRect/>
                    </a:stretch>
                  </pic:blipFill>
                  <pic:spPr>
                    <a:xfrm>
                      <a:off x="0" y="0"/>
                      <a:ext cx="5943600" cy="4457700"/>
                    </a:xfrm>
                    <a:prstGeom prst="rect">
                      <a:avLst/>
                    </a:prstGeom>
                  </pic:spPr>
                </pic:pic>
              </a:graphicData>
            </a:graphic>
          </wp:inline>
        </w:drawing>
      </w:r>
      <w:r>
        <w:rPr>
          <w:rFonts w:ascii="Verdana" w:eastAsia="Verdana" w:hAnsi="Verdana" w:cs="Verdana"/>
          <w:noProof/>
          <w:sz w:val="24"/>
          <w:szCs w:val="24"/>
          <w:lang w:val="en-US" w:eastAsia="en-US"/>
        </w:rPr>
        <w:drawing>
          <wp:inline distT="0" distB="0" distL="0" distR="0">
            <wp:extent cx="5943600" cy="4457700"/>
            <wp:effectExtent l="19050" t="0" r="0" b="0"/>
            <wp:docPr id="7" name="Picture 6" descr="WhatsApp Image 2018-12-25 at 23.10.2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3 (1).jpeg"/>
                    <pic:cNvPicPr/>
                  </pic:nvPicPr>
                  <pic:blipFill>
                    <a:blip r:embed="rId21" cstate="print"/>
                    <a:stretch>
                      <a:fillRect/>
                    </a:stretch>
                  </pic:blipFill>
                  <pic:spPr>
                    <a:xfrm>
                      <a:off x="0" y="0"/>
                      <a:ext cx="5943600" cy="4457700"/>
                    </a:xfrm>
                    <a:prstGeom prst="rect">
                      <a:avLst/>
                    </a:prstGeom>
                  </pic:spPr>
                </pic:pic>
              </a:graphicData>
            </a:graphic>
          </wp:inline>
        </w:drawing>
      </w:r>
      <w:r>
        <w:rPr>
          <w:rFonts w:ascii="Verdana" w:eastAsia="Verdana" w:hAnsi="Verdana" w:cs="Verdana"/>
          <w:noProof/>
          <w:sz w:val="24"/>
          <w:szCs w:val="24"/>
          <w:lang w:val="en-US" w:eastAsia="en-US"/>
        </w:rPr>
        <w:lastRenderedPageBreak/>
        <w:drawing>
          <wp:inline distT="0" distB="0" distL="0" distR="0">
            <wp:extent cx="5943600" cy="4457700"/>
            <wp:effectExtent l="19050" t="0" r="0" b="0"/>
            <wp:docPr id="8" name="Picture 7" descr="WhatsApp Image 2018-12-25 at 23.1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3.jpeg"/>
                    <pic:cNvPicPr/>
                  </pic:nvPicPr>
                  <pic:blipFill>
                    <a:blip r:embed="rId22" cstate="print"/>
                    <a:stretch>
                      <a:fillRect/>
                    </a:stretch>
                  </pic:blipFill>
                  <pic:spPr>
                    <a:xfrm>
                      <a:off x="0" y="0"/>
                      <a:ext cx="5943600" cy="4457700"/>
                    </a:xfrm>
                    <a:prstGeom prst="rect">
                      <a:avLst/>
                    </a:prstGeom>
                  </pic:spPr>
                </pic:pic>
              </a:graphicData>
            </a:graphic>
          </wp:inline>
        </w:drawing>
      </w:r>
      <w:r>
        <w:rPr>
          <w:rFonts w:ascii="Verdana" w:eastAsia="Verdana" w:hAnsi="Verdana" w:cs="Verdana"/>
          <w:noProof/>
          <w:sz w:val="24"/>
          <w:szCs w:val="24"/>
          <w:lang w:val="en-US" w:eastAsia="en-US"/>
        </w:rPr>
        <w:drawing>
          <wp:inline distT="0" distB="0" distL="0" distR="0">
            <wp:extent cx="5943600" cy="4457700"/>
            <wp:effectExtent l="19050" t="0" r="0" b="0"/>
            <wp:docPr id="9" name="Picture 8" descr="WhatsApp Image 2018-12-25 at 23.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2-25 at 23.10.24.jpeg"/>
                    <pic:cNvPicPr/>
                  </pic:nvPicPr>
                  <pic:blipFill>
                    <a:blip r:embed="rId23" cstate="print"/>
                    <a:stretch>
                      <a:fillRect/>
                    </a:stretch>
                  </pic:blipFill>
                  <pic:spPr>
                    <a:xfrm>
                      <a:off x="0" y="0"/>
                      <a:ext cx="5943600" cy="4457700"/>
                    </a:xfrm>
                    <a:prstGeom prst="rect">
                      <a:avLst/>
                    </a:prstGeom>
                  </pic:spPr>
                </pic:pic>
              </a:graphicData>
            </a:graphic>
          </wp:inline>
        </w:drawing>
      </w:r>
    </w:p>
    <w:p w:rsidR="00D818EC" w:rsidRPr="0019107D" w:rsidRDefault="00D818EC">
      <w:pPr>
        <w:spacing w:line="251" w:lineRule="auto"/>
        <w:jc w:val="both"/>
        <w:rPr>
          <w:rFonts w:ascii="Verdana" w:eastAsia="Verdana" w:hAnsi="Verdana" w:cs="Verdana"/>
          <w:b/>
          <w:bCs/>
        </w:rPr>
      </w:pPr>
    </w:p>
    <w:p w:rsidR="00E22294" w:rsidRDefault="00E22294">
      <w:pPr>
        <w:spacing w:line="251" w:lineRule="auto"/>
        <w:jc w:val="both"/>
        <w:rPr>
          <w:rFonts w:ascii="Verdana" w:eastAsia="Verdana" w:hAnsi="Verdana" w:cs="Verdana"/>
          <w:b/>
          <w:bCs/>
        </w:rPr>
      </w:pPr>
    </w:p>
    <w:sectPr w:rsidR="00E22294" w:rsidSect="00F44678">
      <w:footerReference w:type="default" r:id="rId24"/>
      <w:pgSz w:w="11906" w:h="16838"/>
      <w:pgMar w:top="810" w:right="1106"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19D" w:rsidRDefault="00AE519D" w:rsidP="001E6ABA">
      <w:r>
        <w:separator/>
      </w:r>
    </w:p>
  </w:endnote>
  <w:endnote w:type="continuationSeparator" w:id="1">
    <w:p w:rsidR="00AE519D" w:rsidRDefault="00AE519D" w:rsidP="001E6AB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D3" w:rsidRDefault="00260CD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7A2E22">
      <w:rPr>
        <w:color w:val="323E4F" w:themeColor="text2" w:themeShade="BF"/>
        <w:sz w:val="24"/>
        <w:szCs w:val="24"/>
      </w:rPr>
      <w:fldChar w:fldCharType="begin"/>
    </w:r>
    <w:r>
      <w:rPr>
        <w:color w:val="323E4F" w:themeColor="text2" w:themeShade="BF"/>
        <w:sz w:val="24"/>
        <w:szCs w:val="24"/>
      </w:rPr>
      <w:instrText xml:space="preserve"> PAGE   \* MERGEFORMAT </w:instrText>
    </w:r>
    <w:r w:rsidR="007A2E22">
      <w:rPr>
        <w:color w:val="323E4F" w:themeColor="text2" w:themeShade="BF"/>
        <w:sz w:val="24"/>
        <w:szCs w:val="24"/>
      </w:rPr>
      <w:fldChar w:fldCharType="separate"/>
    </w:r>
    <w:r w:rsidR="002A1C27">
      <w:rPr>
        <w:noProof/>
        <w:color w:val="323E4F" w:themeColor="text2" w:themeShade="BF"/>
        <w:sz w:val="24"/>
        <w:szCs w:val="24"/>
      </w:rPr>
      <w:t>1</w:t>
    </w:r>
    <w:r w:rsidR="007A2E22">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002A1C27" w:rsidRPr="002A1C27">
        <w:rPr>
          <w:noProof/>
          <w:color w:val="323E4F" w:themeColor="text2" w:themeShade="BF"/>
          <w:sz w:val="24"/>
          <w:szCs w:val="24"/>
        </w:rPr>
        <w:t>10</w:t>
      </w:r>
    </w:fldSimple>
  </w:p>
  <w:p w:rsidR="0019107D" w:rsidRDefault="0019107D" w:rsidP="00260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19D" w:rsidRDefault="00AE519D" w:rsidP="001E6ABA">
      <w:r>
        <w:separator/>
      </w:r>
    </w:p>
  </w:footnote>
  <w:footnote w:type="continuationSeparator" w:id="1">
    <w:p w:rsidR="00AE519D" w:rsidRDefault="00AE519D" w:rsidP="001E6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000001EB"/>
    <w:lvl w:ilvl="0" w:tplc="00000BB3">
      <w:start w:val="1"/>
      <w:numFmt w:val="decimal"/>
      <w:lvlText w:val="%1)"/>
      <w:lvlJc w:val="left"/>
      <w:pPr>
        <w:tabs>
          <w:tab w:val="num" w:pos="1170"/>
        </w:tabs>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41382"/>
    <w:multiLevelType w:val="hybridMultilevel"/>
    <w:tmpl w:val="198A229C"/>
    <w:lvl w:ilvl="0" w:tplc="03AE9A9E">
      <w:start w:val="1"/>
      <w:numFmt w:val="lowerLetter"/>
      <w:lvlText w:val="(%1)"/>
      <w:lvlJc w:val="left"/>
      <w:pPr>
        <w:tabs>
          <w:tab w:val="num" w:pos="1170"/>
        </w:tabs>
        <w:ind w:left="1170" w:hanging="360"/>
      </w:pPr>
      <w:rPr>
        <w:rFonts w:ascii="Verdana" w:eastAsia="Verdana" w:hAnsi="Verdana" w:cs="Verdan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8797E"/>
    <w:multiLevelType w:val="multilevel"/>
    <w:tmpl w:val="5D586552"/>
    <w:lvl w:ilvl="0">
      <w:start w:val="1"/>
      <w:numFmt w:val="lowerLetter"/>
      <w:lvlText w:val="%1."/>
      <w:lvlJc w:val="left"/>
      <w:pPr>
        <w:ind w:left="5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30D045A"/>
    <w:multiLevelType w:val="multilevel"/>
    <w:tmpl w:val="35463B6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ADD33AA"/>
    <w:multiLevelType w:val="multilevel"/>
    <w:tmpl w:val="605C48F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1E0D1B15"/>
    <w:multiLevelType w:val="hybridMultilevel"/>
    <w:tmpl w:val="6CAECCDA"/>
    <w:lvl w:ilvl="0" w:tplc="04090017">
      <w:start w:val="1"/>
      <w:numFmt w:val="lowerLetter"/>
      <w:lvlText w:val="%1)"/>
      <w:lvlJc w:val="left"/>
      <w:pPr>
        <w:tabs>
          <w:tab w:val="num" w:pos="1170"/>
        </w:tabs>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0B0F08"/>
    <w:multiLevelType w:val="hybridMultilevel"/>
    <w:tmpl w:val="CEA6308C"/>
    <w:lvl w:ilvl="0" w:tplc="DB829014">
      <w:start w:val="1"/>
      <w:numFmt w:val="lowerRoman"/>
      <w:lvlText w:val="(%1)"/>
      <w:lvlJc w:val="left"/>
      <w:pPr>
        <w:ind w:left="720" w:hanging="360"/>
      </w:pPr>
      <w:rPr>
        <w:rFonts w:ascii="Verdana" w:eastAsia="Verdana" w:hAnsi="Verdana" w:cs="Verdana"/>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F7194"/>
    <w:multiLevelType w:val="multilevel"/>
    <w:tmpl w:val="27FC5674"/>
    <w:lvl w:ilvl="0">
      <w:start w:val="1"/>
      <w:numFmt w:val="upperLetter"/>
      <w:lvlText w:val="%1."/>
      <w:lvlJc w:val="left"/>
      <w:pPr>
        <w:ind w:left="593" w:hanging="29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771297C"/>
    <w:multiLevelType w:val="hybridMultilevel"/>
    <w:tmpl w:val="4F6C7048"/>
    <w:lvl w:ilvl="0" w:tplc="303A76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997FDF"/>
    <w:multiLevelType w:val="hybridMultilevel"/>
    <w:tmpl w:val="CB70FBAE"/>
    <w:lvl w:ilvl="0" w:tplc="99B8949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A10B9"/>
    <w:multiLevelType w:val="hybridMultilevel"/>
    <w:tmpl w:val="1D2C95FA"/>
    <w:lvl w:ilvl="0" w:tplc="AEDEFD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73303"/>
    <w:multiLevelType w:val="hybridMultilevel"/>
    <w:tmpl w:val="C6761D48"/>
    <w:lvl w:ilvl="0" w:tplc="A2F8731E">
      <w:start w:val="1"/>
      <w:numFmt w:val="lowerLetter"/>
      <w:lvlText w:val="(%1)"/>
      <w:lvlJc w:val="left"/>
      <w:pPr>
        <w:ind w:left="795" w:hanging="435"/>
      </w:pPr>
      <w:rPr>
        <w:rFonts w:ascii="Verdana" w:eastAsia="Verdana" w:hAnsi="Verdana" w:cs="Verdan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17861"/>
    <w:multiLevelType w:val="hybridMultilevel"/>
    <w:tmpl w:val="19EE2580"/>
    <w:lvl w:ilvl="0" w:tplc="52444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E2B5E"/>
    <w:multiLevelType w:val="multilevel"/>
    <w:tmpl w:val="F620DAEA"/>
    <w:lvl w:ilvl="0">
      <w:start w:val="1"/>
      <w:numFmt w:val="lowerRoman"/>
      <w:lvlText w:val="%1."/>
      <w:lvlJc w:val="left"/>
      <w:pPr>
        <w:ind w:left="720" w:hanging="48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4D946ADC"/>
    <w:multiLevelType w:val="hybridMultilevel"/>
    <w:tmpl w:val="E7F064E0"/>
    <w:lvl w:ilvl="0" w:tplc="501E1B16">
      <w:start w:val="1"/>
      <w:numFmt w:val="lowerRoman"/>
      <w:lvlText w:val="%1."/>
      <w:lvlJc w:val="right"/>
      <w:pPr>
        <w:ind w:left="1800" w:hanging="360"/>
      </w:pPr>
      <w:rPr>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B02D4B"/>
    <w:multiLevelType w:val="multilevel"/>
    <w:tmpl w:val="C3E0104A"/>
    <w:lvl w:ilvl="0">
      <w:start w:val="1"/>
      <w:numFmt w:val="lowerRoman"/>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5EB05F5C"/>
    <w:multiLevelType w:val="hybridMultilevel"/>
    <w:tmpl w:val="884AEC50"/>
    <w:lvl w:ilvl="0" w:tplc="471AFDC8">
      <w:start w:val="1"/>
      <w:numFmt w:val="lowerRoman"/>
      <w:lvlText w:val="(%1)"/>
      <w:lvlJc w:val="left"/>
      <w:pPr>
        <w:ind w:left="1875" w:hanging="720"/>
      </w:pPr>
      <w:rPr>
        <w:rFonts w:ascii="Verdana" w:eastAsia="Verdana" w:hAnsi="Verdana" w:cs="Verdana" w:hint="default"/>
        <w:sz w:val="24"/>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5FBD1C39"/>
    <w:multiLevelType w:val="hybridMultilevel"/>
    <w:tmpl w:val="0E42392E"/>
    <w:lvl w:ilvl="0" w:tplc="E026BC86">
      <w:start w:val="1"/>
      <w:numFmt w:val="decimal"/>
      <w:lvlText w:val="%1."/>
      <w:lvlJc w:val="left"/>
      <w:pPr>
        <w:ind w:left="720" w:hanging="360"/>
      </w:pPr>
      <w:rPr>
        <w:rFonts w:ascii="Verdana" w:eastAsia="Verdana" w:hAnsi="Verdana" w:cs="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E34DE"/>
    <w:multiLevelType w:val="hybridMultilevel"/>
    <w:tmpl w:val="884AEC50"/>
    <w:lvl w:ilvl="0" w:tplc="471AFDC8">
      <w:start w:val="1"/>
      <w:numFmt w:val="lowerRoman"/>
      <w:lvlText w:val="(%1)"/>
      <w:lvlJc w:val="left"/>
      <w:pPr>
        <w:ind w:left="1875" w:hanging="720"/>
      </w:pPr>
      <w:rPr>
        <w:rFonts w:ascii="Verdana" w:eastAsia="Verdana" w:hAnsi="Verdana" w:cs="Verdana" w:hint="default"/>
        <w:sz w:val="24"/>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631A2284"/>
    <w:multiLevelType w:val="hybridMultilevel"/>
    <w:tmpl w:val="0720B5AE"/>
    <w:lvl w:ilvl="0" w:tplc="3A8EB78C">
      <w:start w:val="1"/>
      <w:numFmt w:val="lowerLetter"/>
      <w:lvlText w:val="(%1)"/>
      <w:lvlJc w:val="left"/>
      <w:pPr>
        <w:ind w:left="1155" w:hanging="435"/>
      </w:pPr>
      <w:rPr>
        <w:rFonts w:ascii="Verdana" w:eastAsia="Verdana" w:hAnsi="Verdana" w:cs="Verdan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DB2D84"/>
    <w:multiLevelType w:val="multilevel"/>
    <w:tmpl w:val="D424E1DC"/>
    <w:lvl w:ilvl="0">
      <w:start w:val="1"/>
      <w:numFmt w:val="decimal"/>
      <w:lvlText w:val="%1."/>
      <w:lvlJc w:val="left"/>
      <w:pPr>
        <w:ind w:left="260" w:hanging="2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6FFE31EE"/>
    <w:multiLevelType w:val="hybridMultilevel"/>
    <w:tmpl w:val="1416110A"/>
    <w:lvl w:ilvl="0" w:tplc="03AE9A9E">
      <w:start w:val="1"/>
      <w:numFmt w:val="lowerLetter"/>
      <w:lvlText w:val="(%1)"/>
      <w:lvlJc w:val="left"/>
      <w:pPr>
        <w:ind w:left="1035" w:hanging="360"/>
      </w:pPr>
      <w:rPr>
        <w:rFonts w:ascii="Verdana" w:eastAsia="Verdana" w:hAnsi="Verdana" w:cs="Verdana" w:hint="default"/>
        <w:sz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nsid w:val="71650DDB"/>
    <w:multiLevelType w:val="multilevel"/>
    <w:tmpl w:val="7EC02206"/>
    <w:lvl w:ilvl="0">
      <w:start w:val="1"/>
      <w:numFmt w:val="decimal"/>
      <w:lvlText w:val="%1."/>
      <w:lvlJc w:val="left"/>
      <w:pPr>
        <w:ind w:left="42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79477BE2"/>
    <w:multiLevelType w:val="hybridMultilevel"/>
    <w:tmpl w:val="8F94AA96"/>
    <w:lvl w:ilvl="0" w:tplc="C61A8046">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C759B"/>
    <w:multiLevelType w:val="hybridMultilevel"/>
    <w:tmpl w:val="0A4A2D98"/>
    <w:lvl w:ilvl="0" w:tplc="DB829014">
      <w:start w:val="1"/>
      <w:numFmt w:val="lowerRoman"/>
      <w:lvlText w:val="(%1)"/>
      <w:lvlJc w:val="left"/>
      <w:pPr>
        <w:ind w:left="1440" w:hanging="360"/>
      </w:pPr>
      <w:rPr>
        <w:rFonts w:ascii="Verdana" w:eastAsia="Verdana" w:hAnsi="Verdana" w:cs="Verdana"/>
        <w:strike w:val="0"/>
        <w:color w:val="auto"/>
        <w:sz w:val="24"/>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4"/>
  </w:num>
  <w:num w:numId="4">
    <w:abstractNumId w:val="3"/>
  </w:num>
  <w:num w:numId="5">
    <w:abstractNumId w:val="15"/>
  </w:num>
  <w:num w:numId="6">
    <w:abstractNumId w:val="7"/>
  </w:num>
  <w:num w:numId="7">
    <w:abstractNumId w:val="22"/>
  </w:num>
  <w:num w:numId="8">
    <w:abstractNumId w:val="20"/>
  </w:num>
  <w:num w:numId="9">
    <w:abstractNumId w:val="0"/>
  </w:num>
  <w:num w:numId="10">
    <w:abstractNumId w:val="21"/>
  </w:num>
  <w:num w:numId="11">
    <w:abstractNumId w:val="17"/>
  </w:num>
  <w:num w:numId="12">
    <w:abstractNumId w:val="19"/>
  </w:num>
  <w:num w:numId="13">
    <w:abstractNumId w:val="12"/>
  </w:num>
  <w:num w:numId="14">
    <w:abstractNumId w:val="8"/>
  </w:num>
  <w:num w:numId="15">
    <w:abstractNumId w:val="10"/>
  </w:num>
  <w:num w:numId="16">
    <w:abstractNumId w:val="6"/>
  </w:num>
  <w:num w:numId="17">
    <w:abstractNumId w:val="9"/>
  </w:num>
  <w:num w:numId="18">
    <w:abstractNumId w:val="23"/>
  </w:num>
  <w:num w:numId="19">
    <w:abstractNumId w:val="18"/>
  </w:num>
  <w:num w:numId="20">
    <w:abstractNumId w:val="5"/>
  </w:num>
  <w:num w:numId="21">
    <w:abstractNumId w:val="11"/>
  </w:num>
  <w:num w:numId="22">
    <w:abstractNumId w:val="14"/>
  </w:num>
  <w:num w:numId="23">
    <w:abstractNumId w:val="24"/>
  </w:num>
  <w:num w:numId="24">
    <w:abstractNumId w:val="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autoHyphenation/>
  <w:characterSpacingControl w:val="doNotCompress"/>
  <w:footnotePr>
    <w:footnote w:id="0"/>
    <w:footnote w:id="1"/>
  </w:footnotePr>
  <w:endnotePr>
    <w:endnote w:id="0"/>
    <w:endnote w:id="1"/>
  </w:endnotePr>
  <w:compat>
    <w:useFELayout/>
  </w:compat>
  <w:rsids>
    <w:rsidRoot w:val="00820102"/>
    <w:rsid w:val="00004A68"/>
    <w:rsid w:val="00006095"/>
    <w:rsid w:val="000313A0"/>
    <w:rsid w:val="00033361"/>
    <w:rsid w:val="00033635"/>
    <w:rsid w:val="00042340"/>
    <w:rsid w:val="000528CA"/>
    <w:rsid w:val="00060BD7"/>
    <w:rsid w:val="00062C66"/>
    <w:rsid w:val="00063E90"/>
    <w:rsid w:val="00070969"/>
    <w:rsid w:val="00073810"/>
    <w:rsid w:val="0007593D"/>
    <w:rsid w:val="00077270"/>
    <w:rsid w:val="000808C1"/>
    <w:rsid w:val="000B557A"/>
    <w:rsid w:val="000C2AF2"/>
    <w:rsid w:val="000C3425"/>
    <w:rsid w:val="000C3995"/>
    <w:rsid w:val="000C5079"/>
    <w:rsid w:val="000E4C75"/>
    <w:rsid w:val="000F7B53"/>
    <w:rsid w:val="00103B6E"/>
    <w:rsid w:val="00113E86"/>
    <w:rsid w:val="00125FF2"/>
    <w:rsid w:val="00130651"/>
    <w:rsid w:val="001400D2"/>
    <w:rsid w:val="00145113"/>
    <w:rsid w:val="00146BEC"/>
    <w:rsid w:val="0014790F"/>
    <w:rsid w:val="00155AD5"/>
    <w:rsid w:val="00167C2B"/>
    <w:rsid w:val="00184B84"/>
    <w:rsid w:val="0019107D"/>
    <w:rsid w:val="00191244"/>
    <w:rsid w:val="0019525A"/>
    <w:rsid w:val="001A77CE"/>
    <w:rsid w:val="001B28BA"/>
    <w:rsid w:val="001C7DE7"/>
    <w:rsid w:val="001D26FF"/>
    <w:rsid w:val="001D2766"/>
    <w:rsid w:val="001D2934"/>
    <w:rsid w:val="001E5F81"/>
    <w:rsid w:val="001E6ABA"/>
    <w:rsid w:val="00205464"/>
    <w:rsid w:val="00211675"/>
    <w:rsid w:val="00214E19"/>
    <w:rsid w:val="002300D1"/>
    <w:rsid w:val="00230299"/>
    <w:rsid w:val="00231A89"/>
    <w:rsid w:val="00234A46"/>
    <w:rsid w:val="00253135"/>
    <w:rsid w:val="002531C8"/>
    <w:rsid w:val="0025333E"/>
    <w:rsid w:val="00260CD3"/>
    <w:rsid w:val="00263645"/>
    <w:rsid w:val="00292D00"/>
    <w:rsid w:val="00295755"/>
    <w:rsid w:val="00296C53"/>
    <w:rsid w:val="002A1C27"/>
    <w:rsid w:val="002A213E"/>
    <w:rsid w:val="002A3A3E"/>
    <w:rsid w:val="002B54D6"/>
    <w:rsid w:val="002C13D7"/>
    <w:rsid w:val="002C6885"/>
    <w:rsid w:val="002E0265"/>
    <w:rsid w:val="002E7203"/>
    <w:rsid w:val="002F48FA"/>
    <w:rsid w:val="002F4FCA"/>
    <w:rsid w:val="003273A6"/>
    <w:rsid w:val="003305B6"/>
    <w:rsid w:val="00330849"/>
    <w:rsid w:val="00332A22"/>
    <w:rsid w:val="003368BD"/>
    <w:rsid w:val="00353161"/>
    <w:rsid w:val="003547E1"/>
    <w:rsid w:val="00361ED0"/>
    <w:rsid w:val="00376179"/>
    <w:rsid w:val="003970E8"/>
    <w:rsid w:val="0039775D"/>
    <w:rsid w:val="003B6F77"/>
    <w:rsid w:val="003D2A74"/>
    <w:rsid w:val="003D41F4"/>
    <w:rsid w:val="003E77C2"/>
    <w:rsid w:val="003F6954"/>
    <w:rsid w:val="00415B98"/>
    <w:rsid w:val="00421267"/>
    <w:rsid w:val="00424946"/>
    <w:rsid w:val="0043464E"/>
    <w:rsid w:val="00441F1F"/>
    <w:rsid w:val="00453945"/>
    <w:rsid w:val="00454515"/>
    <w:rsid w:val="00457460"/>
    <w:rsid w:val="004652F3"/>
    <w:rsid w:val="00466E2D"/>
    <w:rsid w:val="004678D2"/>
    <w:rsid w:val="0047562F"/>
    <w:rsid w:val="004A176D"/>
    <w:rsid w:val="004B793B"/>
    <w:rsid w:val="004C0A40"/>
    <w:rsid w:val="004C48F5"/>
    <w:rsid w:val="004C744F"/>
    <w:rsid w:val="004D1DE9"/>
    <w:rsid w:val="004D78FF"/>
    <w:rsid w:val="004F1D61"/>
    <w:rsid w:val="004F3488"/>
    <w:rsid w:val="00503D37"/>
    <w:rsid w:val="00516D72"/>
    <w:rsid w:val="005213DC"/>
    <w:rsid w:val="00523367"/>
    <w:rsid w:val="00527D03"/>
    <w:rsid w:val="00535868"/>
    <w:rsid w:val="00537393"/>
    <w:rsid w:val="0053781C"/>
    <w:rsid w:val="0054176E"/>
    <w:rsid w:val="00543F5F"/>
    <w:rsid w:val="005521DD"/>
    <w:rsid w:val="00574E44"/>
    <w:rsid w:val="0059629E"/>
    <w:rsid w:val="005B3B5F"/>
    <w:rsid w:val="005B5223"/>
    <w:rsid w:val="005C394A"/>
    <w:rsid w:val="005C3A2E"/>
    <w:rsid w:val="005D2269"/>
    <w:rsid w:val="005D2643"/>
    <w:rsid w:val="005D3FCB"/>
    <w:rsid w:val="005D43DE"/>
    <w:rsid w:val="005E538B"/>
    <w:rsid w:val="005E7F8B"/>
    <w:rsid w:val="00634B60"/>
    <w:rsid w:val="00640488"/>
    <w:rsid w:val="00654C24"/>
    <w:rsid w:val="00657994"/>
    <w:rsid w:val="00662CC8"/>
    <w:rsid w:val="00670CE5"/>
    <w:rsid w:val="00671A98"/>
    <w:rsid w:val="006A2595"/>
    <w:rsid w:val="006B0D19"/>
    <w:rsid w:val="006C20BB"/>
    <w:rsid w:val="006D0B71"/>
    <w:rsid w:val="006F16D1"/>
    <w:rsid w:val="00702C23"/>
    <w:rsid w:val="00712F29"/>
    <w:rsid w:val="007145E7"/>
    <w:rsid w:val="00744408"/>
    <w:rsid w:val="00763705"/>
    <w:rsid w:val="00767693"/>
    <w:rsid w:val="00776E28"/>
    <w:rsid w:val="00782B0B"/>
    <w:rsid w:val="007844CB"/>
    <w:rsid w:val="007A2E22"/>
    <w:rsid w:val="007A62A1"/>
    <w:rsid w:val="007B2B06"/>
    <w:rsid w:val="007B7273"/>
    <w:rsid w:val="007C5637"/>
    <w:rsid w:val="007D0597"/>
    <w:rsid w:val="007D5426"/>
    <w:rsid w:val="008052BB"/>
    <w:rsid w:val="00807A96"/>
    <w:rsid w:val="00816C14"/>
    <w:rsid w:val="00820102"/>
    <w:rsid w:val="00823654"/>
    <w:rsid w:val="00825F37"/>
    <w:rsid w:val="0084770D"/>
    <w:rsid w:val="008551A9"/>
    <w:rsid w:val="00860AC2"/>
    <w:rsid w:val="00861A31"/>
    <w:rsid w:val="0086538D"/>
    <w:rsid w:val="00871354"/>
    <w:rsid w:val="008752F6"/>
    <w:rsid w:val="0088256F"/>
    <w:rsid w:val="00892C62"/>
    <w:rsid w:val="00894ED5"/>
    <w:rsid w:val="008A165E"/>
    <w:rsid w:val="008A1F60"/>
    <w:rsid w:val="008B2B83"/>
    <w:rsid w:val="008B37ED"/>
    <w:rsid w:val="008B785F"/>
    <w:rsid w:val="008C24FB"/>
    <w:rsid w:val="008D75CA"/>
    <w:rsid w:val="008E6782"/>
    <w:rsid w:val="008F6342"/>
    <w:rsid w:val="0090025E"/>
    <w:rsid w:val="00907D33"/>
    <w:rsid w:val="00913FD9"/>
    <w:rsid w:val="009328E3"/>
    <w:rsid w:val="00935087"/>
    <w:rsid w:val="00937E3D"/>
    <w:rsid w:val="00942E5B"/>
    <w:rsid w:val="00944E37"/>
    <w:rsid w:val="009466B9"/>
    <w:rsid w:val="00956B5F"/>
    <w:rsid w:val="009668CF"/>
    <w:rsid w:val="009762CA"/>
    <w:rsid w:val="00977EE6"/>
    <w:rsid w:val="009B3CF4"/>
    <w:rsid w:val="009C6D3F"/>
    <w:rsid w:val="009D0E1F"/>
    <w:rsid w:val="009D267E"/>
    <w:rsid w:val="009E0387"/>
    <w:rsid w:val="009E20D7"/>
    <w:rsid w:val="009F33EE"/>
    <w:rsid w:val="009F348D"/>
    <w:rsid w:val="009F7F1B"/>
    <w:rsid w:val="00A0129B"/>
    <w:rsid w:val="00A03413"/>
    <w:rsid w:val="00A12F9F"/>
    <w:rsid w:val="00A177D8"/>
    <w:rsid w:val="00A33553"/>
    <w:rsid w:val="00A35CF0"/>
    <w:rsid w:val="00A42440"/>
    <w:rsid w:val="00A71121"/>
    <w:rsid w:val="00A71C39"/>
    <w:rsid w:val="00A76B81"/>
    <w:rsid w:val="00A829B7"/>
    <w:rsid w:val="00AA72EF"/>
    <w:rsid w:val="00AB3254"/>
    <w:rsid w:val="00AB407F"/>
    <w:rsid w:val="00AC174E"/>
    <w:rsid w:val="00AC5816"/>
    <w:rsid w:val="00AD6150"/>
    <w:rsid w:val="00AE519D"/>
    <w:rsid w:val="00AF42D9"/>
    <w:rsid w:val="00AF485D"/>
    <w:rsid w:val="00AF682E"/>
    <w:rsid w:val="00B23971"/>
    <w:rsid w:val="00B46290"/>
    <w:rsid w:val="00B56B63"/>
    <w:rsid w:val="00B60498"/>
    <w:rsid w:val="00B63738"/>
    <w:rsid w:val="00B76822"/>
    <w:rsid w:val="00B808D7"/>
    <w:rsid w:val="00B96E38"/>
    <w:rsid w:val="00BA616B"/>
    <w:rsid w:val="00BE4FFE"/>
    <w:rsid w:val="00BE6A46"/>
    <w:rsid w:val="00BF00A5"/>
    <w:rsid w:val="00BF464E"/>
    <w:rsid w:val="00BF4DFF"/>
    <w:rsid w:val="00BF4E5A"/>
    <w:rsid w:val="00C21898"/>
    <w:rsid w:val="00C23E46"/>
    <w:rsid w:val="00C267AA"/>
    <w:rsid w:val="00C26D2A"/>
    <w:rsid w:val="00C4298D"/>
    <w:rsid w:val="00C44B94"/>
    <w:rsid w:val="00C4653E"/>
    <w:rsid w:val="00C774DB"/>
    <w:rsid w:val="00C779FF"/>
    <w:rsid w:val="00C927E3"/>
    <w:rsid w:val="00CA234D"/>
    <w:rsid w:val="00CC1C47"/>
    <w:rsid w:val="00CD39D8"/>
    <w:rsid w:val="00CE5C9B"/>
    <w:rsid w:val="00CE6072"/>
    <w:rsid w:val="00CF7E19"/>
    <w:rsid w:val="00D01694"/>
    <w:rsid w:val="00D021A6"/>
    <w:rsid w:val="00D02C4F"/>
    <w:rsid w:val="00D05E16"/>
    <w:rsid w:val="00D101A2"/>
    <w:rsid w:val="00D1129C"/>
    <w:rsid w:val="00D17C10"/>
    <w:rsid w:val="00D21874"/>
    <w:rsid w:val="00D2229E"/>
    <w:rsid w:val="00D26A5D"/>
    <w:rsid w:val="00D64ACB"/>
    <w:rsid w:val="00D667A6"/>
    <w:rsid w:val="00D66F5C"/>
    <w:rsid w:val="00D818EC"/>
    <w:rsid w:val="00D81FC3"/>
    <w:rsid w:val="00D87DA8"/>
    <w:rsid w:val="00DA298D"/>
    <w:rsid w:val="00DA321F"/>
    <w:rsid w:val="00DA6D4F"/>
    <w:rsid w:val="00DB5594"/>
    <w:rsid w:val="00DB6C98"/>
    <w:rsid w:val="00DC2C8F"/>
    <w:rsid w:val="00DF18EB"/>
    <w:rsid w:val="00DF5B9D"/>
    <w:rsid w:val="00E02231"/>
    <w:rsid w:val="00E047E6"/>
    <w:rsid w:val="00E075E3"/>
    <w:rsid w:val="00E2136D"/>
    <w:rsid w:val="00E214FA"/>
    <w:rsid w:val="00E22294"/>
    <w:rsid w:val="00E23AF8"/>
    <w:rsid w:val="00E26839"/>
    <w:rsid w:val="00E278ED"/>
    <w:rsid w:val="00E41B9A"/>
    <w:rsid w:val="00E44B28"/>
    <w:rsid w:val="00E45416"/>
    <w:rsid w:val="00E614B4"/>
    <w:rsid w:val="00E619DF"/>
    <w:rsid w:val="00E810D4"/>
    <w:rsid w:val="00E930FA"/>
    <w:rsid w:val="00EB07B5"/>
    <w:rsid w:val="00EC12CB"/>
    <w:rsid w:val="00ED5D52"/>
    <w:rsid w:val="00EE4C62"/>
    <w:rsid w:val="00EF014D"/>
    <w:rsid w:val="00F13C2E"/>
    <w:rsid w:val="00F140AB"/>
    <w:rsid w:val="00F16A61"/>
    <w:rsid w:val="00F2242B"/>
    <w:rsid w:val="00F300C6"/>
    <w:rsid w:val="00F44678"/>
    <w:rsid w:val="00F47FA4"/>
    <w:rsid w:val="00F54E79"/>
    <w:rsid w:val="00F56717"/>
    <w:rsid w:val="00F76F25"/>
    <w:rsid w:val="00F77B1C"/>
    <w:rsid w:val="00FA27D9"/>
    <w:rsid w:val="00FB581F"/>
    <w:rsid w:val="00FC27BD"/>
    <w:rsid w:val="00FC7240"/>
    <w:rsid w:val="00FD5176"/>
    <w:rsid w:val="00FD5A73"/>
    <w:rsid w:val="00FE3D71"/>
    <w:rsid w:val="00FF19BA"/>
    <w:rsid w:val="00FF227E"/>
    <w:rsid w:val="00FF2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IN" w:eastAsia="en-IN"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BA"/>
    <w:pPr>
      <w:tabs>
        <w:tab w:val="center" w:pos="4513"/>
        <w:tab w:val="right" w:pos="9026"/>
      </w:tabs>
    </w:pPr>
  </w:style>
  <w:style w:type="character" w:customStyle="1" w:styleId="HeaderChar">
    <w:name w:val="Header Char"/>
    <w:basedOn w:val="DefaultParagraphFont"/>
    <w:link w:val="Header"/>
    <w:uiPriority w:val="99"/>
    <w:rsid w:val="001E6ABA"/>
  </w:style>
  <w:style w:type="paragraph" w:styleId="Footer">
    <w:name w:val="footer"/>
    <w:basedOn w:val="Normal"/>
    <w:link w:val="FooterChar"/>
    <w:uiPriority w:val="99"/>
    <w:unhideWhenUsed/>
    <w:rsid w:val="001E6ABA"/>
    <w:pPr>
      <w:tabs>
        <w:tab w:val="center" w:pos="4513"/>
        <w:tab w:val="right" w:pos="9026"/>
      </w:tabs>
    </w:pPr>
  </w:style>
  <w:style w:type="character" w:customStyle="1" w:styleId="FooterChar">
    <w:name w:val="Footer Char"/>
    <w:basedOn w:val="DefaultParagraphFont"/>
    <w:link w:val="Footer"/>
    <w:uiPriority w:val="99"/>
    <w:rsid w:val="001E6ABA"/>
  </w:style>
  <w:style w:type="table" w:styleId="TableGrid">
    <w:name w:val="Table Grid"/>
    <w:basedOn w:val="TableNormal"/>
    <w:uiPriority w:val="39"/>
    <w:rsid w:val="00E0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440"/>
    <w:pPr>
      <w:ind w:left="720"/>
      <w:contextualSpacing/>
    </w:pPr>
  </w:style>
  <w:style w:type="paragraph" w:styleId="NoSpacing">
    <w:name w:val="No Spacing"/>
    <w:uiPriority w:val="1"/>
    <w:qFormat/>
    <w:rsid w:val="009328E3"/>
    <w:pPr>
      <w:widowControl/>
      <w:suppressAutoHyphens w:val="0"/>
      <w:overflowPunct/>
      <w:autoSpaceDE/>
      <w:autoSpaceDN/>
      <w:textAlignment w:val="auto"/>
    </w:pPr>
    <w:rPr>
      <w:rFonts w:asciiTheme="minorHAnsi" w:hAnsiTheme="minorHAnsi" w:cs="Mangal"/>
      <w:kern w:val="0"/>
    </w:rPr>
  </w:style>
  <w:style w:type="paragraph" w:styleId="BalloonText">
    <w:name w:val="Balloon Text"/>
    <w:basedOn w:val="Normal"/>
    <w:link w:val="BalloonTextChar"/>
    <w:uiPriority w:val="99"/>
    <w:semiHidden/>
    <w:unhideWhenUsed/>
    <w:rsid w:val="00865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8D"/>
    <w:rPr>
      <w:rFonts w:ascii="Segoe UI" w:hAnsi="Segoe UI" w:cs="Segoe UI"/>
      <w:sz w:val="18"/>
      <w:szCs w:val="18"/>
    </w:rPr>
  </w:style>
  <w:style w:type="paragraph" w:customStyle="1" w:styleId="Standard">
    <w:name w:val="Standard"/>
    <w:rsid w:val="00457460"/>
    <w:pPr>
      <w:widowControl/>
      <w:overflowPunct/>
      <w:autoSpaceDE/>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2C6885"/>
    <w:rPr>
      <w:color w:val="0563C1" w:themeColor="hyperlink"/>
      <w:u w:val="single"/>
    </w:rPr>
  </w:style>
  <w:style w:type="character" w:customStyle="1" w:styleId="UnresolvedMention1">
    <w:name w:val="Unresolved Mention1"/>
    <w:basedOn w:val="DefaultParagraphFont"/>
    <w:uiPriority w:val="99"/>
    <w:semiHidden/>
    <w:unhideWhenUsed/>
    <w:rsid w:val="002C6885"/>
    <w:rPr>
      <w:color w:val="808080"/>
      <w:shd w:val="clear" w:color="auto" w:fill="E6E6E6"/>
    </w:rPr>
  </w:style>
  <w:style w:type="character" w:customStyle="1" w:styleId="UnresolvedMention">
    <w:name w:val="Unresolved Mention"/>
    <w:basedOn w:val="DefaultParagraphFont"/>
    <w:uiPriority w:val="99"/>
    <w:semiHidden/>
    <w:unhideWhenUsed/>
    <w:rsid w:val="00E22294"/>
    <w:rPr>
      <w:color w:val="808080"/>
      <w:shd w:val="clear" w:color="auto" w:fill="E6E6E6"/>
    </w:rPr>
  </w:style>
  <w:style w:type="character" w:customStyle="1" w:styleId="w8qarf">
    <w:name w:val="w8qarf"/>
    <w:basedOn w:val="DefaultParagraphFont"/>
    <w:rsid w:val="009762CA"/>
  </w:style>
  <w:style w:type="character" w:customStyle="1" w:styleId="lrzxr">
    <w:name w:val="lrzxr"/>
    <w:basedOn w:val="DefaultParagraphFont"/>
    <w:rsid w:val="00976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293820">
      <w:bodyDiv w:val="1"/>
      <w:marLeft w:val="0"/>
      <w:marRight w:val="0"/>
      <w:marTop w:val="0"/>
      <w:marBottom w:val="0"/>
      <w:divBdr>
        <w:top w:val="none" w:sz="0" w:space="0" w:color="auto"/>
        <w:left w:val="none" w:sz="0" w:space="0" w:color="auto"/>
        <w:bottom w:val="none" w:sz="0" w:space="0" w:color="auto"/>
        <w:right w:val="none" w:sz="0" w:space="0" w:color="auto"/>
      </w:divBdr>
      <w:divsChild>
        <w:div w:id="1479299802">
          <w:marLeft w:val="0"/>
          <w:marRight w:val="0"/>
          <w:marTop w:val="0"/>
          <w:marBottom w:val="0"/>
          <w:divBdr>
            <w:top w:val="none" w:sz="0" w:space="0" w:color="auto"/>
            <w:left w:val="none" w:sz="0" w:space="0" w:color="auto"/>
            <w:bottom w:val="none" w:sz="0" w:space="0" w:color="auto"/>
            <w:right w:val="none" w:sz="0" w:space="0" w:color="auto"/>
          </w:divBdr>
        </w:div>
        <w:div w:id="284308528">
          <w:marLeft w:val="0"/>
          <w:marRight w:val="0"/>
          <w:marTop w:val="0"/>
          <w:marBottom w:val="0"/>
          <w:divBdr>
            <w:top w:val="none" w:sz="0" w:space="0" w:color="auto"/>
            <w:left w:val="none" w:sz="0" w:space="0" w:color="auto"/>
            <w:bottom w:val="none" w:sz="0" w:space="0" w:color="auto"/>
            <w:right w:val="none" w:sz="0" w:space="0" w:color="auto"/>
          </w:divBdr>
        </w:div>
        <w:div w:id="925921030">
          <w:marLeft w:val="0"/>
          <w:marRight w:val="0"/>
          <w:marTop w:val="0"/>
          <w:marBottom w:val="0"/>
          <w:divBdr>
            <w:top w:val="none" w:sz="0" w:space="0" w:color="auto"/>
            <w:left w:val="none" w:sz="0" w:space="0" w:color="auto"/>
            <w:bottom w:val="none" w:sz="0" w:space="0" w:color="auto"/>
            <w:right w:val="none" w:sz="0" w:space="0" w:color="auto"/>
          </w:divBdr>
        </w:div>
        <w:div w:id="696734559">
          <w:marLeft w:val="0"/>
          <w:marRight w:val="0"/>
          <w:marTop w:val="0"/>
          <w:marBottom w:val="0"/>
          <w:divBdr>
            <w:top w:val="none" w:sz="0" w:space="0" w:color="auto"/>
            <w:left w:val="none" w:sz="0" w:space="0" w:color="auto"/>
            <w:bottom w:val="none" w:sz="0" w:space="0" w:color="auto"/>
            <w:right w:val="none" w:sz="0" w:space="0" w:color="auto"/>
          </w:divBdr>
          <w:divsChild>
            <w:div w:id="1575359823">
              <w:marLeft w:val="0"/>
              <w:marRight w:val="0"/>
              <w:marTop w:val="0"/>
              <w:marBottom w:val="0"/>
              <w:divBdr>
                <w:top w:val="none" w:sz="0" w:space="0" w:color="auto"/>
                <w:left w:val="none" w:sz="0" w:space="0" w:color="auto"/>
                <w:bottom w:val="none" w:sz="0" w:space="0" w:color="auto"/>
                <w:right w:val="none" w:sz="0" w:space="0" w:color="auto"/>
              </w:divBdr>
            </w:div>
            <w:div w:id="2094282425">
              <w:marLeft w:val="0"/>
              <w:marRight w:val="0"/>
              <w:marTop w:val="0"/>
              <w:marBottom w:val="0"/>
              <w:divBdr>
                <w:top w:val="none" w:sz="0" w:space="0" w:color="auto"/>
                <w:left w:val="none" w:sz="0" w:space="0" w:color="auto"/>
                <w:bottom w:val="none" w:sz="0" w:space="0" w:color="auto"/>
                <w:right w:val="none" w:sz="0" w:space="0" w:color="auto"/>
              </w:divBdr>
            </w:div>
            <w:div w:id="1862040681">
              <w:marLeft w:val="0"/>
              <w:marRight w:val="0"/>
              <w:marTop w:val="0"/>
              <w:marBottom w:val="0"/>
              <w:divBdr>
                <w:top w:val="none" w:sz="0" w:space="0" w:color="auto"/>
                <w:left w:val="none" w:sz="0" w:space="0" w:color="auto"/>
                <w:bottom w:val="none" w:sz="0" w:space="0" w:color="auto"/>
                <w:right w:val="none" w:sz="0" w:space="0" w:color="auto"/>
              </w:divBdr>
            </w:div>
            <w:div w:id="1796561593">
              <w:marLeft w:val="0"/>
              <w:marRight w:val="0"/>
              <w:marTop w:val="0"/>
              <w:marBottom w:val="0"/>
              <w:divBdr>
                <w:top w:val="none" w:sz="0" w:space="0" w:color="auto"/>
                <w:left w:val="none" w:sz="0" w:space="0" w:color="auto"/>
                <w:bottom w:val="none" w:sz="0" w:space="0" w:color="auto"/>
                <w:right w:val="none" w:sz="0" w:space="0" w:color="auto"/>
              </w:divBdr>
            </w:div>
            <w:div w:id="537551448">
              <w:marLeft w:val="0"/>
              <w:marRight w:val="0"/>
              <w:marTop w:val="0"/>
              <w:marBottom w:val="0"/>
              <w:divBdr>
                <w:top w:val="none" w:sz="0" w:space="0" w:color="auto"/>
                <w:left w:val="none" w:sz="0" w:space="0" w:color="auto"/>
                <w:bottom w:val="none" w:sz="0" w:space="0" w:color="auto"/>
                <w:right w:val="none" w:sz="0" w:space="0" w:color="auto"/>
              </w:divBdr>
            </w:div>
            <w:div w:id="36050453">
              <w:marLeft w:val="0"/>
              <w:marRight w:val="0"/>
              <w:marTop w:val="0"/>
              <w:marBottom w:val="0"/>
              <w:divBdr>
                <w:top w:val="none" w:sz="0" w:space="0" w:color="auto"/>
                <w:left w:val="none" w:sz="0" w:space="0" w:color="auto"/>
                <w:bottom w:val="none" w:sz="0" w:space="0" w:color="auto"/>
                <w:right w:val="none" w:sz="0" w:space="0" w:color="auto"/>
              </w:divBdr>
            </w:div>
            <w:div w:id="685250113">
              <w:marLeft w:val="0"/>
              <w:marRight w:val="0"/>
              <w:marTop w:val="0"/>
              <w:marBottom w:val="0"/>
              <w:divBdr>
                <w:top w:val="none" w:sz="0" w:space="0" w:color="auto"/>
                <w:left w:val="none" w:sz="0" w:space="0" w:color="auto"/>
                <w:bottom w:val="none" w:sz="0" w:space="0" w:color="auto"/>
                <w:right w:val="none" w:sz="0" w:space="0" w:color="auto"/>
              </w:divBdr>
            </w:div>
            <w:div w:id="1507788446">
              <w:marLeft w:val="0"/>
              <w:marRight w:val="0"/>
              <w:marTop w:val="0"/>
              <w:marBottom w:val="0"/>
              <w:divBdr>
                <w:top w:val="none" w:sz="0" w:space="0" w:color="auto"/>
                <w:left w:val="none" w:sz="0" w:space="0" w:color="auto"/>
                <w:bottom w:val="none" w:sz="0" w:space="0" w:color="auto"/>
                <w:right w:val="none" w:sz="0" w:space="0" w:color="auto"/>
              </w:divBdr>
            </w:div>
            <w:div w:id="1656496312">
              <w:marLeft w:val="0"/>
              <w:marRight w:val="0"/>
              <w:marTop w:val="0"/>
              <w:marBottom w:val="0"/>
              <w:divBdr>
                <w:top w:val="none" w:sz="0" w:space="0" w:color="auto"/>
                <w:left w:val="none" w:sz="0" w:space="0" w:color="auto"/>
                <w:bottom w:val="none" w:sz="0" w:space="0" w:color="auto"/>
                <w:right w:val="none" w:sz="0" w:space="0" w:color="auto"/>
              </w:divBdr>
            </w:div>
            <w:div w:id="975456503">
              <w:marLeft w:val="0"/>
              <w:marRight w:val="0"/>
              <w:marTop w:val="0"/>
              <w:marBottom w:val="0"/>
              <w:divBdr>
                <w:top w:val="none" w:sz="0" w:space="0" w:color="auto"/>
                <w:left w:val="none" w:sz="0" w:space="0" w:color="auto"/>
                <w:bottom w:val="none" w:sz="0" w:space="0" w:color="auto"/>
                <w:right w:val="none" w:sz="0" w:space="0" w:color="auto"/>
              </w:divBdr>
            </w:div>
            <w:div w:id="1109661899">
              <w:marLeft w:val="0"/>
              <w:marRight w:val="0"/>
              <w:marTop w:val="0"/>
              <w:marBottom w:val="0"/>
              <w:divBdr>
                <w:top w:val="none" w:sz="0" w:space="0" w:color="auto"/>
                <w:left w:val="none" w:sz="0" w:space="0" w:color="auto"/>
                <w:bottom w:val="none" w:sz="0" w:space="0" w:color="auto"/>
                <w:right w:val="none" w:sz="0" w:space="0" w:color="auto"/>
              </w:divBdr>
            </w:div>
            <w:div w:id="951014873">
              <w:marLeft w:val="0"/>
              <w:marRight w:val="0"/>
              <w:marTop w:val="0"/>
              <w:marBottom w:val="0"/>
              <w:divBdr>
                <w:top w:val="none" w:sz="0" w:space="0" w:color="auto"/>
                <w:left w:val="none" w:sz="0" w:space="0" w:color="auto"/>
                <w:bottom w:val="none" w:sz="0" w:space="0" w:color="auto"/>
                <w:right w:val="none" w:sz="0" w:space="0" w:color="auto"/>
              </w:divBdr>
            </w:div>
            <w:div w:id="2043747225">
              <w:marLeft w:val="0"/>
              <w:marRight w:val="0"/>
              <w:marTop w:val="0"/>
              <w:marBottom w:val="0"/>
              <w:divBdr>
                <w:top w:val="none" w:sz="0" w:space="0" w:color="auto"/>
                <w:left w:val="none" w:sz="0" w:space="0" w:color="auto"/>
                <w:bottom w:val="none" w:sz="0" w:space="0" w:color="auto"/>
                <w:right w:val="none" w:sz="0" w:space="0" w:color="auto"/>
              </w:divBdr>
            </w:div>
            <w:div w:id="1451512115">
              <w:marLeft w:val="0"/>
              <w:marRight w:val="0"/>
              <w:marTop w:val="0"/>
              <w:marBottom w:val="0"/>
              <w:divBdr>
                <w:top w:val="none" w:sz="0" w:space="0" w:color="auto"/>
                <w:left w:val="none" w:sz="0" w:space="0" w:color="auto"/>
                <w:bottom w:val="none" w:sz="0" w:space="0" w:color="auto"/>
                <w:right w:val="none" w:sz="0" w:space="0" w:color="auto"/>
              </w:divBdr>
            </w:div>
            <w:div w:id="959721871">
              <w:marLeft w:val="0"/>
              <w:marRight w:val="0"/>
              <w:marTop w:val="0"/>
              <w:marBottom w:val="0"/>
              <w:divBdr>
                <w:top w:val="none" w:sz="0" w:space="0" w:color="auto"/>
                <w:left w:val="none" w:sz="0" w:space="0" w:color="auto"/>
                <w:bottom w:val="none" w:sz="0" w:space="0" w:color="auto"/>
                <w:right w:val="none" w:sz="0" w:space="0" w:color="auto"/>
              </w:divBdr>
            </w:div>
            <w:div w:id="1557624196">
              <w:marLeft w:val="0"/>
              <w:marRight w:val="0"/>
              <w:marTop w:val="0"/>
              <w:marBottom w:val="0"/>
              <w:divBdr>
                <w:top w:val="none" w:sz="0" w:space="0" w:color="auto"/>
                <w:left w:val="none" w:sz="0" w:space="0" w:color="auto"/>
                <w:bottom w:val="none" w:sz="0" w:space="0" w:color="auto"/>
                <w:right w:val="none" w:sz="0" w:space="0" w:color="auto"/>
              </w:divBdr>
            </w:div>
            <w:div w:id="2127775209">
              <w:marLeft w:val="0"/>
              <w:marRight w:val="0"/>
              <w:marTop w:val="0"/>
              <w:marBottom w:val="0"/>
              <w:divBdr>
                <w:top w:val="none" w:sz="0" w:space="0" w:color="auto"/>
                <w:left w:val="none" w:sz="0" w:space="0" w:color="auto"/>
                <w:bottom w:val="none" w:sz="0" w:space="0" w:color="auto"/>
                <w:right w:val="none" w:sz="0" w:space="0" w:color="auto"/>
              </w:divBdr>
            </w:div>
            <w:div w:id="554897634">
              <w:marLeft w:val="0"/>
              <w:marRight w:val="0"/>
              <w:marTop w:val="0"/>
              <w:marBottom w:val="0"/>
              <w:divBdr>
                <w:top w:val="none" w:sz="0" w:space="0" w:color="auto"/>
                <w:left w:val="none" w:sz="0" w:space="0" w:color="auto"/>
                <w:bottom w:val="none" w:sz="0" w:space="0" w:color="auto"/>
                <w:right w:val="none" w:sz="0" w:space="0" w:color="auto"/>
              </w:divBdr>
            </w:div>
            <w:div w:id="1038550715">
              <w:marLeft w:val="0"/>
              <w:marRight w:val="0"/>
              <w:marTop w:val="0"/>
              <w:marBottom w:val="0"/>
              <w:divBdr>
                <w:top w:val="none" w:sz="0" w:space="0" w:color="auto"/>
                <w:left w:val="none" w:sz="0" w:space="0" w:color="auto"/>
                <w:bottom w:val="none" w:sz="0" w:space="0" w:color="auto"/>
                <w:right w:val="none" w:sz="0" w:space="0" w:color="auto"/>
              </w:divBdr>
            </w:div>
            <w:div w:id="730154192">
              <w:marLeft w:val="0"/>
              <w:marRight w:val="0"/>
              <w:marTop w:val="0"/>
              <w:marBottom w:val="0"/>
              <w:divBdr>
                <w:top w:val="none" w:sz="0" w:space="0" w:color="auto"/>
                <w:left w:val="none" w:sz="0" w:space="0" w:color="auto"/>
                <w:bottom w:val="none" w:sz="0" w:space="0" w:color="auto"/>
                <w:right w:val="none" w:sz="0" w:space="0" w:color="auto"/>
              </w:divBdr>
            </w:div>
            <w:div w:id="1828354589">
              <w:marLeft w:val="0"/>
              <w:marRight w:val="0"/>
              <w:marTop w:val="0"/>
              <w:marBottom w:val="0"/>
              <w:divBdr>
                <w:top w:val="none" w:sz="0" w:space="0" w:color="auto"/>
                <w:left w:val="none" w:sz="0" w:space="0" w:color="auto"/>
                <w:bottom w:val="none" w:sz="0" w:space="0" w:color="auto"/>
                <w:right w:val="none" w:sz="0" w:space="0" w:color="auto"/>
              </w:divBdr>
            </w:div>
            <w:div w:id="102383828">
              <w:marLeft w:val="0"/>
              <w:marRight w:val="0"/>
              <w:marTop w:val="0"/>
              <w:marBottom w:val="0"/>
              <w:divBdr>
                <w:top w:val="none" w:sz="0" w:space="0" w:color="auto"/>
                <w:left w:val="none" w:sz="0" w:space="0" w:color="auto"/>
                <w:bottom w:val="none" w:sz="0" w:space="0" w:color="auto"/>
                <w:right w:val="none" w:sz="0" w:space="0" w:color="auto"/>
              </w:divBdr>
              <w:divsChild>
                <w:div w:id="1696418020">
                  <w:marLeft w:val="0"/>
                  <w:marRight w:val="0"/>
                  <w:marTop w:val="0"/>
                  <w:marBottom w:val="0"/>
                  <w:divBdr>
                    <w:top w:val="none" w:sz="0" w:space="0" w:color="auto"/>
                    <w:left w:val="none" w:sz="0" w:space="0" w:color="auto"/>
                    <w:bottom w:val="none" w:sz="0" w:space="0" w:color="auto"/>
                    <w:right w:val="none" w:sz="0" w:space="0" w:color="auto"/>
                  </w:divBdr>
                </w:div>
                <w:div w:id="1825121911">
                  <w:marLeft w:val="0"/>
                  <w:marRight w:val="0"/>
                  <w:marTop w:val="0"/>
                  <w:marBottom w:val="0"/>
                  <w:divBdr>
                    <w:top w:val="none" w:sz="0" w:space="0" w:color="auto"/>
                    <w:left w:val="none" w:sz="0" w:space="0" w:color="auto"/>
                    <w:bottom w:val="none" w:sz="0" w:space="0" w:color="auto"/>
                    <w:right w:val="none" w:sz="0" w:space="0" w:color="auto"/>
                  </w:divBdr>
                </w:div>
                <w:div w:id="619654117">
                  <w:marLeft w:val="0"/>
                  <w:marRight w:val="0"/>
                  <w:marTop w:val="0"/>
                  <w:marBottom w:val="0"/>
                  <w:divBdr>
                    <w:top w:val="none" w:sz="0" w:space="0" w:color="auto"/>
                    <w:left w:val="none" w:sz="0" w:space="0" w:color="auto"/>
                    <w:bottom w:val="none" w:sz="0" w:space="0" w:color="auto"/>
                    <w:right w:val="none" w:sz="0" w:space="0" w:color="auto"/>
                  </w:divBdr>
                </w:div>
              </w:divsChild>
            </w:div>
            <w:div w:id="665326025">
              <w:marLeft w:val="0"/>
              <w:marRight w:val="0"/>
              <w:marTop w:val="0"/>
              <w:marBottom w:val="0"/>
              <w:divBdr>
                <w:top w:val="none" w:sz="0" w:space="0" w:color="auto"/>
                <w:left w:val="none" w:sz="0" w:space="0" w:color="auto"/>
                <w:bottom w:val="none" w:sz="0" w:space="0" w:color="auto"/>
                <w:right w:val="none" w:sz="0" w:space="0" w:color="auto"/>
              </w:divBdr>
            </w:div>
            <w:div w:id="1325469974">
              <w:marLeft w:val="0"/>
              <w:marRight w:val="0"/>
              <w:marTop w:val="0"/>
              <w:marBottom w:val="0"/>
              <w:divBdr>
                <w:top w:val="none" w:sz="0" w:space="0" w:color="auto"/>
                <w:left w:val="none" w:sz="0" w:space="0" w:color="auto"/>
                <w:bottom w:val="none" w:sz="0" w:space="0" w:color="auto"/>
                <w:right w:val="none" w:sz="0" w:space="0" w:color="auto"/>
              </w:divBdr>
            </w:div>
            <w:div w:id="130367027">
              <w:marLeft w:val="0"/>
              <w:marRight w:val="0"/>
              <w:marTop w:val="0"/>
              <w:marBottom w:val="0"/>
              <w:divBdr>
                <w:top w:val="none" w:sz="0" w:space="0" w:color="auto"/>
                <w:left w:val="none" w:sz="0" w:space="0" w:color="auto"/>
                <w:bottom w:val="none" w:sz="0" w:space="0" w:color="auto"/>
                <w:right w:val="none" w:sz="0" w:space="0" w:color="auto"/>
              </w:divBdr>
            </w:div>
            <w:div w:id="1234312654">
              <w:marLeft w:val="0"/>
              <w:marRight w:val="0"/>
              <w:marTop w:val="0"/>
              <w:marBottom w:val="0"/>
              <w:divBdr>
                <w:top w:val="none" w:sz="0" w:space="0" w:color="auto"/>
                <w:left w:val="none" w:sz="0" w:space="0" w:color="auto"/>
                <w:bottom w:val="none" w:sz="0" w:space="0" w:color="auto"/>
                <w:right w:val="none" w:sz="0" w:space="0" w:color="auto"/>
              </w:divBdr>
            </w:div>
            <w:div w:id="1779986860">
              <w:marLeft w:val="0"/>
              <w:marRight w:val="0"/>
              <w:marTop w:val="0"/>
              <w:marBottom w:val="0"/>
              <w:divBdr>
                <w:top w:val="none" w:sz="0" w:space="0" w:color="auto"/>
                <w:left w:val="none" w:sz="0" w:space="0" w:color="auto"/>
                <w:bottom w:val="none" w:sz="0" w:space="0" w:color="auto"/>
                <w:right w:val="none" w:sz="0" w:space="0" w:color="auto"/>
              </w:divBdr>
            </w:div>
            <w:div w:id="67390050">
              <w:marLeft w:val="0"/>
              <w:marRight w:val="0"/>
              <w:marTop w:val="0"/>
              <w:marBottom w:val="0"/>
              <w:divBdr>
                <w:top w:val="none" w:sz="0" w:space="0" w:color="auto"/>
                <w:left w:val="none" w:sz="0" w:space="0" w:color="auto"/>
                <w:bottom w:val="none" w:sz="0" w:space="0" w:color="auto"/>
                <w:right w:val="none" w:sz="0" w:space="0" w:color="auto"/>
              </w:divBdr>
            </w:div>
            <w:div w:id="9683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casec@gmail.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gchess.co" TargetMode="External"/><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gchess.com" TargetMode="External"/><Relationship Id="rId22" Type="http://schemas.openxmlformats.org/officeDocument/2006/relationships/image" Target="media/image12.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D613-984B-4ED1-A8B1-6CB09A1D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National school chess championship - 2018</dc:creator>
  <cp:lastModifiedBy>dush</cp:lastModifiedBy>
  <cp:revision>12</cp:revision>
  <cp:lastPrinted>2017-11-08T07:24:00Z</cp:lastPrinted>
  <dcterms:created xsi:type="dcterms:W3CDTF">2018-12-27T06:29:00Z</dcterms:created>
  <dcterms:modified xsi:type="dcterms:W3CDTF">2019-01-05T06:54:00Z</dcterms:modified>
</cp:coreProperties>
</file>